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3AD" w:rsidRPr="00BC4EB3" w:rsidRDefault="00533382" w:rsidP="00C87340">
      <w:pPr>
        <w:pStyle w:val="ConsPlusNonformat"/>
        <w:spacing w:after="240"/>
        <w:ind w:left="5245"/>
        <w:jc w:val="center"/>
        <w:rPr>
          <w:rFonts w:ascii="Times New Roman" w:hAnsi="Times New Roman" w:cs="Times New Roman"/>
          <w:sz w:val="28"/>
          <w:szCs w:val="28"/>
        </w:rPr>
      </w:pPr>
      <w:r w:rsidRPr="00BC4EB3">
        <w:rPr>
          <w:rFonts w:ascii="Times New Roman" w:hAnsi="Times New Roman" w:cs="Times New Roman"/>
          <w:sz w:val="28"/>
          <w:szCs w:val="28"/>
        </w:rPr>
        <w:t>УТВЕРЖДАЮ</w:t>
      </w:r>
    </w:p>
    <w:p w:rsidR="003E03AD" w:rsidRPr="00BC4EB3" w:rsidRDefault="003E03AD" w:rsidP="00C87340">
      <w:pPr>
        <w:pStyle w:val="ConsPlusNonformat"/>
        <w:ind w:left="5245"/>
        <w:jc w:val="center"/>
        <w:rPr>
          <w:rFonts w:ascii="Times New Roman" w:hAnsi="Times New Roman" w:cs="Times New Roman"/>
          <w:sz w:val="28"/>
          <w:szCs w:val="28"/>
        </w:rPr>
      </w:pPr>
      <w:r w:rsidRPr="00BC4EB3">
        <w:rPr>
          <w:rFonts w:ascii="Times New Roman" w:hAnsi="Times New Roman" w:cs="Times New Roman"/>
          <w:sz w:val="28"/>
          <w:szCs w:val="28"/>
        </w:rPr>
        <w:t>Министр финансов</w:t>
      </w:r>
    </w:p>
    <w:p w:rsidR="003E03AD" w:rsidRPr="00BC4EB3" w:rsidRDefault="003E03AD" w:rsidP="00C87340">
      <w:pPr>
        <w:pStyle w:val="ConsPlusNonformat"/>
        <w:ind w:left="5245"/>
        <w:jc w:val="center"/>
        <w:rPr>
          <w:rFonts w:ascii="Times New Roman" w:hAnsi="Times New Roman" w:cs="Times New Roman"/>
          <w:sz w:val="28"/>
          <w:szCs w:val="28"/>
        </w:rPr>
      </w:pPr>
      <w:r w:rsidRPr="00BC4EB3">
        <w:rPr>
          <w:rFonts w:ascii="Times New Roman" w:hAnsi="Times New Roman" w:cs="Times New Roman"/>
          <w:sz w:val="28"/>
          <w:szCs w:val="28"/>
        </w:rPr>
        <w:t>Российской Федерации</w:t>
      </w:r>
    </w:p>
    <w:p w:rsidR="003E03AD" w:rsidRPr="00BC4EB3" w:rsidRDefault="003E03AD" w:rsidP="00C87340">
      <w:pPr>
        <w:pStyle w:val="ConsPlusNonformat"/>
        <w:ind w:left="5245"/>
        <w:jc w:val="center"/>
        <w:rPr>
          <w:rFonts w:ascii="Times New Roman" w:hAnsi="Times New Roman" w:cs="Times New Roman"/>
          <w:sz w:val="28"/>
          <w:szCs w:val="28"/>
        </w:rPr>
      </w:pPr>
    </w:p>
    <w:p w:rsidR="003E03AD" w:rsidRPr="00BC4EB3" w:rsidRDefault="003E03AD" w:rsidP="00C87340">
      <w:pPr>
        <w:pStyle w:val="ConsPlusNonformat"/>
        <w:ind w:left="5245"/>
        <w:jc w:val="center"/>
        <w:rPr>
          <w:rFonts w:ascii="Times New Roman" w:hAnsi="Times New Roman" w:cs="Times New Roman"/>
          <w:sz w:val="28"/>
          <w:szCs w:val="28"/>
        </w:rPr>
      </w:pPr>
    </w:p>
    <w:p w:rsidR="003E03AD" w:rsidRPr="00BC4EB3" w:rsidRDefault="003E03AD" w:rsidP="00C87340">
      <w:pPr>
        <w:pStyle w:val="ConsPlusNonformat"/>
        <w:ind w:left="5245"/>
        <w:jc w:val="center"/>
        <w:rPr>
          <w:rFonts w:ascii="Times New Roman" w:hAnsi="Times New Roman" w:cs="Times New Roman"/>
          <w:sz w:val="28"/>
          <w:szCs w:val="28"/>
        </w:rPr>
      </w:pPr>
      <w:r w:rsidRPr="00BC4EB3">
        <w:rPr>
          <w:rFonts w:ascii="Times New Roman" w:hAnsi="Times New Roman" w:cs="Times New Roman"/>
          <w:sz w:val="28"/>
          <w:szCs w:val="28"/>
        </w:rPr>
        <w:t>______________</w:t>
      </w:r>
      <w:r w:rsidR="00C87340" w:rsidRPr="00BC4EB3">
        <w:rPr>
          <w:rFonts w:ascii="Times New Roman" w:hAnsi="Times New Roman" w:cs="Times New Roman"/>
          <w:sz w:val="28"/>
          <w:szCs w:val="28"/>
        </w:rPr>
        <w:t xml:space="preserve"> </w:t>
      </w:r>
      <w:r w:rsidRPr="00BC4EB3">
        <w:rPr>
          <w:rFonts w:ascii="Times New Roman" w:hAnsi="Times New Roman" w:cs="Times New Roman"/>
          <w:sz w:val="28"/>
          <w:szCs w:val="28"/>
        </w:rPr>
        <w:t>А.Г.</w:t>
      </w:r>
      <w:r w:rsidR="00C87340" w:rsidRPr="00BC4EB3">
        <w:rPr>
          <w:rFonts w:ascii="Times New Roman" w:hAnsi="Times New Roman" w:cs="Times New Roman"/>
          <w:sz w:val="28"/>
          <w:szCs w:val="28"/>
        </w:rPr>
        <w:t> </w:t>
      </w:r>
      <w:proofErr w:type="spellStart"/>
      <w:r w:rsidRPr="00BC4EB3">
        <w:rPr>
          <w:rFonts w:ascii="Times New Roman" w:hAnsi="Times New Roman" w:cs="Times New Roman"/>
          <w:sz w:val="28"/>
          <w:szCs w:val="28"/>
        </w:rPr>
        <w:t>Силуанов</w:t>
      </w:r>
      <w:proofErr w:type="spellEnd"/>
    </w:p>
    <w:p w:rsidR="003E03AD" w:rsidRPr="00BC4EB3" w:rsidRDefault="003E03AD" w:rsidP="00C87340">
      <w:pPr>
        <w:pStyle w:val="ConsPlusNonformat"/>
        <w:spacing w:before="240"/>
        <w:ind w:left="5245"/>
        <w:jc w:val="center"/>
        <w:rPr>
          <w:rFonts w:ascii="Times New Roman" w:hAnsi="Times New Roman" w:cs="Times New Roman"/>
          <w:sz w:val="28"/>
          <w:szCs w:val="28"/>
        </w:rPr>
      </w:pPr>
      <w:r w:rsidRPr="00BC4EB3">
        <w:rPr>
          <w:rFonts w:ascii="Times New Roman" w:hAnsi="Times New Roman" w:cs="Times New Roman"/>
          <w:sz w:val="28"/>
          <w:szCs w:val="28"/>
        </w:rPr>
        <w:t>«____» ____________</w:t>
      </w:r>
      <w:r w:rsidR="00C87340" w:rsidRPr="00BC4EB3">
        <w:rPr>
          <w:rFonts w:ascii="Times New Roman" w:hAnsi="Times New Roman" w:cs="Times New Roman"/>
          <w:sz w:val="28"/>
          <w:szCs w:val="28"/>
        </w:rPr>
        <w:t xml:space="preserve"> </w:t>
      </w:r>
      <w:r w:rsidRPr="00BC4EB3">
        <w:rPr>
          <w:rFonts w:ascii="Times New Roman" w:hAnsi="Times New Roman" w:cs="Times New Roman"/>
          <w:sz w:val="28"/>
          <w:szCs w:val="28"/>
        </w:rPr>
        <w:t>20__</w:t>
      </w:r>
      <w:r w:rsidR="00943BAC" w:rsidRPr="00BC4EB3">
        <w:rPr>
          <w:rFonts w:ascii="Times New Roman" w:hAnsi="Times New Roman" w:cs="Times New Roman"/>
          <w:sz w:val="28"/>
          <w:szCs w:val="28"/>
        </w:rPr>
        <w:t> </w:t>
      </w:r>
      <w:r w:rsidRPr="00BC4EB3">
        <w:rPr>
          <w:rFonts w:ascii="Times New Roman" w:hAnsi="Times New Roman" w:cs="Times New Roman"/>
          <w:sz w:val="28"/>
          <w:szCs w:val="28"/>
        </w:rPr>
        <w:t>г.</w:t>
      </w:r>
    </w:p>
    <w:p w:rsidR="00CB478A" w:rsidRPr="00BC4EB3" w:rsidRDefault="00CB478A" w:rsidP="00C87340">
      <w:pPr>
        <w:pStyle w:val="ConsPlusNonformat"/>
        <w:jc w:val="center"/>
        <w:rPr>
          <w:rFonts w:ascii="Times New Roman" w:hAnsi="Times New Roman" w:cs="Times New Roman"/>
          <w:b/>
          <w:sz w:val="28"/>
          <w:szCs w:val="28"/>
        </w:rPr>
      </w:pPr>
    </w:p>
    <w:p w:rsidR="00C87340" w:rsidRPr="00BC4EB3" w:rsidRDefault="00C87340" w:rsidP="00C87340">
      <w:pPr>
        <w:pStyle w:val="ConsPlusNonformat"/>
        <w:jc w:val="center"/>
        <w:rPr>
          <w:rFonts w:ascii="Times New Roman" w:hAnsi="Times New Roman" w:cs="Times New Roman"/>
          <w:b/>
          <w:sz w:val="28"/>
          <w:szCs w:val="28"/>
        </w:rPr>
      </w:pPr>
    </w:p>
    <w:p w:rsidR="00C87340" w:rsidRPr="00BC4EB3" w:rsidRDefault="00C87340" w:rsidP="00C87340">
      <w:pPr>
        <w:pStyle w:val="ConsPlusNonformat"/>
        <w:jc w:val="center"/>
        <w:rPr>
          <w:rFonts w:ascii="Times New Roman" w:hAnsi="Times New Roman" w:cs="Times New Roman"/>
          <w:b/>
          <w:sz w:val="28"/>
          <w:szCs w:val="28"/>
        </w:rPr>
      </w:pPr>
    </w:p>
    <w:p w:rsidR="00C87340" w:rsidRPr="00BC4EB3" w:rsidRDefault="00C87340" w:rsidP="00C87340">
      <w:pPr>
        <w:pStyle w:val="ConsPlusNonformat"/>
        <w:jc w:val="center"/>
        <w:rPr>
          <w:rFonts w:ascii="Times New Roman" w:hAnsi="Times New Roman" w:cs="Times New Roman"/>
          <w:b/>
          <w:sz w:val="28"/>
          <w:szCs w:val="28"/>
        </w:rPr>
      </w:pPr>
    </w:p>
    <w:p w:rsidR="00C87340" w:rsidRPr="00BC4EB3" w:rsidRDefault="00C87340" w:rsidP="00C87340">
      <w:pPr>
        <w:pStyle w:val="ConsPlusNonformat"/>
        <w:jc w:val="center"/>
        <w:rPr>
          <w:rFonts w:ascii="Times New Roman" w:hAnsi="Times New Roman" w:cs="Times New Roman"/>
          <w:b/>
          <w:sz w:val="28"/>
          <w:szCs w:val="28"/>
        </w:rPr>
      </w:pPr>
    </w:p>
    <w:p w:rsidR="00C87340" w:rsidRPr="00BC4EB3" w:rsidRDefault="00C87340" w:rsidP="00C87340">
      <w:pPr>
        <w:pStyle w:val="ConsPlusNonformat"/>
        <w:jc w:val="center"/>
        <w:rPr>
          <w:rFonts w:ascii="Times New Roman" w:hAnsi="Times New Roman" w:cs="Times New Roman"/>
          <w:b/>
          <w:sz w:val="28"/>
          <w:szCs w:val="28"/>
        </w:rPr>
      </w:pPr>
    </w:p>
    <w:p w:rsidR="00CB478A" w:rsidRPr="00BC4EB3" w:rsidRDefault="00CB478A" w:rsidP="00C87340">
      <w:pPr>
        <w:pStyle w:val="ConsPlusNonformat"/>
        <w:jc w:val="center"/>
        <w:rPr>
          <w:rFonts w:ascii="Times New Roman" w:hAnsi="Times New Roman" w:cs="Times New Roman"/>
          <w:b/>
          <w:sz w:val="28"/>
          <w:szCs w:val="28"/>
        </w:rPr>
      </w:pPr>
    </w:p>
    <w:p w:rsidR="00DB1C1B" w:rsidRPr="00BC4EB3" w:rsidRDefault="003E03AD" w:rsidP="00C8734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ПЛАН</w:t>
      </w:r>
      <w:r w:rsidR="006858D0" w:rsidRPr="00BC4EB3">
        <w:rPr>
          <w:rFonts w:ascii="Times New Roman" w:hAnsi="Times New Roman" w:cs="Times New Roman"/>
          <w:b/>
          <w:sz w:val="28"/>
          <w:szCs w:val="28"/>
        </w:rPr>
        <w:t xml:space="preserve"> </w:t>
      </w:r>
      <w:r w:rsidR="00C87340" w:rsidRPr="00BC4EB3">
        <w:rPr>
          <w:rFonts w:ascii="Times New Roman" w:hAnsi="Times New Roman" w:cs="Times New Roman"/>
          <w:b/>
          <w:sz w:val="28"/>
          <w:szCs w:val="28"/>
        </w:rPr>
        <w:t>ДЕЯТЕЛЬНОСТИ</w:t>
      </w:r>
    </w:p>
    <w:p w:rsidR="006D4558" w:rsidRPr="00BC4EB3" w:rsidRDefault="00C87340" w:rsidP="00C87340">
      <w:pPr>
        <w:pStyle w:val="ConsPlusNonformat"/>
        <w:jc w:val="center"/>
        <w:rPr>
          <w:rFonts w:ascii="Times New Roman" w:hAnsi="Times New Roman" w:cs="Times New Roman"/>
          <w:sz w:val="22"/>
          <w:szCs w:val="28"/>
        </w:rPr>
      </w:pPr>
      <w:r w:rsidRPr="00BC4EB3">
        <w:rPr>
          <w:rFonts w:ascii="Times New Roman" w:hAnsi="Times New Roman" w:cs="Times New Roman"/>
          <w:b/>
          <w:sz w:val="28"/>
          <w:szCs w:val="28"/>
        </w:rPr>
        <w:t>ФЕДЕРАЛЬНОГО КАЗНАЧЕЙСТВА</w:t>
      </w:r>
    </w:p>
    <w:p w:rsidR="00DB1C1B" w:rsidRPr="00BC4EB3" w:rsidRDefault="00C87340" w:rsidP="00C8734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 xml:space="preserve">НА </w:t>
      </w:r>
      <w:r w:rsidR="006826CE" w:rsidRPr="00BC4EB3">
        <w:rPr>
          <w:rFonts w:ascii="Times New Roman" w:hAnsi="Times New Roman" w:cs="Times New Roman"/>
          <w:b/>
          <w:sz w:val="28"/>
          <w:szCs w:val="28"/>
        </w:rPr>
        <w:t>202</w:t>
      </w:r>
      <w:r w:rsidR="006826CE">
        <w:rPr>
          <w:rFonts w:ascii="Times New Roman" w:hAnsi="Times New Roman" w:cs="Times New Roman"/>
          <w:b/>
          <w:sz w:val="28"/>
          <w:szCs w:val="28"/>
        </w:rPr>
        <w:t>2</w:t>
      </w:r>
      <w:r w:rsidR="006826CE"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 xml:space="preserve">ГОД И ПЛАНОВЫЙ ПЕРИОД </w:t>
      </w:r>
      <w:r w:rsidR="002F0BB1" w:rsidRPr="00BC4EB3">
        <w:rPr>
          <w:rFonts w:ascii="Times New Roman" w:hAnsi="Times New Roman" w:cs="Times New Roman"/>
          <w:b/>
          <w:sz w:val="28"/>
          <w:szCs w:val="28"/>
        </w:rPr>
        <w:t>202</w:t>
      </w:r>
      <w:r w:rsidR="006826CE">
        <w:rPr>
          <w:rFonts w:ascii="Times New Roman" w:hAnsi="Times New Roman" w:cs="Times New Roman"/>
          <w:b/>
          <w:sz w:val="28"/>
          <w:szCs w:val="28"/>
        </w:rPr>
        <w:t>3</w:t>
      </w:r>
      <w:r w:rsidR="002F0BB1"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 xml:space="preserve">- </w:t>
      </w:r>
      <w:r w:rsidR="002F0BB1" w:rsidRPr="00BC4EB3">
        <w:rPr>
          <w:rFonts w:ascii="Times New Roman" w:hAnsi="Times New Roman" w:cs="Times New Roman"/>
          <w:b/>
          <w:sz w:val="28"/>
          <w:szCs w:val="28"/>
        </w:rPr>
        <w:t>202</w:t>
      </w:r>
      <w:r w:rsidR="002F0BB1">
        <w:rPr>
          <w:rFonts w:ascii="Times New Roman" w:hAnsi="Times New Roman" w:cs="Times New Roman"/>
          <w:b/>
          <w:sz w:val="28"/>
          <w:szCs w:val="28"/>
        </w:rPr>
        <w:t>7</w:t>
      </w:r>
      <w:r w:rsidR="002F0BB1"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ГОДОВ</w:t>
      </w:r>
    </w:p>
    <w:p w:rsidR="00CB478A" w:rsidRPr="00BC4EB3" w:rsidRDefault="00CB478A" w:rsidP="00C87340">
      <w:pPr>
        <w:pStyle w:val="ConsPlusNonformat"/>
        <w:jc w:val="center"/>
        <w:rPr>
          <w:rFonts w:ascii="Times New Roman" w:hAnsi="Times New Roman" w:cs="Times New Roman"/>
          <w:b/>
          <w:sz w:val="28"/>
          <w:szCs w:val="28"/>
        </w:rPr>
      </w:pPr>
    </w:p>
    <w:p w:rsidR="000F15DD" w:rsidRPr="00BC4EB3" w:rsidRDefault="000F15DD" w:rsidP="00C87340">
      <w:pPr>
        <w:pStyle w:val="ConsPlusNonformat"/>
        <w:jc w:val="center"/>
        <w:rPr>
          <w:rFonts w:ascii="Times New Roman" w:hAnsi="Times New Roman" w:cs="Times New Roman"/>
          <w:b/>
          <w:sz w:val="28"/>
          <w:szCs w:val="28"/>
        </w:rPr>
      </w:pPr>
    </w:p>
    <w:p w:rsidR="000F15DD" w:rsidRPr="00BC4EB3" w:rsidRDefault="000F15DD" w:rsidP="00C87340">
      <w:pPr>
        <w:pStyle w:val="ConsPlusNonformat"/>
        <w:jc w:val="center"/>
        <w:rPr>
          <w:rFonts w:ascii="Times New Roman" w:hAnsi="Times New Roman" w:cs="Times New Roman"/>
          <w:b/>
          <w:sz w:val="28"/>
          <w:szCs w:val="28"/>
        </w:rPr>
      </w:pPr>
    </w:p>
    <w:p w:rsidR="000F15DD" w:rsidRPr="00BC4EB3" w:rsidRDefault="000F15DD" w:rsidP="00C87340">
      <w:pPr>
        <w:pStyle w:val="ConsPlusNonformat"/>
        <w:jc w:val="center"/>
        <w:rPr>
          <w:rFonts w:ascii="Times New Roman" w:hAnsi="Times New Roman" w:cs="Times New Roman"/>
          <w:b/>
          <w:sz w:val="28"/>
          <w:szCs w:val="28"/>
        </w:rPr>
      </w:pPr>
    </w:p>
    <w:p w:rsidR="006858D0" w:rsidRPr="00BC4EB3" w:rsidRDefault="006858D0" w:rsidP="00C87340">
      <w:pPr>
        <w:pStyle w:val="ConsPlusNonformat"/>
        <w:jc w:val="center"/>
        <w:rPr>
          <w:rFonts w:ascii="Times New Roman" w:hAnsi="Times New Roman" w:cs="Times New Roman"/>
          <w:b/>
          <w:sz w:val="28"/>
          <w:szCs w:val="28"/>
        </w:rPr>
      </w:pPr>
    </w:p>
    <w:p w:rsidR="00E87829" w:rsidRPr="00BC4EB3" w:rsidRDefault="00E87829" w:rsidP="00C87340">
      <w:pPr>
        <w:pStyle w:val="ConsPlusNonformat"/>
        <w:jc w:val="center"/>
        <w:rPr>
          <w:rFonts w:ascii="Times New Roman" w:hAnsi="Times New Roman" w:cs="Times New Roman"/>
          <w:b/>
          <w:sz w:val="28"/>
          <w:szCs w:val="28"/>
        </w:rPr>
        <w:sectPr w:rsidR="00E87829" w:rsidRPr="00BC4EB3" w:rsidSect="00C87340">
          <w:headerReference w:type="default" r:id="rId8"/>
          <w:headerReference w:type="first" r:id="rId9"/>
          <w:pgSz w:w="11906" w:h="16838" w:code="9"/>
          <w:pgMar w:top="1418" w:right="1134" w:bottom="1361" w:left="1701" w:header="709" w:footer="709" w:gutter="0"/>
          <w:pgNumType w:start="1"/>
          <w:cols w:space="708"/>
          <w:titlePg/>
          <w:docGrid w:linePitch="360"/>
        </w:sectPr>
      </w:pPr>
    </w:p>
    <w:p w:rsidR="000F15DD" w:rsidRPr="00BC4EB3" w:rsidRDefault="000F15DD" w:rsidP="00BC664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lastRenderedPageBreak/>
        <w:t xml:space="preserve">ТЕКСТОВАЯ ЧАСТЬ </w:t>
      </w:r>
    </w:p>
    <w:p w:rsidR="000F15DD" w:rsidRPr="00BC4EB3" w:rsidRDefault="000F15DD" w:rsidP="00A21F7F">
      <w:pPr>
        <w:pStyle w:val="ConsPlusNonformat"/>
        <w:spacing w:line="360" w:lineRule="atLeast"/>
        <w:ind w:firstLine="709"/>
        <w:jc w:val="both"/>
        <w:rPr>
          <w:rFonts w:ascii="Times New Roman" w:hAnsi="Times New Roman" w:cs="Times New Roman"/>
          <w:b/>
          <w:sz w:val="28"/>
          <w:szCs w:val="28"/>
        </w:rPr>
      </w:pPr>
    </w:p>
    <w:p w:rsidR="007D1327" w:rsidRPr="00BC4EB3" w:rsidRDefault="007D1327" w:rsidP="00217155">
      <w:pPr>
        <w:pStyle w:val="ConsPlusNonformat"/>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Информация о</w:t>
      </w:r>
      <w:r w:rsidR="000E3CDB" w:rsidRPr="00BC4EB3">
        <w:rPr>
          <w:rFonts w:ascii="Times New Roman" w:hAnsi="Times New Roman" w:cs="Times New Roman"/>
          <w:b/>
          <w:sz w:val="28"/>
          <w:szCs w:val="28"/>
        </w:rPr>
        <w:t xml:space="preserve">б </w:t>
      </w:r>
      <w:r w:rsidRPr="00BC4EB3">
        <w:rPr>
          <w:rFonts w:ascii="Times New Roman" w:hAnsi="Times New Roman" w:cs="Times New Roman"/>
          <w:b/>
          <w:sz w:val="28"/>
          <w:szCs w:val="28"/>
        </w:rPr>
        <w:t xml:space="preserve">основных направлениях </w:t>
      </w:r>
      <w:r w:rsidR="000E3CDB" w:rsidRPr="00BC4EB3">
        <w:rPr>
          <w:rFonts w:ascii="Times New Roman" w:hAnsi="Times New Roman" w:cs="Times New Roman"/>
          <w:b/>
          <w:sz w:val="28"/>
          <w:szCs w:val="28"/>
        </w:rPr>
        <w:t xml:space="preserve">деятельности </w:t>
      </w:r>
      <w:r w:rsidRPr="00BC4EB3">
        <w:rPr>
          <w:rFonts w:ascii="Times New Roman" w:hAnsi="Times New Roman" w:cs="Times New Roman"/>
          <w:b/>
          <w:sz w:val="28"/>
          <w:szCs w:val="28"/>
        </w:rPr>
        <w:t xml:space="preserve">в сфере ведения федеральной службы </w:t>
      </w:r>
      <w:r w:rsidR="00D11C0F" w:rsidRPr="00BC4EB3">
        <w:rPr>
          <w:rFonts w:ascii="Times New Roman" w:hAnsi="Times New Roman" w:cs="Times New Roman"/>
          <w:b/>
          <w:sz w:val="28"/>
          <w:szCs w:val="28"/>
        </w:rPr>
        <w:t>(</w:t>
      </w:r>
      <w:r w:rsidRPr="00BC4EB3">
        <w:rPr>
          <w:rFonts w:ascii="Times New Roman" w:hAnsi="Times New Roman" w:cs="Times New Roman"/>
          <w:b/>
          <w:sz w:val="28"/>
          <w:szCs w:val="28"/>
        </w:rPr>
        <w:t>федерального агентства</w:t>
      </w:r>
      <w:r w:rsidR="00D11C0F" w:rsidRPr="00BC4EB3">
        <w:rPr>
          <w:rFonts w:ascii="Times New Roman" w:hAnsi="Times New Roman" w:cs="Times New Roman"/>
          <w:b/>
          <w:sz w:val="28"/>
          <w:szCs w:val="28"/>
        </w:rPr>
        <w:t>)</w:t>
      </w:r>
    </w:p>
    <w:p w:rsidR="00A73808" w:rsidRPr="00BC4EB3" w:rsidRDefault="00A21F7F"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В соответствии с постановлением Правительства Российской Федерации от 1 декабря 2004 г. № 703 «О Федеральном казначействе»</w:t>
      </w:r>
      <w:r w:rsidR="00A73808" w:rsidRPr="00BC4EB3">
        <w:rPr>
          <w:rFonts w:ascii="Times New Roman" w:eastAsia="Times New Roman" w:hAnsi="Times New Roman" w:cs="Times New Roman"/>
          <w:sz w:val="28"/>
          <w:szCs w:val="28"/>
          <w:lang w:eastAsia="ru-RU"/>
        </w:rPr>
        <w:t xml:space="preserve"> Федеральное казначейство (Казначейство России) является федеральным органом исполнительной власти (федеральной службой), осуществляющим в соответствии с </w:t>
      </w:r>
      <w:hyperlink r:id="rId10" w:history="1">
        <w:r w:rsidR="00A73808" w:rsidRPr="00BC4EB3">
          <w:rPr>
            <w:rFonts w:ascii="Times New Roman" w:eastAsia="Times New Roman" w:hAnsi="Times New Roman" w:cs="Times New Roman"/>
            <w:sz w:val="28"/>
            <w:szCs w:val="28"/>
            <w:lang w:eastAsia="ru-RU"/>
          </w:rPr>
          <w:t>законодательством</w:t>
        </w:r>
      </w:hyperlink>
      <w:r w:rsidR="00A73808" w:rsidRPr="00BC4EB3">
        <w:rPr>
          <w:rFonts w:ascii="Times New Roman" w:eastAsia="Times New Roman" w:hAnsi="Times New Roman" w:cs="Times New Roman"/>
          <w:sz w:val="28"/>
          <w:szCs w:val="28"/>
          <w:lang w:eastAsia="ru-RU"/>
        </w:rPr>
        <w:t xml:space="preserve"> Российской Федерации правоприменительные функции по обеспечению исполнения федерального бюджета, </w:t>
      </w:r>
      <w:r w:rsidR="007E1CD9" w:rsidRPr="00BC4EB3">
        <w:rPr>
          <w:rFonts w:ascii="Times New Roman" w:eastAsia="Times New Roman" w:hAnsi="Times New Roman" w:cs="Times New Roman"/>
          <w:sz w:val="28"/>
          <w:szCs w:val="28"/>
          <w:lang w:eastAsia="ru-RU"/>
        </w:rPr>
        <w:t xml:space="preserve">казначейскому </w:t>
      </w:r>
      <w:r w:rsidR="00A73808" w:rsidRPr="00BC4EB3">
        <w:rPr>
          <w:rFonts w:ascii="Times New Roman" w:eastAsia="Times New Roman" w:hAnsi="Times New Roman" w:cs="Times New Roman"/>
          <w:sz w:val="28"/>
          <w:szCs w:val="28"/>
          <w:lang w:eastAsia="ru-RU"/>
        </w:rPr>
        <w:t xml:space="preserve">обслуживанию исполнения бюджетов бюджетной системы Российской Федерации, предварительному и текущему контролю за ведением операций со средствами федерального бюджета главными распорядителями, распорядителями и получателями средств федерального бюджета, функции по контролю и надзору в финансово-бюджетной сфере, внешнему контролю </w:t>
      </w:r>
      <w:r w:rsidR="00EA3202">
        <w:rPr>
          <w:rFonts w:ascii="Times New Roman" w:eastAsia="Times New Roman" w:hAnsi="Times New Roman" w:cs="Times New Roman"/>
          <w:sz w:val="28"/>
          <w:szCs w:val="28"/>
          <w:lang w:eastAsia="ru-RU"/>
        </w:rPr>
        <w:t>деятельности</w:t>
      </w:r>
      <w:r w:rsidR="00A73808" w:rsidRPr="00BC4EB3">
        <w:rPr>
          <w:rFonts w:ascii="Times New Roman" w:eastAsia="Times New Roman" w:hAnsi="Times New Roman" w:cs="Times New Roman"/>
          <w:sz w:val="28"/>
          <w:szCs w:val="28"/>
          <w:lang w:eastAsia="ru-RU"/>
        </w:rPr>
        <w:t xml:space="preserve"> аудиторских организаций, </w:t>
      </w:r>
      <w:r w:rsidR="00EA3202">
        <w:rPr>
          <w:rFonts w:ascii="Times New Roman" w:eastAsia="Times New Roman" w:hAnsi="Times New Roman" w:cs="Times New Roman"/>
          <w:sz w:val="28"/>
          <w:szCs w:val="28"/>
          <w:lang w:eastAsia="ru-RU"/>
        </w:rPr>
        <w:t>оказывающих аудиторские услуги общественно значимым организациям</w:t>
      </w:r>
      <w:r w:rsidR="00A73808" w:rsidRPr="00BC4EB3">
        <w:rPr>
          <w:rFonts w:ascii="Times New Roman" w:eastAsia="Times New Roman" w:hAnsi="Times New Roman" w:cs="Times New Roman"/>
          <w:sz w:val="28"/>
          <w:szCs w:val="28"/>
          <w:lang w:eastAsia="ru-RU"/>
        </w:rPr>
        <w:t>.</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 xml:space="preserve">Федеральное казначейство осуществляет следующие полномочия </w:t>
      </w:r>
      <w:r w:rsidR="00A4228D"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в установленной сфере деятельности:</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 xml:space="preserve">доводит до главных распорядителей, распорядителей </w:t>
      </w:r>
      <w:r w:rsidR="00A4228D"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и получателей средств федерального бюджета показатели сводной бюджетной росписи, лимиты бюджетных обязательств и объемы финансирования;</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ведет учет операций исполнени</w:t>
      </w:r>
      <w:r w:rsidR="00660E23" w:rsidRPr="00BC4EB3">
        <w:rPr>
          <w:rFonts w:ascii="Times New Roman" w:eastAsia="Times New Roman" w:hAnsi="Times New Roman" w:cs="Times New Roman"/>
          <w:sz w:val="28"/>
          <w:szCs w:val="28"/>
          <w:lang w:eastAsia="ru-RU"/>
        </w:rPr>
        <w:t>я</w:t>
      </w:r>
      <w:r w:rsidRPr="00BC4EB3">
        <w:rPr>
          <w:rFonts w:ascii="Times New Roman" w:eastAsia="Times New Roman" w:hAnsi="Times New Roman" w:cs="Times New Roman"/>
          <w:sz w:val="28"/>
          <w:szCs w:val="28"/>
          <w:lang w:eastAsia="ru-RU"/>
        </w:rPr>
        <w:t xml:space="preserve"> федерального бюджета;</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 xml:space="preserve">открывает в Центральном банке Российской Федерации </w:t>
      </w:r>
      <w:r w:rsidR="00A4228D"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 xml:space="preserve">и кредитных организациях счета по учету средств федерального бюджета </w:t>
      </w:r>
      <w:r w:rsidR="00A4228D"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и иных средств в соответствии с законодательством Российской Федерации, устанавливает режимы счетов федерального бюджета;</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4.</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открывает и ведет лицевые счета главных распорядителей, распорядителей и получателей средств федерального бюджета;</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5.</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 xml:space="preserve">ведет сводный реестр главных распорядителей, распорядителей </w:t>
      </w:r>
      <w:r w:rsidR="00A4228D"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и получателей средств федерального бюджета;</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6.</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ведет учет показателей сводной бюджетной росписи федерального бюджета, лимитов бюджетных обязательств и их изменений;</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7.</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составляет и представляет в Министерство финансов Российской Федерации оперативную информацию и отчетность об исполнении федерального бюджета, отчетность об исполнении консолидированного бюджета Российской Федерации;</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lastRenderedPageBreak/>
        <w:t>8.</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получает в установленном порядке от главных распорядителей средств федерального бюджета, органов исполнительной власти субъектов Российской Федерации, государственных внебюджетных фондов и органов местного самоуправления материалы, необходимые для составления отчетности об исполнении федерального бюджета и консолидированного бюджета Российской Федерации;</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9.</w:t>
      </w:r>
      <w:r w:rsidR="00A4228D" w:rsidRPr="00BC4EB3">
        <w:rPr>
          <w:rFonts w:ascii="Times New Roman" w:eastAsia="Times New Roman" w:hAnsi="Times New Roman" w:cs="Times New Roman"/>
          <w:sz w:val="28"/>
          <w:szCs w:val="28"/>
          <w:lang w:eastAsia="ru-RU"/>
        </w:rPr>
        <w:t> </w:t>
      </w:r>
      <w:r w:rsidR="00660E23" w:rsidRPr="00BC4EB3">
        <w:rPr>
          <w:rFonts w:ascii="Times New Roman" w:eastAsia="Times New Roman" w:hAnsi="Times New Roman" w:cs="Times New Roman"/>
          <w:sz w:val="28"/>
          <w:szCs w:val="28"/>
          <w:lang w:eastAsia="ru-RU"/>
        </w:rPr>
        <w:t>осуществляет казначейское обслуживание поступлений в бюджеты бюджетной системы Российской Федерации</w:t>
      </w:r>
      <w:r w:rsidRPr="00BC4EB3">
        <w:rPr>
          <w:rFonts w:ascii="Times New Roman" w:eastAsia="Times New Roman" w:hAnsi="Times New Roman" w:cs="Times New Roman"/>
          <w:sz w:val="28"/>
          <w:szCs w:val="28"/>
          <w:lang w:eastAsia="ru-RU"/>
        </w:rPr>
        <w:t>;</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10.</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осуществляет прогнозирование и кассовое планирование средств федерального бюджета;</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11.</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осуществляет управление операциями на едином счете федерального бюджета</w:t>
      </w:r>
      <w:r w:rsidR="00B27672">
        <w:rPr>
          <w:rFonts w:ascii="Times New Roman" w:eastAsia="Times New Roman" w:hAnsi="Times New Roman" w:cs="Times New Roman"/>
          <w:sz w:val="28"/>
          <w:szCs w:val="28"/>
          <w:lang w:eastAsia="ru-RU"/>
        </w:rPr>
        <w:t xml:space="preserve"> и едином казначейском счете</w:t>
      </w:r>
      <w:r w:rsidRPr="00BC4EB3">
        <w:rPr>
          <w:rFonts w:ascii="Times New Roman" w:eastAsia="Times New Roman" w:hAnsi="Times New Roman" w:cs="Times New Roman"/>
          <w:sz w:val="28"/>
          <w:szCs w:val="28"/>
          <w:lang w:eastAsia="ru-RU"/>
        </w:rPr>
        <w:t>;</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12.</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 xml:space="preserve">осуществляет в установленном порядке </w:t>
      </w:r>
      <w:r w:rsidR="007E1CD9" w:rsidRPr="00BC4EB3">
        <w:rPr>
          <w:rFonts w:ascii="Times New Roman" w:eastAsia="Times New Roman" w:hAnsi="Times New Roman" w:cs="Times New Roman"/>
          <w:sz w:val="28"/>
          <w:szCs w:val="28"/>
          <w:lang w:eastAsia="ru-RU"/>
        </w:rPr>
        <w:t>казначейское</w:t>
      </w:r>
      <w:r w:rsidRPr="00BC4EB3">
        <w:rPr>
          <w:rFonts w:ascii="Times New Roman" w:eastAsia="Times New Roman" w:hAnsi="Times New Roman" w:cs="Times New Roman"/>
          <w:sz w:val="28"/>
          <w:szCs w:val="28"/>
          <w:lang w:eastAsia="ru-RU"/>
        </w:rPr>
        <w:t xml:space="preserve"> обслуживание исполнения бюджетов бюджетной системы Российской Федерации;</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13.</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 xml:space="preserve">обеспечивает проведение выплат из бюджетов бюджетной системы Российской Федерации от имени и по поручению соответствующих органов, осуществляющих сбор доходов бюджетов, или получателей средств указанных бюджетов, лицевые счета которых </w:t>
      </w:r>
      <w:r w:rsidR="00A4228D" w:rsidRPr="00BC4EB3">
        <w:rPr>
          <w:rFonts w:ascii="Times New Roman" w:eastAsia="Times New Roman" w:hAnsi="Times New Roman" w:cs="Times New Roman"/>
          <w:sz w:val="28"/>
          <w:szCs w:val="28"/>
          <w:lang w:eastAsia="ru-RU"/>
        </w:rPr>
        <w:br/>
      </w:r>
      <w:r w:rsidRPr="00BC4EB3">
        <w:rPr>
          <w:rFonts w:ascii="Times New Roman" w:eastAsia="Times New Roman" w:hAnsi="Times New Roman" w:cs="Times New Roman"/>
          <w:sz w:val="28"/>
          <w:szCs w:val="28"/>
          <w:lang w:eastAsia="ru-RU"/>
        </w:rPr>
        <w:t>в установленном порядке открыты в Федеральном казначействе;</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14.</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осуществляет предварительный и текущий контроль за ведением операций со средствами федерального бюджета главными распорядителями, распорядителями и получателями средств федерального бюджета;</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15.</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осуществляет подтверждение денежных обязательств федерального бюджета и совершает разрешительную надпись на право осуществления расходов федерального бюджета в рамках выделенных лимитов бюджетных обязательств;</w:t>
      </w:r>
    </w:p>
    <w:p w:rsidR="00A73808" w:rsidRPr="00BC4EB3" w:rsidRDefault="00A73808"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w:t>
      </w:r>
      <w:r w:rsidR="00A4228D" w:rsidRPr="00BC4EB3">
        <w:rPr>
          <w:rFonts w:ascii="Times New Roman" w:eastAsia="Times New Roman" w:hAnsi="Times New Roman" w:cs="Times New Roman"/>
          <w:sz w:val="28"/>
          <w:szCs w:val="28"/>
          <w:lang w:eastAsia="ru-RU"/>
        </w:rPr>
        <w:t>6</w:t>
      </w:r>
      <w:r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Pr="00BC4EB3">
        <w:rPr>
          <w:rFonts w:ascii="Times New Roman" w:eastAsia="Times New Roman" w:hAnsi="Times New Roman" w:cs="Times New Roman"/>
          <w:sz w:val="28"/>
          <w:szCs w:val="28"/>
          <w:lang w:eastAsia="ru-RU"/>
        </w:rPr>
        <w:t>осуществляет полномочия по контролю и надзору в финансово-бюджетной сфере в порядке, установленном Правительством Российской Федерации;</w:t>
      </w:r>
    </w:p>
    <w:p w:rsidR="00EE6AB6" w:rsidRPr="00BC4EB3" w:rsidRDefault="00EE6AB6" w:rsidP="00EE6AB6">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 осуществляет проведение</w:t>
      </w:r>
      <w:r w:rsidRPr="00DE750B">
        <w:rPr>
          <w:rFonts w:ascii="Times New Roman" w:eastAsia="Times New Roman" w:hAnsi="Times New Roman" w:cs="Times New Roman"/>
          <w:sz w:val="28"/>
          <w:szCs w:val="28"/>
          <w:lang w:eastAsia="ru-RU"/>
        </w:rPr>
        <w:t xml:space="preserve"> ежегодных проверок годовых отчетов об исполнении бюджетов субъектов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w:t>
      </w:r>
      <w:r>
        <w:rPr>
          <w:rFonts w:ascii="Times New Roman" w:eastAsia="Times New Roman" w:hAnsi="Times New Roman" w:cs="Times New Roman"/>
          <w:sz w:val="28"/>
          <w:szCs w:val="28"/>
          <w:lang w:eastAsia="ru-RU"/>
        </w:rPr>
        <w:t xml:space="preserve"> (далее – ежегодные проверки годовых отчетов);</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8</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 xml:space="preserve">осуществляет внешний контроль </w:t>
      </w:r>
      <w:r w:rsidR="00EA3202">
        <w:rPr>
          <w:rFonts w:ascii="Times New Roman" w:eastAsia="Times New Roman" w:hAnsi="Times New Roman" w:cs="Times New Roman"/>
          <w:sz w:val="28"/>
          <w:szCs w:val="28"/>
          <w:lang w:eastAsia="ru-RU"/>
        </w:rPr>
        <w:t>деятельности</w:t>
      </w:r>
      <w:r w:rsidR="00EA3202" w:rsidRPr="00BC4EB3">
        <w:rPr>
          <w:rFonts w:ascii="Times New Roman" w:eastAsia="Times New Roman" w:hAnsi="Times New Roman" w:cs="Times New Roman"/>
          <w:sz w:val="28"/>
          <w:szCs w:val="28"/>
          <w:lang w:eastAsia="ru-RU"/>
        </w:rPr>
        <w:t xml:space="preserve"> аудиторских организаций, </w:t>
      </w:r>
      <w:r w:rsidR="00EA3202">
        <w:rPr>
          <w:rFonts w:ascii="Times New Roman" w:eastAsia="Times New Roman" w:hAnsi="Times New Roman" w:cs="Times New Roman"/>
          <w:sz w:val="28"/>
          <w:szCs w:val="28"/>
          <w:lang w:eastAsia="ru-RU"/>
        </w:rPr>
        <w:t xml:space="preserve">оказывающих аудиторские услуги общественно значимым </w:t>
      </w:r>
      <w:r w:rsidR="00EA3202">
        <w:rPr>
          <w:rFonts w:ascii="Times New Roman" w:eastAsia="Times New Roman" w:hAnsi="Times New Roman" w:cs="Times New Roman"/>
          <w:sz w:val="28"/>
          <w:szCs w:val="28"/>
          <w:lang w:eastAsia="ru-RU"/>
        </w:rPr>
        <w:lastRenderedPageBreak/>
        <w:t xml:space="preserve">организациям, </w:t>
      </w:r>
      <w:r w:rsidR="00A73808" w:rsidRPr="00BC4EB3">
        <w:rPr>
          <w:rFonts w:ascii="Times New Roman" w:eastAsia="Times New Roman" w:hAnsi="Times New Roman" w:cs="Times New Roman"/>
          <w:sz w:val="28"/>
          <w:szCs w:val="28"/>
          <w:lang w:eastAsia="ru-RU"/>
        </w:rPr>
        <w:t xml:space="preserve">в соответствии с Федеральным законом </w:t>
      </w:r>
      <w:r w:rsidR="00A4228D" w:rsidRPr="00BC4EB3">
        <w:rPr>
          <w:rFonts w:ascii="Times New Roman" w:eastAsia="Times New Roman" w:hAnsi="Times New Roman" w:cs="Times New Roman"/>
          <w:sz w:val="28"/>
          <w:szCs w:val="28"/>
          <w:lang w:eastAsia="ru-RU"/>
        </w:rPr>
        <w:t>«</w:t>
      </w:r>
      <w:r w:rsidR="00A73808" w:rsidRPr="00BC4EB3">
        <w:rPr>
          <w:rFonts w:ascii="Times New Roman" w:eastAsia="Times New Roman" w:hAnsi="Times New Roman" w:cs="Times New Roman"/>
          <w:sz w:val="28"/>
          <w:szCs w:val="28"/>
          <w:lang w:eastAsia="ru-RU"/>
        </w:rPr>
        <w:t>Об аудиторской деятельности</w:t>
      </w:r>
      <w:r w:rsidR="00A4228D" w:rsidRPr="00BC4EB3">
        <w:rPr>
          <w:rFonts w:ascii="Times New Roman" w:eastAsia="Times New Roman" w:hAnsi="Times New Roman" w:cs="Times New Roman"/>
          <w:sz w:val="28"/>
          <w:szCs w:val="28"/>
          <w:lang w:eastAsia="ru-RU"/>
        </w:rPr>
        <w:t>»</w:t>
      </w:r>
      <w:r w:rsidR="00A73808" w:rsidRPr="00BC4EB3">
        <w:rPr>
          <w:rFonts w:ascii="Times New Roman" w:eastAsia="Times New Roman" w:hAnsi="Times New Roman" w:cs="Times New Roman"/>
          <w:sz w:val="28"/>
          <w:szCs w:val="28"/>
          <w:lang w:eastAsia="ru-RU"/>
        </w:rPr>
        <w:t>;</w:t>
      </w:r>
    </w:p>
    <w:p w:rsidR="00AB565C" w:rsidRPr="00BC4EB3" w:rsidRDefault="00EE6AB6" w:rsidP="00AB565C">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9</w:t>
      </w:r>
      <w:r w:rsidR="00AB565C" w:rsidRPr="00BC4EB3">
        <w:rPr>
          <w:rFonts w:ascii="Times New Roman" w:eastAsia="Times New Roman" w:hAnsi="Times New Roman" w:cs="Times New Roman"/>
          <w:sz w:val="28"/>
          <w:szCs w:val="28"/>
          <w:lang w:eastAsia="ru-RU"/>
        </w:rPr>
        <w:t>. проводит анализ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p w:rsidR="00AB565C" w:rsidRPr="00BC4EB3" w:rsidRDefault="00EE6AB6" w:rsidP="00AB565C">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w:t>
      </w:r>
      <w:r w:rsidR="00AB565C" w:rsidRPr="00BC4EB3">
        <w:rPr>
          <w:rFonts w:ascii="Times New Roman" w:eastAsia="Times New Roman" w:hAnsi="Times New Roman" w:cs="Times New Roman"/>
          <w:sz w:val="28"/>
          <w:szCs w:val="28"/>
          <w:lang w:eastAsia="ru-RU"/>
        </w:rPr>
        <w:t>. проводит анализ осуществления главными администраторами бюджетных средств внутреннего финансового аудита в целях подготовки предложений по совершенствованию осуществления внутреннего финансового аудита;</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 xml:space="preserve">осуществляет в рамках своей компетенции производство </w:t>
      </w:r>
      <w:r w:rsidR="00A4228D" w:rsidRPr="00BC4EB3">
        <w:rPr>
          <w:rFonts w:ascii="Times New Roman" w:eastAsia="Times New Roman" w:hAnsi="Times New Roman" w:cs="Times New Roman"/>
          <w:sz w:val="28"/>
          <w:szCs w:val="28"/>
          <w:lang w:eastAsia="ru-RU"/>
        </w:rPr>
        <w:br/>
      </w:r>
      <w:r w:rsidR="00A73808" w:rsidRPr="00BC4EB3">
        <w:rPr>
          <w:rFonts w:ascii="Times New Roman" w:eastAsia="Times New Roman" w:hAnsi="Times New Roman" w:cs="Times New Roman"/>
          <w:sz w:val="28"/>
          <w:szCs w:val="28"/>
          <w:lang w:eastAsia="ru-RU"/>
        </w:rPr>
        <w:t xml:space="preserve">по делам об административных правонарушениях в соответствии </w:t>
      </w:r>
      <w:r w:rsidR="00A4228D" w:rsidRPr="00BC4EB3">
        <w:rPr>
          <w:rFonts w:ascii="Times New Roman" w:eastAsia="Times New Roman" w:hAnsi="Times New Roman" w:cs="Times New Roman"/>
          <w:sz w:val="28"/>
          <w:szCs w:val="28"/>
          <w:lang w:eastAsia="ru-RU"/>
        </w:rPr>
        <w:br/>
      </w:r>
      <w:r w:rsidR="00A73808" w:rsidRPr="00BC4EB3">
        <w:rPr>
          <w:rFonts w:ascii="Times New Roman" w:eastAsia="Times New Roman" w:hAnsi="Times New Roman" w:cs="Times New Roman"/>
          <w:sz w:val="28"/>
          <w:szCs w:val="28"/>
          <w:lang w:eastAsia="ru-RU"/>
        </w:rPr>
        <w:t>с законодательством Российской Федерации;</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2</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3</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 xml:space="preserve">представляет в установленном порядке в судебных органах права и законные интересы Российской Федерации по вопросам, отнесенным </w:t>
      </w:r>
      <w:r w:rsidR="00A4228D" w:rsidRPr="00BC4EB3">
        <w:rPr>
          <w:rFonts w:ascii="Times New Roman" w:eastAsia="Times New Roman" w:hAnsi="Times New Roman" w:cs="Times New Roman"/>
          <w:sz w:val="28"/>
          <w:szCs w:val="28"/>
          <w:lang w:eastAsia="ru-RU"/>
        </w:rPr>
        <w:br/>
      </w:r>
      <w:r w:rsidR="00A73808" w:rsidRPr="00BC4EB3">
        <w:rPr>
          <w:rFonts w:ascii="Times New Roman" w:eastAsia="Times New Roman" w:hAnsi="Times New Roman" w:cs="Times New Roman"/>
          <w:sz w:val="28"/>
          <w:szCs w:val="28"/>
          <w:lang w:eastAsia="ru-RU"/>
        </w:rPr>
        <w:t>к компетенции Федерального казначейства;</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4</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обобщает практику применения законодательства Российской Федерации в установленной сфере деятельности и вносит в Министерство финансов Российской Федерации предложения по его совершенствованию;</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5</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осуществляет функции главного распорядителя и получателя средств федерального бюджета, предусмотренных на содержание Федерального казначейства и реализацию возложенных на него функций;</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6</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обеспечивает в пределах своей компетенции защиту сведений, составляющих государственную тайну;</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7</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обеспечивает защиту полученной в процессе деятельности информации, составляющей служебную, банковскую, налоговую, аудиторскую, коммерческую тайну, тайну связи, и иной конфиденциальной информации;</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8</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9</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осуществляет переподготовку (повышение квалификации) сотрудников органов Федерального казначейства в области защиты государственной тайны, технической защиты информации;</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30</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 xml:space="preserve">осуществляет прием граждан, обеспечивает своевременное </w:t>
      </w:r>
      <w:r w:rsidR="00A4228D" w:rsidRPr="00BC4EB3">
        <w:rPr>
          <w:rFonts w:ascii="Times New Roman" w:eastAsia="Times New Roman" w:hAnsi="Times New Roman" w:cs="Times New Roman"/>
          <w:sz w:val="28"/>
          <w:szCs w:val="28"/>
          <w:lang w:eastAsia="ru-RU"/>
        </w:rPr>
        <w:br/>
      </w:r>
      <w:r w:rsidR="00A73808" w:rsidRPr="00BC4EB3">
        <w:rPr>
          <w:rFonts w:ascii="Times New Roman" w:eastAsia="Times New Roman" w:hAnsi="Times New Roman" w:cs="Times New Roman"/>
          <w:sz w:val="28"/>
          <w:szCs w:val="28"/>
          <w:lang w:eastAsia="ru-RU"/>
        </w:rPr>
        <w:t>и полное рассмотрение письменных обращений граждан и объединений граждан, в том числе юридических лиц, принятие по ним решений, а также направление заявителям ответов в установленный законодательством Российской Федерации срок;</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1</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 xml:space="preserve">организует и обеспечивает мобилизационную подготовку </w:t>
      </w:r>
      <w:r w:rsidR="00A4228D" w:rsidRPr="00BC4EB3">
        <w:rPr>
          <w:rFonts w:ascii="Times New Roman" w:eastAsia="Times New Roman" w:hAnsi="Times New Roman" w:cs="Times New Roman"/>
          <w:sz w:val="28"/>
          <w:szCs w:val="28"/>
          <w:lang w:eastAsia="ru-RU"/>
        </w:rPr>
        <w:br/>
      </w:r>
      <w:r w:rsidR="00A73808" w:rsidRPr="00BC4EB3">
        <w:rPr>
          <w:rFonts w:ascii="Times New Roman" w:eastAsia="Times New Roman" w:hAnsi="Times New Roman" w:cs="Times New Roman"/>
          <w:sz w:val="28"/>
          <w:szCs w:val="28"/>
          <w:lang w:eastAsia="ru-RU"/>
        </w:rPr>
        <w:t xml:space="preserve">и мобилизацию Федерального казначейства, а также контроль </w:t>
      </w:r>
      <w:r w:rsidR="003C25EC" w:rsidRPr="00BC4EB3">
        <w:rPr>
          <w:rFonts w:ascii="Times New Roman" w:eastAsia="Times New Roman" w:hAnsi="Times New Roman" w:cs="Times New Roman"/>
          <w:sz w:val="28"/>
          <w:szCs w:val="28"/>
          <w:lang w:eastAsia="ru-RU"/>
        </w:rPr>
        <w:br/>
      </w:r>
      <w:r w:rsidR="00A73808" w:rsidRPr="00BC4EB3">
        <w:rPr>
          <w:rFonts w:ascii="Times New Roman" w:eastAsia="Times New Roman" w:hAnsi="Times New Roman" w:cs="Times New Roman"/>
          <w:sz w:val="28"/>
          <w:szCs w:val="28"/>
          <w:lang w:eastAsia="ru-RU"/>
        </w:rPr>
        <w:t>и координацию деятельности подведомственных федеральных казенных учреждений по их мобилизационной подготовке;</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2</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 xml:space="preserve">осуществляет организацию и ведение гражданской обороны </w:t>
      </w:r>
      <w:r w:rsidR="003C25EC" w:rsidRPr="00BC4EB3">
        <w:rPr>
          <w:rFonts w:ascii="Times New Roman" w:eastAsia="Times New Roman" w:hAnsi="Times New Roman" w:cs="Times New Roman"/>
          <w:sz w:val="28"/>
          <w:szCs w:val="28"/>
          <w:lang w:eastAsia="ru-RU"/>
        </w:rPr>
        <w:br/>
      </w:r>
      <w:r w:rsidR="00A73808" w:rsidRPr="00BC4EB3">
        <w:rPr>
          <w:rFonts w:ascii="Times New Roman" w:eastAsia="Times New Roman" w:hAnsi="Times New Roman" w:cs="Times New Roman"/>
          <w:sz w:val="28"/>
          <w:szCs w:val="28"/>
          <w:lang w:eastAsia="ru-RU"/>
        </w:rPr>
        <w:t>в Федеральном казначействе;</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3</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организует дополнительное профессиональное образование работников Федерального казначейства;</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4</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осуществляет в соответствии с законодательством Российской Федерации работу по комплектованию, хранению, учету и использованию архивных документов, образовавшихся в ходе деятельности Федерального казначейства;</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5</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взаимодействует в установленном порядке с органами государственной власти иностранных государств и международными организациями в установленной сфере деятельности;</w:t>
      </w:r>
    </w:p>
    <w:p w:rsidR="00A73808" w:rsidRPr="00BC4EB3"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6</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 xml:space="preserve">осуществляет в соответствии с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закупки товаров, работ, услуг, научно-исследовательских и опытно-конструкторских работ </w:t>
      </w:r>
      <w:r w:rsidR="003C25EC" w:rsidRPr="00BC4EB3">
        <w:rPr>
          <w:rFonts w:ascii="Times New Roman" w:eastAsia="Times New Roman" w:hAnsi="Times New Roman" w:cs="Times New Roman"/>
          <w:sz w:val="28"/>
          <w:szCs w:val="28"/>
          <w:lang w:eastAsia="ru-RU"/>
        </w:rPr>
        <w:br/>
      </w:r>
      <w:r w:rsidR="00A73808" w:rsidRPr="00BC4EB3">
        <w:rPr>
          <w:rFonts w:ascii="Times New Roman" w:eastAsia="Times New Roman" w:hAnsi="Times New Roman" w:cs="Times New Roman"/>
          <w:sz w:val="28"/>
          <w:szCs w:val="28"/>
          <w:lang w:eastAsia="ru-RU"/>
        </w:rPr>
        <w:t>для государственных нужд в установленной сфере деятельности;</w:t>
      </w:r>
    </w:p>
    <w:p w:rsidR="00A73808"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7</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ведет реестр государственных контрактов, заключенных от имени Российской Федерации по итогам размещения заказов;</w:t>
      </w:r>
    </w:p>
    <w:p w:rsidR="002B075A" w:rsidRPr="00BC4EB3" w:rsidRDefault="002B075A"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38. </w:t>
      </w:r>
      <w:r w:rsidRPr="00BF5956">
        <w:rPr>
          <w:rFonts w:ascii="Times New Roman" w:eastAsia="Times New Roman" w:hAnsi="Times New Roman" w:cs="Times New Roman"/>
          <w:sz w:val="28"/>
          <w:szCs w:val="28"/>
          <w:lang w:eastAsia="ru-RU"/>
        </w:rPr>
        <w:t xml:space="preserve">осуществляет </w:t>
      </w:r>
      <w:r>
        <w:rPr>
          <w:rFonts w:ascii="Times New Roman" w:eastAsia="Times New Roman" w:hAnsi="Times New Roman" w:cs="Times New Roman"/>
          <w:sz w:val="28"/>
          <w:szCs w:val="28"/>
          <w:lang w:eastAsia="ru-RU"/>
        </w:rPr>
        <w:t xml:space="preserve">в установленном им порядке </w:t>
      </w:r>
      <w:r w:rsidRPr="00BF5956">
        <w:rPr>
          <w:rFonts w:ascii="Times New Roman" w:eastAsia="Times New Roman" w:hAnsi="Times New Roman" w:cs="Times New Roman"/>
          <w:sz w:val="28"/>
          <w:szCs w:val="28"/>
          <w:lang w:eastAsia="ru-RU"/>
        </w:rPr>
        <w:t>прогнозиров</w:t>
      </w:r>
      <w:r>
        <w:rPr>
          <w:rFonts w:ascii="Times New Roman" w:eastAsia="Times New Roman" w:hAnsi="Times New Roman" w:cs="Times New Roman"/>
          <w:sz w:val="28"/>
          <w:szCs w:val="28"/>
          <w:lang w:eastAsia="ru-RU"/>
        </w:rPr>
        <w:t xml:space="preserve">ание движения средств на едином </w:t>
      </w:r>
      <w:r w:rsidRPr="00BF5956">
        <w:rPr>
          <w:rFonts w:ascii="Times New Roman" w:eastAsia="Times New Roman" w:hAnsi="Times New Roman" w:cs="Times New Roman"/>
          <w:sz w:val="28"/>
          <w:szCs w:val="28"/>
          <w:lang w:eastAsia="ru-RU"/>
        </w:rPr>
        <w:t>казначейском счете</w:t>
      </w:r>
      <w:r>
        <w:rPr>
          <w:rFonts w:ascii="Times New Roman" w:eastAsia="Times New Roman" w:hAnsi="Times New Roman" w:cs="Times New Roman"/>
          <w:sz w:val="28"/>
          <w:szCs w:val="28"/>
          <w:lang w:eastAsia="ru-RU"/>
        </w:rPr>
        <w:t>;</w:t>
      </w:r>
    </w:p>
    <w:p w:rsidR="00A73808" w:rsidRDefault="00EE6AB6"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3</w:t>
      </w:r>
      <w:r w:rsidR="002B075A">
        <w:rPr>
          <w:rFonts w:ascii="Times New Roman" w:eastAsia="Times New Roman" w:hAnsi="Times New Roman" w:cs="Times New Roman"/>
          <w:sz w:val="28"/>
          <w:szCs w:val="28"/>
          <w:lang w:eastAsia="ru-RU"/>
        </w:rPr>
        <w:t>9</w:t>
      </w:r>
      <w:r w:rsidR="00A73808" w:rsidRPr="00BC4EB3">
        <w:rPr>
          <w:rFonts w:ascii="Times New Roman" w:eastAsia="Times New Roman" w:hAnsi="Times New Roman" w:cs="Times New Roman"/>
          <w:sz w:val="28"/>
          <w:szCs w:val="28"/>
          <w:lang w:eastAsia="ru-RU"/>
        </w:rPr>
        <w:t>.</w:t>
      </w:r>
      <w:r w:rsidR="00A4228D" w:rsidRPr="00BC4EB3">
        <w:rPr>
          <w:rFonts w:ascii="Times New Roman" w:eastAsia="Times New Roman" w:hAnsi="Times New Roman" w:cs="Times New Roman"/>
          <w:sz w:val="28"/>
          <w:szCs w:val="28"/>
          <w:lang w:eastAsia="ru-RU"/>
        </w:rPr>
        <w:t> </w:t>
      </w:r>
      <w:r w:rsidR="00A73808" w:rsidRPr="00BC4EB3">
        <w:rPr>
          <w:rFonts w:ascii="Times New Roman" w:eastAsia="Times New Roman" w:hAnsi="Times New Roman" w:cs="Times New Roman"/>
          <w:sz w:val="28"/>
          <w:szCs w:val="28"/>
          <w:lang w:eastAsia="ru-RU"/>
        </w:rPr>
        <w:t>осуществляет иные функции в установленной сфере деятельности, если такие функции предусмотрены федеральными законами, нормативными правовыми актами Президента Российской Федерации или Правительства Российской Федерации.</w:t>
      </w:r>
    </w:p>
    <w:p w:rsidR="00C3375D" w:rsidRDefault="00C3375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p>
    <w:p w:rsidR="00C3375D" w:rsidRPr="00BC4EB3" w:rsidRDefault="00C3375D"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p>
    <w:p w:rsidR="007D1327" w:rsidRPr="00BC4EB3" w:rsidRDefault="007D1327" w:rsidP="00A73808">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p>
    <w:p w:rsidR="007D1327" w:rsidRPr="00BC4EB3" w:rsidRDefault="007D1327" w:rsidP="00B271D5">
      <w:pPr>
        <w:pStyle w:val="ConsPlusNonformat"/>
        <w:widowControl/>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lastRenderedPageBreak/>
        <w:t xml:space="preserve">Сведения о целях и задачах деятельности федеральной службы </w:t>
      </w:r>
      <w:r w:rsidR="00D11C0F" w:rsidRPr="00BC4EB3">
        <w:rPr>
          <w:rFonts w:ascii="Times New Roman" w:hAnsi="Times New Roman" w:cs="Times New Roman"/>
          <w:b/>
          <w:sz w:val="28"/>
          <w:szCs w:val="28"/>
        </w:rPr>
        <w:t>(</w:t>
      </w:r>
      <w:r w:rsidRPr="00BC4EB3">
        <w:rPr>
          <w:rFonts w:ascii="Times New Roman" w:hAnsi="Times New Roman" w:cs="Times New Roman"/>
          <w:b/>
          <w:sz w:val="28"/>
          <w:szCs w:val="28"/>
        </w:rPr>
        <w:t>федерального агентства</w:t>
      </w:r>
      <w:r w:rsidR="00D11C0F" w:rsidRPr="00BC4EB3">
        <w:rPr>
          <w:rFonts w:ascii="Times New Roman" w:hAnsi="Times New Roman" w:cs="Times New Roman"/>
          <w:b/>
          <w:sz w:val="28"/>
          <w:szCs w:val="28"/>
        </w:rPr>
        <w:t>)</w:t>
      </w:r>
      <w:r w:rsidRPr="00BC4EB3">
        <w:rPr>
          <w:rFonts w:ascii="Times New Roman" w:hAnsi="Times New Roman" w:cs="Times New Roman"/>
          <w:b/>
          <w:sz w:val="28"/>
          <w:szCs w:val="28"/>
        </w:rPr>
        <w:t xml:space="preserve"> </w:t>
      </w:r>
      <w:r w:rsidR="00FF5357" w:rsidRPr="00BC4EB3">
        <w:rPr>
          <w:rFonts w:ascii="Times New Roman" w:hAnsi="Times New Roman" w:cs="Times New Roman"/>
          <w:b/>
          <w:sz w:val="28"/>
          <w:szCs w:val="28"/>
        </w:rPr>
        <w:t>в закрепленной сфере ведения</w:t>
      </w:r>
      <w:r w:rsidR="00DB1C1B" w:rsidRPr="00BC4EB3">
        <w:rPr>
          <w:rFonts w:ascii="Times New Roman" w:hAnsi="Times New Roman" w:cs="Times New Roman"/>
          <w:b/>
          <w:sz w:val="28"/>
          <w:szCs w:val="28"/>
        </w:rPr>
        <w:t xml:space="preserve"> </w:t>
      </w:r>
      <w:r w:rsidR="00A37F39" w:rsidRPr="00BC4EB3">
        <w:rPr>
          <w:rFonts w:ascii="Times New Roman" w:hAnsi="Times New Roman" w:cs="Times New Roman"/>
          <w:b/>
          <w:sz w:val="28"/>
          <w:szCs w:val="28"/>
        </w:rPr>
        <w:br/>
      </w:r>
      <w:r w:rsidR="00DB1C1B" w:rsidRPr="00BC4EB3">
        <w:rPr>
          <w:rFonts w:ascii="Times New Roman" w:hAnsi="Times New Roman" w:cs="Times New Roman"/>
          <w:b/>
          <w:sz w:val="28"/>
          <w:szCs w:val="28"/>
        </w:rPr>
        <w:t>в планируемый период</w:t>
      </w:r>
      <w:r w:rsidR="00FF5357" w:rsidRPr="00BC4EB3">
        <w:rPr>
          <w:rFonts w:ascii="Times New Roman" w:hAnsi="Times New Roman" w:cs="Times New Roman"/>
          <w:b/>
          <w:sz w:val="28"/>
          <w:szCs w:val="28"/>
        </w:rPr>
        <w:t xml:space="preserve"> </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w:t>
      </w:r>
      <w:r>
        <w:rPr>
          <w:rFonts w:ascii="Times New Roman" w:eastAsia="Times New Roman" w:hAnsi="Times New Roman" w:cs="Times New Roman"/>
          <w:sz w:val="28"/>
          <w:szCs w:val="28"/>
          <w:u w:val="single"/>
          <w:lang w:eastAsia="ru-RU"/>
        </w:rPr>
        <w:t> </w:t>
      </w:r>
      <w:r w:rsidR="00E91A35" w:rsidRPr="00BC4EB3">
        <w:rPr>
          <w:rFonts w:ascii="Times New Roman" w:eastAsia="Times New Roman" w:hAnsi="Times New Roman" w:cs="Times New Roman"/>
          <w:sz w:val="28"/>
          <w:szCs w:val="28"/>
          <w:u w:val="single"/>
          <w:lang w:eastAsia="ru-RU"/>
        </w:rPr>
        <w:t>1. Обеспечение казначейского обслуживания субъектов сектора государственного управления:</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1.1. Обеспечение исполнения федерального бюджета;</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1.2. Казначейское обслуживание исполнения бюджетов субъектов</w:t>
      </w:r>
      <w:r w:rsidR="00E91A35" w:rsidRPr="00BC4EB3" w:rsidDel="00B16AC5">
        <w:rPr>
          <w:rFonts w:ascii="Times New Roman" w:eastAsia="Times New Roman" w:hAnsi="Times New Roman" w:cs="Times New Roman"/>
          <w:sz w:val="28"/>
          <w:szCs w:val="28"/>
          <w:lang w:eastAsia="ru-RU"/>
        </w:rPr>
        <w:t xml:space="preserve"> </w:t>
      </w:r>
      <w:r w:rsidR="00E91A35" w:rsidRPr="00BC4EB3">
        <w:rPr>
          <w:rFonts w:ascii="Times New Roman" w:eastAsia="Times New Roman" w:hAnsi="Times New Roman" w:cs="Times New Roman"/>
          <w:sz w:val="28"/>
          <w:szCs w:val="28"/>
          <w:lang w:eastAsia="ru-RU"/>
        </w:rPr>
        <w:t>Российской Федерации</w:t>
      </w:r>
      <w:r w:rsidR="006E24BD" w:rsidRPr="00BC4EB3">
        <w:rPr>
          <w:rFonts w:ascii="Times New Roman" w:eastAsia="Times New Roman" w:hAnsi="Times New Roman" w:cs="Times New Roman"/>
          <w:sz w:val="28"/>
          <w:szCs w:val="28"/>
          <w:lang w:eastAsia="ru-RU"/>
        </w:rPr>
        <w:t>,</w:t>
      </w:r>
      <w:r w:rsidR="00E91A35" w:rsidRPr="00BC4EB3">
        <w:rPr>
          <w:rFonts w:ascii="Times New Roman" w:eastAsia="Times New Roman" w:hAnsi="Times New Roman" w:cs="Times New Roman"/>
          <w:sz w:val="28"/>
          <w:szCs w:val="28"/>
          <w:lang w:eastAsia="ru-RU"/>
        </w:rPr>
        <w:t xml:space="preserve"> территориальных государственных внебюджетных фондов</w:t>
      </w:r>
      <w:r w:rsidR="006E24BD" w:rsidRPr="00BC4EB3">
        <w:rPr>
          <w:rFonts w:ascii="Times New Roman" w:eastAsia="Times New Roman" w:hAnsi="Times New Roman" w:cs="Times New Roman"/>
          <w:sz w:val="28"/>
          <w:szCs w:val="28"/>
          <w:lang w:eastAsia="ru-RU"/>
        </w:rPr>
        <w:t>, бюджетных и автономных учреждений субъектов Российской Федерации (муниципальных бюджетных и автономных учреждений)</w:t>
      </w:r>
      <w:r w:rsidR="00E91A35" w:rsidRPr="00BC4EB3">
        <w:rPr>
          <w:rFonts w:ascii="Times New Roman" w:eastAsia="Times New Roman" w:hAnsi="Times New Roman" w:cs="Times New Roman"/>
          <w:sz w:val="28"/>
          <w:szCs w:val="28"/>
          <w:lang w:eastAsia="ru-RU"/>
        </w:rPr>
        <w:t>;</w:t>
      </w:r>
    </w:p>
    <w:p w:rsidR="006E24BD"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6E24BD" w:rsidRPr="00BC4EB3">
        <w:rPr>
          <w:rFonts w:ascii="Times New Roman" w:eastAsia="Times New Roman" w:hAnsi="Times New Roman" w:cs="Times New Roman"/>
          <w:sz w:val="28"/>
          <w:szCs w:val="28"/>
          <w:lang w:eastAsia="ru-RU"/>
        </w:rPr>
        <w:t>1.3. Казначейское обслуживание поступлений в бюджеты бюджетной системы Российской Федерации;</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1.</w:t>
      </w:r>
      <w:r w:rsidR="006E24BD" w:rsidRPr="00BC4EB3">
        <w:rPr>
          <w:rFonts w:ascii="Times New Roman" w:eastAsia="Times New Roman" w:hAnsi="Times New Roman" w:cs="Times New Roman"/>
          <w:sz w:val="28"/>
          <w:szCs w:val="28"/>
          <w:lang w:eastAsia="ru-RU"/>
        </w:rPr>
        <w:t>4</w:t>
      </w:r>
      <w:r w:rsidR="00E91A35" w:rsidRPr="00BC4EB3">
        <w:rPr>
          <w:rFonts w:ascii="Times New Roman" w:eastAsia="Times New Roman" w:hAnsi="Times New Roman" w:cs="Times New Roman"/>
          <w:sz w:val="28"/>
          <w:szCs w:val="28"/>
          <w:lang w:eastAsia="ru-RU"/>
        </w:rPr>
        <w:t xml:space="preserve">. Бюджетный (казначейский) учет и </w:t>
      </w:r>
      <w:r w:rsidR="00FE5B0B">
        <w:rPr>
          <w:rFonts w:ascii="Times New Roman" w:eastAsia="Times New Roman" w:hAnsi="Times New Roman" w:cs="Times New Roman"/>
          <w:sz w:val="28"/>
          <w:szCs w:val="28"/>
          <w:lang w:eastAsia="ru-RU"/>
        </w:rPr>
        <w:t xml:space="preserve">бюджетная </w:t>
      </w:r>
      <w:r w:rsidR="00E91A35" w:rsidRPr="00BC4EB3">
        <w:rPr>
          <w:rFonts w:ascii="Times New Roman" w:eastAsia="Times New Roman" w:hAnsi="Times New Roman" w:cs="Times New Roman"/>
          <w:sz w:val="28"/>
          <w:szCs w:val="28"/>
          <w:lang w:eastAsia="ru-RU"/>
        </w:rPr>
        <w:t xml:space="preserve">отчетность </w:t>
      </w:r>
      <w:r w:rsidR="005A6B26" w:rsidRPr="00BC4EB3">
        <w:rPr>
          <w:rFonts w:ascii="Times New Roman" w:eastAsia="Times New Roman" w:hAnsi="Times New Roman" w:cs="Times New Roman"/>
          <w:sz w:val="28"/>
          <w:szCs w:val="28"/>
          <w:lang w:eastAsia="ru-RU"/>
        </w:rPr>
        <w:br/>
      </w:r>
      <w:r w:rsidR="00E91A35" w:rsidRPr="00BC4EB3">
        <w:rPr>
          <w:rFonts w:ascii="Times New Roman" w:eastAsia="Times New Roman" w:hAnsi="Times New Roman" w:cs="Times New Roman"/>
          <w:sz w:val="28"/>
          <w:szCs w:val="28"/>
          <w:lang w:eastAsia="ru-RU"/>
        </w:rPr>
        <w:t>по исполнению бюджетов</w:t>
      </w:r>
      <w:r w:rsidR="001648E8" w:rsidRPr="00BC4EB3">
        <w:rPr>
          <w:rFonts w:ascii="Times New Roman" w:eastAsia="Times New Roman" w:hAnsi="Times New Roman" w:cs="Times New Roman"/>
          <w:sz w:val="28"/>
          <w:szCs w:val="28"/>
          <w:lang w:eastAsia="ru-RU"/>
        </w:rPr>
        <w:t>,</w:t>
      </w:r>
      <w:r w:rsidR="00E91A35" w:rsidRPr="00BC4EB3">
        <w:rPr>
          <w:rFonts w:ascii="Times New Roman" w:eastAsia="Times New Roman" w:hAnsi="Times New Roman" w:cs="Times New Roman"/>
          <w:sz w:val="28"/>
          <w:szCs w:val="28"/>
          <w:lang w:eastAsia="ru-RU"/>
        </w:rPr>
        <w:t xml:space="preserve"> </w:t>
      </w:r>
      <w:r w:rsidR="00FE5B0B">
        <w:rPr>
          <w:rFonts w:ascii="Times New Roman" w:eastAsia="Times New Roman" w:hAnsi="Times New Roman" w:cs="Times New Roman"/>
          <w:sz w:val="28"/>
          <w:szCs w:val="28"/>
          <w:lang w:eastAsia="ru-RU"/>
        </w:rPr>
        <w:t xml:space="preserve">по кассовому (казначейскому) обслуживанию, бухгалтерская отчетность бюджетных (автономных) учреждений, отчетность по </w:t>
      </w:r>
      <w:r w:rsidR="00E91A35" w:rsidRPr="00BC4EB3">
        <w:rPr>
          <w:rFonts w:ascii="Times New Roman" w:eastAsia="Times New Roman" w:hAnsi="Times New Roman" w:cs="Times New Roman"/>
          <w:sz w:val="28"/>
          <w:szCs w:val="28"/>
          <w:lang w:eastAsia="ru-RU"/>
        </w:rPr>
        <w:t xml:space="preserve">операциям </w:t>
      </w:r>
      <w:r w:rsidR="001648E8" w:rsidRPr="00BC4EB3">
        <w:rPr>
          <w:rFonts w:ascii="Times New Roman" w:eastAsia="Times New Roman" w:hAnsi="Times New Roman" w:cs="Times New Roman"/>
          <w:sz w:val="28"/>
          <w:szCs w:val="28"/>
          <w:lang w:eastAsia="ru-RU"/>
        </w:rPr>
        <w:t>системы казначейских платежей</w:t>
      </w:r>
      <w:r w:rsidR="00FE5B0B">
        <w:rPr>
          <w:rFonts w:ascii="Times New Roman" w:eastAsia="Times New Roman" w:hAnsi="Times New Roman" w:cs="Times New Roman"/>
          <w:sz w:val="28"/>
          <w:szCs w:val="28"/>
          <w:lang w:eastAsia="ru-RU"/>
        </w:rPr>
        <w:t>, консолидированная бухгалтерская (финансовая) отчетность</w:t>
      </w:r>
      <w:r w:rsidR="00E91A35"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1.</w:t>
      </w:r>
      <w:r w:rsidR="006E24BD" w:rsidRPr="00BC4EB3">
        <w:rPr>
          <w:rFonts w:ascii="Times New Roman" w:eastAsia="Times New Roman" w:hAnsi="Times New Roman" w:cs="Times New Roman"/>
          <w:sz w:val="28"/>
          <w:szCs w:val="28"/>
          <w:lang w:eastAsia="ru-RU"/>
        </w:rPr>
        <w:t>5</w:t>
      </w:r>
      <w:r w:rsidR="00E91A35" w:rsidRPr="00BC4EB3">
        <w:rPr>
          <w:rFonts w:ascii="Times New Roman" w:eastAsia="Times New Roman" w:hAnsi="Times New Roman" w:cs="Times New Roman"/>
          <w:sz w:val="28"/>
          <w:szCs w:val="28"/>
          <w:lang w:eastAsia="ru-RU"/>
        </w:rPr>
        <w:t>. 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w:t>
      </w:r>
      <w:r>
        <w:rPr>
          <w:rFonts w:ascii="Times New Roman" w:eastAsia="Times New Roman" w:hAnsi="Times New Roman" w:cs="Times New Roman"/>
          <w:sz w:val="28"/>
          <w:szCs w:val="28"/>
          <w:u w:val="single"/>
          <w:lang w:eastAsia="ru-RU"/>
        </w:rPr>
        <w:t> </w:t>
      </w:r>
      <w:r w:rsidR="00E91A35" w:rsidRPr="00BC4EB3">
        <w:rPr>
          <w:rFonts w:ascii="Times New Roman" w:eastAsia="Times New Roman" w:hAnsi="Times New Roman" w:cs="Times New Roman"/>
          <w:sz w:val="28"/>
          <w:szCs w:val="28"/>
          <w:u w:val="single"/>
          <w:lang w:eastAsia="ru-RU"/>
        </w:rPr>
        <w:t>2. Обеспечение казначейского сопровождения средств:</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2.1. Казначейское сопровождение целевых средств, предоставляемых из бюджетов бюджетной системы Российской Федерации;</w:t>
      </w:r>
    </w:p>
    <w:p w:rsidR="00027149"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027149" w:rsidRPr="00BC4EB3">
        <w:rPr>
          <w:rFonts w:ascii="Times New Roman" w:eastAsia="Times New Roman" w:hAnsi="Times New Roman" w:cs="Times New Roman"/>
          <w:sz w:val="28"/>
          <w:szCs w:val="28"/>
          <w:lang w:eastAsia="ru-RU"/>
        </w:rPr>
        <w:t>2.</w:t>
      </w:r>
      <w:r w:rsidR="00DF2297">
        <w:rPr>
          <w:rFonts w:ascii="Times New Roman" w:eastAsia="Times New Roman" w:hAnsi="Times New Roman" w:cs="Times New Roman"/>
          <w:sz w:val="28"/>
          <w:szCs w:val="28"/>
          <w:lang w:eastAsia="ru-RU"/>
        </w:rPr>
        <w:t>2</w:t>
      </w:r>
      <w:r w:rsidR="00027149" w:rsidRPr="00BC4EB3">
        <w:rPr>
          <w:rFonts w:ascii="Times New Roman" w:eastAsia="Times New Roman" w:hAnsi="Times New Roman" w:cs="Times New Roman"/>
          <w:sz w:val="28"/>
          <w:szCs w:val="28"/>
          <w:lang w:eastAsia="ru-RU"/>
        </w:rPr>
        <w:t>. Бюджетный мониторинг в системе казначейских платежей.</w:t>
      </w:r>
    </w:p>
    <w:p w:rsidR="00AD1AB6" w:rsidRPr="00BC4EB3" w:rsidRDefault="00D54F06" w:rsidP="00AD1AB6">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w:t>
      </w:r>
      <w:r>
        <w:rPr>
          <w:rFonts w:ascii="Times New Roman" w:eastAsia="Times New Roman" w:hAnsi="Times New Roman" w:cs="Times New Roman"/>
          <w:sz w:val="28"/>
          <w:szCs w:val="28"/>
          <w:u w:val="single"/>
          <w:lang w:eastAsia="ru-RU"/>
        </w:rPr>
        <w:t> </w:t>
      </w:r>
      <w:r w:rsidR="00AD1AB6" w:rsidRPr="00BC4EB3">
        <w:rPr>
          <w:rFonts w:ascii="Times New Roman" w:eastAsia="Times New Roman" w:hAnsi="Times New Roman" w:cs="Times New Roman"/>
          <w:sz w:val="28"/>
          <w:szCs w:val="28"/>
          <w:u w:val="single"/>
          <w:lang w:eastAsia="ru-RU"/>
        </w:rPr>
        <w:t>3. Централизация полномочий по начислению и перечислению физическим лицам выплат по оплате труда и иных выплат, ведению бюджетного учета и формированию отчетности:</w:t>
      </w:r>
    </w:p>
    <w:p w:rsidR="00AD1AB6" w:rsidRPr="00BC4EB3" w:rsidRDefault="00D54F06" w:rsidP="00AD1AB6">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AD1AB6" w:rsidRPr="00BC4EB3">
        <w:rPr>
          <w:rFonts w:ascii="Times New Roman" w:eastAsia="Times New Roman" w:hAnsi="Times New Roman" w:cs="Times New Roman"/>
          <w:sz w:val="28"/>
          <w:szCs w:val="28"/>
          <w:lang w:eastAsia="ru-RU"/>
        </w:rPr>
        <w:t xml:space="preserve">3.1. Осуществление полномочий по ведению бюджетного учета, формированию отчетности, начислению и перечислению физическим лицам выплат по оплате труда и иных выплат федеральных органов исполнительной власти (их территориальных органов </w:t>
      </w:r>
      <w:r w:rsidR="00AD1AB6" w:rsidRPr="00BC4EB3">
        <w:rPr>
          <w:rFonts w:ascii="Times New Roman" w:eastAsia="Times New Roman" w:hAnsi="Times New Roman" w:cs="Times New Roman"/>
          <w:sz w:val="28"/>
          <w:szCs w:val="28"/>
          <w:lang w:eastAsia="ru-RU"/>
        </w:rPr>
        <w:br/>
        <w:t>и федеральных казенных учреждений), руководство деятельностью которых осуществляет Правительство Российской Федерации;</w:t>
      </w:r>
    </w:p>
    <w:p w:rsidR="00AD1AB6" w:rsidRPr="00BC4EB3" w:rsidRDefault="00D54F06" w:rsidP="00AD1AB6">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AD1AB6" w:rsidRPr="00BC4EB3">
        <w:rPr>
          <w:rFonts w:ascii="Times New Roman" w:eastAsia="Times New Roman" w:hAnsi="Times New Roman" w:cs="Times New Roman"/>
          <w:sz w:val="28"/>
          <w:szCs w:val="28"/>
          <w:lang w:eastAsia="ru-RU"/>
        </w:rPr>
        <w:t xml:space="preserve">3.2. </w:t>
      </w:r>
      <w:r w:rsidR="00FA448E" w:rsidRPr="00740DB3">
        <w:rPr>
          <w:rFonts w:ascii="Times New Roman" w:eastAsia="Times New Roman" w:hAnsi="Times New Roman" w:cs="Times New Roman"/>
          <w:sz w:val="28"/>
          <w:szCs w:val="28"/>
          <w:lang w:eastAsia="ru-RU"/>
        </w:rPr>
        <w:t>Развитие централизованной модели ведения бухгалтерского учета, формирования отчетности, начисления и выплаты заработной платы в организациях бюджетной сферы</w:t>
      </w:r>
      <w:r w:rsidR="00AD1AB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lastRenderedPageBreak/>
        <w:t>Цель</w:t>
      </w:r>
      <w:r>
        <w:rPr>
          <w:rFonts w:ascii="Times New Roman" w:eastAsia="Times New Roman" w:hAnsi="Times New Roman" w:cs="Times New Roman"/>
          <w:sz w:val="28"/>
          <w:szCs w:val="28"/>
          <w:u w:val="single"/>
          <w:lang w:eastAsia="ru-RU"/>
        </w:rPr>
        <w:t> </w:t>
      </w:r>
      <w:r w:rsidR="00E91A35" w:rsidRPr="00BC4EB3">
        <w:rPr>
          <w:rFonts w:ascii="Times New Roman" w:eastAsia="Times New Roman" w:hAnsi="Times New Roman" w:cs="Times New Roman"/>
          <w:sz w:val="28"/>
          <w:szCs w:val="28"/>
          <w:u w:val="single"/>
          <w:lang w:eastAsia="ru-RU"/>
        </w:rPr>
        <w:t>4. Формирование единого информационного пространства финансовой деятельности публично-правовых образований Российской Федерации</w:t>
      </w:r>
      <w:r w:rsidR="005A6B26" w:rsidRPr="00BC4EB3">
        <w:rPr>
          <w:rFonts w:ascii="Times New Roman" w:eastAsia="Times New Roman" w:hAnsi="Times New Roman" w:cs="Times New Roman"/>
          <w:sz w:val="28"/>
          <w:szCs w:val="28"/>
          <w:u w:val="single"/>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4.1. Формирование информации по статистике государственных финансов Российской Федерации</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4.2. Обеспечение информационной открытости деятельности Федерального казначейства</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4.3. Проектирование, разработка, опытная эксплуатация, сопровождение и развитие технологических и функциональных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4.</w:t>
      </w:r>
      <w:r w:rsidR="00027149" w:rsidRPr="00BC4EB3">
        <w:rPr>
          <w:rFonts w:ascii="Times New Roman" w:eastAsia="Times New Roman" w:hAnsi="Times New Roman" w:cs="Times New Roman"/>
          <w:sz w:val="28"/>
          <w:szCs w:val="28"/>
          <w:lang w:eastAsia="ru-RU"/>
        </w:rPr>
        <w:t>4</w:t>
      </w:r>
      <w:r w:rsidR="00E91A35" w:rsidRPr="00BC4EB3">
        <w:rPr>
          <w:rFonts w:ascii="Times New Roman" w:eastAsia="Times New Roman" w:hAnsi="Times New Roman" w:cs="Times New Roman"/>
          <w:sz w:val="28"/>
          <w:szCs w:val="28"/>
          <w:lang w:eastAsia="ru-RU"/>
        </w:rPr>
        <w:t>. Обеспечение функционирования и развитие единого портала бюджетной системы Российской Федерации (www.budget.gov.ru)</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4.</w:t>
      </w:r>
      <w:r w:rsidR="00027149" w:rsidRPr="00BC4EB3">
        <w:rPr>
          <w:rFonts w:ascii="Times New Roman" w:eastAsia="Times New Roman" w:hAnsi="Times New Roman" w:cs="Times New Roman"/>
          <w:sz w:val="28"/>
          <w:szCs w:val="28"/>
          <w:lang w:eastAsia="ru-RU"/>
        </w:rPr>
        <w:t>5</w:t>
      </w:r>
      <w:r w:rsidR="00E91A35" w:rsidRPr="00BC4EB3">
        <w:rPr>
          <w:rFonts w:ascii="Times New Roman" w:eastAsia="Times New Roman" w:hAnsi="Times New Roman" w:cs="Times New Roman"/>
          <w:sz w:val="28"/>
          <w:szCs w:val="28"/>
          <w:lang w:eastAsia="ru-RU"/>
        </w:rPr>
        <w:t xml:space="preserve">. Обеспечение функционирования и развития официального сайта Российской Федерации в информационно-телекоммуникационной сети «Интернет» для размещения информации </w:t>
      </w:r>
      <w:r w:rsidR="005A6B26" w:rsidRPr="00BC4EB3">
        <w:rPr>
          <w:rFonts w:ascii="Times New Roman" w:eastAsia="Times New Roman" w:hAnsi="Times New Roman" w:cs="Times New Roman"/>
          <w:sz w:val="28"/>
          <w:szCs w:val="28"/>
          <w:lang w:eastAsia="ru-RU"/>
        </w:rPr>
        <w:br/>
      </w:r>
      <w:r w:rsidR="00E91A35" w:rsidRPr="00BC4EB3">
        <w:rPr>
          <w:rFonts w:ascii="Times New Roman" w:eastAsia="Times New Roman" w:hAnsi="Times New Roman" w:cs="Times New Roman"/>
          <w:sz w:val="28"/>
          <w:szCs w:val="28"/>
          <w:lang w:eastAsia="ru-RU"/>
        </w:rPr>
        <w:t>о государственных (муниципальных) учреждениях (www.bus.gov.ru)</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w:t>
      </w:r>
      <w:r>
        <w:rPr>
          <w:rFonts w:ascii="Times New Roman" w:eastAsia="Times New Roman" w:hAnsi="Times New Roman" w:cs="Times New Roman"/>
          <w:sz w:val="28"/>
          <w:szCs w:val="28"/>
          <w:u w:val="single"/>
          <w:lang w:eastAsia="ru-RU"/>
        </w:rPr>
        <w:t> </w:t>
      </w:r>
      <w:r w:rsidR="00E91A35" w:rsidRPr="00BC4EB3">
        <w:rPr>
          <w:rFonts w:ascii="Times New Roman" w:eastAsia="Times New Roman" w:hAnsi="Times New Roman" w:cs="Times New Roman"/>
          <w:sz w:val="28"/>
          <w:szCs w:val="28"/>
          <w:u w:val="single"/>
          <w:lang w:eastAsia="ru-RU"/>
        </w:rPr>
        <w:t xml:space="preserve">5. Формирование единого информационного пространства </w:t>
      </w:r>
      <w:r w:rsidR="005A6B26" w:rsidRPr="00BC4EB3">
        <w:rPr>
          <w:rFonts w:ascii="Times New Roman" w:eastAsia="Times New Roman" w:hAnsi="Times New Roman" w:cs="Times New Roman"/>
          <w:sz w:val="28"/>
          <w:szCs w:val="28"/>
          <w:u w:val="single"/>
          <w:lang w:eastAsia="ru-RU"/>
        </w:rPr>
        <w:br/>
      </w:r>
      <w:r w:rsidR="00E91A35" w:rsidRPr="00BC4EB3">
        <w:rPr>
          <w:rFonts w:ascii="Times New Roman" w:eastAsia="Times New Roman" w:hAnsi="Times New Roman" w:cs="Times New Roman"/>
          <w:sz w:val="28"/>
          <w:szCs w:val="28"/>
          <w:u w:val="single"/>
          <w:lang w:eastAsia="ru-RU"/>
        </w:rPr>
        <w:t>в сфере развития бюджетных платежей</w:t>
      </w:r>
      <w:r w:rsidR="005A6B26" w:rsidRPr="00BC4EB3">
        <w:rPr>
          <w:rFonts w:ascii="Times New Roman" w:eastAsia="Times New Roman" w:hAnsi="Times New Roman" w:cs="Times New Roman"/>
          <w:sz w:val="28"/>
          <w:szCs w:val="28"/>
          <w:u w:val="single"/>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5.1. Развитие системы казначейских платежей</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5.2. Расширение применения Государственной информационной системы о государственных и муниципальных платежах</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 xml:space="preserve">5.3. Применение цифровых платежных технологий </w:t>
      </w:r>
      <w:r w:rsidR="005A6B26" w:rsidRPr="00BC4EB3">
        <w:rPr>
          <w:rFonts w:ascii="Times New Roman" w:eastAsia="Times New Roman" w:hAnsi="Times New Roman" w:cs="Times New Roman"/>
          <w:sz w:val="28"/>
          <w:szCs w:val="28"/>
          <w:lang w:eastAsia="ru-RU"/>
        </w:rPr>
        <w:br/>
      </w:r>
      <w:r w:rsidR="00E91A35" w:rsidRPr="00BC4EB3">
        <w:rPr>
          <w:rFonts w:ascii="Times New Roman" w:eastAsia="Times New Roman" w:hAnsi="Times New Roman" w:cs="Times New Roman"/>
          <w:sz w:val="28"/>
          <w:szCs w:val="28"/>
          <w:lang w:eastAsia="ru-RU"/>
        </w:rPr>
        <w:t>при осуществлении государственных и муниципальных платежей</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5.4. Создание инфраструктуры формирования и обслуживания электронных сертификатов</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w:t>
      </w:r>
      <w:r>
        <w:rPr>
          <w:rFonts w:ascii="Times New Roman" w:eastAsia="Times New Roman" w:hAnsi="Times New Roman" w:cs="Times New Roman"/>
          <w:sz w:val="28"/>
          <w:szCs w:val="28"/>
          <w:u w:val="single"/>
          <w:lang w:eastAsia="ru-RU"/>
        </w:rPr>
        <w:t> </w:t>
      </w:r>
      <w:r w:rsidR="00E91A35" w:rsidRPr="00BC4EB3">
        <w:rPr>
          <w:rFonts w:ascii="Times New Roman" w:eastAsia="Times New Roman" w:hAnsi="Times New Roman" w:cs="Times New Roman"/>
          <w:sz w:val="28"/>
          <w:szCs w:val="28"/>
          <w:u w:val="single"/>
          <w:lang w:eastAsia="ru-RU"/>
        </w:rPr>
        <w:t>6. Обеспечение содействия эффективному управлению финансовыми ресурсами государства</w:t>
      </w:r>
      <w:r w:rsidR="005A6B26" w:rsidRPr="00BC4EB3">
        <w:rPr>
          <w:rFonts w:ascii="Times New Roman" w:eastAsia="Times New Roman" w:hAnsi="Times New Roman" w:cs="Times New Roman"/>
          <w:sz w:val="28"/>
          <w:szCs w:val="28"/>
          <w:u w:val="single"/>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6.1. Повышение эффективности процессов управления финансовыми ресурсами Российской Федерации</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6.2. Развитие государственной автоматизированной информационной системы «Управление»</w:t>
      </w:r>
      <w:r w:rsidR="00FB40EA" w:rsidRPr="00BC4EB3">
        <w:rPr>
          <w:rFonts w:ascii="Times New Roman" w:eastAsia="Times New Roman" w:hAnsi="Times New Roman" w:cs="Times New Roman"/>
          <w:sz w:val="28"/>
          <w:szCs w:val="28"/>
          <w:lang w:eastAsia="ru-RU"/>
        </w:rPr>
        <w:t>;</w:t>
      </w:r>
    </w:p>
    <w:p w:rsidR="00FB40EA"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FB40EA" w:rsidRPr="00BC4EB3">
        <w:rPr>
          <w:rFonts w:ascii="Times New Roman" w:eastAsia="Times New Roman" w:hAnsi="Times New Roman" w:cs="Times New Roman"/>
          <w:sz w:val="28"/>
          <w:szCs w:val="28"/>
          <w:lang w:eastAsia="ru-RU"/>
        </w:rPr>
        <w:t>6.3. Развитие государственной информационной системы torgi.gov.ru</w:t>
      </w:r>
      <w:r w:rsidR="001703D5">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w:t>
      </w:r>
      <w:r>
        <w:rPr>
          <w:rFonts w:ascii="Times New Roman" w:eastAsia="Times New Roman" w:hAnsi="Times New Roman" w:cs="Times New Roman"/>
          <w:sz w:val="28"/>
          <w:szCs w:val="28"/>
          <w:u w:val="single"/>
          <w:lang w:eastAsia="ru-RU"/>
        </w:rPr>
        <w:t> </w:t>
      </w:r>
      <w:r w:rsidR="00E91A35" w:rsidRPr="00BC4EB3">
        <w:rPr>
          <w:rFonts w:ascii="Times New Roman" w:eastAsia="Times New Roman" w:hAnsi="Times New Roman" w:cs="Times New Roman"/>
          <w:sz w:val="28"/>
          <w:szCs w:val="28"/>
          <w:u w:val="single"/>
          <w:lang w:eastAsia="ru-RU"/>
        </w:rPr>
        <w:t xml:space="preserve">7. Осуществление функций по контролю и надзору </w:t>
      </w:r>
      <w:r w:rsidR="005A6B26" w:rsidRPr="00BC4EB3">
        <w:rPr>
          <w:rFonts w:ascii="Times New Roman" w:eastAsia="Times New Roman" w:hAnsi="Times New Roman" w:cs="Times New Roman"/>
          <w:sz w:val="28"/>
          <w:szCs w:val="28"/>
          <w:u w:val="single"/>
          <w:lang w:eastAsia="ru-RU"/>
        </w:rPr>
        <w:br/>
      </w:r>
      <w:r w:rsidR="00E91A35" w:rsidRPr="00BC4EB3">
        <w:rPr>
          <w:rFonts w:ascii="Times New Roman" w:eastAsia="Times New Roman" w:hAnsi="Times New Roman" w:cs="Times New Roman"/>
          <w:sz w:val="28"/>
          <w:szCs w:val="28"/>
          <w:u w:val="single"/>
          <w:lang w:eastAsia="ru-RU"/>
        </w:rPr>
        <w:t xml:space="preserve">в финансово-бюджетной сфере, </w:t>
      </w:r>
      <w:r w:rsidR="00EE6AB6">
        <w:rPr>
          <w:rFonts w:ascii="Times New Roman" w:eastAsia="Times New Roman" w:hAnsi="Times New Roman" w:cs="Times New Roman"/>
          <w:sz w:val="28"/>
          <w:szCs w:val="28"/>
          <w:u w:val="single"/>
          <w:lang w:eastAsia="ru-RU"/>
        </w:rPr>
        <w:t xml:space="preserve">проведению ежегодных проверок годовых отчетов, </w:t>
      </w:r>
      <w:r w:rsidR="00E91A35" w:rsidRPr="00BC4EB3">
        <w:rPr>
          <w:rFonts w:ascii="Times New Roman" w:eastAsia="Times New Roman" w:hAnsi="Times New Roman" w:cs="Times New Roman"/>
          <w:sz w:val="28"/>
          <w:szCs w:val="28"/>
          <w:u w:val="single"/>
          <w:lang w:eastAsia="ru-RU"/>
        </w:rPr>
        <w:t xml:space="preserve">внешнему контролю </w:t>
      </w:r>
      <w:r w:rsidR="00EA3202">
        <w:rPr>
          <w:rFonts w:ascii="Times New Roman" w:eastAsia="Times New Roman" w:hAnsi="Times New Roman" w:cs="Times New Roman"/>
          <w:sz w:val="28"/>
          <w:szCs w:val="28"/>
          <w:u w:val="single"/>
          <w:lang w:eastAsia="ru-RU"/>
        </w:rPr>
        <w:t>деятельности</w:t>
      </w:r>
      <w:r w:rsidR="00E91A35" w:rsidRPr="00BC4EB3">
        <w:rPr>
          <w:rFonts w:ascii="Times New Roman" w:eastAsia="Times New Roman" w:hAnsi="Times New Roman" w:cs="Times New Roman"/>
          <w:sz w:val="28"/>
          <w:szCs w:val="28"/>
          <w:u w:val="single"/>
          <w:lang w:eastAsia="ru-RU"/>
        </w:rPr>
        <w:t xml:space="preserve"> аудиторских организаций</w:t>
      </w:r>
      <w:r w:rsidR="005A6B26" w:rsidRPr="00BC4EB3">
        <w:rPr>
          <w:rFonts w:ascii="Times New Roman" w:eastAsia="Times New Roman" w:hAnsi="Times New Roman" w:cs="Times New Roman"/>
          <w:sz w:val="28"/>
          <w:szCs w:val="28"/>
          <w:u w:val="single"/>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lastRenderedPageBreak/>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7.1. Осуществление функций по контролю в финансово-бюджетной сфере</w:t>
      </w:r>
      <w:r w:rsidR="00EE6AB6">
        <w:rPr>
          <w:rFonts w:ascii="Times New Roman" w:eastAsia="Times New Roman" w:hAnsi="Times New Roman" w:cs="Times New Roman"/>
          <w:sz w:val="28"/>
          <w:szCs w:val="28"/>
          <w:lang w:eastAsia="ru-RU"/>
        </w:rPr>
        <w:t xml:space="preserve">, </w:t>
      </w:r>
      <w:r w:rsidR="00EE6AB6">
        <w:rPr>
          <w:rFonts w:ascii="Times New Roman" w:eastAsia="Times New Roman" w:hAnsi="Times New Roman" w:cs="Times New Roman"/>
          <w:sz w:val="28"/>
          <w:szCs w:val="28"/>
          <w:u w:val="single"/>
          <w:lang w:eastAsia="ru-RU"/>
        </w:rPr>
        <w:t>проведению ежегодных проверок годовых отчетов</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7.2. Совершенствование контрольно-надзорной деятельности в финансово-бюджетной сфере</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7.3. Организация и проведение анализа осуществления главными администраторами бюджетных средств внутреннего финансового аудита</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7.4. Организация и проведение анализа исполнения бюджетных полномочий орган</w:t>
      </w:r>
      <w:r w:rsidR="00704BE2" w:rsidRPr="00BC4EB3">
        <w:rPr>
          <w:rFonts w:ascii="Times New Roman" w:eastAsia="Times New Roman" w:hAnsi="Times New Roman" w:cs="Times New Roman"/>
          <w:sz w:val="28"/>
          <w:szCs w:val="28"/>
          <w:lang w:eastAsia="ru-RU"/>
        </w:rPr>
        <w:t>ов</w:t>
      </w:r>
      <w:r w:rsidR="00E91A35" w:rsidRPr="00BC4EB3">
        <w:rPr>
          <w:rFonts w:ascii="Times New Roman" w:eastAsia="Times New Roman" w:hAnsi="Times New Roman" w:cs="Times New Roman"/>
          <w:sz w:val="28"/>
          <w:szCs w:val="28"/>
          <w:lang w:eastAsia="ru-RU"/>
        </w:rPr>
        <w:t xml:space="preserve"> государственного (муниципального) финансового контроля, являющи</w:t>
      </w:r>
      <w:r w:rsidR="00704BE2" w:rsidRPr="00BC4EB3">
        <w:rPr>
          <w:rFonts w:ascii="Times New Roman" w:eastAsia="Times New Roman" w:hAnsi="Times New Roman" w:cs="Times New Roman"/>
          <w:sz w:val="28"/>
          <w:szCs w:val="28"/>
          <w:lang w:eastAsia="ru-RU"/>
        </w:rPr>
        <w:t>х</w:t>
      </w:r>
      <w:r w:rsidR="00E91A35" w:rsidRPr="00BC4EB3">
        <w:rPr>
          <w:rFonts w:ascii="Times New Roman" w:eastAsia="Times New Roman" w:hAnsi="Times New Roman" w:cs="Times New Roman"/>
          <w:sz w:val="28"/>
          <w:szCs w:val="28"/>
          <w:lang w:eastAsia="ru-RU"/>
        </w:rPr>
        <w:t>ся органами исполнительной власти субъектов Российской Федерации (органами местных администраций)</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 xml:space="preserve">7.5. Осуществление функции по внешнему контролю </w:t>
      </w:r>
      <w:r w:rsidR="00EA3202">
        <w:rPr>
          <w:rFonts w:ascii="Times New Roman" w:eastAsia="Times New Roman" w:hAnsi="Times New Roman" w:cs="Times New Roman"/>
          <w:sz w:val="28"/>
          <w:szCs w:val="28"/>
          <w:lang w:eastAsia="ru-RU"/>
        </w:rPr>
        <w:t>деятельности</w:t>
      </w:r>
      <w:r w:rsidR="00E91A35" w:rsidRPr="00BC4EB3">
        <w:rPr>
          <w:rFonts w:ascii="Times New Roman" w:eastAsia="Times New Roman" w:hAnsi="Times New Roman" w:cs="Times New Roman"/>
          <w:sz w:val="28"/>
          <w:szCs w:val="28"/>
          <w:lang w:eastAsia="ru-RU"/>
        </w:rPr>
        <w:t xml:space="preserve"> аудиторских организаций</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 xml:space="preserve">7.6. Совершенствование функции по внешнему контролю </w:t>
      </w:r>
      <w:r w:rsidR="00EA3202">
        <w:rPr>
          <w:rFonts w:ascii="Times New Roman" w:eastAsia="Times New Roman" w:hAnsi="Times New Roman" w:cs="Times New Roman"/>
          <w:sz w:val="28"/>
          <w:szCs w:val="28"/>
          <w:lang w:eastAsia="ru-RU"/>
        </w:rPr>
        <w:t>деятельности</w:t>
      </w:r>
      <w:r w:rsidR="00EA3202" w:rsidRPr="00BC4EB3">
        <w:rPr>
          <w:rFonts w:ascii="Times New Roman" w:eastAsia="Times New Roman" w:hAnsi="Times New Roman" w:cs="Times New Roman"/>
          <w:sz w:val="28"/>
          <w:szCs w:val="28"/>
          <w:lang w:eastAsia="ru-RU"/>
        </w:rPr>
        <w:t xml:space="preserve"> </w:t>
      </w:r>
      <w:r w:rsidR="00E91A35" w:rsidRPr="00BC4EB3">
        <w:rPr>
          <w:rFonts w:ascii="Times New Roman" w:eastAsia="Times New Roman" w:hAnsi="Times New Roman" w:cs="Times New Roman"/>
          <w:sz w:val="28"/>
          <w:szCs w:val="28"/>
          <w:lang w:eastAsia="ru-RU"/>
        </w:rPr>
        <w:t>аудиторских организаций</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lang w:eastAsia="ru-RU"/>
        </w:rPr>
      </w:pPr>
      <w:r w:rsidRPr="00BC4EB3">
        <w:rPr>
          <w:rFonts w:ascii="Times New Roman" w:eastAsia="Times New Roman" w:hAnsi="Times New Roman" w:cs="Times New Roman"/>
          <w:sz w:val="28"/>
          <w:szCs w:val="28"/>
          <w:lang w:eastAsia="ru-RU"/>
        </w:rPr>
        <w:t>задача</w:t>
      </w:r>
      <w:r>
        <w:rPr>
          <w:rFonts w:ascii="Times New Roman" w:eastAsia="Times New Roman" w:hAnsi="Times New Roman" w:cs="Times New Roman"/>
          <w:sz w:val="28"/>
          <w:szCs w:val="28"/>
          <w:lang w:eastAsia="ru-RU"/>
        </w:rPr>
        <w:t> </w:t>
      </w:r>
      <w:r w:rsidR="00E91A35" w:rsidRPr="00BC4EB3">
        <w:rPr>
          <w:rFonts w:ascii="Times New Roman" w:eastAsia="Times New Roman" w:hAnsi="Times New Roman" w:cs="Times New Roman"/>
          <w:sz w:val="28"/>
          <w:szCs w:val="28"/>
          <w:lang w:eastAsia="ru-RU"/>
        </w:rPr>
        <w:t xml:space="preserve">7.7. Осуществление производства по делам </w:t>
      </w:r>
      <w:r w:rsidR="005A6B26" w:rsidRPr="00BC4EB3">
        <w:rPr>
          <w:rFonts w:ascii="Times New Roman" w:eastAsia="Times New Roman" w:hAnsi="Times New Roman" w:cs="Times New Roman"/>
          <w:sz w:val="28"/>
          <w:szCs w:val="28"/>
          <w:lang w:eastAsia="ru-RU"/>
        </w:rPr>
        <w:br/>
      </w:r>
      <w:r w:rsidR="00E91A35" w:rsidRPr="00BC4EB3">
        <w:rPr>
          <w:rFonts w:ascii="Times New Roman" w:eastAsia="Times New Roman" w:hAnsi="Times New Roman" w:cs="Times New Roman"/>
          <w:sz w:val="28"/>
          <w:szCs w:val="28"/>
          <w:lang w:eastAsia="ru-RU"/>
        </w:rPr>
        <w:t>об административных правонарушениях и досудебного рассмотрения жалоб</w:t>
      </w:r>
      <w:r w:rsidR="005A6B26" w:rsidRPr="00BC4EB3">
        <w:rPr>
          <w:rFonts w:ascii="Times New Roman" w:eastAsia="Times New Roman" w:hAnsi="Times New Roman" w:cs="Times New Roman"/>
          <w:sz w:val="28"/>
          <w:szCs w:val="28"/>
          <w:lang w:eastAsia="ru-RU"/>
        </w:rPr>
        <w:t>.</w:t>
      </w:r>
    </w:p>
    <w:p w:rsidR="00E91A35" w:rsidRPr="00BC4EB3" w:rsidRDefault="00D54F06" w:rsidP="00E91A35">
      <w:pPr>
        <w:autoSpaceDE w:val="0"/>
        <w:autoSpaceDN w:val="0"/>
        <w:adjustRightInd w:val="0"/>
        <w:spacing w:after="0" w:line="360" w:lineRule="atLeast"/>
        <w:ind w:firstLine="709"/>
        <w:jc w:val="both"/>
        <w:rPr>
          <w:rFonts w:ascii="Times New Roman" w:eastAsia="Times New Roman" w:hAnsi="Times New Roman" w:cs="Times New Roman"/>
          <w:sz w:val="28"/>
          <w:szCs w:val="28"/>
          <w:u w:val="single"/>
          <w:lang w:eastAsia="ru-RU"/>
        </w:rPr>
      </w:pPr>
      <w:r w:rsidRPr="00BC4EB3">
        <w:rPr>
          <w:rFonts w:ascii="Times New Roman" w:eastAsia="Times New Roman" w:hAnsi="Times New Roman" w:cs="Times New Roman"/>
          <w:sz w:val="28"/>
          <w:szCs w:val="28"/>
          <w:u w:val="single"/>
          <w:lang w:eastAsia="ru-RU"/>
        </w:rPr>
        <w:t>Цель</w:t>
      </w:r>
      <w:r>
        <w:rPr>
          <w:rFonts w:ascii="Times New Roman" w:eastAsia="Times New Roman" w:hAnsi="Times New Roman" w:cs="Times New Roman"/>
          <w:sz w:val="28"/>
          <w:szCs w:val="28"/>
          <w:u w:val="single"/>
          <w:lang w:eastAsia="ru-RU"/>
        </w:rPr>
        <w:t> </w:t>
      </w:r>
      <w:r w:rsidR="006D02F6">
        <w:rPr>
          <w:rFonts w:ascii="Times New Roman" w:eastAsia="Times New Roman" w:hAnsi="Times New Roman" w:cs="Times New Roman"/>
          <w:sz w:val="28"/>
          <w:szCs w:val="28"/>
          <w:u w:val="single"/>
          <w:lang w:eastAsia="ru-RU"/>
        </w:rPr>
        <w:t xml:space="preserve">8. </w:t>
      </w:r>
      <w:r w:rsidR="006D02F6" w:rsidRPr="006D02F6">
        <w:rPr>
          <w:rFonts w:ascii="Times New Roman" w:hAnsi="Times New Roman" w:cs="Times New Roman"/>
          <w:sz w:val="28"/>
          <w:szCs w:val="28"/>
          <w:u w:val="single"/>
        </w:rPr>
        <w:t xml:space="preserve">Реализация функций и полномочий Федерального казначейства, предусмотренных законодательством </w:t>
      </w:r>
      <w:r w:rsidR="006D02F6" w:rsidRPr="006D02F6">
        <w:rPr>
          <w:rFonts w:ascii="Times New Roman" w:hAnsi="Times New Roman" w:cs="Times New Roman"/>
          <w:sz w:val="28"/>
          <w:szCs w:val="28"/>
          <w:u w:val="single"/>
        </w:rPr>
        <w:br/>
        <w:t>о контрактной системе в сфере закупок, а также законодательством о закупках отдельными видами юридических лиц</w:t>
      </w:r>
      <w:r w:rsidR="006D02F6" w:rsidRPr="006D02F6">
        <w:rPr>
          <w:rFonts w:ascii="Times New Roman" w:hAnsi="Times New Roman" w:cs="Times New Roman"/>
          <w:sz w:val="28"/>
          <w:u w:val="single"/>
        </w:rPr>
        <w:t>:</w:t>
      </w:r>
    </w:p>
    <w:p w:rsidR="00E91A35" w:rsidRPr="00BC4EB3" w:rsidRDefault="00D54F06" w:rsidP="00D073BB">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задача</w:t>
      </w:r>
      <w:r>
        <w:rPr>
          <w:rFonts w:ascii="Times New Roman" w:hAnsi="Times New Roman" w:cs="Times New Roman"/>
          <w:sz w:val="28"/>
          <w:szCs w:val="28"/>
        </w:rPr>
        <w:t> </w:t>
      </w:r>
      <w:r w:rsidR="00E91A35" w:rsidRPr="00BC4EB3">
        <w:rPr>
          <w:rFonts w:ascii="Times New Roman" w:hAnsi="Times New Roman" w:cs="Times New Roman"/>
          <w:sz w:val="28"/>
          <w:szCs w:val="28"/>
        </w:rPr>
        <w:t xml:space="preserve">8.1. Развитие единой информационной системы в сфере </w:t>
      </w:r>
      <w:proofErr w:type="gramStart"/>
      <w:r w:rsidR="00E91A35" w:rsidRPr="00BC4EB3">
        <w:rPr>
          <w:rFonts w:ascii="Times New Roman" w:hAnsi="Times New Roman" w:cs="Times New Roman"/>
          <w:sz w:val="28"/>
          <w:szCs w:val="28"/>
        </w:rPr>
        <w:t>закупок</w:t>
      </w:r>
      <w:proofErr w:type="gramEnd"/>
      <w:r w:rsidR="00D073BB" w:rsidRPr="00D073BB">
        <w:rPr>
          <w:rFonts w:ascii="Times New Roman" w:hAnsi="Times New Roman" w:cs="Times New Roman"/>
          <w:sz w:val="28"/>
          <w:szCs w:val="28"/>
        </w:rPr>
        <w:t xml:space="preserve"> и ГИС «Независимый регистратор»</w:t>
      </w:r>
      <w:r w:rsidR="005A6B26" w:rsidRPr="00BC4EB3">
        <w:rPr>
          <w:rFonts w:ascii="Times New Roman" w:hAnsi="Times New Roman" w:cs="Times New Roman"/>
          <w:sz w:val="28"/>
          <w:szCs w:val="28"/>
        </w:rPr>
        <w:t>;</w:t>
      </w:r>
    </w:p>
    <w:p w:rsidR="004B68BD" w:rsidRPr="005B4F32" w:rsidRDefault="00D54F06" w:rsidP="004B68BD">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задача</w:t>
      </w:r>
      <w:r>
        <w:rPr>
          <w:rFonts w:ascii="Times New Roman" w:hAnsi="Times New Roman" w:cs="Times New Roman"/>
          <w:sz w:val="28"/>
          <w:szCs w:val="28"/>
        </w:rPr>
        <w:t> </w:t>
      </w:r>
      <w:r w:rsidR="00E91A35" w:rsidRPr="00BC4EB3">
        <w:rPr>
          <w:rFonts w:ascii="Times New Roman" w:hAnsi="Times New Roman" w:cs="Times New Roman"/>
          <w:sz w:val="28"/>
          <w:szCs w:val="28"/>
        </w:rPr>
        <w:t xml:space="preserve">8.2. </w:t>
      </w:r>
      <w:r w:rsidR="004B68BD" w:rsidRPr="00893039">
        <w:rPr>
          <w:rFonts w:ascii="Times New Roman" w:hAnsi="Times New Roman" w:cs="Times New Roman"/>
          <w:sz w:val="28"/>
          <w:szCs w:val="28"/>
        </w:rPr>
        <w:t>Реализация функций и полномочий Федерального казначейства, направленных на осуществление федеральным казенным учреждением «Центр по обеспечению деятельности Казначейства России» централизованных закупок товаров, работ и услуг для отдельных федеральных органов исполнительной власти в рамках полномочий, возложенных на него Правительством Российской Федерации</w:t>
      </w:r>
      <w:r w:rsidR="004B68BD">
        <w:rPr>
          <w:rFonts w:ascii="Times New Roman" w:hAnsi="Times New Roman" w:cs="Times New Roman"/>
          <w:sz w:val="28"/>
          <w:szCs w:val="28"/>
        </w:rPr>
        <w:t>.</w:t>
      </w:r>
    </w:p>
    <w:p w:rsidR="00E91A35" w:rsidRPr="00BC4EB3" w:rsidRDefault="00D54F06" w:rsidP="005A6B26">
      <w:pPr>
        <w:pStyle w:val="ConsPlusNonformat"/>
        <w:tabs>
          <w:tab w:val="center" w:pos="7584"/>
        </w:tabs>
        <w:spacing w:line="360" w:lineRule="atLeast"/>
        <w:ind w:firstLine="709"/>
        <w:jc w:val="both"/>
        <w:rPr>
          <w:rFonts w:ascii="Times New Roman" w:hAnsi="Times New Roman" w:cs="Times New Roman"/>
          <w:sz w:val="28"/>
          <w:szCs w:val="28"/>
          <w:u w:val="single"/>
        </w:rPr>
      </w:pPr>
      <w:r w:rsidRPr="00BC4EB3">
        <w:rPr>
          <w:rFonts w:ascii="Times New Roman" w:hAnsi="Times New Roman" w:cs="Times New Roman"/>
          <w:sz w:val="28"/>
          <w:szCs w:val="28"/>
          <w:u w:val="single"/>
        </w:rPr>
        <w:t>Цель</w:t>
      </w:r>
      <w:r>
        <w:rPr>
          <w:rFonts w:ascii="Times New Roman" w:hAnsi="Times New Roman" w:cs="Times New Roman"/>
          <w:sz w:val="28"/>
          <w:szCs w:val="28"/>
          <w:u w:val="single"/>
        </w:rPr>
        <w:t> </w:t>
      </w:r>
      <w:r w:rsidR="00E91A35" w:rsidRPr="00BC4EB3">
        <w:rPr>
          <w:rFonts w:ascii="Times New Roman" w:hAnsi="Times New Roman" w:cs="Times New Roman"/>
          <w:sz w:val="28"/>
          <w:szCs w:val="28"/>
          <w:u w:val="single"/>
        </w:rPr>
        <w:t>9. Обеспечение надежности функционирования Казначейства России и устойчивости казначейской системы</w:t>
      </w:r>
      <w:r w:rsidR="005A6B26" w:rsidRPr="00BC4EB3">
        <w:rPr>
          <w:rFonts w:ascii="Times New Roman" w:hAnsi="Times New Roman" w:cs="Times New Roman"/>
          <w:sz w:val="28"/>
          <w:szCs w:val="28"/>
          <w:u w:val="single"/>
        </w:rPr>
        <w:t>:</w:t>
      </w:r>
    </w:p>
    <w:p w:rsidR="00E91A35" w:rsidRPr="00BC4EB3" w:rsidRDefault="00D54F06" w:rsidP="005A6B2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задача</w:t>
      </w:r>
      <w:r>
        <w:rPr>
          <w:rFonts w:ascii="Times New Roman" w:hAnsi="Times New Roman" w:cs="Times New Roman"/>
          <w:sz w:val="28"/>
          <w:szCs w:val="28"/>
        </w:rPr>
        <w:t> </w:t>
      </w:r>
      <w:r w:rsidR="00E91A35" w:rsidRPr="00BC4EB3">
        <w:rPr>
          <w:rFonts w:ascii="Times New Roman" w:hAnsi="Times New Roman" w:cs="Times New Roman"/>
          <w:sz w:val="28"/>
          <w:szCs w:val="28"/>
        </w:rPr>
        <w:t>9.1. Обеспечение функционирования и развитие информационных систем и технологий Федерального казначейства</w:t>
      </w:r>
      <w:r w:rsidR="005A6B26" w:rsidRPr="00BC4EB3">
        <w:rPr>
          <w:rFonts w:ascii="Times New Roman" w:hAnsi="Times New Roman" w:cs="Times New Roman"/>
          <w:sz w:val="28"/>
          <w:szCs w:val="28"/>
        </w:rPr>
        <w:t>;</w:t>
      </w:r>
    </w:p>
    <w:p w:rsidR="00E91A35" w:rsidRPr="00BC4EB3" w:rsidRDefault="00D54F06" w:rsidP="005A6B2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задача</w:t>
      </w:r>
      <w:r>
        <w:rPr>
          <w:rFonts w:ascii="Times New Roman" w:hAnsi="Times New Roman" w:cs="Times New Roman"/>
          <w:sz w:val="28"/>
          <w:szCs w:val="28"/>
        </w:rPr>
        <w:t> </w:t>
      </w:r>
      <w:r w:rsidR="00E91A35" w:rsidRPr="00BC4EB3">
        <w:rPr>
          <w:rFonts w:ascii="Times New Roman" w:hAnsi="Times New Roman" w:cs="Times New Roman"/>
          <w:sz w:val="28"/>
          <w:szCs w:val="28"/>
        </w:rPr>
        <w:t>9.2. Совершенствование деятельности Федерального казначейства</w:t>
      </w:r>
      <w:r w:rsidR="005A6B26" w:rsidRPr="00BC4EB3">
        <w:rPr>
          <w:rFonts w:ascii="Times New Roman" w:hAnsi="Times New Roman" w:cs="Times New Roman"/>
          <w:sz w:val="28"/>
          <w:szCs w:val="28"/>
        </w:rPr>
        <w:t>.</w:t>
      </w:r>
    </w:p>
    <w:p w:rsidR="005A6B26" w:rsidRDefault="005A6B26" w:rsidP="005A6B2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Количественные показатели и качественные характеристики достижения целей и решения задач деятельности Федерального казначейства отражены в показателях деятельности Федерального </w:t>
      </w:r>
      <w:r w:rsidRPr="00BC4EB3">
        <w:rPr>
          <w:rFonts w:ascii="Times New Roman" w:hAnsi="Times New Roman" w:cs="Times New Roman"/>
          <w:sz w:val="28"/>
          <w:szCs w:val="28"/>
        </w:rPr>
        <w:lastRenderedPageBreak/>
        <w:t>казначейства и плане-графике мероприятий Федерального казначейства.</w:t>
      </w:r>
    </w:p>
    <w:p w:rsidR="00C3375D" w:rsidRPr="00BC4EB3" w:rsidRDefault="00C3375D" w:rsidP="005A6B26">
      <w:pPr>
        <w:pStyle w:val="ConsPlusNonformat"/>
        <w:tabs>
          <w:tab w:val="center" w:pos="7584"/>
        </w:tabs>
        <w:spacing w:line="360" w:lineRule="atLeast"/>
        <w:ind w:firstLine="709"/>
        <w:jc w:val="both"/>
        <w:rPr>
          <w:rFonts w:ascii="Times New Roman" w:hAnsi="Times New Roman" w:cs="Times New Roman"/>
          <w:sz w:val="28"/>
          <w:szCs w:val="28"/>
        </w:rPr>
      </w:pPr>
    </w:p>
    <w:p w:rsidR="007D1327" w:rsidRPr="00BC4EB3" w:rsidRDefault="007D1327" w:rsidP="005A6B26">
      <w:pPr>
        <w:pStyle w:val="ConsPlusNonformat"/>
        <w:tabs>
          <w:tab w:val="center" w:pos="7584"/>
        </w:tabs>
        <w:spacing w:line="360" w:lineRule="atLeast"/>
        <w:ind w:firstLine="709"/>
        <w:jc w:val="both"/>
        <w:rPr>
          <w:rFonts w:ascii="Times New Roman" w:hAnsi="Times New Roman" w:cs="Times New Roman"/>
          <w:sz w:val="28"/>
          <w:szCs w:val="28"/>
        </w:rPr>
      </w:pPr>
    </w:p>
    <w:p w:rsidR="007D1327" w:rsidRPr="00BC4EB3" w:rsidRDefault="00CB478A" w:rsidP="00B271D5">
      <w:pPr>
        <w:pStyle w:val="ConsPlusNonformat"/>
        <w:widowControl/>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П</w:t>
      </w:r>
      <w:r w:rsidR="007D1327" w:rsidRPr="00BC4EB3">
        <w:rPr>
          <w:rFonts w:ascii="Times New Roman" w:hAnsi="Times New Roman" w:cs="Times New Roman"/>
          <w:b/>
          <w:sz w:val="28"/>
          <w:szCs w:val="28"/>
        </w:rPr>
        <w:t>убличная деклараци</w:t>
      </w:r>
      <w:r w:rsidR="000505EC" w:rsidRPr="00BC4EB3">
        <w:rPr>
          <w:rFonts w:ascii="Times New Roman" w:hAnsi="Times New Roman" w:cs="Times New Roman"/>
          <w:b/>
          <w:sz w:val="28"/>
          <w:szCs w:val="28"/>
        </w:rPr>
        <w:t>я</w:t>
      </w:r>
      <w:r w:rsidR="007D1327" w:rsidRPr="00BC4EB3">
        <w:rPr>
          <w:rFonts w:ascii="Times New Roman" w:hAnsi="Times New Roman" w:cs="Times New Roman"/>
          <w:b/>
          <w:sz w:val="28"/>
          <w:szCs w:val="28"/>
        </w:rPr>
        <w:t xml:space="preserve"> целей и задач </w:t>
      </w:r>
      <w:r w:rsidR="00D11C0F" w:rsidRPr="00BC4EB3">
        <w:rPr>
          <w:rFonts w:ascii="Times New Roman" w:hAnsi="Times New Roman" w:cs="Times New Roman"/>
          <w:b/>
          <w:sz w:val="28"/>
          <w:szCs w:val="28"/>
        </w:rPr>
        <w:t xml:space="preserve">федеральной службы (федерального агентства) </w:t>
      </w:r>
      <w:r w:rsidR="007D1327" w:rsidRPr="00BC4EB3">
        <w:rPr>
          <w:rFonts w:ascii="Times New Roman" w:hAnsi="Times New Roman" w:cs="Times New Roman"/>
          <w:b/>
          <w:sz w:val="28"/>
          <w:szCs w:val="28"/>
        </w:rPr>
        <w:t>на очередной год</w:t>
      </w:r>
      <w:r w:rsidR="00A65AD7" w:rsidRPr="00BC4EB3">
        <w:rPr>
          <w:rFonts w:ascii="Times New Roman" w:hAnsi="Times New Roman" w:cs="Times New Roman"/>
          <w:b/>
          <w:sz w:val="28"/>
          <w:szCs w:val="28"/>
        </w:rPr>
        <w:t xml:space="preserve"> (при наличии)</w:t>
      </w:r>
    </w:p>
    <w:p w:rsidR="0050458C" w:rsidRPr="00E50B9E" w:rsidRDefault="0050458C" w:rsidP="0050458C">
      <w:pPr>
        <w:pStyle w:val="ConsPlusNonformat"/>
        <w:tabs>
          <w:tab w:val="center" w:pos="7584"/>
        </w:tabs>
        <w:spacing w:line="360" w:lineRule="atLeast"/>
        <w:ind w:firstLine="709"/>
        <w:jc w:val="both"/>
        <w:rPr>
          <w:rFonts w:ascii="Times New Roman" w:hAnsi="Times New Roman" w:cs="Times New Roman"/>
          <w:sz w:val="28"/>
          <w:szCs w:val="28"/>
        </w:rPr>
      </w:pPr>
      <w:r w:rsidRPr="00E50B9E">
        <w:rPr>
          <w:rFonts w:ascii="Times New Roman" w:hAnsi="Times New Roman" w:cs="Times New Roman"/>
          <w:sz w:val="28"/>
          <w:szCs w:val="28"/>
        </w:rPr>
        <w:t xml:space="preserve">Публичная декларация целей и задач Казначейства России </w:t>
      </w:r>
      <w:r w:rsidR="00A37F39" w:rsidRPr="00E50B9E">
        <w:rPr>
          <w:rFonts w:ascii="Times New Roman" w:hAnsi="Times New Roman" w:cs="Times New Roman"/>
          <w:sz w:val="28"/>
          <w:szCs w:val="28"/>
        </w:rPr>
        <w:br/>
      </w:r>
      <w:r w:rsidRPr="00E50B9E">
        <w:rPr>
          <w:rFonts w:ascii="Times New Roman" w:hAnsi="Times New Roman" w:cs="Times New Roman"/>
          <w:sz w:val="28"/>
          <w:szCs w:val="28"/>
        </w:rPr>
        <w:t xml:space="preserve">на </w:t>
      </w:r>
      <w:r w:rsidR="00846178" w:rsidRPr="00E50B9E">
        <w:rPr>
          <w:rFonts w:ascii="Times New Roman" w:hAnsi="Times New Roman" w:cs="Times New Roman"/>
          <w:sz w:val="28"/>
          <w:szCs w:val="28"/>
        </w:rPr>
        <w:t xml:space="preserve">2021 </w:t>
      </w:r>
      <w:r w:rsidRPr="00E50B9E">
        <w:rPr>
          <w:rFonts w:ascii="Times New Roman" w:hAnsi="Times New Roman" w:cs="Times New Roman"/>
          <w:sz w:val="28"/>
          <w:szCs w:val="28"/>
        </w:rPr>
        <w:t>год прилагается</w:t>
      </w:r>
      <w:r w:rsidR="00A76E24" w:rsidRPr="00E50B9E">
        <w:rPr>
          <w:rFonts w:ascii="Times New Roman" w:hAnsi="Times New Roman" w:cs="Times New Roman"/>
          <w:sz w:val="28"/>
          <w:szCs w:val="28"/>
        </w:rPr>
        <w:t xml:space="preserve"> справочно</w:t>
      </w:r>
      <w:r w:rsidRPr="00E50B9E">
        <w:rPr>
          <w:rFonts w:ascii="Times New Roman" w:hAnsi="Times New Roman" w:cs="Times New Roman"/>
          <w:sz w:val="28"/>
          <w:szCs w:val="28"/>
        </w:rPr>
        <w:t>.</w:t>
      </w:r>
    </w:p>
    <w:p w:rsidR="00CB478A" w:rsidRDefault="0050458C" w:rsidP="0050458C">
      <w:pPr>
        <w:pStyle w:val="ConsPlusNonformat"/>
        <w:tabs>
          <w:tab w:val="center" w:pos="7584"/>
        </w:tabs>
        <w:spacing w:line="360" w:lineRule="atLeast"/>
        <w:ind w:firstLine="709"/>
        <w:jc w:val="both"/>
        <w:rPr>
          <w:rFonts w:ascii="Times New Roman" w:hAnsi="Times New Roman" w:cs="Times New Roman"/>
          <w:sz w:val="28"/>
          <w:szCs w:val="28"/>
        </w:rPr>
      </w:pPr>
      <w:r w:rsidRPr="00E50B9E">
        <w:rPr>
          <w:rFonts w:ascii="Times New Roman" w:hAnsi="Times New Roman" w:cs="Times New Roman"/>
          <w:sz w:val="28"/>
          <w:szCs w:val="28"/>
        </w:rPr>
        <w:t xml:space="preserve">Публичная декларация целей и задач Казначейства России </w:t>
      </w:r>
      <w:r w:rsidR="00A37F39" w:rsidRPr="00E50B9E">
        <w:rPr>
          <w:rFonts w:ascii="Times New Roman" w:hAnsi="Times New Roman" w:cs="Times New Roman"/>
          <w:sz w:val="28"/>
          <w:szCs w:val="28"/>
        </w:rPr>
        <w:br/>
      </w:r>
      <w:r w:rsidRPr="00E50B9E">
        <w:rPr>
          <w:rFonts w:ascii="Times New Roman" w:hAnsi="Times New Roman" w:cs="Times New Roman"/>
          <w:sz w:val="28"/>
          <w:szCs w:val="28"/>
        </w:rPr>
        <w:t xml:space="preserve">на </w:t>
      </w:r>
      <w:r w:rsidR="00846178" w:rsidRPr="00E50B9E">
        <w:rPr>
          <w:rFonts w:ascii="Times New Roman" w:hAnsi="Times New Roman" w:cs="Times New Roman"/>
          <w:sz w:val="28"/>
          <w:szCs w:val="28"/>
        </w:rPr>
        <w:t xml:space="preserve">2022 </w:t>
      </w:r>
      <w:r w:rsidRPr="00E50B9E">
        <w:rPr>
          <w:rFonts w:ascii="Times New Roman" w:hAnsi="Times New Roman" w:cs="Times New Roman"/>
          <w:sz w:val="28"/>
          <w:szCs w:val="28"/>
        </w:rPr>
        <w:t xml:space="preserve">год разрабатывается, ее утверждение планируется в </w:t>
      </w:r>
      <w:r w:rsidR="0056612F" w:rsidRPr="00E50B9E">
        <w:rPr>
          <w:rFonts w:ascii="Times New Roman" w:hAnsi="Times New Roman" w:cs="Times New Roman"/>
          <w:sz w:val="28"/>
          <w:szCs w:val="28"/>
        </w:rPr>
        <w:t>первом квартале</w:t>
      </w:r>
      <w:r w:rsidRPr="00E50B9E">
        <w:rPr>
          <w:rFonts w:ascii="Times New Roman" w:hAnsi="Times New Roman" w:cs="Times New Roman"/>
          <w:sz w:val="28"/>
          <w:szCs w:val="28"/>
        </w:rPr>
        <w:t xml:space="preserve"> </w:t>
      </w:r>
      <w:r w:rsidR="00846178" w:rsidRPr="00E50B9E">
        <w:rPr>
          <w:rFonts w:ascii="Times New Roman" w:hAnsi="Times New Roman" w:cs="Times New Roman"/>
          <w:sz w:val="28"/>
          <w:szCs w:val="28"/>
        </w:rPr>
        <w:t xml:space="preserve">2022 </w:t>
      </w:r>
      <w:r w:rsidRPr="00E50B9E">
        <w:rPr>
          <w:rFonts w:ascii="Times New Roman" w:hAnsi="Times New Roman" w:cs="Times New Roman"/>
          <w:sz w:val="28"/>
          <w:szCs w:val="28"/>
        </w:rPr>
        <w:t>года.</w:t>
      </w:r>
    </w:p>
    <w:p w:rsidR="00B24B59" w:rsidRPr="00BC4EB3" w:rsidRDefault="00B24B59" w:rsidP="0050458C">
      <w:pPr>
        <w:pStyle w:val="ConsPlusNonformat"/>
        <w:tabs>
          <w:tab w:val="center" w:pos="7584"/>
        </w:tabs>
        <w:spacing w:line="360" w:lineRule="atLeast"/>
        <w:ind w:firstLine="709"/>
        <w:jc w:val="both"/>
        <w:rPr>
          <w:rFonts w:ascii="Times New Roman" w:hAnsi="Times New Roman" w:cs="Times New Roman"/>
          <w:sz w:val="28"/>
          <w:szCs w:val="28"/>
        </w:rPr>
      </w:pPr>
    </w:p>
    <w:p w:rsidR="00CB478A" w:rsidRPr="00BC4EB3" w:rsidRDefault="00DB1C1B" w:rsidP="00217155">
      <w:pPr>
        <w:pStyle w:val="ConsPlusNonformat"/>
        <w:keepLines/>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Перечень д</w:t>
      </w:r>
      <w:r w:rsidR="000E3CDB" w:rsidRPr="00BC4EB3">
        <w:rPr>
          <w:rFonts w:ascii="Times New Roman" w:hAnsi="Times New Roman" w:cs="Times New Roman"/>
          <w:b/>
          <w:sz w:val="28"/>
          <w:szCs w:val="28"/>
        </w:rPr>
        <w:t>окумент</w:t>
      </w:r>
      <w:r w:rsidRPr="00BC4EB3">
        <w:rPr>
          <w:rFonts w:ascii="Times New Roman" w:hAnsi="Times New Roman" w:cs="Times New Roman"/>
          <w:b/>
          <w:sz w:val="28"/>
          <w:szCs w:val="28"/>
        </w:rPr>
        <w:t>ов</w:t>
      </w:r>
      <w:r w:rsidR="000E3CDB" w:rsidRPr="00BC4EB3">
        <w:rPr>
          <w:rFonts w:ascii="Times New Roman" w:hAnsi="Times New Roman" w:cs="Times New Roman"/>
          <w:b/>
          <w:sz w:val="28"/>
          <w:szCs w:val="28"/>
        </w:rPr>
        <w:t xml:space="preserve"> стратегического планирования, национальные и федеральные проекты, по которым федеральная служба (федеральное агентство) является ответственным исполнителем или соисполнителем (участником), ведомственная программа цифровой трансформации</w:t>
      </w:r>
      <w:r w:rsidR="00FD318B" w:rsidRPr="00BC4EB3">
        <w:rPr>
          <w:rFonts w:ascii="Times New Roman" w:hAnsi="Times New Roman" w:cs="Times New Roman"/>
          <w:b/>
          <w:sz w:val="28"/>
          <w:szCs w:val="28"/>
        </w:rPr>
        <w:t xml:space="preserve"> с указанием ожидаемых результатов деятельности в планируемый период по их реализации (при наличии)</w:t>
      </w:r>
    </w:p>
    <w:p w:rsidR="003B203A" w:rsidRPr="00BC4EB3" w:rsidRDefault="00FE067B"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1) </w:t>
      </w:r>
      <w:r w:rsidR="003B203A" w:rsidRPr="00BC4EB3">
        <w:rPr>
          <w:rFonts w:ascii="Times New Roman" w:hAnsi="Times New Roman" w:cs="Times New Roman"/>
          <w:sz w:val="28"/>
          <w:szCs w:val="28"/>
        </w:rPr>
        <w:t>Федеральное казначейство является участником государственной программы Российской Федерации «Управление государственными финансами и регулирование финансовых рынков», утвержденной постановлением Правительства Российской Федерации от 15 апреля 2014 г. № 320 (ответственный исполнитель данной государственной программы Российской Федерации − Министерство финансов Российской Федерации).</w:t>
      </w:r>
    </w:p>
    <w:p w:rsidR="003B203A" w:rsidRPr="00BC4EB3" w:rsidRDefault="00FE067B" w:rsidP="00880346">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2) </w:t>
      </w:r>
      <w:r w:rsidR="003B203A" w:rsidRPr="00BC4EB3">
        <w:rPr>
          <w:rFonts w:ascii="Times New Roman" w:hAnsi="Times New Roman" w:cs="Times New Roman"/>
          <w:sz w:val="28"/>
          <w:szCs w:val="28"/>
        </w:rPr>
        <w:t xml:space="preserve">Федеральное казначейство является участником государственной программы Российской Федерации «Обеспечение доступным </w:t>
      </w:r>
      <w:r w:rsidR="003B203A" w:rsidRPr="00BC4EB3">
        <w:rPr>
          <w:rFonts w:ascii="Times New Roman" w:hAnsi="Times New Roman" w:cs="Times New Roman"/>
          <w:sz w:val="28"/>
          <w:szCs w:val="28"/>
        </w:rPr>
        <w:br/>
        <w:t>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 1710 (ответственный исполнитель данной государственной программы Российской Федерации − Министерство строительства и жилищно-коммунального хозяйства Российской Федерации).</w:t>
      </w:r>
    </w:p>
    <w:p w:rsidR="003B203A" w:rsidRPr="00BC4EB3" w:rsidRDefault="00FE067B" w:rsidP="003B203A">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3) </w:t>
      </w:r>
      <w:r w:rsidR="003B203A" w:rsidRPr="00BC4EB3">
        <w:rPr>
          <w:rFonts w:ascii="Times New Roman" w:hAnsi="Times New Roman" w:cs="Times New Roman"/>
          <w:sz w:val="28"/>
          <w:szCs w:val="28"/>
        </w:rPr>
        <w:t>Федеральное казначейство входит в состав федерального проекта «Цифровое государственное управление» национальной программы «Цифровая экономика Российской Федерации» с результатом создания подсистемы анализа реализации национальных проектов государственной автоматизированной информационной системы «Управление».</w:t>
      </w:r>
    </w:p>
    <w:p w:rsidR="00D33FC3" w:rsidRDefault="00D33FC3" w:rsidP="00D33FC3">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4</w:t>
      </w:r>
      <w:r w:rsidR="00D54F06" w:rsidRPr="00BC4EB3">
        <w:rPr>
          <w:rFonts w:ascii="Times New Roman" w:hAnsi="Times New Roman" w:cs="Times New Roman"/>
          <w:sz w:val="28"/>
          <w:szCs w:val="28"/>
        </w:rPr>
        <w:t>)</w:t>
      </w:r>
      <w:r w:rsidR="00D54F06">
        <w:rPr>
          <w:rFonts w:ascii="Times New Roman" w:hAnsi="Times New Roman" w:cs="Times New Roman"/>
          <w:sz w:val="28"/>
          <w:szCs w:val="28"/>
        </w:rPr>
        <w:t xml:space="preserve"> Проект </w:t>
      </w:r>
      <w:r>
        <w:rPr>
          <w:rFonts w:ascii="Times New Roman" w:hAnsi="Times New Roman" w:cs="Times New Roman"/>
          <w:sz w:val="28"/>
          <w:szCs w:val="28"/>
        </w:rPr>
        <w:t>ведомственной программы</w:t>
      </w:r>
      <w:r w:rsidRPr="00BC4EB3">
        <w:rPr>
          <w:rFonts w:ascii="Times New Roman" w:hAnsi="Times New Roman" w:cs="Times New Roman"/>
          <w:sz w:val="28"/>
          <w:szCs w:val="28"/>
        </w:rPr>
        <w:t xml:space="preserve"> цифровой трансформации </w:t>
      </w:r>
      <w:r w:rsidRPr="00BC4EB3">
        <w:rPr>
          <w:rFonts w:ascii="Times New Roman" w:hAnsi="Times New Roman" w:cs="Times New Roman"/>
          <w:sz w:val="28"/>
          <w:szCs w:val="28"/>
        </w:rPr>
        <w:lastRenderedPageBreak/>
        <w:t>Федерального казначейства на 202</w:t>
      </w:r>
      <w:r>
        <w:rPr>
          <w:rFonts w:ascii="Times New Roman" w:hAnsi="Times New Roman" w:cs="Times New Roman"/>
          <w:sz w:val="28"/>
          <w:szCs w:val="28"/>
        </w:rPr>
        <w:t>2 год и плановый период 2023</w:t>
      </w:r>
      <w:r w:rsidRPr="00BC4EB3">
        <w:rPr>
          <w:rFonts w:ascii="Times New Roman" w:hAnsi="Times New Roman" w:cs="Times New Roman"/>
          <w:sz w:val="28"/>
          <w:szCs w:val="28"/>
        </w:rPr>
        <w:t>-202</w:t>
      </w:r>
      <w:r>
        <w:rPr>
          <w:rFonts w:ascii="Times New Roman" w:hAnsi="Times New Roman" w:cs="Times New Roman"/>
          <w:sz w:val="28"/>
          <w:szCs w:val="28"/>
        </w:rPr>
        <w:t>4</w:t>
      </w:r>
      <w:r w:rsidRPr="00BC4EB3">
        <w:rPr>
          <w:rFonts w:ascii="Times New Roman" w:hAnsi="Times New Roman" w:cs="Times New Roman"/>
          <w:sz w:val="28"/>
          <w:szCs w:val="28"/>
        </w:rPr>
        <w:t xml:space="preserve"> годов (далее </w:t>
      </w:r>
      <w:r>
        <w:rPr>
          <w:rFonts w:ascii="Times New Roman" w:hAnsi="Times New Roman" w:cs="Times New Roman"/>
          <w:sz w:val="28"/>
          <w:szCs w:val="28"/>
        </w:rPr>
        <w:t>–</w:t>
      </w:r>
      <w:r w:rsidRPr="00BC4EB3">
        <w:rPr>
          <w:rFonts w:ascii="Times New Roman" w:hAnsi="Times New Roman" w:cs="Times New Roman"/>
          <w:sz w:val="28"/>
          <w:szCs w:val="28"/>
        </w:rPr>
        <w:t xml:space="preserve"> </w:t>
      </w:r>
      <w:r>
        <w:rPr>
          <w:rFonts w:ascii="Times New Roman" w:hAnsi="Times New Roman" w:cs="Times New Roman"/>
          <w:sz w:val="28"/>
          <w:szCs w:val="28"/>
        </w:rPr>
        <w:t xml:space="preserve">проект </w:t>
      </w:r>
      <w:r w:rsidRPr="00BC4EB3">
        <w:rPr>
          <w:rFonts w:ascii="Times New Roman" w:hAnsi="Times New Roman" w:cs="Times New Roman"/>
          <w:sz w:val="28"/>
          <w:szCs w:val="28"/>
        </w:rPr>
        <w:t xml:space="preserve">ВПЦТ) </w:t>
      </w:r>
      <w:r>
        <w:rPr>
          <w:rFonts w:ascii="Times New Roman" w:hAnsi="Times New Roman" w:cs="Times New Roman"/>
          <w:sz w:val="28"/>
          <w:szCs w:val="28"/>
        </w:rPr>
        <w:t xml:space="preserve">проходит стадию согласования </w:t>
      </w:r>
      <w:r w:rsidR="00D54F06">
        <w:rPr>
          <w:rFonts w:ascii="Times New Roman" w:hAnsi="Times New Roman" w:cs="Times New Roman"/>
          <w:sz w:val="28"/>
          <w:szCs w:val="28"/>
        </w:rPr>
        <w:br/>
      </w:r>
      <w:r>
        <w:rPr>
          <w:rFonts w:ascii="Times New Roman" w:hAnsi="Times New Roman" w:cs="Times New Roman"/>
          <w:sz w:val="28"/>
          <w:szCs w:val="28"/>
        </w:rPr>
        <w:t xml:space="preserve">с </w:t>
      </w:r>
      <w:r w:rsidRPr="00277396">
        <w:rPr>
          <w:rFonts w:ascii="Times New Roman" w:hAnsi="Times New Roman" w:cs="Times New Roman"/>
          <w:sz w:val="28"/>
          <w:szCs w:val="28"/>
        </w:rPr>
        <w:t>Министерство</w:t>
      </w:r>
      <w:r>
        <w:rPr>
          <w:rFonts w:ascii="Times New Roman" w:hAnsi="Times New Roman" w:cs="Times New Roman"/>
          <w:sz w:val="28"/>
          <w:szCs w:val="28"/>
        </w:rPr>
        <w:t>м</w:t>
      </w:r>
      <w:r w:rsidRPr="00277396">
        <w:rPr>
          <w:rFonts w:ascii="Times New Roman" w:hAnsi="Times New Roman" w:cs="Times New Roman"/>
          <w:sz w:val="28"/>
          <w:szCs w:val="28"/>
        </w:rPr>
        <w:t xml:space="preserve"> цифрового развития, связи и массовых коммуникаций Российской Федерации</w:t>
      </w:r>
      <w:r>
        <w:rPr>
          <w:rFonts w:ascii="Times New Roman" w:hAnsi="Times New Roman" w:cs="Times New Roman"/>
          <w:sz w:val="28"/>
          <w:szCs w:val="28"/>
        </w:rPr>
        <w:t xml:space="preserve"> (далее – </w:t>
      </w:r>
      <w:proofErr w:type="spellStart"/>
      <w:r>
        <w:rPr>
          <w:rFonts w:ascii="Times New Roman" w:hAnsi="Times New Roman" w:cs="Times New Roman"/>
          <w:sz w:val="28"/>
          <w:szCs w:val="28"/>
        </w:rPr>
        <w:t>Минцифры</w:t>
      </w:r>
      <w:proofErr w:type="spellEnd"/>
      <w:r>
        <w:rPr>
          <w:rFonts w:ascii="Times New Roman" w:hAnsi="Times New Roman" w:cs="Times New Roman"/>
          <w:sz w:val="28"/>
          <w:szCs w:val="28"/>
        </w:rPr>
        <w:t xml:space="preserve"> России). Вынести согласованный с </w:t>
      </w:r>
      <w:proofErr w:type="spellStart"/>
      <w:r>
        <w:rPr>
          <w:rFonts w:ascii="Times New Roman" w:hAnsi="Times New Roman" w:cs="Times New Roman"/>
          <w:sz w:val="28"/>
          <w:szCs w:val="28"/>
        </w:rPr>
        <w:t>Минцифры</w:t>
      </w:r>
      <w:proofErr w:type="spellEnd"/>
      <w:r>
        <w:rPr>
          <w:rFonts w:ascii="Times New Roman" w:hAnsi="Times New Roman" w:cs="Times New Roman"/>
          <w:sz w:val="28"/>
          <w:szCs w:val="28"/>
        </w:rPr>
        <w:t xml:space="preserve"> России проект </w:t>
      </w:r>
      <w:r w:rsidRPr="00BC4EB3">
        <w:rPr>
          <w:rFonts w:ascii="Times New Roman" w:hAnsi="Times New Roman" w:cs="Times New Roman"/>
          <w:sz w:val="28"/>
          <w:szCs w:val="28"/>
        </w:rPr>
        <w:t>ВПЦТ</w:t>
      </w:r>
      <w:r>
        <w:rPr>
          <w:rFonts w:ascii="Times New Roman" w:hAnsi="Times New Roman" w:cs="Times New Roman"/>
          <w:sz w:val="28"/>
          <w:szCs w:val="28"/>
        </w:rPr>
        <w:t xml:space="preserve"> для одобрения </w:t>
      </w:r>
      <w:r w:rsidR="00D54F06">
        <w:rPr>
          <w:rFonts w:ascii="Times New Roman" w:hAnsi="Times New Roman" w:cs="Times New Roman"/>
          <w:sz w:val="28"/>
          <w:szCs w:val="28"/>
        </w:rPr>
        <w:br/>
      </w:r>
      <w:r>
        <w:rPr>
          <w:rFonts w:ascii="Times New Roman" w:hAnsi="Times New Roman" w:cs="Times New Roman"/>
          <w:sz w:val="28"/>
          <w:szCs w:val="28"/>
        </w:rPr>
        <w:t xml:space="preserve">на президиуме </w:t>
      </w:r>
      <w:r w:rsidRPr="00BC4EB3">
        <w:rPr>
          <w:rFonts w:ascii="Times New Roman" w:hAnsi="Times New Roman" w:cs="Times New Roman"/>
          <w:sz w:val="28"/>
          <w:szCs w:val="28"/>
        </w:rPr>
        <w:t>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w:t>
      </w:r>
      <w:r>
        <w:rPr>
          <w:rFonts w:ascii="Times New Roman" w:hAnsi="Times New Roman" w:cs="Times New Roman"/>
          <w:sz w:val="28"/>
          <w:szCs w:val="28"/>
        </w:rPr>
        <w:t xml:space="preserve"> и в установленном порядке утвердить одобренную ВПЦТ планируется до 15 декабря 2021 г</w:t>
      </w:r>
      <w:r w:rsidR="007F2094">
        <w:rPr>
          <w:rFonts w:ascii="Times New Roman" w:hAnsi="Times New Roman" w:cs="Times New Roman"/>
          <w:sz w:val="28"/>
          <w:szCs w:val="28"/>
        </w:rPr>
        <w:t>ода</w:t>
      </w:r>
      <w:r>
        <w:rPr>
          <w:rFonts w:ascii="Times New Roman" w:hAnsi="Times New Roman" w:cs="Times New Roman"/>
          <w:sz w:val="28"/>
          <w:szCs w:val="28"/>
        </w:rPr>
        <w:t>.</w:t>
      </w:r>
    </w:p>
    <w:p w:rsidR="00D33FC3" w:rsidRPr="00BC4EB3" w:rsidRDefault="00D33FC3" w:rsidP="00D33FC3">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Ожидаемые результаты ВПЦТ в 2022 году:</w:t>
      </w:r>
    </w:p>
    <w:p w:rsidR="00C506ED" w:rsidRDefault="00C506ED" w:rsidP="00C506ED">
      <w:pPr>
        <w:pStyle w:val="ConsPlusNonformat"/>
        <w:numPr>
          <w:ilvl w:val="0"/>
          <w:numId w:val="5"/>
        </w:numPr>
        <w:tabs>
          <w:tab w:val="center" w:pos="0"/>
        </w:tabs>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Д</w:t>
      </w:r>
      <w:r w:rsidRPr="005C45ED">
        <w:rPr>
          <w:rFonts w:ascii="Times New Roman" w:hAnsi="Times New Roman" w:cs="Times New Roman"/>
          <w:sz w:val="28"/>
          <w:szCs w:val="28"/>
        </w:rPr>
        <w:t xml:space="preserve">оля </w:t>
      </w:r>
      <w:r>
        <w:rPr>
          <w:rFonts w:ascii="Times New Roman" w:hAnsi="Times New Roman" w:cs="Times New Roman"/>
          <w:sz w:val="28"/>
          <w:szCs w:val="28"/>
        </w:rPr>
        <w:t>и</w:t>
      </w:r>
      <w:r w:rsidRPr="005C45ED">
        <w:rPr>
          <w:rFonts w:ascii="Times New Roman" w:hAnsi="Times New Roman" w:cs="Times New Roman"/>
          <w:sz w:val="28"/>
          <w:szCs w:val="28"/>
        </w:rPr>
        <w:t>нформационно-аналитических витрин данных, востребованных участниками бюджетного процесса при обеспечении исполнения бюджета, организации кассового исполнения бюджета, учета и распределения поступлений</w:t>
      </w:r>
      <w:r>
        <w:rPr>
          <w:rFonts w:ascii="Times New Roman" w:hAnsi="Times New Roman" w:cs="Times New Roman"/>
          <w:sz w:val="28"/>
          <w:szCs w:val="28"/>
        </w:rPr>
        <w:t xml:space="preserve"> составляет 45%;</w:t>
      </w:r>
    </w:p>
    <w:p w:rsidR="00C506ED" w:rsidRDefault="00C506ED" w:rsidP="00C506ED">
      <w:pPr>
        <w:pStyle w:val="ConsPlusNonformat"/>
        <w:numPr>
          <w:ilvl w:val="0"/>
          <w:numId w:val="5"/>
        </w:numPr>
        <w:tabs>
          <w:tab w:val="center" w:pos="0"/>
        </w:tabs>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Доля </w:t>
      </w:r>
      <w:r w:rsidRPr="00773679">
        <w:rPr>
          <w:rFonts w:ascii="Times New Roman" w:hAnsi="Times New Roman" w:cs="Times New Roman"/>
          <w:sz w:val="28"/>
          <w:szCs w:val="28"/>
        </w:rPr>
        <w:t>цифровых сервисов, которые реализованы с использованием информационных систем Федерального казначейства и используются физическими и юридическими лицами для платежей за оказание государственных и муниципальных услуг</w:t>
      </w:r>
      <w:r>
        <w:rPr>
          <w:rFonts w:ascii="Times New Roman" w:hAnsi="Times New Roman" w:cs="Times New Roman"/>
          <w:sz w:val="28"/>
          <w:szCs w:val="28"/>
        </w:rPr>
        <w:t xml:space="preserve"> составляет 82%;</w:t>
      </w:r>
    </w:p>
    <w:p w:rsidR="00C506ED" w:rsidRDefault="00C506ED" w:rsidP="00C506ED">
      <w:pPr>
        <w:pStyle w:val="ConsPlusNonformat"/>
        <w:numPr>
          <w:ilvl w:val="0"/>
          <w:numId w:val="5"/>
        </w:numPr>
        <w:tabs>
          <w:tab w:val="center" w:pos="0"/>
        </w:tabs>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К</w:t>
      </w:r>
      <w:r w:rsidRPr="00773679">
        <w:rPr>
          <w:rFonts w:ascii="Times New Roman" w:hAnsi="Times New Roman" w:cs="Times New Roman"/>
          <w:sz w:val="28"/>
          <w:szCs w:val="28"/>
        </w:rPr>
        <w:t>оличеств</w:t>
      </w:r>
      <w:r>
        <w:rPr>
          <w:rFonts w:ascii="Times New Roman" w:hAnsi="Times New Roman" w:cs="Times New Roman"/>
          <w:sz w:val="28"/>
          <w:szCs w:val="28"/>
        </w:rPr>
        <w:t>о</w:t>
      </w:r>
      <w:r w:rsidRPr="00773679">
        <w:rPr>
          <w:rFonts w:ascii="Times New Roman" w:hAnsi="Times New Roman" w:cs="Times New Roman"/>
          <w:sz w:val="28"/>
          <w:szCs w:val="28"/>
        </w:rPr>
        <w:t xml:space="preserve"> квалифицированных сертификатов электронной подписи, выданных в Удостоверяющем центре Федерального казначейства (нарастающим итогом)</w:t>
      </w:r>
      <w:r>
        <w:rPr>
          <w:rFonts w:ascii="Times New Roman" w:hAnsi="Times New Roman" w:cs="Times New Roman"/>
          <w:sz w:val="28"/>
          <w:szCs w:val="28"/>
        </w:rPr>
        <w:t xml:space="preserve"> – 2500 тыс. шт.;</w:t>
      </w:r>
    </w:p>
    <w:p w:rsidR="00C506ED" w:rsidRDefault="00C506ED" w:rsidP="00C506ED">
      <w:pPr>
        <w:pStyle w:val="ConsPlusNonformat"/>
        <w:numPr>
          <w:ilvl w:val="0"/>
          <w:numId w:val="5"/>
        </w:numPr>
        <w:tabs>
          <w:tab w:val="center" w:pos="0"/>
        </w:tabs>
        <w:spacing w:line="360" w:lineRule="atLeast"/>
        <w:ind w:left="0" w:firstLine="709"/>
        <w:jc w:val="both"/>
        <w:rPr>
          <w:rFonts w:ascii="Times New Roman" w:hAnsi="Times New Roman" w:cs="Times New Roman"/>
          <w:sz w:val="28"/>
          <w:szCs w:val="28"/>
        </w:rPr>
      </w:pPr>
      <w:r w:rsidRPr="00747899">
        <w:rPr>
          <w:rFonts w:ascii="Times New Roman" w:hAnsi="Times New Roman" w:cs="Times New Roman"/>
          <w:sz w:val="28"/>
          <w:szCs w:val="28"/>
        </w:rPr>
        <w:t xml:space="preserve">Доля отечественного программного обеспечения и компонентов, используемых в ведомственных информационных системах, составляет </w:t>
      </w:r>
      <w:r w:rsidRPr="004E3BFA">
        <w:rPr>
          <w:rFonts w:ascii="Times New Roman" w:hAnsi="Times New Roman" w:cs="Times New Roman"/>
          <w:sz w:val="28"/>
          <w:szCs w:val="28"/>
        </w:rPr>
        <w:t>89,3%;</w:t>
      </w:r>
    </w:p>
    <w:p w:rsidR="00C506ED" w:rsidRDefault="00C506ED" w:rsidP="00C506ED">
      <w:pPr>
        <w:pStyle w:val="ConsPlusNonformat"/>
        <w:numPr>
          <w:ilvl w:val="0"/>
          <w:numId w:val="5"/>
        </w:numPr>
        <w:tabs>
          <w:tab w:val="center" w:pos="0"/>
        </w:tabs>
        <w:spacing w:line="360" w:lineRule="atLeast"/>
        <w:ind w:left="0" w:firstLine="709"/>
        <w:jc w:val="both"/>
        <w:rPr>
          <w:rFonts w:ascii="Times New Roman" w:hAnsi="Times New Roman" w:cs="Times New Roman"/>
          <w:sz w:val="28"/>
          <w:szCs w:val="28"/>
        </w:rPr>
      </w:pPr>
      <w:r w:rsidRPr="00773679">
        <w:rPr>
          <w:rFonts w:ascii="Times New Roman" w:hAnsi="Times New Roman" w:cs="Times New Roman"/>
          <w:sz w:val="28"/>
          <w:szCs w:val="28"/>
        </w:rPr>
        <w:t>Расширение вычислительной инфраструктуры центра обработки данных</w:t>
      </w:r>
      <w:r>
        <w:rPr>
          <w:rFonts w:ascii="Times New Roman" w:hAnsi="Times New Roman" w:cs="Times New Roman"/>
          <w:sz w:val="28"/>
          <w:szCs w:val="28"/>
        </w:rPr>
        <w:t xml:space="preserve"> составляет 10%;</w:t>
      </w:r>
    </w:p>
    <w:p w:rsidR="00C506ED" w:rsidRDefault="00C506ED" w:rsidP="00C506ED">
      <w:pPr>
        <w:pStyle w:val="ConsPlusNonformat"/>
        <w:numPr>
          <w:ilvl w:val="0"/>
          <w:numId w:val="5"/>
        </w:numPr>
        <w:tabs>
          <w:tab w:val="center" w:pos="0"/>
        </w:tabs>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Количество</w:t>
      </w:r>
      <w:r w:rsidRPr="00773679">
        <w:rPr>
          <w:rFonts w:ascii="Times New Roman" w:hAnsi="Times New Roman" w:cs="Times New Roman"/>
          <w:sz w:val="28"/>
          <w:szCs w:val="28"/>
        </w:rPr>
        <w:t xml:space="preserve"> процессов, которые переведены в электронную форму при проведении закупок товаров, выполненных работ или оказанных услуг в электронной форме</w:t>
      </w:r>
      <w:r>
        <w:rPr>
          <w:rFonts w:ascii="Times New Roman" w:hAnsi="Times New Roman" w:cs="Times New Roman"/>
          <w:sz w:val="28"/>
          <w:szCs w:val="28"/>
        </w:rPr>
        <w:t xml:space="preserve"> – 2 единицы;</w:t>
      </w:r>
    </w:p>
    <w:p w:rsidR="00C506ED" w:rsidRDefault="00C506ED" w:rsidP="00C506ED">
      <w:pPr>
        <w:pStyle w:val="ConsPlusNonformat"/>
        <w:numPr>
          <w:ilvl w:val="0"/>
          <w:numId w:val="5"/>
        </w:numPr>
        <w:tabs>
          <w:tab w:val="center" w:pos="0"/>
        </w:tabs>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К</w:t>
      </w:r>
      <w:r w:rsidRPr="007662B8">
        <w:rPr>
          <w:rFonts w:ascii="Times New Roman" w:hAnsi="Times New Roman" w:cs="Times New Roman"/>
          <w:sz w:val="28"/>
          <w:szCs w:val="28"/>
        </w:rPr>
        <w:t>оличеств</w:t>
      </w:r>
      <w:r>
        <w:rPr>
          <w:rFonts w:ascii="Times New Roman" w:hAnsi="Times New Roman" w:cs="Times New Roman"/>
          <w:sz w:val="28"/>
          <w:szCs w:val="28"/>
        </w:rPr>
        <w:t>о</w:t>
      </w:r>
      <w:r w:rsidRPr="007662B8">
        <w:rPr>
          <w:rFonts w:ascii="Times New Roman" w:hAnsi="Times New Roman" w:cs="Times New Roman"/>
          <w:sz w:val="28"/>
          <w:szCs w:val="28"/>
        </w:rPr>
        <w:t xml:space="preserve"> видов торгов, по которым реализовано размещение информации в электронной форме на платформе Государственной информационной системы Официальный сайт Российской Федерации в информационно-телекоммуникационной сети </w:t>
      </w:r>
      <w:r w:rsidR="007B546E">
        <w:rPr>
          <w:rFonts w:ascii="Times New Roman" w:hAnsi="Times New Roman" w:cs="Times New Roman"/>
          <w:sz w:val="28"/>
          <w:szCs w:val="28"/>
        </w:rPr>
        <w:t>«</w:t>
      </w:r>
      <w:r w:rsidRPr="007662B8">
        <w:rPr>
          <w:rFonts w:ascii="Times New Roman" w:hAnsi="Times New Roman" w:cs="Times New Roman"/>
          <w:sz w:val="28"/>
          <w:szCs w:val="28"/>
        </w:rPr>
        <w:t>Интернет</w:t>
      </w:r>
      <w:r w:rsidR="007B546E">
        <w:rPr>
          <w:rFonts w:ascii="Times New Roman" w:hAnsi="Times New Roman" w:cs="Times New Roman"/>
          <w:sz w:val="28"/>
          <w:szCs w:val="28"/>
        </w:rPr>
        <w:t>»</w:t>
      </w:r>
      <w:r w:rsidRPr="007662B8">
        <w:rPr>
          <w:rFonts w:ascii="Times New Roman" w:hAnsi="Times New Roman" w:cs="Times New Roman"/>
          <w:sz w:val="28"/>
          <w:szCs w:val="28"/>
        </w:rPr>
        <w:t xml:space="preserve"> www.torgi.gov.ru, проведение которых в соответствии с законодательством Российской Федерации осуществляется в электронной форме</w:t>
      </w:r>
      <w:r>
        <w:rPr>
          <w:rFonts w:ascii="Times New Roman" w:hAnsi="Times New Roman" w:cs="Times New Roman"/>
          <w:sz w:val="28"/>
          <w:szCs w:val="28"/>
        </w:rPr>
        <w:t xml:space="preserve"> – 4 единицы.</w:t>
      </w:r>
    </w:p>
    <w:p w:rsidR="00D33FC3" w:rsidRPr="00BC4EB3" w:rsidRDefault="00D33FC3" w:rsidP="00D33FC3">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Ожидаемые результаты ВПЦТ в 2023 году:</w:t>
      </w:r>
    </w:p>
    <w:p w:rsidR="00C506ED" w:rsidRDefault="00C506ED" w:rsidP="00C506ED">
      <w:pPr>
        <w:pStyle w:val="ConsPlusNonformat"/>
        <w:numPr>
          <w:ilvl w:val="0"/>
          <w:numId w:val="6"/>
        </w:numPr>
        <w:tabs>
          <w:tab w:val="center" w:pos="0"/>
        </w:tabs>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Д</w:t>
      </w:r>
      <w:r w:rsidRPr="005C45ED">
        <w:rPr>
          <w:rFonts w:ascii="Times New Roman" w:hAnsi="Times New Roman" w:cs="Times New Roman"/>
          <w:sz w:val="28"/>
          <w:szCs w:val="28"/>
        </w:rPr>
        <w:t xml:space="preserve">оля </w:t>
      </w:r>
      <w:r>
        <w:rPr>
          <w:rFonts w:ascii="Times New Roman" w:hAnsi="Times New Roman" w:cs="Times New Roman"/>
          <w:sz w:val="28"/>
          <w:szCs w:val="28"/>
        </w:rPr>
        <w:t>и</w:t>
      </w:r>
      <w:r w:rsidRPr="005C45ED">
        <w:rPr>
          <w:rFonts w:ascii="Times New Roman" w:hAnsi="Times New Roman" w:cs="Times New Roman"/>
          <w:sz w:val="28"/>
          <w:szCs w:val="28"/>
        </w:rPr>
        <w:t xml:space="preserve">нформационно-аналитических витрин данных, востребованных участниками бюджетного процесса при обеспечении исполнения бюджета, организации кассового исполнения бюджета, учета и </w:t>
      </w:r>
      <w:r w:rsidRPr="005C45ED">
        <w:rPr>
          <w:rFonts w:ascii="Times New Roman" w:hAnsi="Times New Roman" w:cs="Times New Roman"/>
          <w:sz w:val="28"/>
          <w:szCs w:val="28"/>
        </w:rPr>
        <w:lastRenderedPageBreak/>
        <w:t>распределения поступлений</w:t>
      </w:r>
      <w:r>
        <w:rPr>
          <w:rFonts w:ascii="Times New Roman" w:hAnsi="Times New Roman" w:cs="Times New Roman"/>
          <w:sz w:val="28"/>
          <w:szCs w:val="28"/>
        </w:rPr>
        <w:t xml:space="preserve"> составляет 50%;</w:t>
      </w:r>
    </w:p>
    <w:p w:rsidR="00C506ED" w:rsidRDefault="00C506ED" w:rsidP="00C506ED">
      <w:pPr>
        <w:pStyle w:val="ConsPlusNonformat"/>
        <w:numPr>
          <w:ilvl w:val="0"/>
          <w:numId w:val="6"/>
        </w:numPr>
        <w:tabs>
          <w:tab w:val="center" w:pos="0"/>
        </w:tabs>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К</w:t>
      </w:r>
      <w:r w:rsidRPr="00773679">
        <w:rPr>
          <w:rFonts w:ascii="Times New Roman" w:hAnsi="Times New Roman" w:cs="Times New Roman"/>
          <w:sz w:val="28"/>
          <w:szCs w:val="28"/>
        </w:rPr>
        <w:t>оличеств</w:t>
      </w:r>
      <w:r>
        <w:rPr>
          <w:rFonts w:ascii="Times New Roman" w:hAnsi="Times New Roman" w:cs="Times New Roman"/>
          <w:sz w:val="28"/>
          <w:szCs w:val="28"/>
        </w:rPr>
        <w:t>о</w:t>
      </w:r>
      <w:r w:rsidRPr="00773679">
        <w:rPr>
          <w:rFonts w:ascii="Times New Roman" w:hAnsi="Times New Roman" w:cs="Times New Roman"/>
          <w:sz w:val="28"/>
          <w:szCs w:val="28"/>
        </w:rPr>
        <w:t xml:space="preserve"> квалифицированных сертификатов электронной подписи, выданных в Удостоверяющем центре Федерального казначейства (нарастающим итогом)</w:t>
      </w:r>
      <w:r>
        <w:rPr>
          <w:rFonts w:ascii="Times New Roman" w:hAnsi="Times New Roman" w:cs="Times New Roman"/>
          <w:sz w:val="28"/>
          <w:szCs w:val="28"/>
        </w:rPr>
        <w:t xml:space="preserve"> – 4500 тыс. шт.;</w:t>
      </w:r>
    </w:p>
    <w:p w:rsidR="00C506ED" w:rsidRDefault="00C506ED" w:rsidP="00C506ED">
      <w:pPr>
        <w:pStyle w:val="ConsPlusNonformat"/>
        <w:numPr>
          <w:ilvl w:val="0"/>
          <w:numId w:val="6"/>
        </w:numPr>
        <w:tabs>
          <w:tab w:val="center" w:pos="0"/>
        </w:tabs>
        <w:spacing w:line="360" w:lineRule="atLeast"/>
        <w:ind w:left="0" w:firstLine="709"/>
        <w:jc w:val="both"/>
        <w:rPr>
          <w:rFonts w:ascii="Times New Roman" w:hAnsi="Times New Roman" w:cs="Times New Roman"/>
          <w:sz w:val="28"/>
          <w:szCs w:val="28"/>
        </w:rPr>
      </w:pPr>
      <w:r w:rsidRPr="00747899">
        <w:rPr>
          <w:rFonts w:ascii="Times New Roman" w:hAnsi="Times New Roman" w:cs="Times New Roman"/>
          <w:sz w:val="28"/>
          <w:szCs w:val="28"/>
        </w:rPr>
        <w:t xml:space="preserve">Доля отечественного программного обеспечения и компонентов, используемых в ведомственных информационных системах, составляет </w:t>
      </w:r>
      <w:r>
        <w:rPr>
          <w:rFonts w:ascii="Times New Roman" w:hAnsi="Times New Roman" w:cs="Times New Roman"/>
          <w:sz w:val="28"/>
          <w:szCs w:val="28"/>
        </w:rPr>
        <w:t>98</w:t>
      </w:r>
      <w:r w:rsidRPr="004E3BFA">
        <w:rPr>
          <w:rFonts w:ascii="Times New Roman" w:hAnsi="Times New Roman" w:cs="Times New Roman"/>
          <w:sz w:val="28"/>
          <w:szCs w:val="28"/>
        </w:rPr>
        <w:t>,</w:t>
      </w:r>
      <w:r>
        <w:rPr>
          <w:rFonts w:ascii="Times New Roman" w:hAnsi="Times New Roman" w:cs="Times New Roman"/>
          <w:sz w:val="28"/>
          <w:szCs w:val="28"/>
        </w:rPr>
        <w:t>2</w:t>
      </w:r>
      <w:r w:rsidRPr="004E3BFA">
        <w:rPr>
          <w:rFonts w:ascii="Times New Roman" w:hAnsi="Times New Roman" w:cs="Times New Roman"/>
          <w:sz w:val="28"/>
          <w:szCs w:val="28"/>
        </w:rPr>
        <w:t>%;</w:t>
      </w:r>
    </w:p>
    <w:p w:rsidR="00C506ED" w:rsidRDefault="00C506ED" w:rsidP="00C506ED">
      <w:pPr>
        <w:pStyle w:val="ConsPlusNonformat"/>
        <w:numPr>
          <w:ilvl w:val="0"/>
          <w:numId w:val="6"/>
        </w:numPr>
        <w:tabs>
          <w:tab w:val="center" w:pos="0"/>
        </w:tabs>
        <w:spacing w:line="360" w:lineRule="atLeast"/>
        <w:ind w:left="0" w:firstLine="709"/>
        <w:jc w:val="both"/>
        <w:rPr>
          <w:rFonts w:ascii="Times New Roman" w:hAnsi="Times New Roman" w:cs="Times New Roman"/>
          <w:sz w:val="28"/>
          <w:szCs w:val="28"/>
        </w:rPr>
      </w:pPr>
      <w:r w:rsidRPr="00773679">
        <w:rPr>
          <w:rFonts w:ascii="Times New Roman" w:hAnsi="Times New Roman" w:cs="Times New Roman"/>
          <w:sz w:val="28"/>
          <w:szCs w:val="28"/>
        </w:rPr>
        <w:t>Расширение вычислительной инфраструктуры центра обработки данных</w:t>
      </w:r>
      <w:r>
        <w:rPr>
          <w:rFonts w:ascii="Times New Roman" w:hAnsi="Times New Roman" w:cs="Times New Roman"/>
          <w:sz w:val="28"/>
          <w:szCs w:val="28"/>
        </w:rPr>
        <w:t xml:space="preserve"> составляет 15%;</w:t>
      </w:r>
    </w:p>
    <w:p w:rsidR="00C506ED" w:rsidRDefault="00C506ED" w:rsidP="00C506ED">
      <w:pPr>
        <w:pStyle w:val="ConsPlusNonformat"/>
        <w:numPr>
          <w:ilvl w:val="0"/>
          <w:numId w:val="6"/>
        </w:numPr>
        <w:tabs>
          <w:tab w:val="center" w:pos="0"/>
        </w:tabs>
        <w:spacing w:line="360" w:lineRule="atLeast"/>
        <w:ind w:left="0" w:firstLine="709"/>
        <w:jc w:val="both"/>
        <w:rPr>
          <w:rFonts w:ascii="Times New Roman" w:hAnsi="Times New Roman" w:cs="Times New Roman"/>
          <w:sz w:val="28"/>
          <w:szCs w:val="28"/>
        </w:rPr>
      </w:pPr>
      <w:r w:rsidRPr="00466976">
        <w:rPr>
          <w:rFonts w:ascii="Times New Roman" w:hAnsi="Times New Roman" w:cs="Times New Roman"/>
          <w:sz w:val="28"/>
          <w:szCs w:val="28"/>
        </w:rPr>
        <w:t>Доля лицевых счетов, открытых в органах Федерального казначейства в целях кассового обслуживания средств бюджетов субъектов Российской Федерации (местных бюджетов), операции по которым осуществляются в ГИИС "Электронный бюджет"</w:t>
      </w:r>
      <w:r>
        <w:rPr>
          <w:rFonts w:ascii="Times New Roman" w:hAnsi="Times New Roman" w:cs="Times New Roman"/>
          <w:sz w:val="28"/>
          <w:szCs w:val="28"/>
        </w:rPr>
        <w:t xml:space="preserve"> составляет 25%;</w:t>
      </w:r>
    </w:p>
    <w:p w:rsidR="00C506ED" w:rsidRDefault="00C506ED" w:rsidP="00C506ED">
      <w:pPr>
        <w:pStyle w:val="ConsPlusNonformat"/>
        <w:numPr>
          <w:ilvl w:val="0"/>
          <w:numId w:val="6"/>
        </w:numPr>
        <w:tabs>
          <w:tab w:val="center" w:pos="0"/>
        </w:tabs>
        <w:spacing w:line="360" w:lineRule="atLeast"/>
        <w:ind w:left="0" w:firstLine="709"/>
        <w:jc w:val="both"/>
        <w:rPr>
          <w:rFonts w:ascii="Times New Roman" w:hAnsi="Times New Roman" w:cs="Times New Roman"/>
          <w:sz w:val="28"/>
          <w:szCs w:val="28"/>
        </w:rPr>
      </w:pPr>
      <w:r w:rsidRPr="00466976">
        <w:rPr>
          <w:rFonts w:ascii="Times New Roman" w:hAnsi="Times New Roman" w:cs="Times New Roman"/>
          <w:sz w:val="28"/>
          <w:szCs w:val="28"/>
        </w:rPr>
        <w:t>Количество созданных модулей подсистемы финансового контроля ГИИС "Электронный бюджет"</w:t>
      </w:r>
      <w:r>
        <w:rPr>
          <w:rFonts w:ascii="Times New Roman" w:hAnsi="Times New Roman" w:cs="Times New Roman"/>
          <w:sz w:val="28"/>
          <w:szCs w:val="28"/>
        </w:rPr>
        <w:t xml:space="preserve"> – 1 единица;</w:t>
      </w:r>
    </w:p>
    <w:p w:rsidR="00C506ED" w:rsidRDefault="00C506ED" w:rsidP="00C506ED">
      <w:pPr>
        <w:pStyle w:val="ConsPlusNonformat"/>
        <w:numPr>
          <w:ilvl w:val="0"/>
          <w:numId w:val="6"/>
        </w:numPr>
        <w:tabs>
          <w:tab w:val="center" w:pos="0"/>
        </w:tabs>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Количество</w:t>
      </w:r>
      <w:r w:rsidRPr="00773679">
        <w:rPr>
          <w:rFonts w:ascii="Times New Roman" w:hAnsi="Times New Roman" w:cs="Times New Roman"/>
          <w:sz w:val="28"/>
          <w:szCs w:val="28"/>
        </w:rPr>
        <w:t xml:space="preserve"> процессов, которые переведены в электронную форму при проведении закупок товаров, выполненных работ или оказанных услуг в электронной форме</w:t>
      </w:r>
      <w:r>
        <w:rPr>
          <w:rFonts w:ascii="Times New Roman" w:hAnsi="Times New Roman" w:cs="Times New Roman"/>
          <w:sz w:val="28"/>
          <w:szCs w:val="28"/>
        </w:rPr>
        <w:t xml:space="preserve"> – 3 единицы;</w:t>
      </w:r>
    </w:p>
    <w:p w:rsidR="00C506ED" w:rsidRPr="00466976" w:rsidRDefault="00C506ED" w:rsidP="00C506ED">
      <w:pPr>
        <w:pStyle w:val="ConsPlusNonformat"/>
        <w:numPr>
          <w:ilvl w:val="0"/>
          <w:numId w:val="6"/>
        </w:numPr>
        <w:tabs>
          <w:tab w:val="center" w:pos="0"/>
        </w:tabs>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К</w:t>
      </w:r>
      <w:r w:rsidRPr="007662B8">
        <w:rPr>
          <w:rFonts w:ascii="Times New Roman" w:hAnsi="Times New Roman" w:cs="Times New Roman"/>
          <w:sz w:val="28"/>
          <w:szCs w:val="28"/>
        </w:rPr>
        <w:t>оличеств</w:t>
      </w:r>
      <w:r>
        <w:rPr>
          <w:rFonts w:ascii="Times New Roman" w:hAnsi="Times New Roman" w:cs="Times New Roman"/>
          <w:sz w:val="28"/>
          <w:szCs w:val="28"/>
        </w:rPr>
        <w:t>о</w:t>
      </w:r>
      <w:r w:rsidRPr="007662B8">
        <w:rPr>
          <w:rFonts w:ascii="Times New Roman" w:hAnsi="Times New Roman" w:cs="Times New Roman"/>
          <w:sz w:val="28"/>
          <w:szCs w:val="28"/>
        </w:rPr>
        <w:t xml:space="preserve"> видов торгов, по которым реализовано размещение информации в электронной форме на платформе Государственной информационной системы Официальный сайт Российской Федерации в информационно-телекоммуникационной сети "Интернет" www.torgi.gov.ru, проведение которых в соответствии с законодательством Российской Федерации осуществляется в электронной форме</w:t>
      </w:r>
      <w:r>
        <w:rPr>
          <w:rFonts w:ascii="Times New Roman" w:hAnsi="Times New Roman" w:cs="Times New Roman"/>
          <w:sz w:val="28"/>
          <w:szCs w:val="28"/>
        </w:rPr>
        <w:t xml:space="preserve"> – 6 единиц.</w:t>
      </w:r>
    </w:p>
    <w:p w:rsidR="00C506ED" w:rsidRDefault="00C506ED" w:rsidP="00C506ED">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Ожидаемые результаты ВПЦТ </w:t>
      </w:r>
      <w:r>
        <w:rPr>
          <w:rFonts w:ascii="Times New Roman" w:hAnsi="Times New Roman" w:cs="Times New Roman"/>
          <w:sz w:val="28"/>
          <w:szCs w:val="28"/>
        </w:rPr>
        <w:t>в 2024</w:t>
      </w:r>
      <w:r w:rsidRPr="00BC4EB3">
        <w:rPr>
          <w:rFonts w:ascii="Times New Roman" w:hAnsi="Times New Roman" w:cs="Times New Roman"/>
          <w:sz w:val="28"/>
          <w:szCs w:val="28"/>
        </w:rPr>
        <w:t xml:space="preserve"> году:</w:t>
      </w:r>
    </w:p>
    <w:p w:rsidR="00C506ED" w:rsidRDefault="00C506ED" w:rsidP="00C506ED">
      <w:pPr>
        <w:pStyle w:val="ConsPlusNonformat"/>
        <w:numPr>
          <w:ilvl w:val="0"/>
          <w:numId w:val="7"/>
        </w:numPr>
        <w:tabs>
          <w:tab w:val="center" w:pos="0"/>
        </w:tabs>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Д</w:t>
      </w:r>
      <w:r w:rsidRPr="005C45ED">
        <w:rPr>
          <w:rFonts w:ascii="Times New Roman" w:hAnsi="Times New Roman" w:cs="Times New Roman"/>
          <w:sz w:val="28"/>
          <w:szCs w:val="28"/>
        </w:rPr>
        <w:t xml:space="preserve">оля </w:t>
      </w:r>
      <w:r>
        <w:rPr>
          <w:rFonts w:ascii="Times New Roman" w:hAnsi="Times New Roman" w:cs="Times New Roman"/>
          <w:sz w:val="28"/>
          <w:szCs w:val="28"/>
        </w:rPr>
        <w:t>и</w:t>
      </w:r>
      <w:r w:rsidRPr="005C45ED">
        <w:rPr>
          <w:rFonts w:ascii="Times New Roman" w:hAnsi="Times New Roman" w:cs="Times New Roman"/>
          <w:sz w:val="28"/>
          <w:szCs w:val="28"/>
        </w:rPr>
        <w:t>нформационно-аналитических витрин данных, востребованных участниками бюджетного процесса при обеспечении исполнения бюджета, организации кассового исполнения бюджета, учета и распределения поступлений</w:t>
      </w:r>
      <w:r>
        <w:rPr>
          <w:rFonts w:ascii="Times New Roman" w:hAnsi="Times New Roman" w:cs="Times New Roman"/>
          <w:sz w:val="28"/>
          <w:szCs w:val="28"/>
        </w:rPr>
        <w:t xml:space="preserve"> составляет 55%;</w:t>
      </w:r>
    </w:p>
    <w:p w:rsidR="00C506ED" w:rsidRDefault="00C506ED" w:rsidP="00C506ED">
      <w:pPr>
        <w:pStyle w:val="ConsPlusNonformat"/>
        <w:numPr>
          <w:ilvl w:val="0"/>
          <w:numId w:val="7"/>
        </w:numPr>
        <w:tabs>
          <w:tab w:val="center" w:pos="0"/>
        </w:tabs>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 xml:space="preserve">Доля </w:t>
      </w:r>
      <w:r w:rsidRPr="00773679">
        <w:rPr>
          <w:rFonts w:ascii="Times New Roman" w:hAnsi="Times New Roman" w:cs="Times New Roman"/>
          <w:sz w:val="28"/>
          <w:szCs w:val="28"/>
        </w:rPr>
        <w:t>цифровых сервисов, которые реализованы с использованием информационных систем Федерального казначейства и используются физическими и юридическими лицами для платежей за оказание государственных и муниципальных услуг</w:t>
      </w:r>
      <w:r>
        <w:rPr>
          <w:rFonts w:ascii="Times New Roman" w:hAnsi="Times New Roman" w:cs="Times New Roman"/>
          <w:sz w:val="28"/>
          <w:szCs w:val="28"/>
        </w:rPr>
        <w:t xml:space="preserve"> составляет 91%;</w:t>
      </w:r>
    </w:p>
    <w:p w:rsidR="00C506ED" w:rsidRDefault="00C506ED" w:rsidP="00C506ED">
      <w:pPr>
        <w:pStyle w:val="ConsPlusNonformat"/>
        <w:numPr>
          <w:ilvl w:val="0"/>
          <w:numId w:val="7"/>
        </w:numPr>
        <w:tabs>
          <w:tab w:val="center" w:pos="0"/>
        </w:tabs>
        <w:spacing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К</w:t>
      </w:r>
      <w:r w:rsidRPr="00773679">
        <w:rPr>
          <w:rFonts w:ascii="Times New Roman" w:hAnsi="Times New Roman" w:cs="Times New Roman"/>
          <w:sz w:val="28"/>
          <w:szCs w:val="28"/>
        </w:rPr>
        <w:t>оличеств</w:t>
      </w:r>
      <w:r>
        <w:rPr>
          <w:rFonts w:ascii="Times New Roman" w:hAnsi="Times New Roman" w:cs="Times New Roman"/>
          <w:sz w:val="28"/>
          <w:szCs w:val="28"/>
        </w:rPr>
        <w:t>о</w:t>
      </w:r>
      <w:r w:rsidRPr="00773679">
        <w:rPr>
          <w:rFonts w:ascii="Times New Roman" w:hAnsi="Times New Roman" w:cs="Times New Roman"/>
          <w:sz w:val="28"/>
          <w:szCs w:val="28"/>
        </w:rPr>
        <w:t xml:space="preserve"> квалифицированных сертификатов электронной </w:t>
      </w:r>
      <w:r>
        <w:rPr>
          <w:rFonts w:ascii="Times New Roman" w:hAnsi="Times New Roman" w:cs="Times New Roman"/>
          <w:sz w:val="28"/>
          <w:szCs w:val="28"/>
        </w:rPr>
        <w:t>п</w:t>
      </w:r>
      <w:r w:rsidRPr="00773679">
        <w:rPr>
          <w:rFonts w:ascii="Times New Roman" w:hAnsi="Times New Roman" w:cs="Times New Roman"/>
          <w:sz w:val="28"/>
          <w:szCs w:val="28"/>
        </w:rPr>
        <w:t>одписи, выданных в Удостоверяющем центре Федерального к</w:t>
      </w:r>
      <w:r>
        <w:rPr>
          <w:rFonts w:ascii="Times New Roman" w:hAnsi="Times New Roman" w:cs="Times New Roman"/>
          <w:sz w:val="28"/>
          <w:szCs w:val="28"/>
        </w:rPr>
        <w:t>а</w:t>
      </w:r>
      <w:r w:rsidRPr="00773679">
        <w:rPr>
          <w:rFonts w:ascii="Times New Roman" w:hAnsi="Times New Roman" w:cs="Times New Roman"/>
          <w:sz w:val="28"/>
          <w:szCs w:val="28"/>
        </w:rPr>
        <w:t>значейства (нарастающим итогом)</w:t>
      </w:r>
      <w:r>
        <w:rPr>
          <w:rFonts w:ascii="Times New Roman" w:hAnsi="Times New Roman" w:cs="Times New Roman"/>
          <w:sz w:val="28"/>
          <w:szCs w:val="28"/>
        </w:rPr>
        <w:t xml:space="preserve"> – 6500 тыс. шт.;</w:t>
      </w:r>
    </w:p>
    <w:p w:rsidR="00C506ED" w:rsidRDefault="00C506ED" w:rsidP="00C506ED">
      <w:pPr>
        <w:pStyle w:val="ConsPlusNonformat"/>
        <w:numPr>
          <w:ilvl w:val="0"/>
          <w:numId w:val="7"/>
        </w:numPr>
        <w:tabs>
          <w:tab w:val="center" w:pos="0"/>
        </w:tabs>
        <w:spacing w:line="360" w:lineRule="atLeast"/>
        <w:ind w:left="0" w:firstLine="709"/>
        <w:jc w:val="both"/>
        <w:rPr>
          <w:rFonts w:ascii="Times New Roman" w:hAnsi="Times New Roman" w:cs="Times New Roman"/>
          <w:sz w:val="28"/>
          <w:szCs w:val="28"/>
        </w:rPr>
      </w:pPr>
      <w:r w:rsidRPr="00773679">
        <w:rPr>
          <w:rFonts w:ascii="Times New Roman" w:hAnsi="Times New Roman" w:cs="Times New Roman"/>
          <w:sz w:val="28"/>
          <w:szCs w:val="28"/>
        </w:rPr>
        <w:t>Расширение вычислительной инфраструктуры центра обработки данных</w:t>
      </w:r>
      <w:r>
        <w:rPr>
          <w:rFonts w:ascii="Times New Roman" w:hAnsi="Times New Roman" w:cs="Times New Roman"/>
          <w:sz w:val="28"/>
          <w:szCs w:val="28"/>
        </w:rPr>
        <w:t xml:space="preserve"> составляет 10%;</w:t>
      </w:r>
    </w:p>
    <w:p w:rsidR="00C506ED" w:rsidRDefault="00C506ED" w:rsidP="00C506ED">
      <w:pPr>
        <w:pStyle w:val="ConsPlusNonformat"/>
        <w:numPr>
          <w:ilvl w:val="0"/>
          <w:numId w:val="7"/>
        </w:numPr>
        <w:tabs>
          <w:tab w:val="center" w:pos="0"/>
        </w:tabs>
        <w:spacing w:line="360" w:lineRule="atLeast"/>
        <w:ind w:left="0" w:firstLine="709"/>
        <w:jc w:val="both"/>
        <w:rPr>
          <w:rFonts w:ascii="Times New Roman" w:hAnsi="Times New Roman" w:cs="Times New Roman"/>
          <w:sz w:val="28"/>
          <w:szCs w:val="28"/>
        </w:rPr>
      </w:pPr>
      <w:r w:rsidRPr="00466976">
        <w:rPr>
          <w:rFonts w:ascii="Times New Roman" w:hAnsi="Times New Roman" w:cs="Times New Roman"/>
          <w:sz w:val="28"/>
          <w:szCs w:val="28"/>
        </w:rPr>
        <w:t xml:space="preserve">Доля лицевых счетов, открытых в органах Федерального </w:t>
      </w:r>
      <w:r w:rsidRPr="00466976">
        <w:rPr>
          <w:rFonts w:ascii="Times New Roman" w:hAnsi="Times New Roman" w:cs="Times New Roman"/>
          <w:sz w:val="28"/>
          <w:szCs w:val="28"/>
        </w:rPr>
        <w:lastRenderedPageBreak/>
        <w:t>казначейства в целях кассового обслуживания средств бюджетов субъектов Российской Федерации (местных бюджетов), операции по которым осуществляются в ГИИС "Электронный бюджет"</w:t>
      </w:r>
      <w:r>
        <w:rPr>
          <w:rFonts w:ascii="Times New Roman" w:hAnsi="Times New Roman" w:cs="Times New Roman"/>
          <w:sz w:val="28"/>
          <w:szCs w:val="28"/>
        </w:rPr>
        <w:t xml:space="preserve"> составляет 65%;</w:t>
      </w:r>
    </w:p>
    <w:p w:rsidR="00C506ED" w:rsidRDefault="00C506ED" w:rsidP="00C506ED">
      <w:pPr>
        <w:pStyle w:val="ConsPlusNonformat"/>
        <w:numPr>
          <w:ilvl w:val="0"/>
          <w:numId w:val="7"/>
        </w:numPr>
        <w:tabs>
          <w:tab w:val="center" w:pos="0"/>
        </w:tabs>
        <w:spacing w:line="360" w:lineRule="atLeast"/>
        <w:ind w:left="0" w:firstLine="709"/>
        <w:jc w:val="both"/>
        <w:rPr>
          <w:rFonts w:ascii="Times New Roman" w:hAnsi="Times New Roman" w:cs="Times New Roman"/>
          <w:sz w:val="28"/>
          <w:szCs w:val="28"/>
        </w:rPr>
      </w:pPr>
      <w:r w:rsidRPr="00466976">
        <w:rPr>
          <w:rFonts w:ascii="Times New Roman" w:hAnsi="Times New Roman" w:cs="Times New Roman"/>
          <w:sz w:val="28"/>
          <w:szCs w:val="28"/>
        </w:rPr>
        <w:t xml:space="preserve">Количество созданных модулей подсистемы финансового </w:t>
      </w:r>
      <w:r>
        <w:rPr>
          <w:rFonts w:ascii="Times New Roman" w:hAnsi="Times New Roman" w:cs="Times New Roman"/>
          <w:sz w:val="28"/>
          <w:szCs w:val="28"/>
        </w:rPr>
        <w:t>к</w:t>
      </w:r>
      <w:r w:rsidRPr="00466976">
        <w:rPr>
          <w:rFonts w:ascii="Times New Roman" w:hAnsi="Times New Roman" w:cs="Times New Roman"/>
          <w:sz w:val="28"/>
          <w:szCs w:val="28"/>
        </w:rPr>
        <w:t>онтроля ГИИС "Электронный бюджет"</w:t>
      </w:r>
      <w:r>
        <w:rPr>
          <w:rFonts w:ascii="Times New Roman" w:hAnsi="Times New Roman" w:cs="Times New Roman"/>
          <w:sz w:val="28"/>
          <w:szCs w:val="28"/>
        </w:rPr>
        <w:t xml:space="preserve"> – 2 единицы.</w:t>
      </w:r>
    </w:p>
    <w:p w:rsidR="00C506ED" w:rsidRDefault="00C506ED" w:rsidP="00C506ED">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После утверждения ВПЦТ будет произведена корректировка ожидаемых результатов на 2022 – 202</w:t>
      </w:r>
      <w:r w:rsidRPr="00B36A96">
        <w:rPr>
          <w:rFonts w:ascii="Times New Roman" w:hAnsi="Times New Roman" w:cs="Times New Roman"/>
          <w:sz w:val="28"/>
          <w:szCs w:val="28"/>
        </w:rPr>
        <w:t>4</w:t>
      </w:r>
      <w:r>
        <w:rPr>
          <w:rFonts w:ascii="Times New Roman" w:hAnsi="Times New Roman" w:cs="Times New Roman"/>
          <w:sz w:val="28"/>
          <w:szCs w:val="28"/>
        </w:rPr>
        <w:t xml:space="preserve"> годы.</w:t>
      </w:r>
    </w:p>
    <w:p w:rsidR="007D1327" w:rsidRPr="00BC4EB3" w:rsidRDefault="007D1327" w:rsidP="00880346">
      <w:pPr>
        <w:pStyle w:val="ConsPlusNonformat"/>
        <w:tabs>
          <w:tab w:val="center" w:pos="7584"/>
        </w:tabs>
        <w:spacing w:line="360" w:lineRule="atLeast"/>
        <w:ind w:firstLine="709"/>
        <w:jc w:val="both"/>
        <w:rPr>
          <w:rFonts w:ascii="Times New Roman" w:hAnsi="Times New Roman" w:cs="Times New Roman"/>
          <w:sz w:val="28"/>
          <w:szCs w:val="28"/>
        </w:rPr>
      </w:pPr>
    </w:p>
    <w:p w:rsidR="007D1327" w:rsidRPr="00BC4EB3" w:rsidRDefault="007D1327" w:rsidP="00217155">
      <w:pPr>
        <w:pStyle w:val="ConsPlusNonformat"/>
        <w:keepLines/>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 xml:space="preserve">Краткая характеристика ресурсов, которыми располагает федеральная служба </w:t>
      </w:r>
      <w:r w:rsidR="00D11C0F" w:rsidRPr="00BC4EB3">
        <w:rPr>
          <w:rFonts w:ascii="Times New Roman" w:hAnsi="Times New Roman" w:cs="Times New Roman"/>
          <w:b/>
          <w:sz w:val="28"/>
          <w:szCs w:val="28"/>
        </w:rPr>
        <w:t>(</w:t>
      </w:r>
      <w:r w:rsidRPr="00BC4EB3">
        <w:rPr>
          <w:rFonts w:ascii="Times New Roman" w:hAnsi="Times New Roman" w:cs="Times New Roman"/>
          <w:b/>
          <w:sz w:val="28"/>
          <w:szCs w:val="28"/>
        </w:rPr>
        <w:t>федеральное агентство</w:t>
      </w:r>
      <w:r w:rsidR="00D11C0F" w:rsidRPr="00BC4EB3">
        <w:rPr>
          <w:rFonts w:ascii="Times New Roman" w:hAnsi="Times New Roman" w:cs="Times New Roman"/>
          <w:b/>
          <w:sz w:val="28"/>
          <w:szCs w:val="28"/>
        </w:rPr>
        <w:t>)</w:t>
      </w:r>
      <w:r w:rsidRPr="00BC4EB3">
        <w:rPr>
          <w:rFonts w:ascii="Times New Roman" w:hAnsi="Times New Roman" w:cs="Times New Roman"/>
          <w:b/>
          <w:sz w:val="28"/>
          <w:szCs w:val="28"/>
        </w:rPr>
        <w:t xml:space="preserve"> для реализации документов стратегического планирования</w:t>
      </w:r>
    </w:p>
    <w:p w:rsidR="000A3598" w:rsidRPr="00BC4EB3" w:rsidRDefault="00D37A21"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Структура органов Федерального казначейства представлена центральным аппаратом Федерального казначейства (далее – ЦАФК), </w:t>
      </w:r>
      <w:r w:rsidR="00C540D0" w:rsidRPr="00BC4EB3">
        <w:rPr>
          <w:rFonts w:ascii="Times New Roman" w:hAnsi="Times New Roman" w:cs="Times New Roman"/>
          <w:sz w:val="28"/>
          <w:szCs w:val="28"/>
        </w:rPr>
        <w:br/>
      </w:r>
      <w:r w:rsidRPr="00BC4EB3">
        <w:rPr>
          <w:rFonts w:ascii="Times New Roman" w:hAnsi="Times New Roman" w:cs="Times New Roman"/>
          <w:sz w:val="28"/>
          <w:szCs w:val="28"/>
        </w:rPr>
        <w:t>в составе которого 2</w:t>
      </w:r>
      <w:r w:rsidR="00495162">
        <w:rPr>
          <w:rFonts w:ascii="Times New Roman" w:hAnsi="Times New Roman" w:cs="Times New Roman"/>
          <w:sz w:val="28"/>
          <w:szCs w:val="28"/>
        </w:rPr>
        <w:t>2</w:t>
      </w:r>
      <w:r w:rsidRPr="00BC4EB3">
        <w:rPr>
          <w:rFonts w:ascii="Times New Roman" w:hAnsi="Times New Roman" w:cs="Times New Roman"/>
          <w:sz w:val="28"/>
          <w:szCs w:val="28"/>
        </w:rPr>
        <w:t xml:space="preserve"> управления по основным направлениям деятельности, и 88</w:t>
      </w:r>
      <w:r w:rsidR="00C540D0" w:rsidRPr="00BC4EB3">
        <w:rPr>
          <w:rFonts w:ascii="Times New Roman" w:hAnsi="Times New Roman" w:cs="Times New Roman"/>
          <w:sz w:val="28"/>
          <w:szCs w:val="28"/>
        </w:rPr>
        <w:t xml:space="preserve"> </w:t>
      </w:r>
      <w:r w:rsidRPr="00BC4EB3">
        <w:rPr>
          <w:rFonts w:ascii="Times New Roman" w:hAnsi="Times New Roman" w:cs="Times New Roman"/>
          <w:sz w:val="28"/>
          <w:szCs w:val="28"/>
        </w:rPr>
        <w:t>территориальными органами</w:t>
      </w:r>
      <w:r w:rsidR="00C540D0" w:rsidRPr="00BC4EB3">
        <w:rPr>
          <w:rFonts w:ascii="Times New Roman" w:hAnsi="Times New Roman" w:cs="Times New Roman"/>
          <w:sz w:val="28"/>
          <w:szCs w:val="28"/>
        </w:rPr>
        <w:t xml:space="preserve"> (далее – ТОФК)</w:t>
      </w:r>
      <w:r w:rsidRPr="00BC4EB3">
        <w:rPr>
          <w:rFonts w:ascii="Times New Roman" w:hAnsi="Times New Roman" w:cs="Times New Roman"/>
          <w:sz w:val="28"/>
          <w:szCs w:val="28"/>
        </w:rPr>
        <w:t xml:space="preserve">: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w:t>
      </w:r>
      <w:r w:rsidR="00013AA0" w:rsidRPr="00BC4EB3">
        <w:rPr>
          <w:rFonts w:ascii="Times New Roman" w:hAnsi="Times New Roman" w:cs="Times New Roman"/>
          <w:sz w:val="28"/>
          <w:szCs w:val="28"/>
        </w:rPr>
        <w:br/>
      </w:r>
      <w:r w:rsidRPr="00BC4EB3">
        <w:rPr>
          <w:rFonts w:ascii="Times New Roman" w:hAnsi="Times New Roman" w:cs="Times New Roman"/>
          <w:sz w:val="28"/>
          <w:szCs w:val="28"/>
        </w:rPr>
        <w:t>в сфере управления ликвидностью (далее – МУФК СУЛ) и 84</w:t>
      </w:r>
      <w:r w:rsidR="00C540D0" w:rsidRPr="00BC4EB3">
        <w:rPr>
          <w:rFonts w:ascii="Times New Roman" w:hAnsi="Times New Roman" w:cs="Times New Roman"/>
          <w:sz w:val="28"/>
          <w:szCs w:val="28"/>
        </w:rPr>
        <w:t xml:space="preserve"> </w:t>
      </w:r>
      <w:r w:rsidRPr="00BC4EB3">
        <w:rPr>
          <w:rFonts w:ascii="Times New Roman" w:hAnsi="Times New Roman" w:cs="Times New Roman"/>
          <w:sz w:val="28"/>
          <w:szCs w:val="28"/>
        </w:rPr>
        <w:t>управления Федерального казначейства (далее – УФК) по субъектам Российской Федерации</w:t>
      </w:r>
      <w:r w:rsidR="00C540D0" w:rsidRPr="00BC4EB3">
        <w:rPr>
          <w:rFonts w:ascii="Times New Roman" w:hAnsi="Times New Roman" w:cs="Times New Roman"/>
          <w:sz w:val="28"/>
          <w:szCs w:val="28"/>
        </w:rPr>
        <w:t>.</w:t>
      </w:r>
    </w:p>
    <w:p w:rsidR="00D37A21" w:rsidRPr="00BC4EB3" w:rsidRDefault="00D37A21"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Федеральное казначейство осуществляет свою деятельность непосредственно и через свои территориальные органы, подведомственное федеральное казенное учреждение «Центр по обеспечению деятельности Казначейства России» (далее – ФКУ «ЦОКР») во взаимодействии </w:t>
      </w:r>
      <w:r w:rsidR="00C540D0" w:rsidRPr="00BC4EB3">
        <w:rPr>
          <w:rFonts w:ascii="Times New Roman" w:hAnsi="Times New Roman" w:cs="Times New Roman"/>
          <w:sz w:val="28"/>
          <w:szCs w:val="28"/>
        </w:rPr>
        <w:br/>
      </w:r>
      <w:r w:rsidRPr="00BC4EB3">
        <w:rPr>
          <w:rFonts w:ascii="Times New Roman" w:hAnsi="Times New Roman" w:cs="Times New Roman"/>
          <w:sz w:val="28"/>
          <w:szCs w:val="28"/>
        </w:rPr>
        <w:t>с другими федеральными органами исполнительной власти (далее – ФОИВ), органами исполнительной власти субъектов Российской Федерации, органами местного самоуправления, Центральным банком Российской Федерации, общественными объединениями и иными организациями.</w:t>
      </w:r>
    </w:p>
    <w:p w:rsidR="00D37A21" w:rsidRPr="00BC4EB3" w:rsidRDefault="00D37A21"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УФК по субъектам Российской Федерации осуществляют свою деятельность непосредственно и через отделы, созданные </w:t>
      </w:r>
      <w:r w:rsidR="00C540D0" w:rsidRPr="00BC4EB3">
        <w:rPr>
          <w:rFonts w:ascii="Times New Roman" w:hAnsi="Times New Roman" w:cs="Times New Roman"/>
          <w:sz w:val="28"/>
          <w:szCs w:val="28"/>
        </w:rPr>
        <w:br/>
      </w:r>
      <w:r w:rsidRPr="00BC4EB3">
        <w:rPr>
          <w:rFonts w:ascii="Times New Roman" w:hAnsi="Times New Roman" w:cs="Times New Roman"/>
          <w:sz w:val="28"/>
          <w:szCs w:val="28"/>
        </w:rPr>
        <w:t>для осуществления функций УФК по субъекту Российской Федерации (субъектам Российской Федерации, находящимся в границах федерального округа) на соответствующей территории.</w:t>
      </w:r>
    </w:p>
    <w:p w:rsidR="00C540D0" w:rsidRPr="00BC4EB3" w:rsidRDefault="00C540D0" w:rsidP="00C540D0">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Трудовые ресурсы:</w:t>
      </w:r>
    </w:p>
    <w:p w:rsidR="00D37A21" w:rsidRPr="00BC4EB3" w:rsidRDefault="00C540D0"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1) штатная численность </w:t>
      </w:r>
      <w:r w:rsidR="00D37A21" w:rsidRPr="00BC4EB3">
        <w:rPr>
          <w:rFonts w:ascii="Times New Roman" w:hAnsi="Times New Roman" w:cs="Times New Roman"/>
          <w:sz w:val="28"/>
          <w:szCs w:val="28"/>
        </w:rPr>
        <w:t>ЦАФК</w:t>
      </w:r>
      <w:r w:rsidRPr="00BC4EB3">
        <w:rPr>
          <w:rFonts w:ascii="Times New Roman" w:hAnsi="Times New Roman" w:cs="Times New Roman"/>
          <w:sz w:val="28"/>
          <w:szCs w:val="28"/>
        </w:rPr>
        <w:t xml:space="preserve"> </w:t>
      </w:r>
      <w:r w:rsidR="00D37A21" w:rsidRPr="00BC4EB3">
        <w:rPr>
          <w:rFonts w:ascii="Times New Roman" w:hAnsi="Times New Roman" w:cs="Times New Roman"/>
          <w:sz w:val="28"/>
          <w:szCs w:val="28"/>
        </w:rPr>
        <w:t>– 873 единицы</w:t>
      </w:r>
      <w:r w:rsidRPr="00BC4EB3">
        <w:rPr>
          <w:rFonts w:ascii="Times New Roman" w:hAnsi="Times New Roman" w:cs="Times New Roman"/>
          <w:sz w:val="28"/>
          <w:szCs w:val="28"/>
        </w:rPr>
        <w:t xml:space="preserve"> (по состоянию </w:t>
      </w:r>
      <w:r w:rsidRPr="00BC4EB3">
        <w:rPr>
          <w:rFonts w:ascii="Times New Roman" w:hAnsi="Times New Roman" w:cs="Times New Roman"/>
          <w:sz w:val="28"/>
          <w:szCs w:val="28"/>
        </w:rPr>
        <w:br/>
        <w:t xml:space="preserve">на 1 </w:t>
      </w:r>
      <w:r w:rsidR="0074023A">
        <w:rPr>
          <w:rFonts w:ascii="Times New Roman" w:hAnsi="Times New Roman" w:cs="Times New Roman"/>
          <w:sz w:val="28"/>
          <w:szCs w:val="28"/>
        </w:rPr>
        <w:t>октября</w:t>
      </w:r>
      <w:r w:rsidR="0074023A" w:rsidRPr="00BC4EB3">
        <w:rPr>
          <w:rFonts w:ascii="Times New Roman" w:hAnsi="Times New Roman" w:cs="Times New Roman"/>
          <w:sz w:val="28"/>
          <w:szCs w:val="28"/>
        </w:rPr>
        <w:t xml:space="preserve"> </w:t>
      </w:r>
      <w:r w:rsidRPr="00BC4EB3">
        <w:rPr>
          <w:rFonts w:ascii="Times New Roman" w:hAnsi="Times New Roman" w:cs="Times New Roman"/>
          <w:sz w:val="28"/>
          <w:szCs w:val="28"/>
        </w:rPr>
        <w:t>202</w:t>
      </w:r>
      <w:r w:rsidR="00CE1263">
        <w:rPr>
          <w:rFonts w:ascii="Times New Roman" w:hAnsi="Times New Roman" w:cs="Times New Roman"/>
          <w:sz w:val="28"/>
          <w:szCs w:val="28"/>
        </w:rPr>
        <w:t>1</w:t>
      </w:r>
      <w:r w:rsidRPr="00BC4EB3">
        <w:rPr>
          <w:rFonts w:ascii="Times New Roman" w:hAnsi="Times New Roman" w:cs="Times New Roman"/>
          <w:sz w:val="28"/>
          <w:szCs w:val="28"/>
        </w:rPr>
        <w:t xml:space="preserve"> года)</w:t>
      </w:r>
      <w:r w:rsidR="00D37A21" w:rsidRPr="00BC4EB3">
        <w:rPr>
          <w:rFonts w:ascii="Times New Roman" w:hAnsi="Times New Roman" w:cs="Times New Roman"/>
          <w:sz w:val="28"/>
          <w:szCs w:val="28"/>
        </w:rPr>
        <w:t>;</w:t>
      </w:r>
    </w:p>
    <w:p w:rsidR="00D37A21" w:rsidRPr="00BC4EB3" w:rsidRDefault="00C540D0"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lastRenderedPageBreak/>
        <w:t xml:space="preserve">2) штатная численность </w:t>
      </w:r>
      <w:r w:rsidR="00D37A21" w:rsidRPr="00BC4EB3">
        <w:rPr>
          <w:rFonts w:ascii="Times New Roman" w:hAnsi="Times New Roman" w:cs="Times New Roman"/>
          <w:sz w:val="28"/>
          <w:szCs w:val="28"/>
        </w:rPr>
        <w:t>ТОФК</w:t>
      </w:r>
      <w:r w:rsidRPr="00BC4EB3">
        <w:rPr>
          <w:rFonts w:ascii="Times New Roman" w:hAnsi="Times New Roman" w:cs="Times New Roman"/>
          <w:sz w:val="28"/>
          <w:szCs w:val="28"/>
        </w:rPr>
        <w:t xml:space="preserve"> </w:t>
      </w:r>
      <w:r w:rsidR="00D37A21" w:rsidRPr="00BC4EB3">
        <w:rPr>
          <w:rFonts w:ascii="Times New Roman" w:hAnsi="Times New Roman" w:cs="Times New Roman"/>
          <w:sz w:val="28"/>
          <w:szCs w:val="28"/>
        </w:rPr>
        <w:t xml:space="preserve">– </w:t>
      </w:r>
      <w:r w:rsidR="00D41A07">
        <w:rPr>
          <w:rFonts w:ascii="Times New Roman" w:hAnsi="Times New Roman" w:cs="Times New Roman"/>
          <w:sz w:val="28"/>
          <w:szCs w:val="28"/>
        </w:rPr>
        <w:t>37</w:t>
      </w:r>
      <w:r w:rsidRPr="00BC4EB3">
        <w:rPr>
          <w:rFonts w:ascii="Times New Roman" w:hAnsi="Times New Roman" w:cs="Times New Roman"/>
          <w:sz w:val="28"/>
          <w:szCs w:val="28"/>
        </w:rPr>
        <w:t> </w:t>
      </w:r>
      <w:r w:rsidR="00D41A07">
        <w:rPr>
          <w:rFonts w:ascii="Times New Roman" w:hAnsi="Times New Roman" w:cs="Times New Roman"/>
          <w:sz w:val="28"/>
          <w:szCs w:val="28"/>
        </w:rPr>
        <w:t>666</w:t>
      </w:r>
      <w:r w:rsidR="00EE36D4">
        <w:rPr>
          <w:rFonts w:ascii="Times New Roman" w:hAnsi="Times New Roman" w:cs="Times New Roman"/>
          <w:sz w:val="28"/>
          <w:szCs w:val="28"/>
        </w:rPr>
        <w:t xml:space="preserve"> единиц</w:t>
      </w:r>
      <w:r w:rsidRPr="00BC4EB3">
        <w:rPr>
          <w:rFonts w:ascii="Times New Roman" w:hAnsi="Times New Roman" w:cs="Times New Roman"/>
          <w:sz w:val="28"/>
          <w:szCs w:val="28"/>
        </w:rPr>
        <w:t xml:space="preserve"> (по состоянию </w:t>
      </w:r>
      <w:r w:rsidRPr="00BC4EB3">
        <w:rPr>
          <w:rFonts w:ascii="Times New Roman" w:hAnsi="Times New Roman" w:cs="Times New Roman"/>
          <w:sz w:val="28"/>
          <w:szCs w:val="28"/>
        </w:rPr>
        <w:br/>
      </w:r>
      <w:r w:rsidR="00CE1263" w:rsidRPr="00BC4EB3">
        <w:rPr>
          <w:rFonts w:ascii="Times New Roman" w:hAnsi="Times New Roman" w:cs="Times New Roman"/>
          <w:sz w:val="28"/>
          <w:szCs w:val="28"/>
        </w:rPr>
        <w:t xml:space="preserve">на 1 </w:t>
      </w:r>
      <w:r w:rsidR="0074023A">
        <w:rPr>
          <w:rFonts w:ascii="Times New Roman" w:hAnsi="Times New Roman" w:cs="Times New Roman"/>
          <w:sz w:val="28"/>
          <w:szCs w:val="28"/>
        </w:rPr>
        <w:t>октября</w:t>
      </w:r>
      <w:r w:rsidR="0074023A" w:rsidRPr="00BC4EB3">
        <w:rPr>
          <w:rFonts w:ascii="Times New Roman" w:hAnsi="Times New Roman" w:cs="Times New Roman"/>
          <w:sz w:val="28"/>
          <w:szCs w:val="28"/>
        </w:rPr>
        <w:t xml:space="preserve"> </w:t>
      </w:r>
      <w:r w:rsidR="00CE1263" w:rsidRPr="00BC4EB3">
        <w:rPr>
          <w:rFonts w:ascii="Times New Roman" w:hAnsi="Times New Roman" w:cs="Times New Roman"/>
          <w:sz w:val="28"/>
          <w:szCs w:val="28"/>
        </w:rPr>
        <w:t>202</w:t>
      </w:r>
      <w:r w:rsidR="00CE1263">
        <w:rPr>
          <w:rFonts w:ascii="Times New Roman" w:hAnsi="Times New Roman" w:cs="Times New Roman"/>
          <w:sz w:val="28"/>
          <w:szCs w:val="28"/>
        </w:rPr>
        <w:t>1</w:t>
      </w:r>
      <w:r w:rsidR="00CE1263" w:rsidRPr="00BC4EB3">
        <w:rPr>
          <w:rFonts w:ascii="Times New Roman" w:hAnsi="Times New Roman" w:cs="Times New Roman"/>
          <w:sz w:val="28"/>
          <w:szCs w:val="28"/>
        </w:rPr>
        <w:t xml:space="preserve"> года</w:t>
      </w:r>
      <w:r w:rsidRPr="00BC4EB3">
        <w:rPr>
          <w:rFonts w:ascii="Times New Roman" w:hAnsi="Times New Roman" w:cs="Times New Roman"/>
          <w:sz w:val="28"/>
          <w:szCs w:val="28"/>
        </w:rPr>
        <w:t>)</w:t>
      </w:r>
      <w:r w:rsidR="00D37A21" w:rsidRPr="00BC4EB3">
        <w:rPr>
          <w:rFonts w:ascii="Times New Roman" w:hAnsi="Times New Roman" w:cs="Times New Roman"/>
          <w:sz w:val="28"/>
          <w:szCs w:val="28"/>
        </w:rPr>
        <w:t>;</w:t>
      </w:r>
    </w:p>
    <w:p w:rsidR="00D37A21" w:rsidRPr="00BC4EB3" w:rsidRDefault="00C540D0"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 xml:space="preserve">3) штатная численность </w:t>
      </w:r>
      <w:r w:rsidR="00D37A21" w:rsidRPr="00BC4EB3">
        <w:rPr>
          <w:rFonts w:ascii="Times New Roman" w:hAnsi="Times New Roman" w:cs="Times New Roman"/>
          <w:sz w:val="28"/>
          <w:szCs w:val="28"/>
        </w:rPr>
        <w:t>ФКУ «ЦОКР»</w:t>
      </w:r>
      <w:r w:rsidRPr="00BC4EB3">
        <w:rPr>
          <w:rFonts w:ascii="Times New Roman" w:hAnsi="Times New Roman" w:cs="Times New Roman"/>
          <w:sz w:val="28"/>
          <w:szCs w:val="28"/>
        </w:rPr>
        <w:t xml:space="preserve"> </w:t>
      </w:r>
      <w:r w:rsidR="00D37A21" w:rsidRPr="00BC4EB3">
        <w:rPr>
          <w:rFonts w:ascii="Times New Roman" w:hAnsi="Times New Roman" w:cs="Times New Roman"/>
          <w:sz w:val="28"/>
          <w:szCs w:val="28"/>
        </w:rPr>
        <w:t>– 10</w:t>
      </w:r>
      <w:r w:rsidRPr="00BC4EB3">
        <w:rPr>
          <w:rFonts w:ascii="Times New Roman" w:hAnsi="Times New Roman" w:cs="Times New Roman"/>
          <w:sz w:val="28"/>
          <w:szCs w:val="28"/>
        </w:rPr>
        <w:t> </w:t>
      </w:r>
      <w:r w:rsidR="00D37A21" w:rsidRPr="00BC4EB3">
        <w:rPr>
          <w:rFonts w:ascii="Times New Roman" w:hAnsi="Times New Roman" w:cs="Times New Roman"/>
          <w:sz w:val="28"/>
          <w:szCs w:val="28"/>
        </w:rPr>
        <w:t>512 единиц</w:t>
      </w:r>
      <w:r w:rsidRPr="00BC4EB3">
        <w:rPr>
          <w:rFonts w:ascii="Times New Roman" w:hAnsi="Times New Roman" w:cs="Times New Roman"/>
          <w:sz w:val="28"/>
          <w:szCs w:val="28"/>
        </w:rPr>
        <w:t xml:space="preserve"> </w:t>
      </w:r>
      <w:r w:rsidRPr="00BC4EB3">
        <w:rPr>
          <w:rFonts w:ascii="Times New Roman" w:hAnsi="Times New Roman" w:cs="Times New Roman"/>
          <w:sz w:val="28"/>
          <w:szCs w:val="28"/>
        </w:rPr>
        <w:br/>
        <w:t xml:space="preserve">(по состоянию </w:t>
      </w:r>
      <w:r w:rsidR="00CE1263" w:rsidRPr="00BC4EB3">
        <w:rPr>
          <w:rFonts w:ascii="Times New Roman" w:hAnsi="Times New Roman" w:cs="Times New Roman"/>
          <w:sz w:val="28"/>
          <w:szCs w:val="28"/>
        </w:rPr>
        <w:t xml:space="preserve">на 1 </w:t>
      </w:r>
      <w:r w:rsidR="0074023A">
        <w:rPr>
          <w:rFonts w:ascii="Times New Roman" w:hAnsi="Times New Roman" w:cs="Times New Roman"/>
          <w:sz w:val="28"/>
          <w:szCs w:val="28"/>
        </w:rPr>
        <w:t>октября</w:t>
      </w:r>
      <w:r w:rsidR="0074023A" w:rsidRPr="00BC4EB3">
        <w:rPr>
          <w:rFonts w:ascii="Times New Roman" w:hAnsi="Times New Roman" w:cs="Times New Roman"/>
          <w:sz w:val="28"/>
          <w:szCs w:val="28"/>
        </w:rPr>
        <w:t xml:space="preserve"> </w:t>
      </w:r>
      <w:r w:rsidR="00CE1263" w:rsidRPr="00BC4EB3">
        <w:rPr>
          <w:rFonts w:ascii="Times New Roman" w:hAnsi="Times New Roman" w:cs="Times New Roman"/>
          <w:sz w:val="28"/>
          <w:szCs w:val="28"/>
        </w:rPr>
        <w:t>202</w:t>
      </w:r>
      <w:r w:rsidR="00CE1263">
        <w:rPr>
          <w:rFonts w:ascii="Times New Roman" w:hAnsi="Times New Roman" w:cs="Times New Roman"/>
          <w:sz w:val="28"/>
          <w:szCs w:val="28"/>
        </w:rPr>
        <w:t>1</w:t>
      </w:r>
      <w:r w:rsidR="00CE1263" w:rsidRPr="00BC4EB3">
        <w:rPr>
          <w:rFonts w:ascii="Times New Roman" w:hAnsi="Times New Roman" w:cs="Times New Roman"/>
          <w:sz w:val="28"/>
          <w:szCs w:val="28"/>
        </w:rPr>
        <w:t xml:space="preserve"> года</w:t>
      </w:r>
      <w:r w:rsidRPr="00BC4EB3">
        <w:rPr>
          <w:rFonts w:ascii="Times New Roman" w:hAnsi="Times New Roman" w:cs="Times New Roman"/>
          <w:sz w:val="28"/>
          <w:szCs w:val="28"/>
        </w:rPr>
        <w:t>)</w:t>
      </w:r>
      <w:r w:rsidR="00D37A21" w:rsidRPr="00BC4EB3">
        <w:rPr>
          <w:rFonts w:ascii="Times New Roman" w:hAnsi="Times New Roman" w:cs="Times New Roman"/>
          <w:sz w:val="28"/>
          <w:szCs w:val="28"/>
        </w:rPr>
        <w:t>.</w:t>
      </w:r>
    </w:p>
    <w:p w:rsidR="00C540D0" w:rsidRPr="00BC4EB3" w:rsidRDefault="00C540D0" w:rsidP="00C540D0">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Финансовые ресурсы:</w:t>
      </w:r>
    </w:p>
    <w:p w:rsidR="00D37A21" w:rsidRPr="00BC4EB3" w:rsidRDefault="00C540D0"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Федеральное казначейство финансируется исключительно за счет средств федерального бюджета.</w:t>
      </w:r>
    </w:p>
    <w:p w:rsidR="00D37A21" w:rsidRPr="00BC4EB3" w:rsidRDefault="00C540D0" w:rsidP="00D37A21">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Проектом ф</w:t>
      </w:r>
      <w:r w:rsidR="00D37A21" w:rsidRPr="00BC4EB3">
        <w:rPr>
          <w:rFonts w:ascii="Times New Roman" w:hAnsi="Times New Roman" w:cs="Times New Roman"/>
          <w:sz w:val="28"/>
          <w:szCs w:val="28"/>
        </w:rPr>
        <w:t>едеральн</w:t>
      </w:r>
      <w:r w:rsidRPr="00BC4EB3">
        <w:rPr>
          <w:rFonts w:ascii="Times New Roman" w:hAnsi="Times New Roman" w:cs="Times New Roman"/>
          <w:sz w:val="28"/>
          <w:szCs w:val="28"/>
        </w:rPr>
        <w:t>ого</w:t>
      </w:r>
      <w:r w:rsidR="00D37A21" w:rsidRPr="00BC4EB3">
        <w:rPr>
          <w:rFonts w:ascii="Times New Roman" w:hAnsi="Times New Roman" w:cs="Times New Roman"/>
          <w:sz w:val="28"/>
          <w:szCs w:val="28"/>
        </w:rPr>
        <w:t xml:space="preserve"> закон</w:t>
      </w:r>
      <w:r w:rsidRPr="00BC4EB3">
        <w:rPr>
          <w:rFonts w:ascii="Times New Roman" w:hAnsi="Times New Roman" w:cs="Times New Roman"/>
          <w:sz w:val="28"/>
          <w:szCs w:val="28"/>
        </w:rPr>
        <w:t>а</w:t>
      </w:r>
      <w:r w:rsidR="00D37A21" w:rsidRPr="00BC4EB3">
        <w:rPr>
          <w:rFonts w:ascii="Times New Roman" w:hAnsi="Times New Roman" w:cs="Times New Roman"/>
          <w:sz w:val="28"/>
          <w:szCs w:val="28"/>
        </w:rPr>
        <w:t xml:space="preserve"> «О федеральном бюджете на 202</w:t>
      </w:r>
      <w:r w:rsidRPr="00BC4EB3">
        <w:rPr>
          <w:rFonts w:ascii="Times New Roman" w:hAnsi="Times New Roman" w:cs="Times New Roman"/>
          <w:sz w:val="28"/>
          <w:szCs w:val="28"/>
        </w:rPr>
        <w:t>1</w:t>
      </w:r>
      <w:r w:rsidR="00D37A21" w:rsidRPr="00BC4EB3">
        <w:rPr>
          <w:rFonts w:ascii="Times New Roman" w:hAnsi="Times New Roman" w:cs="Times New Roman"/>
          <w:sz w:val="28"/>
          <w:szCs w:val="28"/>
        </w:rPr>
        <w:t xml:space="preserve"> год и на плановый период 202</w:t>
      </w:r>
      <w:r w:rsidRPr="00BC4EB3">
        <w:rPr>
          <w:rFonts w:ascii="Times New Roman" w:hAnsi="Times New Roman" w:cs="Times New Roman"/>
          <w:sz w:val="28"/>
          <w:szCs w:val="28"/>
        </w:rPr>
        <w:t>2</w:t>
      </w:r>
      <w:r w:rsidR="00D37A21" w:rsidRPr="00BC4EB3">
        <w:rPr>
          <w:rFonts w:ascii="Times New Roman" w:hAnsi="Times New Roman" w:cs="Times New Roman"/>
          <w:sz w:val="28"/>
          <w:szCs w:val="28"/>
        </w:rPr>
        <w:t xml:space="preserve"> и 202</w:t>
      </w:r>
      <w:r w:rsidRPr="00BC4EB3">
        <w:rPr>
          <w:rFonts w:ascii="Times New Roman" w:hAnsi="Times New Roman" w:cs="Times New Roman"/>
          <w:sz w:val="28"/>
          <w:szCs w:val="28"/>
        </w:rPr>
        <w:t>3</w:t>
      </w:r>
      <w:r w:rsidR="00D37A21" w:rsidRPr="00BC4EB3">
        <w:rPr>
          <w:rFonts w:ascii="Times New Roman" w:hAnsi="Times New Roman" w:cs="Times New Roman"/>
          <w:sz w:val="28"/>
          <w:szCs w:val="28"/>
        </w:rPr>
        <w:t xml:space="preserve"> годов» Федеральному казначейству предусмотрены бю</w:t>
      </w:r>
      <w:r w:rsidRPr="00BC4EB3">
        <w:rPr>
          <w:rFonts w:ascii="Times New Roman" w:hAnsi="Times New Roman" w:cs="Times New Roman"/>
          <w:sz w:val="28"/>
          <w:szCs w:val="28"/>
        </w:rPr>
        <w:t>джетные ассигнования в размере:</w:t>
      </w:r>
    </w:p>
    <w:p w:rsidR="0074023A" w:rsidRPr="00BC4EB3" w:rsidRDefault="0074023A" w:rsidP="0074023A">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на 202</w:t>
      </w:r>
      <w:r>
        <w:rPr>
          <w:rFonts w:ascii="Times New Roman" w:hAnsi="Times New Roman" w:cs="Times New Roman"/>
          <w:sz w:val="28"/>
          <w:szCs w:val="28"/>
        </w:rPr>
        <w:t>2</w:t>
      </w:r>
      <w:r w:rsidRPr="00BC4EB3">
        <w:rPr>
          <w:rFonts w:ascii="Times New Roman" w:hAnsi="Times New Roman" w:cs="Times New Roman"/>
          <w:sz w:val="28"/>
          <w:szCs w:val="28"/>
        </w:rPr>
        <w:t xml:space="preserve"> год – </w:t>
      </w:r>
      <w:r>
        <w:rPr>
          <w:rFonts w:ascii="Times New Roman" w:hAnsi="Times New Roman" w:cs="Times New Roman"/>
          <w:sz w:val="28"/>
          <w:szCs w:val="28"/>
        </w:rPr>
        <w:t>51</w:t>
      </w:r>
      <w:r w:rsidR="00ED7D9E">
        <w:rPr>
          <w:rFonts w:ascii="Times New Roman" w:hAnsi="Times New Roman" w:cs="Times New Roman"/>
          <w:sz w:val="28"/>
          <w:szCs w:val="28"/>
        </w:rPr>
        <w:t> </w:t>
      </w:r>
      <w:r>
        <w:rPr>
          <w:rFonts w:ascii="Times New Roman" w:hAnsi="Times New Roman" w:cs="Times New Roman"/>
          <w:sz w:val="28"/>
          <w:szCs w:val="28"/>
        </w:rPr>
        <w:t>262</w:t>
      </w:r>
      <w:r w:rsidR="00ED7D9E">
        <w:rPr>
          <w:rFonts w:ascii="Times New Roman" w:hAnsi="Times New Roman" w:cs="Times New Roman"/>
          <w:sz w:val="28"/>
          <w:szCs w:val="28"/>
        </w:rPr>
        <w:t>,7</w:t>
      </w:r>
      <w:r>
        <w:rPr>
          <w:rFonts w:ascii="Times New Roman" w:hAnsi="Times New Roman" w:cs="Times New Roman"/>
          <w:sz w:val="28"/>
          <w:szCs w:val="28"/>
        </w:rPr>
        <w:t xml:space="preserve"> </w:t>
      </w:r>
      <w:r w:rsidRPr="00BC4EB3">
        <w:rPr>
          <w:rFonts w:ascii="Times New Roman" w:hAnsi="Times New Roman" w:cs="Times New Roman"/>
          <w:sz w:val="28"/>
          <w:szCs w:val="28"/>
        </w:rPr>
        <w:t>млн. руб.;</w:t>
      </w:r>
    </w:p>
    <w:p w:rsidR="0074023A" w:rsidRPr="00BC4EB3" w:rsidRDefault="0074023A" w:rsidP="0074023A">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на 202</w:t>
      </w:r>
      <w:r>
        <w:rPr>
          <w:rFonts w:ascii="Times New Roman" w:hAnsi="Times New Roman" w:cs="Times New Roman"/>
          <w:sz w:val="28"/>
          <w:szCs w:val="28"/>
        </w:rPr>
        <w:t>3</w:t>
      </w:r>
      <w:r w:rsidRPr="00BC4EB3">
        <w:rPr>
          <w:rFonts w:ascii="Times New Roman" w:hAnsi="Times New Roman" w:cs="Times New Roman"/>
          <w:sz w:val="28"/>
          <w:szCs w:val="28"/>
        </w:rPr>
        <w:t xml:space="preserve"> год – </w:t>
      </w:r>
      <w:r>
        <w:rPr>
          <w:rFonts w:ascii="Times New Roman" w:hAnsi="Times New Roman" w:cs="Times New Roman"/>
          <w:sz w:val="28"/>
          <w:szCs w:val="28"/>
        </w:rPr>
        <w:t>49</w:t>
      </w:r>
      <w:r w:rsidR="00ED7D9E">
        <w:rPr>
          <w:rFonts w:ascii="Times New Roman" w:hAnsi="Times New Roman" w:cs="Times New Roman"/>
          <w:sz w:val="28"/>
          <w:szCs w:val="28"/>
        </w:rPr>
        <w:t> </w:t>
      </w:r>
      <w:r>
        <w:rPr>
          <w:rFonts w:ascii="Times New Roman" w:hAnsi="Times New Roman" w:cs="Times New Roman"/>
          <w:sz w:val="28"/>
          <w:szCs w:val="28"/>
        </w:rPr>
        <w:t>244</w:t>
      </w:r>
      <w:r w:rsidR="00ED7D9E">
        <w:rPr>
          <w:rFonts w:ascii="Times New Roman" w:hAnsi="Times New Roman" w:cs="Times New Roman"/>
          <w:sz w:val="28"/>
          <w:szCs w:val="28"/>
        </w:rPr>
        <w:t>,4</w:t>
      </w:r>
      <w:r>
        <w:rPr>
          <w:rFonts w:ascii="Times New Roman" w:hAnsi="Times New Roman" w:cs="Times New Roman"/>
          <w:sz w:val="28"/>
          <w:szCs w:val="28"/>
        </w:rPr>
        <w:t xml:space="preserve"> </w:t>
      </w:r>
      <w:r w:rsidRPr="00BC4EB3">
        <w:rPr>
          <w:rFonts w:ascii="Times New Roman" w:hAnsi="Times New Roman" w:cs="Times New Roman"/>
          <w:sz w:val="28"/>
          <w:szCs w:val="28"/>
        </w:rPr>
        <w:t>млн. руб.;</w:t>
      </w:r>
    </w:p>
    <w:p w:rsidR="0074023A" w:rsidRPr="00BC4EB3" w:rsidRDefault="0074023A" w:rsidP="0074023A">
      <w:pPr>
        <w:pStyle w:val="ConsPlusNonformat"/>
        <w:tabs>
          <w:tab w:val="center" w:pos="7584"/>
        </w:tabs>
        <w:spacing w:line="360" w:lineRule="atLeast"/>
        <w:ind w:firstLine="709"/>
        <w:jc w:val="both"/>
        <w:rPr>
          <w:rFonts w:ascii="Times New Roman" w:hAnsi="Times New Roman" w:cs="Times New Roman"/>
          <w:sz w:val="28"/>
          <w:szCs w:val="28"/>
        </w:rPr>
      </w:pPr>
      <w:r w:rsidRPr="00BC4EB3">
        <w:rPr>
          <w:rFonts w:ascii="Times New Roman" w:hAnsi="Times New Roman" w:cs="Times New Roman"/>
          <w:sz w:val="28"/>
          <w:szCs w:val="28"/>
        </w:rPr>
        <w:t>на 202</w:t>
      </w:r>
      <w:r>
        <w:rPr>
          <w:rFonts w:ascii="Times New Roman" w:hAnsi="Times New Roman" w:cs="Times New Roman"/>
          <w:sz w:val="28"/>
          <w:szCs w:val="28"/>
        </w:rPr>
        <w:t>4</w:t>
      </w:r>
      <w:r w:rsidRPr="00BC4EB3">
        <w:rPr>
          <w:rFonts w:ascii="Times New Roman" w:hAnsi="Times New Roman" w:cs="Times New Roman"/>
          <w:sz w:val="28"/>
          <w:szCs w:val="28"/>
        </w:rPr>
        <w:t xml:space="preserve"> год – </w:t>
      </w:r>
      <w:r>
        <w:rPr>
          <w:rFonts w:ascii="Times New Roman" w:hAnsi="Times New Roman" w:cs="Times New Roman"/>
          <w:sz w:val="28"/>
          <w:szCs w:val="28"/>
        </w:rPr>
        <w:t>49</w:t>
      </w:r>
      <w:r w:rsidR="00ED7D9E">
        <w:rPr>
          <w:rFonts w:ascii="Times New Roman" w:hAnsi="Times New Roman" w:cs="Times New Roman"/>
          <w:sz w:val="28"/>
          <w:szCs w:val="28"/>
        </w:rPr>
        <w:t> </w:t>
      </w:r>
      <w:r>
        <w:rPr>
          <w:rFonts w:ascii="Times New Roman" w:hAnsi="Times New Roman" w:cs="Times New Roman"/>
          <w:sz w:val="28"/>
          <w:szCs w:val="28"/>
        </w:rPr>
        <w:t>038</w:t>
      </w:r>
      <w:r w:rsidR="00ED7D9E">
        <w:rPr>
          <w:rFonts w:ascii="Times New Roman" w:hAnsi="Times New Roman" w:cs="Times New Roman"/>
          <w:sz w:val="28"/>
          <w:szCs w:val="28"/>
        </w:rPr>
        <w:t>,4</w:t>
      </w:r>
      <w:r>
        <w:rPr>
          <w:rFonts w:ascii="Times New Roman" w:hAnsi="Times New Roman" w:cs="Times New Roman"/>
          <w:sz w:val="28"/>
          <w:szCs w:val="28"/>
        </w:rPr>
        <w:t xml:space="preserve"> </w:t>
      </w:r>
      <w:r w:rsidRPr="00BC4EB3">
        <w:rPr>
          <w:rFonts w:ascii="Times New Roman" w:hAnsi="Times New Roman" w:cs="Times New Roman"/>
          <w:sz w:val="28"/>
          <w:szCs w:val="28"/>
        </w:rPr>
        <w:t>млн. руб.</w:t>
      </w:r>
    </w:p>
    <w:p w:rsidR="00D37A21" w:rsidRPr="00BC4EB3" w:rsidRDefault="00D37A21" w:rsidP="00D37A21">
      <w:pPr>
        <w:pStyle w:val="ConsPlusNonformat"/>
        <w:tabs>
          <w:tab w:val="center" w:pos="7584"/>
        </w:tabs>
        <w:spacing w:line="360" w:lineRule="atLeast"/>
        <w:ind w:firstLine="709"/>
        <w:jc w:val="both"/>
        <w:rPr>
          <w:rFonts w:ascii="Times New Roman" w:hAnsi="Times New Roman" w:cs="Times New Roman"/>
          <w:sz w:val="28"/>
          <w:szCs w:val="28"/>
        </w:rPr>
      </w:pPr>
    </w:p>
    <w:p w:rsidR="007D1327" w:rsidRPr="00BC4EB3" w:rsidRDefault="007D1327" w:rsidP="00B271D5">
      <w:pPr>
        <w:pStyle w:val="ConsPlusNonformat"/>
        <w:widowControl/>
        <w:numPr>
          <w:ilvl w:val="0"/>
          <w:numId w:val="2"/>
        </w:numPr>
        <w:tabs>
          <w:tab w:val="center" w:pos="7584"/>
        </w:tabs>
        <w:spacing w:line="360" w:lineRule="atLeast"/>
        <w:ind w:left="0" w:firstLine="709"/>
        <w:jc w:val="both"/>
        <w:rPr>
          <w:rFonts w:ascii="Times New Roman" w:hAnsi="Times New Roman" w:cs="Times New Roman"/>
          <w:b/>
          <w:sz w:val="28"/>
          <w:szCs w:val="28"/>
        </w:rPr>
      </w:pPr>
      <w:r w:rsidRPr="00BC4EB3">
        <w:rPr>
          <w:rFonts w:ascii="Times New Roman" w:hAnsi="Times New Roman" w:cs="Times New Roman"/>
          <w:b/>
          <w:sz w:val="28"/>
          <w:szCs w:val="28"/>
        </w:rPr>
        <w:t xml:space="preserve">Информация о разработке новых и корректировке действующих документов стратегического планирования </w:t>
      </w:r>
      <w:r w:rsidR="00A37F39" w:rsidRPr="00BC4EB3">
        <w:rPr>
          <w:rFonts w:ascii="Times New Roman" w:hAnsi="Times New Roman" w:cs="Times New Roman"/>
          <w:b/>
          <w:sz w:val="28"/>
          <w:szCs w:val="28"/>
        </w:rPr>
        <w:br/>
      </w:r>
      <w:r w:rsidR="00DB1C1B" w:rsidRPr="00BC4EB3">
        <w:rPr>
          <w:rFonts w:ascii="Times New Roman" w:hAnsi="Times New Roman" w:cs="Times New Roman"/>
          <w:b/>
          <w:sz w:val="28"/>
          <w:szCs w:val="28"/>
        </w:rPr>
        <w:t xml:space="preserve">в планируемый период </w:t>
      </w:r>
      <w:r w:rsidRPr="00BC4EB3">
        <w:rPr>
          <w:rFonts w:ascii="Times New Roman" w:hAnsi="Times New Roman" w:cs="Times New Roman"/>
          <w:b/>
          <w:sz w:val="28"/>
          <w:szCs w:val="28"/>
        </w:rPr>
        <w:t>и их обоснования</w:t>
      </w:r>
    </w:p>
    <w:p w:rsidR="003D3ADC" w:rsidRDefault="00F81789">
      <w:pPr>
        <w:pStyle w:val="ConsPlusNonformat"/>
        <w:tabs>
          <w:tab w:val="center" w:pos="7584"/>
        </w:tabs>
        <w:spacing w:line="360" w:lineRule="atLeast"/>
        <w:ind w:firstLine="709"/>
        <w:jc w:val="both"/>
        <w:rPr>
          <w:rFonts w:ascii="Times New Roman" w:hAnsi="Times New Roman" w:cs="Times New Roman"/>
          <w:sz w:val="28"/>
          <w:szCs w:val="28"/>
        </w:rPr>
      </w:pPr>
      <w:r w:rsidRPr="003D3ADC">
        <w:rPr>
          <w:rFonts w:ascii="Times New Roman" w:hAnsi="Times New Roman" w:cs="Times New Roman"/>
          <w:sz w:val="28"/>
          <w:szCs w:val="28"/>
        </w:rPr>
        <w:t>1) </w:t>
      </w:r>
      <w:r w:rsidR="007B546E">
        <w:rPr>
          <w:rFonts w:ascii="Times New Roman" w:hAnsi="Times New Roman" w:cs="Times New Roman"/>
          <w:sz w:val="28"/>
          <w:szCs w:val="28"/>
        </w:rPr>
        <w:t>План деятельности Федерального казначейства будет уточняться по мере разработки и актуализации документов стратегического планирования Российской Федерации.</w:t>
      </w:r>
    </w:p>
    <w:p w:rsidR="00CF1E5F" w:rsidRDefault="00CF1E5F" w:rsidP="00CF1E5F">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2</w:t>
      </w:r>
      <w:r w:rsidR="00D54F06">
        <w:rPr>
          <w:rFonts w:ascii="Times New Roman" w:hAnsi="Times New Roman" w:cs="Times New Roman"/>
          <w:sz w:val="28"/>
          <w:szCs w:val="28"/>
        </w:rPr>
        <w:t xml:space="preserve">) Проект </w:t>
      </w:r>
      <w:r>
        <w:rPr>
          <w:rFonts w:ascii="Times New Roman" w:hAnsi="Times New Roman" w:cs="Times New Roman"/>
          <w:sz w:val="28"/>
          <w:szCs w:val="28"/>
        </w:rPr>
        <w:t>ВПЦТ</w:t>
      </w:r>
      <w:r w:rsidRPr="00BC4EB3">
        <w:rPr>
          <w:rFonts w:ascii="Times New Roman" w:hAnsi="Times New Roman" w:cs="Times New Roman"/>
          <w:sz w:val="28"/>
          <w:szCs w:val="28"/>
        </w:rPr>
        <w:t xml:space="preserve"> </w:t>
      </w:r>
      <w:r>
        <w:rPr>
          <w:rFonts w:ascii="Times New Roman" w:hAnsi="Times New Roman" w:cs="Times New Roman"/>
          <w:sz w:val="28"/>
          <w:szCs w:val="28"/>
        </w:rPr>
        <w:t xml:space="preserve">проходит стадию согласования с </w:t>
      </w:r>
      <w:proofErr w:type="spellStart"/>
      <w:r>
        <w:rPr>
          <w:rFonts w:ascii="Times New Roman" w:hAnsi="Times New Roman" w:cs="Times New Roman"/>
          <w:sz w:val="28"/>
          <w:szCs w:val="28"/>
        </w:rPr>
        <w:t>Минцифры</w:t>
      </w:r>
      <w:proofErr w:type="spellEnd"/>
      <w:r>
        <w:rPr>
          <w:rFonts w:ascii="Times New Roman" w:hAnsi="Times New Roman" w:cs="Times New Roman"/>
          <w:sz w:val="28"/>
          <w:szCs w:val="28"/>
        </w:rPr>
        <w:t xml:space="preserve"> России. Вынести согласованный с </w:t>
      </w:r>
      <w:proofErr w:type="spellStart"/>
      <w:r>
        <w:rPr>
          <w:rFonts w:ascii="Times New Roman" w:hAnsi="Times New Roman" w:cs="Times New Roman"/>
          <w:sz w:val="28"/>
          <w:szCs w:val="28"/>
        </w:rPr>
        <w:t>Минцифры</w:t>
      </w:r>
      <w:proofErr w:type="spellEnd"/>
      <w:r>
        <w:rPr>
          <w:rFonts w:ascii="Times New Roman" w:hAnsi="Times New Roman" w:cs="Times New Roman"/>
          <w:sz w:val="28"/>
          <w:szCs w:val="28"/>
        </w:rPr>
        <w:t xml:space="preserve"> России проект </w:t>
      </w:r>
      <w:r w:rsidRPr="00BC4EB3">
        <w:rPr>
          <w:rFonts w:ascii="Times New Roman" w:hAnsi="Times New Roman" w:cs="Times New Roman"/>
          <w:sz w:val="28"/>
          <w:szCs w:val="28"/>
        </w:rPr>
        <w:t>ВПЦТ</w:t>
      </w:r>
      <w:r>
        <w:rPr>
          <w:rFonts w:ascii="Times New Roman" w:hAnsi="Times New Roman" w:cs="Times New Roman"/>
          <w:sz w:val="28"/>
          <w:szCs w:val="28"/>
        </w:rPr>
        <w:t xml:space="preserve"> для одобрения на президиуме </w:t>
      </w:r>
      <w:r w:rsidRPr="00BC4EB3">
        <w:rPr>
          <w:rFonts w:ascii="Times New Roman" w:hAnsi="Times New Roman" w:cs="Times New Roman"/>
          <w:sz w:val="28"/>
          <w:szCs w:val="28"/>
        </w:rPr>
        <w:t>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w:t>
      </w:r>
      <w:r>
        <w:rPr>
          <w:rFonts w:ascii="Times New Roman" w:hAnsi="Times New Roman" w:cs="Times New Roman"/>
          <w:sz w:val="28"/>
          <w:szCs w:val="28"/>
        </w:rPr>
        <w:t xml:space="preserve"> и в установленном порядке утвердить одобренную ВПЦТ планируется до 15 декабря 2021 г</w:t>
      </w:r>
      <w:r w:rsidR="00D54F06">
        <w:rPr>
          <w:rFonts w:ascii="Times New Roman" w:hAnsi="Times New Roman" w:cs="Times New Roman"/>
          <w:sz w:val="28"/>
          <w:szCs w:val="28"/>
        </w:rPr>
        <w:t>ода</w:t>
      </w:r>
      <w:r>
        <w:rPr>
          <w:rFonts w:ascii="Times New Roman" w:hAnsi="Times New Roman" w:cs="Times New Roman"/>
          <w:sz w:val="28"/>
          <w:szCs w:val="28"/>
        </w:rPr>
        <w:t>.</w:t>
      </w:r>
    </w:p>
    <w:p w:rsidR="00CF1E5F" w:rsidRDefault="00CF1E5F" w:rsidP="00CF1E5F">
      <w:pPr>
        <w:pStyle w:val="ConsPlusNonformat"/>
        <w:tabs>
          <w:tab w:val="center" w:pos="7584"/>
        </w:tabs>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утверждения ВПЦТ будет произведена корректировка ожидаемых результатов на 2022 – </w:t>
      </w:r>
      <w:r w:rsidR="007B546E">
        <w:rPr>
          <w:rFonts w:ascii="Times New Roman" w:hAnsi="Times New Roman" w:cs="Times New Roman"/>
          <w:sz w:val="28"/>
          <w:szCs w:val="28"/>
        </w:rPr>
        <w:t xml:space="preserve">2024 </w:t>
      </w:r>
      <w:r>
        <w:rPr>
          <w:rFonts w:ascii="Times New Roman" w:hAnsi="Times New Roman" w:cs="Times New Roman"/>
          <w:sz w:val="28"/>
          <w:szCs w:val="28"/>
        </w:rPr>
        <w:t>годы.</w:t>
      </w:r>
    </w:p>
    <w:p w:rsidR="00CF1E5F" w:rsidRPr="00BC4EB3" w:rsidRDefault="00CF1E5F" w:rsidP="00CF1E5F">
      <w:pPr>
        <w:pStyle w:val="ConsPlusNonformat"/>
        <w:tabs>
          <w:tab w:val="center" w:pos="7584"/>
        </w:tabs>
        <w:spacing w:line="360" w:lineRule="atLeast"/>
        <w:ind w:firstLine="709"/>
        <w:jc w:val="both"/>
        <w:rPr>
          <w:rFonts w:ascii="Times New Roman" w:hAnsi="Times New Roman" w:cs="Times New Roman"/>
          <w:sz w:val="28"/>
          <w:szCs w:val="28"/>
        </w:rPr>
      </w:pPr>
    </w:p>
    <w:p w:rsidR="00CF1E5F" w:rsidRPr="00BC4EB3" w:rsidRDefault="00CF1E5F" w:rsidP="00880346">
      <w:pPr>
        <w:pStyle w:val="ConsPlusNonformat"/>
        <w:tabs>
          <w:tab w:val="center" w:pos="7584"/>
        </w:tabs>
        <w:spacing w:line="360" w:lineRule="atLeast"/>
        <w:ind w:firstLine="709"/>
        <w:jc w:val="both"/>
        <w:rPr>
          <w:rFonts w:ascii="Times New Roman" w:hAnsi="Times New Roman" w:cs="Times New Roman"/>
          <w:sz w:val="28"/>
          <w:szCs w:val="28"/>
        </w:rPr>
        <w:sectPr w:rsidR="00CF1E5F" w:rsidRPr="00BC4EB3" w:rsidSect="00A46249">
          <w:footnotePr>
            <w:numRestart w:val="eachSect"/>
          </w:footnotePr>
          <w:pgSz w:w="11906" w:h="16838" w:code="9"/>
          <w:pgMar w:top="1418" w:right="1134" w:bottom="1361" w:left="1701" w:header="709" w:footer="709" w:gutter="0"/>
          <w:pgNumType w:start="2"/>
          <w:cols w:space="708"/>
          <w:docGrid w:linePitch="360"/>
        </w:sectPr>
      </w:pPr>
    </w:p>
    <w:p w:rsidR="00C81D1B" w:rsidRPr="00BC4EB3" w:rsidRDefault="00C87340" w:rsidP="00C81D1B">
      <w:pPr>
        <w:pStyle w:val="ConsPlusNonformat"/>
        <w:tabs>
          <w:tab w:val="center" w:pos="7584"/>
        </w:tabs>
        <w:jc w:val="center"/>
        <w:rPr>
          <w:rFonts w:ascii="Times New Roman" w:hAnsi="Times New Roman" w:cs="Times New Roman"/>
          <w:b/>
          <w:sz w:val="28"/>
          <w:szCs w:val="28"/>
        </w:rPr>
      </w:pPr>
      <w:r w:rsidRPr="00BC4EB3">
        <w:rPr>
          <w:rFonts w:ascii="Times New Roman" w:hAnsi="Times New Roman" w:cs="Times New Roman"/>
          <w:b/>
          <w:sz w:val="28"/>
          <w:szCs w:val="28"/>
        </w:rPr>
        <w:lastRenderedPageBreak/>
        <w:t>ПЛАН-ГРАФИК МЕРОПРИЯТИЙ</w:t>
      </w:r>
    </w:p>
    <w:p w:rsidR="00C87340" w:rsidRPr="00BC4EB3" w:rsidRDefault="00C87340" w:rsidP="00322C48">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ФЕДЕРАЛЬНОГО КАЗНАЧЕЙСТВА</w:t>
      </w:r>
    </w:p>
    <w:p w:rsidR="00C81D1B" w:rsidRPr="00BC4EB3" w:rsidRDefault="00C87340" w:rsidP="00322C48">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 xml:space="preserve">НА </w:t>
      </w:r>
      <w:r w:rsidR="002A77B5" w:rsidRPr="00BC4EB3">
        <w:rPr>
          <w:rFonts w:ascii="Times New Roman" w:hAnsi="Times New Roman" w:cs="Times New Roman"/>
          <w:b/>
          <w:sz w:val="28"/>
          <w:szCs w:val="28"/>
        </w:rPr>
        <w:t>202</w:t>
      </w:r>
      <w:r w:rsidR="002A77B5">
        <w:rPr>
          <w:rFonts w:ascii="Times New Roman" w:hAnsi="Times New Roman" w:cs="Times New Roman"/>
          <w:b/>
          <w:sz w:val="28"/>
          <w:szCs w:val="28"/>
        </w:rPr>
        <w:t>2</w:t>
      </w:r>
      <w:r w:rsidR="002A77B5"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 xml:space="preserve">ГОД И ПЛАНОВЫЙ ПЕРИОД </w:t>
      </w:r>
      <w:r w:rsidR="002A77B5" w:rsidRPr="00BC4EB3">
        <w:rPr>
          <w:rFonts w:ascii="Times New Roman" w:hAnsi="Times New Roman" w:cs="Times New Roman"/>
          <w:b/>
          <w:sz w:val="28"/>
          <w:szCs w:val="28"/>
        </w:rPr>
        <w:t>202</w:t>
      </w:r>
      <w:r w:rsidR="002A77B5">
        <w:rPr>
          <w:rFonts w:ascii="Times New Roman" w:hAnsi="Times New Roman" w:cs="Times New Roman"/>
          <w:b/>
          <w:sz w:val="28"/>
          <w:szCs w:val="28"/>
        </w:rPr>
        <w:t>3</w:t>
      </w:r>
      <w:r w:rsidR="002A77B5"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 xml:space="preserve">- </w:t>
      </w:r>
      <w:r w:rsidR="002A77B5" w:rsidRPr="00BC4EB3">
        <w:rPr>
          <w:rFonts w:ascii="Times New Roman" w:hAnsi="Times New Roman" w:cs="Times New Roman"/>
          <w:b/>
          <w:sz w:val="28"/>
          <w:szCs w:val="28"/>
        </w:rPr>
        <w:t>202</w:t>
      </w:r>
      <w:r w:rsidR="002A77B5">
        <w:rPr>
          <w:rFonts w:ascii="Times New Roman" w:hAnsi="Times New Roman" w:cs="Times New Roman"/>
          <w:b/>
          <w:sz w:val="28"/>
          <w:szCs w:val="28"/>
        </w:rPr>
        <w:t>7</w:t>
      </w:r>
      <w:r w:rsidR="002A77B5"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ГОДОВ</w:t>
      </w:r>
    </w:p>
    <w:p w:rsidR="00322C48" w:rsidRPr="00BC4EB3" w:rsidRDefault="00322C48" w:rsidP="00322C48">
      <w:pPr>
        <w:pStyle w:val="ConsPlusNonformat"/>
        <w:spacing w:after="120"/>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408"/>
        <w:gridCol w:w="2690"/>
        <w:gridCol w:w="851"/>
        <w:gridCol w:w="850"/>
        <w:gridCol w:w="884"/>
        <w:gridCol w:w="817"/>
        <w:gridCol w:w="851"/>
        <w:gridCol w:w="850"/>
        <w:gridCol w:w="1560"/>
        <w:gridCol w:w="2288"/>
      </w:tblGrid>
      <w:tr w:rsidR="00CA5466" w:rsidRPr="00CB1EE7" w:rsidTr="00CA4027">
        <w:trPr>
          <w:trHeight w:val="48"/>
          <w:tblHeader/>
        </w:trPr>
        <w:tc>
          <w:tcPr>
            <w:tcW w:w="2408" w:type="dxa"/>
            <w:vMerge w:val="restart"/>
            <w:vAlign w:val="center"/>
          </w:tcPr>
          <w:p w:rsidR="00CB1EE7"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Наименование мероприятия</w:t>
            </w:r>
          </w:p>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(с указанием цели в разрезе направлений реализации)</w:t>
            </w:r>
          </w:p>
        </w:tc>
        <w:tc>
          <w:tcPr>
            <w:tcW w:w="2690" w:type="dxa"/>
            <w:vMerge w:val="restart"/>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Ожидаемый результат</w:t>
            </w:r>
          </w:p>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(форма реализации мероприятия)</w:t>
            </w:r>
          </w:p>
        </w:tc>
        <w:tc>
          <w:tcPr>
            <w:tcW w:w="5103" w:type="dxa"/>
            <w:gridSpan w:val="6"/>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Срок реализации мероприятия</w:t>
            </w:r>
          </w:p>
        </w:tc>
        <w:tc>
          <w:tcPr>
            <w:tcW w:w="1560" w:type="dxa"/>
            <w:vMerge w:val="restart"/>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Ответственный исполнитель</w:t>
            </w:r>
          </w:p>
        </w:tc>
        <w:tc>
          <w:tcPr>
            <w:tcW w:w="2288" w:type="dxa"/>
            <w:vMerge w:val="restart"/>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Источник</w:t>
            </w:r>
          </w:p>
        </w:tc>
      </w:tr>
      <w:tr w:rsidR="00480263" w:rsidRPr="00CB1EE7" w:rsidTr="00CA4027">
        <w:trPr>
          <w:trHeight w:val="32"/>
          <w:tblHeader/>
        </w:trPr>
        <w:tc>
          <w:tcPr>
            <w:tcW w:w="2408" w:type="dxa"/>
            <w:vMerge/>
            <w:vAlign w:val="center"/>
          </w:tcPr>
          <w:p w:rsidR="004D3C16" w:rsidRPr="00CB1EE7" w:rsidRDefault="004D3C16" w:rsidP="00CA4027">
            <w:pPr>
              <w:pStyle w:val="ConsPlusNonformat"/>
              <w:widowControl/>
              <w:contextualSpacing/>
              <w:jc w:val="center"/>
              <w:rPr>
                <w:rFonts w:ascii="Times New Roman" w:hAnsi="Times New Roman" w:cs="Times New Roman"/>
                <w:b/>
              </w:rPr>
            </w:pPr>
          </w:p>
        </w:tc>
        <w:tc>
          <w:tcPr>
            <w:tcW w:w="2690" w:type="dxa"/>
            <w:vMerge/>
            <w:vAlign w:val="center"/>
          </w:tcPr>
          <w:p w:rsidR="004D3C16" w:rsidRPr="00CB1EE7" w:rsidDel="00F651B6" w:rsidRDefault="004D3C16" w:rsidP="00CA4027">
            <w:pPr>
              <w:pStyle w:val="ConsPlusNonformat"/>
              <w:widowControl/>
              <w:contextualSpacing/>
              <w:jc w:val="center"/>
              <w:rPr>
                <w:rFonts w:ascii="Times New Roman" w:hAnsi="Times New Roman" w:cs="Times New Roman"/>
                <w:b/>
              </w:rPr>
            </w:pPr>
          </w:p>
        </w:tc>
        <w:tc>
          <w:tcPr>
            <w:tcW w:w="851" w:type="dxa"/>
            <w:vMerge w:val="restart"/>
            <w:vAlign w:val="center"/>
          </w:tcPr>
          <w:p w:rsidR="004D3C16" w:rsidRPr="00CB1EE7" w:rsidRDefault="007F2094"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2022</w:t>
            </w:r>
            <w:r>
              <w:rPr>
                <w:rFonts w:ascii="Times New Roman" w:hAnsi="Times New Roman" w:cs="Times New Roman"/>
                <w:b/>
              </w:rPr>
              <w:t> </w:t>
            </w:r>
            <w:r w:rsidR="004D3C16" w:rsidRPr="00CB1EE7">
              <w:rPr>
                <w:rFonts w:ascii="Times New Roman" w:hAnsi="Times New Roman" w:cs="Times New Roman"/>
                <w:b/>
              </w:rPr>
              <w:t>г.</w:t>
            </w:r>
          </w:p>
          <w:p w:rsidR="004D3C16" w:rsidRPr="00CB1EE7" w:rsidRDefault="004D3C16" w:rsidP="00CA4027">
            <w:pPr>
              <w:pStyle w:val="ConsPlusNonformat"/>
              <w:widowControl/>
              <w:contextualSpacing/>
              <w:jc w:val="center"/>
              <w:rPr>
                <w:rFonts w:ascii="Times New Roman" w:hAnsi="Times New Roman" w:cs="Times New Roman"/>
                <w:b/>
              </w:rPr>
            </w:pPr>
          </w:p>
        </w:tc>
        <w:tc>
          <w:tcPr>
            <w:tcW w:w="4252" w:type="dxa"/>
            <w:gridSpan w:val="5"/>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плановый период</w:t>
            </w:r>
          </w:p>
        </w:tc>
        <w:tc>
          <w:tcPr>
            <w:tcW w:w="1560" w:type="dxa"/>
            <w:vMerge/>
            <w:vAlign w:val="center"/>
          </w:tcPr>
          <w:p w:rsidR="004D3C16" w:rsidRPr="00CB1EE7" w:rsidRDefault="004D3C16" w:rsidP="00CA4027">
            <w:pPr>
              <w:pStyle w:val="ConsPlusNonformat"/>
              <w:widowControl/>
              <w:contextualSpacing/>
              <w:jc w:val="center"/>
              <w:rPr>
                <w:rFonts w:ascii="Times New Roman" w:hAnsi="Times New Roman" w:cs="Times New Roman"/>
                <w:b/>
              </w:rPr>
            </w:pPr>
          </w:p>
        </w:tc>
        <w:tc>
          <w:tcPr>
            <w:tcW w:w="2288" w:type="dxa"/>
            <w:vMerge/>
            <w:vAlign w:val="center"/>
          </w:tcPr>
          <w:p w:rsidR="004D3C16" w:rsidRPr="00CB1EE7" w:rsidRDefault="004D3C16" w:rsidP="00CA4027">
            <w:pPr>
              <w:pStyle w:val="ConsPlusNonformat"/>
              <w:widowControl/>
              <w:contextualSpacing/>
              <w:jc w:val="center"/>
              <w:rPr>
                <w:rFonts w:ascii="Times New Roman" w:hAnsi="Times New Roman" w:cs="Times New Roman"/>
                <w:b/>
              </w:rPr>
            </w:pPr>
          </w:p>
        </w:tc>
      </w:tr>
      <w:tr w:rsidR="008371CB" w:rsidRPr="00CB1EE7" w:rsidTr="00CA4027">
        <w:trPr>
          <w:trHeight w:val="425"/>
          <w:tblHeader/>
        </w:trPr>
        <w:tc>
          <w:tcPr>
            <w:tcW w:w="2408" w:type="dxa"/>
            <w:vMerge/>
            <w:vAlign w:val="center"/>
          </w:tcPr>
          <w:p w:rsidR="004D3C16" w:rsidRPr="00CB1EE7" w:rsidRDefault="004D3C16" w:rsidP="00CA4027">
            <w:pPr>
              <w:pStyle w:val="ConsPlusNonformat"/>
              <w:widowControl/>
              <w:contextualSpacing/>
              <w:jc w:val="center"/>
              <w:rPr>
                <w:rFonts w:ascii="Times New Roman" w:hAnsi="Times New Roman" w:cs="Times New Roman"/>
                <w:b/>
              </w:rPr>
            </w:pPr>
          </w:p>
        </w:tc>
        <w:tc>
          <w:tcPr>
            <w:tcW w:w="2690" w:type="dxa"/>
            <w:vMerge/>
            <w:vAlign w:val="center"/>
          </w:tcPr>
          <w:p w:rsidR="004D3C16" w:rsidRPr="00CB1EE7" w:rsidDel="00F651B6" w:rsidRDefault="004D3C16" w:rsidP="00CA4027">
            <w:pPr>
              <w:pStyle w:val="ConsPlusNonformat"/>
              <w:widowControl/>
              <w:contextualSpacing/>
              <w:jc w:val="center"/>
              <w:rPr>
                <w:rFonts w:ascii="Times New Roman" w:hAnsi="Times New Roman" w:cs="Times New Roman"/>
                <w:b/>
              </w:rPr>
            </w:pPr>
          </w:p>
        </w:tc>
        <w:tc>
          <w:tcPr>
            <w:tcW w:w="851" w:type="dxa"/>
            <w:vMerge/>
            <w:vAlign w:val="center"/>
          </w:tcPr>
          <w:p w:rsidR="004D3C16" w:rsidRPr="00CB1EE7" w:rsidRDefault="004D3C16" w:rsidP="00CA4027">
            <w:pPr>
              <w:pStyle w:val="ConsPlusNonformat"/>
              <w:widowControl/>
              <w:contextualSpacing/>
              <w:jc w:val="center"/>
              <w:rPr>
                <w:rFonts w:ascii="Times New Roman" w:hAnsi="Times New Roman" w:cs="Times New Roman"/>
                <w:b/>
              </w:rPr>
            </w:pPr>
          </w:p>
        </w:tc>
        <w:tc>
          <w:tcPr>
            <w:tcW w:w="850" w:type="dxa"/>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20</w:t>
            </w:r>
            <w:r w:rsidR="00C87340" w:rsidRPr="00CB1EE7">
              <w:rPr>
                <w:rFonts w:ascii="Times New Roman" w:hAnsi="Times New Roman" w:cs="Times New Roman"/>
                <w:b/>
              </w:rPr>
              <w:t>2</w:t>
            </w:r>
            <w:r w:rsidR="00CD701A" w:rsidRPr="00CB1EE7">
              <w:rPr>
                <w:rFonts w:ascii="Times New Roman" w:hAnsi="Times New Roman" w:cs="Times New Roman"/>
                <w:b/>
              </w:rPr>
              <w:t>3</w:t>
            </w:r>
            <w:r w:rsidR="007F2094">
              <w:rPr>
                <w:rFonts w:ascii="Times New Roman" w:hAnsi="Times New Roman" w:cs="Times New Roman"/>
                <w:b/>
              </w:rPr>
              <w:t> </w:t>
            </w:r>
            <w:r w:rsidRPr="00CB1EE7">
              <w:rPr>
                <w:rFonts w:ascii="Times New Roman" w:hAnsi="Times New Roman" w:cs="Times New Roman"/>
                <w:b/>
              </w:rPr>
              <w:t>г.</w:t>
            </w:r>
          </w:p>
          <w:p w:rsidR="004D3C16" w:rsidRPr="00CB1EE7" w:rsidRDefault="004D3C16" w:rsidP="00CA4027">
            <w:pPr>
              <w:pStyle w:val="ConsPlusNonformat"/>
              <w:widowControl/>
              <w:contextualSpacing/>
              <w:jc w:val="center"/>
              <w:rPr>
                <w:rFonts w:ascii="Times New Roman" w:hAnsi="Times New Roman" w:cs="Times New Roman"/>
                <w:b/>
              </w:rPr>
            </w:pPr>
          </w:p>
        </w:tc>
        <w:tc>
          <w:tcPr>
            <w:tcW w:w="884" w:type="dxa"/>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20</w:t>
            </w:r>
            <w:r w:rsidR="00C87340" w:rsidRPr="00CB1EE7">
              <w:rPr>
                <w:rFonts w:ascii="Times New Roman" w:hAnsi="Times New Roman" w:cs="Times New Roman"/>
                <w:b/>
              </w:rPr>
              <w:t>2</w:t>
            </w:r>
            <w:r w:rsidR="00CD701A" w:rsidRPr="00CB1EE7">
              <w:rPr>
                <w:rFonts w:ascii="Times New Roman" w:hAnsi="Times New Roman" w:cs="Times New Roman"/>
                <w:b/>
              </w:rPr>
              <w:t>4</w:t>
            </w:r>
            <w:r w:rsidR="007F2094">
              <w:rPr>
                <w:rFonts w:ascii="Times New Roman" w:hAnsi="Times New Roman" w:cs="Times New Roman"/>
                <w:b/>
              </w:rPr>
              <w:t> </w:t>
            </w:r>
            <w:r w:rsidRPr="00CB1EE7">
              <w:rPr>
                <w:rFonts w:ascii="Times New Roman" w:hAnsi="Times New Roman" w:cs="Times New Roman"/>
                <w:b/>
              </w:rPr>
              <w:t>г.</w:t>
            </w:r>
          </w:p>
          <w:p w:rsidR="004D3C16" w:rsidRPr="00CB1EE7" w:rsidRDefault="004D3C16" w:rsidP="00CA4027">
            <w:pPr>
              <w:pStyle w:val="ConsPlusNonformat"/>
              <w:widowControl/>
              <w:contextualSpacing/>
              <w:jc w:val="center"/>
              <w:rPr>
                <w:rFonts w:ascii="Times New Roman" w:hAnsi="Times New Roman" w:cs="Times New Roman"/>
                <w:b/>
              </w:rPr>
            </w:pPr>
          </w:p>
        </w:tc>
        <w:tc>
          <w:tcPr>
            <w:tcW w:w="817" w:type="dxa"/>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20</w:t>
            </w:r>
            <w:r w:rsidR="00C87340" w:rsidRPr="00CB1EE7">
              <w:rPr>
                <w:rFonts w:ascii="Times New Roman" w:hAnsi="Times New Roman" w:cs="Times New Roman"/>
                <w:b/>
              </w:rPr>
              <w:t>2</w:t>
            </w:r>
            <w:r w:rsidR="00CD701A" w:rsidRPr="00CB1EE7">
              <w:rPr>
                <w:rFonts w:ascii="Times New Roman" w:hAnsi="Times New Roman" w:cs="Times New Roman"/>
                <w:b/>
              </w:rPr>
              <w:t>5</w:t>
            </w:r>
            <w:r w:rsidR="007F2094">
              <w:rPr>
                <w:rFonts w:ascii="Times New Roman" w:hAnsi="Times New Roman" w:cs="Times New Roman"/>
                <w:b/>
              </w:rPr>
              <w:t> </w:t>
            </w:r>
            <w:r w:rsidRPr="00CB1EE7">
              <w:rPr>
                <w:rFonts w:ascii="Times New Roman" w:hAnsi="Times New Roman" w:cs="Times New Roman"/>
                <w:b/>
              </w:rPr>
              <w:t>г.</w:t>
            </w:r>
          </w:p>
          <w:p w:rsidR="004D3C16" w:rsidRPr="00CB1EE7" w:rsidRDefault="004D3C16" w:rsidP="00CA4027">
            <w:pPr>
              <w:pStyle w:val="ConsPlusNonformat"/>
              <w:widowControl/>
              <w:contextualSpacing/>
              <w:jc w:val="center"/>
              <w:rPr>
                <w:rFonts w:ascii="Times New Roman" w:hAnsi="Times New Roman" w:cs="Times New Roman"/>
              </w:rPr>
            </w:pPr>
          </w:p>
        </w:tc>
        <w:tc>
          <w:tcPr>
            <w:tcW w:w="851" w:type="dxa"/>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20</w:t>
            </w:r>
            <w:r w:rsidR="00C87340" w:rsidRPr="00CB1EE7">
              <w:rPr>
                <w:rFonts w:ascii="Times New Roman" w:hAnsi="Times New Roman" w:cs="Times New Roman"/>
                <w:b/>
              </w:rPr>
              <w:t>2</w:t>
            </w:r>
            <w:r w:rsidR="00CD701A" w:rsidRPr="00CB1EE7">
              <w:rPr>
                <w:rFonts w:ascii="Times New Roman" w:hAnsi="Times New Roman" w:cs="Times New Roman"/>
                <w:b/>
              </w:rPr>
              <w:t>6</w:t>
            </w:r>
            <w:r w:rsidR="007F2094">
              <w:rPr>
                <w:rFonts w:ascii="Times New Roman" w:hAnsi="Times New Roman" w:cs="Times New Roman"/>
                <w:b/>
              </w:rPr>
              <w:t> </w:t>
            </w:r>
            <w:r w:rsidRPr="00CB1EE7">
              <w:rPr>
                <w:rFonts w:ascii="Times New Roman" w:hAnsi="Times New Roman" w:cs="Times New Roman"/>
                <w:b/>
              </w:rPr>
              <w:t>г.</w:t>
            </w:r>
          </w:p>
          <w:p w:rsidR="004D3C16" w:rsidRPr="00CB1EE7" w:rsidRDefault="004D3C16" w:rsidP="00CA4027">
            <w:pPr>
              <w:pStyle w:val="ConsPlusNonformat"/>
              <w:widowControl/>
              <w:contextualSpacing/>
              <w:jc w:val="center"/>
              <w:rPr>
                <w:rFonts w:ascii="Times New Roman" w:hAnsi="Times New Roman" w:cs="Times New Roman"/>
                <w:b/>
              </w:rPr>
            </w:pPr>
          </w:p>
        </w:tc>
        <w:tc>
          <w:tcPr>
            <w:tcW w:w="850" w:type="dxa"/>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20</w:t>
            </w:r>
            <w:r w:rsidR="00C87340" w:rsidRPr="00CB1EE7">
              <w:rPr>
                <w:rFonts w:ascii="Times New Roman" w:hAnsi="Times New Roman" w:cs="Times New Roman"/>
                <w:b/>
              </w:rPr>
              <w:t>2</w:t>
            </w:r>
            <w:r w:rsidR="00CD701A" w:rsidRPr="00CB1EE7">
              <w:rPr>
                <w:rFonts w:ascii="Times New Roman" w:hAnsi="Times New Roman" w:cs="Times New Roman"/>
                <w:b/>
              </w:rPr>
              <w:t>7</w:t>
            </w:r>
            <w:r w:rsidR="007F2094">
              <w:rPr>
                <w:rFonts w:ascii="Times New Roman" w:hAnsi="Times New Roman" w:cs="Times New Roman"/>
                <w:b/>
              </w:rPr>
              <w:t> </w:t>
            </w:r>
            <w:r w:rsidRPr="00CB1EE7">
              <w:rPr>
                <w:rFonts w:ascii="Times New Roman" w:hAnsi="Times New Roman" w:cs="Times New Roman"/>
                <w:b/>
              </w:rPr>
              <w:t>г.</w:t>
            </w:r>
          </w:p>
          <w:p w:rsidR="004D3C16" w:rsidRPr="00CB1EE7" w:rsidRDefault="004D3C16" w:rsidP="00CA4027">
            <w:pPr>
              <w:pStyle w:val="ConsPlusNonformat"/>
              <w:widowControl/>
              <w:contextualSpacing/>
              <w:jc w:val="center"/>
              <w:rPr>
                <w:rFonts w:ascii="Times New Roman" w:hAnsi="Times New Roman" w:cs="Times New Roman"/>
                <w:b/>
              </w:rPr>
            </w:pPr>
          </w:p>
        </w:tc>
        <w:tc>
          <w:tcPr>
            <w:tcW w:w="1560" w:type="dxa"/>
            <w:vMerge/>
            <w:vAlign w:val="center"/>
          </w:tcPr>
          <w:p w:rsidR="004D3C16" w:rsidRPr="00CB1EE7" w:rsidRDefault="004D3C16" w:rsidP="00CA4027">
            <w:pPr>
              <w:pStyle w:val="ConsPlusNonformat"/>
              <w:widowControl/>
              <w:contextualSpacing/>
              <w:jc w:val="center"/>
              <w:rPr>
                <w:rFonts w:ascii="Times New Roman" w:hAnsi="Times New Roman" w:cs="Times New Roman"/>
                <w:b/>
              </w:rPr>
            </w:pPr>
          </w:p>
        </w:tc>
        <w:tc>
          <w:tcPr>
            <w:tcW w:w="2288" w:type="dxa"/>
            <w:vMerge/>
            <w:vAlign w:val="center"/>
          </w:tcPr>
          <w:p w:rsidR="004D3C16" w:rsidRPr="00CB1EE7" w:rsidRDefault="004D3C16" w:rsidP="00CA4027">
            <w:pPr>
              <w:pStyle w:val="ConsPlusNonformat"/>
              <w:widowControl/>
              <w:contextualSpacing/>
              <w:jc w:val="center"/>
              <w:rPr>
                <w:rFonts w:ascii="Times New Roman" w:hAnsi="Times New Roman" w:cs="Times New Roman"/>
                <w:b/>
              </w:rPr>
            </w:pPr>
          </w:p>
        </w:tc>
      </w:tr>
      <w:tr w:rsidR="008371CB" w:rsidRPr="00CB1EE7" w:rsidTr="00CA4027">
        <w:trPr>
          <w:trHeight w:val="52"/>
          <w:tblHeader/>
        </w:trPr>
        <w:tc>
          <w:tcPr>
            <w:tcW w:w="2408" w:type="dxa"/>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1</w:t>
            </w:r>
          </w:p>
        </w:tc>
        <w:tc>
          <w:tcPr>
            <w:tcW w:w="2690" w:type="dxa"/>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2</w:t>
            </w:r>
          </w:p>
        </w:tc>
        <w:tc>
          <w:tcPr>
            <w:tcW w:w="851" w:type="dxa"/>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3</w:t>
            </w:r>
          </w:p>
        </w:tc>
        <w:tc>
          <w:tcPr>
            <w:tcW w:w="850" w:type="dxa"/>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4</w:t>
            </w:r>
          </w:p>
        </w:tc>
        <w:tc>
          <w:tcPr>
            <w:tcW w:w="884" w:type="dxa"/>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5</w:t>
            </w:r>
          </w:p>
        </w:tc>
        <w:tc>
          <w:tcPr>
            <w:tcW w:w="817" w:type="dxa"/>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6</w:t>
            </w:r>
          </w:p>
        </w:tc>
        <w:tc>
          <w:tcPr>
            <w:tcW w:w="851" w:type="dxa"/>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7</w:t>
            </w:r>
          </w:p>
        </w:tc>
        <w:tc>
          <w:tcPr>
            <w:tcW w:w="850" w:type="dxa"/>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8</w:t>
            </w:r>
          </w:p>
        </w:tc>
        <w:tc>
          <w:tcPr>
            <w:tcW w:w="1560" w:type="dxa"/>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9</w:t>
            </w:r>
          </w:p>
        </w:tc>
        <w:tc>
          <w:tcPr>
            <w:tcW w:w="2288" w:type="dxa"/>
            <w:vAlign w:val="center"/>
          </w:tcPr>
          <w:p w:rsidR="004D3C16" w:rsidRPr="00CB1EE7" w:rsidRDefault="004D3C16" w:rsidP="00CA4027">
            <w:pPr>
              <w:pStyle w:val="ConsPlusNonformat"/>
              <w:widowControl/>
              <w:contextualSpacing/>
              <w:jc w:val="center"/>
              <w:rPr>
                <w:rFonts w:ascii="Times New Roman" w:hAnsi="Times New Roman" w:cs="Times New Roman"/>
                <w:b/>
              </w:rPr>
            </w:pPr>
            <w:r w:rsidRPr="00CB1EE7">
              <w:rPr>
                <w:rFonts w:ascii="Times New Roman" w:hAnsi="Times New Roman" w:cs="Times New Roman"/>
                <w:b/>
              </w:rPr>
              <w:t>10</w:t>
            </w:r>
          </w:p>
        </w:tc>
      </w:tr>
      <w:tr w:rsidR="00E35659" w:rsidRPr="00CB1EE7" w:rsidTr="00CA4027">
        <w:trPr>
          <w:trHeight w:val="161"/>
        </w:trPr>
        <w:tc>
          <w:tcPr>
            <w:tcW w:w="14049" w:type="dxa"/>
            <w:gridSpan w:val="10"/>
          </w:tcPr>
          <w:p w:rsidR="004D3C16" w:rsidRPr="00CB1EE7" w:rsidRDefault="004D3C1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Цель 1. </w:t>
            </w:r>
            <w:r w:rsidR="00B8378B" w:rsidRPr="00CB1EE7">
              <w:rPr>
                <w:rFonts w:ascii="Times New Roman" w:hAnsi="Times New Roman" w:cs="Times New Roman"/>
                <w:b/>
                <w:bCs/>
              </w:rPr>
              <w:t>Обеспечение казначейского обслуживания субъектов сектора государственного управления</w:t>
            </w:r>
          </w:p>
        </w:tc>
      </w:tr>
      <w:tr w:rsidR="00E35659" w:rsidRPr="00CB1EE7" w:rsidTr="00CA4027">
        <w:trPr>
          <w:trHeight w:val="52"/>
        </w:trPr>
        <w:tc>
          <w:tcPr>
            <w:tcW w:w="14049" w:type="dxa"/>
            <w:gridSpan w:val="10"/>
          </w:tcPr>
          <w:p w:rsidR="004D3C16" w:rsidRPr="00CB1EE7" w:rsidRDefault="004D3C1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1.1. </w:t>
            </w:r>
            <w:r w:rsidR="00B8378B" w:rsidRPr="00CB1EE7">
              <w:rPr>
                <w:rFonts w:ascii="Times New Roman" w:hAnsi="Times New Roman" w:cs="Times New Roman"/>
                <w:b/>
                <w:bCs/>
              </w:rPr>
              <w:t>Обеспечение исполнения федерального бюджета</w:t>
            </w:r>
          </w:p>
        </w:tc>
      </w:tr>
      <w:tr w:rsidR="00CA5466" w:rsidRPr="00CB1EE7" w:rsidTr="00CA4027">
        <w:trPr>
          <w:trHeight w:val="78"/>
        </w:trPr>
        <w:tc>
          <w:tcPr>
            <w:tcW w:w="2408" w:type="dxa"/>
          </w:tcPr>
          <w:p w:rsidR="00E94BD6" w:rsidRPr="00CB1EE7" w:rsidRDefault="00E94BD6"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Мероприятие </w:t>
            </w:r>
            <w:r w:rsidR="00D45130" w:rsidRPr="00CB1EE7">
              <w:rPr>
                <w:rFonts w:ascii="Times New Roman" w:hAnsi="Times New Roman" w:cs="Times New Roman"/>
                <w:sz w:val="20"/>
                <w:szCs w:val="20"/>
              </w:rPr>
              <w:t>1.1.</w:t>
            </w:r>
            <w:r w:rsidRPr="00CB1EE7">
              <w:rPr>
                <w:rFonts w:ascii="Times New Roman" w:hAnsi="Times New Roman" w:cs="Times New Roman"/>
                <w:sz w:val="20"/>
                <w:szCs w:val="20"/>
              </w:rPr>
              <w:t>1. Обеспечение непрерывности деятельности территориальных органов Федерального казначейства</w:t>
            </w:r>
          </w:p>
        </w:tc>
        <w:tc>
          <w:tcPr>
            <w:tcW w:w="2690" w:type="dxa"/>
          </w:tcPr>
          <w:p w:rsidR="00356CC5" w:rsidRPr="00CB1EE7" w:rsidRDefault="00356CC5"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Обеспечена своевременная координация деятельности территориальных органов Федерального казначейства в части выполнения ими полномочий по:</w:t>
            </w:r>
          </w:p>
          <w:p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казначейскому обслуживанию исполнения федерального бюджета;</w:t>
            </w:r>
          </w:p>
          <w:p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казначейскому обслуживанию исполнения бюджетов государственных внебюджетных фондов Российской Федерации;</w:t>
            </w:r>
          </w:p>
          <w:p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открытию в учреждениях Банка России и кредитных организациях счетов в соответствии с законодательством Российской Федерации, установлению режимов этих счетов;</w:t>
            </w:r>
          </w:p>
          <w:p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 xml:space="preserve">приостановлению операций </w:t>
            </w:r>
            <w:r w:rsidR="00356CC5" w:rsidRPr="00CB1EE7">
              <w:rPr>
                <w:rFonts w:ascii="Times New Roman" w:hAnsi="Times New Roman" w:cs="Times New Roman"/>
                <w:sz w:val="20"/>
                <w:szCs w:val="20"/>
              </w:rPr>
              <w:lastRenderedPageBreak/>
              <w:t>по счетам в валюте Российской Федерации и иностранной валюте, открытым участникам бюджетного процесса,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Российской Федерации;</w:t>
            </w:r>
          </w:p>
          <w:p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 xml:space="preserve">открытию (закрытию, переоформлению) лицевых счетов участников бюджетного процесса, бюджетных (автономных) учреждений, </w:t>
            </w:r>
            <w:proofErr w:type="spellStart"/>
            <w:r w:rsidR="00070858">
              <w:rPr>
                <w:rFonts w:ascii="Times New Roman" w:hAnsi="Times New Roman" w:cs="Times New Roman"/>
                <w:sz w:val="20"/>
                <w:szCs w:val="20"/>
              </w:rPr>
              <w:t>неучастников</w:t>
            </w:r>
            <w:proofErr w:type="spellEnd"/>
            <w:r w:rsidR="00070858">
              <w:rPr>
                <w:rFonts w:ascii="Times New Roman" w:hAnsi="Times New Roman" w:cs="Times New Roman"/>
                <w:sz w:val="20"/>
                <w:szCs w:val="20"/>
              </w:rPr>
              <w:t xml:space="preserve"> бюджетного процесса</w:t>
            </w:r>
            <w:r w:rsidR="00356CC5" w:rsidRPr="00CB1EE7">
              <w:rPr>
                <w:rFonts w:ascii="Times New Roman" w:hAnsi="Times New Roman" w:cs="Times New Roman"/>
                <w:sz w:val="20"/>
                <w:szCs w:val="20"/>
              </w:rPr>
              <w:t xml:space="preserve"> федерального уровня, уровня бюджетов государственных внебюджетных фондов;</w:t>
            </w:r>
          </w:p>
          <w:p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открытию (закрытию) казначейских счетов территориальным органам Федерального казначейства, финансовым органам субъекта Российской Федерации (муниципального образования), органам управления государственным</w:t>
            </w:r>
            <w:r w:rsidR="00070858">
              <w:rPr>
                <w:rFonts w:ascii="Times New Roman" w:hAnsi="Times New Roman" w:cs="Times New Roman"/>
                <w:sz w:val="20"/>
                <w:szCs w:val="20"/>
              </w:rPr>
              <w:t>и</w:t>
            </w:r>
            <w:r w:rsidR="00356CC5" w:rsidRPr="00CB1EE7">
              <w:rPr>
                <w:rFonts w:ascii="Times New Roman" w:hAnsi="Times New Roman" w:cs="Times New Roman"/>
                <w:sz w:val="20"/>
                <w:szCs w:val="20"/>
              </w:rPr>
              <w:t xml:space="preserve"> </w:t>
            </w:r>
            <w:r w:rsidR="00356CC5" w:rsidRPr="00CB1EE7">
              <w:rPr>
                <w:rFonts w:ascii="Times New Roman" w:hAnsi="Times New Roman" w:cs="Times New Roman"/>
                <w:sz w:val="20"/>
                <w:szCs w:val="20"/>
              </w:rPr>
              <w:lastRenderedPageBreak/>
              <w:t>внебюджетным</w:t>
            </w:r>
            <w:r w:rsidR="00070858">
              <w:rPr>
                <w:rFonts w:ascii="Times New Roman" w:hAnsi="Times New Roman" w:cs="Times New Roman"/>
                <w:sz w:val="20"/>
                <w:szCs w:val="20"/>
              </w:rPr>
              <w:t>и</w:t>
            </w:r>
            <w:r w:rsidR="00356CC5" w:rsidRPr="00CB1EE7">
              <w:rPr>
                <w:rFonts w:ascii="Times New Roman" w:hAnsi="Times New Roman" w:cs="Times New Roman"/>
                <w:sz w:val="20"/>
                <w:szCs w:val="20"/>
              </w:rPr>
              <w:t xml:space="preserve"> </w:t>
            </w:r>
            <w:r w:rsidR="00070858" w:rsidRPr="00CB1EE7">
              <w:rPr>
                <w:rFonts w:ascii="Times New Roman" w:hAnsi="Times New Roman" w:cs="Times New Roman"/>
                <w:sz w:val="20"/>
                <w:szCs w:val="20"/>
              </w:rPr>
              <w:t>фонд</w:t>
            </w:r>
            <w:r w:rsidR="00070858">
              <w:rPr>
                <w:rFonts w:ascii="Times New Roman" w:hAnsi="Times New Roman" w:cs="Times New Roman"/>
                <w:sz w:val="20"/>
                <w:szCs w:val="20"/>
              </w:rPr>
              <w:t>а</w:t>
            </w:r>
            <w:r w:rsidR="00070858" w:rsidRPr="00CB1EE7">
              <w:rPr>
                <w:rFonts w:ascii="Times New Roman" w:hAnsi="Times New Roman" w:cs="Times New Roman"/>
                <w:sz w:val="20"/>
                <w:szCs w:val="20"/>
              </w:rPr>
              <w:t>м</w:t>
            </w:r>
            <w:r w:rsidR="00070858">
              <w:rPr>
                <w:rFonts w:ascii="Times New Roman" w:hAnsi="Times New Roman" w:cs="Times New Roman"/>
                <w:sz w:val="20"/>
                <w:szCs w:val="20"/>
              </w:rPr>
              <w:t>и</w:t>
            </w:r>
            <w:r w:rsidR="00070858" w:rsidRPr="00CB1EE7">
              <w:rPr>
                <w:rFonts w:ascii="Times New Roman" w:hAnsi="Times New Roman" w:cs="Times New Roman"/>
                <w:sz w:val="20"/>
                <w:szCs w:val="20"/>
              </w:rPr>
              <w:t xml:space="preserve"> </w:t>
            </w:r>
            <w:r w:rsidR="00356CC5" w:rsidRPr="00CB1EE7">
              <w:rPr>
                <w:rFonts w:ascii="Times New Roman" w:hAnsi="Times New Roman" w:cs="Times New Roman"/>
                <w:sz w:val="20"/>
                <w:szCs w:val="20"/>
              </w:rPr>
              <w:t>Российской Федерации;</w:t>
            </w:r>
          </w:p>
          <w:p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формированию реестра участников бюджетного процесса, а также юридических лиц, не являющихся участниками бюджетного процесса на федеральном уровне, на уровне бюджетов государственных внебюджетных фондов</w:t>
            </w:r>
            <w:r w:rsidR="00070858">
              <w:rPr>
                <w:rFonts w:ascii="Times New Roman" w:hAnsi="Times New Roman" w:cs="Times New Roman"/>
                <w:sz w:val="20"/>
                <w:szCs w:val="20"/>
              </w:rPr>
              <w:t xml:space="preserve">, </w:t>
            </w:r>
            <w:r w:rsidR="00070858" w:rsidRPr="00CB1EE7">
              <w:rPr>
                <w:rFonts w:ascii="Times New Roman" w:hAnsi="Times New Roman" w:cs="Times New Roman"/>
                <w:sz w:val="20"/>
                <w:szCs w:val="20"/>
              </w:rPr>
              <w:t xml:space="preserve">иных </w:t>
            </w:r>
            <w:proofErr w:type="spellStart"/>
            <w:r w:rsidR="00070858" w:rsidRPr="00CB1EE7">
              <w:rPr>
                <w:rFonts w:ascii="Times New Roman" w:hAnsi="Times New Roman" w:cs="Times New Roman"/>
                <w:sz w:val="20"/>
                <w:szCs w:val="20"/>
              </w:rPr>
              <w:t>неучастников</w:t>
            </w:r>
            <w:proofErr w:type="spellEnd"/>
            <w:r w:rsidR="00070858" w:rsidRPr="00CB1EE7">
              <w:rPr>
                <w:rFonts w:ascii="Times New Roman" w:hAnsi="Times New Roman" w:cs="Times New Roman"/>
                <w:sz w:val="20"/>
                <w:szCs w:val="20"/>
              </w:rPr>
              <w:t xml:space="preserve"> бюджетного процесса, иных юридических лиц на федеральном уровне</w:t>
            </w:r>
            <w:r w:rsidR="00356CC5" w:rsidRPr="00CB1EE7">
              <w:rPr>
                <w:rFonts w:ascii="Times New Roman" w:hAnsi="Times New Roman" w:cs="Times New Roman"/>
                <w:sz w:val="20"/>
                <w:szCs w:val="20"/>
              </w:rPr>
              <w:t>;</w:t>
            </w:r>
          </w:p>
          <w:p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 xml:space="preserve">формированию реестра контрактов, содержащего сведения, составляющие государственную тайну, и закрытого реестра независимых гарантий, предоставленных в качестве обеспечения заявок, исполнения контрактов и требований к гарантии качества товара, работы, услуги, а также требований к гарантийному сроку и (или) объему предоставления гарантий их качества, к гарантийному обслуживанию товара (далее - гарантийные </w:t>
            </w:r>
            <w:r w:rsidR="00356CC5" w:rsidRPr="00CB1EE7">
              <w:rPr>
                <w:rFonts w:ascii="Times New Roman" w:hAnsi="Times New Roman" w:cs="Times New Roman"/>
                <w:sz w:val="20"/>
                <w:szCs w:val="20"/>
              </w:rPr>
              <w:lastRenderedPageBreak/>
              <w:t>обязательства), если такие заявки, контракты, гарантийные обязательства относятся к закупке товаров, работ, услуг, необходимых для обеспечения федеральных нужд и сведения о таких нуждах составляют государственную тайну;</w:t>
            </w:r>
          </w:p>
          <w:p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ведению реестра соглашений (договоров) о предоставлении из федерального бюджета субсидий, бюджетных инвестиций, межбюджетных трансфертов;</w:t>
            </w:r>
          </w:p>
          <w:p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проведению валютных операций;</w:t>
            </w:r>
          </w:p>
          <w:p w:rsidR="00356CC5"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ведению лицевых счетов участников бюджетного процесса федерального уровня, бюджетных (автономных) учреждений федерального уровня;</w:t>
            </w:r>
          </w:p>
          <w:p w:rsidR="00E94BD6" w:rsidRPr="00CB1EE7" w:rsidRDefault="00D54F0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00356CC5" w:rsidRPr="00CB1EE7">
              <w:rPr>
                <w:rFonts w:ascii="Times New Roman" w:hAnsi="Times New Roman" w:cs="Times New Roman"/>
                <w:sz w:val="20"/>
                <w:szCs w:val="20"/>
              </w:rPr>
              <w:t xml:space="preserve">ведению казначейских счетов территориальными органами Федерального казначейства (направлены разъясняющие письма в адрес территориальных органов Федерального казначейства, проведены устные </w:t>
            </w:r>
            <w:r w:rsidR="00356CC5" w:rsidRPr="00CB1EE7">
              <w:rPr>
                <w:rFonts w:ascii="Times New Roman" w:hAnsi="Times New Roman" w:cs="Times New Roman"/>
                <w:sz w:val="20"/>
                <w:szCs w:val="20"/>
              </w:rPr>
              <w:lastRenderedPageBreak/>
              <w:t>консультации)</w:t>
            </w:r>
          </w:p>
        </w:tc>
        <w:tc>
          <w:tcPr>
            <w:tcW w:w="851"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E94BD6" w:rsidRPr="00CB1EE7" w:rsidRDefault="004B68BD"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E94BD6"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D67FDA" w:rsidRPr="009959F2" w:rsidRDefault="00D67FDA"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p w:rsidR="00D67FDA" w:rsidRPr="00CB1EE7" w:rsidRDefault="00D67FDA" w:rsidP="00CA4027">
            <w:pPr>
              <w:pStyle w:val="ConsPlusNonformat"/>
              <w:widowControl/>
              <w:contextualSpacing/>
              <w:jc w:val="center"/>
              <w:rPr>
                <w:rFonts w:ascii="Times New Roman" w:hAnsi="Times New Roman" w:cs="Times New Roman"/>
              </w:rPr>
            </w:pPr>
          </w:p>
        </w:tc>
      </w:tr>
      <w:tr w:rsidR="00CA5466" w:rsidRPr="00CB1EE7" w:rsidTr="00CA4027">
        <w:trPr>
          <w:trHeight w:val="240"/>
        </w:trPr>
        <w:tc>
          <w:tcPr>
            <w:tcW w:w="2408" w:type="dxa"/>
          </w:tcPr>
          <w:p w:rsidR="00E94BD6" w:rsidRPr="00CB1EE7" w:rsidRDefault="00E94BD6"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Мероприятие </w:t>
            </w:r>
            <w:r w:rsidR="00D45130" w:rsidRPr="00CB1EE7">
              <w:rPr>
                <w:rFonts w:ascii="Times New Roman" w:hAnsi="Times New Roman" w:cs="Times New Roman"/>
                <w:sz w:val="20"/>
                <w:szCs w:val="20"/>
              </w:rPr>
              <w:t>1.1.</w:t>
            </w:r>
            <w:r w:rsidRPr="00CB1EE7">
              <w:rPr>
                <w:rFonts w:ascii="Times New Roman" w:hAnsi="Times New Roman" w:cs="Times New Roman"/>
                <w:sz w:val="20"/>
                <w:szCs w:val="20"/>
              </w:rPr>
              <w:t xml:space="preserve">2. </w:t>
            </w:r>
            <w:r w:rsidR="00356CC5" w:rsidRPr="00CB1EE7">
              <w:rPr>
                <w:rFonts w:ascii="Times New Roman" w:hAnsi="Times New Roman" w:cs="Times New Roman"/>
                <w:sz w:val="20"/>
                <w:szCs w:val="20"/>
              </w:rPr>
              <w:t>Обеспечение казначейского обслуживания исполнения бюджетов бюджетной системы Российской Федерации с использованием механизма единого казначейского счета (далее – ЕКС)</w:t>
            </w:r>
          </w:p>
        </w:tc>
        <w:tc>
          <w:tcPr>
            <w:tcW w:w="2690" w:type="dxa"/>
          </w:tcPr>
          <w:p w:rsidR="00356CC5" w:rsidRPr="00CB1EE7" w:rsidRDefault="00356CC5"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Обеспечено функционирование счетов, входящих в состав ЕКС (ЕКС успешно функционирует).</w:t>
            </w:r>
          </w:p>
          <w:p w:rsidR="006E3D83" w:rsidRPr="00CB1EE7" w:rsidRDefault="00356CC5"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Обеспечено сокращение количества счетов, входящих в состав ЕКС, и Платежных центров</w:t>
            </w:r>
          </w:p>
        </w:tc>
        <w:tc>
          <w:tcPr>
            <w:tcW w:w="851"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E94BD6" w:rsidRPr="00CB1EE7" w:rsidRDefault="004B68BD" w:rsidP="00CA4027">
            <w:pPr>
              <w:pStyle w:val="ConsPlusNonformat"/>
              <w:widowControl/>
              <w:contextualSpacing/>
              <w:jc w:val="center"/>
              <w:rPr>
                <w:rFonts w:ascii="Times New Roman" w:hAnsi="Times New Roman" w:cs="Times New Roman"/>
              </w:rPr>
            </w:pPr>
            <w:r>
              <w:rPr>
                <w:rFonts w:ascii="Times New Roman" w:hAnsi="Times New Roman" w:cs="Times New Roman"/>
              </w:rPr>
              <w:t>Заместитель руководителя Федерального казначейства Н.М. Горина</w:t>
            </w:r>
          </w:p>
        </w:tc>
        <w:tc>
          <w:tcPr>
            <w:tcW w:w="2288" w:type="dxa"/>
          </w:tcPr>
          <w:p w:rsidR="00E94BD6"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D67FDA" w:rsidRPr="00CB1EE7" w:rsidRDefault="00D67FDA"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CA5466" w:rsidRPr="00CB1EE7" w:rsidTr="00CA4027">
        <w:trPr>
          <w:trHeight w:val="240"/>
        </w:trPr>
        <w:tc>
          <w:tcPr>
            <w:tcW w:w="2408" w:type="dxa"/>
          </w:tcPr>
          <w:p w:rsidR="00E94BD6" w:rsidRPr="00CB1EE7" w:rsidRDefault="00E94BD6"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Мероприятие </w:t>
            </w:r>
            <w:r w:rsidR="00D45130" w:rsidRPr="00CB1EE7">
              <w:rPr>
                <w:rFonts w:ascii="Times New Roman" w:hAnsi="Times New Roman" w:cs="Times New Roman"/>
                <w:sz w:val="20"/>
                <w:szCs w:val="20"/>
              </w:rPr>
              <w:t>1.1.</w:t>
            </w:r>
            <w:r w:rsidRPr="00CB1EE7">
              <w:rPr>
                <w:rFonts w:ascii="Times New Roman" w:hAnsi="Times New Roman" w:cs="Times New Roman"/>
                <w:sz w:val="20"/>
                <w:szCs w:val="20"/>
              </w:rPr>
              <w:t>3. Обеспечение масштабирования механизма проведения валютных операций кли</w:t>
            </w:r>
            <w:r w:rsidR="00BC23D2" w:rsidRPr="00CB1EE7">
              <w:rPr>
                <w:rFonts w:ascii="Times New Roman" w:hAnsi="Times New Roman" w:cs="Times New Roman"/>
                <w:sz w:val="20"/>
                <w:szCs w:val="20"/>
              </w:rPr>
              <w:t>ентов Федерального казначейства</w:t>
            </w:r>
          </w:p>
        </w:tc>
        <w:tc>
          <w:tcPr>
            <w:tcW w:w="2690" w:type="dxa"/>
          </w:tcPr>
          <w:p w:rsidR="00E94BD6" w:rsidRPr="00CB1EE7" w:rsidRDefault="00E94BD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sidR="00BC23D2" w:rsidRPr="00CB1EE7">
              <w:rPr>
                <w:rFonts w:ascii="Times New Roman" w:hAnsi="Times New Roman" w:cs="Times New Roman"/>
                <w:sz w:val="20"/>
                <w:szCs w:val="20"/>
              </w:rPr>
              <w:t> </w:t>
            </w:r>
            <w:r w:rsidRPr="00CB1EE7">
              <w:rPr>
                <w:rFonts w:ascii="Times New Roman" w:hAnsi="Times New Roman" w:cs="Times New Roman"/>
                <w:sz w:val="20"/>
                <w:szCs w:val="20"/>
              </w:rPr>
              <w:t>Обеспечено расширение перечня клиентов, неторговые валютные операции которых проводятся через единый казначе</w:t>
            </w:r>
            <w:r w:rsidR="00BC23D2" w:rsidRPr="00CB1EE7">
              <w:rPr>
                <w:rFonts w:ascii="Times New Roman" w:hAnsi="Times New Roman" w:cs="Times New Roman"/>
                <w:sz w:val="20"/>
                <w:szCs w:val="20"/>
              </w:rPr>
              <w:t xml:space="preserve">йский счет в иностранной валюте </w:t>
            </w:r>
            <w:r w:rsidRPr="00CB1EE7">
              <w:rPr>
                <w:rFonts w:ascii="Times New Roman" w:hAnsi="Times New Roman" w:cs="Times New Roman"/>
                <w:sz w:val="20"/>
                <w:szCs w:val="20"/>
              </w:rPr>
              <w:t>(</w:t>
            </w:r>
            <w:r w:rsidR="00BC23D2" w:rsidRPr="00CB1EE7">
              <w:rPr>
                <w:rFonts w:ascii="Times New Roman" w:hAnsi="Times New Roman" w:cs="Times New Roman"/>
                <w:sz w:val="20"/>
                <w:szCs w:val="20"/>
              </w:rPr>
              <w:t>у</w:t>
            </w:r>
            <w:r w:rsidRPr="00CB1EE7">
              <w:rPr>
                <w:rFonts w:ascii="Times New Roman" w:hAnsi="Times New Roman" w:cs="Times New Roman"/>
                <w:sz w:val="20"/>
                <w:szCs w:val="20"/>
              </w:rPr>
              <w:t>величено количество клиентов, осуществляющих валютные операции через единый казначейский счет в иностранной валюте, а также расширен перечень таких</w:t>
            </w:r>
            <w:r w:rsidR="00BC23D2" w:rsidRPr="00CB1EE7">
              <w:rPr>
                <w:rFonts w:ascii="Times New Roman" w:hAnsi="Times New Roman" w:cs="Times New Roman"/>
                <w:sz w:val="20"/>
                <w:szCs w:val="20"/>
              </w:rPr>
              <w:t xml:space="preserve"> операций</w:t>
            </w:r>
            <w:r w:rsidRPr="00CB1EE7">
              <w:rPr>
                <w:rFonts w:ascii="Times New Roman" w:hAnsi="Times New Roman" w:cs="Times New Roman"/>
                <w:sz w:val="20"/>
                <w:szCs w:val="20"/>
              </w:rPr>
              <w:t>)</w:t>
            </w:r>
            <w:r w:rsidR="00BC23D2" w:rsidRPr="00CB1EE7">
              <w:rPr>
                <w:rFonts w:ascii="Times New Roman" w:hAnsi="Times New Roman" w:cs="Times New Roman"/>
                <w:sz w:val="20"/>
                <w:szCs w:val="20"/>
              </w:rPr>
              <w:t>.</w:t>
            </w:r>
          </w:p>
          <w:p w:rsidR="00E94BD6" w:rsidRPr="00CB1EE7" w:rsidRDefault="00E94BD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BC23D2" w:rsidRPr="00CB1EE7">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создание нормативной правовой базы и необходимой </w:t>
            </w:r>
            <w:r w:rsidRPr="00CB1EE7">
              <w:rPr>
                <w:rFonts w:ascii="Times New Roman" w:hAnsi="Times New Roman" w:cs="Times New Roman"/>
                <w:sz w:val="20"/>
                <w:szCs w:val="20"/>
              </w:rPr>
              <w:lastRenderedPageBreak/>
              <w:t>информационно-технологической инфраструктуры для выполнения Федеральным казначейством функции агента валютного контроля с 01.01.202</w:t>
            </w:r>
            <w:r w:rsidR="004C2E6C" w:rsidRPr="00CB1EE7">
              <w:rPr>
                <w:rFonts w:ascii="Times New Roman" w:hAnsi="Times New Roman" w:cs="Times New Roman"/>
                <w:sz w:val="20"/>
                <w:szCs w:val="20"/>
              </w:rPr>
              <w:t>3</w:t>
            </w:r>
            <w:r w:rsidR="00BC23D2" w:rsidRPr="00CB1EE7">
              <w:rPr>
                <w:rFonts w:ascii="Times New Roman" w:hAnsi="Times New Roman" w:cs="Times New Roman"/>
                <w:sz w:val="20"/>
                <w:szCs w:val="20"/>
              </w:rPr>
              <w:t xml:space="preserve"> </w:t>
            </w:r>
            <w:r w:rsidRPr="00CB1EE7">
              <w:rPr>
                <w:rFonts w:ascii="Times New Roman" w:hAnsi="Times New Roman" w:cs="Times New Roman"/>
                <w:sz w:val="20"/>
                <w:szCs w:val="20"/>
              </w:rPr>
              <w:t>(</w:t>
            </w:r>
            <w:r w:rsidR="00BC23D2" w:rsidRPr="00CB1EE7">
              <w:rPr>
                <w:rFonts w:ascii="Times New Roman" w:hAnsi="Times New Roman" w:cs="Times New Roman"/>
                <w:sz w:val="20"/>
                <w:szCs w:val="20"/>
              </w:rPr>
              <w:t>у</w:t>
            </w:r>
            <w:r w:rsidRPr="00CB1EE7">
              <w:rPr>
                <w:rFonts w:ascii="Times New Roman" w:hAnsi="Times New Roman" w:cs="Times New Roman"/>
                <w:sz w:val="20"/>
                <w:szCs w:val="20"/>
              </w:rPr>
              <w:t>тверждены нормативные правовые и иные акты, регламентирующие функционирование Федерального казначейства как агента валютного контроля)</w:t>
            </w:r>
            <w:r w:rsidR="00BC23D2" w:rsidRPr="00CB1EE7">
              <w:rPr>
                <w:rFonts w:ascii="Times New Roman" w:hAnsi="Times New Roman" w:cs="Times New Roman"/>
                <w:sz w:val="20"/>
                <w:szCs w:val="20"/>
              </w:rPr>
              <w:t>.</w:t>
            </w:r>
          </w:p>
          <w:p w:rsidR="00E94BD6" w:rsidRPr="00CB1EE7" w:rsidRDefault="00E94BD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sidR="00BC23D2" w:rsidRPr="00CB1EE7">
              <w:rPr>
                <w:rFonts w:ascii="Times New Roman" w:hAnsi="Times New Roman" w:cs="Times New Roman"/>
                <w:sz w:val="20"/>
                <w:szCs w:val="20"/>
              </w:rPr>
              <w:t> </w:t>
            </w:r>
            <w:r w:rsidRPr="00CB1EE7">
              <w:rPr>
                <w:rFonts w:ascii="Times New Roman" w:hAnsi="Times New Roman" w:cs="Times New Roman"/>
                <w:sz w:val="20"/>
                <w:szCs w:val="20"/>
              </w:rPr>
              <w:t>Обеспечено внедрение механизма осуществления торговых валютных операций клиентов Федерального казначейства в порядке, предусмотренном валютным законодательством Российской Федерации, в условиях исполнения Федеральным казначейством полномочий агента валютного контроля (начиная с 01.01.</w:t>
            </w:r>
            <w:r w:rsidR="004C2E6C" w:rsidRPr="00CB1EE7">
              <w:rPr>
                <w:rFonts w:ascii="Times New Roman" w:hAnsi="Times New Roman" w:cs="Times New Roman"/>
                <w:sz w:val="20"/>
                <w:szCs w:val="20"/>
              </w:rPr>
              <w:t>2023</w:t>
            </w:r>
            <w:r w:rsidRPr="00CB1EE7">
              <w:rPr>
                <w:rFonts w:ascii="Times New Roman" w:hAnsi="Times New Roman" w:cs="Times New Roman"/>
                <w:sz w:val="20"/>
                <w:szCs w:val="20"/>
              </w:rPr>
              <w:t>)</w:t>
            </w:r>
            <w:r w:rsidR="00BC23D2" w:rsidRPr="00CB1EE7">
              <w:rPr>
                <w:rFonts w:ascii="Times New Roman" w:hAnsi="Times New Roman" w:cs="Times New Roman"/>
                <w:sz w:val="20"/>
                <w:szCs w:val="20"/>
              </w:rPr>
              <w:t xml:space="preserve"> </w:t>
            </w:r>
            <w:r w:rsidRPr="00CB1EE7">
              <w:rPr>
                <w:rFonts w:ascii="Times New Roman" w:hAnsi="Times New Roman" w:cs="Times New Roman"/>
                <w:sz w:val="20"/>
                <w:szCs w:val="20"/>
              </w:rPr>
              <w:t>(</w:t>
            </w:r>
            <w:r w:rsidR="00BC23D2" w:rsidRPr="00CB1EE7">
              <w:rPr>
                <w:rFonts w:ascii="Times New Roman" w:hAnsi="Times New Roman" w:cs="Times New Roman"/>
                <w:sz w:val="20"/>
                <w:szCs w:val="20"/>
              </w:rPr>
              <w:t>н</w:t>
            </w:r>
            <w:r w:rsidRPr="00CB1EE7">
              <w:rPr>
                <w:rFonts w:ascii="Times New Roman" w:hAnsi="Times New Roman" w:cs="Times New Roman"/>
                <w:sz w:val="20"/>
                <w:szCs w:val="20"/>
              </w:rPr>
              <w:t xml:space="preserve">аправлены разъясняющие письма в адрес территориальных органов Федерального казначейства, а также клиентов Федерального казначейства федерального </w:t>
            </w:r>
            <w:r w:rsidRPr="00CB1EE7">
              <w:rPr>
                <w:rFonts w:ascii="Times New Roman" w:hAnsi="Times New Roman" w:cs="Times New Roman"/>
                <w:sz w:val="20"/>
                <w:szCs w:val="20"/>
              </w:rPr>
              <w:lastRenderedPageBreak/>
              <w:t>уровня)</w:t>
            </w:r>
          </w:p>
        </w:tc>
        <w:tc>
          <w:tcPr>
            <w:tcW w:w="851"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E94BD6" w:rsidRPr="00CB1EE7" w:rsidRDefault="004B68BD" w:rsidP="00CA4027">
            <w:pPr>
              <w:pStyle w:val="ConsPlusNonformat"/>
              <w:widowControl/>
              <w:contextualSpacing/>
              <w:jc w:val="center"/>
              <w:rPr>
                <w:rFonts w:ascii="Times New Roman" w:hAnsi="Times New Roman" w:cs="Times New Roman"/>
              </w:rPr>
            </w:pPr>
            <w:r>
              <w:rPr>
                <w:rFonts w:ascii="Times New Roman" w:hAnsi="Times New Roman" w:cs="Times New Roman"/>
              </w:rPr>
              <w:t>Заместитель руководителя Федерального казначейства Н.М. Горина</w:t>
            </w:r>
          </w:p>
        </w:tc>
        <w:tc>
          <w:tcPr>
            <w:tcW w:w="2288" w:type="dxa"/>
          </w:tcPr>
          <w:p w:rsidR="00E94BD6"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D67FDA" w:rsidRPr="00CB1EE7" w:rsidRDefault="00D67FDA"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CA5466" w:rsidRPr="00CB1EE7" w:rsidTr="00CA4027">
        <w:trPr>
          <w:trHeight w:val="240"/>
        </w:trPr>
        <w:tc>
          <w:tcPr>
            <w:tcW w:w="2408" w:type="dxa"/>
          </w:tcPr>
          <w:p w:rsidR="00E94BD6" w:rsidRPr="00CB1EE7" w:rsidRDefault="00E94BD6"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Мероприятие </w:t>
            </w:r>
            <w:r w:rsidR="00D45130" w:rsidRPr="00CB1EE7">
              <w:rPr>
                <w:rFonts w:ascii="Times New Roman" w:hAnsi="Times New Roman" w:cs="Times New Roman"/>
                <w:sz w:val="20"/>
                <w:szCs w:val="20"/>
              </w:rPr>
              <w:t>1.1.</w:t>
            </w:r>
            <w:r w:rsidRPr="00CB1EE7">
              <w:rPr>
                <w:rFonts w:ascii="Times New Roman" w:hAnsi="Times New Roman" w:cs="Times New Roman"/>
                <w:sz w:val="20"/>
                <w:szCs w:val="20"/>
              </w:rPr>
              <w:t>4. Обеспечение осуществления Межрегиональным операционным УФК операций клиентов Федерального казначейства, проводимых в «централизованном контуре» информационной системы Федерального казначейства</w:t>
            </w:r>
          </w:p>
        </w:tc>
        <w:tc>
          <w:tcPr>
            <w:tcW w:w="2690" w:type="dxa"/>
          </w:tcPr>
          <w:p w:rsidR="00E94BD6" w:rsidRPr="00CB1EE7" w:rsidRDefault="00E94BD6"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Обеспечено осуществление Межрегиональным операционным УФК операций клиентов Федерального казначейства, проводимых в «централизованном контуре» информационной системы Федерального казначейства</w:t>
            </w:r>
            <w:r w:rsidR="00BC23D2" w:rsidRPr="00CB1EE7">
              <w:rPr>
                <w:rFonts w:ascii="Times New Roman" w:hAnsi="Times New Roman" w:cs="Times New Roman"/>
                <w:sz w:val="20"/>
                <w:szCs w:val="20"/>
              </w:rPr>
              <w:t xml:space="preserve"> </w:t>
            </w:r>
            <w:r w:rsidRPr="00CB1EE7">
              <w:rPr>
                <w:rFonts w:ascii="Times New Roman" w:hAnsi="Times New Roman" w:cs="Times New Roman"/>
                <w:sz w:val="20"/>
                <w:szCs w:val="20"/>
              </w:rPr>
              <w:t>(</w:t>
            </w:r>
            <w:r w:rsidR="004C2E6C" w:rsidRPr="00CB1EE7">
              <w:rPr>
                <w:rFonts w:ascii="Times New Roman" w:hAnsi="Times New Roman" w:cs="Times New Roman"/>
                <w:sz w:val="20"/>
                <w:szCs w:val="20"/>
              </w:rPr>
              <w:t xml:space="preserve">по мере необходимости </w:t>
            </w:r>
            <w:r w:rsidR="00BC23D2" w:rsidRPr="00CB1EE7">
              <w:rPr>
                <w:rFonts w:ascii="Times New Roman" w:hAnsi="Times New Roman" w:cs="Times New Roman"/>
                <w:sz w:val="20"/>
                <w:szCs w:val="20"/>
              </w:rPr>
              <w:t>а</w:t>
            </w:r>
            <w:r w:rsidRPr="00CB1EE7">
              <w:rPr>
                <w:rFonts w:ascii="Times New Roman" w:hAnsi="Times New Roman" w:cs="Times New Roman"/>
                <w:sz w:val="20"/>
                <w:szCs w:val="20"/>
              </w:rPr>
              <w:t>ктуализирована правовая база, направлены разъясняющие письма в адрес территориальных органов Федерального казначейства, а также главных распорядителей средств федерального бюджета)</w:t>
            </w:r>
          </w:p>
        </w:tc>
        <w:tc>
          <w:tcPr>
            <w:tcW w:w="851"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E94BD6" w:rsidRPr="00CB1EE7" w:rsidRDefault="004B68BD" w:rsidP="00CA4027">
            <w:pPr>
              <w:pStyle w:val="ConsPlusNonformat"/>
              <w:widowControl/>
              <w:contextualSpacing/>
              <w:jc w:val="center"/>
              <w:rPr>
                <w:rFonts w:ascii="Times New Roman" w:hAnsi="Times New Roman" w:cs="Times New Roman"/>
              </w:rPr>
            </w:pPr>
            <w:r>
              <w:rPr>
                <w:rFonts w:ascii="Times New Roman" w:hAnsi="Times New Roman" w:cs="Times New Roman"/>
              </w:rPr>
              <w:t>Заместитель руководителя Федерального казначейства Н.М. Горина</w:t>
            </w:r>
          </w:p>
        </w:tc>
        <w:tc>
          <w:tcPr>
            <w:tcW w:w="2288" w:type="dxa"/>
          </w:tcPr>
          <w:p w:rsidR="00E94BD6"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D67FDA" w:rsidRPr="00CB1EE7" w:rsidRDefault="00D67FDA"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CA5466" w:rsidRPr="00CB1EE7" w:rsidTr="00CA4027">
        <w:trPr>
          <w:trHeight w:val="240"/>
        </w:trPr>
        <w:tc>
          <w:tcPr>
            <w:tcW w:w="2408" w:type="dxa"/>
          </w:tcPr>
          <w:p w:rsidR="00E94BD6" w:rsidRPr="00CB1EE7" w:rsidRDefault="00E94BD6"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Мероприятие </w:t>
            </w:r>
            <w:r w:rsidR="00D45130" w:rsidRPr="00CB1EE7">
              <w:rPr>
                <w:rFonts w:ascii="Times New Roman" w:hAnsi="Times New Roman" w:cs="Times New Roman"/>
                <w:sz w:val="20"/>
                <w:szCs w:val="20"/>
              </w:rPr>
              <w:t>1.1.</w:t>
            </w:r>
            <w:r w:rsidRPr="00CB1EE7">
              <w:rPr>
                <w:rFonts w:ascii="Times New Roman" w:hAnsi="Times New Roman" w:cs="Times New Roman"/>
                <w:sz w:val="20"/>
                <w:szCs w:val="20"/>
              </w:rPr>
              <w:t>5. Обеспечение осуществления полномочий по кассовому планированию средств федерального бюджета</w:t>
            </w:r>
          </w:p>
        </w:tc>
        <w:tc>
          <w:tcPr>
            <w:tcW w:w="2690" w:type="dxa"/>
          </w:tcPr>
          <w:p w:rsidR="004C2E6C" w:rsidRPr="00CB1EE7" w:rsidRDefault="004C2E6C"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составление и ведение кассового плана исполнения федерального бюджета в текущем финансовом году (кассовый план представлен в компонент формирования и представления сведений, необходимых для составления и ведения кассового плана, модуля кассового планирования подсистемы управления денежными </w:t>
            </w:r>
            <w:r w:rsidRPr="00CB1EE7">
              <w:rPr>
                <w:rFonts w:ascii="Times New Roman" w:hAnsi="Times New Roman" w:cs="Times New Roman"/>
                <w:sz w:val="20"/>
                <w:szCs w:val="20"/>
              </w:rPr>
              <w:lastRenderedPageBreak/>
              <w:t>средствами государственной интегрированной информационной системы управления общественными финансами «Электронный бюджет»).</w:t>
            </w:r>
          </w:p>
          <w:p w:rsidR="004C2E6C" w:rsidRPr="00CB1EE7" w:rsidRDefault="004C2E6C"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Обеспечены организация и координация процесса кассового планирования средств федерального бюджета в текущем финансовом году (по мере необходимости подготовлены и направлены в Министерство финансов Российской Федерации предложения по внесению изменений в Порядок составления и ведения кассового плана исполнения федерального бюджета в текущем финансовом году, утвержденный приказом Министерства финансов Российской Федерации от 9 декабря 2013 г. № 117н).</w:t>
            </w:r>
          </w:p>
          <w:p w:rsidR="00E94BD6" w:rsidRPr="00CB1EE7" w:rsidRDefault="004C2E6C"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 xml:space="preserve">Обеспечены организация и координация деятельности Федерального казначейства в части исполнения Порядка утверждения и доведения до главных распорядителей, </w:t>
            </w:r>
            <w:r w:rsidRPr="00CB1EE7">
              <w:rPr>
                <w:rFonts w:ascii="Times New Roman" w:hAnsi="Times New Roman" w:cs="Times New Roman"/>
                <w:sz w:val="20"/>
                <w:szCs w:val="20"/>
              </w:rPr>
              <w:lastRenderedPageBreak/>
              <w:t xml:space="preserve">распорядителей и получателей средств федерального бюджета предельного объема оплаты денежных обязательств (на постоянной основе осуществляется мониторинг на </w:t>
            </w:r>
            <w:proofErr w:type="spellStart"/>
            <w:r w:rsidRPr="00CB1EE7">
              <w:rPr>
                <w:rFonts w:ascii="Times New Roman" w:hAnsi="Times New Roman" w:cs="Times New Roman"/>
                <w:sz w:val="20"/>
                <w:szCs w:val="20"/>
              </w:rPr>
              <w:t>непревышение</w:t>
            </w:r>
            <w:proofErr w:type="spellEnd"/>
            <w:r w:rsidRPr="00CB1EE7">
              <w:rPr>
                <w:rFonts w:ascii="Times New Roman" w:hAnsi="Times New Roman" w:cs="Times New Roman"/>
                <w:sz w:val="20"/>
                <w:szCs w:val="20"/>
              </w:rPr>
              <w:t xml:space="preserve"> кассовых выплат над доведенными до главного распорядителя средств федерального бюджета предельными объемами оплаты денежных обязательств)</w:t>
            </w:r>
          </w:p>
        </w:tc>
        <w:tc>
          <w:tcPr>
            <w:tcW w:w="851"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E94BD6" w:rsidRPr="00CB1EE7" w:rsidRDefault="004B68BD" w:rsidP="00CA4027">
            <w:pPr>
              <w:pStyle w:val="ConsPlusNonformat"/>
              <w:widowControl/>
              <w:contextualSpacing/>
              <w:jc w:val="center"/>
              <w:rPr>
                <w:rFonts w:ascii="Times New Roman" w:hAnsi="Times New Roman" w:cs="Times New Roman"/>
              </w:rPr>
            </w:pPr>
            <w:r>
              <w:rPr>
                <w:rFonts w:ascii="Times New Roman" w:hAnsi="Times New Roman" w:cs="Times New Roman"/>
              </w:rPr>
              <w:t>Заместитель руководителя Федерального казначейства Н.М. Горина</w:t>
            </w:r>
          </w:p>
        </w:tc>
        <w:tc>
          <w:tcPr>
            <w:tcW w:w="2288" w:type="dxa"/>
          </w:tcPr>
          <w:p w:rsidR="00E94BD6"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D67FDA" w:rsidRPr="00CB1EE7" w:rsidRDefault="00D67FDA"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 xml:space="preserve">Комплекс процессных мероприятий «Обеспечение казначейского обслуживания и осуществление </w:t>
            </w:r>
            <w:r w:rsidRPr="009959F2">
              <w:rPr>
                <w:rFonts w:ascii="Times New Roman" w:hAnsi="Times New Roman" w:cs="Times New Roman"/>
              </w:rPr>
              <w:lastRenderedPageBreak/>
              <w:t>финансового контроля»</w:t>
            </w:r>
          </w:p>
        </w:tc>
      </w:tr>
      <w:tr w:rsidR="00CA5466" w:rsidRPr="00CB1EE7" w:rsidTr="00CA4027">
        <w:trPr>
          <w:trHeight w:val="240"/>
        </w:trPr>
        <w:tc>
          <w:tcPr>
            <w:tcW w:w="2408" w:type="dxa"/>
          </w:tcPr>
          <w:p w:rsidR="00E94BD6" w:rsidRPr="00CB1EE7" w:rsidRDefault="00E94BD6"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Мероприятие </w:t>
            </w:r>
            <w:r w:rsidR="00D45130" w:rsidRPr="00CB1EE7">
              <w:rPr>
                <w:rFonts w:ascii="Times New Roman" w:hAnsi="Times New Roman" w:cs="Times New Roman"/>
                <w:sz w:val="20"/>
                <w:szCs w:val="20"/>
              </w:rPr>
              <w:t>1.1.</w:t>
            </w:r>
            <w:r w:rsidRPr="00CB1EE7">
              <w:rPr>
                <w:rFonts w:ascii="Times New Roman" w:hAnsi="Times New Roman" w:cs="Times New Roman"/>
                <w:sz w:val="20"/>
                <w:szCs w:val="20"/>
              </w:rPr>
              <w:t xml:space="preserve">6. </w:t>
            </w:r>
            <w:r w:rsidR="004C2E6C" w:rsidRPr="00CB1EE7">
              <w:rPr>
                <w:rFonts w:ascii="Times New Roman" w:hAnsi="Times New Roman" w:cs="Times New Roman"/>
                <w:sz w:val="20"/>
                <w:szCs w:val="20"/>
              </w:rPr>
              <w:t>Обеспечение формирования перечней и реестров, ведение которых осуществляется Федеральным казначейством</w:t>
            </w:r>
          </w:p>
        </w:tc>
        <w:tc>
          <w:tcPr>
            <w:tcW w:w="2690" w:type="dxa"/>
          </w:tcPr>
          <w:p w:rsidR="004C2E6C" w:rsidRPr="00CB1EE7" w:rsidRDefault="004C2E6C"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 xml:space="preserve">Реализовано ведение и развитие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w:t>
            </w:r>
            <w:r w:rsidRPr="00CB1EE7">
              <w:rPr>
                <w:rFonts w:ascii="Times New Roman" w:hAnsi="Times New Roman" w:cs="Times New Roman"/>
                <w:sz w:val="20"/>
                <w:szCs w:val="20"/>
              </w:rPr>
              <w:lastRenderedPageBreak/>
              <w:t>выполнение которых предусмотрено нормативными правовыми актами Российской Федерации (перечни ведутся в установленном нормативными правовыми актами порядке, при необходимости подготовлены и направлены в Министерство финансов Российской Федерации предложения о внесении изменений в нормативные правовые акты, проведены устные консультации).</w:t>
            </w:r>
          </w:p>
          <w:p w:rsidR="004C2E6C" w:rsidRPr="00CB1EE7" w:rsidRDefault="004C2E6C"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ведение и развитие реестра участников бюджетного процесса, а также юридических лиц, не являющихся участниками бюджетного процесса, иных </w:t>
            </w:r>
            <w:proofErr w:type="spellStart"/>
            <w:r w:rsidRPr="00CB1EE7">
              <w:rPr>
                <w:rFonts w:ascii="Times New Roman" w:hAnsi="Times New Roman" w:cs="Times New Roman"/>
                <w:sz w:val="20"/>
                <w:szCs w:val="20"/>
              </w:rPr>
              <w:t>неучастников</w:t>
            </w:r>
            <w:proofErr w:type="spellEnd"/>
            <w:r w:rsidRPr="00CB1EE7">
              <w:rPr>
                <w:rFonts w:ascii="Times New Roman" w:hAnsi="Times New Roman" w:cs="Times New Roman"/>
                <w:sz w:val="20"/>
                <w:szCs w:val="20"/>
              </w:rPr>
              <w:t xml:space="preserve"> бюджетного процесса, иных юридических лиц на федеральном уровне, уровне бюджетов государственных внебюджетных фондов (реестр ведется в установленном нормативными правовыми актами порядке, при необходимости подготовлены и направлены в </w:t>
            </w:r>
            <w:r w:rsidRPr="00CB1EE7">
              <w:rPr>
                <w:rFonts w:ascii="Times New Roman" w:hAnsi="Times New Roman" w:cs="Times New Roman"/>
                <w:sz w:val="20"/>
                <w:szCs w:val="20"/>
              </w:rPr>
              <w:lastRenderedPageBreak/>
              <w:t>Министерство финансов Российской Федерации предложения о внесении изменений в нормативные правовые акты, проведены устные консультации, направлены разъясняющие письма в адрес территориальных органов Федерального казначейства, а также главных распорядителей средств федерального бюджета).</w:t>
            </w:r>
          </w:p>
          <w:p w:rsidR="004C2E6C" w:rsidRPr="00CB1EE7" w:rsidRDefault="004C2E6C"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ведение и развитие реестра контрактов, содержащего сведения, составляющие государственную тайну, и закрытого реестра независимых гарантий, предоставленных в качестве обеспечения заявок, исполнения контрактов и  требований к гарантии качества товара, работы, услуги, а также требований к гарантийному сроку и (или) объему предоставления гарантий их качества, к гарантийному обслуживанию товара (далее - гарантийные обязательства), если такие </w:t>
            </w:r>
            <w:r w:rsidRPr="00CB1EE7">
              <w:rPr>
                <w:rFonts w:ascii="Times New Roman" w:hAnsi="Times New Roman" w:cs="Times New Roman"/>
                <w:sz w:val="20"/>
                <w:szCs w:val="20"/>
              </w:rPr>
              <w:lastRenderedPageBreak/>
              <w:t>заявки, контракты, гарантийные обязательства относятся к закупке товаров, работ, услуг, необходимых для обеспечения федеральных нужд и сведения о таких нуждах составляют государственную тайну (реестры ведутся в установленном нормативными правовыми актами порядке, направлены разъясняющие письма в адрес территориальных органов Федерального казначейства, а также главных распорядителей средств федерального бюджета, при необходимости подготовлены предложения о внесении изменений в нормативные правовые акты, при необходимости внесены изменения в нормативные правовые акты, ответственным за разработку которых определено Федеральное казначейство, проведены устные консультации).</w:t>
            </w:r>
          </w:p>
          <w:p w:rsidR="00E94BD6" w:rsidRPr="00CB1EE7" w:rsidRDefault="004C2E6C"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4</w:t>
            </w:r>
            <w:r w:rsidR="00D54F06" w:rsidRPr="00CB1EE7">
              <w:rPr>
                <w:rFonts w:ascii="Times New Roman" w:hAnsi="Times New Roman" w:cs="Times New Roman"/>
                <w:sz w:val="20"/>
                <w:szCs w:val="20"/>
              </w:rPr>
              <w:t>.</w:t>
            </w:r>
            <w:r w:rsidR="00D54F06">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ведение реестра соглашений </w:t>
            </w:r>
            <w:r w:rsidRPr="00CB1EE7">
              <w:rPr>
                <w:rFonts w:ascii="Times New Roman" w:hAnsi="Times New Roman" w:cs="Times New Roman"/>
                <w:sz w:val="20"/>
                <w:szCs w:val="20"/>
              </w:rPr>
              <w:lastRenderedPageBreak/>
              <w:t>(договоров) о предоставлении из федерального бюджета субсидий, бюджетных инвестиций, межбюджетных трансфертов (реестр ведется в установленном нормативными правовыми актами порядке, направлены разъясняющие письма в адрес территориальных органов Федерального казначейства, а также главных распорядителей средств федерального бюджета, при необходимости подготовлены предложения о внесении изменений в нормативные правовые акты, при необходимости внесены изменения в нормативные правовые акты, ответственным за разработку которых определено Федеральное казначейство, проведены устные консультации)</w:t>
            </w:r>
          </w:p>
        </w:tc>
        <w:tc>
          <w:tcPr>
            <w:tcW w:w="851"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E94BD6" w:rsidRPr="00CB1EE7" w:rsidRDefault="004B68BD" w:rsidP="00CA4027">
            <w:pPr>
              <w:pStyle w:val="ConsPlusNonformat"/>
              <w:widowControl/>
              <w:contextualSpacing/>
              <w:jc w:val="center"/>
              <w:rPr>
                <w:rFonts w:ascii="Times New Roman" w:hAnsi="Times New Roman" w:cs="Times New Roman"/>
              </w:rPr>
            </w:pPr>
            <w:r>
              <w:rPr>
                <w:rFonts w:ascii="Times New Roman" w:hAnsi="Times New Roman" w:cs="Times New Roman"/>
              </w:rPr>
              <w:t>Заместитель руководителя Федерального казначейства Н.М. Горина</w:t>
            </w:r>
          </w:p>
        </w:tc>
        <w:tc>
          <w:tcPr>
            <w:tcW w:w="2288" w:type="dxa"/>
          </w:tcPr>
          <w:p w:rsidR="00E94BD6"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D67FDA" w:rsidRPr="009959F2" w:rsidRDefault="00D67FDA"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p w:rsidR="00D67FDA" w:rsidRPr="00CB1EE7" w:rsidRDefault="00D67FDA" w:rsidP="00CA4027">
            <w:pPr>
              <w:pStyle w:val="ConsPlusNonformat"/>
              <w:widowControl/>
              <w:contextualSpacing/>
              <w:jc w:val="center"/>
              <w:rPr>
                <w:rFonts w:ascii="Times New Roman" w:hAnsi="Times New Roman" w:cs="Times New Roman"/>
              </w:rPr>
            </w:pPr>
          </w:p>
        </w:tc>
      </w:tr>
      <w:tr w:rsidR="00CA5466" w:rsidRPr="00CB1EE7" w:rsidTr="00CA4027">
        <w:trPr>
          <w:trHeight w:val="240"/>
        </w:trPr>
        <w:tc>
          <w:tcPr>
            <w:tcW w:w="2408" w:type="dxa"/>
          </w:tcPr>
          <w:p w:rsidR="00E94BD6" w:rsidRPr="00CB1EE7" w:rsidRDefault="00E94BD6"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Мероприятие </w:t>
            </w:r>
            <w:r w:rsidR="00D45130" w:rsidRPr="00CB1EE7">
              <w:rPr>
                <w:rFonts w:ascii="Times New Roman" w:hAnsi="Times New Roman" w:cs="Times New Roman"/>
                <w:sz w:val="20"/>
                <w:szCs w:val="20"/>
              </w:rPr>
              <w:t>1.1.</w:t>
            </w:r>
            <w:r w:rsidR="00D67FDA">
              <w:rPr>
                <w:rFonts w:ascii="Times New Roman" w:hAnsi="Times New Roman" w:cs="Times New Roman"/>
                <w:sz w:val="20"/>
                <w:szCs w:val="20"/>
              </w:rPr>
              <w:t>7</w:t>
            </w:r>
            <w:r w:rsidRPr="00CB1EE7">
              <w:rPr>
                <w:rFonts w:ascii="Times New Roman" w:hAnsi="Times New Roman" w:cs="Times New Roman"/>
                <w:sz w:val="20"/>
                <w:szCs w:val="20"/>
              </w:rPr>
              <w:t xml:space="preserve">. </w:t>
            </w:r>
            <w:r w:rsidR="004C2E6C" w:rsidRPr="00CB1EE7">
              <w:rPr>
                <w:rFonts w:ascii="Times New Roman" w:hAnsi="Times New Roman" w:cs="Times New Roman"/>
                <w:sz w:val="20"/>
                <w:szCs w:val="20"/>
              </w:rPr>
              <w:t xml:space="preserve">Обеспечение осуществления полномочий по учету бюджетных и денежных обязательств получателей </w:t>
            </w:r>
            <w:r w:rsidR="004C2E6C" w:rsidRPr="00CB1EE7">
              <w:rPr>
                <w:rFonts w:ascii="Times New Roman" w:hAnsi="Times New Roman" w:cs="Times New Roman"/>
                <w:sz w:val="20"/>
                <w:szCs w:val="20"/>
              </w:rPr>
              <w:lastRenderedPageBreak/>
              <w:t>средств федерального бюджета</w:t>
            </w:r>
          </w:p>
        </w:tc>
        <w:tc>
          <w:tcPr>
            <w:tcW w:w="2690" w:type="dxa"/>
          </w:tcPr>
          <w:p w:rsidR="00D67FDA" w:rsidRPr="00CB1EE7" w:rsidRDefault="004C2E6C"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Обеспечена постановка на учет бюджетных и денежных обязательств получателей средств федерального бюджета</w:t>
            </w:r>
            <w:r w:rsidR="00D67FDA">
              <w:rPr>
                <w:rFonts w:ascii="Times New Roman" w:hAnsi="Times New Roman" w:cs="Times New Roman"/>
                <w:sz w:val="20"/>
                <w:szCs w:val="20"/>
              </w:rPr>
              <w:t xml:space="preserve"> </w:t>
            </w:r>
            <w:r w:rsidR="00D67FDA" w:rsidRPr="00CB1EE7">
              <w:rPr>
                <w:rFonts w:ascii="Times New Roman" w:hAnsi="Times New Roman" w:cs="Times New Roman"/>
                <w:sz w:val="20"/>
                <w:szCs w:val="20"/>
              </w:rPr>
              <w:t xml:space="preserve">(подготовлены при необходимости предложения </w:t>
            </w:r>
            <w:r w:rsidR="00D67FDA" w:rsidRPr="00CB1EE7">
              <w:rPr>
                <w:rFonts w:ascii="Times New Roman" w:hAnsi="Times New Roman" w:cs="Times New Roman"/>
                <w:sz w:val="20"/>
                <w:szCs w:val="20"/>
              </w:rPr>
              <w:lastRenderedPageBreak/>
              <w:t>по актуализации нормативных правовых актов, направлены разъясняющие письма в адрес территориальных органов Федерального казначейства)</w:t>
            </w:r>
          </w:p>
        </w:tc>
        <w:tc>
          <w:tcPr>
            <w:tcW w:w="851"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E94BD6" w:rsidRPr="00CB1EE7"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E94BD6" w:rsidRPr="00CB1EE7" w:rsidRDefault="004B68BD" w:rsidP="00CA4027">
            <w:pPr>
              <w:pStyle w:val="ConsPlusNonformat"/>
              <w:widowControl/>
              <w:contextualSpacing/>
              <w:jc w:val="center"/>
              <w:rPr>
                <w:rFonts w:ascii="Times New Roman" w:hAnsi="Times New Roman" w:cs="Times New Roman"/>
              </w:rPr>
            </w:pPr>
            <w:r>
              <w:rPr>
                <w:rFonts w:ascii="Times New Roman" w:hAnsi="Times New Roman" w:cs="Times New Roman"/>
              </w:rPr>
              <w:t>Заместитель руководителя Федерального казначейства Н.М. Горина</w:t>
            </w:r>
          </w:p>
        </w:tc>
        <w:tc>
          <w:tcPr>
            <w:tcW w:w="2288" w:type="dxa"/>
          </w:tcPr>
          <w:p w:rsidR="00E94BD6" w:rsidRDefault="00E94BD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Государственная программа Российской Федерации «Управление государственными финансами и регулирование </w:t>
            </w:r>
            <w:r w:rsidRPr="00CB1EE7">
              <w:rPr>
                <w:rFonts w:ascii="Times New Roman" w:hAnsi="Times New Roman" w:cs="Times New Roman"/>
              </w:rPr>
              <w:lastRenderedPageBreak/>
              <w:t>финансовых рынков»</w:t>
            </w:r>
          </w:p>
          <w:p w:rsidR="00D67FDA" w:rsidRPr="009959F2" w:rsidRDefault="00D67FDA"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p w:rsidR="00D67FDA" w:rsidRPr="00CB1EE7" w:rsidRDefault="00D67FDA" w:rsidP="00CA4027">
            <w:pPr>
              <w:pStyle w:val="ConsPlusNonformat"/>
              <w:widowControl/>
              <w:contextualSpacing/>
              <w:jc w:val="center"/>
              <w:rPr>
                <w:rFonts w:ascii="Times New Roman" w:hAnsi="Times New Roman" w:cs="Times New Roman"/>
              </w:rPr>
            </w:pPr>
          </w:p>
        </w:tc>
      </w:tr>
      <w:tr w:rsidR="00CA5466" w:rsidRPr="00CB1EE7" w:rsidTr="00CA4027">
        <w:trPr>
          <w:trHeight w:val="240"/>
        </w:trPr>
        <w:tc>
          <w:tcPr>
            <w:tcW w:w="2408" w:type="dxa"/>
          </w:tcPr>
          <w:p w:rsidR="00E94BD6" w:rsidRPr="00CB1EE7" w:rsidRDefault="00E94BD6" w:rsidP="00CA4027">
            <w:pPr>
              <w:keepNext/>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Мероприятие </w:t>
            </w:r>
            <w:r w:rsidR="00D45130" w:rsidRPr="00CB1EE7">
              <w:rPr>
                <w:rFonts w:ascii="Times New Roman" w:hAnsi="Times New Roman" w:cs="Times New Roman"/>
                <w:sz w:val="20"/>
                <w:szCs w:val="20"/>
              </w:rPr>
              <w:t>1.1.</w:t>
            </w:r>
            <w:r w:rsidR="00C87436">
              <w:rPr>
                <w:rFonts w:ascii="Times New Roman" w:hAnsi="Times New Roman" w:cs="Times New Roman"/>
                <w:sz w:val="20"/>
                <w:szCs w:val="20"/>
              </w:rPr>
              <w:t>8</w:t>
            </w:r>
            <w:r w:rsidRPr="00CB1EE7">
              <w:rPr>
                <w:rFonts w:ascii="Times New Roman" w:hAnsi="Times New Roman" w:cs="Times New Roman"/>
                <w:sz w:val="20"/>
                <w:szCs w:val="20"/>
              </w:rPr>
              <w:t xml:space="preserve">. </w:t>
            </w:r>
            <w:r w:rsidR="004C2E6C" w:rsidRPr="00CB1EE7">
              <w:rPr>
                <w:rFonts w:ascii="Times New Roman" w:hAnsi="Times New Roman" w:cs="Times New Roman"/>
                <w:sz w:val="20"/>
                <w:szCs w:val="20"/>
              </w:rPr>
              <w:t>Обеспечение осуществления выплат за счет средств федерального бюджета, средств федеральных бюджетных (автономных) учреждений</w:t>
            </w:r>
            <w:r w:rsidR="00C87436">
              <w:rPr>
                <w:rFonts w:ascii="Times New Roman" w:hAnsi="Times New Roman" w:cs="Times New Roman"/>
                <w:sz w:val="20"/>
                <w:szCs w:val="20"/>
              </w:rPr>
              <w:t>, средств, поступающих во временное распоряжение получателей средств федерального бюджета</w:t>
            </w:r>
          </w:p>
        </w:tc>
        <w:tc>
          <w:tcPr>
            <w:tcW w:w="2690" w:type="dxa"/>
          </w:tcPr>
          <w:p w:rsidR="004C2E6C" w:rsidRPr="00CB1EE7" w:rsidRDefault="004C2E6C"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 Обеспечено санкционирование оплаты денежных обязательств получателей средств федерального бюджета (подготовлены при необходимости предложения по актуализации нормативных правовых актов, направлены разъясняющие письма в адрес территориальных органов Федерального казначейства).</w:t>
            </w:r>
          </w:p>
          <w:p w:rsidR="00E94BD6" w:rsidRDefault="004C2E6C" w:rsidP="00CA4027">
            <w:pPr>
              <w:keepNext/>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 Обеспечено осуществление выплат за счет средств федеральных бюджетных (автономных) учреждений (подготовлены при необходимости предложения по актуализации нормативных правовых актов, направлены разъясняющие письма в адрес территориальных органов Федерального казначейства)</w:t>
            </w:r>
            <w:r w:rsidR="00C87436">
              <w:rPr>
                <w:rFonts w:ascii="Times New Roman" w:hAnsi="Times New Roman" w:cs="Times New Roman"/>
                <w:sz w:val="20"/>
                <w:szCs w:val="20"/>
              </w:rPr>
              <w:t>.</w:t>
            </w:r>
          </w:p>
          <w:p w:rsidR="00C87436" w:rsidRPr="00CB1EE7" w:rsidRDefault="00C87436" w:rsidP="00CA4027">
            <w:pPr>
              <w:keepNext/>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3. Обеспечено санкционирование операций со средствами, поступающими во временное распоряжение получателей средств федерального бюджета.</w:t>
            </w:r>
          </w:p>
        </w:tc>
        <w:tc>
          <w:tcPr>
            <w:tcW w:w="851" w:type="dxa"/>
          </w:tcPr>
          <w:p w:rsidR="00E94BD6" w:rsidRPr="00CB1EE7" w:rsidRDefault="00E94BD6" w:rsidP="00CA4027">
            <w:pPr>
              <w:pStyle w:val="ConsPlusNonformat"/>
              <w:keepNex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E94BD6" w:rsidRPr="00CB1EE7" w:rsidRDefault="00E94BD6" w:rsidP="00CA4027">
            <w:pPr>
              <w:pStyle w:val="ConsPlusNonformat"/>
              <w:keepNex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E94BD6" w:rsidRPr="00CB1EE7" w:rsidRDefault="00E94BD6" w:rsidP="00CA4027">
            <w:pPr>
              <w:pStyle w:val="ConsPlusNonformat"/>
              <w:keepNex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E94BD6" w:rsidRPr="00CB1EE7" w:rsidRDefault="00E94BD6" w:rsidP="00CA4027">
            <w:pPr>
              <w:pStyle w:val="ConsPlusNonformat"/>
              <w:keepNex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E94BD6" w:rsidRPr="00CB1EE7" w:rsidRDefault="00E94BD6" w:rsidP="00CA4027">
            <w:pPr>
              <w:pStyle w:val="ConsPlusNonformat"/>
              <w:keepNex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E94BD6" w:rsidRPr="00CB1EE7" w:rsidRDefault="00E94BD6" w:rsidP="00CA4027">
            <w:pPr>
              <w:pStyle w:val="ConsPlusNonformat"/>
              <w:keepNex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E94BD6" w:rsidRPr="00CB1EE7" w:rsidRDefault="004B68BD"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Заместитель руководителя Федерального казначейства Н.М. Горина</w:t>
            </w:r>
          </w:p>
        </w:tc>
        <w:tc>
          <w:tcPr>
            <w:tcW w:w="2288" w:type="dxa"/>
          </w:tcPr>
          <w:p w:rsidR="00E94BD6" w:rsidRDefault="00E94BD6" w:rsidP="00CA4027">
            <w:pPr>
              <w:pStyle w:val="ConsPlusNonformat"/>
              <w:keepNex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C87436" w:rsidRPr="009959F2" w:rsidRDefault="00C87436"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p w:rsidR="00C87436" w:rsidRPr="00CB1EE7" w:rsidRDefault="00C87436" w:rsidP="00CA4027">
            <w:pPr>
              <w:pStyle w:val="ConsPlusNonformat"/>
              <w:keepNext/>
              <w:widowControl/>
              <w:contextualSpacing/>
              <w:jc w:val="center"/>
              <w:rPr>
                <w:rFonts w:ascii="Times New Roman" w:hAnsi="Times New Roman" w:cs="Times New Roman"/>
              </w:rPr>
            </w:pPr>
          </w:p>
        </w:tc>
      </w:tr>
      <w:tr w:rsidR="00C87436" w:rsidRPr="00CB1EE7" w:rsidTr="00CA4027">
        <w:trPr>
          <w:trHeight w:val="240"/>
        </w:trPr>
        <w:tc>
          <w:tcPr>
            <w:tcW w:w="2408" w:type="dxa"/>
            <w:vMerge w:val="restart"/>
          </w:tcPr>
          <w:p w:rsidR="00C87436" w:rsidRPr="00CB1EE7" w:rsidRDefault="00C87436" w:rsidP="00CA4027">
            <w:pPr>
              <w:keepNext/>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1.1</w:t>
            </w:r>
            <w:r>
              <w:rPr>
                <w:rFonts w:ascii="Times New Roman" w:hAnsi="Times New Roman" w:cs="Times New Roman"/>
                <w:sz w:val="20"/>
                <w:szCs w:val="20"/>
              </w:rPr>
              <w:t xml:space="preserve">.9. </w:t>
            </w:r>
            <w:r w:rsidRPr="009F2476">
              <w:rPr>
                <w:rFonts w:ascii="Times New Roman" w:hAnsi="Times New Roman" w:cs="Times New Roman"/>
                <w:sz w:val="20"/>
                <w:szCs w:val="20"/>
              </w:rPr>
              <w:t xml:space="preserve">Обеспечение проведения </w:t>
            </w:r>
            <w:r w:rsidRPr="009F2476">
              <w:rPr>
                <w:rFonts w:ascii="Times New Roman" w:hAnsi="Times New Roman" w:cs="Times New Roman"/>
                <w:sz w:val="20"/>
                <w:szCs w:val="20"/>
              </w:rPr>
              <w:lastRenderedPageBreak/>
              <w:t xml:space="preserve">отдельных операций при исполнении </w:t>
            </w:r>
            <w:r>
              <w:rPr>
                <w:rFonts w:ascii="Times New Roman" w:hAnsi="Times New Roman" w:cs="Times New Roman"/>
                <w:sz w:val="20"/>
                <w:szCs w:val="20"/>
              </w:rPr>
              <w:t>ф</w:t>
            </w:r>
            <w:r w:rsidRPr="009F2476">
              <w:rPr>
                <w:rFonts w:ascii="Times New Roman" w:hAnsi="Times New Roman" w:cs="Times New Roman"/>
                <w:sz w:val="20"/>
                <w:szCs w:val="20"/>
              </w:rPr>
              <w:t>едерального бюджета по расходам через центры специализации</w:t>
            </w:r>
          </w:p>
        </w:tc>
        <w:tc>
          <w:tcPr>
            <w:tcW w:w="2690" w:type="dxa"/>
          </w:tcPr>
          <w:p w:rsidR="00C87436" w:rsidRPr="00CB1EE7" w:rsidRDefault="00C87436" w:rsidP="00CA4027">
            <w:pPr>
              <w:spacing w:after="0" w:line="240" w:lineRule="auto"/>
              <w:contextualSpacing/>
              <w:jc w:val="both"/>
              <w:rPr>
                <w:rFonts w:ascii="Times New Roman" w:hAnsi="Times New Roman" w:cs="Times New Roman"/>
                <w:sz w:val="20"/>
                <w:szCs w:val="20"/>
              </w:rPr>
            </w:pPr>
            <w:r w:rsidRPr="009F2476">
              <w:rPr>
                <w:rFonts w:ascii="Times New Roman" w:hAnsi="Times New Roman" w:cs="Times New Roman"/>
                <w:sz w:val="20"/>
                <w:szCs w:val="20"/>
              </w:rPr>
              <w:lastRenderedPageBreak/>
              <w:t>1</w:t>
            </w:r>
            <w:r>
              <w:rPr>
                <w:rFonts w:ascii="Times New Roman" w:hAnsi="Times New Roman" w:cs="Times New Roman"/>
                <w:sz w:val="20"/>
                <w:szCs w:val="20"/>
              </w:rPr>
              <w:t>.</w:t>
            </w:r>
            <w:r w:rsidRPr="009F2476">
              <w:rPr>
                <w:rFonts w:ascii="Times New Roman" w:hAnsi="Times New Roman" w:cs="Times New Roman"/>
                <w:sz w:val="20"/>
                <w:szCs w:val="20"/>
              </w:rPr>
              <w:t xml:space="preserve"> Разработаны бизнес-процессы проведения </w:t>
            </w:r>
            <w:r w:rsidRPr="009F2476">
              <w:rPr>
                <w:rFonts w:ascii="Times New Roman" w:hAnsi="Times New Roman" w:cs="Times New Roman"/>
                <w:sz w:val="20"/>
                <w:szCs w:val="20"/>
              </w:rPr>
              <w:lastRenderedPageBreak/>
              <w:t>отдельных операций при исполнении федерального бюджета по расходам через центры специализации</w:t>
            </w:r>
          </w:p>
        </w:tc>
        <w:tc>
          <w:tcPr>
            <w:tcW w:w="851"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lastRenderedPageBreak/>
              <w:t>1 ноября</w:t>
            </w:r>
          </w:p>
        </w:tc>
        <w:tc>
          <w:tcPr>
            <w:tcW w:w="850"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w:t>
            </w:r>
          </w:p>
        </w:tc>
        <w:tc>
          <w:tcPr>
            <w:tcW w:w="884"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w:t>
            </w:r>
          </w:p>
        </w:tc>
        <w:tc>
          <w:tcPr>
            <w:tcW w:w="817"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w:t>
            </w:r>
          </w:p>
        </w:tc>
        <w:tc>
          <w:tcPr>
            <w:tcW w:w="851"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w:t>
            </w:r>
          </w:p>
        </w:tc>
        <w:tc>
          <w:tcPr>
            <w:tcW w:w="850"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w:t>
            </w:r>
          </w:p>
        </w:tc>
        <w:tc>
          <w:tcPr>
            <w:tcW w:w="1560" w:type="dxa"/>
            <w:vMerge w:val="restart"/>
          </w:tcPr>
          <w:p w:rsidR="00C87436"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 xml:space="preserve"> </w:t>
            </w:r>
            <w:r w:rsidR="004B68BD">
              <w:rPr>
                <w:rFonts w:ascii="Times New Roman" w:hAnsi="Times New Roman" w:cs="Times New Roman"/>
              </w:rPr>
              <w:t xml:space="preserve">Заместитель руководителя </w:t>
            </w:r>
            <w:r w:rsidR="004B68BD">
              <w:rPr>
                <w:rFonts w:ascii="Times New Roman" w:hAnsi="Times New Roman" w:cs="Times New Roman"/>
              </w:rPr>
              <w:lastRenderedPageBreak/>
              <w:t>Федерального казначейства Н.М. Горина</w:t>
            </w:r>
          </w:p>
        </w:tc>
        <w:tc>
          <w:tcPr>
            <w:tcW w:w="2288" w:type="dxa"/>
            <w:vMerge w:val="restart"/>
          </w:tcPr>
          <w:p w:rsidR="00C87436" w:rsidRDefault="00C87436" w:rsidP="00CA4027">
            <w:pPr>
              <w:pStyle w:val="ConsPlusNonformat"/>
              <w:keepNex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программа Российской </w:t>
            </w:r>
            <w:r w:rsidRPr="00CB1EE7">
              <w:rPr>
                <w:rFonts w:ascii="Times New Roman" w:hAnsi="Times New Roman" w:cs="Times New Roman"/>
              </w:rPr>
              <w:lastRenderedPageBreak/>
              <w:t>Федерации «Управление государственными финансами и регулирование финансовых рынков»</w:t>
            </w:r>
          </w:p>
          <w:p w:rsidR="00C87436" w:rsidRPr="009959F2" w:rsidRDefault="00C87436"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p w:rsidR="00C87436" w:rsidRPr="00CB1EE7" w:rsidRDefault="00C87436" w:rsidP="00CA4027">
            <w:pPr>
              <w:pStyle w:val="ConsPlusNonformat"/>
              <w:keepNext/>
              <w:widowControl/>
              <w:contextualSpacing/>
              <w:jc w:val="center"/>
              <w:rPr>
                <w:rFonts w:ascii="Times New Roman" w:hAnsi="Times New Roman" w:cs="Times New Roman"/>
              </w:rPr>
            </w:pPr>
          </w:p>
        </w:tc>
      </w:tr>
      <w:tr w:rsidR="00C87436" w:rsidRPr="00CB1EE7" w:rsidTr="00CA4027">
        <w:trPr>
          <w:trHeight w:val="240"/>
        </w:trPr>
        <w:tc>
          <w:tcPr>
            <w:tcW w:w="2408" w:type="dxa"/>
            <w:vMerge/>
          </w:tcPr>
          <w:p w:rsidR="00C87436" w:rsidRPr="00CB1EE7" w:rsidRDefault="00C87436" w:rsidP="00CA4027">
            <w:pPr>
              <w:keepNext/>
              <w:spacing w:after="0" w:line="240" w:lineRule="auto"/>
              <w:contextualSpacing/>
              <w:jc w:val="both"/>
              <w:rPr>
                <w:rFonts w:ascii="Times New Roman" w:hAnsi="Times New Roman" w:cs="Times New Roman"/>
                <w:sz w:val="20"/>
                <w:szCs w:val="20"/>
              </w:rPr>
            </w:pPr>
          </w:p>
        </w:tc>
        <w:tc>
          <w:tcPr>
            <w:tcW w:w="2690" w:type="dxa"/>
          </w:tcPr>
          <w:p w:rsidR="00C87436" w:rsidRDefault="00C87436" w:rsidP="00CA4027">
            <w:pPr>
              <w:spacing w:after="0" w:line="240" w:lineRule="auto"/>
              <w:contextualSpacing/>
              <w:jc w:val="both"/>
              <w:rPr>
                <w:rFonts w:ascii="Times New Roman" w:hAnsi="Times New Roman" w:cs="Times New Roman"/>
                <w:sz w:val="20"/>
                <w:szCs w:val="20"/>
              </w:rPr>
            </w:pPr>
            <w:r w:rsidRPr="009F2476">
              <w:rPr>
                <w:rFonts w:ascii="Times New Roman" w:hAnsi="Times New Roman" w:cs="Times New Roman"/>
                <w:sz w:val="20"/>
                <w:szCs w:val="20"/>
              </w:rPr>
              <w:t>2</w:t>
            </w:r>
            <w:r>
              <w:rPr>
                <w:rFonts w:ascii="Times New Roman" w:hAnsi="Times New Roman" w:cs="Times New Roman"/>
                <w:sz w:val="20"/>
                <w:szCs w:val="20"/>
              </w:rPr>
              <w:t>.</w:t>
            </w:r>
            <w:r w:rsidRPr="009F2476">
              <w:rPr>
                <w:rFonts w:ascii="Times New Roman" w:hAnsi="Times New Roman" w:cs="Times New Roman"/>
                <w:sz w:val="20"/>
                <w:szCs w:val="20"/>
              </w:rPr>
              <w:t xml:space="preserve"> Создана нормативная правовая база, необходимая для проведения отдельных операций при исполнении федерального бюджета по расходам через центры специализации</w:t>
            </w:r>
          </w:p>
          <w:p w:rsidR="00C87436" w:rsidRPr="00CB1EE7" w:rsidRDefault="00C87436" w:rsidP="00CA4027">
            <w:pPr>
              <w:spacing w:after="0" w:line="240" w:lineRule="auto"/>
              <w:contextualSpacing/>
              <w:jc w:val="both"/>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(подготовлен</w:t>
            </w:r>
            <w:r>
              <w:rPr>
                <w:rFonts w:ascii="Times New Roman" w:eastAsia="Times New Roman" w:hAnsi="Times New Roman" w:cs="Times New Roman"/>
                <w:sz w:val="20"/>
                <w:szCs w:val="20"/>
                <w:lang w:eastAsia="ru-RU"/>
              </w:rPr>
              <w:t>ы</w:t>
            </w:r>
            <w:r w:rsidRPr="00CB1EE7">
              <w:rPr>
                <w:rFonts w:ascii="Times New Roman" w:eastAsia="Times New Roman" w:hAnsi="Times New Roman" w:cs="Times New Roman"/>
                <w:sz w:val="20"/>
                <w:szCs w:val="20"/>
                <w:lang w:eastAsia="ru-RU"/>
              </w:rPr>
              <w:t xml:space="preserve"> и утвержден</w:t>
            </w:r>
            <w:r>
              <w:rPr>
                <w:rFonts w:ascii="Times New Roman" w:eastAsia="Times New Roman" w:hAnsi="Times New Roman" w:cs="Times New Roman"/>
                <w:sz w:val="20"/>
                <w:szCs w:val="20"/>
                <w:lang w:eastAsia="ru-RU"/>
              </w:rPr>
              <w:t>ы</w:t>
            </w:r>
            <w:r w:rsidRPr="00CB1EE7">
              <w:rPr>
                <w:rFonts w:ascii="Times New Roman" w:eastAsia="Times New Roman" w:hAnsi="Times New Roman" w:cs="Times New Roman"/>
                <w:sz w:val="20"/>
                <w:szCs w:val="20"/>
                <w:lang w:eastAsia="ru-RU"/>
              </w:rPr>
              <w:t xml:space="preserve"> нормативны</w:t>
            </w:r>
            <w:r>
              <w:rPr>
                <w:rFonts w:ascii="Times New Roman" w:eastAsia="Times New Roman" w:hAnsi="Times New Roman" w:cs="Times New Roman"/>
                <w:sz w:val="20"/>
                <w:szCs w:val="20"/>
                <w:lang w:eastAsia="ru-RU"/>
              </w:rPr>
              <w:t>е</w:t>
            </w:r>
            <w:r w:rsidRPr="00CB1EE7">
              <w:rPr>
                <w:rFonts w:ascii="Times New Roman" w:eastAsia="Times New Roman" w:hAnsi="Times New Roman" w:cs="Times New Roman"/>
                <w:sz w:val="20"/>
                <w:szCs w:val="20"/>
                <w:lang w:eastAsia="ru-RU"/>
              </w:rPr>
              <w:t xml:space="preserve"> правов</w:t>
            </w:r>
            <w:r>
              <w:rPr>
                <w:rFonts w:ascii="Times New Roman" w:eastAsia="Times New Roman" w:hAnsi="Times New Roman" w:cs="Times New Roman"/>
                <w:sz w:val="20"/>
                <w:szCs w:val="20"/>
                <w:lang w:eastAsia="ru-RU"/>
              </w:rPr>
              <w:t>ые и иные</w:t>
            </w:r>
            <w:r w:rsidRPr="00CB1EE7">
              <w:rPr>
                <w:rFonts w:ascii="Times New Roman" w:eastAsia="Times New Roman" w:hAnsi="Times New Roman" w:cs="Times New Roman"/>
                <w:sz w:val="20"/>
                <w:szCs w:val="20"/>
                <w:lang w:eastAsia="ru-RU"/>
              </w:rPr>
              <w:t xml:space="preserve"> акт</w:t>
            </w:r>
            <w:r>
              <w:rPr>
                <w:rFonts w:ascii="Times New Roman" w:eastAsia="Times New Roman" w:hAnsi="Times New Roman" w:cs="Times New Roman"/>
                <w:sz w:val="20"/>
                <w:szCs w:val="20"/>
                <w:lang w:eastAsia="ru-RU"/>
              </w:rPr>
              <w:t>ы</w:t>
            </w:r>
            <w:r w:rsidRPr="00CB1EE7">
              <w:rPr>
                <w:rFonts w:ascii="Times New Roman" w:eastAsia="Times New Roman" w:hAnsi="Times New Roman" w:cs="Times New Roman"/>
                <w:sz w:val="20"/>
                <w:szCs w:val="20"/>
                <w:lang w:eastAsia="ru-RU"/>
              </w:rPr>
              <w:t>)</w:t>
            </w:r>
          </w:p>
        </w:tc>
        <w:tc>
          <w:tcPr>
            <w:tcW w:w="851"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w:t>
            </w:r>
          </w:p>
        </w:tc>
        <w:tc>
          <w:tcPr>
            <w:tcW w:w="850" w:type="dxa"/>
          </w:tcPr>
          <w:p w:rsidR="00C87436" w:rsidRPr="00CB1EE7" w:rsidRDefault="00C87436" w:rsidP="00CA4027">
            <w:pPr>
              <w:pStyle w:val="ConsPlusNonformat"/>
              <w:keepNext/>
              <w:widowControl/>
              <w:contextualSpacing/>
              <w:jc w:val="center"/>
              <w:rPr>
                <w:rFonts w:ascii="Times New Roman" w:hAnsi="Times New Roman" w:cs="Times New Roman"/>
              </w:rPr>
            </w:pPr>
            <w:r w:rsidRPr="00AC117E">
              <w:rPr>
                <w:rFonts w:ascii="Times New Roman" w:hAnsi="Times New Roman" w:cs="Times New Roman"/>
                <w:color w:val="000000"/>
              </w:rPr>
              <w:t>1 ноября</w:t>
            </w:r>
          </w:p>
        </w:tc>
        <w:tc>
          <w:tcPr>
            <w:tcW w:w="884"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w:t>
            </w:r>
          </w:p>
        </w:tc>
        <w:tc>
          <w:tcPr>
            <w:tcW w:w="817"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w:t>
            </w:r>
          </w:p>
        </w:tc>
        <w:tc>
          <w:tcPr>
            <w:tcW w:w="851"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w:t>
            </w:r>
          </w:p>
        </w:tc>
        <w:tc>
          <w:tcPr>
            <w:tcW w:w="850"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w:t>
            </w:r>
          </w:p>
        </w:tc>
        <w:tc>
          <w:tcPr>
            <w:tcW w:w="1560" w:type="dxa"/>
            <w:vMerge/>
          </w:tcPr>
          <w:p w:rsidR="00C87436" w:rsidRDefault="00C87436" w:rsidP="00CA4027">
            <w:pPr>
              <w:pStyle w:val="ConsPlusNonformat"/>
              <w:keepNext/>
              <w:widowControl/>
              <w:contextualSpacing/>
              <w:jc w:val="center"/>
              <w:rPr>
                <w:rFonts w:ascii="Times New Roman" w:hAnsi="Times New Roman" w:cs="Times New Roman"/>
              </w:rPr>
            </w:pPr>
          </w:p>
        </w:tc>
        <w:tc>
          <w:tcPr>
            <w:tcW w:w="2288" w:type="dxa"/>
            <w:vMerge/>
          </w:tcPr>
          <w:p w:rsidR="00C87436" w:rsidRPr="00CB1EE7" w:rsidRDefault="00C87436" w:rsidP="00CA4027">
            <w:pPr>
              <w:pStyle w:val="ConsPlusNonformat"/>
              <w:keepNext/>
              <w:widowControl/>
              <w:contextualSpacing/>
              <w:jc w:val="center"/>
              <w:rPr>
                <w:rFonts w:ascii="Times New Roman" w:hAnsi="Times New Roman" w:cs="Times New Roman"/>
              </w:rPr>
            </w:pPr>
          </w:p>
        </w:tc>
      </w:tr>
      <w:tr w:rsidR="00C87436" w:rsidRPr="00CB1EE7" w:rsidTr="00CA4027">
        <w:trPr>
          <w:trHeight w:val="240"/>
        </w:trPr>
        <w:tc>
          <w:tcPr>
            <w:tcW w:w="2408" w:type="dxa"/>
            <w:vMerge/>
          </w:tcPr>
          <w:p w:rsidR="00C87436" w:rsidRPr="00CB1EE7" w:rsidRDefault="00C87436" w:rsidP="00CA4027">
            <w:pPr>
              <w:keepNext/>
              <w:spacing w:after="0" w:line="240" w:lineRule="auto"/>
              <w:contextualSpacing/>
              <w:jc w:val="both"/>
              <w:rPr>
                <w:rFonts w:ascii="Times New Roman" w:hAnsi="Times New Roman" w:cs="Times New Roman"/>
                <w:sz w:val="20"/>
                <w:szCs w:val="20"/>
              </w:rPr>
            </w:pPr>
          </w:p>
        </w:tc>
        <w:tc>
          <w:tcPr>
            <w:tcW w:w="2690" w:type="dxa"/>
          </w:tcPr>
          <w:p w:rsidR="00C87436" w:rsidRPr="00CB1EE7" w:rsidRDefault="00C87436" w:rsidP="00CA4027">
            <w:pPr>
              <w:spacing w:after="0" w:line="240" w:lineRule="auto"/>
              <w:contextualSpacing/>
              <w:jc w:val="both"/>
              <w:rPr>
                <w:rFonts w:ascii="Times New Roman" w:hAnsi="Times New Roman" w:cs="Times New Roman"/>
                <w:sz w:val="20"/>
                <w:szCs w:val="20"/>
              </w:rPr>
            </w:pPr>
            <w:r w:rsidRPr="009F2476">
              <w:rPr>
                <w:rFonts w:ascii="Times New Roman" w:hAnsi="Times New Roman" w:cs="Times New Roman"/>
                <w:sz w:val="20"/>
                <w:szCs w:val="20"/>
              </w:rPr>
              <w:t>3</w:t>
            </w:r>
            <w:r>
              <w:rPr>
                <w:rFonts w:ascii="Times New Roman" w:hAnsi="Times New Roman" w:cs="Times New Roman"/>
                <w:sz w:val="20"/>
                <w:szCs w:val="20"/>
              </w:rPr>
              <w:t>.</w:t>
            </w:r>
            <w:r w:rsidRPr="009F2476">
              <w:rPr>
                <w:rFonts w:ascii="Times New Roman" w:hAnsi="Times New Roman" w:cs="Times New Roman"/>
                <w:sz w:val="20"/>
                <w:szCs w:val="20"/>
              </w:rPr>
              <w:t xml:space="preserve"> Апробирован процесс проведения отдельных операций при исполнении федерального бюджета по расходам через центры специализации</w:t>
            </w:r>
            <w:r>
              <w:rPr>
                <w:rFonts w:ascii="Times New Roman" w:hAnsi="Times New Roman" w:cs="Times New Roman"/>
                <w:sz w:val="20"/>
                <w:szCs w:val="20"/>
              </w:rPr>
              <w:t xml:space="preserve"> (</w:t>
            </w:r>
            <w:r w:rsidRPr="00CB1EE7">
              <w:rPr>
                <w:rFonts w:ascii="Times New Roman" w:hAnsi="Times New Roman" w:cs="Times New Roman"/>
                <w:sz w:val="20"/>
                <w:szCs w:val="20"/>
              </w:rPr>
              <w:t>направлены разъясняющие письма в адрес территориальных органов Федерального казначейства, проведены устные консультации)</w:t>
            </w:r>
          </w:p>
        </w:tc>
        <w:tc>
          <w:tcPr>
            <w:tcW w:w="851"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w:t>
            </w:r>
          </w:p>
        </w:tc>
        <w:tc>
          <w:tcPr>
            <w:tcW w:w="850" w:type="dxa"/>
          </w:tcPr>
          <w:p w:rsidR="00C87436" w:rsidRPr="00CB1EE7" w:rsidRDefault="00C87436" w:rsidP="00CA4027">
            <w:pPr>
              <w:pStyle w:val="ConsPlusNonformat"/>
              <w:keepNext/>
              <w:widowControl/>
              <w:contextualSpacing/>
              <w:jc w:val="center"/>
              <w:rPr>
                <w:rFonts w:ascii="Times New Roman" w:hAnsi="Times New Roman" w:cs="Times New Roman"/>
              </w:rPr>
            </w:pPr>
            <w:r w:rsidRPr="00AC117E">
              <w:rPr>
                <w:rFonts w:ascii="Times New Roman" w:hAnsi="Times New Roman" w:cs="Times New Roman"/>
                <w:color w:val="000000"/>
              </w:rPr>
              <w:t>1 ноября</w:t>
            </w:r>
          </w:p>
        </w:tc>
        <w:tc>
          <w:tcPr>
            <w:tcW w:w="884"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w:t>
            </w:r>
          </w:p>
        </w:tc>
        <w:tc>
          <w:tcPr>
            <w:tcW w:w="817"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w:t>
            </w:r>
          </w:p>
        </w:tc>
        <w:tc>
          <w:tcPr>
            <w:tcW w:w="851"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w:t>
            </w:r>
          </w:p>
        </w:tc>
        <w:tc>
          <w:tcPr>
            <w:tcW w:w="850"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w:t>
            </w:r>
          </w:p>
        </w:tc>
        <w:tc>
          <w:tcPr>
            <w:tcW w:w="1560" w:type="dxa"/>
            <w:vMerge/>
          </w:tcPr>
          <w:p w:rsidR="00C87436" w:rsidRDefault="00C87436" w:rsidP="00CA4027">
            <w:pPr>
              <w:pStyle w:val="ConsPlusNonformat"/>
              <w:keepNext/>
              <w:widowControl/>
              <w:contextualSpacing/>
              <w:jc w:val="center"/>
              <w:rPr>
                <w:rFonts w:ascii="Times New Roman" w:hAnsi="Times New Roman" w:cs="Times New Roman"/>
              </w:rPr>
            </w:pPr>
          </w:p>
        </w:tc>
        <w:tc>
          <w:tcPr>
            <w:tcW w:w="2288" w:type="dxa"/>
            <w:vMerge/>
          </w:tcPr>
          <w:p w:rsidR="00C87436" w:rsidRPr="00CB1EE7" w:rsidRDefault="00C87436" w:rsidP="00CA4027">
            <w:pPr>
              <w:pStyle w:val="ConsPlusNonformat"/>
              <w:keepNext/>
              <w:widowControl/>
              <w:contextualSpacing/>
              <w:jc w:val="center"/>
              <w:rPr>
                <w:rFonts w:ascii="Times New Roman" w:hAnsi="Times New Roman" w:cs="Times New Roman"/>
              </w:rPr>
            </w:pPr>
          </w:p>
        </w:tc>
      </w:tr>
      <w:tr w:rsidR="00C87436" w:rsidRPr="00CB1EE7" w:rsidTr="00CA4027">
        <w:trPr>
          <w:trHeight w:val="240"/>
        </w:trPr>
        <w:tc>
          <w:tcPr>
            <w:tcW w:w="2408" w:type="dxa"/>
            <w:vMerge/>
          </w:tcPr>
          <w:p w:rsidR="00C87436" w:rsidRPr="00CB1EE7" w:rsidRDefault="00C87436" w:rsidP="00CA4027">
            <w:pPr>
              <w:keepNext/>
              <w:spacing w:after="0" w:line="240" w:lineRule="auto"/>
              <w:contextualSpacing/>
              <w:jc w:val="both"/>
              <w:rPr>
                <w:rFonts w:ascii="Times New Roman" w:hAnsi="Times New Roman" w:cs="Times New Roman"/>
                <w:sz w:val="20"/>
                <w:szCs w:val="20"/>
              </w:rPr>
            </w:pPr>
          </w:p>
        </w:tc>
        <w:tc>
          <w:tcPr>
            <w:tcW w:w="2690" w:type="dxa"/>
          </w:tcPr>
          <w:p w:rsidR="00C87436" w:rsidRDefault="00C87436" w:rsidP="00CA4027">
            <w:pPr>
              <w:spacing w:after="0" w:line="240" w:lineRule="auto"/>
              <w:contextualSpacing/>
              <w:jc w:val="both"/>
              <w:rPr>
                <w:rFonts w:ascii="Times New Roman" w:hAnsi="Times New Roman" w:cs="Times New Roman"/>
                <w:sz w:val="20"/>
                <w:szCs w:val="20"/>
              </w:rPr>
            </w:pPr>
            <w:r w:rsidRPr="009F2476">
              <w:rPr>
                <w:rFonts w:ascii="Times New Roman" w:hAnsi="Times New Roman" w:cs="Times New Roman"/>
                <w:sz w:val="20"/>
                <w:szCs w:val="20"/>
              </w:rPr>
              <w:t>4</w:t>
            </w:r>
            <w:r>
              <w:rPr>
                <w:rFonts w:ascii="Times New Roman" w:hAnsi="Times New Roman" w:cs="Times New Roman"/>
                <w:sz w:val="20"/>
                <w:szCs w:val="20"/>
              </w:rPr>
              <w:t>.</w:t>
            </w:r>
            <w:r w:rsidRPr="009F2476">
              <w:rPr>
                <w:rFonts w:ascii="Times New Roman" w:hAnsi="Times New Roman" w:cs="Times New Roman"/>
                <w:sz w:val="20"/>
                <w:szCs w:val="20"/>
              </w:rPr>
              <w:t xml:space="preserve"> Обеспечено проведение отдельных операций при исполнении федерального бюджета по расходам через центры специализации</w:t>
            </w:r>
            <w:r>
              <w:rPr>
                <w:rFonts w:ascii="Times New Roman" w:hAnsi="Times New Roman" w:cs="Times New Roman"/>
                <w:sz w:val="20"/>
                <w:szCs w:val="20"/>
              </w:rPr>
              <w:t xml:space="preserve"> с 01.01.2024</w:t>
            </w:r>
          </w:p>
          <w:p w:rsidR="00C87436" w:rsidRPr="00CB1EE7" w:rsidRDefault="00C87436" w:rsidP="00CA4027">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lastRenderedPageBreak/>
              <w:t>(</w:t>
            </w:r>
            <w:r w:rsidRPr="00CB1EE7">
              <w:rPr>
                <w:rFonts w:ascii="Times New Roman" w:hAnsi="Times New Roman" w:cs="Times New Roman"/>
                <w:sz w:val="20"/>
                <w:szCs w:val="20"/>
              </w:rPr>
              <w:t>направлены разъясняющие письма в адрес территориальных органов Федерального казначейства, проведены устные консультации)</w:t>
            </w:r>
          </w:p>
        </w:tc>
        <w:tc>
          <w:tcPr>
            <w:tcW w:w="851"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lastRenderedPageBreak/>
              <w:t>-</w:t>
            </w:r>
          </w:p>
        </w:tc>
        <w:tc>
          <w:tcPr>
            <w:tcW w:w="850" w:type="dxa"/>
          </w:tcPr>
          <w:p w:rsidR="00C87436" w:rsidRPr="00CB1EE7" w:rsidRDefault="00C87436" w:rsidP="00CA4027">
            <w:pPr>
              <w:pStyle w:val="ConsPlusNonformat"/>
              <w:keepNext/>
              <w:widowControl/>
              <w:contextualSpacing/>
              <w:jc w:val="center"/>
              <w:rPr>
                <w:rFonts w:ascii="Times New Roman" w:hAnsi="Times New Roman" w:cs="Times New Roman"/>
              </w:rPr>
            </w:pPr>
            <w:r>
              <w:rPr>
                <w:rFonts w:ascii="Times New Roman" w:hAnsi="Times New Roman" w:cs="Times New Roman"/>
              </w:rPr>
              <w:t>-</w:t>
            </w:r>
          </w:p>
        </w:tc>
        <w:tc>
          <w:tcPr>
            <w:tcW w:w="884" w:type="dxa"/>
          </w:tcPr>
          <w:p w:rsidR="00C87436" w:rsidRPr="00CB1EE7" w:rsidRDefault="00C87436" w:rsidP="00CA4027">
            <w:pPr>
              <w:pStyle w:val="ConsPlusNonformat"/>
              <w:keepNex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C87436" w:rsidRPr="00CB1EE7" w:rsidRDefault="00C87436" w:rsidP="00CA4027">
            <w:pPr>
              <w:pStyle w:val="ConsPlusNonformat"/>
              <w:keepNex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C87436" w:rsidRPr="00CB1EE7" w:rsidRDefault="00C87436" w:rsidP="00CA4027">
            <w:pPr>
              <w:pStyle w:val="ConsPlusNonformat"/>
              <w:keepNex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C87436" w:rsidRPr="00CB1EE7" w:rsidRDefault="00C87436" w:rsidP="00CA4027">
            <w:pPr>
              <w:pStyle w:val="ConsPlusNonformat"/>
              <w:keepNex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vMerge/>
          </w:tcPr>
          <w:p w:rsidR="00C87436" w:rsidRDefault="00C87436" w:rsidP="00CA4027">
            <w:pPr>
              <w:pStyle w:val="ConsPlusNonformat"/>
              <w:keepNext/>
              <w:widowControl/>
              <w:contextualSpacing/>
              <w:jc w:val="center"/>
              <w:rPr>
                <w:rFonts w:ascii="Times New Roman" w:hAnsi="Times New Roman" w:cs="Times New Roman"/>
              </w:rPr>
            </w:pPr>
          </w:p>
        </w:tc>
        <w:tc>
          <w:tcPr>
            <w:tcW w:w="2288" w:type="dxa"/>
            <w:vMerge/>
          </w:tcPr>
          <w:p w:rsidR="00C87436" w:rsidRPr="00CB1EE7" w:rsidRDefault="00C87436" w:rsidP="00CA4027">
            <w:pPr>
              <w:pStyle w:val="ConsPlusNonformat"/>
              <w:keepNext/>
              <w:widowControl/>
              <w:contextualSpacing/>
              <w:jc w:val="center"/>
              <w:rPr>
                <w:rFonts w:ascii="Times New Roman" w:hAnsi="Times New Roman" w:cs="Times New Roman"/>
              </w:rPr>
            </w:pPr>
          </w:p>
        </w:tc>
      </w:tr>
      <w:tr w:rsidR="00CA5466" w:rsidRPr="00CB1EE7" w:rsidTr="00CA4027">
        <w:trPr>
          <w:trHeight w:val="40"/>
        </w:trPr>
        <w:tc>
          <w:tcPr>
            <w:tcW w:w="2408" w:type="dxa"/>
          </w:tcPr>
          <w:p w:rsidR="007F37C0" w:rsidRPr="00CB1EE7" w:rsidRDefault="007F37C0"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Мероприятие </w:t>
            </w:r>
            <w:r w:rsidR="00D45130" w:rsidRPr="00CB1EE7">
              <w:rPr>
                <w:rFonts w:ascii="Times New Roman" w:hAnsi="Times New Roman" w:cs="Times New Roman"/>
              </w:rPr>
              <w:t>1.1.</w:t>
            </w:r>
            <w:r w:rsidR="00146039" w:rsidRPr="00CB1EE7">
              <w:rPr>
                <w:rFonts w:ascii="Times New Roman" w:hAnsi="Times New Roman" w:cs="Times New Roman"/>
              </w:rPr>
              <w:t>10</w:t>
            </w:r>
            <w:r w:rsidRPr="00CB1EE7">
              <w:rPr>
                <w:rFonts w:ascii="Times New Roman" w:hAnsi="Times New Roman" w:cs="Times New Roman"/>
              </w:rPr>
              <w:t>. Обеспечение совершенствования порядка открытия лицевых счетов территориальными органами Федерального казначейства в части обеспечения возможности дистанционного открытия лицевых счетов клиентам территориальных органов Федерального казначейства</w:t>
            </w:r>
          </w:p>
        </w:tc>
        <w:tc>
          <w:tcPr>
            <w:tcW w:w="2690" w:type="dxa"/>
          </w:tcPr>
          <w:p w:rsidR="007F37C0" w:rsidRPr="00CB1EE7" w:rsidRDefault="007F37C0"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Утвержден приказ Федерального казначейства «О Порядке открытия и ведения лицевых счетов территориальными органами Федерального казначейства» и обеспечена его реализация (подготовлен и утвержден нормативный правовой акт)</w:t>
            </w:r>
          </w:p>
        </w:tc>
        <w:tc>
          <w:tcPr>
            <w:tcW w:w="851" w:type="dxa"/>
          </w:tcPr>
          <w:p w:rsidR="007F37C0" w:rsidRPr="00CB1EE7" w:rsidRDefault="007F37C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7F37C0" w:rsidRPr="00CB1EE7" w:rsidRDefault="007F37C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7F37C0" w:rsidRPr="00CB1EE7" w:rsidRDefault="007F37C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7F37C0" w:rsidRPr="00CB1EE7" w:rsidRDefault="007F37C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7F37C0" w:rsidRPr="00CB1EE7" w:rsidRDefault="007F37C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7F37C0" w:rsidRPr="00CB1EE7" w:rsidRDefault="007F37C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7F37C0" w:rsidRPr="00CB1EE7" w:rsidRDefault="007F37C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tcPr>
          <w:p w:rsidR="007F37C0" w:rsidRDefault="007F37C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D75C14" w:rsidRPr="00CB1EE7" w:rsidRDefault="006B647C"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E35659" w:rsidRPr="00CB1EE7" w:rsidTr="00CA4027">
        <w:trPr>
          <w:trHeight w:val="52"/>
        </w:trPr>
        <w:tc>
          <w:tcPr>
            <w:tcW w:w="14049" w:type="dxa"/>
            <w:gridSpan w:val="10"/>
          </w:tcPr>
          <w:p w:rsidR="007F37C0" w:rsidRPr="00CB1EE7" w:rsidRDefault="007F37C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1.2. </w:t>
            </w:r>
            <w:r w:rsidR="006E24BD" w:rsidRPr="00CB1EE7">
              <w:rPr>
                <w:rFonts w:ascii="Times New Roman" w:hAnsi="Times New Roman" w:cs="Times New Roman"/>
                <w:b/>
                <w:bCs/>
              </w:rPr>
              <w:t>Казначейское обслуживание исполнения бюджетов субъектов</w:t>
            </w:r>
            <w:r w:rsidR="006E24BD" w:rsidRPr="00CB1EE7" w:rsidDel="00B16AC5">
              <w:rPr>
                <w:rFonts w:ascii="Times New Roman" w:hAnsi="Times New Roman" w:cs="Times New Roman"/>
                <w:b/>
                <w:bCs/>
              </w:rPr>
              <w:t xml:space="preserve"> </w:t>
            </w:r>
            <w:r w:rsidR="006E24BD" w:rsidRPr="00CB1EE7">
              <w:rPr>
                <w:rFonts w:ascii="Times New Roman" w:hAnsi="Times New Roman" w:cs="Times New Roman"/>
                <w:b/>
                <w:bCs/>
              </w:rPr>
              <w:t>Российской Федерации, территориальных государственных внебюджетных фондов, бюджетных и автономных учреждений субъектов Российской Федерации (муниципальных бюджетных и автономных учреждений)</w:t>
            </w:r>
          </w:p>
        </w:tc>
      </w:tr>
      <w:tr w:rsidR="008371CB" w:rsidRPr="00CB1EE7" w:rsidTr="00CA4027">
        <w:trPr>
          <w:trHeight w:val="728"/>
        </w:trPr>
        <w:tc>
          <w:tcPr>
            <w:tcW w:w="2408" w:type="dxa"/>
          </w:tcPr>
          <w:p w:rsidR="0056612F" w:rsidRPr="00CB1EE7" w:rsidRDefault="004E20DC"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w:t>
            </w:r>
            <w:r w:rsidR="00BE534A" w:rsidRPr="00CB1EE7">
              <w:rPr>
                <w:rFonts w:ascii="Times New Roman" w:hAnsi="Times New Roman" w:cs="Times New Roman"/>
              </w:rPr>
              <w:t>1.2.</w:t>
            </w:r>
            <w:r w:rsidR="00146039" w:rsidRPr="00CB1EE7">
              <w:rPr>
                <w:rFonts w:ascii="Times New Roman" w:hAnsi="Times New Roman" w:cs="Times New Roman"/>
              </w:rPr>
              <w:t>1</w:t>
            </w:r>
            <w:r w:rsidR="00BE534A" w:rsidRPr="00CB1EE7">
              <w:rPr>
                <w:rFonts w:ascii="Times New Roman" w:hAnsi="Times New Roman" w:cs="Times New Roman"/>
              </w:rPr>
              <w:t>.</w:t>
            </w:r>
            <w:r w:rsidRPr="00CB1EE7">
              <w:rPr>
                <w:rFonts w:ascii="Times New Roman" w:hAnsi="Times New Roman" w:cs="Times New Roman"/>
              </w:rPr>
              <w:t xml:space="preserve"> Обеспечение непрерывности казначейского обслуживания исполнения бюджетов субъектов Российской </w:t>
            </w:r>
            <w:r w:rsidR="0056612F" w:rsidRPr="00CB1EE7">
              <w:rPr>
                <w:rFonts w:ascii="Times New Roman" w:hAnsi="Times New Roman" w:cs="Times New Roman"/>
              </w:rPr>
              <w:t xml:space="preserve">Федерации, территориальных </w:t>
            </w:r>
            <w:r w:rsidR="0056612F" w:rsidRPr="00CB1EE7">
              <w:rPr>
                <w:rFonts w:ascii="Times New Roman" w:hAnsi="Times New Roman" w:cs="Times New Roman"/>
              </w:rPr>
              <w:lastRenderedPageBreak/>
              <w:t xml:space="preserve">государственных внебюджетных фондов, бюджетных и автономных учреждений субъектов Российской Федерации (муниципальных </w:t>
            </w:r>
            <w:r w:rsidR="00800061">
              <w:rPr>
                <w:rFonts w:ascii="Times New Roman" w:hAnsi="Times New Roman" w:cs="Times New Roman"/>
              </w:rPr>
              <w:t xml:space="preserve">бюджетных </w:t>
            </w:r>
            <w:r w:rsidR="0056612F" w:rsidRPr="00CB1EE7">
              <w:rPr>
                <w:rFonts w:ascii="Times New Roman" w:hAnsi="Times New Roman" w:cs="Times New Roman"/>
              </w:rPr>
              <w:t>и автономных учреждений)</w:t>
            </w:r>
          </w:p>
        </w:tc>
        <w:tc>
          <w:tcPr>
            <w:tcW w:w="2690" w:type="dxa"/>
          </w:tcPr>
          <w:p w:rsidR="00146039" w:rsidRPr="00CB1EE7" w:rsidRDefault="00146039"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lastRenderedPageBreak/>
              <w:t>1</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eastAsia="Times New Roman" w:hAnsi="Times New Roman" w:cs="Times New Roman"/>
                <w:sz w:val="20"/>
                <w:szCs w:val="20"/>
                <w:lang w:eastAsia="ru-RU"/>
              </w:rPr>
              <w:t>Обеспечена непрерывность деятельности территориальных органов Федерального казначейства в части выполнения ими полномочий по:</w:t>
            </w:r>
          </w:p>
          <w:p w:rsidR="00146039" w:rsidRPr="00CB1EE7" w:rsidRDefault="00146039"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открытию и ведению казначейских счетов;</w:t>
            </w:r>
          </w:p>
          <w:p w:rsidR="00146039" w:rsidRPr="00CB1EE7" w:rsidRDefault="00146039"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 казначейскому обслуживанию исполнения бюджетов субъектов Российской Федерации, территориальных государственных внебюджетных фондов, бюджетных и автономных учреждений субъектов Российской Федерации (муниципальных бюджетных и автономных учреждений).</w:t>
            </w:r>
          </w:p>
          <w:p w:rsidR="00146039" w:rsidRPr="00CB1EE7" w:rsidRDefault="00146039"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w:t>
            </w:r>
            <w:r w:rsidR="00E57B8B" w:rsidRPr="00CB1EE7">
              <w:rPr>
                <w:rFonts w:ascii="Times New Roman" w:eastAsia="Times New Roman" w:hAnsi="Times New Roman" w:cs="Times New Roman"/>
                <w:sz w:val="20"/>
                <w:szCs w:val="20"/>
                <w:lang w:eastAsia="ru-RU"/>
              </w:rPr>
              <w:t>.</w:t>
            </w:r>
            <w:r w:rsidR="00E57B8B">
              <w:rPr>
                <w:rFonts w:ascii="Times New Roman" w:eastAsia="Times New Roman" w:hAnsi="Times New Roman" w:cs="Times New Roman"/>
                <w:sz w:val="20"/>
                <w:szCs w:val="20"/>
                <w:lang w:eastAsia="ru-RU"/>
              </w:rPr>
              <w:t> </w:t>
            </w:r>
            <w:r w:rsidRPr="00CB1EE7">
              <w:rPr>
                <w:rFonts w:ascii="Times New Roman" w:eastAsia="Times New Roman" w:hAnsi="Times New Roman" w:cs="Times New Roman"/>
                <w:sz w:val="20"/>
                <w:szCs w:val="20"/>
                <w:lang w:eastAsia="ru-RU"/>
              </w:rPr>
              <w:t>Осуществление методического обеспечения передачи отдельных функций финансовых органов субъектов Российской Федерации (муниципальных образований), органов управления государственными внебюджетными фондами в территориальные органы Федерального казначейства в соответствии со статьей 220.2 Бюджетного кодекса Российской Федерации.</w:t>
            </w:r>
          </w:p>
        </w:tc>
        <w:tc>
          <w:tcPr>
            <w:tcW w:w="851" w:type="dxa"/>
          </w:tcPr>
          <w:p w:rsidR="004E20DC" w:rsidRPr="00CB1EE7" w:rsidRDefault="004E20D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4E20DC" w:rsidRPr="00CB1EE7" w:rsidRDefault="004E20D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4E20DC" w:rsidRPr="00CB1EE7" w:rsidRDefault="004E20D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4E20DC" w:rsidRPr="00CB1EE7" w:rsidRDefault="004E20D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4E20DC" w:rsidRPr="00CB1EE7" w:rsidRDefault="004E20D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4E20DC" w:rsidRPr="00CB1EE7" w:rsidRDefault="004E20D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4E20DC" w:rsidRPr="00CB1EE7" w:rsidRDefault="004E20D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tcPr>
          <w:p w:rsidR="004E20DC" w:rsidRDefault="004E20D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D75C14" w:rsidRPr="00CB1EE7" w:rsidRDefault="006B647C"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 xml:space="preserve">Комплекс процессных </w:t>
            </w:r>
            <w:r w:rsidRPr="009959F2">
              <w:rPr>
                <w:rFonts w:ascii="Times New Roman" w:hAnsi="Times New Roman" w:cs="Times New Roman"/>
              </w:rPr>
              <w:lastRenderedPageBreak/>
              <w:t>мероприятий «Обеспечение казначейского обслуживания и осуществление финансового контроля»</w:t>
            </w:r>
          </w:p>
        </w:tc>
      </w:tr>
      <w:tr w:rsidR="007101AB" w:rsidRPr="00CB1EE7" w:rsidTr="00CA4027">
        <w:trPr>
          <w:trHeight w:val="728"/>
        </w:trPr>
        <w:tc>
          <w:tcPr>
            <w:tcW w:w="2408" w:type="dxa"/>
          </w:tcPr>
          <w:p w:rsidR="007101AB" w:rsidRPr="00CB1EE7" w:rsidRDefault="007101A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Мероприятие 1.2.2. Обеспечение Федеральным казначейством открытия и ведения лицевых счетов для учета операций по </w:t>
            </w:r>
            <w:r w:rsidRPr="00CB1EE7">
              <w:rPr>
                <w:rFonts w:ascii="Times New Roman" w:hAnsi="Times New Roman" w:cs="Times New Roman"/>
              </w:rPr>
              <w:lastRenderedPageBreak/>
              <w:t>исполнению бюджетов субъектов Российской Федерации (местных бюджетов), бюджетов территориальных государственных внебюджетных фондов, лицевых счетов для учета операций со средствами бюджетных и автономных учреждений субъекта Российской Федерации (муниципальных бюджетных и автономных учреждений), со средствами получателей средств из бюджета, источником финансового обеспечения которых являются средства, предоставленные из бюджета субъекта Российской Федерации (местного бюджета)</w:t>
            </w:r>
          </w:p>
        </w:tc>
        <w:tc>
          <w:tcPr>
            <w:tcW w:w="2690" w:type="dxa"/>
          </w:tcPr>
          <w:p w:rsidR="007101AB" w:rsidRPr="00CB1EE7" w:rsidRDefault="007101AB"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1</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Обеспечено открытие и ведение лицевых счетов для учета операций администраторов доходов бюджетов.</w:t>
            </w:r>
          </w:p>
          <w:p w:rsidR="007101AB" w:rsidRPr="00CB1EE7" w:rsidRDefault="007101AB"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2</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Обеспечено открытие и ведение лицевых счетов для учета операций по исполнению бюджетов субъектов Российской Федерации (местных бюджетов), бюджетов государственных внебюджетных фондов.</w:t>
            </w:r>
          </w:p>
          <w:p w:rsidR="007101AB" w:rsidRPr="00CB1EE7" w:rsidRDefault="007101AB"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Обеспечено открытие и ведение лицевых счетов для учета операций со средствами бюджетных и автономных учреждений субъекта Российской Федерации (муниципальных бюджетных и автономных учреждений).</w:t>
            </w:r>
          </w:p>
          <w:p w:rsidR="007101AB" w:rsidRPr="00CB1EE7" w:rsidRDefault="007101AB"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4</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Обеспечено открытие и ведение лицевых счетов для учета операций со средствами получателей средств из бюджета, источником финансового обеспечения которых являются средства, предоставленные из бюджета субъекта Российской Федерации (местного бюджета)</w:t>
            </w:r>
          </w:p>
        </w:tc>
        <w:tc>
          <w:tcPr>
            <w:tcW w:w="851" w:type="dxa"/>
          </w:tcPr>
          <w:p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tcPr>
          <w:p w:rsidR="007101AB"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Государственная программа Российской Федерации «Управление государственными финансами и </w:t>
            </w:r>
            <w:r w:rsidRPr="00CB1EE7">
              <w:rPr>
                <w:rFonts w:ascii="Times New Roman" w:hAnsi="Times New Roman" w:cs="Times New Roman"/>
              </w:rPr>
              <w:lastRenderedPageBreak/>
              <w:t>регулирование финансовых рынков»</w:t>
            </w:r>
          </w:p>
          <w:p w:rsidR="00D75C14" w:rsidRPr="00CB1EE7" w:rsidRDefault="006B647C"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7101AB" w:rsidRPr="00CB1EE7" w:rsidTr="00CA4027">
        <w:trPr>
          <w:trHeight w:val="728"/>
        </w:trPr>
        <w:tc>
          <w:tcPr>
            <w:tcW w:w="2408" w:type="dxa"/>
          </w:tcPr>
          <w:p w:rsidR="007101AB" w:rsidRPr="00CB1EE7" w:rsidRDefault="007101A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Мероприятие 1.2.3. </w:t>
            </w:r>
            <w:r w:rsidRPr="00CB1EE7">
              <w:rPr>
                <w:rFonts w:ascii="Times New Roman" w:eastAsia="Calibri" w:hAnsi="Times New Roman" w:cs="Times New Roman"/>
                <w:lang w:eastAsia="en-US"/>
              </w:rPr>
              <w:t xml:space="preserve">Совершенствование механизма обеспечения наличными денежными </w:t>
            </w:r>
            <w:r w:rsidRPr="00CB1EE7">
              <w:rPr>
                <w:rFonts w:ascii="Times New Roman" w:eastAsia="Calibri" w:hAnsi="Times New Roman" w:cs="Times New Roman"/>
                <w:lang w:eastAsia="en-US"/>
              </w:rPr>
              <w:lastRenderedPageBreak/>
              <w:t>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tc>
        <w:tc>
          <w:tcPr>
            <w:tcW w:w="2690" w:type="dxa"/>
          </w:tcPr>
          <w:p w:rsidR="007101AB" w:rsidRPr="00CB1EE7" w:rsidRDefault="007101A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1</w:t>
            </w:r>
            <w:r w:rsidR="00E57B8B" w:rsidRPr="00CB1EE7">
              <w:rPr>
                <w:rFonts w:ascii="Times New Roman" w:hAnsi="Times New Roman" w:cs="Times New Roman"/>
              </w:rPr>
              <w:t>.</w:t>
            </w:r>
            <w:r w:rsidR="00E57B8B">
              <w:rPr>
                <w:rFonts w:ascii="Times New Roman" w:hAnsi="Times New Roman" w:cs="Times New Roman"/>
              </w:rPr>
              <w:t> </w:t>
            </w:r>
            <w:r w:rsidRPr="00CB1EE7">
              <w:rPr>
                <w:rFonts w:ascii="Times New Roman" w:hAnsi="Times New Roman" w:cs="Times New Roman"/>
              </w:rPr>
              <w:t xml:space="preserve">Проведены мероприятия по минимизации наличного денежного обращения через счета 40116. Обеспечена </w:t>
            </w:r>
            <w:r w:rsidRPr="00CB1EE7">
              <w:rPr>
                <w:rFonts w:ascii="Times New Roman" w:hAnsi="Times New Roman" w:cs="Times New Roman"/>
              </w:rPr>
              <w:lastRenderedPageBreak/>
              <w:t>возможность внесения инкассированных наличных денежных средств на банковский счет, входящий в состав единого казначейского счета.</w:t>
            </w:r>
          </w:p>
          <w:p w:rsidR="007101AB" w:rsidRPr="00CB1EE7" w:rsidRDefault="007101A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2</w:t>
            </w:r>
            <w:r w:rsidR="00E57B8B" w:rsidRPr="00CB1EE7">
              <w:rPr>
                <w:rFonts w:ascii="Times New Roman" w:hAnsi="Times New Roman" w:cs="Times New Roman"/>
              </w:rPr>
              <w:t>.</w:t>
            </w:r>
            <w:r w:rsidR="00E57B8B">
              <w:rPr>
                <w:rFonts w:ascii="Times New Roman" w:hAnsi="Times New Roman" w:cs="Times New Roman"/>
              </w:rPr>
              <w:t> </w:t>
            </w:r>
            <w:r w:rsidRPr="00CB1EE7">
              <w:rPr>
                <w:rFonts w:ascii="Times New Roman" w:hAnsi="Times New Roman" w:cs="Times New Roman"/>
              </w:rPr>
              <w:t>Проведены мероприятия, направленные на закрытие счетов 40116 в территориальных органах Федерального казначейства (осуществлено методическое сопровождение (направлены письма в территориальные органы Федерального казначейства, проведены совещания (при необходимости).</w:t>
            </w:r>
          </w:p>
          <w:p w:rsidR="007101AB" w:rsidRPr="00CB1EE7" w:rsidRDefault="007101AB"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Обеспечена организация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w:t>
            </w:r>
          </w:p>
        </w:tc>
        <w:tc>
          <w:tcPr>
            <w:tcW w:w="851" w:type="dxa"/>
          </w:tcPr>
          <w:p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7101AB" w:rsidRPr="00CB1EE7"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Pr="00CB1EE7">
              <w:rPr>
                <w:rFonts w:ascii="Times New Roman" w:hAnsi="Times New Roman" w:cs="Times New Roman"/>
              </w:rPr>
              <w:lastRenderedPageBreak/>
              <w:t>А.Ю. Демидов</w:t>
            </w:r>
          </w:p>
        </w:tc>
        <w:tc>
          <w:tcPr>
            <w:tcW w:w="2288" w:type="dxa"/>
          </w:tcPr>
          <w:p w:rsidR="007101AB" w:rsidRDefault="007101A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программа Российской Федерации «Управление государственными </w:t>
            </w:r>
            <w:r w:rsidRPr="00CB1EE7">
              <w:rPr>
                <w:rFonts w:ascii="Times New Roman" w:hAnsi="Times New Roman" w:cs="Times New Roman"/>
              </w:rPr>
              <w:lastRenderedPageBreak/>
              <w:t>финансами и регулирование финансовых рынков»</w:t>
            </w:r>
          </w:p>
          <w:p w:rsidR="00D75C14" w:rsidRPr="00CB1EE7" w:rsidRDefault="006B647C"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E35659" w:rsidRPr="00CB1EE7" w:rsidTr="00CA4027">
        <w:trPr>
          <w:trHeight w:val="52"/>
        </w:trPr>
        <w:tc>
          <w:tcPr>
            <w:tcW w:w="14049" w:type="dxa"/>
            <w:gridSpan w:val="10"/>
          </w:tcPr>
          <w:p w:rsidR="006E24BD" w:rsidRPr="00CB1EE7" w:rsidRDefault="006E24BD"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Направление реализации (раздел) 1.</w:t>
            </w:r>
            <w:r w:rsidR="0056612F" w:rsidRPr="00CB1EE7">
              <w:rPr>
                <w:rFonts w:ascii="Times New Roman" w:hAnsi="Times New Roman" w:cs="Times New Roman"/>
              </w:rPr>
              <w:t>3</w:t>
            </w:r>
            <w:r w:rsidRPr="00CB1EE7">
              <w:rPr>
                <w:rFonts w:ascii="Times New Roman" w:hAnsi="Times New Roman" w:cs="Times New Roman"/>
              </w:rPr>
              <w:t xml:space="preserve">. </w:t>
            </w:r>
            <w:r w:rsidR="0056612F" w:rsidRPr="00CB1EE7">
              <w:rPr>
                <w:rFonts w:ascii="Times New Roman" w:hAnsi="Times New Roman" w:cs="Times New Roman"/>
                <w:b/>
                <w:bCs/>
              </w:rPr>
              <w:t>Казначейское обслуживание поступлений в бюджеты бюджетной системы Российской Федерации</w:t>
            </w:r>
          </w:p>
        </w:tc>
      </w:tr>
      <w:tr w:rsidR="00FB05E3" w:rsidRPr="00CB1EE7" w:rsidTr="00CA4027">
        <w:trPr>
          <w:trHeight w:val="78"/>
        </w:trPr>
        <w:tc>
          <w:tcPr>
            <w:tcW w:w="2408" w:type="dxa"/>
            <w:vMerge w:val="restart"/>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1.3.1. Совершенствование </w:t>
            </w:r>
            <w:r w:rsidRPr="00CB1EE7">
              <w:rPr>
                <w:rFonts w:ascii="Times New Roman" w:hAnsi="Times New Roman" w:cs="Times New Roman"/>
              </w:rPr>
              <w:lastRenderedPageBreak/>
              <w:t>процесса учета и распределения поступлений между бюджетами</w:t>
            </w:r>
          </w:p>
        </w:tc>
        <w:tc>
          <w:tcPr>
            <w:tcW w:w="2690" w:type="dxa"/>
          </w:tcPr>
          <w:p w:rsidR="00FB05E3" w:rsidRPr="00CB1EE7" w:rsidRDefault="00FB05E3"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 xml:space="preserve">1. Обеспечена реализация института Единого </w:t>
            </w:r>
            <w:r w:rsidRPr="00CB1EE7">
              <w:rPr>
                <w:rFonts w:ascii="Times New Roman" w:eastAsia="Times New Roman" w:hAnsi="Times New Roman" w:cs="Times New Roman"/>
                <w:sz w:val="20"/>
                <w:szCs w:val="20"/>
                <w:lang w:eastAsia="ru-RU"/>
              </w:rPr>
              <w:lastRenderedPageBreak/>
              <w:t>налогового счета (письма Федерального казначейства, протоколы совещаний, дорожная карта)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w:t>
            </w:r>
            <w:r w:rsidRPr="00CB1EE7">
              <w:rPr>
                <w:rFonts w:ascii="Times New Roman" w:hAnsi="Times New Roman" w:cs="Times New Roman"/>
              </w:rPr>
              <w:lastRenderedPageBreak/>
              <w:t>Федерального казначейства А.Ю. Демидов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программа Российской </w:t>
            </w:r>
            <w:r w:rsidRPr="00CB1EE7">
              <w:rPr>
                <w:rFonts w:ascii="Times New Roman" w:hAnsi="Times New Roman" w:cs="Times New Roman"/>
              </w:rPr>
              <w:lastRenderedPageBreak/>
              <w:t>Федерации «Управление государственными финансами и регулирование финансовых рынков»</w:t>
            </w:r>
          </w:p>
          <w:p w:rsidR="00D75C14" w:rsidRPr="00CB1EE7" w:rsidRDefault="006B647C"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78"/>
        </w:trPr>
        <w:tc>
          <w:tcPr>
            <w:tcW w:w="2408" w:type="dxa"/>
            <w:vMerge/>
          </w:tcPr>
          <w:p w:rsidR="00FB05E3" w:rsidRPr="00CB1EE7" w:rsidRDefault="00FB05E3" w:rsidP="00CA4027">
            <w:pPr>
              <w:spacing w:after="0" w:line="240" w:lineRule="auto"/>
              <w:contextualSpacing/>
              <w:jc w:val="both"/>
              <w:rPr>
                <w:rFonts w:ascii="Times New Roman" w:hAnsi="Times New Roman" w:cs="Times New Roman"/>
                <w:sz w:val="20"/>
                <w:szCs w:val="20"/>
              </w:rPr>
            </w:pP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Создание Центра специализации для обеспечения учета Единого налогового платежа и иных платежей, администрируемых Федеральной налоговой службой (</w:t>
            </w:r>
            <w:r w:rsidRPr="00CB1EE7">
              <w:rPr>
                <w:rFonts w:ascii="Times New Roman" w:eastAsia="Times New Roman" w:hAnsi="Times New Roman" w:cs="Times New Roman"/>
                <w:sz w:val="20"/>
                <w:szCs w:val="20"/>
                <w:lang w:eastAsia="ru-RU"/>
              </w:rPr>
              <w:t>протоколы совещаний, дорожная карта).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D75C14" w:rsidRPr="00CB1EE7" w:rsidRDefault="006B647C"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78"/>
        </w:trPr>
        <w:tc>
          <w:tcPr>
            <w:tcW w:w="2408" w:type="dxa"/>
            <w:vMerge/>
          </w:tcPr>
          <w:p w:rsidR="00FB05E3" w:rsidRPr="00CB1EE7" w:rsidRDefault="00FB05E3" w:rsidP="00CA4027">
            <w:pPr>
              <w:spacing w:after="0" w:line="240" w:lineRule="auto"/>
              <w:contextualSpacing/>
              <w:jc w:val="both"/>
              <w:rPr>
                <w:rFonts w:ascii="Times New Roman" w:hAnsi="Times New Roman" w:cs="Times New Roman"/>
                <w:sz w:val="20"/>
                <w:szCs w:val="20"/>
              </w:rPr>
            </w:pP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 xml:space="preserve">Проведение эксперимента по централизации учета и распределения поступлений в бюджетную систему Российской Федерации </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Государственная программа Российской Федерации «Управление государственными финансами и </w:t>
            </w:r>
            <w:r w:rsidRPr="00CB1EE7">
              <w:rPr>
                <w:rFonts w:ascii="Times New Roman" w:hAnsi="Times New Roman" w:cs="Times New Roman"/>
              </w:rPr>
              <w:lastRenderedPageBreak/>
              <w:t>регулирование финансовых рынков»</w:t>
            </w:r>
          </w:p>
          <w:p w:rsidR="00D75C14" w:rsidRPr="00CB1EE7" w:rsidRDefault="006B647C"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78"/>
        </w:trPr>
        <w:tc>
          <w:tcPr>
            <w:tcW w:w="2408" w:type="dxa"/>
            <w:vMerge/>
          </w:tcPr>
          <w:p w:rsidR="00FB05E3" w:rsidRPr="00CB1EE7" w:rsidRDefault="00FB05E3" w:rsidP="00CA4027">
            <w:pPr>
              <w:spacing w:after="0" w:line="240" w:lineRule="auto"/>
              <w:contextualSpacing/>
              <w:jc w:val="both"/>
              <w:rPr>
                <w:rFonts w:ascii="Times New Roman" w:hAnsi="Times New Roman" w:cs="Times New Roman"/>
                <w:sz w:val="20"/>
                <w:szCs w:val="20"/>
              </w:rPr>
            </w:pP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4.</w:t>
            </w:r>
            <w:r w:rsidR="00E57B8B">
              <w:rPr>
                <w:rFonts w:ascii="Times New Roman" w:hAnsi="Times New Roman" w:cs="Times New Roman"/>
                <w:sz w:val="20"/>
                <w:szCs w:val="20"/>
              </w:rPr>
              <w:t> </w:t>
            </w:r>
            <w:r w:rsidRPr="00CB1EE7">
              <w:rPr>
                <w:rFonts w:ascii="Times New Roman" w:hAnsi="Times New Roman" w:cs="Times New Roman"/>
                <w:sz w:val="20"/>
                <w:szCs w:val="20"/>
              </w:rPr>
              <w:t>Обеспечена поэтапная централизации учета и распределения поступлений в бюджетную систему Российской Федерации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D75C14" w:rsidRPr="00CB1EE7" w:rsidRDefault="006B647C"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78"/>
        </w:trPr>
        <w:tc>
          <w:tcPr>
            <w:tcW w:w="2408"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1.3.2. Казначейское обслуживание поступлений в бюджеты бюджетной системы Российской Федерации</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Обеспечение учета и распределения поступлений между бюджетами бюджетной системы Российской Федерации.</w:t>
            </w:r>
          </w:p>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E57B8B" w:rsidRPr="00CB1EE7">
              <w:rPr>
                <w:rFonts w:ascii="Times New Roman" w:hAnsi="Times New Roman" w:cs="Times New Roman"/>
                <w:sz w:val="20"/>
                <w:szCs w:val="20"/>
              </w:rPr>
              <w:t>.</w:t>
            </w:r>
            <w:r w:rsidR="00E57B8B">
              <w:rPr>
                <w:rFonts w:ascii="Times New Roman" w:hAnsi="Times New Roman" w:cs="Times New Roman"/>
                <w:sz w:val="20"/>
                <w:szCs w:val="20"/>
              </w:rPr>
              <w:t> </w:t>
            </w:r>
            <w:r w:rsidRPr="00CB1EE7">
              <w:rPr>
                <w:rFonts w:ascii="Times New Roman" w:hAnsi="Times New Roman" w:cs="Times New Roman"/>
                <w:sz w:val="20"/>
                <w:szCs w:val="20"/>
              </w:rPr>
              <w:t xml:space="preserve">Обеспечение взыскания денежных средств из бюджетов бюджетной </w:t>
            </w:r>
            <w:r w:rsidRPr="00CB1EE7">
              <w:rPr>
                <w:rFonts w:ascii="Times New Roman" w:hAnsi="Times New Roman" w:cs="Times New Roman"/>
                <w:sz w:val="20"/>
                <w:szCs w:val="20"/>
              </w:rPr>
              <w:lastRenderedPageBreak/>
              <w:t>системы Российской Федерации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D75C14" w:rsidRPr="00CB1EE7" w:rsidRDefault="006B647C"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 xml:space="preserve">Комплекс процессных </w:t>
            </w:r>
            <w:r w:rsidRPr="009959F2">
              <w:rPr>
                <w:rFonts w:ascii="Times New Roman" w:hAnsi="Times New Roman" w:cs="Times New Roman"/>
              </w:rPr>
              <w:lastRenderedPageBreak/>
              <w:t>мероприятий «Обеспечение казначейского обслуживания и осуществление финансового контроля»</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1.4. </w:t>
            </w:r>
            <w:r w:rsidRPr="00CB1EE7">
              <w:rPr>
                <w:rFonts w:ascii="Times New Roman" w:hAnsi="Times New Roman" w:cs="Times New Roman"/>
                <w:b/>
                <w:bCs/>
              </w:rPr>
              <w:t xml:space="preserve">Бюджетный (казначейский) учет и отчетность по исполнению бюджетов, операциям со средствами </w:t>
            </w:r>
            <w:r w:rsidRPr="00CB1EE7">
              <w:rPr>
                <w:rFonts w:ascii="Times New Roman" w:hAnsi="Times New Roman" w:cs="Times New Roman"/>
                <w:b/>
                <w:bCs/>
              </w:rPr>
              <w:br/>
              <w:t>юридических лиц и операциям системы казначейских платежей</w:t>
            </w:r>
          </w:p>
        </w:tc>
      </w:tr>
      <w:tr w:rsidR="00FB05E3" w:rsidRPr="00CB1EE7" w:rsidTr="00CA4027">
        <w:trPr>
          <w:trHeight w:val="78"/>
        </w:trPr>
        <w:tc>
          <w:tcPr>
            <w:tcW w:w="2408"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1.4.1.</w:t>
            </w:r>
            <w:r w:rsidRPr="00CB1EE7">
              <w:rPr>
                <w:rFonts w:ascii="Times New Roman" w:hAnsi="Times New Roman" w:cs="Times New Roman"/>
                <w:sz w:val="20"/>
                <w:szCs w:val="20"/>
              </w:rPr>
              <w:br/>
              <w:t xml:space="preserve">Обеспечение ведения </w:t>
            </w:r>
            <w:r w:rsidR="004602BA">
              <w:rPr>
                <w:rFonts w:ascii="Times New Roman" w:hAnsi="Times New Roman" w:cs="Times New Roman"/>
                <w:sz w:val="20"/>
                <w:szCs w:val="20"/>
              </w:rPr>
              <w:t>бюджетного (</w:t>
            </w:r>
            <w:r w:rsidRPr="00CB1EE7">
              <w:rPr>
                <w:rFonts w:ascii="Times New Roman" w:hAnsi="Times New Roman" w:cs="Times New Roman"/>
                <w:sz w:val="20"/>
                <w:szCs w:val="20"/>
              </w:rPr>
              <w:t>казначейского</w:t>
            </w:r>
            <w:r w:rsidR="004602BA">
              <w:rPr>
                <w:rFonts w:ascii="Times New Roman" w:hAnsi="Times New Roman" w:cs="Times New Roman"/>
                <w:sz w:val="20"/>
                <w:szCs w:val="20"/>
              </w:rPr>
              <w:t>)</w:t>
            </w:r>
            <w:r w:rsidRPr="00CB1EE7">
              <w:rPr>
                <w:rFonts w:ascii="Times New Roman" w:hAnsi="Times New Roman" w:cs="Times New Roman"/>
                <w:sz w:val="20"/>
                <w:szCs w:val="20"/>
              </w:rPr>
              <w:t xml:space="preserve"> учета в соответствии с действующими приказами Минфина России</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Обеспечено ведение </w:t>
            </w:r>
            <w:r w:rsidR="004602BA">
              <w:rPr>
                <w:rFonts w:ascii="Times New Roman" w:hAnsi="Times New Roman" w:cs="Times New Roman"/>
                <w:sz w:val="20"/>
                <w:szCs w:val="20"/>
              </w:rPr>
              <w:t>бюджетного (</w:t>
            </w:r>
            <w:r w:rsidRPr="00CB1EE7">
              <w:rPr>
                <w:rFonts w:ascii="Times New Roman" w:hAnsi="Times New Roman" w:cs="Times New Roman"/>
                <w:sz w:val="20"/>
                <w:szCs w:val="20"/>
              </w:rPr>
              <w:t>казначейского</w:t>
            </w:r>
            <w:r w:rsidR="004602BA">
              <w:rPr>
                <w:rFonts w:ascii="Times New Roman" w:hAnsi="Times New Roman" w:cs="Times New Roman"/>
                <w:sz w:val="20"/>
                <w:szCs w:val="20"/>
              </w:rPr>
              <w:t>)</w:t>
            </w:r>
            <w:r w:rsidRPr="00CB1EE7">
              <w:rPr>
                <w:rFonts w:ascii="Times New Roman" w:hAnsi="Times New Roman" w:cs="Times New Roman"/>
                <w:sz w:val="20"/>
                <w:szCs w:val="20"/>
              </w:rPr>
              <w:t xml:space="preserve"> учета в соответствии с действующими приказами Минфина России</w:t>
            </w:r>
            <w:r w:rsidRPr="00CB1EE7" w:rsidDel="0048634A">
              <w:rPr>
                <w:rFonts w:ascii="Times New Roman" w:hAnsi="Times New Roman" w:cs="Times New Roman"/>
                <w:sz w:val="20"/>
                <w:szCs w:val="20"/>
              </w:rPr>
              <w:t xml:space="preserve"> </w:t>
            </w:r>
            <w:r w:rsidR="00FE5B0B">
              <w:rPr>
                <w:rFonts w:ascii="Times New Roman" w:hAnsi="Times New Roman" w:cs="Times New Roman"/>
                <w:sz w:val="20"/>
                <w:szCs w:val="20"/>
              </w:rPr>
              <w:t xml:space="preserve"> </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В течение года</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В течение года</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В течение года</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В течение года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В течение года</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В течение года</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А.В. Дубовик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4602BA" w:rsidRPr="00CB1EE7" w:rsidRDefault="006B647C"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4602BA" w:rsidRPr="00CB1EE7" w:rsidTr="00CA4027">
        <w:trPr>
          <w:trHeight w:val="78"/>
        </w:trPr>
        <w:tc>
          <w:tcPr>
            <w:tcW w:w="2408" w:type="dxa"/>
            <w:tcBorders>
              <w:top w:val="single" w:sz="4" w:space="0" w:color="auto"/>
              <w:left w:val="single" w:sz="4" w:space="0" w:color="auto"/>
              <w:bottom w:val="single" w:sz="4" w:space="0" w:color="auto"/>
              <w:right w:val="single" w:sz="4" w:space="0" w:color="auto"/>
            </w:tcBorders>
          </w:tcPr>
          <w:p w:rsidR="004602BA" w:rsidRPr="00CB1EE7" w:rsidRDefault="004602BA"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1.4.2.</w:t>
            </w:r>
            <w:r w:rsidRPr="00CB1EE7">
              <w:rPr>
                <w:rFonts w:ascii="Times New Roman" w:hAnsi="Times New Roman" w:cs="Times New Roman"/>
                <w:sz w:val="20"/>
                <w:szCs w:val="20"/>
              </w:rPr>
              <w:br/>
              <w:t xml:space="preserve">Обеспечение своевременного и качественного формирования и представления Федеральным казначейством заинтересованным </w:t>
            </w:r>
            <w:r w:rsidRPr="00CB1EE7">
              <w:rPr>
                <w:rFonts w:ascii="Times New Roman" w:hAnsi="Times New Roman" w:cs="Times New Roman"/>
                <w:sz w:val="20"/>
                <w:szCs w:val="20"/>
              </w:rPr>
              <w:lastRenderedPageBreak/>
              <w:t>пользователям ежедневной, еженедельной и ежемесячной оперативной информации об исполнении федерального бюджета</w:t>
            </w:r>
          </w:p>
        </w:tc>
        <w:tc>
          <w:tcPr>
            <w:tcW w:w="2690" w:type="dxa"/>
            <w:tcBorders>
              <w:top w:val="single" w:sz="4" w:space="0" w:color="auto"/>
              <w:left w:val="single" w:sz="4" w:space="0" w:color="auto"/>
              <w:bottom w:val="single" w:sz="4" w:space="0" w:color="auto"/>
              <w:right w:val="single" w:sz="4" w:space="0" w:color="auto"/>
            </w:tcBorders>
          </w:tcPr>
          <w:p w:rsidR="004602BA" w:rsidRPr="00CB1EE7" w:rsidRDefault="004602BA"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Обеспечено формирование Федеральным казначейством и представление заинтересованным пользователям ежедневной, еженедельной и ежемесячной оперативной информации об исполнении федерального бюджета </w:t>
            </w:r>
          </w:p>
        </w:tc>
        <w:tc>
          <w:tcPr>
            <w:tcW w:w="851" w:type="dxa"/>
            <w:tcBorders>
              <w:top w:val="single" w:sz="4" w:space="0" w:color="auto"/>
              <w:left w:val="single" w:sz="4" w:space="0" w:color="auto"/>
              <w:bottom w:val="single" w:sz="4" w:space="0" w:color="auto"/>
              <w:right w:val="single" w:sz="4" w:space="0" w:color="auto"/>
            </w:tcBorders>
          </w:tcPr>
          <w:p w:rsidR="004602BA" w:rsidRDefault="004602BA" w:rsidP="00CA4027">
            <w:pPr>
              <w:pStyle w:val="ConsPlusNonformat"/>
              <w:widowControl/>
              <w:contextualSpacing/>
              <w:jc w:val="center"/>
              <w:rPr>
                <w:rFonts w:ascii="Times New Roman" w:hAnsi="Times New Roman" w:cs="Times New Roman"/>
              </w:rPr>
            </w:pPr>
          </w:p>
          <w:p w:rsidR="004602BA" w:rsidRPr="00CB1EE7" w:rsidRDefault="004602BA" w:rsidP="00CA4027">
            <w:pPr>
              <w:pStyle w:val="ConsPlusNonformat"/>
              <w:widowControl/>
              <w:contextualSpacing/>
              <w:jc w:val="center"/>
              <w:rPr>
                <w:rFonts w:ascii="Times New Roman" w:hAnsi="Times New Roman" w:cs="Times New Roman"/>
              </w:rPr>
            </w:pPr>
            <w:r>
              <w:rPr>
                <w:rFonts w:ascii="Times New Roman" w:hAnsi="Times New Roman" w:cs="Times New Roman"/>
              </w:rPr>
              <w:t>январь-декабрь</w:t>
            </w:r>
          </w:p>
        </w:tc>
        <w:tc>
          <w:tcPr>
            <w:tcW w:w="850" w:type="dxa"/>
            <w:tcBorders>
              <w:top w:val="single" w:sz="4" w:space="0" w:color="auto"/>
              <w:left w:val="single" w:sz="4" w:space="0" w:color="auto"/>
              <w:bottom w:val="single" w:sz="4" w:space="0" w:color="auto"/>
              <w:right w:val="single" w:sz="4" w:space="0" w:color="auto"/>
            </w:tcBorders>
          </w:tcPr>
          <w:p w:rsidR="004602BA" w:rsidRDefault="004602BA" w:rsidP="00CA4027">
            <w:pPr>
              <w:pStyle w:val="ConsPlusNonformat"/>
              <w:widowControl/>
              <w:contextualSpacing/>
              <w:jc w:val="center"/>
              <w:rPr>
                <w:rFonts w:ascii="Times New Roman" w:hAnsi="Times New Roman" w:cs="Times New Roman"/>
              </w:rPr>
            </w:pPr>
          </w:p>
          <w:p w:rsidR="004602BA" w:rsidRPr="00CB1EE7" w:rsidRDefault="004602BA" w:rsidP="00CA4027">
            <w:pPr>
              <w:pStyle w:val="ConsPlusNonformat"/>
              <w:widowControl/>
              <w:contextualSpacing/>
              <w:jc w:val="center"/>
              <w:rPr>
                <w:rFonts w:ascii="Times New Roman" w:hAnsi="Times New Roman" w:cs="Times New Roman"/>
              </w:rPr>
            </w:pPr>
            <w:r>
              <w:rPr>
                <w:rFonts w:ascii="Times New Roman" w:hAnsi="Times New Roman" w:cs="Times New Roman"/>
              </w:rPr>
              <w:t>январь-декабрь</w:t>
            </w:r>
          </w:p>
        </w:tc>
        <w:tc>
          <w:tcPr>
            <w:tcW w:w="884" w:type="dxa"/>
            <w:tcBorders>
              <w:top w:val="single" w:sz="4" w:space="0" w:color="auto"/>
              <w:left w:val="single" w:sz="4" w:space="0" w:color="auto"/>
              <w:bottom w:val="single" w:sz="4" w:space="0" w:color="auto"/>
              <w:right w:val="single" w:sz="4" w:space="0" w:color="auto"/>
            </w:tcBorders>
          </w:tcPr>
          <w:p w:rsidR="004602BA" w:rsidRDefault="004602BA" w:rsidP="00CA4027">
            <w:pPr>
              <w:pStyle w:val="ConsPlusNonformat"/>
              <w:widowControl/>
              <w:contextualSpacing/>
              <w:jc w:val="center"/>
              <w:rPr>
                <w:rFonts w:ascii="Times New Roman" w:hAnsi="Times New Roman" w:cs="Times New Roman"/>
              </w:rPr>
            </w:pPr>
          </w:p>
          <w:p w:rsidR="004602BA" w:rsidRPr="00CB1EE7" w:rsidRDefault="004602BA" w:rsidP="00CA4027">
            <w:pPr>
              <w:pStyle w:val="ConsPlusNonformat"/>
              <w:widowControl/>
              <w:contextualSpacing/>
              <w:jc w:val="center"/>
              <w:rPr>
                <w:rFonts w:ascii="Times New Roman" w:hAnsi="Times New Roman" w:cs="Times New Roman"/>
              </w:rPr>
            </w:pPr>
            <w:r>
              <w:rPr>
                <w:rFonts w:ascii="Times New Roman" w:hAnsi="Times New Roman" w:cs="Times New Roman"/>
              </w:rPr>
              <w:t>январь-декабрь</w:t>
            </w:r>
          </w:p>
        </w:tc>
        <w:tc>
          <w:tcPr>
            <w:tcW w:w="817" w:type="dxa"/>
            <w:tcBorders>
              <w:top w:val="single" w:sz="4" w:space="0" w:color="auto"/>
              <w:left w:val="single" w:sz="4" w:space="0" w:color="auto"/>
              <w:bottom w:val="single" w:sz="4" w:space="0" w:color="auto"/>
              <w:right w:val="single" w:sz="4" w:space="0" w:color="auto"/>
            </w:tcBorders>
          </w:tcPr>
          <w:p w:rsidR="004602BA" w:rsidRDefault="004602BA" w:rsidP="00CA4027">
            <w:pPr>
              <w:pStyle w:val="ConsPlusNonformat"/>
              <w:widowControl/>
              <w:contextualSpacing/>
              <w:jc w:val="center"/>
              <w:rPr>
                <w:rFonts w:ascii="Times New Roman" w:hAnsi="Times New Roman" w:cs="Times New Roman"/>
              </w:rPr>
            </w:pPr>
          </w:p>
          <w:p w:rsidR="004602BA" w:rsidRPr="00CB1EE7" w:rsidRDefault="004602BA" w:rsidP="00CA4027">
            <w:pPr>
              <w:pStyle w:val="ConsPlusNonformat"/>
              <w:widowControl/>
              <w:contextualSpacing/>
              <w:jc w:val="center"/>
              <w:rPr>
                <w:rFonts w:ascii="Times New Roman" w:hAnsi="Times New Roman" w:cs="Times New Roman"/>
              </w:rPr>
            </w:pPr>
            <w:r>
              <w:rPr>
                <w:rFonts w:ascii="Times New Roman" w:hAnsi="Times New Roman" w:cs="Times New Roman"/>
              </w:rPr>
              <w:t>январь-декабрь</w:t>
            </w:r>
          </w:p>
        </w:tc>
        <w:tc>
          <w:tcPr>
            <w:tcW w:w="851" w:type="dxa"/>
            <w:tcBorders>
              <w:top w:val="single" w:sz="4" w:space="0" w:color="auto"/>
              <w:left w:val="single" w:sz="4" w:space="0" w:color="auto"/>
              <w:bottom w:val="single" w:sz="4" w:space="0" w:color="auto"/>
              <w:right w:val="single" w:sz="4" w:space="0" w:color="auto"/>
            </w:tcBorders>
          </w:tcPr>
          <w:p w:rsidR="004602BA" w:rsidRDefault="004602BA" w:rsidP="00CA4027">
            <w:pPr>
              <w:pStyle w:val="ConsPlusNonformat"/>
              <w:widowControl/>
              <w:contextualSpacing/>
              <w:jc w:val="center"/>
              <w:rPr>
                <w:rFonts w:ascii="Times New Roman" w:hAnsi="Times New Roman" w:cs="Times New Roman"/>
              </w:rPr>
            </w:pPr>
          </w:p>
          <w:p w:rsidR="004602BA" w:rsidRPr="00CB1EE7" w:rsidRDefault="004602BA" w:rsidP="00CA4027">
            <w:pPr>
              <w:pStyle w:val="ConsPlusNonformat"/>
              <w:widowControl/>
              <w:contextualSpacing/>
              <w:jc w:val="center"/>
              <w:rPr>
                <w:rFonts w:ascii="Times New Roman" w:hAnsi="Times New Roman" w:cs="Times New Roman"/>
              </w:rPr>
            </w:pPr>
            <w:r>
              <w:rPr>
                <w:rFonts w:ascii="Times New Roman" w:hAnsi="Times New Roman" w:cs="Times New Roman"/>
              </w:rPr>
              <w:t>январь-декабрь</w:t>
            </w:r>
          </w:p>
        </w:tc>
        <w:tc>
          <w:tcPr>
            <w:tcW w:w="850" w:type="dxa"/>
            <w:tcBorders>
              <w:top w:val="single" w:sz="4" w:space="0" w:color="auto"/>
              <w:left w:val="single" w:sz="4" w:space="0" w:color="auto"/>
              <w:bottom w:val="single" w:sz="4" w:space="0" w:color="auto"/>
              <w:right w:val="single" w:sz="4" w:space="0" w:color="auto"/>
            </w:tcBorders>
          </w:tcPr>
          <w:p w:rsidR="004602BA" w:rsidRDefault="004602BA" w:rsidP="00CA4027">
            <w:pPr>
              <w:pStyle w:val="ConsPlusNonformat"/>
              <w:widowControl/>
              <w:contextualSpacing/>
              <w:jc w:val="center"/>
              <w:rPr>
                <w:rFonts w:ascii="Times New Roman" w:hAnsi="Times New Roman" w:cs="Times New Roman"/>
              </w:rPr>
            </w:pPr>
          </w:p>
          <w:p w:rsidR="004602BA" w:rsidRPr="00CB1EE7" w:rsidRDefault="004602BA" w:rsidP="00CA4027">
            <w:pPr>
              <w:pStyle w:val="ConsPlusNonformat"/>
              <w:widowControl/>
              <w:contextualSpacing/>
              <w:jc w:val="center"/>
              <w:rPr>
                <w:rFonts w:ascii="Times New Roman" w:hAnsi="Times New Roman" w:cs="Times New Roman"/>
              </w:rPr>
            </w:pPr>
            <w:r>
              <w:rPr>
                <w:rFonts w:ascii="Times New Roman" w:hAnsi="Times New Roman" w:cs="Times New Roman"/>
              </w:rPr>
              <w:t>январь-декабрь</w:t>
            </w:r>
          </w:p>
        </w:tc>
        <w:tc>
          <w:tcPr>
            <w:tcW w:w="1560" w:type="dxa"/>
            <w:tcBorders>
              <w:top w:val="single" w:sz="4" w:space="0" w:color="auto"/>
              <w:left w:val="single" w:sz="4" w:space="0" w:color="auto"/>
              <w:bottom w:val="single" w:sz="4" w:space="0" w:color="auto"/>
              <w:right w:val="single" w:sz="4" w:space="0" w:color="auto"/>
            </w:tcBorders>
          </w:tcPr>
          <w:p w:rsidR="004602BA" w:rsidRPr="00CB1EE7" w:rsidRDefault="004602BA"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А.В. Дубовик</w:t>
            </w:r>
          </w:p>
        </w:tc>
        <w:tc>
          <w:tcPr>
            <w:tcW w:w="2288" w:type="dxa"/>
            <w:tcBorders>
              <w:top w:val="single" w:sz="4" w:space="0" w:color="auto"/>
              <w:left w:val="single" w:sz="4" w:space="0" w:color="auto"/>
              <w:bottom w:val="single" w:sz="4" w:space="0" w:color="auto"/>
              <w:right w:val="single" w:sz="4" w:space="0" w:color="auto"/>
            </w:tcBorders>
          </w:tcPr>
          <w:p w:rsidR="004602BA" w:rsidRDefault="004602BA"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4602BA" w:rsidRPr="005D13E1" w:rsidRDefault="004602BA" w:rsidP="00CA4027">
            <w:pPr>
              <w:pStyle w:val="ConsPlusNonformat"/>
              <w:contextualSpacing/>
              <w:jc w:val="center"/>
              <w:rPr>
                <w:rFonts w:ascii="Times New Roman" w:hAnsi="Times New Roman" w:cs="Times New Roman"/>
              </w:rPr>
            </w:pPr>
            <w:r w:rsidRPr="005D13E1">
              <w:rPr>
                <w:rFonts w:ascii="Times New Roman" w:hAnsi="Times New Roman" w:cs="Times New Roman"/>
              </w:rPr>
              <w:t>Комплекс процессных мероприятий</w:t>
            </w:r>
          </w:p>
          <w:p w:rsidR="004602BA" w:rsidRPr="00CB1EE7" w:rsidRDefault="004602BA" w:rsidP="00CA4027">
            <w:pPr>
              <w:pStyle w:val="ConsPlusNonformat"/>
              <w:widowControl/>
              <w:contextualSpacing/>
              <w:jc w:val="center"/>
              <w:rPr>
                <w:rFonts w:ascii="Times New Roman" w:hAnsi="Times New Roman" w:cs="Times New Roman"/>
              </w:rPr>
            </w:pPr>
            <w:r w:rsidRPr="005D13E1">
              <w:rPr>
                <w:rFonts w:ascii="Times New Roman" w:hAnsi="Times New Roman" w:cs="Times New Roman"/>
              </w:rPr>
              <w:lastRenderedPageBreak/>
              <w:t xml:space="preserve">«Обеспечение казначейского обслуживания и осуществление финансового контроля» </w:t>
            </w:r>
          </w:p>
        </w:tc>
      </w:tr>
      <w:tr w:rsidR="00FB05E3" w:rsidRPr="00CB1EE7" w:rsidTr="00CA4027">
        <w:trPr>
          <w:trHeight w:val="240"/>
        </w:trPr>
        <w:tc>
          <w:tcPr>
            <w:tcW w:w="2408"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1.4.3.</w:t>
            </w:r>
            <w:r w:rsidRPr="00CB1EE7">
              <w:rPr>
                <w:rFonts w:ascii="Times New Roman" w:hAnsi="Times New Roman" w:cs="Times New Roman"/>
                <w:sz w:val="20"/>
                <w:szCs w:val="20"/>
              </w:rPr>
              <w:br/>
              <w:t>Обеспечение своевременного и качественного формирования и представления Федеральным казначейством заинтересованным пользователям месячной, квартальной и годовой бюджетной отчетности об исполнении федерального бюджета</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Обеспечено формирование Федеральным казначейством и представление на регулярной основе заинтересованным пользователям месячной, квартальной и годовой бюджетной отчетности об исполнении федерального бюджета, в том числе в Министерство финансов Российской Федерации в соответствии с установленными форматами (бюджетная отчетность в информационных системах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В </w:t>
            </w:r>
            <w:proofErr w:type="gramStart"/>
            <w:r w:rsidRPr="00CB1EE7">
              <w:rPr>
                <w:rFonts w:ascii="Times New Roman" w:hAnsi="Times New Roman" w:cs="Times New Roman"/>
              </w:rPr>
              <w:t>соответ-ствии</w:t>
            </w:r>
            <w:proofErr w:type="gramEnd"/>
            <w:r w:rsidRPr="00CB1EE7">
              <w:rPr>
                <w:rFonts w:ascii="Times New Roman" w:hAnsi="Times New Roman" w:cs="Times New Roman"/>
              </w:rPr>
              <w:t xml:space="preserve"> с </w:t>
            </w:r>
            <w:proofErr w:type="spellStart"/>
            <w:r w:rsidRPr="00CB1EE7">
              <w:rPr>
                <w:rFonts w:ascii="Times New Roman" w:hAnsi="Times New Roman" w:cs="Times New Roman"/>
              </w:rPr>
              <w:t>прика</w:t>
            </w:r>
            <w:r>
              <w:rPr>
                <w:rFonts w:ascii="Times New Roman" w:hAnsi="Times New Roman" w:cs="Times New Roman"/>
              </w:rPr>
              <w:t>-</w:t>
            </w:r>
            <w:r w:rsidRPr="00CB1EE7">
              <w:rPr>
                <w:rFonts w:ascii="Times New Roman" w:hAnsi="Times New Roman" w:cs="Times New Roman"/>
              </w:rPr>
              <w:t>зом</w:t>
            </w:r>
            <w:proofErr w:type="spellEnd"/>
            <w:r w:rsidRPr="00CB1EE7">
              <w:rPr>
                <w:rFonts w:ascii="Times New Roman" w:hAnsi="Times New Roman" w:cs="Times New Roman"/>
              </w:rPr>
              <w:t xml:space="preserve"> Мин</w:t>
            </w:r>
            <w:r>
              <w:rPr>
                <w:rFonts w:ascii="Times New Roman" w:hAnsi="Times New Roman" w:cs="Times New Roman"/>
              </w:rPr>
              <w:t>-</w:t>
            </w:r>
            <w:proofErr w:type="spellStart"/>
            <w:r w:rsidRPr="00CB1EE7">
              <w:rPr>
                <w:rFonts w:ascii="Times New Roman" w:hAnsi="Times New Roman" w:cs="Times New Roman"/>
              </w:rPr>
              <w:t>фина</w:t>
            </w:r>
            <w:proofErr w:type="spellEnd"/>
            <w:r w:rsidRPr="00CB1EE7">
              <w:rPr>
                <w:rFonts w:ascii="Times New Roman" w:hAnsi="Times New Roman" w:cs="Times New Roman"/>
              </w:rPr>
              <w:t xml:space="preserve"> России</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В </w:t>
            </w:r>
            <w:proofErr w:type="gramStart"/>
            <w:r w:rsidRPr="00CB1EE7">
              <w:rPr>
                <w:rFonts w:ascii="Times New Roman" w:hAnsi="Times New Roman" w:cs="Times New Roman"/>
              </w:rPr>
              <w:t>соответ-ствии</w:t>
            </w:r>
            <w:proofErr w:type="gramEnd"/>
            <w:r w:rsidRPr="00CB1EE7">
              <w:rPr>
                <w:rFonts w:ascii="Times New Roman" w:hAnsi="Times New Roman" w:cs="Times New Roman"/>
              </w:rPr>
              <w:t xml:space="preserve"> с </w:t>
            </w:r>
            <w:proofErr w:type="spellStart"/>
            <w:r w:rsidRPr="00CB1EE7">
              <w:rPr>
                <w:rFonts w:ascii="Times New Roman" w:hAnsi="Times New Roman" w:cs="Times New Roman"/>
              </w:rPr>
              <w:t>прика</w:t>
            </w:r>
            <w:r>
              <w:rPr>
                <w:rFonts w:ascii="Times New Roman" w:hAnsi="Times New Roman" w:cs="Times New Roman"/>
              </w:rPr>
              <w:t>-</w:t>
            </w:r>
            <w:r w:rsidRPr="00CB1EE7">
              <w:rPr>
                <w:rFonts w:ascii="Times New Roman" w:hAnsi="Times New Roman" w:cs="Times New Roman"/>
              </w:rPr>
              <w:t>зом</w:t>
            </w:r>
            <w:proofErr w:type="spellEnd"/>
            <w:r w:rsidRPr="00CB1EE7">
              <w:rPr>
                <w:rFonts w:ascii="Times New Roman" w:hAnsi="Times New Roman" w:cs="Times New Roman"/>
              </w:rPr>
              <w:t xml:space="preserve"> Мин</w:t>
            </w:r>
            <w:r>
              <w:rPr>
                <w:rFonts w:ascii="Times New Roman" w:hAnsi="Times New Roman" w:cs="Times New Roman"/>
              </w:rPr>
              <w:t>-</w:t>
            </w:r>
            <w:proofErr w:type="spellStart"/>
            <w:r w:rsidRPr="00CB1EE7">
              <w:rPr>
                <w:rFonts w:ascii="Times New Roman" w:hAnsi="Times New Roman" w:cs="Times New Roman"/>
              </w:rPr>
              <w:t>фина</w:t>
            </w:r>
            <w:proofErr w:type="spellEnd"/>
            <w:r w:rsidRPr="00CB1EE7">
              <w:rPr>
                <w:rFonts w:ascii="Times New Roman" w:hAnsi="Times New Roman" w:cs="Times New Roman"/>
              </w:rPr>
              <w:t xml:space="preserve"> России</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В </w:t>
            </w:r>
            <w:proofErr w:type="gramStart"/>
            <w:r w:rsidRPr="00CB1EE7">
              <w:rPr>
                <w:rFonts w:ascii="Times New Roman" w:hAnsi="Times New Roman" w:cs="Times New Roman"/>
              </w:rPr>
              <w:t>соответ-ствии</w:t>
            </w:r>
            <w:proofErr w:type="gramEnd"/>
            <w:r w:rsidRPr="00CB1EE7">
              <w:rPr>
                <w:rFonts w:ascii="Times New Roman" w:hAnsi="Times New Roman" w:cs="Times New Roman"/>
              </w:rPr>
              <w:t xml:space="preserve"> с </w:t>
            </w:r>
            <w:proofErr w:type="spellStart"/>
            <w:r w:rsidRPr="00CB1EE7">
              <w:rPr>
                <w:rFonts w:ascii="Times New Roman" w:hAnsi="Times New Roman" w:cs="Times New Roman"/>
              </w:rPr>
              <w:t>прика</w:t>
            </w:r>
            <w:r>
              <w:rPr>
                <w:rFonts w:ascii="Times New Roman" w:hAnsi="Times New Roman" w:cs="Times New Roman"/>
              </w:rPr>
              <w:t>-</w:t>
            </w:r>
            <w:r w:rsidRPr="00CB1EE7">
              <w:rPr>
                <w:rFonts w:ascii="Times New Roman" w:hAnsi="Times New Roman" w:cs="Times New Roman"/>
              </w:rPr>
              <w:t>зом</w:t>
            </w:r>
            <w:proofErr w:type="spellEnd"/>
            <w:r w:rsidRPr="00CB1EE7">
              <w:rPr>
                <w:rFonts w:ascii="Times New Roman" w:hAnsi="Times New Roman" w:cs="Times New Roman"/>
              </w:rPr>
              <w:t xml:space="preserve"> Мин</w:t>
            </w:r>
            <w:r>
              <w:rPr>
                <w:rFonts w:ascii="Times New Roman" w:hAnsi="Times New Roman" w:cs="Times New Roman"/>
              </w:rPr>
              <w:t>-</w:t>
            </w:r>
            <w:proofErr w:type="spellStart"/>
            <w:r w:rsidRPr="00CB1EE7">
              <w:rPr>
                <w:rFonts w:ascii="Times New Roman" w:hAnsi="Times New Roman" w:cs="Times New Roman"/>
              </w:rPr>
              <w:t>фина</w:t>
            </w:r>
            <w:proofErr w:type="spellEnd"/>
            <w:r w:rsidRPr="00CB1EE7">
              <w:rPr>
                <w:rFonts w:ascii="Times New Roman" w:hAnsi="Times New Roman" w:cs="Times New Roman"/>
              </w:rPr>
              <w:t xml:space="preserve"> России</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В </w:t>
            </w:r>
            <w:proofErr w:type="gramStart"/>
            <w:r w:rsidRPr="00CB1EE7">
              <w:rPr>
                <w:rFonts w:ascii="Times New Roman" w:hAnsi="Times New Roman" w:cs="Times New Roman"/>
              </w:rPr>
              <w:t>соответ-ствии</w:t>
            </w:r>
            <w:proofErr w:type="gramEnd"/>
            <w:r w:rsidRPr="00CB1EE7">
              <w:rPr>
                <w:rFonts w:ascii="Times New Roman" w:hAnsi="Times New Roman" w:cs="Times New Roman"/>
              </w:rPr>
              <w:t xml:space="preserve"> с </w:t>
            </w:r>
            <w:proofErr w:type="spellStart"/>
            <w:r w:rsidRPr="00CB1EE7">
              <w:rPr>
                <w:rFonts w:ascii="Times New Roman" w:hAnsi="Times New Roman" w:cs="Times New Roman"/>
              </w:rPr>
              <w:t>прика</w:t>
            </w:r>
            <w:r>
              <w:rPr>
                <w:rFonts w:ascii="Times New Roman" w:hAnsi="Times New Roman" w:cs="Times New Roman"/>
              </w:rPr>
              <w:t>-</w:t>
            </w:r>
            <w:r w:rsidRPr="00CB1EE7">
              <w:rPr>
                <w:rFonts w:ascii="Times New Roman" w:hAnsi="Times New Roman" w:cs="Times New Roman"/>
              </w:rPr>
              <w:t>зом</w:t>
            </w:r>
            <w:proofErr w:type="spellEnd"/>
            <w:r w:rsidRPr="00CB1EE7">
              <w:rPr>
                <w:rFonts w:ascii="Times New Roman" w:hAnsi="Times New Roman" w:cs="Times New Roman"/>
              </w:rPr>
              <w:t xml:space="preserve"> Мин</w:t>
            </w:r>
            <w:r>
              <w:rPr>
                <w:rFonts w:ascii="Times New Roman" w:hAnsi="Times New Roman" w:cs="Times New Roman"/>
              </w:rPr>
              <w:t>-</w:t>
            </w:r>
            <w:proofErr w:type="spellStart"/>
            <w:r w:rsidRPr="00CB1EE7">
              <w:rPr>
                <w:rFonts w:ascii="Times New Roman" w:hAnsi="Times New Roman" w:cs="Times New Roman"/>
              </w:rPr>
              <w:t>фина</w:t>
            </w:r>
            <w:proofErr w:type="spellEnd"/>
            <w:r w:rsidRPr="00CB1EE7">
              <w:rPr>
                <w:rFonts w:ascii="Times New Roman" w:hAnsi="Times New Roman" w:cs="Times New Roman"/>
              </w:rPr>
              <w:t xml:space="preserve"> России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В </w:t>
            </w:r>
            <w:proofErr w:type="gramStart"/>
            <w:r w:rsidRPr="00CB1EE7">
              <w:rPr>
                <w:rFonts w:ascii="Times New Roman" w:hAnsi="Times New Roman" w:cs="Times New Roman"/>
              </w:rPr>
              <w:t>соответ-ствии</w:t>
            </w:r>
            <w:proofErr w:type="gramEnd"/>
            <w:r w:rsidRPr="00CB1EE7">
              <w:rPr>
                <w:rFonts w:ascii="Times New Roman" w:hAnsi="Times New Roman" w:cs="Times New Roman"/>
              </w:rPr>
              <w:t xml:space="preserve"> с </w:t>
            </w:r>
            <w:proofErr w:type="spellStart"/>
            <w:r w:rsidRPr="00CB1EE7">
              <w:rPr>
                <w:rFonts w:ascii="Times New Roman" w:hAnsi="Times New Roman" w:cs="Times New Roman"/>
              </w:rPr>
              <w:t>прика</w:t>
            </w:r>
            <w:r>
              <w:rPr>
                <w:rFonts w:ascii="Times New Roman" w:hAnsi="Times New Roman" w:cs="Times New Roman"/>
              </w:rPr>
              <w:t>-</w:t>
            </w:r>
            <w:r w:rsidRPr="00CB1EE7">
              <w:rPr>
                <w:rFonts w:ascii="Times New Roman" w:hAnsi="Times New Roman" w:cs="Times New Roman"/>
              </w:rPr>
              <w:t>зом</w:t>
            </w:r>
            <w:proofErr w:type="spellEnd"/>
            <w:r w:rsidRPr="00CB1EE7">
              <w:rPr>
                <w:rFonts w:ascii="Times New Roman" w:hAnsi="Times New Roman" w:cs="Times New Roman"/>
              </w:rPr>
              <w:t xml:space="preserve"> Мин</w:t>
            </w:r>
            <w:r>
              <w:rPr>
                <w:rFonts w:ascii="Times New Roman" w:hAnsi="Times New Roman" w:cs="Times New Roman"/>
              </w:rPr>
              <w:t>-</w:t>
            </w:r>
            <w:proofErr w:type="spellStart"/>
            <w:r w:rsidRPr="00CB1EE7">
              <w:rPr>
                <w:rFonts w:ascii="Times New Roman" w:hAnsi="Times New Roman" w:cs="Times New Roman"/>
              </w:rPr>
              <w:t>фина</w:t>
            </w:r>
            <w:proofErr w:type="spellEnd"/>
            <w:r w:rsidRPr="00CB1EE7">
              <w:rPr>
                <w:rFonts w:ascii="Times New Roman" w:hAnsi="Times New Roman" w:cs="Times New Roman"/>
              </w:rPr>
              <w:t xml:space="preserve"> России</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В </w:t>
            </w:r>
            <w:proofErr w:type="gramStart"/>
            <w:r w:rsidRPr="00CB1EE7">
              <w:rPr>
                <w:rFonts w:ascii="Times New Roman" w:hAnsi="Times New Roman" w:cs="Times New Roman"/>
              </w:rPr>
              <w:t>соответ-ствии</w:t>
            </w:r>
            <w:proofErr w:type="gramEnd"/>
            <w:r w:rsidRPr="00CB1EE7">
              <w:rPr>
                <w:rFonts w:ascii="Times New Roman" w:hAnsi="Times New Roman" w:cs="Times New Roman"/>
              </w:rPr>
              <w:t xml:space="preserve"> с </w:t>
            </w:r>
            <w:proofErr w:type="spellStart"/>
            <w:r w:rsidRPr="00CB1EE7">
              <w:rPr>
                <w:rFonts w:ascii="Times New Roman" w:hAnsi="Times New Roman" w:cs="Times New Roman"/>
              </w:rPr>
              <w:t>прика</w:t>
            </w:r>
            <w:r>
              <w:rPr>
                <w:rFonts w:ascii="Times New Roman" w:hAnsi="Times New Roman" w:cs="Times New Roman"/>
              </w:rPr>
              <w:t>-</w:t>
            </w:r>
            <w:r w:rsidRPr="00CB1EE7">
              <w:rPr>
                <w:rFonts w:ascii="Times New Roman" w:hAnsi="Times New Roman" w:cs="Times New Roman"/>
              </w:rPr>
              <w:t>зом</w:t>
            </w:r>
            <w:proofErr w:type="spellEnd"/>
            <w:r w:rsidRPr="00CB1EE7">
              <w:rPr>
                <w:rFonts w:ascii="Times New Roman" w:hAnsi="Times New Roman" w:cs="Times New Roman"/>
              </w:rPr>
              <w:t xml:space="preserve"> Мин</w:t>
            </w:r>
            <w:r>
              <w:rPr>
                <w:rFonts w:ascii="Times New Roman" w:hAnsi="Times New Roman" w:cs="Times New Roman"/>
              </w:rPr>
              <w:t>-</w:t>
            </w:r>
            <w:proofErr w:type="spellStart"/>
            <w:r w:rsidRPr="00CB1EE7">
              <w:rPr>
                <w:rFonts w:ascii="Times New Roman" w:hAnsi="Times New Roman" w:cs="Times New Roman"/>
              </w:rPr>
              <w:t>фина</w:t>
            </w:r>
            <w:proofErr w:type="spellEnd"/>
            <w:r w:rsidRPr="00CB1EE7">
              <w:rPr>
                <w:rFonts w:ascii="Times New Roman" w:hAnsi="Times New Roman" w:cs="Times New Roman"/>
              </w:rPr>
              <w:t xml:space="preserve"> России</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А.В. Дубовик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4602BA" w:rsidRPr="005D13E1" w:rsidRDefault="004602BA" w:rsidP="00CA4027">
            <w:pPr>
              <w:pStyle w:val="ConsPlusNonformat"/>
              <w:contextualSpacing/>
              <w:jc w:val="center"/>
              <w:rPr>
                <w:rFonts w:ascii="Times New Roman" w:hAnsi="Times New Roman" w:cs="Times New Roman"/>
              </w:rPr>
            </w:pPr>
            <w:r w:rsidRPr="005D13E1">
              <w:rPr>
                <w:rFonts w:ascii="Times New Roman" w:hAnsi="Times New Roman" w:cs="Times New Roman"/>
              </w:rPr>
              <w:t>Комплекс процессных мероприятий</w:t>
            </w:r>
          </w:p>
          <w:p w:rsidR="004602BA" w:rsidRPr="00CB1EE7" w:rsidRDefault="004602BA" w:rsidP="00CA4027">
            <w:pPr>
              <w:pStyle w:val="ConsPlusNonformat"/>
              <w:widowControl/>
              <w:contextualSpacing/>
              <w:jc w:val="center"/>
              <w:rPr>
                <w:rFonts w:ascii="Times New Roman" w:hAnsi="Times New Roman" w:cs="Times New Roman"/>
              </w:rPr>
            </w:pPr>
            <w:r w:rsidRPr="005D13E1">
              <w:rPr>
                <w:rFonts w:ascii="Times New Roman" w:hAnsi="Times New Roman" w:cs="Times New Roman"/>
              </w:rPr>
              <w:t>«Обеспечение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1.4.4.</w:t>
            </w:r>
            <w:r w:rsidRPr="00CB1EE7">
              <w:rPr>
                <w:rFonts w:ascii="Times New Roman" w:hAnsi="Times New Roman" w:cs="Times New Roman"/>
                <w:sz w:val="20"/>
                <w:szCs w:val="20"/>
              </w:rPr>
              <w:br/>
              <w:t xml:space="preserve">Обеспечение своевременного и качественного формирования и представления Федеральным казначейством </w:t>
            </w:r>
            <w:r w:rsidRPr="00CB1EE7">
              <w:rPr>
                <w:rFonts w:ascii="Times New Roman" w:hAnsi="Times New Roman" w:cs="Times New Roman"/>
                <w:sz w:val="20"/>
                <w:szCs w:val="20"/>
              </w:rPr>
              <w:lastRenderedPageBreak/>
              <w:t>заинтересованным пользователям отчетности об исполнении консолидированного бюджета Российской Федерации и бюджетов государственных внебюджетных фондов</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Обеспечено формирование Федеральным казначейством и представление на регулярной основе заинтересованным пользователям отчетности об исполнении консолидированного бюджета </w:t>
            </w:r>
            <w:r w:rsidRPr="00CB1EE7">
              <w:rPr>
                <w:rFonts w:ascii="Times New Roman" w:hAnsi="Times New Roman" w:cs="Times New Roman"/>
                <w:sz w:val="20"/>
                <w:szCs w:val="20"/>
              </w:rPr>
              <w:lastRenderedPageBreak/>
              <w:t>Российской Федерации и бюджетов государственных внебюджетных фондов, в том числе в Министерство финансов Российской Федерации в соответствии с установленными форматами (отчетность в информационных системах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В </w:t>
            </w:r>
            <w:proofErr w:type="gramStart"/>
            <w:r w:rsidRPr="00CB1EE7">
              <w:rPr>
                <w:rFonts w:ascii="Times New Roman" w:hAnsi="Times New Roman" w:cs="Times New Roman"/>
              </w:rPr>
              <w:t>соответ-ствии</w:t>
            </w:r>
            <w:proofErr w:type="gramEnd"/>
            <w:r w:rsidRPr="00CB1EE7">
              <w:rPr>
                <w:rFonts w:ascii="Times New Roman" w:hAnsi="Times New Roman" w:cs="Times New Roman"/>
              </w:rPr>
              <w:t xml:space="preserve"> с </w:t>
            </w:r>
            <w:proofErr w:type="spellStart"/>
            <w:r w:rsidRPr="00CB1EE7">
              <w:rPr>
                <w:rFonts w:ascii="Times New Roman" w:hAnsi="Times New Roman" w:cs="Times New Roman"/>
              </w:rPr>
              <w:t>прика</w:t>
            </w:r>
            <w:r>
              <w:rPr>
                <w:rFonts w:ascii="Times New Roman" w:hAnsi="Times New Roman" w:cs="Times New Roman"/>
              </w:rPr>
              <w:t>-</w:t>
            </w:r>
            <w:r w:rsidRPr="00CB1EE7">
              <w:rPr>
                <w:rFonts w:ascii="Times New Roman" w:hAnsi="Times New Roman" w:cs="Times New Roman"/>
              </w:rPr>
              <w:t>зом</w:t>
            </w:r>
            <w:proofErr w:type="spellEnd"/>
            <w:r w:rsidRPr="00CB1EE7">
              <w:rPr>
                <w:rFonts w:ascii="Times New Roman" w:hAnsi="Times New Roman" w:cs="Times New Roman"/>
              </w:rPr>
              <w:t xml:space="preserve"> Мин</w:t>
            </w:r>
            <w:r>
              <w:rPr>
                <w:rFonts w:ascii="Times New Roman" w:hAnsi="Times New Roman" w:cs="Times New Roman"/>
              </w:rPr>
              <w:t>-</w:t>
            </w:r>
            <w:proofErr w:type="spellStart"/>
            <w:r w:rsidRPr="00CB1EE7">
              <w:rPr>
                <w:rFonts w:ascii="Times New Roman" w:hAnsi="Times New Roman" w:cs="Times New Roman"/>
              </w:rPr>
              <w:t>фина</w:t>
            </w:r>
            <w:proofErr w:type="spellEnd"/>
            <w:r w:rsidRPr="00CB1EE7">
              <w:rPr>
                <w:rFonts w:ascii="Times New Roman" w:hAnsi="Times New Roman" w:cs="Times New Roman"/>
              </w:rPr>
              <w:t xml:space="preserve"> России </w:t>
            </w:r>
            <w:r w:rsidRPr="00CB1EE7">
              <w:rPr>
                <w:rFonts w:ascii="Times New Roman" w:hAnsi="Times New Roman" w:cs="Times New Roman"/>
              </w:rPr>
              <w:lastRenderedPageBreak/>
              <w:t>(</w:t>
            </w:r>
            <w:proofErr w:type="spellStart"/>
            <w:r w:rsidRPr="00CB1EE7">
              <w:rPr>
                <w:rFonts w:ascii="Times New Roman" w:hAnsi="Times New Roman" w:cs="Times New Roman"/>
              </w:rPr>
              <w:t>согла</w:t>
            </w:r>
            <w:r>
              <w:rPr>
                <w:rFonts w:ascii="Times New Roman" w:hAnsi="Times New Roman" w:cs="Times New Roman"/>
              </w:rPr>
              <w:t>-</w:t>
            </w:r>
            <w:r w:rsidRPr="00CB1EE7">
              <w:rPr>
                <w:rFonts w:ascii="Times New Roman" w:hAnsi="Times New Roman" w:cs="Times New Roman"/>
              </w:rPr>
              <w:t>шением</w:t>
            </w:r>
            <w:proofErr w:type="spellEnd"/>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60682B">
              <w:rPr>
                <w:rFonts w:ascii="Times New Roman" w:hAnsi="Times New Roman" w:cs="Times New Roman"/>
              </w:rPr>
              <w:lastRenderedPageBreak/>
              <w:t xml:space="preserve">В </w:t>
            </w:r>
            <w:proofErr w:type="gramStart"/>
            <w:r w:rsidRPr="0060682B">
              <w:rPr>
                <w:rFonts w:ascii="Times New Roman" w:hAnsi="Times New Roman" w:cs="Times New Roman"/>
              </w:rPr>
              <w:t>соответ-ствии</w:t>
            </w:r>
            <w:proofErr w:type="gramEnd"/>
            <w:r w:rsidRPr="0060682B">
              <w:rPr>
                <w:rFonts w:ascii="Times New Roman" w:hAnsi="Times New Roman" w:cs="Times New Roman"/>
              </w:rPr>
              <w:t xml:space="preserve"> с </w:t>
            </w:r>
            <w:proofErr w:type="spellStart"/>
            <w:r w:rsidRPr="0060682B">
              <w:rPr>
                <w:rFonts w:ascii="Times New Roman" w:hAnsi="Times New Roman" w:cs="Times New Roman"/>
              </w:rPr>
              <w:t>прика-зом</w:t>
            </w:r>
            <w:proofErr w:type="spellEnd"/>
            <w:r w:rsidRPr="0060682B">
              <w:rPr>
                <w:rFonts w:ascii="Times New Roman" w:hAnsi="Times New Roman" w:cs="Times New Roman"/>
              </w:rPr>
              <w:t xml:space="preserve"> Мин-</w:t>
            </w:r>
            <w:proofErr w:type="spellStart"/>
            <w:r w:rsidRPr="0060682B">
              <w:rPr>
                <w:rFonts w:ascii="Times New Roman" w:hAnsi="Times New Roman" w:cs="Times New Roman"/>
              </w:rPr>
              <w:t>фина</w:t>
            </w:r>
            <w:proofErr w:type="spellEnd"/>
            <w:r w:rsidRPr="0060682B">
              <w:rPr>
                <w:rFonts w:ascii="Times New Roman" w:hAnsi="Times New Roman" w:cs="Times New Roman"/>
              </w:rPr>
              <w:t xml:space="preserve"> России </w:t>
            </w:r>
            <w:r w:rsidRPr="0060682B">
              <w:rPr>
                <w:rFonts w:ascii="Times New Roman" w:hAnsi="Times New Roman" w:cs="Times New Roman"/>
              </w:rPr>
              <w:lastRenderedPageBreak/>
              <w:t>(</w:t>
            </w:r>
            <w:proofErr w:type="spellStart"/>
            <w:r w:rsidRPr="0060682B">
              <w:rPr>
                <w:rFonts w:ascii="Times New Roman" w:hAnsi="Times New Roman" w:cs="Times New Roman"/>
              </w:rPr>
              <w:t>согла-шением</w:t>
            </w:r>
            <w:proofErr w:type="spellEnd"/>
            <w:r w:rsidRPr="0060682B">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60682B">
              <w:rPr>
                <w:rFonts w:ascii="Times New Roman" w:hAnsi="Times New Roman" w:cs="Times New Roman"/>
              </w:rPr>
              <w:lastRenderedPageBreak/>
              <w:t xml:space="preserve">В </w:t>
            </w:r>
            <w:proofErr w:type="gramStart"/>
            <w:r w:rsidRPr="0060682B">
              <w:rPr>
                <w:rFonts w:ascii="Times New Roman" w:hAnsi="Times New Roman" w:cs="Times New Roman"/>
              </w:rPr>
              <w:t>соответ-ствии</w:t>
            </w:r>
            <w:proofErr w:type="gramEnd"/>
            <w:r w:rsidRPr="0060682B">
              <w:rPr>
                <w:rFonts w:ascii="Times New Roman" w:hAnsi="Times New Roman" w:cs="Times New Roman"/>
              </w:rPr>
              <w:t xml:space="preserve"> с </w:t>
            </w:r>
            <w:proofErr w:type="spellStart"/>
            <w:r w:rsidRPr="0060682B">
              <w:rPr>
                <w:rFonts w:ascii="Times New Roman" w:hAnsi="Times New Roman" w:cs="Times New Roman"/>
              </w:rPr>
              <w:t>прика-зом</w:t>
            </w:r>
            <w:proofErr w:type="spellEnd"/>
            <w:r w:rsidRPr="0060682B">
              <w:rPr>
                <w:rFonts w:ascii="Times New Roman" w:hAnsi="Times New Roman" w:cs="Times New Roman"/>
              </w:rPr>
              <w:t xml:space="preserve"> Мин-</w:t>
            </w:r>
            <w:proofErr w:type="spellStart"/>
            <w:r w:rsidRPr="0060682B">
              <w:rPr>
                <w:rFonts w:ascii="Times New Roman" w:hAnsi="Times New Roman" w:cs="Times New Roman"/>
              </w:rPr>
              <w:t>фина</w:t>
            </w:r>
            <w:proofErr w:type="spellEnd"/>
            <w:r w:rsidRPr="0060682B">
              <w:rPr>
                <w:rFonts w:ascii="Times New Roman" w:hAnsi="Times New Roman" w:cs="Times New Roman"/>
              </w:rPr>
              <w:t xml:space="preserve"> России (</w:t>
            </w:r>
            <w:proofErr w:type="spellStart"/>
            <w:r w:rsidRPr="0060682B">
              <w:rPr>
                <w:rFonts w:ascii="Times New Roman" w:hAnsi="Times New Roman" w:cs="Times New Roman"/>
              </w:rPr>
              <w:t>согла-</w:t>
            </w:r>
            <w:r w:rsidRPr="0060682B">
              <w:rPr>
                <w:rFonts w:ascii="Times New Roman" w:hAnsi="Times New Roman" w:cs="Times New Roman"/>
              </w:rPr>
              <w:lastRenderedPageBreak/>
              <w:t>шением</w:t>
            </w:r>
            <w:proofErr w:type="spellEnd"/>
            <w:r w:rsidRPr="0060682B">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60682B">
              <w:rPr>
                <w:rFonts w:ascii="Times New Roman" w:hAnsi="Times New Roman" w:cs="Times New Roman"/>
              </w:rPr>
              <w:lastRenderedPageBreak/>
              <w:t xml:space="preserve">В </w:t>
            </w:r>
            <w:proofErr w:type="gramStart"/>
            <w:r w:rsidRPr="0060682B">
              <w:rPr>
                <w:rFonts w:ascii="Times New Roman" w:hAnsi="Times New Roman" w:cs="Times New Roman"/>
              </w:rPr>
              <w:t>соответ-ствии</w:t>
            </w:r>
            <w:proofErr w:type="gramEnd"/>
            <w:r w:rsidRPr="0060682B">
              <w:rPr>
                <w:rFonts w:ascii="Times New Roman" w:hAnsi="Times New Roman" w:cs="Times New Roman"/>
              </w:rPr>
              <w:t xml:space="preserve"> с </w:t>
            </w:r>
            <w:proofErr w:type="spellStart"/>
            <w:r w:rsidRPr="0060682B">
              <w:rPr>
                <w:rFonts w:ascii="Times New Roman" w:hAnsi="Times New Roman" w:cs="Times New Roman"/>
              </w:rPr>
              <w:t>прика-зом</w:t>
            </w:r>
            <w:proofErr w:type="spellEnd"/>
            <w:r w:rsidRPr="0060682B">
              <w:rPr>
                <w:rFonts w:ascii="Times New Roman" w:hAnsi="Times New Roman" w:cs="Times New Roman"/>
              </w:rPr>
              <w:t xml:space="preserve"> Мин-</w:t>
            </w:r>
            <w:proofErr w:type="spellStart"/>
            <w:r w:rsidRPr="0060682B">
              <w:rPr>
                <w:rFonts w:ascii="Times New Roman" w:hAnsi="Times New Roman" w:cs="Times New Roman"/>
              </w:rPr>
              <w:t>фина</w:t>
            </w:r>
            <w:proofErr w:type="spellEnd"/>
            <w:r w:rsidRPr="0060682B">
              <w:rPr>
                <w:rFonts w:ascii="Times New Roman" w:hAnsi="Times New Roman" w:cs="Times New Roman"/>
              </w:rPr>
              <w:t xml:space="preserve"> России </w:t>
            </w:r>
            <w:r w:rsidRPr="0060682B">
              <w:rPr>
                <w:rFonts w:ascii="Times New Roman" w:hAnsi="Times New Roman" w:cs="Times New Roman"/>
              </w:rPr>
              <w:lastRenderedPageBreak/>
              <w:t>(</w:t>
            </w:r>
            <w:proofErr w:type="spellStart"/>
            <w:r w:rsidRPr="0060682B">
              <w:rPr>
                <w:rFonts w:ascii="Times New Roman" w:hAnsi="Times New Roman" w:cs="Times New Roman"/>
              </w:rPr>
              <w:t>согла-шением</w:t>
            </w:r>
            <w:proofErr w:type="spellEnd"/>
            <w:r w:rsidRPr="0060682B">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60682B">
              <w:rPr>
                <w:rFonts w:ascii="Times New Roman" w:hAnsi="Times New Roman" w:cs="Times New Roman"/>
              </w:rPr>
              <w:lastRenderedPageBreak/>
              <w:t xml:space="preserve">В </w:t>
            </w:r>
            <w:proofErr w:type="gramStart"/>
            <w:r w:rsidRPr="0060682B">
              <w:rPr>
                <w:rFonts w:ascii="Times New Roman" w:hAnsi="Times New Roman" w:cs="Times New Roman"/>
              </w:rPr>
              <w:t>соответ-ствии</w:t>
            </w:r>
            <w:proofErr w:type="gramEnd"/>
            <w:r w:rsidRPr="0060682B">
              <w:rPr>
                <w:rFonts w:ascii="Times New Roman" w:hAnsi="Times New Roman" w:cs="Times New Roman"/>
              </w:rPr>
              <w:t xml:space="preserve"> с </w:t>
            </w:r>
            <w:proofErr w:type="spellStart"/>
            <w:r w:rsidRPr="0060682B">
              <w:rPr>
                <w:rFonts w:ascii="Times New Roman" w:hAnsi="Times New Roman" w:cs="Times New Roman"/>
              </w:rPr>
              <w:t>прика-зом</w:t>
            </w:r>
            <w:proofErr w:type="spellEnd"/>
            <w:r w:rsidRPr="0060682B">
              <w:rPr>
                <w:rFonts w:ascii="Times New Roman" w:hAnsi="Times New Roman" w:cs="Times New Roman"/>
              </w:rPr>
              <w:t xml:space="preserve"> Мин-</w:t>
            </w:r>
            <w:proofErr w:type="spellStart"/>
            <w:r w:rsidRPr="0060682B">
              <w:rPr>
                <w:rFonts w:ascii="Times New Roman" w:hAnsi="Times New Roman" w:cs="Times New Roman"/>
              </w:rPr>
              <w:t>фина</w:t>
            </w:r>
            <w:proofErr w:type="spellEnd"/>
            <w:r w:rsidRPr="0060682B">
              <w:rPr>
                <w:rFonts w:ascii="Times New Roman" w:hAnsi="Times New Roman" w:cs="Times New Roman"/>
              </w:rPr>
              <w:t xml:space="preserve"> России </w:t>
            </w:r>
            <w:r w:rsidRPr="0060682B">
              <w:rPr>
                <w:rFonts w:ascii="Times New Roman" w:hAnsi="Times New Roman" w:cs="Times New Roman"/>
              </w:rPr>
              <w:lastRenderedPageBreak/>
              <w:t>(</w:t>
            </w:r>
            <w:proofErr w:type="spellStart"/>
            <w:r w:rsidRPr="0060682B">
              <w:rPr>
                <w:rFonts w:ascii="Times New Roman" w:hAnsi="Times New Roman" w:cs="Times New Roman"/>
              </w:rPr>
              <w:t>согла-шением</w:t>
            </w:r>
            <w:proofErr w:type="spellEnd"/>
            <w:r w:rsidRPr="0060682B">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60682B">
              <w:rPr>
                <w:rFonts w:ascii="Times New Roman" w:hAnsi="Times New Roman" w:cs="Times New Roman"/>
              </w:rPr>
              <w:lastRenderedPageBreak/>
              <w:t xml:space="preserve">В </w:t>
            </w:r>
            <w:proofErr w:type="gramStart"/>
            <w:r w:rsidRPr="0060682B">
              <w:rPr>
                <w:rFonts w:ascii="Times New Roman" w:hAnsi="Times New Roman" w:cs="Times New Roman"/>
              </w:rPr>
              <w:t>соответ-ствии</w:t>
            </w:r>
            <w:proofErr w:type="gramEnd"/>
            <w:r w:rsidRPr="0060682B">
              <w:rPr>
                <w:rFonts w:ascii="Times New Roman" w:hAnsi="Times New Roman" w:cs="Times New Roman"/>
              </w:rPr>
              <w:t xml:space="preserve"> с </w:t>
            </w:r>
            <w:proofErr w:type="spellStart"/>
            <w:r w:rsidRPr="0060682B">
              <w:rPr>
                <w:rFonts w:ascii="Times New Roman" w:hAnsi="Times New Roman" w:cs="Times New Roman"/>
              </w:rPr>
              <w:t>прика-зом</w:t>
            </w:r>
            <w:proofErr w:type="spellEnd"/>
            <w:r w:rsidRPr="0060682B">
              <w:rPr>
                <w:rFonts w:ascii="Times New Roman" w:hAnsi="Times New Roman" w:cs="Times New Roman"/>
              </w:rPr>
              <w:t xml:space="preserve"> Мин-</w:t>
            </w:r>
            <w:proofErr w:type="spellStart"/>
            <w:r w:rsidRPr="0060682B">
              <w:rPr>
                <w:rFonts w:ascii="Times New Roman" w:hAnsi="Times New Roman" w:cs="Times New Roman"/>
              </w:rPr>
              <w:t>фина</w:t>
            </w:r>
            <w:proofErr w:type="spellEnd"/>
            <w:r w:rsidRPr="0060682B">
              <w:rPr>
                <w:rFonts w:ascii="Times New Roman" w:hAnsi="Times New Roman" w:cs="Times New Roman"/>
              </w:rPr>
              <w:t xml:space="preserve"> России </w:t>
            </w:r>
            <w:r w:rsidRPr="0060682B">
              <w:rPr>
                <w:rFonts w:ascii="Times New Roman" w:hAnsi="Times New Roman" w:cs="Times New Roman"/>
              </w:rPr>
              <w:lastRenderedPageBreak/>
              <w:t>(</w:t>
            </w:r>
            <w:proofErr w:type="spellStart"/>
            <w:r w:rsidRPr="0060682B">
              <w:rPr>
                <w:rFonts w:ascii="Times New Roman" w:hAnsi="Times New Roman" w:cs="Times New Roman"/>
              </w:rPr>
              <w:t>согла-шением</w:t>
            </w:r>
            <w:proofErr w:type="spellEnd"/>
            <w:r w:rsidRPr="0060682B">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Заместитель руководителя Федерального казначейства А.В. Дубовик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4602BA" w:rsidRPr="005D13E1" w:rsidRDefault="004602BA" w:rsidP="00CA4027">
            <w:pPr>
              <w:pStyle w:val="ConsPlusNonformat"/>
              <w:contextualSpacing/>
              <w:jc w:val="center"/>
              <w:rPr>
                <w:rFonts w:ascii="Times New Roman" w:hAnsi="Times New Roman" w:cs="Times New Roman"/>
              </w:rPr>
            </w:pPr>
            <w:r w:rsidRPr="005D13E1">
              <w:rPr>
                <w:rFonts w:ascii="Times New Roman" w:hAnsi="Times New Roman" w:cs="Times New Roman"/>
              </w:rPr>
              <w:t xml:space="preserve">Комплекс процессных </w:t>
            </w:r>
            <w:r w:rsidRPr="005D13E1">
              <w:rPr>
                <w:rFonts w:ascii="Times New Roman" w:hAnsi="Times New Roman" w:cs="Times New Roman"/>
              </w:rPr>
              <w:lastRenderedPageBreak/>
              <w:t>мероприятий</w:t>
            </w:r>
          </w:p>
          <w:p w:rsidR="004602BA" w:rsidRPr="00CB1EE7" w:rsidRDefault="004602BA" w:rsidP="00CA4027">
            <w:pPr>
              <w:pStyle w:val="ConsPlusNonformat"/>
              <w:widowControl/>
              <w:contextualSpacing/>
              <w:jc w:val="center"/>
              <w:rPr>
                <w:rFonts w:ascii="Times New Roman" w:hAnsi="Times New Roman" w:cs="Times New Roman"/>
              </w:rPr>
            </w:pPr>
            <w:r w:rsidRPr="005D13E1">
              <w:rPr>
                <w:rFonts w:ascii="Times New Roman" w:hAnsi="Times New Roman" w:cs="Times New Roman"/>
              </w:rPr>
              <w:t>«Обеспечение казначейского обслуживания и осуществление финансового контроля»</w:t>
            </w:r>
          </w:p>
        </w:tc>
      </w:tr>
      <w:tr w:rsidR="004602BA" w:rsidRPr="00CB1EE7" w:rsidTr="00CA4027">
        <w:trPr>
          <w:trHeight w:val="240"/>
        </w:trPr>
        <w:tc>
          <w:tcPr>
            <w:tcW w:w="2408" w:type="dxa"/>
          </w:tcPr>
          <w:p w:rsidR="004602BA" w:rsidRPr="00CB1EE7" w:rsidRDefault="004602BA"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1.4.5.</w:t>
            </w:r>
            <w:r w:rsidRPr="00CB1EE7">
              <w:rPr>
                <w:rFonts w:ascii="Times New Roman" w:hAnsi="Times New Roman" w:cs="Times New Roman"/>
                <w:sz w:val="20"/>
                <w:szCs w:val="20"/>
              </w:rPr>
              <w:br/>
              <w:t xml:space="preserve">Обеспечение своевременного и качественного формирования и представления Федеральным казначейством заинтересованным пользователям бюджетной отчетности по казначейскому обслуживанию исполнения бюджетов бюджетной системы Российской Федерации, операций со средствами бюджетных учреждений, автономных учреждений </w:t>
            </w:r>
            <w:r w:rsidR="00616DCE">
              <w:rPr>
                <w:rFonts w:ascii="Times New Roman" w:hAnsi="Times New Roman" w:cs="Times New Roman"/>
                <w:sz w:val="20"/>
                <w:szCs w:val="20"/>
              </w:rPr>
              <w:t>и иных юридических лиц</w:t>
            </w:r>
          </w:p>
        </w:tc>
        <w:tc>
          <w:tcPr>
            <w:tcW w:w="2690" w:type="dxa"/>
          </w:tcPr>
          <w:p w:rsidR="004602BA" w:rsidRDefault="004602BA"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Обеспечено формирование Федеральным казначейством и представление заинтересованным пользователям на регулярной основе бюджетной отчетности по казначейскому обслуживанию исполнения бюджетов бюджетной системы Российской Федерации, операций со средствами бюджетных учреждений, автономных учреждений</w:t>
            </w:r>
            <w:r w:rsidR="00616DCE">
              <w:rPr>
                <w:rFonts w:ascii="Times New Roman" w:hAnsi="Times New Roman" w:cs="Times New Roman"/>
                <w:sz w:val="20"/>
                <w:szCs w:val="20"/>
              </w:rPr>
              <w:t xml:space="preserve"> и иных юридических лиц</w:t>
            </w:r>
            <w:r w:rsidRPr="00CB1EE7">
              <w:rPr>
                <w:rFonts w:ascii="Times New Roman" w:hAnsi="Times New Roman" w:cs="Times New Roman"/>
                <w:sz w:val="20"/>
                <w:szCs w:val="20"/>
              </w:rPr>
              <w:t>,</w:t>
            </w:r>
            <w:r w:rsidRPr="00CB1EE7">
              <w:rPr>
                <w:rFonts w:ascii="Times New Roman" w:eastAsia="Calibri" w:hAnsi="Times New Roman" w:cs="Times New Roman"/>
                <w:sz w:val="20"/>
                <w:szCs w:val="20"/>
              </w:rPr>
              <w:t xml:space="preserve"> </w:t>
            </w:r>
            <w:r w:rsidRPr="00CB1EE7">
              <w:rPr>
                <w:rFonts w:ascii="Times New Roman" w:hAnsi="Times New Roman" w:cs="Times New Roman"/>
                <w:sz w:val="20"/>
                <w:szCs w:val="20"/>
              </w:rPr>
              <w:t>в том числе в Министерство финансов Российской Федерации в соответствии с установленными форматами (бюджетная отчетность в информационных системах Федерального казначейства)</w:t>
            </w:r>
          </w:p>
          <w:p w:rsidR="004602BA" w:rsidRPr="00CB1EE7" w:rsidRDefault="004602BA" w:rsidP="00CA4027">
            <w:pPr>
              <w:autoSpaceDE w:val="0"/>
              <w:autoSpaceDN w:val="0"/>
              <w:spacing w:after="0" w:line="240" w:lineRule="auto"/>
              <w:contextualSpacing/>
              <w:jc w:val="both"/>
              <w:rPr>
                <w:rFonts w:ascii="Times New Roman" w:hAnsi="Times New Roman" w:cs="Times New Roman"/>
                <w:sz w:val="20"/>
                <w:szCs w:val="20"/>
              </w:rPr>
            </w:pPr>
          </w:p>
        </w:tc>
        <w:tc>
          <w:tcPr>
            <w:tcW w:w="851" w:type="dxa"/>
          </w:tcPr>
          <w:p w:rsidR="004602BA" w:rsidRPr="00CB1EE7" w:rsidRDefault="004602BA" w:rsidP="00CA4027">
            <w:pPr>
              <w:pStyle w:val="ConsPlusNonformat"/>
              <w:widowControl/>
              <w:contextualSpacing/>
              <w:jc w:val="center"/>
              <w:rPr>
                <w:rFonts w:ascii="Times New Roman" w:hAnsi="Times New Roman" w:cs="Times New Roman"/>
              </w:rPr>
            </w:pPr>
            <w:r w:rsidRPr="005D2E75">
              <w:rPr>
                <w:rFonts w:ascii="Times New Roman" w:hAnsi="Times New Roman" w:cs="Times New Roman"/>
              </w:rPr>
              <w:lastRenderedPageBreak/>
              <w:t xml:space="preserve">В </w:t>
            </w:r>
            <w:proofErr w:type="gramStart"/>
            <w:r w:rsidRPr="005D2E75">
              <w:rPr>
                <w:rFonts w:ascii="Times New Roman" w:hAnsi="Times New Roman" w:cs="Times New Roman"/>
              </w:rPr>
              <w:t>соответ-ствии</w:t>
            </w:r>
            <w:proofErr w:type="gramEnd"/>
            <w:r w:rsidRPr="005D2E75">
              <w:rPr>
                <w:rFonts w:ascii="Times New Roman" w:hAnsi="Times New Roman" w:cs="Times New Roman"/>
              </w:rPr>
              <w:t xml:space="preserve"> с </w:t>
            </w:r>
            <w:proofErr w:type="spellStart"/>
            <w:r w:rsidRPr="005D2E75">
              <w:rPr>
                <w:rFonts w:ascii="Times New Roman" w:hAnsi="Times New Roman" w:cs="Times New Roman"/>
              </w:rPr>
              <w:t>прика-з</w:t>
            </w:r>
            <w:r>
              <w:rPr>
                <w:rFonts w:ascii="Times New Roman" w:hAnsi="Times New Roman" w:cs="Times New Roman"/>
              </w:rPr>
              <w:t>ами</w:t>
            </w:r>
            <w:proofErr w:type="spellEnd"/>
            <w:r w:rsidRPr="005D2E75">
              <w:rPr>
                <w:rFonts w:ascii="Times New Roman" w:hAnsi="Times New Roman" w:cs="Times New Roman"/>
              </w:rPr>
              <w:t xml:space="preserve"> Мин-</w:t>
            </w:r>
            <w:proofErr w:type="spellStart"/>
            <w:r w:rsidRPr="005D2E75">
              <w:rPr>
                <w:rFonts w:ascii="Times New Roman" w:hAnsi="Times New Roman" w:cs="Times New Roman"/>
              </w:rPr>
              <w:t>фина</w:t>
            </w:r>
            <w:proofErr w:type="spellEnd"/>
            <w:r w:rsidRPr="005D2E75">
              <w:rPr>
                <w:rFonts w:ascii="Times New Roman" w:hAnsi="Times New Roman" w:cs="Times New Roman"/>
              </w:rPr>
              <w:t xml:space="preserve"> России (</w:t>
            </w:r>
            <w:proofErr w:type="spellStart"/>
            <w:r w:rsidRPr="005D2E75">
              <w:rPr>
                <w:rFonts w:ascii="Times New Roman" w:hAnsi="Times New Roman" w:cs="Times New Roman"/>
              </w:rPr>
              <w:t>согла-шени</w:t>
            </w:r>
            <w:r>
              <w:rPr>
                <w:rFonts w:ascii="Times New Roman" w:hAnsi="Times New Roman" w:cs="Times New Roman"/>
              </w:rPr>
              <w:t>ями</w:t>
            </w:r>
            <w:proofErr w:type="spellEnd"/>
            <w:r w:rsidRPr="005D2E75">
              <w:rPr>
                <w:rFonts w:ascii="Times New Roman" w:hAnsi="Times New Roman" w:cs="Times New Roman"/>
              </w:rPr>
              <w:t>)</w:t>
            </w:r>
          </w:p>
        </w:tc>
        <w:tc>
          <w:tcPr>
            <w:tcW w:w="850" w:type="dxa"/>
          </w:tcPr>
          <w:p w:rsidR="004602BA" w:rsidRPr="00CB1EE7" w:rsidRDefault="004602BA" w:rsidP="00CA4027">
            <w:pPr>
              <w:pStyle w:val="ConsPlusNonformat"/>
              <w:widowControl/>
              <w:contextualSpacing/>
              <w:jc w:val="center"/>
              <w:rPr>
                <w:rFonts w:ascii="Times New Roman" w:hAnsi="Times New Roman" w:cs="Times New Roman"/>
              </w:rPr>
            </w:pPr>
            <w:r w:rsidRPr="005D2E75">
              <w:rPr>
                <w:rFonts w:ascii="Times New Roman" w:hAnsi="Times New Roman" w:cs="Times New Roman"/>
              </w:rPr>
              <w:t xml:space="preserve">В </w:t>
            </w:r>
            <w:proofErr w:type="gramStart"/>
            <w:r w:rsidRPr="005D2E75">
              <w:rPr>
                <w:rFonts w:ascii="Times New Roman" w:hAnsi="Times New Roman" w:cs="Times New Roman"/>
              </w:rPr>
              <w:t>соответ-ствии</w:t>
            </w:r>
            <w:proofErr w:type="gramEnd"/>
            <w:r w:rsidRPr="005D2E75">
              <w:rPr>
                <w:rFonts w:ascii="Times New Roman" w:hAnsi="Times New Roman" w:cs="Times New Roman"/>
              </w:rPr>
              <w:t xml:space="preserve"> с </w:t>
            </w:r>
            <w:proofErr w:type="spellStart"/>
            <w:r w:rsidRPr="005D2E75">
              <w:rPr>
                <w:rFonts w:ascii="Times New Roman" w:hAnsi="Times New Roman" w:cs="Times New Roman"/>
              </w:rPr>
              <w:t>прика-з</w:t>
            </w:r>
            <w:r>
              <w:rPr>
                <w:rFonts w:ascii="Times New Roman" w:hAnsi="Times New Roman" w:cs="Times New Roman"/>
              </w:rPr>
              <w:t>ами</w:t>
            </w:r>
            <w:proofErr w:type="spellEnd"/>
            <w:r w:rsidRPr="005D2E75">
              <w:rPr>
                <w:rFonts w:ascii="Times New Roman" w:hAnsi="Times New Roman" w:cs="Times New Roman"/>
              </w:rPr>
              <w:t xml:space="preserve"> Мин-</w:t>
            </w:r>
            <w:proofErr w:type="spellStart"/>
            <w:r w:rsidRPr="005D2E75">
              <w:rPr>
                <w:rFonts w:ascii="Times New Roman" w:hAnsi="Times New Roman" w:cs="Times New Roman"/>
              </w:rPr>
              <w:t>фина</w:t>
            </w:r>
            <w:proofErr w:type="spellEnd"/>
            <w:r w:rsidRPr="005D2E75">
              <w:rPr>
                <w:rFonts w:ascii="Times New Roman" w:hAnsi="Times New Roman" w:cs="Times New Roman"/>
              </w:rPr>
              <w:t xml:space="preserve"> России (</w:t>
            </w:r>
            <w:proofErr w:type="spellStart"/>
            <w:r w:rsidRPr="005D2E75">
              <w:rPr>
                <w:rFonts w:ascii="Times New Roman" w:hAnsi="Times New Roman" w:cs="Times New Roman"/>
              </w:rPr>
              <w:t>согла-шени</w:t>
            </w:r>
            <w:r>
              <w:rPr>
                <w:rFonts w:ascii="Times New Roman" w:hAnsi="Times New Roman" w:cs="Times New Roman"/>
              </w:rPr>
              <w:t>ями</w:t>
            </w:r>
            <w:proofErr w:type="spellEnd"/>
            <w:r w:rsidRPr="005D2E75">
              <w:rPr>
                <w:rFonts w:ascii="Times New Roman" w:hAnsi="Times New Roman" w:cs="Times New Roman"/>
              </w:rPr>
              <w:t>)</w:t>
            </w:r>
          </w:p>
        </w:tc>
        <w:tc>
          <w:tcPr>
            <w:tcW w:w="884" w:type="dxa"/>
          </w:tcPr>
          <w:p w:rsidR="004602BA" w:rsidRPr="00CB1EE7" w:rsidRDefault="004602BA" w:rsidP="00CA4027">
            <w:pPr>
              <w:pStyle w:val="ConsPlusNonformat"/>
              <w:widowControl/>
              <w:contextualSpacing/>
              <w:jc w:val="center"/>
              <w:rPr>
                <w:rFonts w:ascii="Times New Roman" w:hAnsi="Times New Roman" w:cs="Times New Roman"/>
              </w:rPr>
            </w:pPr>
            <w:r w:rsidRPr="00397431">
              <w:rPr>
                <w:rFonts w:ascii="Times New Roman" w:hAnsi="Times New Roman" w:cs="Times New Roman"/>
              </w:rPr>
              <w:t xml:space="preserve">В </w:t>
            </w:r>
            <w:proofErr w:type="gramStart"/>
            <w:r w:rsidRPr="00397431">
              <w:rPr>
                <w:rFonts w:ascii="Times New Roman" w:hAnsi="Times New Roman" w:cs="Times New Roman"/>
              </w:rPr>
              <w:t>соответ-ствии</w:t>
            </w:r>
            <w:proofErr w:type="gramEnd"/>
            <w:r w:rsidRPr="00397431">
              <w:rPr>
                <w:rFonts w:ascii="Times New Roman" w:hAnsi="Times New Roman" w:cs="Times New Roman"/>
              </w:rPr>
              <w:t xml:space="preserve"> с </w:t>
            </w:r>
            <w:proofErr w:type="spellStart"/>
            <w:r w:rsidRPr="00397431">
              <w:rPr>
                <w:rFonts w:ascii="Times New Roman" w:hAnsi="Times New Roman" w:cs="Times New Roman"/>
              </w:rPr>
              <w:t>прика-зами</w:t>
            </w:r>
            <w:proofErr w:type="spellEnd"/>
            <w:r w:rsidRPr="00397431">
              <w:rPr>
                <w:rFonts w:ascii="Times New Roman" w:hAnsi="Times New Roman" w:cs="Times New Roman"/>
              </w:rPr>
              <w:t xml:space="preserve"> Мин-</w:t>
            </w:r>
            <w:proofErr w:type="spellStart"/>
            <w:r w:rsidRPr="00397431">
              <w:rPr>
                <w:rFonts w:ascii="Times New Roman" w:hAnsi="Times New Roman" w:cs="Times New Roman"/>
              </w:rPr>
              <w:t>фина</w:t>
            </w:r>
            <w:proofErr w:type="spellEnd"/>
            <w:r w:rsidRPr="00397431">
              <w:rPr>
                <w:rFonts w:ascii="Times New Roman" w:hAnsi="Times New Roman" w:cs="Times New Roman"/>
              </w:rPr>
              <w:t xml:space="preserve"> России (</w:t>
            </w:r>
            <w:proofErr w:type="spellStart"/>
            <w:r w:rsidRPr="00397431">
              <w:rPr>
                <w:rFonts w:ascii="Times New Roman" w:hAnsi="Times New Roman" w:cs="Times New Roman"/>
              </w:rPr>
              <w:t>согла-шениями</w:t>
            </w:r>
            <w:proofErr w:type="spellEnd"/>
            <w:r w:rsidRPr="00397431">
              <w:rPr>
                <w:rFonts w:ascii="Times New Roman" w:hAnsi="Times New Roman" w:cs="Times New Roman"/>
              </w:rPr>
              <w:t>)</w:t>
            </w:r>
          </w:p>
        </w:tc>
        <w:tc>
          <w:tcPr>
            <w:tcW w:w="817" w:type="dxa"/>
          </w:tcPr>
          <w:p w:rsidR="004602BA" w:rsidRPr="00CB1EE7" w:rsidRDefault="004602BA" w:rsidP="00CA4027">
            <w:pPr>
              <w:pStyle w:val="ConsPlusNonformat"/>
              <w:widowControl/>
              <w:contextualSpacing/>
              <w:jc w:val="center"/>
              <w:rPr>
                <w:rFonts w:ascii="Times New Roman" w:hAnsi="Times New Roman" w:cs="Times New Roman"/>
              </w:rPr>
            </w:pPr>
            <w:r w:rsidRPr="00397431">
              <w:rPr>
                <w:rFonts w:ascii="Times New Roman" w:hAnsi="Times New Roman" w:cs="Times New Roman"/>
              </w:rPr>
              <w:t xml:space="preserve">В </w:t>
            </w:r>
            <w:proofErr w:type="gramStart"/>
            <w:r w:rsidRPr="00397431">
              <w:rPr>
                <w:rFonts w:ascii="Times New Roman" w:hAnsi="Times New Roman" w:cs="Times New Roman"/>
              </w:rPr>
              <w:t>соответ-ствии</w:t>
            </w:r>
            <w:proofErr w:type="gramEnd"/>
            <w:r w:rsidRPr="00397431">
              <w:rPr>
                <w:rFonts w:ascii="Times New Roman" w:hAnsi="Times New Roman" w:cs="Times New Roman"/>
              </w:rPr>
              <w:t xml:space="preserve"> с </w:t>
            </w:r>
            <w:proofErr w:type="spellStart"/>
            <w:r w:rsidRPr="00397431">
              <w:rPr>
                <w:rFonts w:ascii="Times New Roman" w:hAnsi="Times New Roman" w:cs="Times New Roman"/>
              </w:rPr>
              <w:t>прика-зами</w:t>
            </w:r>
            <w:proofErr w:type="spellEnd"/>
            <w:r w:rsidRPr="00397431">
              <w:rPr>
                <w:rFonts w:ascii="Times New Roman" w:hAnsi="Times New Roman" w:cs="Times New Roman"/>
              </w:rPr>
              <w:t xml:space="preserve"> Мин-</w:t>
            </w:r>
            <w:proofErr w:type="spellStart"/>
            <w:r w:rsidRPr="00397431">
              <w:rPr>
                <w:rFonts w:ascii="Times New Roman" w:hAnsi="Times New Roman" w:cs="Times New Roman"/>
              </w:rPr>
              <w:t>фина</w:t>
            </w:r>
            <w:proofErr w:type="spellEnd"/>
            <w:r w:rsidRPr="00397431">
              <w:rPr>
                <w:rFonts w:ascii="Times New Roman" w:hAnsi="Times New Roman" w:cs="Times New Roman"/>
              </w:rPr>
              <w:t xml:space="preserve"> России (</w:t>
            </w:r>
            <w:proofErr w:type="spellStart"/>
            <w:r w:rsidRPr="00397431">
              <w:rPr>
                <w:rFonts w:ascii="Times New Roman" w:hAnsi="Times New Roman" w:cs="Times New Roman"/>
              </w:rPr>
              <w:t>согла-шениями</w:t>
            </w:r>
            <w:proofErr w:type="spellEnd"/>
            <w:r w:rsidRPr="00397431">
              <w:rPr>
                <w:rFonts w:ascii="Times New Roman" w:hAnsi="Times New Roman" w:cs="Times New Roman"/>
              </w:rPr>
              <w:t>)</w:t>
            </w:r>
          </w:p>
        </w:tc>
        <w:tc>
          <w:tcPr>
            <w:tcW w:w="851" w:type="dxa"/>
          </w:tcPr>
          <w:p w:rsidR="004602BA" w:rsidRPr="00CB1EE7" w:rsidRDefault="004602BA" w:rsidP="00CA4027">
            <w:pPr>
              <w:pStyle w:val="ConsPlusNonformat"/>
              <w:widowControl/>
              <w:contextualSpacing/>
              <w:jc w:val="center"/>
              <w:rPr>
                <w:rFonts w:ascii="Times New Roman" w:hAnsi="Times New Roman" w:cs="Times New Roman"/>
              </w:rPr>
            </w:pPr>
            <w:r w:rsidRPr="00397431">
              <w:rPr>
                <w:rFonts w:ascii="Times New Roman" w:hAnsi="Times New Roman" w:cs="Times New Roman"/>
              </w:rPr>
              <w:t xml:space="preserve">В </w:t>
            </w:r>
            <w:proofErr w:type="gramStart"/>
            <w:r w:rsidRPr="00397431">
              <w:rPr>
                <w:rFonts w:ascii="Times New Roman" w:hAnsi="Times New Roman" w:cs="Times New Roman"/>
              </w:rPr>
              <w:t>соответ-ствии</w:t>
            </w:r>
            <w:proofErr w:type="gramEnd"/>
            <w:r w:rsidRPr="00397431">
              <w:rPr>
                <w:rFonts w:ascii="Times New Roman" w:hAnsi="Times New Roman" w:cs="Times New Roman"/>
              </w:rPr>
              <w:t xml:space="preserve"> с </w:t>
            </w:r>
            <w:proofErr w:type="spellStart"/>
            <w:r w:rsidRPr="00397431">
              <w:rPr>
                <w:rFonts w:ascii="Times New Roman" w:hAnsi="Times New Roman" w:cs="Times New Roman"/>
              </w:rPr>
              <w:t>прика-зами</w:t>
            </w:r>
            <w:proofErr w:type="spellEnd"/>
            <w:r w:rsidRPr="00397431">
              <w:rPr>
                <w:rFonts w:ascii="Times New Roman" w:hAnsi="Times New Roman" w:cs="Times New Roman"/>
              </w:rPr>
              <w:t xml:space="preserve"> Мин-</w:t>
            </w:r>
            <w:proofErr w:type="spellStart"/>
            <w:r w:rsidRPr="00397431">
              <w:rPr>
                <w:rFonts w:ascii="Times New Roman" w:hAnsi="Times New Roman" w:cs="Times New Roman"/>
              </w:rPr>
              <w:t>фина</w:t>
            </w:r>
            <w:proofErr w:type="spellEnd"/>
            <w:r w:rsidRPr="00397431">
              <w:rPr>
                <w:rFonts w:ascii="Times New Roman" w:hAnsi="Times New Roman" w:cs="Times New Roman"/>
              </w:rPr>
              <w:t xml:space="preserve"> России (</w:t>
            </w:r>
            <w:proofErr w:type="spellStart"/>
            <w:r w:rsidRPr="00397431">
              <w:rPr>
                <w:rFonts w:ascii="Times New Roman" w:hAnsi="Times New Roman" w:cs="Times New Roman"/>
              </w:rPr>
              <w:t>согла-шениями</w:t>
            </w:r>
            <w:proofErr w:type="spellEnd"/>
            <w:r w:rsidRPr="00397431">
              <w:rPr>
                <w:rFonts w:ascii="Times New Roman" w:hAnsi="Times New Roman" w:cs="Times New Roman"/>
              </w:rPr>
              <w:t>)</w:t>
            </w:r>
          </w:p>
        </w:tc>
        <w:tc>
          <w:tcPr>
            <w:tcW w:w="850" w:type="dxa"/>
          </w:tcPr>
          <w:p w:rsidR="004602BA" w:rsidRPr="00CB1EE7" w:rsidRDefault="004602BA" w:rsidP="00CA4027">
            <w:pPr>
              <w:pStyle w:val="ConsPlusNonformat"/>
              <w:widowControl/>
              <w:contextualSpacing/>
              <w:jc w:val="center"/>
              <w:rPr>
                <w:rFonts w:ascii="Times New Roman" w:hAnsi="Times New Roman" w:cs="Times New Roman"/>
              </w:rPr>
            </w:pPr>
            <w:r w:rsidRPr="00397431">
              <w:rPr>
                <w:rFonts w:ascii="Times New Roman" w:hAnsi="Times New Roman" w:cs="Times New Roman"/>
              </w:rPr>
              <w:t xml:space="preserve">В </w:t>
            </w:r>
            <w:proofErr w:type="gramStart"/>
            <w:r w:rsidRPr="00397431">
              <w:rPr>
                <w:rFonts w:ascii="Times New Roman" w:hAnsi="Times New Roman" w:cs="Times New Roman"/>
              </w:rPr>
              <w:t>соответ-ствии</w:t>
            </w:r>
            <w:proofErr w:type="gramEnd"/>
            <w:r w:rsidRPr="00397431">
              <w:rPr>
                <w:rFonts w:ascii="Times New Roman" w:hAnsi="Times New Roman" w:cs="Times New Roman"/>
              </w:rPr>
              <w:t xml:space="preserve"> с </w:t>
            </w:r>
            <w:proofErr w:type="spellStart"/>
            <w:r w:rsidRPr="00397431">
              <w:rPr>
                <w:rFonts w:ascii="Times New Roman" w:hAnsi="Times New Roman" w:cs="Times New Roman"/>
              </w:rPr>
              <w:t>прика-зами</w:t>
            </w:r>
            <w:proofErr w:type="spellEnd"/>
            <w:r w:rsidRPr="00397431">
              <w:rPr>
                <w:rFonts w:ascii="Times New Roman" w:hAnsi="Times New Roman" w:cs="Times New Roman"/>
              </w:rPr>
              <w:t xml:space="preserve"> Мин-</w:t>
            </w:r>
            <w:proofErr w:type="spellStart"/>
            <w:r w:rsidRPr="00397431">
              <w:rPr>
                <w:rFonts w:ascii="Times New Roman" w:hAnsi="Times New Roman" w:cs="Times New Roman"/>
              </w:rPr>
              <w:t>фина</w:t>
            </w:r>
            <w:proofErr w:type="spellEnd"/>
            <w:r w:rsidRPr="00397431">
              <w:rPr>
                <w:rFonts w:ascii="Times New Roman" w:hAnsi="Times New Roman" w:cs="Times New Roman"/>
              </w:rPr>
              <w:t xml:space="preserve"> России (</w:t>
            </w:r>
            <w:proofErr w:type="spellStart"/>
            <w:r w:rsidRPr="00397431">
              <w:rPr>
                <w:rFonts w:ascii="Times New Roman" w:hAnsi="Times New Roman" w:cs="Times New Roman"/>
              </w:rPr>
              <w:t>согла-шениями</w:t>
            </w:r>
            <w:proofErr w:type="spellEnd"/>
            <w:r w:rsidRPr="00397431">
              <w:rPr>
                <w:rFonts w:ascii="Times New Roman" w:hAnsi="Times New Roman" w:cs="Times New Roman"/>
              </w:rPr>
              <w:t>)</w:t>
            </w:r>
          </w:p>
        </w:tc>
        <w:tc>
          <w:tcPr>
            <w:tcW w:w="1560" w:type="dxa"/>
          </w:tcPr>
          <w:p w:rsidR="004602BA" w:rsidRPr="00CB1EE7" w:rsidRDefault="004602BA"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А.В. Дубовик</w:t>
            </w:r>
          </w:p>
        </w:tc>
        <w:tc>
          <w:tcPr>
            <w:tcW w:w="2288" w:type="dxa"/>
          </w:tcPr>
          <w:p w:rsidR="004602BA" w:rsidRDefault="004602BA"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4602BA" w:rsidRPr="005D13E1" w:rsidRDefault="004602BA" w:rsidP="00CA4027">
            <w:pPr>
              <w:pStyle w:val="ConsPlusNonformat"/>
              <w:contextualSpacing/>
              <w:jc w:val="center"/>
              <w:rPr>
                <w:rFonts w:ascii="Times New Roman" w:hAnsi="Times New Roman" w:cs="Times New Roman"/>
              </w:rPr>
            </w:pPr>
            <w:r w:rsidRPr="005D13E1">
              <w:rPr>
                <w:rFonts w:ascii="Times New Roman" w:hAnsi="Times New Roman" w:cs="Times New Roman"/>
              </w:rPr>
              <w:t>Комплекс процессных мероприятий</w:t>
            </w:r>
          </w:p>
          <w:p w:rsidR="004602BA" w:rsidRPr="00CB1EE7" w:rsidRDefault="004602BA" w:rsidP="00CA4027">
            <w:pPr>
              <w:pStyle w:val="ConsPlusNonformat"/>
              <w:widowControl/>
              <w:contextualSpacing/>
              <w:jc w:val="center"/>
              <w:rPr>
                <w:rFonts w:ascii="Times New Roman" w:hAnsi="Times New Roman" w:cs="Times New Roman"/>
              </w:rPr>
            </w:pPr>
            <w:r w:rsidRPr="005D13E1">
              <w:rPr>
                <w:rFonts w:ascii="Times New Roman" w:hAnsi="Times New Roman" w:cs="Times New Roman"/>
              </w:rPr>
              <w:t>«Обеспечение казначейского обслуживания и осуществление финансового контроля</w:t>
            </w:r>
          </w:p>
        </w:tc>
      </w:tr>
      <w:tr w:rsidR="00FB05E3" w:rsidRPr="00CB1EE7" w:rsidTr="00CA4027">
        <w:trPr>
          <w:trHeight w:val="3159"/>
        </w:trPr>
        <w:tc>
          <w:tcPr>
            <w:tcW w:w="2408"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1.4.6.</w:t>
            </w:r>
            <w:r w:rsidRPr="00CB1EE7">
              <w:rPr>
                <w:rFonts w:ascii="Times New Roman" w:hAnsi="Times New Roman" w:cs="Times New Roman"/>
                <w:sz w:val="20"/>
                <w:szCs w:val="20"/>
              </w:rPr>
              <w:br/>
              <w:t>Обеспечение своевременного и качественного формирования и представления Федеральным казначейством в Минфин России месячной, квартальной и годовой отчетности по операциям системы казначейских платежей</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Обеспечено формирование Федеральным казначейством и представление на регулярной основе в Минфин России месячной, квартальной и годовой отчетности по операциям системы казначейских платежей в соответствии с установленными форматами (казначейская отчетность в информационных системах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В </w:t>
            </w:r>
            <w:proofErr w:type="gramStart"/>
            <w:r w:rsidRPr="00CB1EE7">
              <w:rPr>
                <w:rFonts w:ascii="Times New Roman" w:hAnsi="Times New Roman" w:cs="Times New Roman"/>
              </w:rPr>
              <w:t>соответ-ствии</w:t>
            </w:r>
            <w:proofErr w:type="gramEnd"/>
            <w:r w:rsidRPr="00CB1EE7">
              <w:rPr>
                <w:rFonts w:ascii="Times New Roman" w:hAnsi="Times New Roman" w:cs="Times New Roman"/>
              </w:rPr>
              <w:t xml:space="preserve"> с </w:t>
            </w:r>
            <w:proofErr w:type="spellStart"/>
            <w:r w:rsidRPr="00CB1EE7">
              <w:rPr>
                <w:rFonts w:ascii="Times New Roman" w:hAnsi="Times New Roman" w:cs="Times New Roman"/>
              </w:rPr>
              <w:t>прика</w:t>
            </w:r>
            <w:r>
              <w:rPr>
                <w:rFonts w:ascii="Times New Roman" w:hAnsi="Times New Roman" w:cs="Times New Roman"/>
              </w:rPr>
              <w:t>-</w:t>
            </w:r>
            <w:r w:rsidRPr="00CB1EE7">
              <w:rPr>
                <w:rFonts w:ascii="Times New Roman" w:hAnsi="Times New Roman" w:cs="Times New Roman"/>
              </w:rPr>
              <w:t>зом</w:t>
            </w:r>
            <w:proofErr w:type="spellEnd"/>
            <w:r w:rsidRPr="00CB1EE7">
              <w:rPr>
                <w:rFonts w:ascii="Times New Roman" w:hAnsi="Times New Roman" w:cs="Times New Roman"/>
              </w:rPr>
              <w:t xml:space="preserve"> Мин</w:t>
            </w:r>
            <w:r>
              <w:rPr>
                <w:rFonts w:ascii="Times New Roman" w:hAnsi="Times New Roman" w:cs="Times New Roman"/>
              </w:rPr>
              <w:t>-</w:t>
            </w:r>
            <w:proofErr w:type="spellStart"/>
            <w:r w:rsidRPr="00CB1EE7">
              <w:rPr>
                <w:rFonts w:ascii="Times New Roman" w:hAnsi="Times New Roman" w:cs="Times New Roman"/>
              </w:rPr>
              <w:t>фина</w:t>
            </w:r>
            <w:proofErr w:type="spellEnd"/>
            <w:r w:rsidRPr="00CB1EE7">
              <w:rPr>
                <w:rFonts w:ascii="Times New Roman" w:hAnsi="Times New Roman" w:cs="Times New Roman"/>
              </w:rPr>
              <w:t xml:space="preserve"> России</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В </w:t>
            </w:r>
            <w:proofErr w:type="gramStart"/>
            <w:r w:rsidRPr="00CB1EE7">
              <w:rPr>
                <w:rFonts w:ascii="Times New Roman" w:hAnsi="Times New Roman" w:cs="Times New Roman"/>
              </w:rPr>
              <w:t>соответ-ствии</w:t>
            </w:r>
            <w:proofErr w:type="gramEnd"/>
            <w:r w:rsidRPr="00CB1EE7">
              <w:rPr>
                <w:rFonts w:ascii="Times New Roman" w:hAnsi="Times New Roman" w:cs="Times New Roman"/>
              </w:rPr>
              <w:t xml:space="preserve"> с </w:t>
            </w:r>
            <w:proofErr w:type="spellStart"/>
            <w:r w:rsidRPr="00CB1EE7">
              <w:rPr>
                <w:rFonts w:ascii="Times New Roman" w:hAnsi="Times New Roman" w:cs="Times New Roman"/>
              </w:rPr>
              <w:t>прика</w:t>
            </w:r>
            <w:r>
              <w:rPr>
                <w:rFonts w:ascii="Times New Roman" w:hAnsi="Times New Roman" w:cs="Times New Roman"/>
              </w:rPr>
              <w:t>-</w:t>
            </w:r>
            <w:r w:rsidRPr="00CB1EE7">
              <w:rPr>
                <w:rFonts w:ascii="Times New Roman" w:hAnsi="Times New Roman" w:cs="Times New Roman"/>
              </w:rPr>
              <w:t>зом</w:t>
            </w:r>
            <w:proofErr w:type="spellEnd"/>
            <w:r w:rsidRPr="00CB1EE7">
              <w:rPr>
                <w:rFonts w:ascii="Times New Roman" w:hAnsi="Times New Roman" w:cs="Times New Roman"/>
              </w:rPr>
              <w:t xml:space="preserve"> Мин</w:t>
            </w:r>
            <w:r>
              <w:rPr>
                <w:rFonts w:ascii="Times New Roman" w:hAnsi="Times New Roman" w:cs="Times New Roman"/>
              </w:rPr>
              <w:t>-</w:t>
            </w:r>
            <w:proofErr w:type="spellStart"/>
            <w:r w:rsidRPr="00CB1EE7">
              <w:rPr>
                <w:rFonts w:ascii="Times New Roman" w:hAnsi="Times New Roman" w:cs="Times New Roman"/>
              </w:rPr>
              <w:t>фина</w:t>
            </w:r>
            <w:proofErr w:type="spellEnd"/>
            <w:r w:rsidRPr="00CB1EE7">
              <w:rPr>
                <w:rFonts w:ascii="Times New Roman" w:hAnsi="Times New Roman" w:cs="Times New Roman"/>
              </w:rPr>
              <w:t xml:space="preserve"> России</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В </w:t>
            </w:r>
            <w:proofErr w:type="gramStart"/>
            <w:r w:rsidRPr="00CB1EE7">
              <w:rPr>
                <w:rFonts w:ascii="Times New Roman" w:hAnsi="Times New Roman" w:cs="Times New Roman"/>
              </w:rPr>
              <w:t>соответ-ствии</w:t>
            </w:r>
            <w:proofErr w:type="gramEnd"/>
            <w:r w:rsidRPr="00CB1EE7">
              <w:rPr>
                <w:rFonts w:ascii="Times New Roman" w:hAnsi="Times New Roman" w:cs="Times New Roman"/>
              </w:rPr>
              <w:t xml:space="preserve"> с </w:t>
            </w:r>
            <w:proofErr w:type="spellStart"/>
            <w:r w:rsidRPr="00CB1EE7">
              <w:rPr>
                <w:rFonts w:ascii="Times New Roman" w:hAnsi="Times New Roman" w:cs="Times New Roman"/>
              </w:rPr>
              <w:t>прика</w:t>
            </w:r>
            <w:r>
              <w:rPr>
                <w:rFonts w:ascii="Times New Roman" w:hAnsi="Times New Roman" w:cs="Times New Roman"/>
              </w:rPr>
              <w:t>-</w:t>
            </w:r>
            <w:r w:rsidRPr="00CB1EE7">
              <w:rPr>
                <w:rFonts w:ascii="Times New Roman" w:hAnsi="Times New Roman" w:cs="Times New Roman"/>
              </w:rPr>
              <w:t>зом</w:t>
            </w:r>
            <w:proofErr w:type="spellEnd"/>
            <w:r w:rsidRPr="00CB1EE7">
              <w:rPr>
                <w:rFonts w:ascii="Times New Roman" w:hAnsi="Times New Roman" w:cs="Times New Roman"/>
              </w:rPr>
              <w:t xml:space="preserve"> Мин</w:t>
            </w:r>
            <w:r>
              <w:rPr>
                <w:rFonts w:ascii="Times New Roman" w:hAnsi="Times New Roman" w:cs="Times New Roman"/>
              </w:rPr>
              <w:t>-</w:t>
            </w:r>
            <w:proofErr w:type="spellStart"/>
            <w:r w:rsidRPr="00CB1EE7">
              <w:rPr>
                <w:rFonts w:ascii="Times New Roman" w:hAnsi="Times New Roman" w:cs="Times New Roman"/>
              </w:rPr>
              <w:t>фина</w:t>
            </w:r>
            <w:proofErr w:type="spellEnd"/>
            <w:r w:rsidRPr="00CB1EE7">
              <w:rPr>
                <w:rFonts w:ascii="Times New Roman" w:hAnsi="Times New Roman" w:cs="Times New Roman"/>
              </w:rPr>
              <w:t xml:space="preserve"> России</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В </w:t>
            </w:r>
            <w:proofErr w:type="gramStart"/>
            <w:r w:rsidRPr="00CB1EE7">
              <w:rPr>
                <w:rFonts w:ascii="Times New Roman" w:hAnsi="Times New Roman" w:cs="Times New Roman"/>
              </w:rPr>
              <w:t>соответ-ствии</w:t>
            </w:r>
            <w:proofErr w:type="gramEnd"/>
            <w:r w:rsidRPr="00CB1EE7">
              <w:rPr>
                <w:rFonts w:ascii="Times New Roman" w:hAnsi="Times New Roman" w:cs="Times New Roman"/>
              </w:rPr>
              <w:t xml:space="preserve"> с </w:t>
            </w:r>
            <w:proofErr w:type="spellStart"/>
            <w:r w:rsidRPr="00CB1EE7">
              <w:rPr>
                <w:rFonts w:ascii="Times New Roman" w:hAnsi="Times New Roman" w:cs="Times New Roman"/>
              </w:rPr>
              <w:t>прика</w:t>
            </w:r>
            <w:r>
              <w:rPr>
                <w:rFonts w:ascii="Times New Roman" w:hAnsi="Times New Roman" w:cs="Times New Roman"/>
              </w:rPr>
              <w:t>-</w:t>
            </w:r>
            <w:r w:rsidRPr="00CB1EE7">
              <w:rPr>
                <w:rFonts w:ascii="Times New Roman" w:hAnsi="Times New Roman" w:cs="Times New Roman"/>
              </w:rPr>
              <w:t>зом</w:t>
            </w:r>
            <w:proofErr w:type="spellEnd"/>
            <w:r w:rsidRPr="00CB1EE7">
              <w:rPr>
                <w:rFonts w:ascii="Times New Roman" w:hAnsi="Times New Roman" w:cs="Times New Roman"/>
              </w:rPr>
              <w:t xml:space="preserve"> Мин</w:t>
            </w:r>
            <w:r>
              <w:rPr>
                <w:rFonts w:ascii="Times New Roman" w:hAnsi="Times New Roman" w:cs="Times New Roman"/>
              </w:rPr>
              <w:t>-</w:t>
            </w:r>
            <w:proofErr w:type="spellStart"/>
            <w:r w:rsidRPr="00CB1EE7">
              <w:rPr>
                <w:rFonts w:ascii="Times New Roman" w:hAnsi="Times New Roman" w:cs="Times New Roman"/>
              </w:rPr>
              <w:t>фина</w:t>
            </w:r>
            <w:proofErr w:type="spellEnd"/>
            <w:r w:rsidRPr="00CB1EE7">
              <w:rPr>
                <w:rFonts w:ascii="Times New Roman" w:hAnsi="Times New Roman" w:cs="Times New Roman"/>
              </w:rPr>
              <w:t xml:space="preserve"> России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В </w:t>
            </w:r>
            <w:proofErr w:type="gramStart"/>
            <w:r w:rsidRPr="00CB1EE7">
              <w:rPr>
                <w:rFonts w:ascii="Times New Roman" w:hAnsi="Times New Roman" w:cs="Times New Roman"/>
              </w:rPr>
              <w:t>соответ-ствии</w:t>
            </w:r>
            <w:proofErr w:type="gramEnd"/>
            <w:r w:rsidRPr="00CB1EE7">
              <w:rPr>
                <w:rFonts w:ascii="Times New Roman" w:hAnsi="Times New Roman" w:cs="Times New Roman"/>
              </w:rPr>
              <w:t xml:space="preserve"> с </w:t>
            </w:r>
            <w:proofErr w:type="spellStart"/>
            <w:r w:rsidRPr="00CB1EE7">
              <w:rPr>
                <w:rFonts w:ascii="Times New Roman" w:hAnsi="Times New Roman" w:cs="Times New Roman"/>
              </w:rPr>
              <w:t>прика</w:t>
            </w:r>
            <w:r>
              <w:rPr>
                <w:rFonts w:ascii="Times New Roman" w:hAnsi="Times New Roman" w:cs="Times New Roman"/>
              </w:rPr>
              <w:t>-</w:t>
            </w:r>
            <w:r w:rsidRPr="00CB1EE7">
              <w:rPr>
                <w:rFonts w:ascii="Times New Roman" w:hAnsi="Times New Roman" w:cs="Times New Roman"/>
              </w:rPr>
              <w:t>зом</w:t>
            </w:r>
            <w:proofErr w:type="spellEnd"/>
            <w:r w:rsidRPr="00CB1EE7">
              <w:rPr>
                <w:rFonts w:ascii="Times New Roman" w:hAnsi="Times New Roman" w:cs="Times New Roman"/>
              </w:rPr>
              <w:t xml:space="preserve"> Мин</w:t>
            </w:r>
            <w:r>
              <w:rPr>
                <w:rFonts w:ascii="Times New Roman" w:hAnsi="Times New Roman" w:cs="Times New Roman"/>
              </w:rPr>
              <w:t>-</w:t>
            </w:r>
            <w:proofErr w:type="spellStart"/>
            <w:r w:rsidRPr="00CB1EE7">
              <w:rPr>
                <w:rFonts w:ascii="Times New Roman" w:hAnsi="Times New Roman" w:cs="Times New Roman"/>
              </w:rPr>
              <w:t>фина</w:t>
            </w:r>
            <w:proofErr w:type="spellEnd"/>
            <w:r w:rsidRPr="00CB1EE7">
              <w:rPr>
                <w:rFonts w:ascii="Times New Roman" w:hAnsi="Times New Roman" w:cs="Times New Roman"/>
              </w:rPr>
              <w:t xml:space="preserve"> России</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В </w:t>
            </w:r>
            <w:proofErr w:type="gramStart"/>
            <w:r w:rsidRPr="00CB1EE7">
              <w:rPr>
                <w:rFonts w:ascii="Times New Roman" w:hAnsi="Times New Roman" w:cs="Times New Roman"/>
              </w:rPr>
              <w:t>соответ-ствии</w:t>
            </w:r>
            <w:proofErr w:type="gramEnd"/>
            <w:r w:rsidRPr="00CB1EE7">
              <w:rPr>
                <w:rFonts w:ascii="Times New Roman" w:hAnsi="Times New Roman" w:cs="Times New Roman"/>
              </w:rPr>
              <w:t xml:space="preserve"> с </w:t>
            </w:r>
            <w:proofErr w:type="spellStart"/>
            <w:r w:rsidRPr="00CB1EE7">
              <w:rPr>
                <w:rFonts w:ascii="Times New Roman" w:hAnsi="Times New Roman" w:cs="Times New Roman"/>
              </w:rPr>
              <w:t>прика</w:t>
            </w:r>
            <w:r>
              <w:rPr>
                <w:rFonts w:ascii="Times New Roman" w:hAnsi="Times New Roman" w:cs="Times New Roman"/>
              </w:rPr>
              <w:t>-</w:t>
            </w:r>
            <w:r w:rsidRPr="00CB1EE7">
              <w:rPr>
                <w:rFonts w:ascii="Times New Roman" w:hAnsi="Times New Roman" w:cs="Times New Roman"/>
              </w:rPr>
              <w:t>зом</w:t>
            </w:r>
            <w:proofErr w:type="spellEnd"/>
            <w:r w:rsidRPr="00CB1EE7">
              <w:rPr>
                <w:rFonts w:ascii="Times New Roman" w:hAnsi="Times New Roman" w:cs="Times New Roman"/>
              </w:rPr>
              <w:t xml:space="preserve"> Мин</w:t>
            </w:r>
            <w:r>
              <w:rPr>
                <w:rFonts w:ascii="Times New Roman" w:hAnsi="Times New Roman" w:cs="Times New Roman"/>
              </w:rPr>
              <w:t>-</w:t>
            </w:r>
            <w:proofErr w:type="spellStart"/>
            <w:r w:rsidRPr="00CB1EE7">
              <w:rPr>
                <w:rFonts w:ascii="Times New Roman" w:hAnsi="Times New Roman" w:cs="Times New Roman"/>
              </w:rPr>
              <w:t>фина</w:t>
            </w:r>
            <w:proofErr w:type="spellEnd"/>
            <w:r w:rsidRPr="00CB1EE7">
              <w:rPr>
                <w:rFonts w:ascii="Times New Roman" w:hAnsi="Times New Roman" w:cs="Times New Roman"/>
              </w:rPr>
              <w:t xml:space="preserve"> России</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А.В. Дубовик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616DCE" w:rsidRPr="005D13E1" w:rsidRDefault="00616DCE" w:rsidP="00CA4027">
            <w:pPr>
              <w:pStyle w:val="ConsPlusNonformat"/>
              <w:contextualSpacing/>
              <w:jc w:val="center"/>
              <w:rPr>
                <w:rFonts w:ascii="Times New Roman" w:hAnsi="Times New Roman" w:cs="Times New Roman"/>
              </w:rPr>
            </w:pPr>
            <w:r w:rsidRPr="005D13E1">
              <w:rPr>
                <w:rFonts w:ascii="Times New Roman" w:hAnsi="Times New Roman" w:cs="Times New Roman"/>
              </w:rPr>
              <w:t>Комплекс процессных мероприятий</w:t>
            </w:r>
          </w:p>
          <w:p w:rsidR="00616DCE" w:rsidRPr="00CB1EE7" w:rsidRDefault="00616DCE" w:rsidP="00CA4027">
            <w:pPr>
              <w:pStyle w:val="ConsPlusNonformat"/>
              <w:widowControl/>
              <w:contextualSpacing/>
              <w:jc w:val="center"/>
              <w:rPr>
                <w:rFonts w:ascii="Times New Roman" w:hAnsi="Times New Roman" w:cs="Times New Roman"/>
              </w:rPr>
            </w:pPr>
            <w:r w:rsidRPr="005D13E1">
              <w:rPr>
                <w:rFonts w:ascii="Times New Roman" w:hAnsi="Times New Roman" w:cs="Times New Roman"/>
              </w:rPr>
              <w:t>«Обеспечение казначейского обслуживания и осуществление финансового контроля</w:t>
            </w:r>
          </w:p>
        </w:tc>
      </w:tr>
      <w:tr w:rsidR="00FB05E3" w:rsidRPr="00CB1EE7" w:rsidTr="00CA4027">
        <w:trPr>
          <w:trHeight w:val="52"/>
        </w:trPr>
        <w:tc>
          <w:tcPr>
            <w:tcW w:w="14049" w:type="dxa"/>
            <w:gridSpan w:val="10"/>
          </w:tcPr>
          <w:p w:rsidR="00FB05E3" w:rsidRPr="00CB1EE7" w:rsidRDefault="00FB05E3" w:rsidP="00CA4027">
            <w:pPr>
              <w:pStyle w:val="ConsPlusNonformat"/>
              <w:keepNex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1.5. </w:t>
            </w:r>
            <w:r w:rsidRPr="00CB1EE7">
              <w:rPr>
                <w:rFonts w:ascii="Times New Roman" w:hAnsi="Times New Roman" w:cs="Times New Roman"/>
                <w:b/>
                <w:bCs/>
              </w:rPr>
              <w:t>Обеспечение организации исполнения судебных актов, решений налоговых органов и обеспечение опытного внедрения организации исполнения электронного исполнительного документа</w:t>
            </w:r>
          </w:p>
        </w:tc>
      </w:tr>
      <w:tr w:rsidR="00FB05E3" w:rsidRPr="00CB1EE7" w:rsidTr="00CA4027">
        <w:trPr>
          <w:trHeight w:val="78"/>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1.5.1. Обеспечение исполнения полномочий Федерального казначейства по организации исполнения исполнительных документов, предусматривающих обращение взыскания на средства казенных, бюджетных (автономных) учреждений</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Обеспечено исполнение полномочий Федерального казначейства по организации исполнения исполнительных документов, предусматривающих обращение взыскания на средства казенных, бюджетных (автономных) учреждений (разъясняющие письма, принятие </w:t>
            </w:r>
            <w:r w:rsidRPr="00CB1EE7">
              <w:rPr>
                <w:rFonts w:ascii="Times New Roman" w:hAnsi="Times New Roman" w:cs="Times New Roman"/>
                <w:bCs/>
              </w:rPr>
              <w:t xml:space="preserve">исполнительного документа в электронном виде в </w:t>
            </w:r>
            <w:r w:rsidRPr="00CB1EE7">
              <w:rPr>
                <w:rFonts w:ascii="Times New Roman" w:hAnsi="Times New Roman" w:cs="Times New Roman"/>
              </w:rPr>
              <w:t>ГИИС «Электронный бюджет»)</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Начальник Юридического управления Федерального казначейства С.Н. Сауль</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6439DF" w:rsidRPr="00CB1EE7" w:rsidRDefault="006439DF" w:rsidP="00CA4027">
            <w:pPr>
              <w:pStyle w:val="ConsPlusNonformat"/>
              <w:widowControl/>
              <w:contextualSpacing/>
              <w:jc w:val="center"/>
              <w:rPr>
                <w:rFonts w:ascii="Times New Roman" w:hAnsi="Times New Roman" w:cs="Times New Roman"/>
              </w:rPr>
            </w:pPr>
            <w:r w:rsidRPr="006439DF">
              <w:rPr>
                <w:rFonts w:ascii="Times New Roman" w:hAnsi="Times New Roman" w:cs="Times New Roman"/>
              </w:rPr>
              <w:t xml:space="preserve">Комплекс процессных мероприятий «Обеспечение казначейского обслуживания и осуществление финансового контроля» </w:t>
            </w:r>
            <w:r w:rsidRPr="006439DF">
              <w:rPr>
                <w:rFonts w:ascii="Times New Roman" w:hAnsi="Times New Roman" w:cs="Times New Roman"/>
              </w:rPr>
              <w:lastRenderedPageBreak/>
              <w:t>(п. 2.13)</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1.5.2. Обеспечение исполнения полномочий Федерального казначейства по организации исполнения решений налоговых органов, предусматривающих обращение взыскания на средства казенных, бюджетных (автономных) учреждений</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Обеспечено исполнение полномочий Федерального казначейства по организации исполнения решений налоговых органов, предусматривающих обращение взыскания на средства казенных, бюджетных (автономных) учреждений (разъясняющие письма, принятие </w:t>
            </w:r>
            <w:r w:rsidRPr="00CB1EE7">
              <w:rPr>
                <w:rFonts w:ascii="Times New Roman" w:hAnsi="Times New Roman" w:cs="Times New Roman"/>
                <w:bCs/>
              </w:rPr>
              <w:t xml:space="preserve">решений налоговых органов в электронном виде в </w:t>
            </w:r>
            <w:r w:rsidRPr="00CB1EE7">
              <w:rPr>
                <w:rFonts w:ascii="Times New Roman" w:hAnsi="Times New Roman" w:cs="Times New Roman"/>
              </w:rPr>
              <w:t>ГИИС «Электронный бюджет»)</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Начальник Юридического управления Федерального казначейства С.Н. Сауль</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6439DF" w:rsidRPr="00CB1EE7" w:rsidRDefault="006439DF" w:rsidP="00CA4027">
            <w:pPr>
              <w:pStyle w:val="ConsPlusNonformat"/>
              <w:widowControl/>
              <w:contextualSpacing/>
              <w:jc w:val="center"/>
              <w:rPr>
                <w:rFonts w:ascii="Times New Roman" w:hAnsi="Times New Roman" w:cs="Times New Roman"/>
              </w:rPr>
            </w:pPr>
            <w:r w:rsidRPr="006439DF">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161"/>
        </w:trPr>
        <w:tc>
          <w:tcPr>
            <w:tcW w:w="14049" w:type="dxa"/>
            <w:gridSpan w:val="10"/>
          </w:tcPr>
          <w:p w:rsidR="00FB05E3" w:rsidRPr="00CB1EE7" w:rsidRDefault="00FB05E3" w:rsidP="00CA4027">
            <w:pPr>
              <w:pStyle w:val="ConsPlusNonformat"/>
              <w:keepNext/>
              <w:widowControl/>
              <w:contextualSpacing/>
              <w:jc w:val="center"/>
              <w:rPr>
                <w:rFonts w:ascii="Times New Roman" w:hAnsi="Times New Roman" w:cs="Times New Roman"/>
              </w:rPr>
            </w:pPr>
            <w:r w:rsidRPr="00CB1EE7">
              <w:rPr>
                <w:rFonts w:ascii="Times New Roman" w:hAnsi="Times New Roman" w:cs="Times New Roman"/>
              </w:rPr>
              <w:t xml:space="preserve">Цель 2. </w:t>
            </w:r>
            <w:r w:rsidRPr="00CB1EE7">
              <w:rPr>
                <w:rFonts w:ascii="Times New Roman" w:hAnsi="Times New Roman" w:cs="Times New Roman"/>
                <w:b/>
                <w:bCs/>
              </w:rPr>
              <w:t>Обеспечение казначейского сопровождения средств</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2.1. </w:t>
            </w:r>
            <w:r w:rsidRPr="00CB1EE7">
              <w:rPr>
                <w:rFonts w:ascii="Times New Roman" w:hAnsi="Times New Roman" w:cs="Times New Roman"/>
                <w:b/>
                <w:bCs/>
              </w:rPr>
              <w:t xml:space="preserve">Казначейское сопровождение целевых средств, предоставляемых из бюджетов бюджетной системы </w:t>
            </w:r>
            <w:r w:rsidRPr="00CB1EE7">
              <w:rPr>
                <w:rFonts w:ascii="Times New Roman" w:hAnsi="Times New Roman" w:cs="Times New Roman"/>
                <w:b/>
                <w:bCs/>
              </w:rPr>
              <w:br/>
              <w:t>Российской Федерации</w:t>
            </w:r>
          </w:p>
        </w:tc>
      </w:tr>
      <w:tr w:rsidR="00FB05E3" w:rsidRPr="00CB1EE7" w:rsidTr="00CA4027">
        <w:trPr>
          <w:trHeight w:val="240"/>
        </w:trPr>
        <w:tc>
          <w:tcPr>
            <w:tcW w:w="2408" w:type="dxa"/>
            <w:vMerge w:val="restart"/>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2.1.</w:t>
            </w:r>
            <w:r w:rsidR="00A12D02">
              <w:rPr>
                <w:rFonts w:ascii="Times New Roman" w:hAnsi="Times New Roman" w:cs="Times New Roman"/>
                <w:sz w:val="20"/>
                <w:szCs w:val="20"/>
              </w:rPr>
              <w:t>1</w:t>
            </w:r>
            <w:r w:rsidRPr="00CB1EE7">
              <w:rPr>
                <w:rFonts w:ascii="Times New Roman" w:hAnsi="Times New Roman" w:cs="Times New Roman"/>
                <w:sz w:val="20"/>
                <w:szCs w:val="20"/>
              </w:rPr>
              <w:t>. Обеспечение цифровизации процессов при казначейском сопровождении средств</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Обеспечена цифровизация процессов </w:t>
            </w:r>
          </w:p>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при казначейском сопровождении средств: </w:t>
            </w:r>
          </w:p>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Возможность формирования расходной декларации в государственной интегрированной информационной системе управления общественными финансами «Электронный бюджет». </w:t>
            </w:r>
          </w:p>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Обеспечено формирование и </w:t>
            </w:r>
            <w:r w:rsidRPr="00CB1EE7">
              <w:rPr>
                <w:rFonts w:ascii="Times New Roman" w:hAnsi="Times New Roman" w:cs="Times New Roman"/>
                <w:sz w:val="20"/>
                <w:szCs w:val="20"/>
              </w:rPr>
              <w:lastRenderedPageBreak/>
              <w:t xml:space="preserve">представление участниками казначейского сопровождения </w:t>
            </w:r>
          </w:p>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при исполнении государственных контрактов, контрактов (договоров) электронных документов, подтверждающих возникновение денежных обязательств. </w:t>
            </w:r>
          </w:p>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Новый сервис с использованием целевой модели электронного санкционирования расходов при казначейском сопровождении внедрен.</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vMerge w:val="restart"/>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vMerge w:val="restart"/>
          </w:tcPr>
          <w:p w:rsidR="00FB05E3" w:rsidRPr="00CB1EE7" w:rsidRDefault="00FB05E3" w:rsidP="00CA4027">
            <w:pPr>
              <w:pStyle w:val="ConsPlusNonformat"/>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Ведомственный проект Минфина России «Электронный СМАРТ-контроль (контроллинг) и учет государственных финансов для </w:t>
            </w:r>
            <w:r w:rsidRPr="00CB1EE7">
              <w:rPr>
                <w:rFonts w:ascii="Times New Roman" w:hAnsi="Times New Roman" w:cs="Times New Roman"/>
              </w:rPr>
              <w:lastRenderedPageBreak/>
              <w:t>управленческих решений»</w:t>
            </w:r>
          </w:p>
        </w:tc>
      </w:tr>
      <w:tr w:rsidR="00FB05E3" w:rsidRPr="00CB1EE7" w:rsidTr="00CA4027">
        <w:trPr>
          <w:trHeight w:val="240"/>
        </w:trPr>
        <w:tc>
          <w:tcPr>
            <w:tcW w:w="2408" w:type="dxa"/>
            <w:vMerge/>
          </w:tcPr>
          <w:p w:rsidR="00FB05E3" w:rsidRPr="00CB1EE7" w:rsidRDefault="00FB05E3" w:rsidP="00CA4027">
            <w:pPr>
              <w:spacing w:after="0" w:line="240" w:lineRule="auto"/>
              <w:contextualSpacing/>
              <w:jc w:val="both"/>
              <w:rPr>
                <w:rFonts w:ascii="Times New Roman" w:hAnsi="Times New Roman" w:cs="Times New Roman"/>
                <w:sz w:val="20"/>
                <w:szCs w:val="20"/>
              </w:rPr>
            </w:pP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Новый сервис по контролю соответствия данных раздельного учета участников казначейского сопровождения и расходной декларации внедрен.</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vMerge/>
          </w:tcPr>
          <w:p w:rsidR="00FB05E3" w:rsidRPr="00CB1EE7" w:rsidRDefault="00FB05E3" w:rsidP="00CA4027">
            <w:pPr>
              <w:pStyle w:val="ConsPlusNonformat"/>
              <w:widowControl/>
              <w:contextualSpacing/>
              <w:jc w:val="center"/>
              <w:rPr>
                <w:rFonts w:ascii="Times New Roman" w:hAnsi="Times New Roman" w:cs="Times New Roman"/>
              </w:rPr>
            </w:pPr>
          </w:p>
        </w:tc>
        <w:tc>
          <w:tcPr>
            <w:tcW w:w="2288" w:type="dxa"/>
            <w:vMerge/>
          </w:tcPr>
          <w:p w:rsidR="00FB05E3" w:rsidRPr="00CB1EE7" w:rsidRDefault="00FB05E3" w:rsidP="00CA4027">
            <w:pPr>
              <w:pStyle w:val="ConsPlusNonformat"/>
              <w:widowControl/>
              <w:contextualSpacing/>
              <w:jc w:val="center"/>
              <w:rPr>
                <w:rFonts w:ascii="Times New Roman" w:hAnsi="Times New Roman" w:cs="Times New Roman"/>
              </w:rPr>
            </w:pPr>
          </w:p>
        </w:tc>
      </w:tr>
      <w:tr w:rsidR="00FB05E3" w:rsidRPr="00CB1EE7" w:rsidTr="00CA4027">
        <w:trPr>
          <w:trHeight w:val="240"/>
        </w:trPr>
        <w:tc>
          <w:tcPr>
            <w:tcW w:w="2408" w:type="dxa"/>
            <w:vMerge w:val="restart"/>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2.1.</w:t>
            </w:r>
            <w:r w:rsidR="00A12D02">
              <w:rPr>
                <w:rFonts w:ascii="Times New Roman" w:hAnsi="Times New Roman" w:cs="Times New Roman"/>
                <w:sz w:val="20"/>
                <w:szCs w:val="20"/>
              </w:rPr>
              <w:t>2</w:t>
            </w:r>
            <w:r w:rsidRPr="00CB1EE7">
              <w:rPr>
                <w:rFonts w:ascii="Times New Roman" w:hAnsi="Times New Roman" w:cs="Times New Roman"/>
                <w:sz w:val="20"/>
                <w:szCs w:val="20"/>
              </w:rPr>
              <w:t>. Сопровождение применения субъектами Российской Федерации казначейского сопровождения средств бюджетов субъектов Российской Федерации</w:t>
            </w:r>
          </w:p>
        </w:tc>
        <w:tc>
          <w:tcPr>
            <w:tcW w:w="2690"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Типовой план мероприятий по переходу к казначейскому сопровождению в Минфин России направлен.</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vMerge w:val="restart"/>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vMerge w:val="restart"/>
          </w:tcPr>
          <w:p w:rsidR="00FB05E3" w:rsidRPr="00CB1EE7" w:rsidRDefault="00FB05E3" w:rsidP="00CA4027">
            <w:pPr>
              <w:pStyle w:val="ConsPlusNonformat"/>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Ведомственный проект Минфина России «Электронный СМАРТ-</w:t>
            </w:r>
            <w:r w:rsidRPr="00CB1EE7">
              <w:rPr>
                <w:rFonts w:ascii="Times New Roman" w:hAnsi="Times New Roman" w:cs="Times New Roman"/>
              </w:rPr>
              <w:lastRenderedPageBreak/>
              <w:t>контроль (контроллинг) и учет государственных финансов для управленческих решений»</w:t>
            </w:r>
          </w:p>
        </w:tc>
      </w:tr>
      <w:tr w:rsidR="00FB05E3" w:rsidRPr="00CB1EE7" w:rsidTr="00CA4027">
        <w:trPr>
          <w:trHeight w:val="240"/>
        </w:trPr>
        <w:tc>
          <w:tcPr>
            <w:tcW w:w="2408" w:type="dxa"/>
            <w:vMerge/>
          </w:tcPr>
          <w:p w:rsidR="00FB05E3" w:rsidRPr="00CB1EE7" w:rsidRDefault="00FB05E3" w:rsidP="00CA4027">
            <w:pPr>
              <w:spacing w:after="0" w:line="240" w:lineRule="auto"/>
              <w:contextualSpacing/>
              <w:jc w:val="both"/>
              <w:rPr>
                <w:rFonts w:ascii="Times New Roman" w:hAnsi="Times New Roman" w:cs="Times New Roman"/>
                <w:sz w:val="20"/>
                <w:szCs w:val="20"/>
              </w:rPr>
            </w:pPr>
          </w:p>
        </w:tc>
        <w:tc>
          <w:tcPr>
            <w:tcW w:w="2690"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Новый сервис по сбору и передаче данных участниками казначейского сопровождения внедрен.</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vMerge/>
          </w:tcPr>
          <w:p w:rsidR="00FB05E3" w:rsidRPr="00CB1EE7" w:rsidRDefault="00FB05E3" w:rsidP="00CA4027">
            <w:pPr>
              <w:pStyle w:val="ConsPlusNonformat"/>
              <w:widowControl/>
              <w:contextualSpacing/>
              <w:jc w:val="center"/>
              <w:rPr>
                <w:rFonts w:ascii="Times New Roman" w:hAnsi="Times New Roman" w:cs="Times New Roman"/>
              </w:rPr>
            </w:pPr>
          </w:p>
        </w:tc>
        <w:tc>
          <w:tcPr>
            <w:tcW w:w="2288" w:type="dxa"/>
            <w:vMerge/>
          </w:tcPr>
          <w:p w:rsidR="00FB05E3" w:rsidRPr="00CB1EE7" w:rsidRDefault="00FB05E3" w:rsidP="00CA4027">
            <w:pPr>
              <w:pStyle w:val="ConsPlusNonformat"/>
              <w:widowControl/>
              <w:contextualSpacing/>
              <w:jc w:val="center"/>
              <w:rPr>
                <w:rFonts w:ascii="Times New Roman" w:hAnsi="Times New Roman" w:cs="Times New Roman"/>
              </w:rPr>
            </w:pPr>
          </w:p>
        </w:tc>
      </w:tr>
      <w:tr w:rsidR="00FB05E3" w:rsidRPr="00CB1EE7" w:rsidTr="00CA4027">
        <w:trPr>
          <w:trHeight w:val="240"/>
        </w:trPr>
        <w:tc>
          <w:tcPr>
            <w:tcW w:w="2408" w:type="dxa"/>
            <w:vMerge w:val="restart"/>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2.1.</w:t>
            </w:r>
            <w:r w:rsidR="00A12D02">
              <w:rPr>
                <w:rFonts w:ascii="Times New Roman" w:hAnsi="Times New Roman" w:cs="Times New Roman"/>
                <w:sz w:val="20"/>
                <w:szCs w:val="20"/>
              </w:rPr>
              <w:t>3</w:t>
            </w:r>
            <w:r w:rsidRPr="00CB1EE7">
              <w:rPr>
                <w:rFonts w:ascii="Times New Roman" w:hAnsi="Times New Roman" w:cs="Times New Roman"/>
                <w:sz w:val="20"/>
                <w:szCs w:val="20"/>
              </w:rPr>
              <w:t>. Предложения по перечню подконтрольных данных в части казначейского сопровождения</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Обеспечена подготовка проектов типовых алгоритмов (бизнес-процессов) аналитических инструментов в части казначейского сопровождения средств.</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28 февраля</w:t>
            </w:r>
            <w:r w:rsidRPr="00CB1EE7" w:rsidDel="00D00C1E">
              <w:rPr>
                <w:rFonts w:ascii="Times New Roman" w:hAnsi="Times New Roman" w:cs="Times New Roman"/>
              </w:rPr>
              <w:t xml:space="preserve"> </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vMerge w:val="restart"/>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vMerge w:val="restart"/>
          </w:tcPr>
          <w:p w:rsidR="00FB05E3" w:rsidRPr="00CB1EE7" w:rsidRDefault="00FB05E3" w:rsidP="00CA4027">
            <w:pPr>
              <w:pStyle w:val="ConsPlusNonformat"/>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Ведомственный проект Минфина России «Электронный СМАРТ-контроль (контроллинг) и учет государственных финансов для управленческих решений»</w:t>
            </w:r>
          </w:p>
        </w:tc>
      </w:tr>
      <w:tr w:rsidR="00FB05E3" w:rsidRPr="00CB1EE7" w:rsidTr="00CA4027">
        <w:trPr>
          <w:trHeight w:val="240"/>
        </w:trPr>
        <w:tc>
          <w:tcPr>
            <w:tcW w:w="2408" w:type="dxa"/>
            <w:vMerge/>
          </w:tcPr>
          <w:p w:rsidR="00FB05E3" w:rsidRPr="00CB1EE7" w:rsidRDefault="00FB05E3" w:rsidP="00CA4027">
            <w:pPr>
              <w:spacing w:after="0" w:line="240" w:lineRule="auto"/>
              <w:contextualSpacing/>
              <w:jc w:val="both"/>
              <w:rPr>
                <w:rFonts w:ascii="Times New Roman" w:hAnsi="Times New Roman" w:cs="Times New Roman"/>
                <w:sz w:val="20"/>
                <w:szCs w:val="20"/>
              </w:rPr>
            </w:pPr>
          </w:p>
        </w:tc>
        <w:tc>
          <w:tcPr>
            <w:tcW w:w="2690" w:type="dxa"/>
          </w:tcPr>
          <w:p w:rsidR="00FB05E3" w:rsidRPr="00CB1EE7" w:rsidDel="00D00C1E"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Предложения по перечню подконтрольных данных в части казначейского сопровождения в Минфин России направлены.</w:t>
            </w:r>
          </w:p>
        </w:tc>
        <w:tc>
          <w:tcPr>
            <w:tcW w:w="851"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4 мая</w:t>
            </w:r>
          </w:p>
        </w:tc>
        <w:tc>
          <w:tcPr>
            <w:tcW w:w="850"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vMerge/>
          </w:tcPr>
          <w:p w:rsidR="00FB05E3" w:rsidRPr="00CB1EE7" w:rsidRDefault="00FB05E3" w:rsidP="00CA4027">
            <w:pPr>
              <w:pStyle w:val="ConsPlusNonformat"/>
              <w:widowControl/>
              <w:contextualSpacing/>
              <w:jc w:val="center"/>
              <w:rPr>
                <w:rFonts w:ascii="Times New Roman" w:hAnsi="Times New Roman" w:cs="Times New Roman"/>
              </w:rPr>
            </w:pPr>
          </w:p>
        </w:tc>
        <w:tc>
          <w:tcPr>
            <w:tcW w:w="2288" w:type="dxa"/>
            <w:vMerge/>
          </w:tcPr>
          <w:p w:rsidR="00FB05E3" w:rsidRPr="00CB1EE7" w:rsidDel="00D00C1E" w:rsidRDefault="00FB05E3" w:rsidP="00CA4027">
            <w:pPr>
              <w:pStyle w:val="ConsPlusNonformat"/>
              <w:widowControl/>
              <w:contextualSpacing/>
              <w:jc w:val="center"/>
              <w:rPr>
                <w:rFonts w:ascii="Times New Roman" w:hAnsi="Times New Roman" w:cs="Times New Roman"/>
              </w:rPr>
            </w:pPr>
          </w:p>
        </w:tc>
      </w:tr>
      <w:tr w:rsidR="00FB05E3" w:rsidRPr="00CB1EE7" w:rsidTr="00CA4027">
        <w:trPr>
          <w:trHeight w:val="240"/>
        </w:trPr>
        <w:tc>
          <w:tcPr>
            <w:tcW w:w="2408" w:type="dxa"/>
            <w:vMerge/>
          </w:tcPr>
          <w:p w:rsidR="00FB05E3" w:rsidRPr="00CB1EE7" w:rsidRDefault="00FB05E3" w:rsidP="00CA4027">
            <w:pPr>
              <w:spacing w:after="0" w:line="240" w:lineRule="auto"/>
              <w:contextualSpacing/>
              <w:jc w:val="both"/>
              <w:rPr>
                <w:rFonts w:ascii="Times New Roman" w:hAnsi="Times New Roman" w:cs="Times New Roman"/>
                <w:sz w:val="20"/>
                <w:szCs w:val="20"/>
              </w:rPr>
            </w:pPr>
          </w:p>
        </w:tc>
        <w:tc>
          <w:tcPr>
            <w:tcW w:w="2690" w:type="dxa"/>
          </w:tcPr>
          <w:p w:rsidR="00FB05E3" w:rsidRPr="00CB1EE7" w:rsidDel="00D00C1E"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Типовые алгоритмы (бизнес-процессы) аналитических инструментов в части казначейского сопровождения средств утверждены.</w:t>
            </w:r>
          </w:p>
        </w:tc>
        <w:tc>
          <w:tcPr>
            <w:tcW w:w="851"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84"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vMerge/>
          </w:tcPr>
          <w:p w:rsidR="00FB05E3" w:rsidRPr="00CB1EE7" w:rsidRDefault="00FB05E3" w:rsidP="00CA4027">
            <w:pPr>
              <w:pStyle w:val="ConsPlusNonformat"/>
              <w:widowControl/>
              <w:contextualSpacing/>
              <w:jc w:val="center"/>
              <w:rPr>
                <w:rFonts w:ascii="Times New Roman" w:hAnsi="Times New Roman" w:cs="Times New Roman"/>
              </w:rPr>
            </w:pPr>
          </w:p>
        </w:tc>
        <w:tc>
          <w:tcPr>
            <w:tcW w:w="2288" w:type="dxa"/>
            <w:vMerge/>
          </w:tcPr>
          <w:p w:rsidR="00FB05E3" w:rsidRPr="00CB1EE7" w:rsidDel="00D00C1E" w:rsidRDefault="00FB05E3" w:rsidP="00CA4027">
            <w:pPr>
              <w:pStyle w:val="ConsPlusNonformat"/>
              <w:widowControl/>
              <w:contextualSpacing/>
              <w:jc w:val="center"/>
              <w:rPr>
                <w:rFonts w:ascii="Times New Roman" w:hAnsi="Times New Roman" w:cs="Times New Roman"/>
              </w:rPr>
            </w:pPr>
          </w:p>
        </w:tc>
      </w:tr>
      <w:tr w:rsidR="00FB05E3" w:rsidRPr="00CB1EE7" w:rsidTr="00CA4027">
        <w:trPr>
          <w:trHeight w:val="240"/>
        </w:trPr>
        <w:tc>
          <w:tcPr>
            <w:tcW w:w="2408" w:type="dxa"/>
            <w:vMerge/>
          </w:tcPr>
          <w:p w:rsidR="00FB05E3" w:rsidRPr="00CB1EE7" w:rsidRDefault="00FB05E3" w:rsidP="00CA4027">
            <w:pPr>
              <w:spacing w:after="0" w:line="240" w:lineRule="auto"/>
              <w:contextualSpacing/>
              <w:jc w:val="both"/>
              <w:rPr>
                <w:rFonts w:ascii="Times New Roman" w:hAnsi="Times New Roman" w:cs="Times New Roman"/>
                <w:sz w:val="20"/>
                <w:szCs w:val="20"/>
              </w:rPr>
            </w:pPr>
          </w:p>
        </w:tc>
        <w:tc>
          <w:tcPr>
            <w:tcW w:w="2690" w:type="dxa"/>
          </w:tcPr>
          <w:p w:rsidR="00FB05E3" w:rsidRPr="00CB1EE7" w:rsidDel="00D00C1E"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Типовые форматы представления информации в части казначейского сопровождения для подсистемы ПИАО ГИИС «Электронный бюджет» утверждены.</w:t>
            </w:r>
          </w:p>
        </w:tc>
        <w:tc>
          <w:tcPr>
            <w:tcW w:w="851"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84"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Del="00D00C1E"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vMerge/>
          </w:tcPr>
          <w:p w:rsidR="00FB05E3" w:rsidRPr="00CB1EE7" w:rsidRDefault="00FB05E3" w:rsidP="00CA4027">
            <w:pPr>
              <w:pStyle w:val="ConsPlusNonformat"/>
              <w:widowControl/>
              <w:contextualSpacing/>
              <w:jc w:val="center"/>
              <w:rPr>
                <w:rFonts w:ascii="Times New Roman" w:hAnsi="Times New Roman" w:cs="Times New Roman"/>
              </w:rPr>
            </w:pPr>
          </w:p>
        </w:tc>
        <w:tc>
          <w:tcPr>
            <w:tcW w:w="2288" w:type="dxa"/>
            <w:vMerge/>
          </w:tcPr>
          <w:p w:rsidR="00FB05E3" w:rsidRPr="00CB1EE7" w:rsidDel="00D00C1E" w:rsidRDefault="00FB05E3" w:rsidP="00CA4027">
            <w:pPr>
              <w:pStyle w:val="ConsPlusNonformat"/>
              <w:widowControl/>
              <w:contextualSpacing/>
              <w:jc w:val="center"/>
              <w:rPr>
                <w:rFonts w:ascii="Times New Roman" w:hAnsi="Times New Roman" w:cs="Times New Roman"/>
              </w:rPr>
            </w:pPr>
          </w:p>
        </w:tc>
      </w:tr>
      <w:tr w:rsidR="00FB05E3" w:rsidRPr="00CB1EE7" w:rsidTr="00CA4027">
        <w:trPr>
          <w:trHeight w:val="240"/>
        </w:trPr>
        <w:tc>
          <w:tcPr>
            <w:tcW w:w="2408"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2.1.</w:t>
            </w:r>
            <w:r w:rsidR="00A12D02">
              <w:rPr>
                <w:rFonts w:ascii="Times New Roman" w:hAnsi="Times New Roman" w:cs="Times New Roman"/>
                <w:sz w:val="20"/>
                <w:szCs w:val="20"/>
              </w:rPr>
              <w:t>4</w:t>
            </w:r>
            <w:r w:rsidRPr="00CB1EE7">
              <w:rPr>
                <w:rFonts w:ascii="Times New Roman" w:hAnsi="Times New Roman" w:cs="Times New Roman"/>
                <w:sz w:val="20"/>
                <w:szCs w:val="20"/>
              </w:rPr>
              <w:t xml:space="preserve">.  Обеспечение ведения раздельного учета </w:t>
            </w:r>
            <w:r w:rsidRPr="00CB1EE7">
              <w:rPr>
                <w:rFonts w:ascii="Times New Roman" w:hAnsi="Times New Roman" w:cs="Times New Roman"/>
                <w:sz w:val="20"/>
                <w:szCs w:val="20"/>
              </w:rPr>
              <w:lastRenderedPageBreak/>
              <w:t>результатов финансово-хозяйственной деятельности и раскрытия структуры цены контракта при казначейском сопровождении средств</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lastRenderedPageBreak/>
              <w:t xml:space="preserve">Подготовлены и направлены в Министерство финансов Российской Федерации </w:t>
            </w:r>
            <w:r w:rsidRPr="00CB1EE7">
              <w:rPr>
                <w:rFonts w:ascii="Times New Roman" w:eastAsia="Times New Roman" w:hAnsi="Times New Roman" w:cs="Times New Roman"/>
                <w:sz w:val="20"/>
                <w:szCs w:val="20"/>
                <w:lang w:eastAsia="ru-RU"/>
              </w:rPr>
              <w:lastRenderedPageBreak/>
              <w:t>предложения в проекты нормативных правовых актов, определяющих порядок ведения раздельного учета результатов финансово-хозяйственной деятельности, распределения накладных расходов, раскрытия структуры цены контракта (предложения в проекты нормативных правовых актов, письма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w:t>
            </w:r>
            <w:r w:rsidRPr="00CB1EE7">
              <w:rPr>
                <w:rFonts w:ascii="Times New Roman" w:hAnsi="Times New Roman" w:cs="Times New Roman"/>
              </w:rPr>
              <w:lastRenderedPageBreak/>
              <w:t>казначейства А.Ю. Демидов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программа Российской Федерации «Управление </w:t>
            </w:r>
            <w:r w:rsidRPr="00CB1EE7">
              <w:rPr>
                <w:rFonts w:ascii="Times New Roman" w:hAnsi="Times New Roman" w:cs="Times New Roman"/>
              </w:rPr>
              <w:lastRenderedPageBreak/>
              <w:t>государственными финансами и регулирование финансовых рынков»</w:t>
            </w:r>
          </w:p>
          <w:p w:rsidR="0054652C" w:rsidRPr="00CB1EE7" w:rsidRDefault="006B647C"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2.2. </w:t>
            </w:r>
            <w:r w:rsidRPr="00CB1EE7">
              <w:rPr>
                <w:rFonts w:ascii="Times New Roman" w:hAnsi="Times New Roman" w:cs="Times New Roman"/>
                <w:b/>
                <w:bCs/>
              </w:rPr>
              <w:t>Бюджетный мониторинг в системе казначейских платежей</w:t>
            </w:r>
          </w:p>
        </w:tc>
      </w:tr>
      <w:tr w:rsidR="00FB05E3" w:rsidRPr="00CB1EE7" w:rsidTr="00CA4027">
        <w:trPr>
          <w:trHeight w:val="78"/>
        </w:trPr>
        <w:tc>
          <w:tcPr>
            <w:tcW w:w="2408"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2.2.1. Осуществление межведомственного взаимодействия при проведении бюджетного мониторинга</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Осуществлено межведомственное взаимодействие Федерального казначейства с Росфинмониторингом, ФНС</w:t>
            </w:r>
            <w:r>
              <w:rPr>
                <w:rFonts w:ascii="Times New Roman" w:hAnsi="Times New Roman" w:cs="Times New Roman"/>
                <w:sz w:val="20"/>
                <w:szCs w:val="20"/>
              </w:rPr>
              <w:t xml:space="preserve"> России, ФАС России и </w:t>
            </w:r>
            <w:proofErr w:type="gramStart"/>
            <w:r>
              <w:rPr>
                <w:rFonts w:ascii="Times New Roman" w:hAnsi="Times New Roman" w:cs="Times New Roman"/>
                <w:sz w:val="20"/>
                <w:szCs w:val="20"/>
              </w:rPr>
              <w:t xml:space="preserve">другими </w:t>
            </w:r>
            <w:r w:rsidRPr="00CB1EE7">
              <w:rPr>
                <w:rFonts w:ascii="Times New Roman" w:hAnsi="Times New Roman" w:cs="Times New Roman"/>
                <w:sz w:val="20"/>
                <w:szCs w:val="20"/>
              </w:rPr>
              <w:t>министерствами</w:t>
            </w:r>
            <w:proofErr w:type="gramEnd"/>
            <w:r w:rsidRPr="00CB1EE7">
              <w:rPr>
                <w:rFonts w:ascii="Times New Roman" w:hAnsi="Times New Roman" w:cs="Times New Roman"/>
                <w:sz w:val="20"/>
                <w:szCs w:val="20"/>
              </w:rPr>
              <w:t xml:space="preserve"> и ведомствами в рамках соглашений об информационном взаимодействии при проведении бюджетного мониторинга (сформирован классификатор признаков финансовых нарушений)</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8D2C86" w:rsidRPr="00CB1EE7" w:rsidRDefault="008D2C86"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78"/>
        </w:trPr>
        <w:tc>
          <w:tcPr>
            <w:tcW w:w="2408"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color w:val="000000" w:themeColor="text1"/>
                <w:sz w:val="20"/>
                <w:szCs w:val="20"/>
              </w:rPr>
              <w:t>Мероприятие 2.2.2.</w:t>
            </w:r>
            <w:r w:rsidR="00E57B8B">
              <w:rPr>
                <w:rFonts w:ascii="Times New Roman" w:hAnsi="Times New Roman" w:cs="Times New Roman"/>
                <w:color w:val="000000" w:themeColor="text1"/>
                <w:sz w:val="20"/>
                <w:szCs w:val="20"/>
              </w:rPr>
              <w:t xml:space="preserve"> </w:t>
            </w:r>
            <w:r w:rsidRPr="00CB1EE7">
              <w:rPr>
                <w:rFonts w:ascii="Times New Roman" w:hAnsi="Times New Roman" w:cs="Times New Roman"/>
                <w:color w:val="000000" w:themeColor="text1"/>
                <w:sz w:val="20"/>
                <w:szCs w:val="20"/>
              </w:rPr>
              <w:t xml:space="preserve">Осуществление </w:t>
            </w:r>
            <w:r w:rsidRPr="00CB1EE7">
              <w:rPr>
                <w:rFonts w:ascii="Times New Roman" w:hAnsi="Times New Roman" w:cs="Times New Roman"/>
                <w:color w:val="000000" w:themeColor="text1"/>
                <w:sz w:val="20"/>
                <w:szCs w:val="20"/>
              </w:rPr>
              <w:lastRenderedPageBreak/>
              <w:t xml:space="preserve">полномочий по проведению бюджетного мониторинга в системе казначейских платежей при открытии лицевых счетов участникам казначейского сопровождения </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Проведен бюджетный мониторинг в системе </w:t>
            </w:r>
            <w:r w:rsidRPr="00CB1EE7">
              <w:rPr>
                <w:rFonts w:ascii="Times New Roman" w:hAnsi="Times New Roman" w:cs="Times New Roman"/>
                <w:sz w:val="20"/>
                <w:szCs w:val="20"/>
              </w:rPr>
              <w:lastRenderedPageBreak/>
              <w:t>казначейских платежей при открытии лицевых счетов участникам казначейского сопровождения</w:t>
            </w:r>
            <w:r w:rsidRPr="00CB1EE7">
              <w:rPr>
                <w:rFonts w:ascii="Times New Roman" w:hAnsi="Times New Roman" w:cs="Times New Roman"/>
                <w:color w:val="000000" w:themeColor="text1"/>
                <w:sz w:val="20"/>
                <w:szCs w:val="20"/>
              </w:rPr>
              <w:t xml:space="preserve"> </w:t>
            </w:r>
            <w:r w:rsidRPr="00CB1EE7">
              <w:rPr>
                <w:rFonts w:ascii="Times New Roman" w:hAnsi="Times New Roman" w:cs="Times New Roman"/>
                <w:sz w:val="20"/>
                <w:szCs w:val="20"/>
              </w:rPr>
              <w:t>(доклад)</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w:t>
            </w:r>
            <w:r w:rsidRPr="00CB1EE7">
              <w:rPr>
                <w:rFonts w:ascii="Times New Roman" w:hAnsi="Times New Roman" w:cs="Times New Roman"/>
              </w:rPr>
              <w:lastRenderedPageBreak/>
              <w:t>Федерального казначейства А.Ю. Демидов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программа Российской </w:t>
            </w:r>
            <w:r w:rsidRPr="00CB1EE7">
              <w:rPr>
                <w:rFonts w:ascii="Times New Roman" w:hAnsi="Times New Roman" w:cs="Times New Roman"/>
              </w:rPr>
              <w:lastRenderedPageBreak/>
              <w:t>Федерации «Управление государственными финансами и регулирование финансовых рынков»</w:t>
            </w:r>
          </w:p>
          <w:p w:rsidR="00543ED8" w:rsidRPr="00CB1EE7" w:rsidRDefault="00543ED8"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78"/>
        </w:trPr>
        <w:tc>
          <w:tcPr>
            <w:tcW w:w="2408"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color w:val="000000" w:themeColor="text1"/>
                <w:sz w:val="20"/>
                <w:szCs w:val="20"/>
              </w:rPr>
              <w:lastRenderedPageBreak/>
              <w:t>Мероприятие 2.2.3.</w:t>
            </w:r>
            <w:r w:rsidR="00E57B8B">
              <w:rPr>
                <w:rFonts w:ascii="Times New Roman" w:hAnsi="Times New Roman" w:cs="Times New Roman"/>
                <w:color w:val="000000" w:themeColor="text1"/>
                <w:sz w:val="20"/>
                <w:szCs w:val="20"/>
              </w:rPr>
              <w:t xml:space="preserve"> </w:t>
            </w:r>
            <w:r w:rsidRPr="00CB1EE7">
              <w:rPr>
                <w:rFonts w:ascii="Times New Roman" w:hAnsi="Times New Roman" w:cs="Times New Roman"/>
                <w:color w:val="000000" w:themeColor="text1"/>
                <w:sz w:val="20"/>
                <w:szCs w:val="20"/>
              </w:rPr>
              <w:t>Осуществление полномочий по проведению бюджетного мониторинга в системе казначейских платежей при осуществлении операций на лицевых счетах участников казначейского сопровождения</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color w:val="000000" w:themeColor="text1"/>
                <w:sz w:val="20"/>
                <w:szCs w:val="20"/>
              </w:rPr>
              <w:t xml:space="preserve">Проведен бюджетный мониторинг в системе казначейских платежей при осуществлении операций на лицевых счетах участников казначейского сопровождения </w:t>
            </w:r>
            <w:r w:rsidRPr="00CB1EE7">
              <w:rPr>
                <w:rFonts w:ascii="Times New Roman" w:hAnsi="Times New Roman" w:cs="Times New Roman"/>
                <w:sz w:val="20"/>
                <w:szCs w:val="20"/>
              </w:rPr>
              <w:t>(доклад)</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C45FD" w:rsidRPr="00CB1EE7" w:rsidRDefault="00BC45FD"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78"/>
        </w:trPr>
        <w:tc>
          <w:tcPr>
            <w:tcW w:w="2408" w:type="dxa"/>
          </w:tcPr>
          <w:p w:rsidR="00FB05E3" w:rsidRPr="00CB1EE7" w:rsidRDefault="00FB05E3" w:rsidP="00CA4027">
            <w:pPr>
              <w:spacing w:after="0" w:line="240" w:lineRule="auto"/>
              <w:contextualSpacing/>
              <w:jc w:val="both"/>
              <w:rPr>
                <w:rFonts w:ascii="Times New Roman" w:hAnsi="Times New Roman" w:cs="Times New Roman"/>
                <w:color w:val="000000" w:themeColor="text1"/>
                <w:sz w:val="20"/>
                <w:szCs w:val="20"/>
              </w:rPr>
            </w:pPr>
            <w:r w:rsidRPr="00CB1EE7">
              <w:rPr>
                <w:rFonts w:ascii="Times New Roman" w:hAnsi="Times New Roman" w:cs="Times New Roman"/>
                <w:color w:val="000000" w:themeColor="text1"/>
                <w:sz w:val="20"/>
                <w:szCs w:val="20"/>
              </w:rPr>
              <w:t xml:space="preserve">Мероприятие 2.2.4. Организация межведомственного взаимодействия при использовании бюджетных </w:t>
            </w:r>
            <w:r w:rsidRPr="00CB1EE7">
              <w:rPr>
                <w:rFonts w:ascii="Times New Roman" w:hAnsi="Times New Roman" w:cs="Times New Roman"/>
                <w:color w:val="000000" w:themeColor="text1"/>
                <w:sz w:val="20"/>
                <w:szCs w:val="20"/>
              </w:rPr>
              <w:lastRenderedPageBreak/>
              <w:t>средств</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1. Обеспечено выполнение поручений Межведомственной рабочей группы по противодействию незаконным финансовым </w:t>
            </w:r>
            <w:r w:rsidRPr="00CB1EE7">
              <w:rPr>
                <w:rFonts w:ascii="Times New Roman" w:hAnsi="Times New Roman" w:cs="Times New Roman"/>
              </w:rPr>
              <w:lastRenderedPageBreak/>
              <w:t>операциям (отчеты о выполнении поручений, мониторинг выполнения поручений в Федеральном казначействе, письма Федерального казначейства).</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2. Обеспечено участие представителей Федерального казначейства и территориальных органов Федерального казначейства в заседаниях межведомственной рабочей группы по противодействию незаконным финансовым операциям (далее − МРГ), экспертной группы МРГ, региональных МРГ (материалы к заседаниям рабочих групп, протоколы заседаний, отчеты о выполнении протокольных поручений, мониторинг участия ТОФК в работе региональных МРГ).</w:t>
            </w:r>
          </w:p>
          <w:p w:rsidR="00FB05E3" w:rsidRPr="00CB1EE7" w:rsidRDefault="00FB05E3" w:rsidP="00CA4027">
            <w:pPr>
              <w:autoSpaceDE w:val="0"/>
              <w:autoSpaceDN w:val="0"/>
              <w:spacing w:after="0" w:line="240" w:lineRule="auto"/>
              <w:contextualSpacing/>
              <w:jc w:val="both"/>
              <w:rPr>
                <w:rFonts w:ascii="Times New Roman" w:hAnsi="Times New Roman" w:cs="Times New Roman"/>
                <w:color w:val="000000" w:themeColor="text1"/>
                <w:sz w:val="20"/>
                <w:szCs w:val="20"/>
              </w:rPr>
            </w:pPr>
            <w:r w:rsidRPr="00CB1EE7">
              <w:rPr>
                <w:rFonts w:ascii="Times New Roman" w:eastAsia="Times New Roman" w:hAnsi="Times New Roman" w:cs="Times New Roman"/>
                <w:sz w:val="20"/>
                <w:szCs w:val="20"/>
                <w:lang w:eastAsia="ru-RU"/>
              </w:rPr>
              <w:t>3. Организовано межведомственное взаимодействие (соглашения о взаимодействии (дополнительные соглашения), рекомендации (разъяснения)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Государственная программа Российской Федерации «Управление государственными финансами и </w:t>
            </w:r>
            <w:r w:rsidRPr="00CB1EE7">
              <w:rPr>
                <w:rFonts w:ascii="Times New Roman" w:hAnsi="Times New Roman" w:cs="Times New Roman"/>
              </w:rPr>
              <w:lastRenderedPageBreak/>
              <w:t>регулирование финансовых рынков»</w:t>
            </w:r>
          </w:p>
          <w:p w:rsidR="00E42F6B" w:rsidRPr="00CB1EE7" w:rsidRDefault="00E42F6B" w:rsidP="00CA4027">
            <w:pPr>
              <w:pStyle w:val="ConsPlusNonformat"/>
              <w:widowControl/>
              <w:contextualSpacing/>
              <w:jc w:val="center"/>
              <w:rPr>
                <w:rFonts w:ascii="Times New Roman" w:hAnsi="Times New Roman" w:cs="Times New Roman"/>
              </w:rPr>
            </w:pPr>
            <w:r w:rsidRPr="00E42F6B">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161"/>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Цель 3. </w:t>
            </w:r>
            <w:r w:rsidRPr="00CB1EE7">
              <w:rPr>
                <w:rFonts w:ascii="Times New Roman" w:hAnsi="Times New Roman" w:cs="Times New Roman"/>
                <w:b/>
                <w:bCs/>
              </w:rPr>
              <w:t xml:space="preserve">Централизация полномочий по начислению и перечислению физическим лицам выплат по оплате труда и иных выплат, </w:t>
            </w:r>
            <w:r w:rsidRPr="00CB1EE7">
              <w:rPr>
                <w:rFonts w:ascii="Times New Roman" w:hAnsi="Times New Roman" w:cs="Times New Roman"/>
                <w:b/>
                <w:bCs/>
              </w:rPr>
              <w:br/>
              <w:t>ведению бюджетного учета и формированию отчетности</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3.1. </w:t>
            </w:r>
            <w:r w:rsidRPr="00CB1EE7">
              <w:rPr>
                <w:rFonts w:ascii="Times New Roman" w:hAnsi="Times New Roman" w:cs="Times New Roman"/>
                <w:b/>
                <w:bCs/>
              </w:rPr>
              <w:t>Осуществление полномочий по ведению бюджетного учета, формированию отчетности, начислению и перечислению физическим лицам выплат по оплате труда и иных выплат федеральных органов исполнительной власти (их территориальных органов и федеральных казенных учреждений), руководство деятельностью которых осуществляет Правительство Российской Федерации</w:t>
            </w:r>
          </w:p>
        </w:tc>
      </w:tr>
      <w:tr w:rsidR="00FB05E3" w:rsidRPr="00CB1EE7" w:rsidTr="00CA4027">
        <w:trPr>
          <w:trHeight w:val="1011"/>
        </w:trPr>
        <w:tc>
          <w:tcPr>
            <w:tcW w:w="2408" w:type="dxa"/>
          </w:tcPr>
          <w:p w:rsidR="009825FF"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Мероприятие 3.1.1. Осуществление полномочий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w:t>
            </w:r>
            <w:r w:rsidRPr="00CB1EE7">
              <w:rPr>
                <w:rFonts w:ascii="Times New Roman" w:hAnsi="Times New Roman" w:cs="Times New Roman"/>
                <w:sz w:val="20"/>
                <w:szCs w:val="20"/>
              </w:rPr>
              <w:lastRenderedPageBreak/>
              <w:t xml:space="preserve">федеральных органов исполнительной власти (их территориальных органов и федеральных казенных учреждений) (далее – централизуемые полномочия) </w:t>
            </w:r>
            <w:r w:rsidR="009825FF">
              <w:rPr>
                <w:rFonts w:ascii="Times New Roman" w:hAnsi="Times New Roman" w:cs="Times New Roman"/>
                <w:sz w:val="20"/>
                <w:szCs w:val="20"/>
              </w:rPr>
              <w:t>согласно решениям Правительства Российской Федерации</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Обеспечено осуществление централизуемых полномочий </w:t>
            </w:r>
            <w:r w:rsidR="009825FF">
              <w:rPr>
                <w:rFonts w:ascii="Times New Roman" w:hAnsi="Times New Roman" w:cs="Times New Roman"/>
                <w:sz w:val="20"/>
                <w:szCs w:val="20"/>
              </w:rPr>
              <w:t>федеральных органов власти согласно решениям Правительства Российской Федерации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А.В. Дубовик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9825FF" w:rsidRPr="00CB1EE7" w:rsidRDefault="006B647C" w:rsidP="00CA4027">
            <w:pPr>
              <w:pStyle w:val="ConsPlusNonformat"/>
              <w:widowControl/>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3.2. </w:t>
            </w:r>
            <w:r w:rsidRPr="00CB1EE7">
              <w:rPr>
                <w:rFonts w:ascii="Times New Roman" w:hAnsi="Times New Roman" w:cs="Times New Roman"/>
                <w:b/>
                <w:bCs/>
              </w:rPr>
              <w:t xml:space="preserve">Развитие централизованной модели ведения бухгалтерского учета, формирования отчетности, </w:t>
            </w:r>
            <w:r w:rsidRPr="00CB1EE7">
              <w:rPr>
                <w:rFonts w:ascii="Times New Roman" w:hAnsi="Times New Roman" w:cs="Times New Roman"/>
                <w:b/>
                <w:bCs/>
              </w:rPr>
              <w:br/>
              <w:t>начисления и выплаты заработной платы в организациях бюджетной сферы</w:t>
            </w:r>
          </w:p>
        </w:tc>
      </w:tr>
      <w:tr w:rsidR="00FB05E3" w:rsidRPr="00CB1EE7" w:rsidTr="00CA4027">
        <w:trPr>
          <w:trHeight w:val="160"/>
        </w:trPr>
        <w:tc>
          <w:tcPr>
            <w:tcW w:w="2408"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3.2.1. Развитие модели централизации полномочий по начислению и перечислению физическим лицам выплат по оплате труда и иных выплат, ведению бюджетного учета и формированию отчетности в организациях бюджетной сферы</w:t>
            </w:r>
            <w:r w:rsidR="009825FF">
              <w:rPr>
                <w:rFonts w:ascii="Times New Roman" w:hAnsi="Times New Roman" w:cs="Times New Roman"/>
                <w:sz w:val="20"/>
                <w:szCs w:val="20"/>
              </w:rPr>
              <w:t xml:space="preserve"> в соответствии с Планом мероприятий («Дорожной картой») по организации работ в рамках проведения первого этапа (2021 – 2022 годы) развития централизованной модели ведения бухгалтерского </w:t>
            </w:r>
            <w:r w:rsidR="009825FF">
              <w:rPr>
                <w:rFonts w:ascii="Times New Roman" w:hAnsi="Times New Roman" w:cs="Times New Roman"/>
                <w:sz w:val="20"/>
                <w:szCs w:val="20"/>
              </w:rPr>
              <w:lastRenderedPageBreak/>
              <w:t>учета, формирования отчетности, начисления и выплаты заработной платы в организациях бюджетной сферы, утвержденным Заместителем Председателя Правительства Российской Федерации – Руководителем Аппарата Правительства Российской Федерации Д.Ю. Григоренко</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Проведена апробация функционально-технологической модели централизации ведения бухгалтерского учета в организациях бюджетной сферы и модели технологической интеграции данных бухгалтерского учета (доклад в адрес Правительства Российской Федерации о результатах апробации модели)</w:t>
            </w:r>
          </w:p>
        </w:tc>
        <w:tc>
          <w:tcPr>
            <w:tcW w:w="851" w:type="dxa"/>
          </w:tcPr>
          <w:p w:rsidR="00FB05E3" w:rsidRPr="00CB1EE7" w:rsidRDefault="009825FF" w:rsidP="00CA4027">
            <w:pPr>
              <w:pStyle w:val="ConsPlusNonformat"/>
              <w:widowControl/>
              <w:contextualSpacing/>
              <w:jc w:val="center"/>
              <w:rPr>
                <w:rFonts w:ascii="Times New Roman" w:hAnsi="Times New Roman" w:cs="Times New Roman"/>
              </w:rPr>
            </w:pPr>
            <w:r>
              <w:rPr>
                <w:rFonts w:ascii="Times New Roman" w:hAnsi="Times New Roman" w:cs="Times New Roman"/>
              </w:rPr>
              <w:t>15</w:t>
            </w:r>
            <w:r w:rsidRPr="00CB1EE7">
              <w:rPr>
                <w:rFonts w:ascii="Times New Roman" w:hAnsi="Times New Roman" w:cs="Times New Roman"/>
              </w:rPr>
              <w:t xml:space="preserve"> </w:t>
            </w:r>
            <w:r w:rsidR="00FB05E3" w:rsidRPr="00CB1EE7">
              <w:rPr>
                <w:rFonts w:ascii="Times New Roman" w:hAnsi="Times New Roman" w:cs="Times New Roman"/>
              </w:rPr>
              <w:t>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А.В. Дубовик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9825FF" w:rsidRPr="00CB1EE7" w:rsidRDefault="009825FF" w:rsidP="00CA4027">
            <w:pPr>
              <w:pStyle w:val="ConsPlusNonformat"/>
              <w:widowControl/>
              <w:jc w:val="center"/>
              <w:rPr>
                <w:rFonts w:ascii="Times New Roman" w:hAnsi="Times New Roman" w:cs="Times New Roman"/>
              </w:rPr>
            </w:pPr>
            <w:r w:rsidRPr="00CB1EE7">
              <w:rPr>
                <w:rFonts w:ascii="Times New Roman" w:hAnsi="Times New Roman" w:cs="Times New Roman"/>
              </w:rPr>
              <w:t>Ведомственный проект Минфина России «Электронный СМАРТ-контроль (контроллинг) и учет государственных финансов для управленческих решений»</w:t>
            </w:r>
          </w:p>
        </w:tc>
      </w:tr>
      <w:tr w:rsidR="009825FF" w:rsidRPr="00CB1EE7" w:rsidTr="00CA4027">
        <w:trPr>
          <w:trHeight w:val="160"/>
        </w:trPr>
        <w:tc>
          <w:tcPr>
            <w:tcW w:w="2408" w:type="dxa"/>
          </w:tcPr>
          <w:p w:rsidR="009825FF" w:rsidRPr="00CB1EE7" w:rsidRDefault="009825FF" w:rsidP="00CA4027">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lastRenderedPageBreak/>
              <w:t>Мероприятие 3.2.2</w:t>
            </w:r>
            <w:r w:rsidRPr="00E35659">
              <w:rPr>
                <w:rFonts w:ascii="Times New Roman" w:hAnsi="Times New Roman" w:cs="Times New Roman"/>
                <w:sz w:val="20"/>
                <w:szCs w:val="20"/>
              </w:rPr>
              <w:t xml:space="preserve">. </w:t>
            </w:r>
            <w:r>
              <w:rPr>
                <w:rFonts w:ascii="Times New Roman" w:hAnsi="Times New Roman" w:cs="Times New Roman"/>
                <w:sz w:val="20"/>
                <w:szCs w:val="20"/>
              </w:rPr>
              <w:t xml:space="preserve">Обеспечение своевременного и качественного формирования и представления Федеральным казначейством заинтересованным пользователям бухгалтерской отчетности федеральных бюджетных и автономных учреждений, подведомственных федеральным органам исполнительной власти, полномочия по ведению учета и формированию отчетности которых </w:t>
            </w:r>
            <w:r>
              <w:rPr>
                <w:rFonts w:ascii="Times New Roman" w:hAnsi="Times New Roman" w:cs="Times New Roman"/>
                <w:sz w:val="20"/>
                <w:szCs w:val="20"/>
              </w:rPr>
              <w:lastRenderedPageBreak/>
              <w:t>переданы по решению Правительства Российской Федерации Федеральному казначейству</w:t>
            </w:r>
          </w:p>
        </w:tc>
        <w:tc>
          <w:tcPr>
            <w:tcW w:w="2690" w:type="dxa"/>
          </w:tcPr>
          <w:p w:rsidR="009825FF" w:rsidRPr="00CB1EE7" w:rsidRDefault="009825FF" w:rsidP="00CA4027">
            <w:pPr>
              <w:autoSpaceDE w:val="0"/>
              <w:autoSpaceDN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lastRenderedPageBreak/>
              <w:t>Обеспечено формирование Федеральным казначейством и представление на регулярной основе заинтересованным пользователям квартальной и годовой бухгалтерской отчетности бюджетных и автономных учреждений, в том числе в Министерство финансов Российской Федерации в соответствии с установленными форматами (бухгалтерская отчетность в информационных системах Федерального казначейства)</w:t>
            </w:r>
          </w:p>
        </w:tc>
        <w:tc>
          <w:tcPr>
            <w:tcW w:w="851" w:type="dxa"/>
          </w:tcPr>
          <w:p w:rsidR="009825FF" w:rsidRPr="00CB1EE7" w:rsidDel="009825FF" w:rsidRDefault="009825FF" w:rsidP="00CA4027">
            <w:pPr>
              <w:pStyle w:val="ConsPlusNonformat"/>
              <w:widowControl/>
              <w:contextualSpacing/>
              <w:jc w:val="center"/>
              <w:rPr>
                <w:rFonts w:ascii="Times New Roman" w:hAnsi="Times New Roman" w:cs="Times New Roman"/>
              </w:rPr>
            </w:pPr>
            <w:r>
              <w:rPr>
                <w:rFonts w:ascii="Times New Roman" w:hAnsi="Times New Roman" w:cs="Times New Roman"/>
              </w:rPr>
              <w:t>В соответствии приказом Минфина России от 25.03.2011 № 33н</w:t>
            </w:r>
          </w:p>
        </w:tc>
        <w:tc>
          <w:tcPr>
            <w:tcW w:w="850" w:type="dxa"/>
          </w:tcPr>
          <w:p w:rsidR="009825FF" w:rsidRPr="00CB1EE7" w:rsidRDefault="009825FF" w:rsidP="00CA4027">
            <w:pPr>
              <w:pStyle w:val="ConsPlusNonformat"/>
              <w:widowControl/>
              <w:contextualSpacing/>
              <w:jc w:val="center"/>
              <w:rPr>
                <w:rFonts w:ascii="Times New Roman" w:hAnsi="Times New Roman" w:cs="Times New Roman"/>
              </w:rPr>
            </w:pPr>
            <w:r>
              <w:rPr>
                <w:rFonts w:ascii="Times New Roman" w:hAnsi="Times New Roman" w:cs="Times New Roman"/>
              </w:rPr>
              <w:t xml:space="preserve">В соответствии приказом Минфина </w:t>
            </w:r>
            <w:proofErr w:type="gramStart"/>
            <w:r>
              <w:rPr>
                <w:rFonts w:ascii="Times New Roman" w:hAnsi="Times New Roman" w:cs="Times New Roman"/>
              </w:rPr>
              <w:t>России  от</w:t>
            </w:r>
            <w:proofErr w:type="gramEnd"/>
            <w:r>
              <w:rPr>
                <w:rFonts w:ascii="Times New Roman" w:hAnsi="Times New Roman" w:cs="Times New Roman"/>
              </w:rPr>
              <w:t xml:space="preserve"> 25.03.2011 № 33н</w:t>
            </w:r>
          </w:p>
        </w:tc>
        <w:tc>
          <w:tcPr>
            <w:tcW w:w="884" w:type="dxa"/>
          </w:tcPr>
          <w:p w:rsidR="009825FF" w:rsidRPr="00CB1EE7" w:rsidRDefault="009825FF" w:rsidP="00CA4027">
            <w:pPr>
              <w:pStyle w:val="ConsPlusNonformat"/>
              <w:widowControl/>
              <w:contextualSpacing/>
              <w:jc w:val="center"/>
              <w:rPr>
                <w:rFonts w:ascii="Times New Roman" w:hAnsi="Times New Roman" w:cs="Times New Roman"/>
              </w:rPr>
            </w:pPr>
            <w:r>
              <w:rPr>
                <w:rFonts w:ascii="Times New Roman" w:hAnsi="Times New Roman" w:cs="Times New Roman"/>
              </w:rPr>
              <w:t xml:space="preserve">В соответствии приказом Минфина </w:t>
            </w:r>
            <w:proofErr w:type="gramStart"/>
            <w:r>
              <w:rPr>
                <w:rFonts w:ascii="Times New Roman" w:hAnsi="Times New Roman" w:cs="Times New Roman"/>
              </w:rPr>
              <w:t>России  от</w:t>
            </w:r>
            <w:proofErr w:type="gramEnd"/>
            <w:r>
              <w:rPr>
                <w:rFonts w:ascii="Times New Roman" w:hAnsi="Times New Roman" w:cs="Times New Roman"/>
              </w:rPr>
              <w:t xml:space="preserve"> 25.03.2011 № 33н</w:t>
            </w:r>
          </w:p>
        </w:tc>
        <w:tc>
          <w:tcPr>
            <w:tcW w:w="817" w:type="dxa"/>
          </w:tcPr>
          <w:p w:rsidR="009825FF" w:rsidRPr="00CB1EE7" w:rsidRDefault="009825FF" w:rsidP="00CA4027">
            <w:pPr>
              <w:pStyle w:val="ConsPlusNonformat"/>
              <w:widowControl/>
              <w:contextualSpacing/>
              <w:jc w:val="center"/>
              <w:rPr>
                <w:rFonts w:ascii="Times New Roman" w:hAnsi="Times New Roman" w:cs="Times New Roman"/>
              </w:rPr>
            </w:pPr>
            <w:r>
              <w:rPr>
                <w:rFonts w:ascii="Times New Roman" w:hAnsi="Times New Roman" w:cs="Times New Roman"/>
              </w:rPr>
              <w:t xml:space="preserve">В соответствии приказом Минфина </w:t>
            </w:r>
            <w:proofErr w:type="gramStart"/>
            <w:r>
              <w:rPr>
                <w:rFonts w:ascii="Times New Roman" w:hAnsi="Times New Roman" w:cs="Times New Roman"/>
              </w:rPr>
              <w:t>России  от</w:t>
            </w:r>
            <w:proofErr w:type="gramEnd"/>
            <w:r>
              <w:rPr>
                <w:rFonts w:ascii="Times New Roman" w:hAnsi="Times New Roman" w:cs="Times New Roman"/>
              </w:rPr>
              <w:t xml:space="preserve"> 25.03.2011 № 33н</w:t>
            </w:r>
          </w:p>
        </w:tc>
        <w:tc>
          <w:tcPr>
            <w:tcW w:w="851" w:type="dxa"/>
          </w:tcPr>
          <w:p w:rsidR="009825FF" w:rsidRPr="00CB1EE7" w:rsidRDefault="009825FF" w:rsidP="00CA4027">
            <w:pPr>
              <w:pStyle w:val="ConsPlusNonformat"/>
              <w:widowControl/>
              <w:contextualSpacing/>
              <w:jc w:val="center"/>
              <w:rPr>
                <w:rFonts w:ascii="Times New Roman" w:hAnsi="Times New Roman" w:cs="Times New Roman"/>
              </w:rPr>
            </w:pPr>
            <w:r>
              <w:rPr>
                <w:rFonts w:ascii="Times New Roman" w:hAnsi="Times New Roman" w:cs="Times New Roman"/>
              </w:rPr>
              <w:t xml:space="preserve">В соответствии приказом Минфина </w:t>
            </w:r>
            <w:proofErr w:type="gramStart"/>
            <w:r>
              <w:rPr>
                <w:rFonts w:ascii="Times New Roman" w:hAnsi="Times New Roman" w:cs="Times New Roman"/>
              </w:rPr>
              <w:t>России  от</w:t>
            </w:r>
            <w:proofErr w:type="gramEnd"/>
            <w:r>
              <w:rPr>
                <w:rFonts w:ascii="Times New Roman" w:hAnsi="Times New Roman" w:cs="Times New Roman"/>
              </w:rPr>
              <w:t xml:space="preserve"> 25.03.2011 № 33н</w:t>
            </w:r>
          </w:p>
        </w:tc>
        <w:tc>
          <w:tcPr>
            <w:tcW w:w="850" w:type="dxa"/>
          </w:tcPr>
          <w:p w:rsidR="009825FF" w:rsidRPr="00CB1EE7" w:rsidRDefault="009825FF" w:rsidP="00CA4027">
            <w:pPr>
              <w:pStyle w:val="ConsPlusNonformat"/>
              <w:widowControl/>
              <w:contextualSpacing/>
              <w:jc w:val="center"/>
              <w:rPr>
                <w:rFonts w:ascii="Times New Roman" w:hAnsi="Times New Roman" w:cs="Times New Roman"/>
              </w:rPr>
            </w:pPr>
            <w:r>
              <w:rPr>
                <w:rFonts w:ascii="Times New Roman" w:hAnsi="Times New Roman" w:cs="Times New Roman"/>
              </w:rPr>
              <w:t xml:space="preserve">В соответствии приказом Минфина </w:t>
            </w:r>
            <w:proofErr w:type="gramStart"/>
            <w:r>
              <w:rPr>
                <w:rFonts w:ascii="Times New Roman" w:hAnsi="Times New Roman" w:cs="Times New Roman"/>
              </w:rPr>
              <w:t>России  от</w:t>
            </w:r>
            <w:proofErr w:type="gramEnd"/>
            <w:r>
              <w:rPr>
                <w:rFonts w:ascii="Times New Roman" w:hAnsi="Times New Roman" w:cs="Times New Roman"/>
              </w:rPr>
              <w:t xml:space="preserve"> 25.03.2011 № 33н</w:t>
            </w:r>
          </w:p>
        </w:tc>
        <w:tc>
          <w:tcPr>
            <w:tcW w:w="1560" w:type="dxa"/>
          </w:tcPr>
          <w:p w:rsidR="009825FF" w:rsidRPr="00CB1EE7" w:rsidRDefault="009825FF"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А.В. Дубовик</w:t>
            </w:r>
          </w:p>
        </w:tc>
        <w:tc>
          <w:tcPr>
            <w:tcW w:w="2288" w:type="dxa"/>
          </w:tcPr>
          <w:p w:rsidR="009825FF" w:rsidRDefault="009825FF" w:rsidP="00CA4027">
            <w:pPr>
              <w:pStyle w:val="ConsPlusNonformat"/>
              <w:widowControl/>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9825FF" w:rsidRPr="00CB1EE7" w:rsidRDefault="009825FF" w:rsidP="00CA4027">
            <w:pPr>
              <w:pStyle w:val="ConsPlusNonformat"/>
              <w:widowControl/>
              <w:jc w:val="center"/>
              <w:rPr>
                <w:rFonts w:ascii="Times New Roman" w:hAnsi="Times New Roman" w:cs="Times New Roman"/>
              </w:rPr>
            </w:pPr>
            <w:r w:rsidRPr="00CB1EE7">
              <w:rPr>
                <w:rFonts w:ascii="Times New Roman" w:hAnsi="Times New Roman" w:cs="Times New Roman"/>
              </w:rPr>
              <w:t>Ведомственный проект Минфина России «Электронный СМАРТ-контроль (контроллинг) и учет государственных финансов для управленческих решений»</w:t>
            </w:r>
          </w:p>
        </w:tc>
      </w:tr>
      <w:tr w:rsidR="00FB05E3" w:rsidRPr="00CB1EE7" w:rsidTr="00CA4027">
        <w:trPr>
          <w:trHeight w:val="161"/>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Цель 4. </w:t>
            </w:r>
            <w:r w:rsidRPr="00CB1EE7">
              <w:rPr>
                <w:rFonts w:ascii="Times New Roman" w:hAnsi="Times New Roman" w:cs="Times New Roman"/>
                <w:b/>
                <w:bCs/>
              </w:rPr>
              <w:t>Формирование единого информационного пространства финансовой деятельности публично-правовых образований Российской Федерации</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4.1. </w:t>
            </w:r>
            <w:r w:rsidRPr="00CB1EE7">
              <w:rPr>
                <w:rFonts w:ascii="Times New Roman" w:hAnsi="Times New Roman" w:cs="Times New Roman"/>
                <w:b/>
                <w:bCs/>
              </w:rPr>
              <w:t>Формирование информации по статистике государственных финансов Российской Федерации</w:t>
            </w:r>
          </w:p>
        </w:tc>
      </w:tr>
      <w:tr w:rsidR="00FB05E3" w:rsidRPr="00CB1EE7" w:rsidTr="00CA4027">
        <w:trPr>
          <w:trHeight w:val="78"/>
        </w:trPr>
        <w:tc>
          <w:tcPr>
            <w:tcW w:w="2408"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4.1.1.</w:t>
            </w:r>
            <w:r w:rsidRPr="00CB1EE7">
              <w:rPr>
                <w:rFonts w:ascii="Times New Roman" w:hAnsi="Times New Roman" w:cs="Times New Roman"/>
                <w:sz w:val="20"/>
                <w:szCs w:val="20"/>
              </w:rPr>
              <w:br/>
              <w:t>Формирование информации по статистике государственных финансов Российской Федерации и иной аналитической отчетности, формируемой в соответствии с международными стандартами</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Обеспечено формирование Федеральным казначейством и представление на регулярной основе соответствующим уполномоченным органам международных организаций информации по статистике государственных финансов Российской Федерации и иной аналитической отчетности, формируемой в соответствии с международными стандартами, в порядке, предусмотренном законодательством Российской Федерации и международными договорами Российской Федерации, в том числе в Министерство финансов Российской Федерации в соответствии с установленными форматами (письмо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А.В. Дубовик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6B7EE6" w:rsidRPr="00CB1EE7" w:rsidRDefault="00E57AD0"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4.2. </w:t>
            </w:r>
            <w:r w:rsidRPr="00CB1EE7">
              <w:rPr>
                <w:rFonts w:ascii="Times New Roman" w:hAnsi="Times New Roman" w:cs="Times New Roman"/>
                <w:b/>
                <w:bCs/>
              </w:rPr>
              <w:t>Обеспечение информационной открытости деятельности Федерального казначейства</w:t>
            </w:r>
          </w:p>
        </w:tc>
      </w:tr>
      <w:tr w:rsidR="00FB05E3" w:rsidRPr="00CB1EE7" w:rsidTr="00CA4027">
        <w:trPr>
          <w:trHeight w:val="78"/>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4.2.1. Обеспечение информационной открытости деятельности Федерального казначейства</w:t>
            </w:r>
          </w:p>
        </w:tc>
        <w:tc>
          <w:tcPr>
            <w:tcW w:w="2690" w:type="dxa"/>
          </w:tcPr>
          <w:p w:rsidR="00FB05E3" w:rsidRPr="00CB1EE7" w:rsidRDefault="00FB05E3" w:rsidP="00CA4027">
            <w:pPr>
              <w:tabs>
                <w:tab w:val="left" w:pos="176"/>
                <w:tab w:val="left" w:pos="317"/>
              </w:tabs>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Размещена актуальная новостная информация о работе Казначейства России на официальном сайте Федерального казначейства в информационно-телекоммуникационной сети «Интернет» (www.roskazna.</w:t>
            </w:r>
            <w:r w:rsidRPr="00CB1EE7">
              <w:rPr>
                <w:rFonts w:ascii="Times New Roman" w:eastAsia="Times New Roman" w:hAnsi="Times New Roman" w:cs="Times New Roman"/>
                <w:sz w:val="20"/>
                <w:szCs w:val="20"/>
                <w:lang w:val="en-US" w:eastAsia="ru-RU"/>
              </w:rPr>
              <w:t>gov</w:t>
            </w:r>
            <w:r w:rsidRPr="00CB1EE7">
              <w:rPr>
                <w:rFonts w:ascii="Times New Roman" w:eastAsia="Times New Roman" w:hAnsi="Times New Roman" w:cs="Times New Roman"/>
                <w:sz w:val="20"/>
                <w:szCs w:val="20"/>
                <w:lang w:eastAsia="ru-RU"/>
              </w:rPr>
              <w:t>.ru), а также на официальных страницах Федерального казначейства в социальных сетях (размещена актуальная информация на официальном сайте Федерального казначейства в информационно-телекоммуникационной сети «Интернет» (www.roskazna.</w:t>
            </w:r>
            <w:r w:rsidRPr="00CB1EE7">
              <w:rPr>
                <w:rFonts w:ascii="Times New Roman" w:eastAsia="Times New Roman" w:hAnsi="Times New Roman" w:cs="Times New Roman"/>
                <w:sz w:val="20"/>
                <w:szCs w:val="20"/>
                <w:lang w:val="en-US" w:eastAsia="ru-RU"/>
              </w:rPr>
              <w:t>gov</w:t>
            </w:r>
            <w:r w:rsidRPr="00CB1EE7">
              <w:rPr>
                <w:rFonts w:ascii="Times New Roman" w:eastAsia="Times New Roman" w:hAnsi="Times New Roman" w:cs="Times New Roman"/>
                <w:sz w:val="20"/>
                <w:szCs w:val="20"/>
                <w:lang w:eastAsia="ru-RU"/>
              </w:rPr>
              <w:t>.ru).</w:t>
            </w:r>
          </w:p>
          <w:p w:rsidR="00FB05E3" w:rsidRPr="00CB1EE7" w:rsidRDefault="00FB05E3" w:rsidP="00CA4027">
            <w:pPr>
              <w:tabs>
                <w:tab w:val="left" w:pos="176"/>
                <w:tab w:val="left" w:pos="317"/>
              </w:tabs>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Pr="00CB1EE7">
              <w:rPr>
                <w:rFonts w:ascii="Times New Roman" w:eastAsia="Times New Roman" w:hAnsi="Times New Roman" w:cs="Times New Roman"/>
                <w:sz w:val="20"/>
                <w:szCs w:val="20"/>
                <w:lang w:eastAsia="ru-RU"/>
              </w:rPr>
              <w:t>. Сформирован контент на официальном сайте Федерального казначейства и официальных страницах Федерального казначейства в социальных сетях (размещен контент на официальном сайте Федерального казначейства и официальных страницах Федерального казначейства в социальных сетях)</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48404C">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57474E" w:rsidRPr="00CB1EE7" w:rsidRDefault="0057474E"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4.2.2. Сервисное развитие Ведомственного портала Федерального казначейства</w:t>
            </w:r>
          </w:p>
        </w:tc>
        <w:tc>
          <w:tcPr>
            <w:tcW w:w="2690" w:type="dxa"/>
          </w:tcPr>
          <w:p w:rsidR="00FB05E3" w:rsidRPr="00CB1EE7" w:rsidRDefault="00FB05E3" w:rsidP="00CA4027">
            <w:pPr>
              <w:tabs>
                <w:tab w:val="left" w:pos="175"/>
              </w:tabs>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Осуществлена функциональная доработка Ведомственного портала Федерального казначейства (доклад руководителю Федерального казначейства).</w:t>
            </w:r>
          </w:p>
          <w:p w:rsidR="00FB05E3" w:rsidRPr="00CB1EE7" w:rsidRDefault="00FB05E3" w:rsidP="00CA4027">
            <w:pPr>
              <w:tabs>
                <w:tab w:val="left" w:pos="175"/>
              </w:tabs>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 Разработаны и внедрены сервисы в функционал Ведомственного портала (доклад руководителю Федерального казначейства).</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3. Обеспечено текущее управление Ведомственным порталом Федерального казначейства (доклад руководителю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57474E" w:rsidRPr="00CB1EE7" w:rsidRDefault="0057474E"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4.2.3. Обеспечение организации, координации и информационного сопровождения международных мероприятий Федерального казначейства, выставок и форумов в части компетенции Федерального казначейства</w:t>
            </w:r>
          </w:p>
        </w:tc>
        <w:tc>
          <w:tcPr>
            <w:tcW w:w="2690" w:type="dxa"/>
          </w:tcPr>
          <w:p w:rsidR="00FB05E3" w:rsidRPr="00CB1EE7" w:rsidRDefault="00FB05E3" w:rsidP="00CA4027">
            <w:pPr>
              <w:pStyle w:val="a3"/>
              <w:spacing w:after="0" w:line="240" w:lineRule="auto"/>
              <w:ind w:left="0"/>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Обеспечена организация участия сотрудников Федерального казначейства в двусторонних и многосторонних международных встречах на территории Российской Федерации и за ее пределами (Сводный план международного сотрудничества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57474E" w:rsidRPr="00CB1EE7" w:rsidRDefault="0057474E"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4.3. </w:t>
            </w:r>
            <w:r w:rsidRPr="00CB1EE7">
              <w:rPr>
                <w:rFonts w:ascii="Times New Roman" w:hAnsi="Times New Roman" w:cs="Times New Roman"/>
                <w:b/>
                <w:bCs/>
              </w:rPr>
              <w:t>Проектирование, разработка, опытная эксплуатация, сопровождение и развитие технологических и функциональных подсистем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4.3.1. </w:t>
            </w:r>
            <w:r w:rsidRPr="00CB1EE7">
              <w:rPr>
                <w:rFonts w:ascii="Times New Roman" w:eastAsiaTheme="minorHAnsi" w:hAnsi="Times New Roman" w:cs="Times New Roman"/>
              </w:rPr>
              <w:t>Создание и развитие функциональных подсистем государственной интегрированной информационной системы управления общественными финансами «Электронный бюджет» (за исключением подсистемы управления закупками ГИИС «Электронный бюджет»)</w:t>
            </w:r>
          </w:p>
        </w:tc>
        <w:tc>
          <w:tcPr>
            <w:tcW w:w="2690" w:type="dxa"/>
          </w:tcPr>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Обеспечено развитие подсистемы учета и отчетности ГИИС «Электронный бюджет»</w:t>
            </w:r>
            <w:r w:rsidRPr="00CB1EE7">
              <w:rPr>
                <w:rFonts w:ascii="Times New Roman" w:eastAsia="Times New Roman" w:hAnsi="Times New Roman" w:cs="Times New Roman"/>
                <w:sz w:val="20"/>
                <w:szCs w:val="20"/>
                <w:lang w:eastAsia="ru-RU"/>
              </w:rPr>
              <w:br w:type="page"/>
              <w:t xml:space="preserve"> (акт о завершении опытной эксплуатации).</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 Обеспечено развитие подсистемы управления расходами ГИИС «Электронный бюджет»</w:t>
            </w:r>
            <w:r w:rsidRPr="00CB1EE7">
              <w:rPr>
                <w:rFonts w:ascii="Times New Roman" w:eastAsia="Times New Roman" w:hAnsi="Times New Roman" w:cs="Times New Roman"/>
                <w:sz w:val="20"/>
                <w:szCs w:val="20"/>
                <w:lang w:eastAsia="ru-RU"/>
              </w:rPr>
              <w:br w:type="page"/>
              <w:t xml:space="preserve"> (акт о завершении опытной эксплуатации).</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3. Обеспечено развитие подсистемы денежными средствами ГИИС «Электронный бюджет»</w:t>
            </w:r>
            <w:r w:rsidRPr="00CB1EE7">
              <w:rPr>
                <w:rFonts w:ascii="Times New Roman" w:eastAsia="Times New Roman" w:hAnsi="Times New Roman" w:cs="Times New Roman"/>
                <w:sz w:val="20"/>
                <w:szCs w:val="20"/>
                <w:lang w:eastAsia="ru-RU"/>
              </w:rPr>
              <w:br w:type="page"/>
              <w:t xml:space="preserve"> (акт о завершении опытной эксплуатации).</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4. Обеспечено развитие подсистемы управления нефинансовыми активами ГИИС «Электронный бюджет» в части управления нефинансовыми активами федеральных органов исполнительной власти (акт о завершении опытной эксплуатации).</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5. Обеспечено развитие </w:t>
            </w:r>
            <w:r w:rsidRPr="00CB1EE7">
              <w:rPr>
                <w:rFonts w:ascii="Times New Roman" w:eastAsia="Times New Roman" w:hAnsi="Times New Roman" w:cs="Times New Roman"/>
                <w:sz w:val="20"/>
                <w:szCs w:val="20"/>
                <w:lang w:eastAsia="ru-RU"/>
              </w:rPr>
              <w:lastRenderedPageBreak/>
              <w:t>подсистемы управления оплатой труда ГИИС «Электронный бюджет» в части расчета заработной платы федеральных органов исполнительной власти (акт о завершении опытной эксплуатации).</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6. Обеспечено развитие подсистемы информационно-аналитического обеспечения ГИИС «Электронный бюджет» (акт о завершении опытной эксплуатации).</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7. Обеспечено выполнение мероприятий </w:t>
            </w:r>
            <w:r w:rsidRPr="00CB1EE7">
              <w:rPr>
                <w:rFonts w:ascii="Times New Roman" w:hAnsi="Times New Roman" w:cs="Times New Roman"/>
                <w:sz w:val="20"/>
                <w:szCs w:val="20"/>
              </w:rPr>
              <w:t xml:space="preserve">для заключения государственного контракта на выполнение работ </w:t>
            </w:r>
            <w:r w:rsidRPr="00CB1EE7">
              <w:rPr>
                <w:rFonts w:ascii="Times New Roman" w:eastAsia="Times New Roman" w:hAnsi="Times New Roman" w:cs="Times New Roman"/>
                <w:sz w:val="20"/>
                <w:szCs w:val="20"/>
                <w:lang w:eastAsia="ru-RU"/>
              </w:rPr>
              <w:t>по созданию компонентов подсистемы финансового контроля ГИИС "Электронный бюджет.</w:t>
            </w:r>
          </w:p>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8.Обеспечено развитие подсистемы управления доходами ГИИС «Электронный бюджет» (в части проектирования модуль компонента администрирования и распределения доходов бюджетов бюджетной системы Российской </w:t>
            </w:r>
            <w:r w:rsidRPr="00CB1EE7">
              <w:rPr>
                <w:rFonts w:ascii="Times New Roman" w:hAnsi="Times New Roman" w:cs="Times New Roman"/>
                <w:sz w:val="20"/>
                <w:szCs w:val="20"/>
              </w:rPr>
              <w:lastRenderedPageBreak/>
              <w:t>Федерации) модуля распределения доходов бюджетов бюджетной системы Российской Федерации (Технико-экономическое обоснование)</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9.Обеспечено развитие подсистемы управления доходами ГИИС «Электронный бюджет» части создания компонента распределения доходов бюджетов бюджетной системы Российской Федерации модуля распределения доходов бюджетов бюджетной системы Российской Федерации (акт о завершении опытной эксплуатации)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C7203A" w:rsidRPr="00CB1EE7" w:rsidRDefault="00C7203A" w:rsidP="00CA4027">
            <w:pPr>
              <w:pStyle w:val="ConsPlusNonformat"/>
              <w:widowControl/>
              <w:contextualSpacing/>
              <w:jc w:val="center"/>
              <w:rPr>
                <w:rFonts w:ascii="Times New Roman" w:hAnsi="Times New Roman" w:cs="Times New Roman"/>
              </w:rPr>
            </w:pPr>
            <w:r w:rsidRPr="00AC6305">
              <w:rPr>
                <w:rFonts w:ascii="Times New Roman" w:hAnsi="Times New Roman" w:cs="Times New Roman"/>
              </w:rPr>
              <w:t xml:space="preserve">Ведомственный проект </w:t>
            </w:r>
            <w:r w:rsidRPr="00453DD8">
              <w:rPr>
                <w:rFonts w:ascii="Times New Roman" w:hAnsi="Times New Roman" w:cs="Times New Roman"/>
                <w:szCs w:val="22"/>
              </w:rPr>
              <w:t>«Реализация проектов ведомственной программы цифровой трансформации Федерального казначейства»</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4.4. </w:t>
            </w:r>
            <w:r w:rsidRPr="00CB1EE7">
              <w:rPr>
                <w:rFonts w:ascii="Times New Roman" w:hAnsi="Times New Roman" w:cs="Times New Roman"/>
                <w:b/>
                <w:bCs/>
              </w:rPr>
              <w:t>Обеспечение функционирования и развитие единого портала бюджетной системы Российской Федерации (www.budget.gov.ru)</w:t>
            </w:r>
          </w:p>
        </w:tc>
      </w:tr>
      <w:tr w:rsidR="00FB05E3" w:rsidRPr="00CB1EE7" w:rsidTr="00CA4027">
        <w:trPr>
          <w:trHeight w:val="78"/>
        </w:trPr>
        <w:tc>
          <w:tcPr>
            <w:tcW w:w="2408" w:type="dxa"/>
          </w:tcPr>
          <w:p w:rsidR="00FB05E3" w:rsidRPr="00CB1EE7" w:rsidRDefault="00FB05E3" w:rsidP="00CA4027">
            <w:pPr>
              <w:pStyle w:val="ConsPlusNonformat"/>
              <w:widowControl/>
              <w:contextualSpacing/>
              <w:jc w:val="both"/>
              <w:rPr>
                <w:rFonts w:ascii="Times New Roman" w:hAnsi="Times New Roman" w:cs="Times New Roman"/>
                <w:b/>
                <w:bCs/>
              </w:rPr>
            </w:pPr>
            <w:r w:rsidRPr="00CB1EE7">
              <w:rPr>
                <w:rFonts w:ascii="Times New Roman" w:hAnsi="Times New Roman" w:cs="Times New Roman"/>
              </w:rPr>
              <w:t>Мероприятие 4.4.1. Развитие единого портала бюджетной системы Российской Федерации (budget.gov.ru) (далее – Единый портал)</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bCs/>
              </w:rPr>
            </w:pPr>
            <w:r w:rsidRPr="00CB1EE7">
              <w:rPr>
                <w:rFonts w:ascii="Times New Roman" w:hAnsi="Times New Roman" w:cs="Times New Roman"/>
                <w:bCs/>
              </w:rPr>
              <w:t xml:space="preserve">1. Обеспечена возможность размещения информации на Едином портале информации и документов, которые подлежат размещению в соответствии с Федеральным законом от 30 июля 2020 г. № 189-ФЗ «О государственном </w:t>
            </w:r>
            <w:r w:rsidRPr="00CB1EE7">
              <w:rPr>
                <w:rFonts w:ascii="Times New Roman" w:hAnsi="Times New Roman" w:cs="Times New Roman"/>
                <w:bCs/>
              </w:rPr>
              <w:lastRenderedPageBreak/>
              <w:t>(муниципальном) социальном заказе на оказание» (акт о завершении опытной эксплуатации).</w:t>
            </w:r>
          </w:p>
          <w:p w:rsidR="00FB05E3" w:rsidRPr="00CB1EE7" w:rsidRDefault="00FB05E3" w:rsidP="00CA4027">
            <w:pPr>
              <w:pStyle w:val="ConsPlusNonformat"/>
              <w:widowControl/>
              <w:contextualSpacing/>
              <w:jc w:val="both"/>
              <w:rPr>
                <w:rFonts w:ascii="Times New Roman" w:hAnsi="Times New Roman" w:cs="Times New Roman"/>
                <w:bCs/>
              </w:rPr>
            </w:pPr>
            <w:r w:rsidRPr="00CB1EE7">
              <w:rPr>
                <w:rFonts w:ascii="Times New Roman" w:hAnsi="Times New Roman" w:cs="Times New Roman"/>
                <w:bCs/>
              </w:rPr>
              <w:t>2. Обеспечено размещение на Едином портале реестра социально-значимых проектов (акт о завершении опытной эксплуатации).</w:t>
            </w:r>
          </w:p>
          <w:p w:rsidR="00FB05E3" w:rsidRPr="00CB1EE7" w:rsidRDefault="00FB05E3" w:rsidP="00CA4027">
            <w:pPr>
              <w:pStyle w:val="ConsPlusNonformat"/>
              <w:widowControl/>
              <w:contextualSpacing/>
              <w:jc w:val="both"/>
              <w:rPr>
                <w:rFonts w:ascii="Times New Roman" w:hAnsi="Times New Roman" w:cs="Times New Roman"/>
                <w:bCs/>
              </w:rPr>
            </w:pPr>
            <w:r w:rsidRPr="00CB1EE7">
              <w:rPr>
                <w:rFonts w:ascii="Times New Roman" w:hAnsi="Times New Roman" w:cs="Times New Roman"/>
                <w:bCs/>
              </w:rPr>
              <w:t xml:space="preserve">3. Обеспечена возможность размещения на Едином портале информации и документов, которые подлежат размещению в соответствии с постановлением Правительства Российской Федерации от 18 сентября 2020 г.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w:t>
            </w:r>
            <w:r w:rsidRPr="00CB1EE7">
              <w:rPr>
                <w:rFonts w:ascii="Times New Roman" w:hAnsi="Times New Roman" w:cs="Times New Roman"/>
                <w:bCs/>
              </w:rPr>
              <w:lastRenderedPageBreak/>
              <w:t>актов Правительства Российской Федерации и отдельных положений некоторых актов Правительства Российской Федерации»</w:t>
            </w:r>
            <w:r w:rsidRPr="00CB1EE7" w:rsidDel="00FA448E">
              <w:rPr>
                <w:rFonts w:ascii="Times New Roman" w:hAnsi="Times New Roman" w:cs="Times New Roman"/>
                <w:bCs/>
              </w:rPr>
              <w:t xml:space="preserve"> </w:t>
            </w:r>
            <w:r w:rsidRPr="00CB1EE7">
              <w:rPr>
                <w:rFonts w:ascii="Times New Roman" w:hAnsi="Times New Roman" w:cs="Times New Roman"/>
                <w:bCs/>
              </w:rPr>
              <w:t>(акт о завершении опытной эксплуатации).</w:t>
            </w:r>
          </w:p>
          <w:p w:rsidR="00FB05E3" w:rsidRPr="00CB1EE7" w:rsidRDefault="00FB05E3" w:rsidP="00CA4027">
            <w:pPr>
              <w:pStyle w:val="ConsPlusNonformat"/>
              <w:widowControl/>
              <w:contextualSpacing/>
              <w:jc w:val="both"/>
              <w:rPr>
                <w:rFonts w:ascii="Times New Roman" w:hAnsi="Times New Roman" w:cs="Times New Roman"/>
                <w:bCs/>
              </w:rPr>
            </w:pPr>
            <w:r w:rsidRPr="00CB1EE7">
              <w:rPr>
                <w:rFonts w:ascii="Times New Roman" w:hAnsi="Times New Roman" w:cs="Times New Roman"/>
                <w:bCs/>
              </w:rPr>
              <w:t>4. Обеспечена возможность размещения информации на Едином портале реестра соглашений о защите и поощрении капиталовложений (акт о завершении опытной эксплуатации)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90423" w:rsidRPr="00CB1EE7" w:rsidRDefault="00B90423" w:rsidP="00CA4027">
            <w:pPr>
              <w:pStyle w:val="ConsPlusNonformat"/>
              <w:widowControl/>
              <w:contextualSpacing/>
              <w:jc w:val="center"/>
              <w:rPr>
                <w:rFonts w:ascii="Times New Roman" w:hAnsi="Times New Roman" w:cs="Times New Roman"/>
              </w:rPr>
            </w:pPr>
            <w:r>
              <w:rPr>
                <w:rFonts w:ascii="Times New Roman" w:hAnsi="Times New Roman" w:cs="Times New Roman"/>
              </w:rPr>
              <w:t xml:space="preserve">Комплекс процессных мероприятий </w:t>
            </w:r>
            <w:r>
              <w:rPr>
                <w:rFonts w:ascii="Times New Roman" w:hAnsi="Times New Roman" w:cs="Times New Roman"/>
              </w:rPr>
              <w:lastRenderedPageBreak/>
              <w:t>«Обеспечение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4.4.2. Ведение Реестра соглашений на едином портале бюджетной системы Российской Федерации (www.budget.gov.ru)</w:t>
            </w:r>
          </w:p>
        </w:tc>
        <w:tc>
          <w:tcPr>
            <w:tcW w:w="2690"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Обеспечены своевременное размещение информации и документов в Реестре соглашений на едином портале бюджетной системы Российской Федерации (www.budget.gov.ru) и совершенствование инструментов Реестра соглашений для пользователей (доработаны инструменты Реестра соглашений для пользователей, направлены разъясняющие письма в адрес территориальных органов </w:t>
            </w:r>
            <w:r w:rsidRPr="00CB1EE7">
              <w:rPr>
                <w:rFonts w:ascii="Times New Roman" w:hAnsi="Times New Roman" w:cs="Times New Roman"/>
                <w:sz w:val="20"/>
                <w:szCs w:val="20"/>
              </w:rPr>
              <w:lastRenderedPageBreak/>
              <w:t>Федерального казначейства и клиентов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90423" w:rsidRPr="00CB1EE7" w:rsidRDefault="00B90423"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4.5. </w:t>
            </w:r>
            <w:r w:rsidRPr="00CB1EE7">
              <w:rPr>
                <w:rFonts w:ascii="Times New Roman" w:hAnsi="Times New Roman" w:cs="Times New Roman"/>
                <w:b/>
                <w:bCs/>
              </w:rPr>
              <w:t>Обеспечение функционирования и развития официального сайта Российской Федерации в информационно-телекоммуникационной сети «Интернет» для размещения информации о государственных (муниципальных) учреждениях (www.bus.gov.ru)</w:t>
            </w:r>
          </w:p>
        </w:tc>
      </w:tr>
      <w:tr w:rsidR="00FB05E3" w:rsidRPr="00CB1EE7" w:rsidTr="00CA4027">
        <w:trPr>
          <w:trHeight w:val="40"/>
        </w:trPr>
        <w:tc>
          <w:tcPr>
            <w:tcW w:w="2408" w:type="dxa"/>
          </w:tcPr>
          <w:p w:rsidR="00FB05E3" w:rsidRPr="00CB1EE7" w:rsidRDefault="00FB05E3" w:rsidP="00CA4027">
            <w:pPr>
              <w:pStyle w:val="ConsPlusNonformat"/>
              <w:widowControl/>
              <w:contextualSpacing/>
              <w:jc w:val="both"/>
              <w:rPr>
                <w:rFonts w:ascii="Times New Roman" w:hAnsi="Times New Roman" w:cs="Times New Roman"/>
                <w:b/>
                <w:bCs/>
              </w:rPr>
            </w:pPr>
            <w:r w:rsidRPr="00CB1EE7">
              <w:rPr>
                <w:rFonts w:ascii="Times New Roman" w:hAnsi="Times New Roman" w:cs="Times New Roman"/>
              </w:rPr>
              <w:t>Мероприятие 4.5.1. Развитие официального сайта Российской Федерации в информационно-телекоммуникационной сети «Интернет» для размещения информации о государственных (муниципальных) учреждениях (www.bus.gov.ru)</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bCs/>
              </w:rPr>
            </w:pPr>
            <w:r w:rsidRPr="00CB1EE7">
              <w:rPr>
                <w:rFonts w:ascii="Times New Roman" w:hAnsi="Times New Roman" w:cs="Times New Roman"/>
                <w:bCs/>
              </w:rPr>
              <w:t>1. Обеспечено качество и полнота информации, размещаемой на сайте (приказ о вводе в эксплуатацию).</w:t>
            </w:r>
          </w:p>
          <w:p w:rsidR="00FB05E3" w:rsidRDefault="00FB05E3" w:rsidP="00CA4027">
            <w:pPr>
              <w:pStyle w:val="ConsPlusNonformat"/>
              <w:widowControl/>
              <w:contextualSpacing/>
              <w:jc w:val="both"/>
              <w:rPr>
                <w:rFonts w:ascii="Times New Roman" w:hAnsi="Times New Roman" w:cs="Times New Roman"/>
                <w:bCs/>
              </w:rPr>
            </w:pPr>
            <w:r w:rsidRPr="00CB1EE7">
              <w:rPr>
                <w:rFonts w:ascii="Times New Roman" w:hAnsi="Times New Roman" w:cs="Times New Roman"/>
                <w:bCs/>
              </w:rPr>
              <w:t>2. Развитие портала для размещения информации определенной в Постановлении Правительства Российской Федерации от 5</w:t>
            </w:r>
            <w:r w:rsidR="00F678F0">
              <w:rPr>
                <w:rFonts w:ascii="Times New Roman" w:hAnsi="Times New Roman" w:cs="Times New Roman"/>
                <w:bCs/>
              </w:rPr>
              <w:t xml:space="preserve"> ноября </w:t>
            </w:r>
            <w:r w:rsidRPr="00CB1EE7">
              <w:rPr>
                <w:rFonts w:ascii="Times New Roman" w:hAnsi="Times New Roman" w:cs="Times New Roman"/>
                <w:bCs/>
              </w:rPr>
              <w:t>2020</w:t>
            </w:r>
            <w:r w:rsidR="00F678F0">
              <w:rPr>
                <w:rFonts w:ascii="Times New Roman" w:hAnsi="Times New Roman" w:cs="Times New Roman"/>
                <w:bCs/>
              </w:rPr>
              <w:t> </w:t>
            </w:r>
            <w:r w:rsidRPr="00CB1EE7">
              <w:rPr>
                <w:rFonts w:ascii="Times New Roman" w:hAnsi="Times New Roman" w:cs="Times New Roman"/>
                <w:bCs/>
              </w:rPr>
              <w:t>г. № 1789</w:t>
            </w:r>
            <w:r w:rsidRPr="00CB1EE7" w:rsidDel="00396D3B">
              <w:rPr>
                <w:rFonts w:ascii="Times New Roman" w:hAnsi="Times New Roman" w:cs="Times New Roman"/>
                <w:bCs/>
              </w:rPr>
              <w:t xml:space="preserve"> </w:t>
            </w:r>
            <w:r w:rsidRPr="00CB1EE7">
              <w:rPr>
                <w:rFonts w:ascii="Times New Roman" w:hAnsi="Times New Roman" w:cs="Times New Roman"/>
                <w:bCs/>
              </w:rPr>
              <w:t xml:space="preserve">«Об установлении дополнительных требований к условиям предоставления государственных (муниципальных) услуг в социальной сфере, доступности государственных (муниципальных) услуг в социальной сфере для инвалидов, штатной численности участника отбора исполнителей услуг (в том числе к наличию и численности работников, имеющих определенные образование и </w:t>
            </w:r>
            <w:r w:rsidRPr="00CB1EE7">
              <w:rPr>
                <w:rFonts w:ascii="Times New Roman" w:hAnsi="Times New Roman" w:cs="Times New Roman"/>
                <w:bCs/>
              </w:rPr>
              <w:lastRenderedPageBreak/>
              <w:t>квалификацию), оснащению оборудованием, необходимым для оказания государственных (муниципальных) услуг в социальной сфере, а также требований к документам, которые могут быть истребованы у участников конкурса для подтверждения соответствия указанным дополнительным требованиям»</w:t>
            </w:r>
          </w:p>
          <w:p w:rsidR="00B24B59" w:rsidRPr="00CB1EE7" w:rsidRDefault="00B24B59" w:rsidP="00CA4027">
            <w:pPr>
              <w:pStyle w:val="ConsPlusNonformat"/>
              <w:widowControl/>
              <w:contextualSpacing/>
              <w:jc w:val="both"/>
              <w:rPr>
                <w:rFonts w:ascii="Times New Roman" w:hAnsi="Times New Roman" w:cs="Times New Roman"/>
                <w:b/>
                <w:bCs/>
              </w:rPr>
            </w:pP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90423" w:rsidRPr="00CB1EE7" w:rsidRDefault="00B90423"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BC45FD" w:rsidRPr="00CB1EE7" w:rsidTr="00CA4027">
        <w:trPr>
          <w:trHeight w:val="40"/>
        </w:trPr>
        <w:tc>
          <w:tcPr>
            <w:tcW w:w="2408" w:type="dxa"/>
            <w:vAlign w:val="center"/>
          </w:tcPr>
          <w:p w:rsidR="00BC45FD" w:rsidRDefault="00BC45FD" w:rsidP="00CA4027">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Мероприятие 4.5.2.</w:t>
            </w:r>
          </w:p>
          <w:p w:rsidR="00BC45FD" w:rsidRPr="00CB1EE7" w:rsidRDefault="00BC45FD" w:rsidP="00CA4027">
            <w:pPr>
              <w:pStyle w:val="ConsPlusNonformat"/>
              <w:widowControl/>
              <w:contextualSpacing/>
              <w:jc w:val="both"/>
              <w:rPr>
                <w:rFonts w:ascii="Times New Roman" w:hAnsi="Times New Roman" w:cs="Times New Roman"/>
              </w:rPr>
            </w:pPr>
            <w:r w:rsidRPr="00D632C4">
              <w:rPr>
                <w:rFonts w:ascii="Times New Roman" w:hAnsi="Times New Roman" w:cs="Times New Roman"/>
              </w:rPr>
              <w:t>Созданы подхо</w:t>
            </w:r>
            <w:r>
              <w:rPr>
                <w:rFonts w:ascii="Times New Roman" w:hAnsi="Times New Roman" w:cs="Times New Roman"/>
              </w:rPr>
              <w:t>ды к повышению качества данных на портале</w:t>
            </w:r>
            <w:r w:rsidRPr="00D632C4">
              <w:rPr>
                <w:rFonts w:ascii="Times New Roman" w:hAnsi="Times New Roman" w:cs="Times New Roman"/>
              </w:rPr>
              <w:t xml:space="preserve"> </w:t>
            </w:r>
            <w:r w:rsidRPr="00075F5C">
              <w:rPr>
                <w:rFonts w:ascii="Times New Roman" w:hAnsi="Times New Roman" w:cs="Times New Roman"/>
              </w:rPr>
              <w:t>bus.gov.ru (ГИС ГМУ)</w:t>
            </w:r>
          </w:p>
        </w:tc>
        <w:tc>
          <w:tcPr>
            <w:tcW w:w="2690" w:type="dxa"/>
            <w:vAlign w:val="center"/>
          </w:tcPr>
          <w:p w:rsidR="00BC45FD" w:rsidRPr="00E86738" w:rsidRDefault="00BC45FD" w:rsidP="00CA4027">
            <w:pPr>
              <w:spacing w:after="0" w:line="240" w:lineRule="auto"/>
              <w:jc w:val="both"/>
              <w:rPr>
                <w:rFonts w:ascii="Times New Roman" w:hAnsi="Times New Roman" w:cs="Times New Roman"/>
                <w:sz w:val="20"/>
                <w:szCs w:val="20"/>
              </w:rPr>
            </w:pPr>
            <w:r w:rsidRPr="00E272A3">
              <w:rPr>
                <w:rFonts w:ascii="Times New Roman" w:hAnsi="Times New Roman" w:cs="Times New Roman"/>
                <w:sz w:val="20"/>
                <w:szCs w:val="20"/>
              </w:rPr>
              <w:t>1.</w:t>
            </w:r>
            <w:r w:rsidRPr="00E86738">
              <w:rPr>
                <w:rFonts w:ascii="Times New Roman" w:hAnsi="Times New Roman" w:cs="Times New Roman"/>
                <w:sz w:val="20"/>
                <w:szCs w:val="20"/>
              </w:rPr>
              <w:t> Проведен анализ информации, содержащейся в ГИС ГМУ по способам её размещения</w:t>
            </w:r>
            <w:r>
              <w:rPr>
                <w:rFonts w:ascii="Times New Roman" w:hAnsi="Times New Roman" w:cs="Times New Roman"/>
                <w:sz w:val="20"/>
                <w:szCs w:val="20"/>
              </w:rPr>
              <w:t xml:space="preserve"> (подготовлен отчет о проведении анализа информации)</w:t>
            </w:r>
            <w:r w:rsidRPr="00E86738">
              <w:rPr>
                <w:rFonts w:ascii="Times New Roman" w:hAnsi="Times New Roman" w:cs="Times New Roman"/>
                <w:sz w:val="20"/>
                <w:szCs w:val="20"/>
              </w:rPr>
              <w:t>.</w:t>
            </w:r>
          </w:p>
          <w:p w:rsidR="00BC45FD" w:rsidRPr="00E86738" w:rsidRDefault="00BC45FD" w:rsidP="00CA4027">
            <w:pPr>
              <w:spacing w:after="0" w:line="240" w:lineRule="auto"/>
              <w:jc w:val="both"/>
              <w:rPr>
                <w:rFonts w:ascii="Times New Roman" w:hAnsi="Times New Roman" w:cs="Times New Roman"/>
                <w:sz w:val="20"/>
                <w:szCs w:val="20"/>
              </w:rPr>
            </w:pPr>
            <w:r w:rsidRPr="00E86738">
              <w:rPr>
                <w:rFonts w:ascii="Times New Roman" w:hAnsi="Times New Roman" w:cs="Times New Roman"/>
                <w:sz w:val="20"/>
                <w:szCs w:val="20"/>
              </w:rPr>
              <w:t>2. Проведен анализ данных, размещаемых в неструктурированном виде в ГИС ГМУ</w:t>
            </w:r>
            <w:r>
              <w:rPr>
                <w:rFonts w:ascii="Times New Roman" w:hAnsi="Times New Roman" w:cs="Times New Roman"/>
                <w:sz w:val="20"/>
                <w:szCs w:val="20"/>
              </w:rPr>
              <w:t xml:space="preserve"> (подготовлен отчет о проведении анализа данных)</w:t>
            </w:r>
            <w:r w:rsidRPr="00E86738">
              <w:rPr>
                <w:rFonts w:ascii="Times New Roman" w:hAnsi="Times New Roman" w:cs="Times New Roman"/>
                <w:sz w:val="20"/>
                <w:szCs w:val="20"/>
              </w:rPr>
              <w:t>.</w:t>
            </w:r>
          </w:p>
          <w:p w:rsidR="00BC45FD" w:rsidRPr="00CB1EE7" w:rsidRDefault="00BC45FD" w:rsidP="00CA4027">
            <w:pPr>
              <w:pStyle w:val="ConsPlusNonformat"/>
              <w:widowControl/>
              <w:contextualSpacing/>
              <w:jc w:val="both"/>
              <w:rPr>
                <w:rFonts w:ascii="Times New Roman" w:hAnsi="Times New Roman" w:cs="Times New Roman"/>
                <w:bCs/>
              </w:rPr>
            </w:pPr>
            <w:r w:rsidRPr="00E86738">
              <w:rPr>
                <w:rFonts w:ascii="Times New Roman" w:hAnsi="Times New Roman" w:cs="Times New Roman"/>
              </w:rPr>
              <w:t xml:space="preserve">3. Разработаны предложения по осуществлению сбора сведений, представляемых поставщиками информации в ГИС ГМУ в структурированном виде </w:t>
            </w:r>
            <w:r>
              <w:rPr>
                <w:rFonts w:ascii="Times New Roman" w:hAnsi="Times New Roman" w:cs="Times New Roman"/>
              </w:rPr>
              <w:t xml:space="preserve">(предложения </w:t>
            </w:r>
            <w:r>
              <w:rPr>
                <w:rFonts w:ascii="Times New Roman" w:hAnsi="Times New Roman" w:cs="Times New Roman"/>
              </w:rPr>
              <w:lastRenderedPageBreak/>
              <w:t>сформированы)</w:t>
            </w:r>
            <w:r w:rsidRPr="00E86738">
              <w:rPr>
                <w:rFonts w:ascii="Times New Roman" w:hAnsi="Times New Roman" w:cs="Times New Roman"/>
              </w:rPr>
              <w:t>.</w:t>
            </w:r>
          </w:p>
        </w:tc>
        <w:tc>
          <w:tcPr>
            <w:tcW w:w="851" w:type="dxa"/>
          </w:tcPr>
          <w:p w:rsidR="00BC45FD" w:rsidRPr="00CB1EE7" w:rsidRDefault="00BC45FD" w:rsidP="00CA4027">
            <w:pPr>
              <w:pStyle w:val="ConsPlusNonformat"/>
              <w:widowControl/>
              <w:contextualSpacing/>
              <w:jc w:val="center"/>
              <w:rPr>
                <w:rFonts w:ascii="Times New Roman" w:hAnsi="Times New Roman" w:cs="Times New Roman"/>
              </w:rPr>
            </w:pPr>
            <w:r w:rsidRPr="00373DBB">
              <w:rPr>
                <w:rFonts w:ascii="Times New Roman" w:hAnsi="Times New Roman" w:cs="Times New Roman"/>
              </w:rPr>
              <w:lastRenderedPageBreak/>
              <w:t>31 декабря</w:t>
            </w:r>
          </w:p>
        </w:tc>
        <w:tc>
          <w:tcPr>
            <w:tcW w:w="850" w:type="dxa"/>
          </w:tcPr>
          <w:p w:rsidR="00BC45FD" w:rsidRPr="00CB1EE7" w:rsidRDefault="00BC45FD" w:rsidP="00CA4027">
            <w:pPr>
              <w:pStyle w:val="ConsPlusNonformat"/>
              <w:widowControl/>
              <w:contextualSpacing/>
              <w:jc w:val="center"/>
              <w:rPr>
                <w:rFonts w:ascii="Times New Roman" w:hAnsi="Times New Roman" w:cs="Times New Roman"/>
              </w:rPr>
            </w:pPr>
            <w:r w:rsidRPr="005068E2">
              <w:rPr>
                <w:rFonts w:ascii="Times New Roman" w:hAnsi="Times New Roman" w:cs="Times New Roman"/>
              </w:rPr>
              <w:t>−</w:t>
            </w:r>
          </w:p>
        </w:tc>
        <w:tc>
          <w:tcPr>
            <w:tcW w:w="884" w:type="dxa"/>
          </w:tcPr>
          <w:p w:rsidR="00BC45FD" w:rsidRPr="00CB1EE7" w:rsidRDefault="00BC45FD" w:rsidP="00CA4027">
            <w:pPr>
              <w:pStyle w:val="ConsPlusNonformat"/>
              <w:widowControl/>
              <w:contextualSpacing/>
              <w:jc w:val="center"/>
              <w:rPr>
                <w:rFonts w:ascii="Times New Roman" w:hAnsi="Times New Roman" w:cs="Times New Roman"/>
              </w:rPr>
            </w:pPr>
            <w:r w:rsidRPr="005068E2">
              <w:rPr>
                <w:rFonts w:ascii="Times New Roman" w:hAnsi="Times New Roman" w:cs="Times New Roman"/>
              </w:rPr>
              <w:t>−</w:t>
            </w:r>
          </w:p>
        </w:tc>
        <w:tc>
          <w:tcPr>
            <w:tcW w:w="817" w:type="dxa"/>
          </w:tcPr>
          <w:p w:rsidR="00BC45FD" w:rsidRPr="00CB1EE7" w:rsidRDefault="00BC45FD"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w:t>
            </w:r>
          </w:p>
        </w:tc>
        <w:tc>
          <w:tcPr>
            <w:tcW w:w="851" w:type="dxa"/>
          </w:tcPr>
          <w:p w:rsidR="00BC45FD" w:rsidRPr="00CB1EE7" w:rsidRDefault="00BC45FD"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w:t>
            </w:r>
          </w:p>
        </w:tc>
        <w:tc>
          <w:tcPr>
            <w:tcW w:w="850" w:type="dxa"/>
          </w:tcPr>
          <w:p w:rsidR="00BC45FD" w:rsidRPr="00CB1EE7" w:rsidRDefault="00BC45FD"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w:t>
            </w:r>
          </w:p>
        </w:tc>
        <w:tc>
          <w:tcPr>
            <w:tcW w:w="1560" w:type="dxa"/>
          </w:tcPr>
          <w:p w:rsidR="00BC45FD" w:rsidRPr="00CB1EE7" w:rsidRDefault="00BC45FD" w:rsidP="00CA4027">
            <w:pPr>
              <w:pStyle w:val="ConsPlusNonformat"/>
              <w:widowControl/>
              <w:contextualSpacing/>
              <w:jc w:val="center"/>
              <w:rPr>
                <w:rFonts w:ascii="Times New Roman" w:hAnsi="Times New Roman" w:cs="Times New Roman"/>
              </w:rPr>
            </w:pPr>
            <w:r w:rsidRPr="00373DBB">
              <w:rPr>
                <w:rFonts w:ascii="Times New Roman" w:hAnsi="Times New Roman" w:cs="Times New Roman"/>
              </w:rPr>
              <w:t>Заместитель руководителя Федерального казначейства А.Ю. Демидов</w:t>
            </w:r>
          </w:p>
        </w:tc>
        <w:tc>
          <w:tcPr>
            <w:tcW w:w="2288" w:type="dxa"/>
          </w:tcPr>
          <w:p w:rsidR="00BC45FD" w:rsidRDefault="00E57AD0" w:rsidP="00CA4027">
            <w:pPr>
              <w:pStyle w:val="ConsPlusNonformat"/>
              <w:widowControl/>
              <w:contextualSpacing/>
              <w:jc w:val="center"/>
              <w:rPr>
                <w:rFonts w:ascii="Times New Roman" w:hAnsi="Times New Roman" w:cs="Times New Roman"/>
              </w:rPr>
            </w:pPr>
            <w:r>
              <w:rPr>
                <w:rFonts w:ascii="Times New Roman" w:hAnsi="Times New Roman" w:cs="Times New Roman"/>
              </w:rPr>
              <w:t>Г</w:t>
            </w:r>
            <w:r w:rsidR="00BC45FD" w:rsidRPr="00373DBB">
              <w:rPr>
                <w:rFonts w:ascii="Times New Roman" w:hAnsi="Times New Roman" w:cs="Times New Roman"/>
              </w:rPr>
              <w:t>осударственн</w:t>
            </w:r>
            <w:r>
              <w:rPr>
                <w:rFonts w:ascii="Times New Roman" w:hAnsi="Times New Roman" w:cs="Times New Roman"/>
              </w:rPr>
              <w:t>ая</w:t>
            </w:r>
            <w:r w:rsidR="00BC45FD" w:rsidRPr="00373DBB">
              <w:rPr>
                <w:rFonts w:ascii="Times New Roman" w:hAnsi="Times New Roman" w:cs="Times New Roman"/>
              </w:rPr>
              <w:t xml:space="preserve"> программ</w:t>
            </w:r>
            <w:r>
              <w:rPr>
                <w:rFonts w:ascii="Times New Roman" w:hAnsi="Times New Roman" w:cs="Times New Roman"/>
              </w:rPr>
              <w:t>а</w:t>
            </w:r>
            <w:r w:rsidR="00BC45FD" w:rsidRPr="00373DBB">
              <w:rPr>
                <w:rFonts w:ascii="Times New Roman" w:hAnsi="Times New Roman" w:cs="Times New Roman"/>
              </w:rPr>
              <w:t xml:space="preserve"> Российской Федерации «Управление государственными финансами и регулирование финансовых рынков»</w:t>
            </w:r>
          </w:p>
          <w:p w:rsidR="00E57AD0" w:rsidRPr="00CB1EE7" w:rsidRDefault="00E57AD0"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BC45FD" w:rsidRPr="00CB1EE7" w:rsidTr="00CA4027">
        <w:trPr>
          <w:trHeight w:val="40"/>
        </w:trPr>
        <w:tc>
          <w:tcPr>
            <w:tcW w:w="2408" w:type="dxa"/>
            <w:vAlign w:val="center"/>
          </w:tcPr>
          <w:p w:rsidR="00BC45FD" w:rsidRDefault="00BC45FD" w:rsidP="00CA4027">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Мероприятие 4.5.3.</w:t>
            </w:r>
          </w:p>
          <w:p w:rsidR="00BC45FD" w:rsidRPr="00CB1EE7" w:rsidRDefault="00BC45FD" w:rsidP="00CA4027">
            <w:pPr>
              <w:pStyle w:val="ConsPlusNonformat"/>
              <w:widowControl/>
              <w:contextualSpacing/>
              <w:jc w:val="both"/>
              <w:rPr>
                <w:rFonts w:ascii="Times New Roman" w:hAnsi="Times New Roman" w:cs="Times New Roman"/>
              </w:rPr>
            </w:pPr>
            <w:r w:rsidRPr="008C328B">
              <w:rPr>
                <w:rFonts w:ascii="Times New Roman" w:hAnsi="Times New Roman" w:cs="Times New Roman"/>
              </w:rPr>
              <w:t>Обеспечена возможность предоставления в ГИС ГМУ качественных данных</w:t>
            </w:r>
          </w:p>
        </w:tc>
        <w:tc>
          <w:tcPr>
            <w:tcW w:w="2690" w:type="dxa"/>
            <w:vAlign w:val="center"/>
          </w:tcPr>
          <w:p w:rsidR="00BC45FD" w:rsidRPr="008C328B" w:rsidRDefault="00BC45FD" w:rsidP="00CA402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1. </w:t>
            </w:r>
            <w:r w:rsidRPr="008C328B">
              <w:rPr>
                <w:rFonts w:ascii="Times New Roman" w:hAnsi="Times New Roman" w:cs="Times New Roman"/>
                <w:sz w:val="20"/>
                <w:szCs w:val="20"/>
              </w:rPr>
              <w:t>Обеспечение возможности предоставления установленных сведений в структурированном виде</w:t>
            </w:r>
            <w:r>
              <w:rPr>
                <w:rFonts w:ascii="Times New Roman" w:hAnsi="Times New Roman" w:cs="Times New Roman"/>
                <w:sz w:val="20"/>
                <w:szCs w:val="20"/>
              </w:rPr>
              <w:t xml:space="preserve"> (разработан проект формы ввода для обмена информацией).</w:t>
            </w:r>
          </w:p>
          <w:p w:rsidR="00BC45FD" w:rsidRPr="008C328B" w:rsidRDefault="00BC45FD" w:rsidP="00CA4027">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2. </w:t>
            </w:r>
            <w:r w:rsidRPr="008C328B">
              <w:rPr>
                <w:rFonts w:ascii="Times New Roman" w:hAnsi="Times New Roman" w:cs="Times New Roman"/>
                <w:sz w:val="20"/>
                <w:szCs w:val="20"/>
              </w:rPr>
              <w:t>Разработка критериев определения качества данных, представляемых в ГИС ГМУ</w:t>
            </w:r>
            <w:r>
              <w:rPr>
                <w:rFonts w:ascii="Times New Roman" w:hAnsi="Times New Roman" w:cs="Times New Roman"/>
                <w:sz w:val="20"/>
                <w:szCs w:val="20"/>
              </w:rPr>
              <w:t xml:space="preserve"> (разработаны критерии качества данных).</w:t>
            </w:r>
          </w:p>
          <w:p w:rsidR="00BC45FD" w:rsidRPr="00CB1EE7" w:rsidRDefault="00BC45FD" w:rsidP="00CA4027">
            <w:pPr>
              <w:pStyle w:val="ConsPlusNonformat"/>
              <w:widowControl/>
              <w:contextualSpacing/>
              <w:jc w:val="both"/>
              <w:rPr>
                <w:rFonts w:ascii="Times New Roman" w:hAnsi="Times New Roman" w:cs="Times New Roman"/>
                <w:bCs/>
              </w:rPr>
            </w:pPr>
            <w:r>
              <w:rPr>
                <w:rFonts w:ascii="Times New Roman" w:hAnsi="Times New Roman" w:cs="Times New Roman"/>
              </w:rPr>
              <w:t>3. </w:t>
            </w:r>
            <w:r w:rsidRPr="008C328B">
              <w:rPr>
                <w:rFonts w:ascii="Times New Roman" w:hAnsi="Times New Roman" w:cs="Times New Roman"/>
              </w:rPr>
              <w:t>Разработка макета информационной панели, отображающей информацию о своевременном и корректном предоставлении данных в ГИС ГМУ</w:t>
            </w:r>
            <w:r>
              <w:rPr>
                <w:rFonts w:ascii="Times New Roman" w:hAnsi="Times New Roman" w:cs="Times New Roman"/>
              </w:rPr>
              <w:t xml:space="preserve"> (разработан макет информационной панели).</w:t>
            </w:r>
          </w:p>
        </w:tc>
        <w:tc>
          <w:tcPr>
            <w:tcW w:w="851" w:type="dxa"/>
          </w:tcPr>
          <w:p w:rsidR="00BC45FD" w:rsidRPr="00CB1EE7" w:rsidRDefault="00BC45FD"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w:t>
            </w:r>
          </w:p>
        </w:tc>
        <w:tc>
          <w:tcPr>
            <w:tcW w:w="850" w:type="dxa"/>
          </w:tcPr>
          <w:p w:rsidR="00BC45FD" w:rsidRPr="00CB1EE7" w:rsidRDefault="00BC45FD"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w:t>
            </w:r>
          </w:p>
        </w:tc>
        <w:tc>
          <w:tcPr>
            <w:tcW w:w="884" w:type="dxa"/>
          </w:tcPr>
          <w:p w:rsidR="00BC45FD" w:rsidRPr="00CB1EE7" w:rsidRDefault="00BC45FD" w:rsidP="00CA4027">
            <w:pPr>
              <w:pStyle w:val="ConsPlusNonformat"/>
              <w:widowControl/>
              <w:contextualSpacing/>
              <w:jc w:val="center"/>
              <w:rPr>
                <w:rFonts w:ascii="Times New Roman" w:hAnsi="Times New Roman" w:cs="Times New Roman"/>
              </w:rPr>
            </w:pPr>
            <w:r w:rsidRPr="00373DBB">
              <w:rPr>
                <w:rFonts w:ascii="Times New Roman" w:hAnsi="Times New Roman" w:cs="Times New Roman"/>
              </w:rPr>
              <w:t>31 декабря</w:t>
            </w:r>
          </w:p>
        </w:tc>
        <w:tc>
          <w:tcPr>
            <w:tcW w:w="817" w:type="dxa"/>
          </w:tcPr>
          <w:p w:rsidR="00BC45FD" w:rsidRPr="00CB1EE7" w:rsidRDefault="00BC45FD"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w:t>
            </w:r>
          </w:p>
        </w:tc>
        <w:tc>
          <w:tcPr>
            <w:tcW w:w="851" w:type="dxa"/>
          </w:tcPr>
          <w:p w:rsidR="00BC45FD" w:rsidRPr="00CB1EE7" w:rsidRDefault="00BC45FD"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w:t>
            </w:r>
          </w:p>
        </w:tc>
        <w:tc>
          <w:tcPr>
            <w:tcW w:w="850" w:type="dxa"/>
          </w:tcPr>
          <w:p w:rsidR="00BC45FD" w:rsidRPr="00CB1EE7" w:rsidRDefault="00BC45FD"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w:t>
            </w:r>
          </w:p>
        </w:tc>
        <w:tc>
          <w:tcPr>
            <w:tcW w:w="1560" w:type="dxa"/>
          </w:tcPr>
          <w:p w:rsidR="00BC45FD" w:rsidRPr="00CB1EE7" w:rsidRDefault="00BC45FD" w:rsidP="00CA4027">
            <w:pPr>
              <w:pStyle w:val="ConsPlusNonformat"/>
              <w:widowControl/>
              <w:contextualSpacing/>
              <w:jc w:val="center"/>
              <w:rPr>
                <w:rFonts w:ascii="Times New Roman" w:hAnsi="Times New Roman" w:cs="Times New Roman"/>
              </w:rPr>
            </w:pPr>
            <w:r w:rsidRPr="00373DBB">
              <w:rPr>
                <w:rFonts w:ascii="Times New Roman" w:hAnsi="Times New Roman" w:cs="Times New Roman"/>
              </w:rPr>
              <w:t>Заместитель руководителя Федерального казначейства А.Ю. Демидов</w:t>
            </w:r>
          </w:p>
        </w:tc>
        <w:tc>
          <w:tcPr>
            <w:tcW w:w="2288" w:type="dxa"/>
          </w:tcPr>
          <w:p w:rsidR="00E57AD0" w:rsidRDefault="00E57AD0" w:rsidP="00CA4027">
            <w:pPr>
              <w:pStyle w:val="ConsPlusNonformat"/>
              <w:widowControl/>
              <w:contextualSpacing/>
              <w:jc w:val="center"/>
              <w:rPr>
                <w:rFonts w:ascii="Times New Roman" w:hAnsi="Times New Roman" w:cs="Times New Roman"/>
              </w:rPr>
            </w:pPr>
            <w:r>
              <w:rPr>
                <w:rFonts w:ascii="Times New Roman" w:hAnsi="Times New Roman" w:cs="Times New Roman"/>
              </w:rPr>
              <w:t>Г</w:t>
            </w:r>
            <w:r w:rsidRPr="00373DBB">
              <w:rPr>
                <w:rFonts w:ascii="Times New Roman" w:hAnsi="Times New Roman" w:cs="Times New Roman"/>
              </w:rPr>
              <w:t>осударственн</w:t>
            </w:r>
            <w:r>
              <w:rPr>
                <w:rFonts w:ascii="Times New Roman" w:hAnsi="Times New Roman" w:cs="Times New Roman"/>
              </w:rPr>
              <w:t>ая</w:t>
            </w:r>
            <w:r w:rsidRPr="00373DBB">
              <w:rPr>
                <w:rFonts w:ascii="Times New Roman" w:hAnsi="Times New Roman" w:cs="Times New Roman"/>
              </w:rPr>
              <w:t xml:space="preserve"> программ</w:t>
            </w:r>
            <w:r>
              <w:rPr>
                <w:rFonts w:ascii="Times New Roman" w:hAnsi="Times New Roman" w:cs="Times New Roman"/>
              </w:rPr>
              <w:t>а</w:t>
            </w:r>
            <w:r w:rsidRPr="00373DBB">
              <w:rPr>
                <w:rFonts w:ascii="Times New Roman" w:hAnsi="Times New Roman" w:cs="Times New Roman"/>
              </w:rPr>
              <w:t xml:space="preserve"> Российской Федерации «Управление государственными финансами и регулирование финансовых рынков»</w:t>
            </w:r>
          </w:p>
          <w:p w:rsidR="00BC45FD" w:rsidRPr="00CB1EE7" w:rsidRDefault="00E57AD0"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161"/>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Цель 5. </w:t>
            </w:r>
            <w:r w:rsidRPr="00CB1EE7">
              <w:rPr>
                <w:rFonts w:ascii="Times New Roman" w:hAnsi="Times New Roman" w:cs="Times New Roman"/>
                <w:b/>
                <w:bCs/>
              </w:rPr>
              <w:t>Формирование единого информационного пространства в сфере развития бюджетных платежей</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5.1. </w:t>
            </w:r>
            <w:r w:rsidRPr="00CB1EE7">
              <w:rPr>
                <w:rFonts w:ascii="Times New Roman" w:hAnsi="Times New Roman" w:cs="Times New Roman"/>
                <w:b/>
                <w:bCs/>
              </w:rPr>
              <w:t>Развитие системы казначейских платежей</w:t>
            </w:r>
          </w:p>
        </w:tc>
      </w:tr>
      <w:tr w:rsidR="00FB05E3" w:rsidRPr="00CB1EE7" w:rsidTr="00CA4027">
        <w:trPr>
          <w:trHeight w:val="1259"/>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5.1.1. Обеспечение непрерывности функционирования системы казначейских платежей</w:t>
            </w:r>
          </w:p>
        </w:tc>
        <w:tc>
          <w:tcPr>
            <w:tcW w:w="2690" w:type="dxa"/>
          </w:tcPr>
          <w:p w:rsidR="00FB05E3" w:rsidRPr="004D2D61" w:rsidRDefault="00FB05E3" w:rsidP="00CA4027">
            <w:pPr>
              <w:pStyle w:val="ConsPlusNonformat"/>
              <w:widowControl/>
              <w:contextualSpacing/>
              <w:jc w:val="both"/>
              <w:rPr>
                <w:rFonts w:ascii="Times New Roman" w:hAnsi="Times New Roman" w:cs="Times New Roman"/>
              </w:rPr>
            </w:pPr>
            <w:r w:rsidRPr="004D2D61">
              <w:rPr>
                <w:rFonts w:ascii="Times New Roman" w:hAnsi="Times New Roman" w:cs="Times New Roman"/>
              </w:rPr>
              <w:t>Утвержден порядок обеспечения непрерывного функционирования системы казначейских платежей</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B24018">
              <w:rPr>
                <w:rFonts w:ascii="Times New Roman" w:hAnsi="Times New Roman" w:cs="Times New Roman"/>
              </w:rPr>
              <w:t>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24018" w:rsidRPr="00CB1EE7" w:rsidRDefault="00E57AD0"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 xml:space="preserve">Комплекс процессных мероприятий </w:t>
            </w:r>
            <w:r w:rsidRPr="009959F2">
              <w:rPr>
                <w:rFonts w:ascii="Times New Roman" w:hAnsi="Times New Roman" w:cs="Times New Roman"/>
              </w:rPr>
              <w:lastRenderedPageBreak/>
              <w:t>«Обеспечение казначейского обслуживания и осуществление финансового контроля»</w:t>
            </w:r>
          </w:p>
        </w:tc>
      </w:tr>
      <w:tr w:rsidR="00FB05E3" w:rsidRPr="00CB1EE7" w:rsidTr="00CA4027">
        <w:trPr>
          <w:trHeight w:val="78"/>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5.1.2. Организация взаимодействия системы казначейских платежей с платежными системами, зачисления денежных средств на казначейские счета и расчетов на основании платежной информации, содержащейся в Государственной информационной системе о государственных и муниципальных платежах (ГИС ГМП)</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Система казначейских платежей интегрирована со значимой платежной системой, зачисление денежных средств на казначейские счета и расчеты проводятся на основании платежной информации, содержащейся в Государственной информационной системе о государственных и муниципальных платежах (Казначейством России заключены договоры, предусмотренные Положением Минфина России № 63н, Банка России № 717-П от 10 апреля 2020 г. «Об особенностях взаимодействия системы казначейских платежей с платежными системами»)</w:t>
            </w:r>
          </w:p>
        </w:tc>
        <w:tc>
          <w:tcPr>
            <w:tcW w:w="851" w:type="dxa"/>
          </w:tcPr>
          <w:p w:rsidR="00FB05E3" w:rsidRPr="00CB1EE7" w:rsidRDefault="00B24018"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B24018"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B24018">
              <w:rPr>
                <w:rFonts w:ascii="Times New Roman" w:hAnsi="Times New Roman" w:cs="Times New Roman"/>
              </w:rPr>
              <w:t>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24018" w:rsidRPr="00CB1EE7" w:rsidRDefault="00E57AD0"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C6B10" w:rsidRPr="00CB1EE7" w:rsidTr="00CA4027">
        <w:trPr>
          <w:trHeight w:val="78"/>
        </w:trPr>
        <w:tc>
          <w:tcPr>
            <w:tcW w:w="2408" w:type="dxa"/>
          </w:tcPr>
          <w:p w:rsidR="00FC6B10" w:rsidRPr="00CB1EE7" w:rsidRDefault="00FC6B10"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5.1.3. Обеспечение перехода на международный стандарт </w:t>
            </w:r>
            <w:r w:rsidRPr="00CB1EE7">
              <w:rPr>
                <w:rFonts w:ascii="Times New Roman" w:hAnsi="Times New Roman" w:cs="Times New Roman"/>
              </w:rPr>
              <w:lastRenderedPageBreak/>
              <w:t xml:space="preserve">обмена электронными сообщениями между организациями финансовой отрасли </w:t>
            </w:r>
            <w:r w:rsidRPr="00CB1EE7">
              <w:rPr>
                <w:rFonts w:ascii="Times New Roman" w:hAnsi="Times New Roman" w:cs="Times New Roman"/>
                <w:lang w:val="en-US"/>
              </w:rPr>
              <w:t>ISO </w:t>
            </w:r>
            <w:r w:rsidRPr="00CB1EE7">
              <w:rPr>
                <w:rFonts w:ascii="Times New Roman" w:hAnsi="Times New Roman" w:cs="Times New Roman"/>
              </w:rPr>
              <w:t>20022 при взаимодействии с платежной системой Банка России</w:t>
            </w:r>
          </w:p>
        </w:tc>
        <w:tc>
          <w:tcPr>
            <w:tcW w:w="2690" w:type="dxa"/>
          </w:tcPr>
          <w:p w:rsidR="00FC6B10" w:rsidRPr="00CB1EE7" w:rsidRDefault="00FC6B10"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Обмен электронными сообщениями между Казначейством России и </w:t>
            </w:r>
            <w:r w:rsidRPr="00CB1EE7">
              <w:rPr>
                <w:rFonts w:ascii="Times New Roman" w:hAnsi="Times New Roman" w:cs="Times New Roman"/>
              </w:rPr>
              <w:lastRenderedPageBreak/>
              <w:t>Банком России осуществляется в соответствии с международным стандартом ISO 20022 (внесены изменения в приказ Казначейства России от 13 мая 2020 г. № 20н «Об утверждении Правил организации и функционирования системы казначейских платежей»)</w:t>
            </w:r>
          </w:p>
        </w:tc>
        <w:tc>
          <w:tcPr>
            <w:tcW w:w="851" w:type="dxa"/>
          </w:tcPr>
          <w:p w:rsidR="00FC6B10" w:rsidRPr="00CB1EE7"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50" w:type="dxa"/>
          </w:tcPr>
          <w:p w:rsidR="00FC6B10" w:rsidRPr="00CB1EE7"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C6B10" w:rsidRPr="00CB1EE7"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C6B10" w:rsidRPr="00CB1EE7"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C6B10" w:rsidRPr="00CB1EE7"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C6B10" w:rsidRPr="00CB1EE7"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C6B10" w:rsidRPr="00CB1EE7"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w:t>
            </w:r>
            <w:r w:rsidRPr="00CB1EE7">
              <w:rPr>
                <w:rFonts w:ascii="Times New Roman" w:hAnsi="Times New Roman" w:cs="Times New Roman"/>
              </w:rPr>
              <w:lastRenderedPageBreak/>
              <w:t xml:space="preserve">казначейства </w:t>
            </w:r>
            <w:r w:rsidR="00B24018">
              <w:rPr>
                <w:rFonts w:ascii="Times New Roman" w:hAnsi="Times New Roman" w:cs="Times New Roman"/>
              </w:rPr>
              <w:t>А.С. Албычев</w:t>
            </w:r>
          </w:p>
        </w:tc>
        <w:tc>
          <w:tcPr>
            <w:tcW w:w="2288" w:type="dxa"/>
          </w:tcPr>
          <w:p w:rsidR="00FC6B10"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программа Российской Федерации «Управление </w:t>
            </w:r>
            <w:r w:rsidRPr="00CB1EE7">
              <w:rPr>
                <w:rFonts w:ascii="Times New Roman" w:hAnsi="Times New Roman" w:cs="Times New Roman"/>
              </w:rPr>
              <w:lastRenderedPageBreak/>
              <w:t>государственными финансами и регулирование финансовых рынков»</w:t>
            </w:r>
          </w:p>
          <w:p w:rsidR="00B24018" w:rsidRPr="00CB1EE7" w:rsidRDefault="00E57AD0"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5.2. </w:t>
            </w:r>
            <w:r w:rsidRPr="00CB1EE7">
              <w:rPr>
                <w:rFonts w:ascii="Times New Roman" w:hAnsi="Times New Roman" w:cs="Times New Roman"/>
                <w:b/>
              </w:rPr>
              <w:t xml:space="preserve">Расширение применения Государственной информационной системы </w:t>
            </w:r>
            <w:r>
              <w:rPr>
                <w:rFonts w:ascii="Times New Roman" w:hAnsi="Times New Roman" w:cs="Times New Roman"/>
                <w:b/>
              </w:rPr>
              <w:br/>
            </w:r>
            <w:r w:rsidRPr="00CB1EE7">
              <w:rPr>
                <w:rFonts w:ascii="Times New Roman" w:hAnsi="Times New Roman" w:cs="Times New Roman"/>
                <w:b/>
              </w:rPr>
              <w:t>о государственных и муниципальных платежах</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5.2.1. Обеспечение применения ГИС ГМП для задач исполнительного производства (включая создание реестра исполнительных документов)</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Вопросы наличия денежных обязательств граждан и организаций по исполнительным документам и их исполнение решаются в комплексном централизованном режиме (внесены изменения в приказ Казначейства России от 12 мая 2017 г. № 11н «Об утверждении Порядка ведения Государственной информационной системы о государственных и муниципальных платежах»)</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B24018">
              <w:rPr>
                <w:rFonts w:ascii="Times New Roman" w:hAnsi="Times New Roman" w:cs="Times New Roman"/>
              </w:rPr>
              <w:t>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Федеральный проект «Цифровое государственное управление» национальной программы «Цифровая экономика Российской Федерации»</w:t>
            </w:r>
          </w:p>
          <w:p w:rsidR="00E57AD0" w:rsidRDefault="00E57AD0" w:rsidP="00CA4027">
            <w:pPr>
              <w:spacing w:after="0"/>
              <w:jc w:val="center"/>
              <w:rPr>
                <w:rFonts w:ascii="Times New Roman" w:eastAsia="Times New Roman" w:hAnsi="Times New Roman" w:cs="Times New Roman"/>
                <w:sz w:val="20"/>
                <w:szCs w:val="20"/>
                <w:lang w:eastAsia="ru-RU"/>
              </w:rPr>
            </w:pPr>
          </w:p>
          <w:p w:rsidR="00E57AD0" w:rsidRDefault="00E57AD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24018" w:rsidRPr="00CB1EE7" w:rsidRDefault="00E57AD0"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 xml:space="preserve">Комплекс процессных мероприятий </w:t>
            </w:r>
            <w:r w:rsidRPr="009959F2">
              <w:rPr>
                <w:rFonts w:ascii="Times New Roman" w:hAnsi="Times New Roman" w:cs="Times New Roman"/>
              </w:rPr>
              <w:lastRenderedPageBreak/>
              <w:t>«Обеспечение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5.2.2. Расширение сферы применения ГИС ГМП</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Закреплено нормативными правовыми актами применение ГИС ГМП в реализации задач интеграции с платежными системами, исполнительного производства, а также в иных целях (представлены в Минфин России предложения по внесению изменений в статью 21.3 Федерального закона от 27 июля 2010 г. № 210-ФЗ «Об организации предоставления государственных и муниципальных услуг»)</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B24018">
              <w:rPr>
                <w:rFonts w:ascii="Times New Roman" w:hAnsi="Times New Roman" w:cs="Times New Roman"/>
              </w:rPr>
              <w:t>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Федеральный проект «Цифровое государственное управление» национальной программы «Цифровая экономика Российской Федерации»</w:t>
            </w:r>
          </w:p>
          <w:p w:rsidR="00E57AD0" w:rsidRDefault="00E57AD0" w:rsidP="00CA4027">
            <w:pPr>
              <w:pStyle w:val="ConsPlusNonformat"/>
              <w:widowControl/>
              <w:contextualSpacing/>
              <w:jc w:val="center"/>
              <w:rPr>
                <w:rFonts w:ascii="Times New Roman" w:hAnsi="Times New Roman" w:cs="Times New Roman"/>
              </w:rPr>
            </w:pPr>
          </w:p>
          <w:p w:rsidR="00E57AD0" w:rsidRDefault="00E57AD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24018" w:rsidRPr="00CB1EE7" w:rsidRDefault="00E57AD0"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5.2.3. Создание условий для внедрения института единого налогового счета</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ГИС ГМП используется при предоставлении ФНС России информации о перечислении денежных средств (внесены </w:t>
            </w:r>
            <w:r w:rsidRPr="00CB1EE7">
              <w:rPr>
                <w:rFonts w:ascii="Times New Roman" w:hAnsi="Times New Roman" w:cs="Times New Roman"/>
              </w:rPr>
              <w:lastRenderedPageBreak/>
              <w:t xml:space="preserve">изменения в приказ Казначейства России от 12 мая </w:t>
            </w:r>
            <w:r w:rsidR="00F678F0" w:rsidRPr="00CB1EE7">
              <w:rPr>
                <w:rFonts w:ascii="Times New Roman" w:hAnsi="Times New Roman" w:cs="Times New Roman"/>
              </w:rPr>
              <w:t>2017</w:t>
            </w:r>
            <w:r w:rsidR="00F678F0">
              <w:rPr>
                <w:rFonts w:ascii="Times New Roman" w:hAnsi="Times New Roman" w:cs="Times New Roman"/>
              </w:rPr>
              <w:t> </w:t>
            </w:r>
            <w:r w:rsidRPr="00CB1EE7">
              <w:rPr>
                <w:rFonts w:ascii="Times New Roman" w:hAnsi="Times New Roman" w:cs="Times New Roman"/>
              </w:rPr>
              <w:t xml:space="preserve">г. </w:t>
            </w:r>
            <w:r w:rsidR="00F678F0" w:rsidRPr="00CB1EE7">
              <w:rPr>
                <w:rFonts w:ascii="Times New Roman" w:hAnsi="Times New Roman" w:cs="Times New Roman"/>
              </w:rPr>
              <w:t>№</w:t>
            </w:r>
            <w:r w:rsidR="00F678F0">
              <w:rPr>
                <w:rFonts w:ascii="Times New Roman" w:hAnsi="Times New Roman" w:cs="Times New Roman"/>
              </w:rPr>
              <w:t> </w:t>
            </w:r>
            <w:r w:rsidRPr="00CB1EE7">
              <w:rPr>
                <w:rFonts w:ascii="Times New Roman" w:hAnsi="Times New Roman" w:cs="Times New Roman"/>
              </w:rPr>
              <w:t>11н «Об утверждении Порядка ведения Государственной информационной системы о государственных и муниципальных платежах»)</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B24018">
              <w:rPr>
                <w:rFonts w:ascii="Times New Roman" w:hAnsi="Times New Roman" w:cs="Times New Roman"/>
              </w:rPr>
              <w:lastRenderedPageBreak/>
              <w:t>А.С. Албычев</w:t>
            </w:r>
          </w:p>
        </w:tc>
        <w:tc>
          <w:tcPr>
            <w:tcW w:w="2288" w:type="dxa"/>
          </w:tcPr>
          <w:p w:rsidR="00E57AD0" w:rsidRDefault="00E57AD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программа Российской Федерации «Управление государственными </w:t>
            </w:r>
            <w:r w:rsidRPr="00CB1EE7">
              <w:rPr>
                <w:rFonts w:ascii="Times New Roman" w:hAnsi="Times New Roman" w:cs="Times New Roman"/>
              </w:rPr>
              <w:lastRenderedPageBreak/>
              <w:t>финансами и регулирование финансовых рынков»</w:t>
            </w:r>
          </w:p>
          <w:p w:rsidR="00FB05E3" w:rsidRPr="00CB1EE7" w:rsidRDefault="00E57AD0"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5.2.4. Технологическая модернизация инфраструктуры и технологическое обеспечение развития функционала Государственной информационной системы о государственных и муниципальных платежах</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Развитие Государственной информационной системы о государственных и муниципальных платежах (далее − ГИС ГМП) в целях:</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обеспечения применения цифровых платежных технологий при осуществлении государственных и муниципальных платежей;</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расширения состава информации, необходимой для уплаты платежей, являющихся источниками формирования доходов бюджетов бюджетной системы Российской Федерации (акт приемки версии ГИС ГМП)</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E43F1F" w:rsidRDefault="00E43F1F"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Ведомственный проект «Реализация проектов ведомственной программы цифровой тра</w:t>
            </w:r>
            <w:r>
              <w:rPr>
                <w:rFonts w:ascii="Times New Roman" w:hAnsi="Times New Roman" w:cs="Times New Roman"/>
              </w:rPr>
              <w:t>нсформации Казначейства России»</w:t>
            </w:r>
          </w:p>
          <w:p w:rsidR="00E43F1F" w:rsidRPr="00CB1EE7" w:rsidRDefault="00E43F1F" w:rsidP="00CA4027">
            <w:pPr>
              <w:pStyle w:val="ConsPlusNonformat"/>
              <w:widowControl/>
              <w:contextualSpacing/>
              <w:jc w:val="center"/>
              <w:rPr>
                <w:rFonts w:ascii="Times New Roman" w:hAnsi="Times New Roman" w:cs="Times New Roman"/>
              </w:rPr>
            </w:pP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5.3. </w:t>
            </w:r>
            <w:r w:rsidRPr="00CB1EE7">
              <w:rPr>
                <w:rFonts w:ascii="Times New Roman" w:hAnsi="Times New Roman" w:cs="Times New Roman"/>
                <w:b/>
              </w:rPr>
              <w:t>Применение цифровых платежных технологий при осуществлении государственных и муниципальных платежей</w:t>
            </w:r>
          </w:p>
        </w:tc>
      </w:tr>
      <w:tr w:rsidR="00FC6B10" w:rsidRPr="00CB1EE7" w:rsidTr="00CA4027">
        <w:trPr>
          <w:trHeight w:val="40"/>
        </w:trPr>
        <w:tc>
          <w:tcPr>
            <w:tcW w:w="2408" w:type="dxa"/>
          </w:tcPr>
          <w:p w:rsidR="00FC6B10" w:rsidRPr="00CB1EE7" w:rsidRDefault="00FC6B10"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5.3.1. Обеспечение возможности использования системы быстрых платежей при уплате платежей в бюджетную систему Российской Федерации</w:t>
            </w:r>
          </w:p>
        </w:tc>
        <w:tc>
          <w:tcPr>
            <w:tcW w:w="2690" w:type="dxa"/>
          </w:tcPr>
          <w:p w:rsidR="00FC6B10" w:rsidRPr="00CB1EE7" w:rsidRDefault="00FC6B10"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Система быстрых платежей используется при уплате платежей в бюджетную систему Российской Федерации (заключен договор об оказании операционных услуг, услуг платежного клиринга с платежной системой)</w:t>
            </w:r>
          </w:p>
        </w:tc>
        <w:tc>
          <w:tcPr>
            <w:tcW w:w="851" w:type="dxa"/>
          </w:tcPr>
          <w:p w:rsidR="00FC6B10" w:rsidRPr="00CB1EE7"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C6B10" w:rsidRPr="00CB1EE7"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C6B10" w:rsidRPr="00CB1EE7"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C6B10" w:rsidRPr="00CB1EE7"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C6B10" w:rsidRPr="00CB1EE7"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C6B10" w:rsidRPr="00CB1EE7"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C6B10" w:rsidRPr="00CB1EE7"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B24018" w:rsidRPr="00CB1EE7">
              <w:rPr>
                <w:rFonts w:ascii="Times New Roman" w:hAnsi="Times New Roman" w:cs="Times New Roman"/>
              </w:rPr>
              <w:t>А.С. Албычев</w:t>
            </w:r>
          </w:p>
        </w:tc>
        <w:tc>
          <w:tcPr>
            <w:tcW w:w="2288" w:type="dxa"/>
          </w:tcPr>
          <w:p w:rsidR="000A4A82"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A4A82"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p w:rsidR="00B24018" w:rsidRPr="00CB1EE7" w:rsidRDefault="00FC6B1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br/>
              <w:t>План мероприятий по организации использования Федеральным казначейством системы быстрых платежей, утвержденный 10 июля 2020 г. Первым заместителем Председателя Центрального банка Российской Федерации О.Н. Скоробогатовой, руководителем Федерального казначейства Р.Е. Артюхиным</w:t>
            </w:r>
          </w:p>
        </w:tc>
      </w:tr>
      <w:tr w:rsidR="00FB05E3" w:rsidRPr="00CB1EE7" w:rsidTr="00CA4027">
        <w:trPr>
          <w:trHeight w:val="78"/>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5.3.2. Обеспечение возможности использования системы быстрых платежей при выплате денежных средств из бюджетов бюджетной системы Российской Федерации</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Система быстрых платежей используется при выплате денежных средств из бюджетов бюджетной системы Российской Федерации (внесены изменения в приказ Казначейства России от 13 мая 2020 г. № 20н «Об утверждении Правил организации и функционирования системы казначейских платежей»)</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B24018" w:rsidRPr="00CB1EE7">
              <w:rPr>
                <w:rFonts w:ascii="Times New Roman" w:hAnsi="Times New Roman" w:cs="Times New Roman"/>
              </w:rPr>
              <w:t>А.С. Албычев</w:t>
            </w:r>
          </w:p>
        </w:tc>
        <w:tc>
          <w:tcPr>
            <w:tcW w:w="2288" w:type="dxa"/>
          </w:tcPr>
          <w:p w:rsidR="000A4A82"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A4A82"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p w:rsidR="00B24018"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 </w:t>
            </w:r>
            <w:r w:rsidRPr="00CB1EE7">
              <w:rPr>
                <w:rFonts w:ascii="Times New Roman" w:hAnsi="Times New Roman" w:cs="Times New Roman"/>
              </w:rPr>
              <w:br/>
              <w:t>План мероприятий по организации использования Федеральным казначейством системы быстрых платежей, утвержденный 10 июля 2020 г. Первым заместителем Председателя Центрального банка Российской Федерации О.Н. Скоробогатовой, руководителем Федерального казначейства Р.Е. Артюхиным</w:t>
            </w:r>
          </w:p>
        </w:tc>
      </w:tr>
      <w:tr w:rsidR="00B24018" w:rsidRPr="00CB1EE7" w:rsidTr="00CA4027">
        <w:trPr>
          <w:trHeight w:val="78"/>
        </w:trPr>
        <w:tc>
          <w:tcPr>
            <w:tcW w:w="2408" w:type="dxa"/>
          </w:tcPr>
          <w:p w:rsidR="00B24018" w:rsidRPr="00CB1EE7" w:rsidRDefault="00B24018"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5.3.3. Расширение состава выплат, осуществляемых с применением технологии прямых выплат на платежные карты «Мир» физических лиц</w:t>
            </w:r>
          </w:p>
        </w:tc>
        <w:tc>
          <w:tcPr>
            <w:tcW w:w="2690" w:type="dxa"/>
          </w:tcPr>
          <w:p w:rsidR="00B24018" w:rsidRPr="00CB1EE7" w:rsidRDefault="00B24018"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С применением технологии прямых выплат на платежные карты «Мир» физических лиц осуществляется перечисление заработной платы и иных периодических выплат (внесены изменения в Договор о проведении внутридневного расчета в целях осуществления выплат на банковские карты «Мир» физических лиц, заключенный между Казначейством России, Банком России и АО «НСПК»)</w:t>
            </w:r>
          </w:p>
        </w:tc>
        <w:tc>
          <w:tcPr>
            <w:tcW w:w="851" w:type="dxa"/>
          </w:tcPr>
          <w:p w:rsidR="00B24018" w:rsidRPr="00CB1EE7" w:rsidRDefault="00B24018" w:rsidP="00CA4027">
            <w:pPr>
              <w:pStyle w:val="ConsPlusNonformat"/>
              <w:widowControl/>
              <w:contextualSpacing/>
              <w:jc w:val="center"/>
              <w:rPr>
                <w:rFonts w:ascii="Times New Roman" w:hAnsi="Times New Roman" w:cs="Times New Roman"/>
              </w:rPr>
            </w:pPr>
            <w:r w:rsidRPr="00181510">
              <w:rPr>
                <w:rFonts w:ascii="Times New Roman" w:hAnsi="Times New Roman" w:cs="Times New Roman"/>
              </w:rPr>
              <w:t>31 декабря</w:t>
            </w:r>
          </w:p>
        </w:tc>
        <w:tc>
          <w:tcPr>
            <w:tcW w:w="850" w:type="dxa"/>
          </w:tcPr>
          <w:p w:rsidR="00B24018" w:rsidRPr="00CB1EE7" w:rsidRDefault="00B24018" w:rsidP="00CA4027">
            <w:pPr>
              <w:pStyle w:val="ConsPlusNonformat"/>
              <w:widowControl/>
              <w:contextualSpacing/>
              <w:jc w:val="center"/>
              <w:rPr>
                <w:rFonts w:ascii="Times New Roman" w:hAnsi="Times New Roman" w:cs="Times New Roman"/>
              </w:rPr>
            </w:pPr>
            <w:r w:rsidRPr="00181510">
              <w:rPr>
                <w:rFonts w:ascii="Times New Roman" w:hAnsi="Times New Roman" w:cs="Times New Roman"/>
              </w:rPr>
              <w:t>31 декабря</w:t>
            </w:r>
          </w:p>
        </w:tc>
        <w:tc>
          <w:tcPr>
            <w:tcW w:w="884" w:type="dxa"/>
          </w:tcPr>
          <w:p w:rsidR="00B24018" w:rsidRPr="00CB1EE7" w:rsidRDefault="00B24018" w:rsidP="00CA4027">
            <w:pPr>
              <w:pStyle w:val="ConsPlusNonformat"/>
              <w:widowControl/>
              <w:contextualSpacing/>
              <w:jc w:val="center"/>
              <w:rPr>
                <w:rFonts w:ascii="Times New Roman" w:hAnsi="Times New Roman" w:cs="Times New Roman"/>
              </w:rPr>
            </w:pPr>
            <w:r w:rsidRPr="00181510">
              <w:rPr>
                <w:rFonts w:ascii="Times New Roman" w:hAnsi="Times New Roman" w:cs="Times New Roman"/>
              </w:rPr>
              <w:t>31 декабря</w:t>
            </w:r>
          </w:p>
        </w:tc>
        <w:tc>
          <w:tcPr>
            <w:tcW w:w="817" w:type="dxa"/>
          </w:tcPr>
          <w:p w:rsidR="00B24018" w:rsidRPr="00CB1EE7" w:rsidRDefault="00B24018" w:rsidP="00CA4027">
            <w:pPr>
              <w:pStyle w:val="ConsPlusNonformat"/>
              <w:widowControl/>
              <w:contextualSpacing/>
              <w:jc w:val="center"/>
              <w:rPr>
                <w:rFonts w:ascii="Times New Roman" w:hAnsi="Times New Roman" w:cs="Times New Roman"/>
              </w:rPr>
            </w:pPr>
            <w:r w:rsidRPr="00181510">
              <w:rPr>
                <w:rFonts w:ascii="Times New Roman" w:hAnsi="Times New Roman" w:cs="Times New Roman"/>
              </w:rPr>
              <w:t>31 декабря</w:t>
            </w:r>
          </w:p>
        </w:tc>
        <w:tc>
          <w:tcPr>
            <w:tcW w:w="851" w:type="dxa"/>
          </w:tcPr>
          <w:p w:rsidR="00B24018" w:rsidRPr="00CB1EE7" w:rsidRDefault="00B24018" w:rsidP="00CA4027">
            <w:pPr>
              <w:pStyle w:val="ConsPlusNonformat"/>
              <w:widowControl/>
              <w:contextualSpacing/>
              <w:jc w:val="center"/>
              <w:rPr>
                <w:rFonts w:ascii="Times New Roman" w:hAnsi="Times New Roman" w:cs="Times New Roman"/>
              </w:rPr>
            </w:pPr>
            <w:r w:rsidRPr="00181510">
              <w:rPr>
                <w:rFonts w:ascii="Times New Roman" w:hAnsi="Times New Roman" w:cs="Times New Roman"/>
              </w:rPr>
              <w:t>31 декабря</w:t>
            </w:r>
          </w:p>
        </w:tc>
        <w:tc>
          <w:tcPr>
            <w:tcW w:w="850" w:type="dxa"/>
          </w:tcPr>
          <w:p w:rsidR="00B24018" w:rsidRPr="00CB1EE7" w:rsidRDefault="00B24018"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B24018" w:rsidRPr="00CB1EE7" w:rsidRDefault="00B24018"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B24018" w:rsidRDefault="00B24018"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24018"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5.4. </w:t>
            </w:r>
            <w:r w:rsidRPr="00CB1EE7">
              <w:rPr>
                <w:rFonts w:ascii="Times New Roman" w:hAnsi="Times New Roman" w:cs="Times New Roman"/>
                <w:b/>
              </w:rPr>
              <w:t>Создание инфраструктуры формирования и обслуживания электронных сертификатов</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5.4.1. Создание инфраструктуры формирования и обслуживания электронных сертификатов для приобретения лекарственных препаратов, медицинских изделий, специализированных продуктов лечебного питания</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Электронные сертификаты используются для приобретения лекарственных препаратов, </w:t>
            </w:r>
          </w:p>
          <w:p w:rsidR="00FB05E3"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медицинских изделий, специализированных продуктов лечебного питания (внесены изменения в нормативные правовые акты Казначейства России, утвержденные в рамках реализации Федерального закона «О приобретении отдельных видов товаров, работ, услуг с использованием </w:t>
            </w:r>
            <w:r w:rsidRPr="00CB1EE7">
              <w:rPr>
                <w:rFonts w:ascii="Times New Roman" w:hAnsi="Times New Roman" w:cs="Times New Roman"/>
              </w:rPr>
              <w:lastRenderedPageBreak/>
              <w:t>электронного сертификата»)</w:t>
            </w:r>
          </w:p>
          <w:p w:rsidR="00B24B59" w:rsidRPr="00CB1EE7" w:rsidRDefault="00B24B59" w:rsidP="00CA4027">
            <w:pPr>
              <w:pStyle w:val="ConsPlusNonformat"/>
              <w:widowControl/>
              <w:contextualSpacing/>
              <w:jc w:val="both"/>
              <w:rPr>
                <w:rFonts w:ascii="Times New Roman" w:hAnsi="Times New Roman" w:cs="Times New Roman"/>
              </w:rPr>
            </w:pP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B24018">
              <w:rPr>
                <w:rFonts w:ascii="Times New Roman" w:hAnsi="Times New Roman" w:cs="Times New Roman"/>
              </w:rPr>
              <w:t>А.С. Албычев</w:t>
            </w:r>
          </w:p>
        </w:tc>
        <w:tc>
          <w:tcPr>
            <w:tcW w:w="2288" w:type="dxa"/>
          </w:tcPr>
          <w:p w:rsidR="000A4A82"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A4A82"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p w:rsidR="00B24018"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br/>
            </w:r>
            <w:r w:rsidRPr="00CB1EE7">
              <w:rPr>
                <w:rFonts w:ascii="Times New Roman" w:hAnsi="Times New Roman" w:cs="Times New Roman"/>
              </w:rPr>
              <w:lastRenderedPageBreak/>
              <w:t>Общенациональный план действий, обеспечивающих восстановление занятости и доходов населения, рост экономики и долгосрочные структурные изменения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5.4.2. Расширение сферы применения электронных сертификатов</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Электронные сертификаты используются при предоставлении мер социальной защиты, финансирование которых осуществляется за счет средств федерального и региональных бюджетов (разработаны и представлены в Минфин России комплексные предложения по предоставлении мер социальной защиты)</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B24018">
              <w:rPr>
                <w:rFonts w:ascii="Times New Roman" w:hAnsi="Times New Roman" w:cs="Times New Roman"/>
              </w:rPr>
              <w:t>А.С. Албычев</w:t>
            </w:r>
          </w:p>
        </w:tc>
        <w:tc>
          <w:tcPr>
            <w:tcW w:w="2288" w:type="dxa"/>
          </w:tcPr>
          <w:p w:rsidR="000A4A82"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A4A82"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p w:rsidR="00B24018"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br/>
              <w:t>Общенациональный план действий, обеспечивающих восстановление занятости и доходов населения, рост экономики и долгосрочные структурные изменения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5.4.</w:t>
            </w:r>
            <w:r w:rsidR="00C7203A">
              <w:rPr>
                <w:rFonts w:ascii="Times New Roman" w:hAnsi="Times New Roman" w:cs="Times New Roman"/>
              </w:rPr>
              <w:t>3</w:t>
            </w:r>
            <w:r w:rsidRPr="00CB1EE7">
              <w:rPr>
                <w:rFonts w:ascii="Times New Roman" w:hAnsi="Times New Roman" w:cs="Times New Roman"/>
              </w:rPr>
              <w:t>. Развитие государственной информационной системы электронных сертификатов</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bCs/>
              </w:rPr>
            </w:pPr>
            <w:r w:rsidRPr="00CB1EE7">
              <w:rPr>
                <w:rFonts w:ascii="Times New Roman" w:hAnsi="Times New Roman" w:cs="Times New Roman"/>
              </w:rPr>
              <w:t xml:space="preserve">Обеспечено развитие государственной информационной системы электронных сертификатов (акт о </w:t>
            </w:r>
            <w:r w:rsidR="00C7203A">
              <w:rPr>
                <w:rFonts w:ascii="Times New Roman" w:hAnsi="Times New Roman" w:cs="Times New Roman"/>
              </w:rPr>
              <w:t>приемке в эксплуатацию</w:t>
            </w: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C7203A" w:rsidRPr="00324FF9" w:rsidRDefault="00C7203A" w:rsidP="00CA4027">
            <w:pPr>
              <w:spacing w:after="0"/>
              <w:jc w:val="center"/>
              <w:rPr>
                <w:rFonts w:ascii="Times New Roman" w:hAnsi="Times New Roman"/>
                <w:sz w:val="20"/>
                <w:szCs w:val="28"/>
              </w:rPr>
            </w:pPr>
            <w:r w:rsidRPr="00324FF9">
              <w:rPr>
                <w:rFonts w:ascii="Times New Roman" w:hAnsi="Times New Roman"/>
                <w:sz w:val="20"/>
                <w:szCs w:val="28"/>
              </w:rPr>
              <w:t>Комплекс процессных мероприятий</w:t>
            </w:r>
          </w:p>
          <w:p w:rsidR="00C7203A" w:rsidRPr="00CB1EE7" w:rsidRDefault="00C7203A" w:rsidP="00CA4027">
            <w:pPr>
              <w:pStyle w:val="ConsPlusNonformat"/>
              <w:widowControl/>
              <w:contextualSpacing/>
              <w:jc w:val="center"/>
              <w:rPr>
                <w:rFonts w:ascii="Times New Roman" w:hAnsi="Times New Roman" w:cs="Times New Roman"/>
              </w:rPr>
            </w:pPr>
            <w:r w:rsidRPr="00324FF9">
              <w:rPr>
                <w:rFonts w:ascii="Times New Roman" w:hAnsi="Times New Roman"/>
                <w:szCs w:val="28"/>
              </w:rPr>
              <w:t>«Обеспечение казначейского обслуживания и осуществление финансового контроля»</w:t>
            </w:r>
          </w:p>
        </w:tc>
      </w:tr>
      <w:tr w:rsidR="00FB05E3" w:rsidRPr="00CB1EE7" w:rsidTr="00CA4027">
        <w:trPr>
          <w:trHeight w:val="161"/>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Цель 6. </w:t>
            </w:r>
            <w:r w:rsidRPr="00CB1EE7">
              <w:rPr>
                <w:rFonts w:ascii="Times New Roman" w:hAnsi="Times New Roman" w:cs="Times New Roman"/>
                <w:b/>
                <w:bCs/>
              </w:rPr>
              <w:t>Обеспечение содействия эффективному управлению финансовыми ресурсами государства</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6.1. </w:t>
            </w:r>
            <w:r w:rsidRPr="00CB1EE7">
              <w:rPr>
                <w:rFonts w:ascii="Times New Roman" w:hAnsi="Times New Roman" w:cs="Times New Roman"/>
                <w:b/>
                <w:bCs/>
              </w:rPr>
              <w:t>Повышение эффективности процессов управления финансовыми ресурсами Российской Федерации</w:t>
            </w:r>
          </w:p>
        </w:tc>
      </w:tr>
      <w:tr w:rsidR="00FB05E3" w:rsidRPr="00CB1EE7" w:rsidTr="00CA4027">
        <w:trPr>
          <w:trHeight w:val="78"/>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6.1.1. Осуществление операций со средствами дополнительных нефтегазовых доходов федерального бюджета и Фонда национального благосостояния</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Сбалансированность бюджета (исполнение приказов и поручений Минфина России)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0A4A82" w:rsidRDefault="000A4A82"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FB05E3"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6.1.2. </w:t>
            </w:r>
            <w:r w:rsidRPr="00CB1EE7">
              <w:rPr>
                <w:rFonts w:ascii="Times New Roman" w:hAnsi="Times New Roman" w:cs="Times New Roman"/>
              </w:rPr>
              <w:lastRenderedPageBreak/>
              <w:t>Осуществление операций по управлению средствами Фонда национального благосостояния</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Сбалансированность бюджета </w:t>
            </w:r>
            <w:r w:rsidRPr="00CB1EE7">
              <w:rPr>
                <w:rFonts w:ascii="Times New Roman" w:hAnsi="Times New Roman" w:cs="Times New Roman"/>
              </w:rPr>
              <w:lastRenderedPageBreak/>
              <w:t>(исполнение приказов и поручений Минфина России)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31 </w:t>
            </w:r>
            <w:r w:rsidRPr="00CB1EE7">
              <w:rPr>
                <w:rFonts w:ascii="Times New Roman" w:hAnsi="Times New Roman" w:cs="Times New Roman"/>
              </w:rPr>
              <w:lastRenderedPageBreak/>
              <w:t>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31 </w:t>
            </w:r>
            <w:r w:rsidRPr="00CB1EE7">
              <w:rPr>
                <w:rFonts w:ascii="Times New Roman" w:hAnsi="Times New Roman" w:cs="Times New Roman"/>
              </w:rPr>
              <w:lastRenderedPageBreak/>
              <w:t>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31 </w:t>
            </w:r>
            <w:r w:rsidRPr="00CB1EE7">
              <w:rPr>
                <w:rFonts w:ascii="Times New Roman" w:hAnsi="Times New Roman" w:cs="Times New Roman"/>
              </w:rPr>
              <w:lastRenderedPageBreak/>
              <w:t>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31 </w:t>
            </w:r>
            <w:r w:rsidRPr="00CB1EE7">
              <w:rPr>
                <w:rFonts w:ascii="Times New Roman" w:hAnsi="Times New Roman" w:cs="Times New Roman"/>
              </w:rPr>
              <w:lastRenderedPageBreak/>
              <w:t>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31 </w:t>
            </w:r>
            <w:r w:rsidRPr="00CB1EE7">
              <w:rPr>
                <w:rFonts w:ascii="Times New Roman" w:hAnsi="Times New Roman" w:cs="Times New Roman"/>
              </w:rPr>
              <w:lastRenderedPageBreak/>
              <w:t>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31 </w:t>
            </w:r>
            <w:r w:rsidRPr="00CB1EE7">
              <w:rPr>
                <w:rFonts w:ascii="Times New Roman" w:hAnsi="Times New Roman" w:cs="Times New Roman"/>
              </w:rPr>
              <w:lastRenderedPageBreak/>
              <w:t>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Заместитель </w:t>
            </w:r>
            <w:r w:rsidRPr="00CB1EE7">
              <w:rPr>
                <w:rFonts w:ascii="Times New Roman" w:hAnsi="Times New Roman" w:cs="Times New Roman"/>
              </w:rPr>
              <w:lastRenderedPageBreak/>
              <w:t xml:space="preserve">руководителя Федерального казначейства </w:t>
            </w:r>
            <w:r>
              <w:rPr>
                <w:rFonts w:ascii="Times New Roman" w:hAnsi="Times New Roman" w:cs="Times New Roman"/>
              </w:rPr>
              <w:t>Н.М. Горина</w:t>
            </w:r>
          </w:p>
        </w:tc>
        <w:tc>
          <w:tcPr>
            <w:tcW w:w="2288" w:type="dxa"/>
          </w:tcPr>
          <w:p w:rsidR="000A4A82" w:rsidRDefault="000A4A82"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w:t>
            </w:r>
            <w:r w:rsidRPr="00CB1EE7">
              <w:rPr>
                <w:rFonts w:ascii="Times New Roman" w:hAnsi="Times New Roman" w:cs="Times New Roman"/>
              </w:rPr>
              <w:lastRenderedPageBreak/>
              <w:t>программа Российской Федерации «Управление государственными финансами и регулирование финансовых рынков»</w:t>
            </w:r>
          </w:p>
          <w:p w:rsidR="00FB05E3"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7E1CD9">
              <w:rPr>
                <w:rFonts w:ascii="Times New Roman" w:hAnsi="Times New Roman" w:cs="Times New Roman"/>
              </w:rPr>
              <w:lastRenderedPageBreak/>
              <w:t>Мероприятие 6.1.3. Осуществление операций по управлению остатками средств на едином счете федерального бюджета</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7E1CD9">
              <w:rPr>
                <w:rFonts w:ascii="Times New Roman" w:hAnsi="Times New Roman" w:cs="Times New Roman"/>
              </w:rPr>
              <w:t>Получение дохода. Управление ликвидностью (информация о проведении операций на с</w:t>
            </w:r>
            <w:r>
              <w:rPr>
                <w:rFonts w:ascii="Times New Roman" w:hAnsi="Times New Roman" w:cs="Times New Roman"/>
              </w:rPr>
              <w:t>айте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0A4A82" w:rsidRDefault="000A4A82"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FB05E3"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7E1CD9">
              <w:rPr>
                <w:rFonts w:ascii="Times New Roman" w:hAnsi="Times New Roman" w:cs="Times New Roman"/>
              </w:rPr>
              <w:t xml:space="preserve">Мероприятие 6.1.4. Осуществление операций по управлению остатками средств на едином </w:t>
            </w:r>
            <w:r w:rsidRPr="007E1CD9">
              <w:rPr>
                <w:rFonts w:ascii="Times New Roman" w:hAnsi="Times New Roman" w:cs="Times New Roman"/>
              </w:rPr>
              <w:lastRenderedPageBreak/>
              <w:t>казначейском счете</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7E1CD9">
              <w:rPr>
                <w:rFonts w:ascii="Times New Roman" w:hAnsi="Times New Roman" w:cs="Times New Roman"/>
              </w:rPr>
              <w:lastRenderedPageBreak/>
              <w:t xml:space="preserve">Получение дохода. Управление ликвидностью (информация о проведении операций на сайте </w:t>
            </w:r>
            <w:r w:rsidRPr="007E1CD9">
              <w:rPr>
                <w:rFonts w:ascii="Times New Roman" w:hAnsi="Times New Roman" w:cs="Times New Roman"/>
              </w:rPr>
              <w:lastRenderedPageBreak/>
              <w:t>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7E1CD9">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7E1CD9">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lastRenderedPageBreak/>
              <w:t>Н.М. Горина</w:t>
            </w:r>
          </w:p>
        </w:tc>
        <w:tc>
          <w:tcPr>
            <w:tcW w:w="2288" w:type="dxa"/>
          </w:tcPr>
          <w:p w:rsidR="000A4A82" w:rsidRDefault="000A4A82"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программа Российской Федерации «Управление государственными </w:t>
            </w:r>
            <w:r w:rsidRPr="00CB1EE7">
              <w:rPr>
                <w:rFonts w:ascii="Times New Roman" w:hAnsi="Times New Roman" w:cs="Times New Roman"/>
              </w:rPr>
              <w:lastRenderedPageBreak/>
              <w:t>финансами и регулирование финансовых рынков»</w:t>
            </w:r>
          </w:p>
          <w:p w:rsidR="00FB05E3"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6.1.</w:t>
            </w:r>
            <w:r>
              <w:rPr>
                <w:rFonts w:ascii="Times New Roman" w:hAnsi="Times New Roman" w:cs="Times New Roman"/>
              </w:rPr>
              <w:t>5</w:t>
            </w:r>
            <w:r w:rsidRPr="00CB1EE7">
              <w:rPr>
                <w:rFonts w:ascii="Times New Roman" w:hAnsi="Times New Roman" w:cs="Times New Roman"/>
              </w:rPr>
              <w:t>. Обеспечение осуществления полномочий по прогнозированию движения средств на едином казначейском счете</w:t>
            </w:r>
          </w:p>
        </w:tc>
        <w:tc>
          <w:tcPr>
            <w:tcW w:w="2690"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1. Обеспечено составление и ведение прогноза движения средств на едином казначейском счете (Прогноз движения средств на едином казначейском счете представлен в компонент прогнозирования остатка средств на счетах Федерального казначейства, необходимого для осуществления платежей, модуля кассового планирования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 </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2. Обеспечены организация и </w:t>
            </w:r>
            <w:r w:rsidRPr="00CB1EE7">
              <w:rPr>
                <w:rFonts w:ascii="Times New Roman" w:hAnsi="Times New Roman" w:cs="Times New Roman"/>
              </w:rPr>
              <w:lastRenderedPageBreak/>
              <w:t>координация процесса прогнозирования движения средств на едином казначейском счете (по мере необходимости актуализированы нормативные правовые акты, направлены методические рекомендации и разъяснения в адрес участников процесса прогнозирования, проведены совещания, направлены письма, проведены доработки информационных систем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B68BD" w:rsidP="00CA4027">
            <w:pPr>
              <w:pStyle w:val="ConsPlusNonformat"/>
              <w:widowControl/>
              <w:contextualSpacing/>
              <w:jc w:val="center"/>
              <w:rPr>
                <w:rFonts w:ascii="Times New Roman" w:hAnsi="Times New Roman" w:cs="Times New Roman"/>
              </w:rPr>
            </w:pPr>
            <w:r>
              <w:rPr>
                <w:rFonts w:ascii="Times New Roman" w:hAnsi="Times New Roman" w:cs="Times New Roman"/>
              </w:rPr>
              <w:t>Заместитель руководителя Федерального казначейства Н.М. Горина</w:t>
            </w:r>
          </w:p>
        </w:tc>
        <w:tc>
          <w:tcPr>
            <w:tcW w:w="2288" w:type="dxa"/>
          </w:tcPr>
          <w:p w:rsidR="000A4A82" w:rsidRDefault="000A4A82"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CA6A63"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6.1.</w:t>
            </w:r>
            <w:r>
              <w:rPr>
                <w:rFonts w:ascii="Times New Roman" w:hAnsi="Times New Roman" w:cs="Times New Roman"/>
              </w:rPr>
              <w:t>6</w:t>
            </w:r>
            <w:r w:rsidRPr="00CB1EE7">
              <w:rPr>
                <w:rFonts w:ascii="Times New Roman" w:hAnsi="Times New Roman" w:cs="Times New Roman"/>
              </w:rPr>
              <w:t>. Совершенствование действующих и создание новых инструментов управления остатками средств</w:t>
            </w:r>
          </w:p>
        </w:tc>
        <w:tc>
          <w:tcPr>
            <w:tcW w:w="2690" w:type="dxa"/>
          </w:tcPr>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Получение дохода. Создание новой нормативной правовой базы для проведения операций (постановления Правительства </w:t>
            </w:r>
            <w:r w:rsidRPr="00CB1EE7">
              <w:rPr>
                <w:rFonts w:ascii="Times New Roman" w:hAnsi="Times New Roman" w:cs="Times New Roman"/>
                <w:sz w:val="20"/>
                <w:szCs w:val="20"/>
              </w:rPr>
              <w:t>Российской Федерации</w:t>
            </w:r>
            <w:r w:rsidRPr="00CB1EE7">
              <w:rPr>
                <w:rFonts w:ascii="Times New Roman" w:eastAsia="Times New Roman" w:hAnsi="Times New Roman" w:cs="Times New Roman"/>
                <w:sz w:val="20"/>
                <w:szCs w:val="20"/>
                <w:lang w:eastAsia="ru-RU"/>
              </w:rPr>
              <w:t>, приказы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0A4A82" w:rsidRDefault="000A4A82"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FB05E3"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40"/>
        </w:trPr>
        <w:tc>
          <w:tcPr>
            <w:tcW w:w="2408" w:type="dxa"/>
          </w:tcPr>
          <w:p w:rsidR="00FB05E3" w:rsidRPr="00CB1EE7" w:rsidRDefault="00FB05E3" w:rsidP="00CA4027">
            <w:pPr>
              <w:pStyle w:val="ConsPlusNonformat"/>
              <w:contextualSpacing/>
              <w:jc w:val="both"/>
              <w:rPr>
                <w:rFonts w:ascii="Times New Roman" w:hAnsi="Times New Roman" w:cs="Times New Roman"/>
              </w:rPr>
            </w:pPr>
            <w:r w:rsidRPr="00CB1EE7">
              <w:rPr>
                <w:rFonts w:ascii="Times New Roman" w:hAnsi="Times New Roman" w:cs="Times New Roman"/>
              </w:rPr>
              <w:t>Мероприятие 6.1.</w:t>
            </w:r>
            <w:r>
              <w:rPr>
                <w:rFonts w:ascii="Times New Roman" w:hAnsi="Times New Roman" w:cs="Times New Roman"/>
              </w:rPr>
              <w:t>7</w:t>
            </w:r>
            <w:r w:rsidRPr="00CB1EE7">
              <w:rPr>
                <w:rFonts w:ascii="Times New Roman" w:hAnsi="Times New Roman" w:cs="Times New Roman"/>
              </w:rPr>
              <w:t xml:space="preserve">. Размещение резерва </w:t>
            </w:r>
            <w:r w:rsidRPr="00CB1EE7">
              <w:rPr>
                <w:rFonts w:ascii="Times New Roman" w:hAnsi="Times New Roman" w:cs="Times New Roman"/>
              </w:rPr>
              <w:lastRenderedPageBreak/>
              <w:t>средств на осуществление обязательного социального страхования от несчастных случаев на производстве и профессиональных заболеваний</w:t>
            </w:r>
          </w:p>
        </w:tc>
        <w:tc>
          <w:tcPr>
            <w:tcW w:w="2690" w:type="dxa"/>
          </w:tcPr>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 xml:space="preserve">Получение дохода. Управление ликвидностью </w:t>
            </w:r>
            <w:r w:rsidRPr="00CB1EE7">
              <w:rPr>
                <w:rFonts w:ascii="Times New Roman" w:eastAsia="Times New Roman" w:hAnsi="Times New Roman" w:cs="Times New Roman"/>
                <w:sz w:val="20"/>
                <w:szCs w:val="20"/>
                <w:lang w:eastAsia="ru-RU"/>
              </w:rPr>
              <w:lastRenderedPageBreak/>
              <w:t>(информация о проведении операций на сайте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w:t>
            </w:r>
            <w:r w:rsidRPr="00CB1EE7">
              <w:rPr>
                <w:rFonts w:ascii="Times New Roman" w:hAnsi="Times New Roman" w:cs="Times New Roman"/>
              </w:rPr>
              <w:lastRenderedPageBreak/>
              <w:t xml:space="preserve">Федерального казначейства </w:t>
            </w:r>
            <w:r>
              <w:rPr>
                <w:rFonts w:ascii="Times New Roman" w:hAnsi="Times New Roman" w:cs="Times New Roman"/>
              </w:rPr>
              <w:t>Н.М. Горина</w:t>
            </w:r>
          </w:p>
        </w:tc>
        <w:tc>
          <w:tcPr>
            <w:tcW w:w="2288" w:type="dxa"/>
          </w:tcPr>
          <w:p w:rsidR="000A4A82" w:rsidRDefault="000A4A82"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программа Российской </w:t>
            </w:r>
            <w:r w:rsidRPr="00CB1EE7">
              <w:rPr>
                <w:rFonts w:ascii="Times New Roman" w:hAnsi="Times New Roman" w:cs="Times New Roman"/>
              </w:rPr>
              <w:lastRenderedPageBreak/>
              <w:t>Федерации «Управление государственными финансами и регулирование финансовых рынков»</w:t>
            </w:r>
          </w:p>
          <w:p w:rsidR="00FB05E3"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6.1.</w:t>
            </w:r>
            <w:r>
              <w:rPr>
                <w:rFonts w:ascii="Times New Roman" w:hAnsi="Times New Roman" w:cs="Times New Roman"/>
              </w:rPr>
              <w:t>8</w:t>
            </w:r>
            <w:r w:rsidRPr="00CB1EE7">
              <w:rPr>
                <w:rFonts w:ascii="Times New Roman" w:hAnsi="Times New Roman" w:cs="Times New Roman"/>
              </w:rPr>
              <w:t>. Распределение доходов от управления средствами единого казначейского счета в федеральный бюджет и бюджеты субъектов Российской Федерации</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Распределенные доходы перечислены и зачислены </w:t>
            </w:r>
            <w:r w:rsidRPr="00CB1EE7">
              <w:rPr>
                <w:rFonts w:ascii="Times New Roman" w:hAnsi="Times New Roman" w:cs="Times New Roman"/>
              </w:rPr>
              <w:br/>
              <w:t>в федеральный бюджет и бюджеты субъектов Российской Федерации (информация об объеме средств, полученных от размещения временно свободных средств единого казначейского счета, на сайте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0A4A82" w:rsidRDefault="000A4A82"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FB05E3"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6.1.</w:t>
            </w:r>
            <w:r>
              <w:rPr>
                <w:rFonts w:ascii="Times New Roman" w:hAnsi="Times New Roman" w:cs="Times New Roman"/>
                <w:sz w:val="20"/>
                <w:szCs w:val="20"/>
              </w:rPr>
              <w:t>9</w:t>
            </w:r>
            <w:r w:rsidRPr="00CB1EE7">
              <w:rPr>
                <w:rFonts w:ascii="Times New Roman" w:hAnsi="Times New Roman" w:cs="Times New Roman"/>
                <w:sz w:val="20"/>
                <w:szCs w:val="20"/>
              </w:rPr>
              <w:t xml:space="preserve">. Проведение проверки Федеральным казначейством паспортов региональных проектов и </w:t>
            </w:r>
            <w:r w:rsidRPr="00CB1EE7">
              <w:rPr>
                <w:rFonts w:ascii="Times New Roman" w:hAnsi="Times New Roman" w:cs="Times New Roman"/>
                <w:sz w:val="20"/>
                <w:szCs w:val="20"/>
              </w:rPr>
              <w:lastRenderedPageBreak/>
              <w:t>отчетов о ходе реализации региональных проектов</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1. Обеспечена проверка паспортов региональных проектов (письма в Министерство финансов Российской Федерации).</w:t>
            </w:r>
          </w:p>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2. Обеспечена проверка отчетов о ходе реализации региональных проектов (письма в Министерство финансов Российской Федерации)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Государственная программа Российской Федерации «Управление государственными финансами и </w:t>
            </w:r>
            <w:r w:rsidRPr="00CB1EE7">
              <w:rPr>
                <w:rFonts w:ascii="Times New Roman" w:hAnsi="Times New Roman" w:cs="Times New Roman"/>
              </w:rPr>
              <w:lastRenderedPageBreak/>
              <w:t>регулирование финансовых рынков»</w:t>
            </w:r>
          </w:p>
          <w:p w:rsidR="00857B5B" w:rsidRPr="00CB1EE7" w:rsidRDefault="00857B5B"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6.2. </w:t>
            </w:r>
            <w:r w:rsidRPr="00CB1EE7">
              <w:rPr>
                <w:rFonts w:ascii="Times New Roman" w:hAnsi="Times New Roman" w:cs="Times New Roman"/>
                <w:b/>
                <w:bCs/>
              </w:rPr>
              <w:t>Развитие государственной автоматизированной информационной системы «Управление»</w:t>
            </w:r>
          </w:p>
        </w:tc>
      </w:tr>
      <w:tr w:rsidR="00857B5B" w:rsidRPr="00CB1EE7" w:rsidTr="00CA4027">
        <w:trPr>
          <w:trHeight w:val="240"/>
        </w:trPr>
        <w:tc>
          <w:tcPr>
            <w:tcW w:w="2408" w:type="dxa"/>
          </w:tcPr>
          <w:p w:rsidR="00857B5B" w:rsidRDefault="00857B5B" w:rsidP="00CA4027">
            <w:pPr>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Мероприятие</w:t>
            </w:r>
            <w:r>
              <w:rPr>
                <w:rFonts w:ascii="Times New Roman" w:hAnsi="Times New Roman" w:cs="Times New Roman"/>
                <w:sz w:val="20"/>
                <w:szCs w:val="20"/>
              </w:rPr>
              <w:t> </w:t>
            </w:r>
            <w:r w:rsidRPr="00E35659">
              <w:rPr>
                <w:rFonts w:ascii="Times New Roman" w:hAnsi="Times New Roman" w:cs="Times New Roman"/>
                <w:sz w:val="20"/>
                <w:szCs w:val="20"/>
              </w:rPr>
              <w:t>6.2.</w:t>
            </w:r>
            <w:r>
              <w:rPr>
                <w:rFonts w:ascii="Times New Roman" w:hAnsi="Times New Roman" w:cs="Times New Roman"/>
                <w:sz w:val="20"/>
                <w:szCs w:val="20"/>
              </w:rPr>
              <w:t>1.</w:t>
            </w:r>
          </w:p>
          <w:p w:rsidR="00857B5B" w:rsidRPr="00CB1EE7" w:rsidRDefault="00857B5B" w:rsidP="00CA4027">
            <w:pPr>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Повышение востребованности данных, содержащихся в ГАС «Управление»</w:t>
            </w:r>
          </w:p>
        </w:tc>
        <w:tc>
          <w:tcPr>
            <w:tcW w:w="2690" w:type="dxa"/>
          </w:tcPr>
          <w:p w:rsidR="00857B5B" w:rsidRPr="00BB6801" w:rsidRDefault="00857B5B" w:rsidP="00CA4027">
            <w:pPr>
              <w:autoSpaceDE w:val="0"/>
              <w:autoSpaceDN w:val="0"/>
              <w:spacing w:after="0" w:line="240" w:lineRule="auto"/>
              <w:jc w:val="both"/>
              <w:rPr>
                <w:rFonts w:ascii="Times New Roman" w:hAnsi="Times New Roman" w:cs="Times New Roman"/>
                <w:sz w:val="20"/>
                <w:szCs w:val="20"/>
              </w:rPr>
            </w:pPr>
            <w:r w:rsidRPr="00E35659">
              <w:rPr>
                <w:rFonts w:ascii="Times New Roman" w:hAnsi="Times New Roman" w:cs="Times New Roman"/>
                <w:sz w:val="20"/>
                <w:szCs w:val="20"/>
              </w:rPr>
              <w:t>1. </w:t>
            </w:r>
            <w:r w:rsidRPr="00BB6801">
              <w:rPr>
                <w:rFonts w:ascii="Times New Roman" w:hAnsi="Times New Roman" w:cs="Times New Roman"/>
                <w:sz w:val="20"/>
                <w:szCs w:val="20"/>
              </w:rPr>
              <w:t>Обеспечен контроль полноты и своевременности предоставления сведений в государственной автоматизированной информационной системе «Управление» (далее – ГАС «Управление») (письма в федеральные органы исполнительной власти, государственные корпорации, государственные внебюджетные фонды, субъекты Российской Федерации).</w:t>
            </w:r>
          </w:p>
          <w:p w:rsidR="00857B5B" w:rsidRPr="00CB1EE7" w:rsidRDefault="00857B5B" w:rsidP="00CA4027">
            <w:pPr>
              <w:autoSpaceDE w:val="0"/>
              <w:autoSpaceDN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2</w:t>
            </w:r>
            <w:r w:rsidRPr="00E35659">
              <w:rPr>
                <w:rFonts w:ascii="Times New Roman" w:hAnsi="Times New Roman" w:cs="Times New Roman"/>
                <w:sz w:val="20"/>
                <w:szCs w:val="20"/>
              </w:rPr>
              <w:t>. </w:t>
            </w:r>
            <w:r>
              <w:rPr>
                <w:rFonts w:ascii="Times New Roman" w:hAnsi="Times New Roman" w:cs="Times New Roman"/>
                <w:sz w:val="20"/>
                <w:szCs w:val="20"/>
              </w:rPr>
              <w:t xml:space="preserve">Повышена востребованность данных, содержащихся в ГАС «Управление», проведены семинары для потребителей и поставщиков </w:t>
            </w:r>
            <w:r>
              <w:rPr>
                <w:rFonts w:ascii="Times New Roman" w:hAnsi="Times New Roman" w:cs="Times New Roman"/>
                <w:sz w:val="20"/>
                <w:szCs w:val="20"/>
              </w:rPr>
              <w:lastRenderedPageBreak/>
              <w:t>данных (письма о проведении семинаров).</w:t>
            </w:r>
          </w:p>
        </w:tc>
        <w:tc>
          <w:tcPr>
            <w:tcW w:w="851" w:type="dxa"/>
          </w:tcPr>
          <w:p w:rsidR="00857B5B" w:rsidRPr="00CB1EE7" w:rsidRDefault="00857B5B"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lastRenderedPageBreak/>
              <w:t>31 декабря</w:t>
            </w:r>
          </w:p>
        </w:tc>
        <w:tc>
          <w:tcPr>
            <w:tcW w:w="850" w:type="dxa"/>
          </w:tcPr>
          <w:p w:rsidR="00857B5B" w:rsidRPr="00CB1EE7" w:rsidRDefault="00857B5B"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31 декабря</w:t>
            </w:r>
          </w:p>
        </w:tc>
        <w:tc>
          <w:tcPr>
            <w:tcW w:w="884" w:type="dxa"/>
          </w:tcPr>
          <w:p w:rsidR="00857B5B" w:rsidRPr="00CB1EE7" w:rsidRDefault="00857B5B"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31 декабря</w:t>
            </w:r>
          </w:p>
        </w:tc>
        <w:tc>
          <w:tcPr>
            <w:tcW w:w="817" w:type="dxa"/>
          </w:tcPr>
          <w:p w:rsidR="00857B5B" w:rsidRPr="00CB1EE7" w:rsidRDefault="00857B5B"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31 декабря</w:t>
            </w:r>
          </w:p>
        </w:tc>
        <w:tc>
          <w:tcPr>
            <w:tcW w:w="851" w:type="dxa"/>
          </w:tcPr>
          <w:p w:rsidR="00857B5B" w:rsidRPr="00CB1EE7" w:rsidRDefault="00857B5B"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31 декабря</w:t>
            </w:r>
          </w:p>
        </w:tc>
        <w:tc>
          <w:tcPr>
            <w:tcW w:w="850" w:type="dxa"/>
          </w:tcPr>
          <w:p w:rsidR="00857B5B" w:rsidRPr="00CB1EE7" w:rsidRDefault="00857B5B"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31 декабря</w:t>
            </w:r>
          </w:p>
        </w:tc>
        <w:tc>
          <w:tcPr>
            <w:tcW w:w="1560" w:type="dxa"/>
          </w:tcPr>
          <w:p w:rsidR="00857B5B" w:rsidRPr="00CB1EE7" w:rsidRDefault="00857B5B"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2288" w:type="dxa"/>
          </w:tcPr>
          <w:p w:rsidR="000A4A82" w:rsidRDefault="000A4A82"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857B5B"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857B5B" w:rsidRPr="00CB1EE7" w:rsidTr="00CA4027">
        <w:trPr>
          <w:trHeight w:val="2003"/>
        </w:trPr>
        <w:tc>
          <w:tcPr>
            <w:tcW w:w="2408" w:type="dxa"/>
          </w:tcPr>
          <w:p w:rsidR="00857B5B" w:rsidRPr="00CB1EE7" w:rsidRDefault="00857B5B" w:rsidP="00CA4027">
            <w:pPr>
              <w:spacing w:after="0" w:line="240" w:lineRule="auto"/>
              <w:contextualSpacing/>
              <w:jc w:val="both"/>
              <w:rPr>
                <w:rFonts w:ascii="Times New Roman" w:hAnsi="Times New Roman" w:cs="Times New Roman"/>
                <w:bCs/>
                <w:sz w:val="20"/>
                <w:szCs w:val="20"/>
              </w:rPr>
            </w:pPr>
            <w:r w:rsidRPr="00E35659">
              <w:rPr>
                <w:rFonts w:ascii="Times New Roman" w:hAnsi="Times New Roman" w:cs="Times New Roman"/>
                <w:bCs/>
                <w:sz w:val="20"/>
                <w:szCs w:val="20"/>
              </w:rPr>
              <w:lastRenderedPageBreak/>
              <w:t>Мероприятие</w:t>
            </w:r>
            <w:r>
              <w:rPr>
                <w:rFonts w:ascii="Times New Roman" w:hAnsi="Times New Roman" w:cs="Times New Roman"/>
                <w:bCs/>
                <w:sz w:val="20"/>
                <w:szCs w:val="20"/>
              </w:rPr>
              <w:t> </w:t>
            </w:r>
            <w:r w:rsidRPr="00E35659">
              <w:rPr>
                <w:rFonts w:ascii="Times New Roman" w:hAnsi="Times New Roman" w:cs="Times New Roman"/>
                <w:bCs/>
                <w:sz w:val="20"/>
                <w:szCs w:val="20"/>
              </w:rPr>
              <w:t>6.2.</w:t>
            </w:r>
            <w:r>
              <w:rPr>
                <w:rFonts w:ascii="Times New Roman" w:hAnsi="Times New Roman" w:cs="Times New Roman"/>
                <w:bCs/>
                <w:sz w:val="20"/>
                <w:szCs w:val="20"/>
              </w:rPr>
              <w:t>2</w:t>
            </w:r>
            <w:r w:rsidRPr="00E35659">
              <w:rPr>
                <w:rFonts w:ascii="Times New Roman" w:hAnsi="Times New Roman" w:cs="Times New Roman"/>
                <w:bCs/>
                <w:sz w:val="20"/>
                <w:szCs w:val="20"/>
              </w:rPr>
              <w:t>.</w:t>
            </w:r>
            <w:r w:rsidRPr="008C328B">
              <w:rPr>
                <w:rFonts w:ascii="Times New Roman" w:hAnsi="Times New Roman" w:cs="Times New Roman"/>
                <w:color w:val="FF0000"/>
                <w:sz w:val="20"/>
                <w:szCs w:val="20"/>
              </w:rPr>
              <w:t xml:space="preserve"> </w:t>
            </w:r>
            <w:r w:rsidRPr="00983E55">
              <w:rPr>
                <w:rFonts w:ascii="Times New Roman" w:hAnsi="Times New Roman" w:cs="Times New Roman"/>
                <w:sz w:val="20"/>
                <w:szCs w:val="20"/>
              </w:rPr>
              <w:t>Обеспечен</w:t>
            </w:r>
            <w:r>
              <w:rPr>
                <w:rFonts w:ascii="Times New Roman" w:hAnsi="Times New Roman" w:cs="Times New Roman"/>
                <w:sz w:val="20"/>
                <w:szCs w:val="20"/>
              </w:rPr>
              <w:t>ие</w:t>
            </w:r>
            <w:r w:rsidRPr="00983E55">
              <w:rPr>
                <w:rFonts w:ascii="Times New Roman" w:hAnsi="Times New Roman" w:cs="Times New Roman"/>
                <w:sz w:val="20"/>
                <w:szCs w:val="20"/>
              </w:rPr>
              <w:t xml:space="preserve"> мониторинг</w:t>
            </w:r>
            <w:r>
              <w:rPr>
                <w:rFonts w:ascii="Times New Roman" w:hAnsi="Times New Roman" w:cs="Times New Roman"/>
                <w:sz w:val="20"/>
                <w:szCs w:val="20"/>
              </w:rPr>
              <w:t>а</w:t>
            </w:r>
            <w:r w:rsidRPr="00983E55">
              <w:rPr>
                <w:rFonts w:ascii="Times New Roman" w:hAnsi="Times New Roman" w:cs="Times New Roman"/>
                <w:sz w:val="20"/>
                <w:szCs w:val="20"/>
              </w:rPr>
              <w:t xml:space="preserve"> реал</w:t>
            </w:r>
            <w:r>
              <w:rPr>
                <w:rFonts w:ascii="Times New Roman" w:hAnsi="Times New Roman" w:cs="Times New Roman"/>
                <w:sz w:val="20"/>
                <w:szCs w:val="20"/>
              </w:rPr>
              <w:t>изованных функциональных задач в ГАС «Управление»</w:t>
            </w:r>
          </w:p>
        </w:tc>
        <w:tc>
          <w:tcPr>
            <w:tcW w:w="2690" w:type="dxa"/>
          </w:tcPr>
          <w:p w:rsidR="00857B5B" w:rsidRDefault="00857B5B" w:rsidP="00CA4027">
            <w:pPr>
              <w:autoSpaceDE w:val="0"/>
              <w:autoSpaceDN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1. Проведен функциональный мониторинг </w:t>
            </w:r>
            <w:r w:rsidRPr="00983E55">
              <w:rPr>
                <w:rFonts w:ascii="Times New Roman" w:hAnsi="Times New Roman" w:cs="Times New Roman"/>
                <w:sz w:val="20"/>
                <w:szCs w:val="20"/>
              </w:rPr>
              <w:t>реал</w:t>
            </w:r>
            <w:r>
              <w:rPr>
                <w:rFonts w:ascii="Times New Roman" w:hAnsi="Times New Roman" w:cs="Times New Roman"/>
                <w:sz w:val="20"/>
                <w:szCs w:val="20"/>
              </w:rPr>
              <w:t>изованных задач (направлены обращения на службу технической поддержки).</w:t>
            </w:r>
          </w:p>
          <w:p w:rsidR="00857B5B" w:rsidRPr="00CB1EE7" w:rsidRDefault="00857B5B" w:rsidP="00CA4027">
            <w:pPr>
              <w:autoSpaceDE w:val="0"/>
              <w:autoSpaceDN w:val="0"/>
              <w:spacing w:after="0"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2. Сформированы предложения по автоматизации функционального мониторинга </w:t>
            </w:r>
            <w:r w:rsidRPr="00983E55">
              <w:rPr>
                <w:rFonts w:ascii="Times New Roman" w:hAnsi="Times New Roman" w:cs="Times New Roman"/>
                <w:sz w:val="20"/>
                <w:szCs w:val="20"/>
              </w:rPr>
              <w:t xml:space="preserve">реализованных функциональных </w:t>
            </w:r>
            <w:r>
              <w:rPr>
                <w:rFonts w:ascii="Times New Roman" w:hAnsi="Times New Roman" w:cs="Times New Roman"/>
                <w:sz w:val="20"/>
                <w:szCs w:val="20"/>
              </w:rPr>
              <w:t>задач (предложения сформированы).</w:t>
            </w:r>
          </w:p>
        </w:tc>
        <w:tc>
          <w:tcPr>
            <w:tcW w:w="851" w:type="dxa"/>
          </w:tcPr>
          <w:p w:rsidR="00857B5B" w:rsidRPr="00CB1EE7" w:rsidRDefault="00857B5B" w:rsidP="00CA4027">
            <w:pPr>
              <w:pStyle w:val="ConsPlusNonformat"/>
              <w:widowControl/>
              <w:contextualSpacing/>
              <w:jc w:val="center"/>
              <w:rPr>
                <w:rFonts w:ascii="Times New Roman" w:hAnsi="Times New Roman" w:cs="Times New Roman"/>
              </w:rPr>
            </w:pPr>
            <w:r w:rsidRPr="00373DBB">
              <w:rPr>
                <w:rFonts w:ascii="Times New Roman" w:hAnsi="Times New Roman" w:cs="Times New Roman"/>
              </w:rPr>
              <w:t>31 декабря</w:t>
            </w:r>
          </w:p>
        </w:tc>
        <w:tc>
          <w:tcPr>
            <w:tcW w:w="850" w:type="dxa"/>
          </w:tcPr>
          <w:p w:rsidR="00857B5B" w:rsidRPr="00CB1EE7" w:rsidRDefault="00857B5B" w:rsidP="00CA4027">
            <w:pPr>
              <w:pStyle w:val="ConsPlusNonformat"/>
              <w:widowControl/>
              <w:contextualSpacing/>
              <w:jc w:val="center"/>
              <w:rPr>
                <w:rFonts w:ascii="Times New Roman" w:hAnsi="Times New Roman" w:cs="Times New Roman"/>
              </w:rPr>
            </w:pPr>
            <w:r w:rsidRPr="00C06DEB">
              <w:rPr>
                <w:rFonts w:ascii="Times New Roman" w:hAnsi="Times New Roman" w:cs="Times New Roman"/>
              </w:rPr>
              <w:t>−</w:t>
            </w:r>
          </w:p>
        </w:tc>
        <w:tc>
          <w:tcPr>
            <w:tcW w:w="884" w:type="dxa"/>
          </w:tcPr>
          <w:p w:rsidR="00857B5B" w:rsidRPr="00CB1EE7" w:rsidRDefault="00857B5B" w:rsidP="00CA4027">
            <w:pPr>
              <w:pStyle w:val="ConsPlusNonformat"/>
              <w:widowControl/>
              <w:contextualSpacing/>
              <w:jc w:val="center"/>
              <w:rPr>
                <w:rFonts w:ascii="Times New Roman" w:hAnsi="Times New Roman" w:cs="Times New Roman"/>
              </w:rPr>
            </w:pPr>
            <w:r w:rsidRPr="00C06DEB">
              <w:rPr>
                <w:rFonts w:ascii="Times New Roman" w:hAnsi="Times New Roman" w:cs="Times New Roman"/>
              </w:rPr>
              <w:t>−</w:t>
            </w:r>
          </w:p>
        </w:tc>
        <w:tc>
          <w:tcPr>
            <w:tcW w:w="817" w:type="dxa"/>
          </w:tcPr>
          <w:p w:rsidR="00857B5B" w:rsidRPr="00CB1EE7" w:rsidRDefault="00857B5B" w:rsidP="00CA4027">
            <w:pPr>
              <w:pStyle w:val="ConsPlusNonformat"/>
              <w:widowControl/>
              <w:contextualSpacing/>
              <w:jc w:val="center"/>
              <w:rPr>
                <w:rFonts w:ascii="Times New Roman" w:hAnsi="Times New Roman" w:cs="Times New Roman"/>
              </w:rPr>
            </w:pPr>
            <w:r w:rsidRPr="00C06DEB">
              <w:rPr>
                <w:rFonts w:ascii="Times New Roman" w:hAnsi="Times New Roman" w:cs="Times New Roman"/>
              </w:rPr>
              <w:t>−</w:t>
            </w:r>
          </w:p>
        </w:tc>
        <w:tc>
          <w:tcPr>
            <w:tcW w:w="851" w:type="dxa"/>
          </w:tcPr>
          <w:p w:rsidR="00857B5B" w:rsidRPr="00CB1EE7" w:rsidRDefault="00857B5B" w:rsidP="00CA4027">
            <w:pPr>
              <w:pStyle w:val="ConsPlusNonformat"/>
              <w:widowControl/>
              <w:contextualSpacing/>
              <w:jc w:val="center"/>
              <w:rPr>
                <w:rFonts w:ascii="Times New Roman" w:hAnsi="Times New Roman" w:cs="Times New Roman"/>
              </w:rPr>
            </w:pPr>
            <w:r w:rsidRPr="00C06DEB">
              <w:rPr>
                <w:rFonts w:ascii="Times New Roman" w:hAnsi="Times New Roman" w:cs="Times New Roman"/>
              </w:rPr>
              <w:t>−</w:t>
            </w:r>
          </w:p>
        </w:tc>
        <w:tc>
          <w:tcPr>
            <w:tcW w:w="850" w:type="dxa"/>
          </w:tcPr>
          <w:p w:rsidR="00857B5B" w:rsidRPr="00CB1EE7" w:rsidRDefault="00857B5B" w:rsidP="00CA4027">
            <w:pPr>
              <w:pStyle w:val="ConsPlusNonformat"/>
              <w:widowControl/>
              <w:contextualSpacing/>
              <w:jc w:val="center"/>
              <w:rPr>
                <w:rFonts w:ascii="Times New Roman" w:hAnsi="Times New Roman" w:cs="Times New Roman"/>
              </w:rPr>
            </w:pPr>
            <w:r w:rsidRPr="00C06DEB">
              <w:rPr>
                <w:rFonts w:ascii="Times New Roman" w:hAnsi="Times New Roman" w:cs="Times New Roman"/>
              </w:rPr>
              <w:t>−</w:t>
            </w:r>
          </w:p>
        </w:tc>
        <w:tc>
          <w:tcPr>
            <w:tcW w:w="1560" w:type="dxa"/>
          </w:tcPr>
          <w:p w:rsidR="00857B5B" w:rsidRPr="00CB1EE7" w:rsidRDefault="00857B5B"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А.Ю. Демидов</w:t>
            </w:r>
          </w:p>
        </w:tc>
        <w:tc>
          <w:tcPr>
            <w:tcW w:w="2288" w:type="dxa"/>
          </w:tcPr>
          <w:p w:rsidR="000A4A82" w:rsidRDefault="000A4A82"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857B5B"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6.2.</w:t>
            </w:r>
            <w:r w:rsidR="00857B5B">
              <w:rPr>
                <w:rFonts w:ascii="Times New Roman" w:hAnsi="Times New Roman" w:cs="Times New Roman"/>
              </w:rPr>
              <w:t>3</w:t>
            </w:r>
            <w:r w:rsidRPr="00CB1EE7">
              <w:rPr>
                <w:rFonts w:ascii="Times New Roman" w:hAnsi="Times New Roman" w:cs="Times New Roman"/>
              </w:rPr>
              <w:t>. Технологическая модернизация инфраструктуры и технологическое обеспечение развития государственной автоматизированной системы «Управление»</w:t>
            </w:r>
          </w:p>
        </w:tc>
        <w:tc>
          <w:tcPr>
            <w:tcW w:w="2690" w:type="dxa"/>
          </w:tcPr>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Обеспечено развитие функционала анализа национальных проектов, посредством разработки инструментов верификации и проверки алгоритмов работы с получаемыми данными;</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 доработка функционала системы в части возможности отображения результатов анализа национальных проектов на планшетных компьютерах;</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3. разработка функционала, обеспечивающего </w:t>
            </w:r>
            <w:r w:rsidRPr="00CB1EE7">
              <w:rPr>
                <w:rFonts w:ascii="Times New Roman" w:eastAsia="Times New Roman" w:hAnsi="Times New Roman" w:cs="Times New Roman"/>
                <w:sz w:val="20"/>
                <w:szCs w:val="20"/>
                <w:lang w:eastAsia="ru-RU"/>
              </w:rPr>
              <w:lastRenderedPageBreak/>
              <w:t xml:space="preserve">возможность построения гипотез влияния факторов на реализацию национальных проектов, достижение общественно-значимых результатов, степень удовлетворенности целевых групп; </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4. совершенствование механизмов сбора данных;</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5. интеграционного взаимодействия с информационными системами федеральных органов исполнительной власти, осуществляющих функции по выработке государственной политики в сфере транспорта, строительства, государственной регистрации прав на недвижимое имущество и сделок с ним, в целях получения данных необходимых для анализа реализации национальных проектов;</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6. расширение инструментов поддержки пользователей системы, участвующих в реализации национальных проектов, в части разработки функционала, </w:t>
            </w:r>
            <w:r w:rsidRPr="00CB1EE7">
              <w:rPr>
                <w:rFonts w:ascii="Times New Roman" w:hAnsi="Times New Roman" w:cs="Times New Roman"/>
              </w:rPr>
              <w:lastRenderedPageBreak/>
              <w:t>обеспечивающего их взаимодействие с операторами Единого контактного центра Федерального казначейства (акт приемки в эксплуатацию ГАС «Управление»)</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C7203A" w:rsidRPr="00453DD8" w:rsidRDefault="00C7203A" w:rsidP="00CA4027">
            <w:pPr>
              <w:spacing w:after="0"/>
              <w:jc w:val="center"/>
              <w:rPr>
                <w:rFonts w:ascii="Times New Roman" w:hAnsi="Times New Roman"/>
                <w:sz w:val="20"/>
                <w:szCs w:val="28"/>
              </w:rPr>
            </w:pPr>
            <w:r w:rsidRPr="00453DD8">
              <w:rPr>
                <w:rFonts w:ascii="Times New Roman" w:hAnsi="Times New Roman"/>
                <w:sz w:val="20"/>
                <w:szCs w:val="28"/>
              </w:rPr>
              <w:t>Комплекс процессных мероприятий</w:t>
            </w:r>
          </w:p>
          <w:p w:rsidR="00C7203A" w:rsidRDefault="00C7203A" w:rsidP="00CA4027">
            <w:pPr>
              <w:pStyle w:val="ConsPlusNonformat"/>
              <w:widowControl/>
              <w:contextualSpacing/>
              <w:jc w:val="center"/>
              <w:rPr>
                <w:rFonts w:ascii="Times New Roman" w:hAnsi="Times New Roman"/>
                <w:szCs w:val="28"/>
              </w:rPr>
            </w:pPr>
            <w:r w:rsidRPr="00453DD8">
              <w:rPr>
                <w:rFonts w:ascii="Times New Roman" w:hAnsi="Times New Roman"/>
                <w:szCs w:val="28"/>
              </w:rPr>
              <w:t>«Обеспечение казначейского обслуживания и осуществление финансового контроля»</w:t>
            </w:r>
          </w:p>
          <w:p w:rsidR="00C7203A" w:rsidRDefault="00C7203A" w:rsidP="00CA4027">
            <w:pPr>
              <w:pStyle w:val="ConsPlusNonformat"/>
              <w:widowControl/>
              <w:contextualSpacing/>
              <w:jc w:val="center"/>
              <w:rPr>
                <w:rFonts w:ascii="Times New Roman" w:hAnsi="Times New Roman"/>
                <w:szCs w:val="28"/>
              </w:rPr>
            </w:pPr>
          </w:p>
          <w:p w:rsidR="00C7203A" w:rsidRPr="00CB1EE7" w:rsidRDefault="00C7203A" w:rsidP="00CA4027">
            <w:pPr>
              <w:pStyle w:val="ConsPlusNonformat"/>
              <w:widowControl/>
              <w:contextualSpacing/>
              <w:jc w:val="center"/>
              <w:rPr>
                <w:rFonts w:ascii="Times New Roman" w:hAnsi="Times New Roman" w:cs="Times New Roman"/>
              </w:rPr>
            </w:pPr>
            <w:r w:rsidRPr="0024653E">
              <w:rPr>
                <w:rFonts w:ascii="Times New Roman" w:hAnsi="Times New Roman" w:cs="Times New Roman"/>
              </w:rPr>
              <w:lastRenderedPageBreak/>
              <w:t xml:space="preserve">Ведомственный проект </w:t>
            </w:r>
            <w:r w:rsidRPr="0024653E">
              <w:rPr>
                <w:rFonts w:ascii="Times New Roman" w:hAnsi="Times New Roman" w:cs="Times New Roman"/>
                <w:szCs w:val="22"/>
              </w:rPr>
              <w:t>«Реализация проектов ведомственной программы цифровой трансформации Федерального казначейства»</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6.3. </w:t>
            </w:r>
            <w:r w:rsidRPr="00CB1EE7">
              <w:rPr>
                <w:rFonts w:ascii="Times New Roman" w:hAnsi="Times New Roman" w:cs="Times New Roman"/>
                <w:b/>
                <w:bCs/>
              </w:rPr>
              <w:t>Развитие государственной информационной системы torgi.gov.ru</w:t>
            </w:r>
          </w:p>
        </w:tc>
      </w:tr>
      <w:tr w:rsidR="00FB05E3" w:rsidRPr="00CB1EE7" w:rsidTr="00CA4027">
        <w:trPr>
          <w:trHeight w:val="240"/>
        </w:trPr>
        <w:tc>
          <w:tcPr>
            <w:tcW w:w="2408" w:type="dxa"/>
            <w:vMerge w:val="restart"/>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6.3.1. Тorgi.gov.ru как цифровая экосистема отношений в сфере продажи государственного и муниципального имущества</w:t>
            </w:r>
          </w:p>
        </w:tc>
        <w:tc>
          <w:tcPr>
            <w:tcW w:w="2690" w:type="dxa"/>
          </w:tcPr>
          <w:p w:rsidR="00FB05E3" w:rsidRPr="00CB1EE7" w:rsidRDefault="00FB05E3" w:rsidP="00CA4027">
            <w:pPr>
              <w:shd w:val="clear" w:color="auto" w:fill="FFFFFF" w:themeFill="background1"/>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Pr>
                <w:rFonts w:ascii="Times New Roman" w:hAnsi="Times New Roman" w:cs="Times New Roman"/>
                <w:sz w:val="20"/>
                <w:szCs w:val="20"/>
              </w:rPr>
              <w:t> </w:t>
            </w:r>
            <w:r w:rsidRPr="00CB1EE7">
              <w:rPr>
                <w:rFonts w:ascii="Times New Roman" w:hAnsi="Times New Roman" w:cs="Times New Roman"/>
                <w:sz w:val="20"/>
                <w:szCs w:val="20"/>
              </w:rPr>
              <w:t xml:space="preserve">На платформе ГИС Официальный сайт www.torgi.gov.ru реализованы: </w:t>
            </w:r>
          </w:p>
          <w:p w:rsidR="00FB05E3" w:rsidRPr="00CB1EE7" w:rsidRDefault="00FB05E3" w:rsidP="00CA4027">
            <w:pPr>
              <w:shd w:val="clear" w:color="auto" w:fill="FFFFFF" w:themeFill="background1"/>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w:t>
            </w:r>
            <w:r>
              <w:rPr>
                <w:rFonts w:ascii="Times New Roman" w:hAnsi="Times New Roman" w:cs="Times New Roman"/>
                <w:sz w:val="20"/>
                <w:szCs w:val="20"/>
              </w:rPr>
              <w:t> </w:t>
            </w:r>
            <w:r w:rsidRPr="00CB1EE7">
              <w:rPr>
                <w:rFonts w:ascii="Times New Roman" w:hAnsi="Times New Roman" w:cs="Times New Roman"/>
                <w:sz w:val="20"/>
                <w:szCs w:val="20"/>
              </w:rPr>
              <w:t xml:space="preserve">информационное взаимодействие </w:t>
            </w:r>
            <w:r w:rsidRPr="00CB1EE7">
              <w:rPr>
                <w:rFonts w:ascii="Times New Roman" w:hAnsi="Times New Roman" w:cs="Times New Roman"/>
                <w:sz w:val="20"/>
                <w:szCs w:val="20"/>
              </w:rPr>
              <w:br/>
              <w:t>с электронными площадками, определенными Правительством Российской Федерации в соответствии с законодательством о контрактной системе в сфере закупок товаров, работ, услуг для обеспечения государственных и муниципальных нужд, по наиболее востребованным видам торгов в электронной форме для реализации государственного и муниципального имущества в части обмена сведениями об извещениях и результатах торгов</w:t>
            </w:r>
            <w:r>
              <w:rPr>
                <w:rFonts w:ascii="Times New Roman" w:hAnsi="Times New Roman" w:cs="Times New Roman"/>
                <w:sz w:val="20"/>
                <w:szCs w:val="20"/>
              </w:rPr>
              <w:t>;</w:t>
            </w:r>
          </w:p>
          <w:p w:rsidR="00FB05E3" w:rsidRPr="00CB1EE7" w:rsidRDefault="00FB05E3" w:rsidP="00CA4027">
            <w:pPr>
              <w:shd w:val="clear" w:color="auto" w:fill="FFFFFF" w:themeFill="background1"/>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w:t>
            </w:r>
            <w:r>
              <w:rPr>
                <w:rFonts w:ascii="Times New Roman" w:hAnsi="Times New Roman" w:cs="Times New Roman"/>
                <w:sz w:val="20"/>
                <w:szCs w:val="20"/>
              </w:rPr>
              <w:t> </w:t>
            </w:r>
            <w:r w:rsidRPr="00CB1EE7">
              <w:rPr>
                <w:rFonts w:ascii="Times New Roman" w:hAnsi="Times New Roman" w:cs="Times New Roman"/>
                <w:sz w:val="20"/>
                <w:szCs w:val="20"/>
              </w:rPr>
              <w:t>полностью автоматизированные проверка и регистрация в электронной форме пользователей сайта, подтверждение полномочий онлайн</w:t>
            </w:r>
            <w:r>
              <w:rPr>
                <w:rFonts w:ascii="Times New Roman" w:hAnsi="Times New Roman" w:cs="Times New Roman"/>
                <w:sz w:val="20"/>
                <w:szCs w:val="20"/>
              </w:rPr>
              <w:t>;</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t>-</w:t>
            </w:r>
            <w:r>
              <w:rPr>
                <w:rFonts w:ascii="Times New Roman" w:hAnsi="Times New Roman" w:cs="Times New Roman"/>
                <w:sz w:val="20"/>
                <w:szCs w:val="20"/>
              </w:rPr>
              <w:t> </w:t>
            </w:r>
            <w:r w:rsidRPr="00CB1EE7">
              <w:rPr>
                <w:rFonts w:ascii="Times New Roman" w:hAnsi="Times New Roman" w:cs="Times New Roman"/>
                <w:sz w:val="20"/>
                <w:szCs w:val="20"/>
              </w:rPr>
              <w:t>реестр договоров, обеспечивающий отслеживание жизненного цикла договора, все его изменения, исполнение (Акт приема версии ГИС Официальный сайт www.torgi.gov.ru в эксплуатацию)</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Катамадзе</w:t>
            </w:r>
          </w:p>
        </w:tc>
        <w:tc>
          <w:tcPr>
            <w:tcW w:w="2288" w:type="dxa"/>
          </w:tcPr>
          <w:p w:rsidR="000A4A82" w:rsidRDefault="000A4A82"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FB05E3" w:rsidRDefault="00FB05E3" w:rsidP="00CA4027">
            <w:pPr>
              <w:shd w:val="clear" w:color="auto" w:fill="FFFFFF" w:themeFill="background1"/>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 xml:space="preserve">Ведомственный проект «Реализация проектов ведомственной программы цифровой трансформации Казначейства России» </w:t>
            </w:r>
          </w:p>
          <w:p w:rsidR="000A4A82" w:rsidRPr="00CB1EE7" w:rsidRDefault="000A4A82" w:rsidP="00CA4027">
            <w:pPr>
              <w:shd w:val="clear" w:color="auto" w:fill="FFFFFF" w:themeFill="background1"/>
              <w:spacing w:after="0" w:line="240" w:lineRule="auto"/>
              <w:contextualSpacing/>
              <w:jc w:val="center"/>
              <w:rPr>
                <w:rFonts w:ascii="Times New Roman" w:hAnsi="Times New Roman" w:cs="Times New Roman"/>
                <w:sz w:val="20"/>
                <w:szCs w:val="20"/>
              </w:rPr>
            </w:pPr>
          </w:p>
          <w:p w:rsidR="00FB05E3" w:rsidRPr="00CB1EE7" w:rsidRDefault="00FB05E3" w:rsidP="00CA4027">
            <w:pPr>
              <w:shd w:val="clear" w:color="auto" w:fill="FFFFFF" w:themeFill="background1"/>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 xml:space="preserve">Ведомственный проект </w:t>
            </w:r>
            <w:r w:rsidRPr="00CB1EE7">
              <w:rPr>
                <w:rFonts w:ascii="Times New Roman" w:hAnsi="Times New Roman" w:cs="Times New Roman"/>
                <w:sz w:val="20"/>
                <w:szCs w:val="20"/>
              </w:rPr>
              <w:br/>
              <w:t>Минфина России «Государство как эффективный собственник»</w:t>
            </w:r>
          </w:p>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пункт 5 инициативы 6.1 «Государство как цифровая платформа» Общенационального </w:t>
            </w:r>
            <w:r w:rsidRPr="00CB1EE7">
              <w:rPr>
                <w:rFonts w:ascii="Times New Roman" w:hAnsi="Times New Roman" w:cs="Times New Roman"/>
              </w:rPr>
              <w:lastRenderedPageBreak/>
              <w:t xml:space="preserve">плана действий, обеспечивающих восстановление занятости и доходов населения, рост экономики и долгосрочные структурные изменения (одобрен Правительством РФ 23.09.2020, протокол </w:t>
            </w:r>
            <w:r w:rsidR="00F678F0" w:rsidRPr="00CB1EE7">
              <w:rPr>
                <w:rFonts w:ascii="Times New Roman" w:hAnsi="Times New Roman" w:cs="Times New Roman"/>
              </w:rPr>
              <w:t>№</w:t>
            </w:r>
            <w:r w:rsidR="00F678F0">
              <w:rPr>
                <w:rFonts w:ascii="Times New Roman" w:hAnsi="Times New Roman" w:cs="Times New Roman"/>
              </w:rPr>
              <w:t> </w:t>
            </w:r>
            <w:r w:rsidRPr="00CB1EE7">
              <w:rPr>
                <w:rFonts w:ascii="Times New Roman" w:hAnsi="Times New Roman" w:cs="Times New Roman"/>
              </w:rPr>
              <w:t xml:space="preserve">36, раздел </w:t>
            </w:r>
            <w:r w:rsidRPr="00CB1EE7">
              <w:rPr>
                <w:rFonts w:ascii="Times New Roman" w:hAnsi="Times New Roman" w:cs="Times New Roman"/>
                <w:lang w:val="en-US"/>
              </w:rPr>
              <w:t>VII</w:t>
            </w:r>
            <w:r w:rsidRPr="00CB1EE7">
              <w:rPr>
                <w:rFonts w:ascii="Times New Roman" w:hAnsi="Times New Roman" w:cs="Times New Roman"/>
              </w:rPr>
              <w:t xml:space="preserve">) </w:t>
            </w:r>
            <w:r w:rsidR="00F678F0" w:rsidRPr="00CB1EE7">
              <w:rPr>
                <w:rFonts w:ascii="Times New Roman" w:hAnsi="Times New Roman" w:cs="Times New Roman"/>
              </w:rPr>
              <w:t>(№</w:t>
            </w:r>
            <w:r w:rsidR="00F678F0">
              <w:rPr>
                <w:rFonts w:ascii="Times New Roman" w:hAnsi="Times New Roman" w:cs="Times New Roman"/>
              </w:rPr>
              <w:t> </w:t>
            </w:r>
            <w:r w:rsidRPr="00CB1EE7">
              <w:rPr>
                <w:rFonts w:ascii="Times New Roman" w:hAnsi="Times New Roman" w:cs="Times New Roman"/>
              </w:rPr>
              <w:t>П13-60855 от 02.10.2020)</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shd w:val="clear" w:color="auto" w:fill="FFFFFF" w:themeFill="background1"/>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Pr>
                <w:rFonts w:ascii="Times New Roman" w:hAnsi="Times New Roman" w:cs="Times New Roman"/>
                <w:sz w:val="20"/>
                <w:szCs w:val="20"/>
              </w:rPr>
              <w:t> </w:t>
            </w:r>
            <w:r w:rsidRPr="00CB1EE7">
              <w:rPr>
                <w:rFonts w:ascii="Times New Roman" w:hAnsi="Times New Roman" w:cs="Times New Roman"/>
                <w:sz w:val="20"/>
                <w:szCs w:val="20"/>
              </w:rPr>
              <w:t>Увеличено количество видов торгов, проводимых в электронной форме, за счет реализации сервисов на платформе ГИС Официальный сайт www.torgi.gov.ru обеспечивающих прозрачность процедур торгов, а также рост количества потенциальных участников в связи с минимизацией «территориального» фактора проведения торгов, упрощения доступа к участию.</w:t>
            </w:r>
          </w:p>
          <w:p w:rsidR="00FB05E3" w:rsidRPr="00CB1EE7" w:rsidRDefault="00FB05E3" w:rsidP="00CA4027">
            <w:pPr>
              <w:shd w:val="clear" w:color="auto" w:fill="FFFFFF" w:themeFill="background1"/>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Реализована возможность формирования аналитики поступлений в бюджеты РФ в разрезе организаторов торгов и правообладателей, а также аналитика эффективности торгов, за счет введения обязательства по размещению сведений в реестре договоров (Акт приема версии ГИС Официальный сайт www.torgi.gov.ru в эксплуатацию)</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Катамадзе</w:t>
            </w:r>
          </w:p>
        </w:tc>
        <w:tc>
          <w:tcPr>
            <w:tcW w:w="2288" w:type="dxa"/>
          </w:tcPr>
          <w:p w:rsidR="000A4A82" w:rsidRDefault="000A4A82"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FB05E3" w:rsidRDefault="00FB05E3" w:rsidP="00CA4027">
            <w:pPr>
              <w:shd w:val="clear" w:color="auto" w:fill="FFFFFF" w:themeFill="background1"/>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 xml:space="preserve">Ведомственный проект «Реализация проектов ведомственной программы цифровой трансформации Казначейства России» </w:t>
            </w:r>
          </w:p>
          <w:p w:rsidR="000A4A82" w:rsidRPr="00CB1EE7" w:rsidRDefault="000A4A82" w:rsidP="00CA4027">
            <w:pPr>
              <w:shd w:val="clear" w:color="auto" w:fill="FFFFFF" w:themeFill="background1"/>
              <w:spacing w:after="0" w:line="240" w:lineRule="auto"/>
              <w:contextualSpacing/>
              <w:jc w:val="center"/>
              <w:rPr>
                <w:rFonts w:ascii="Times New Roman" w:hAnsi="Times New Roman" w:cs="Times New Roman"/>
                <w:sz w:val="20"/>
                <w:szCs w:val="20"/>
              </w:rPr>
            </w:pPr>
          </w:p>
          <w:p w:rsidR="00FB05E3" w:rsidRPr="00CB1EE7" w:rsidRDefault="00FB05E3" w:rsidP="00CA4027">
            <w:pPr>
              <w:shd w:val="clear" w:color="auto" w:fill="FFFFFF" w:themeFill="background1"/>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 xml:space="preserve">Ведомственный проект </w:t>
            </w:r>
            <w:r w:rsidRPr="00CB1EE7">
              <w:rPr>
                <w:rFonts w:ascii="Times New Roman" w:hAnsi="Times New Roman" w:cs="Times New Roman"/>
                <w:sz w:val="20"/>
                <w:szCs w:val="20"/>
              </w:rPr>
              <w:br/>
              <w:t xml:space="preserve">Минфина России «Государство как </w:t>
            </w:r>
            <w:r w:rsidRPr="00CB1EE7">
              <w:rPr>
                <w:rFonts w:ascii="Times New Roman" w:hAnsi="Times New Roman" w:cs="Times New Roman"/>
                <w:sz w:val="20"/>
                <w:szCs w:val="20"/>
              </w:rPr>
              <w:lastRenderedPageBreak/>
              <w:t>эффективный собственник»</w:t>
            </w:r>
          </w:p>
          <w:p w:rsidR="00FB05E3" w:rsidRPr="00CB1EE7" w:rsidRDefault="00FB05E3" w:rsidP="00CA4027">
            <w:pPr>
              <w:shd w:val="clear" w:color="auto" w:fill="FFFFFF" w:themeFill="background1"/>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пункт 5 инициативы 6.1 «Государство как цифровая платформа» Общенационального плана действий, обеспечивающих восстановление занятости и доходов населения, рост экономики и долгосрочные структурные изменения (одобрен Правительством РФ 23.09.2020, протокол №</w:t>
            </w:r>
            <w:r w:rsidR="00F678F0">
              <w:rPr>
                <w:rFonts w:ascii="Times New Roman" w:hAnsi="Times New Roman" w:cs="Times New Roman"/>
                <w:sz w:val="20"/>
                <w:szCs w:val="20"/>
              </w:rPr>
              <w:t> </w:t>
            </w:r>
            <w:r w:rsidRPr="00CB1EE7">
              <w:rPr>
                <w:rFonts w:ascii="Times New Roman" w:hAnsi="Times New Roman" w:cs="Times New Roman"/>
                <w:sz w:val="20"/>
                <w:szCs w:val="20"/>
              </w:rPr>
              <w:t xml:space="preserve">36, раздел </w:t>
            </w:r>
            <w:r w:rsidRPr="00CB1EE7">
              <w:rPr>
                <w:rFonts w:ascii="Times New Roman" w:hAnsi="Times New Roman" w:cs="Times New Roman"/>
                <w:sz w:val="20"/>
                <w:szCs w:val="20"/>
                <w:lang w:val="en-US"/>
              </w:rPr>
              <w:t>VII</w:t>
            </w:r>
            <w:r w:rsidRPr="00CB1EE7">
              <w:rPr>
                <w:rFonts w:ascii="Times New Roman" w:hAnsi="Times New Roman" w:cs="Times New Roman"/>
                <w:sz w:val="20"/>
                <w:szCs w:val="20"/>
              </w:rPr>
              <w:t>) (№</w:t>
            </w:r>
            <w:r w:rsidR="00F678F0">
              <w:rPr>
                <w:rFonts w:ascii="Times New Roman" w:hAnsi="Times New Roman" w:cs="Times New Roman"/>
                <w:sz w:val="20"/>
                <w:szCs w:val="20"/>
              </w:rPr>
              <w:t> </w:t>
            </w:r>
            <w:r w:rsidRPr="00CB1EE7">
              <w:rPr>
                <w:rFonts w:ascii="Times New Roman" w:hAnsi="Times New Roman" w:cs="Times New Roman"/>
                <w:sz w:val="20"/>
                <w:szCs w:val="20"/>
              </w:rPr>
              <w:t>П13-60855 от 02.10.2020)</w:t>
            </w:r>
          </w:p>
        </w:tc>
      </w:tr>
      <w:tr w:rsidR="00FB05E3" w:rsidRPr="00CB1EE7" w:rsidTr="00CA4027">
        <w:trPr>
          <w:trHeight w:val="161"/>
        </w:trPr>
        <w:tc>
          <w:tcPr>
            <w:tcW w:w="14049" w:type="dxa"/>
            <w:gridSpan w:val="10"/>
          </w:tcPr>
          <w:p w:rsidR="00FB05E3" w:rsidRPr="00EA3202" w:rsidRDefault="00FB05E3" w:rsidP="00CA4027">
            <w:pPr>
              <w:pStyle w:val="ConsPlusNonformat"/>
              <w:widowControl/>
              <w:contextualSpacing/>
              <w:jc w:val="center"/>
              <w:rPr>
                <w:rFonts w:ascii="Times New Roman" w:hAnsi="Times New Roman" w:cs="Times New Roman"/>
                <w:b/>
                <w:bCs/>
              </w:rPr>
            </w:pPr>
            <w:r w:rsidRPr="00EA3202">
              <w:rPr>
                <w:rFonts w:ascii="Times New Roman" w:hAnsi="Times New Roman" w:cs="Times New Roman"/>
                <w:bCs/>
              </w:rPr>
              <w:lastRenderedPageBreak/>
              <w:t xml:space="preserve">Цель 7. </w:t>
            </w:r>
            <w:r w:rsidRPr="00CB1EE7">
              <w:rPr>
                <w:rFonts w:ascii="Times New Roman" w:hAnsi="Times New Roman" w:cs="Times New Roman"/>
                <w:b/>
                <w:bCs/>
              </w:rPr>
              <w:t xml:space="preserve">Осуществление функций по контролю и надзору в финансово-бюджетной сфере, </w:t>
            </w:r>
            <w:r w:rsidR="00EE6AB6" w:rsidRPr="00EE6AB6">
              <w:rPr>
                <w:rFonts w:ascii="Times New Roman" w:hAnsi="Times New Roman" w:cs="Times New Roman"/>
                <w:b/>
                <w:bCs/>
              </w:rPr>
              <w:t xml:space="preserve">проведению ежегодных проверок годовых отчетов, </w:t>
            </w:r>
            <w:r w:rsidRPr="00CB1EE7">
              <w:rPr>
                <w:rFonts w:ascii="Times New Roman" w:hAnsi="Times New Roman" w:cs="Times New Roman"/>
                <w:b/>
                <w:bCs/>
              </w:rPr>
              <w:t xml:space="preserve">внешнему контролю </w:t>
            </w:r>
            <w:r w:rsidRPr="00EA3202">
              <w:rPr>
                <w:rFonts w:ascii="Times New Roman" w:hAnsi="Times New Roman" w:cs="Times New Roman"/>
                <w:b/>
                <w:bCs/>
              </w:rPr>
              <w:t xml:space="preserve">деятельности </w:t>
            </w:r>
            <w:r w:rsidRPr="00CB1EE7">
              <w:rPr>
                <w:rFonts w:ascii="Times New Roman" w:hAnsi="Times New Roman" w:cs="Times New Roman"/>
                <w:b/>
                <w:bCs/>
              </w:rPr>
              <w:t>аудиторских организаций</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7.1. </w:t>
            </w:r>
            <w:r w:rsidRPr="00CB1EE7">
              <w:rPr>
                <w:rFonts w:ascii="Times New Roman" w:hAnsi="Times New Roman" w:cs="Times New Roman"/>
                <w:b/>
                <w:bCs/>
              </w:rPr>
              <w:t>Осуществление функций по контролю в финансово-бюджетной сфере</w:t>
            </w:r>
            <w:r w:rsidR="00EE6AB6">
              <w:rPr>
                <w:rFonts w:ascii="Times New Roman" w:hAnsi="Times New Roman" w:cs="Times New Roman"/>
                <w:b/>
                <w:bCs/>
              </w:rPr>
              <w:t xml:space="preserve">, </w:t>
            </w:r>
            <w:r w:rsidR="00EE6AB6" w:rsidRPr="00EE6AB6">
              <w:rPr>
                <w:rFonts w:ascii="Times New Roman" w:hAnsi="Times New Roman" w:cs="Times New Roman"/>
                <w:b/>
                <w:bCs/>
              </w:rPr>
              <w:t>проведению ежегодных проверок годовых отчетов</w:t>
            </w:r>
          </w:p>
        </w:tc>
      </w:tr>
      <w:tr w:rsidR="00D85D8B" w:rsidRPr="00CB1EE7" w:rsidTr="00CA4027">
        <w:trPr>
          <w:trHeight w:val="78"/>
        </w:trPr>
        <w:tc>
          <w:tcPr>
            <w:tcW w:w="2408" w:type="dxa"/>
            <w:vMerge w:val="restart"/>
          </w:tcPr>
          <w:p w:rsidR="00D85D8B" w:rsidRPr="00CB1EE7" w:rsidRDefault="00D85D8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7.1.1. Подготовка отчетности о результатах проведения Федеральным казначейством и его территориальными органами контрольных мероприятий в финансово-бюджетной сфере</w:t>
            </w:r>
            <w:r>
              <w:rPr>
                <w:rFonts w:ascii="Times New Roman" w:hAnsi="Times New Roman" w:cs="Times New Roman"/>
              </w:rPr>
              <w:t xml:space="preserve">, </w:t>
            </w:r>
            <w:r w:rsidRPr="00365BBF">
              <w:rPr>
                <w:rFonts w:ascii="Times New Roman" w:hAnsi="Times New Roman" w:cs="Times New Roman"/>
              </w:rPr>
              <w:lastRenderedPageBreak/>
              <w:t>ежегодных проверок годовых отчетов</w:t>
            </w:r>
          </w:p>
        </w:tc>
        <w:tc>
          <w:tcPr>
            <w:tcW w:w="2690" w:type="dxa"/>
          </w:tcPr>
          <w:p w:rsidR="00D85D8B" w:rsidRPr="00CB1EE7" w:rsidRDefault="00D85D8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1. Подготовлен и направлен в Министерство финансов Российской Федерации отчет о результатах проведения Федеральным казначейством контрольных мероприятий в финансово-бюджетной сфере за отчетный год (письмо в Минфин России).</w:t>
            </w:r>
          </w:p>
        </w:tc>
        <w:tc>
          <w:tcPr>
            <w:tcW w:w="851"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850"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884"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817"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851"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850"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1560" w:type="dxa"/>
          </w:tcPr>
          <w:p w:rsidR="00D85D8B" w:rsidRPr="00CB1EE7" w:rsidRDefault="00D85D8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D85D8B" w:rsidRDefault="00D85D8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 xml:space="preserve">Комплекс процессных мероприятий </w:t>
            </w:r>
            <w:r w:rsidRPr="009959F2">
              <w:rPr>
                <w:rFonts w:ascii="Times New Roman" w:hAnsi="Times New Roman" w:cs="Times New Roman"/>
              </w:rPr>
              <w:lastRenderedPageBreak/>
              <w:t>«Обеспечение казначейского обслуживания и осуществление финансового контроля»</w:t>
            </w:r>
          </w:p>
        </w:tc>
      </w:tr>
      <w:tr w:rsidR="00D85D8B" w:rsidRPr="00CB1EE7" w:rsidTr="00CA4027">
        <w:trPr>
          <w:trHeight w:val="78"/>
        </w:trPr>
        <w:tc>
          <w:tcPr>
            <w:tcW w:w="2408" w:type="dxa"/>
            <w:vMerge/>
          </w:tcPr>
          <w:p w:rsidR="00D85D8B" w:rsidRPr="00CB1EE7" w:rsidRDefault="00D85D8B" w:rsidP="00CA4027">
            <w:pPr>
              <w:pStyle w:val="ConsPlusNonformat"/>
              <w:widowControl/>
              <w:contextualSpacing/>
              <w:jc w:val="both"/>
              <w:rPr>
                <w:rFonts w:ascii="Times New Roman" w:hAnsi="Times New Roman" w:cs="Times New Roman"/>
              </w:rPr>
            </w:pPr>
          </w:p>
        </w:tc>
        <w:tc>
          <w:tcPr>
            <w:tcW w:w="2690" w:type="dxa"/>
          </w:tcPr>
          <w:p w:rsidR="00D85D8B" w:rsidRPr="00CB1EE7" w:rsidRDefault="00D85D8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2.</w:t>
            </w:r>
            <w:r>
              <w:rPr>
                <w:rFonts w:ascii="Times New Roman" w:hAnsi="Times New Roman" w:cs="Times New Roman"/>
              </w:rPr>
              <w:t> </w:t>
            </w:r>
            <w:r w:rsidRPr="00CB1EE7">
              <w:rPr>
                <w:rFonts w:ascii="Times New Roman" w:hAnsi="Times New Roman" w:cs="Times New Roman"/>
              </w:rPr>
              <w:t>Подготовлен и направлен в Министерство финансов Российской Федерации отчет о результатах контрольной деятельности органа внутреннего государственного финансового контроля за отчетный год (письмо в Минфин России).</w:t>
            </w:r>
          </w:p>
        </w:tc>
        <w:tc>
          <w:tcPr>
            <w:tcW w:w="851"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850"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884"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817"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851"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850"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марта</w:t>
            </w:r>
          </w:p>
        </w:tc>
        <w:tc>
          <w:tcPr>
            <w:tcW w:w="1560" w:type="dxa"/>
          </w:tcPr>
          <w:p w:rsidR="00D85D8B" w:rsidRPr="00CB1EE7" w:rsidRDefault="00D85D8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D85D8B" w:rsidRDefault="00D85D8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D85D8B" w:rsidRPr="00CB1EE7" w:rsidTr="00CA4027">
        <w:trPr>
          <w:trHeight w:val="240"/>
        </w:trPr>
        <w:tc>
          <w:tcPr>
            <w:tcW w:w="2408" w:type="dxa"/>
            <w:vMerge/>
          </w:tcPr>
          <w:p w:rsidR="00D85D8B" w:rsidRPr="00CB1EE7" w:rsidRDefault="00D85D8B" w:rsidP="00CA4027">
            <w:pPr>
              <w:pStyle w:val="ConsPlusNonformat"/>
              <w:widowControl/>
              <w:contextualSpacing/>
              <w:jc w:val="both"/>
              <w:rPr>
                <w:rFonts w:ascii="Times New Roman" w:hAnsi="Times New Roman" w:cs="Times New Roman"/>
              </w:rPr>
            </w:pPr>
          </w:p>
        </w:tc>
        <w:tc>
          <w:tcPr>
            <w:tcW w:w="2690" w:type="dxa"/>
          </w:tcPr>
          <w:p w:rsidR="00D85D8B" w:rsidRPr="00CB1EE7" w:rsidRDefault="00D85D8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3. Подготовлен и направлен в Федеральную службу государственной статистики отчет «Сведения об административных правонарушениях в сфере экономики» за отчетный год (письмо в Росстат</w:t>
            </w:r>
            <w:r>
              <w:rPr>
                <w:rFonts w:ascii="Times New Roman" w:hAnsi="Times New Roman" w:cs="Times New Roman"/>
              </w:rPr>
              <w:t xml:space="preserve"> и (или) направление отчета в Системе сбора отчетности Росстата</w:t>
            </w:r>
            <w:r w:rsidRPr="00CB1EE7">
              <w:rPr>
                <w:rFonts w:ascii="Times New Roman" w:hAnsi="Times New Roman" w:cs="Times New Roman"/>
              </w:rPr>
              <w:t>).</w:t>
            </w:r>
          </w:p>
        </w:tc>
        <w:tc>
          <w:tcPr>
            <w:tcW w:w="851"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15 марта</w:t>
            </w:r>
          </w:p>
        </w:tc>
        <w:tc>
          <w:tcPr>
            <w:tcW w:w="850"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15 марта</w:t>
            </w:r>
          </w:p>
        </w:tc>
        <w:tc>
          <w:tcPr>
            <w:tcW w:w="884"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15 марта</w:t>
            </w:r>
          </w:p>
        </w:tc>
        <w:tc>
          <w:tcPr>
            <w:tcW w:w="817"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15 марта</w:t>
            </w:r>
          </w:p>
        </w:tc>
        <w:tc>
          <w:tcPr>
            <w:tcW w:w="851"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15 марта</w:t>
            </w:r>
          </w:p>
        </w:tc>
        <w:tc>
          <w:tcPr>
            <w:tcW w:w="850"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15 марта</w:t>
            </w:r>
          </w:p>
        </w:tc>
        <w:tc>
          <w:tcPr>
            <w:tcW w:w="1560" w:type="dxa"/>
          </w:tcPr>
          <w:p w:rsidR="00D85D8B" w:rsidRPr="00CB1EE7" w:rsidRDefault="00D85D8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D85D8B" w:rsidRDefault="00D85D8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 xml:space="preserve">Комплекс процессных мероприятий «Обеспечение казначейского обслуживания и </w:t>
            </w:r>
            <w:r w:rsidRPr="009959F2">
              <w:rPr>
                <w:rFonts w:ascii="Times New Roman" w:hAnsi="Times New Roman" w:cs="Times New Roman"/>
              </w:rPr>
              <w:lastRenderedPageBreak/>
              <w:t>осуществление финансового контроля»</w:t>
            </w:r>
          </w:p>
        </w:tc>
      </w:tr>
      <w:tr w:rsidR="00D85D8B" w:rsidRPr="00CB1EE7" w:rsidTr="00CA4027">
        <w:trPr>
          <w:trHeight w:val="240"/>
        </w:trPr>
        <w:tc>
          <w:tcPr>
            <w:tcW w:w="2408" w:type="dxa"/>
            <w:vMerge/>
          </w:tcPr>
          <w:p w:rsidR="00D85D8B" w:rsidRPr="00CB1EE7" w:rsidRDefault="00D85D8B" w:rsidP="00CA4027">
            <w:pPr>
              <w:pStyle w:val="ConsPlusNonformat"/>
              <w:widowControl/>
              <w:contextualSpacing/>
              <w:jc w:val="both"/>
              <w:rPr>
                <w:rFonts w:ascii="Times New Roman" w:hAnsi="Times New Roman" w:cs="Times New Roman"/>
              </w:rPr>
            </w:pPr>
          </w:p>
        </w:tc>
        <w:tc>
          <w:tcPr>
            <w:tcW w:w="2690" w:type="dxa"/>
          </w:tcPr>
          <w:p w:rsidR="00D85D8B" w:rsidRPr="00CB1EE7" w:rsidRDefault="00D85D8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4. Подготовлен и направлен отчет о контрольных мероприятиях, проведенных центральным аппаратом Федерального казначейства и управлениями Федерального казначейства по субъектам Российской Федерации, входящим в состав </w:t>
            </w:r>
            <w:proofErr w:type="gramStart"/>
            <w:r w:rsidRPr="00CB1EE7">
              <w:rPr>
                <w:rFonts w:ascii="Times New Roman" w:hAnsi="Times New Roman" w:cs="Times New Roman"/>
              </w:rPr>
              <w:t>Северо-Кавказского</w:t>
            </w:r>
            <w:proofErr w:type="gramEnd"/>
            <w:r w:rsidRPr="00CB1EE7">
              <w:rPr>
                <w:rFonts w:ascii="Times New Roman" w:hAnsi="Times New Roman" w:cs="Times New Roman"/>
              </w:rPr>
              <w:t xml:space="preserve"> федерального округа (письмо в Минэкономразвития России).</w:t>
            </w:r>
          </w:p>
        </w:tc>
        <w:tc>
          <w:tcPr>
            <w:tcW w:w="851"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31 марта</w:t>
            </w:r>
          </w:p>
        </w:tc>
        <w:tc>
          <w:tcPr>
            <w:tcW w:w="850"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31 марта</w:t>
            </w:r>
          </w:p>
        </w:tc>
        <w:tc>
          <w:tcPr>
            <w:tcW w:w="884"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31 марта</w:t>
            </w:r>
          </w:p>
        </w:tc>
        <w:tc>
          <w:tcPr>
            <w:tcW w:w="817"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31 марта</w:t>
            </w:r>
          </w:p>
        </w:tc>
        <w:tc>
          <w:tcPr>
            <w:tcW w:w="851"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31 марта</w:t>
            </w:r>
          </w:p>
        </w:tc>
        <w:tc>
          <w:tcPr>
            <w:tcW w:w="850"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31 марта</w:t>
            </w:r>
          </w:p>
        </w:tc>
        <w:tc>
          <w:tcPr>
            <w:tcW w:w="1560" w:type="dxa"/>
          </w:tcPr>
          <w:p w:rsidR="00D85D8B" w:rsidRPr="00CB1EE7" w:rsidRDefault="00D85D8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D85D8B" w:rsidRDefault="00D85D8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D85D8B" w:rsidRPr="00CB1EE7" w:rsidTr="00CA4027">
        <w:trPr>
          <w:trHeight w:val="240"/>
        </w:trPr>
        <w:tc>
          <w:tcPr>
            <w:tcW w:w="2408" w:type="dxa"/>
            <w:vMerge/>
          </w:tcPr>
          <w:p w:rsidR="00D85D8B" w:rsidRPr="00CB1EE7" w:rsidRDefault="00D85D8B" w:rsidP="00CA4027">
            <w:pPr>
              <w:pStyle w:val="ConsPlusNonformat"/>
              <w:widowControl/>
              <w:contextualSpacing/>
              <w:jc w:val="both"/>
              <w:rPr>
                <w:rFonts w:ascii="Times New Roman" w:hAnsi="Times New Roman" w:cs="Times New Roman"/>
              </w:rPr>
            </w:pPr>
          </w:p>
        </w:tc>
        <w:tc>
          <w:tcPr>
            <w:tcW w:w="2690" w:type="dxa"/>
          </w:tcPr>
          <w:p w:rsidR="00D85D8B" w:rsidRPr="00CB1EE7" w:rsidRDefault="00D85D8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5. Подготовлен и направлен в Аппарат полномочного представителя Президента Российской Федерации в Северо-Западном федеральном округе отчет о результатах контроля за соблюдением субъектами Российской Федерации, входящими в состав Северо-Западного федерального округа, условий предоставления субсидий за отчетный год, за I полугодие текущего года (письмо в </w:t>
            </w:r>
            <w:r w:rsidRPr="00CB1EE7">
              <w:rPr>
                <w:rFonts w:ascii="Times New Roman" w:hAnsi="Times New Roman" w:cs="Times New Roman"/>
              </w:rPr>
              <w:lastRenderedPageBreak/>
              <w:t>Аппарат полномочного представителя Президента Российской Федерации в Северо-Западном федеральном округе).</w:t>
            </w:r>
          </w:p>
        </w:tc>
        <w:tc>
          <w:tcPr>
            <w:tcW w:w="851"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31 июля</w:t>
            </w:r>
          </w:p>
        </w:tc>
        <w:tc>
          <w:tcPr>
            <w:tcW w:w="850"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июля</w:t>
            </w:r>
          </w:p>
        </w:tc>
        <w:tc>
          <w:tcPr>
            <w:tcW w:w="884"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июля</w:t>
            </w:r>
          </w:p>
        </w:tc>
        <w:tc>
          <w:tcPr>
            <w:tcW w:w="817"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июля</w:t>
            </w:r>
          </w:p>
        </w:tc>
        <w:tc>
          <w:tcPr>
            <w:tcW w:w="851"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июля</w:t>
            </w:r>
          </w:p>
        </w:tc>
        <w:tc>
          <w:tcPr>
            <w:tcW w:w="850"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июля</w:t>
            </w:r>
          </w:p>
        </w:tc>
        <w:tc>
          <w:tcPr>
            <w:tcW w:w="1560" w:type="dxa"/>
          </w:tcPr>
          <w:p w:rsidR="00D85D8B" w:rsidRPr="00CB1EE7" w:rsidRDefault="00D85D8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D85D8B" w:rsidRDefault="00D85D8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D85D8B" w:rsidRPr="00CB1EE7" w:rsidTr="00CA4027">
        <w:trPr>
          <w:trHeight w:val="240"/>
        </w:trPr>
        <w:tc>
          <w:tcPr>
            <w:tcW w:w="2408" w:type="dxa"/>
            <w:vMerge/>
          </w:tcPr>
          <w:p w:rsidR="00D85D8B" w:rsidRPr="00CB1EE7" w:rsidRDefault="00D85D8B" w:rsidP="00CA4027">
            <w:pPr>
              <w:pStyle w:val="ConsPlusNonformat"/>
              <w:widowControl/>
              <w:contextualSpacing/>
              <w:jc w:val="both"/>
              <w:rPr>
                <w:rFonts w:ascii="Times New Roman" w:hAnsi="Times New Roman" w:cs="Times New Roman"/>
              </w:rPr>
            </w:pPr>
          </w:p>
        </w:tc>
        <w:tc>
          <w:tcPr>
            <w:tcW w:w="2690" w:type="dxa"/>
          </w:tcPr>
          <w:p w:rsidR="00D85D8B" w:rsidRPr="00CB1EE7" w:rsidRDefault="00D85D8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6. Подготовлен и направлен в Министерство внутренних дел Российской Федерации отчет о результатах проведения контрольных мероприятий в отношении предприятий жилищно-коммунального и топливно-энергетического комплекса за отчетный год, за I квартал, I полугодие, 9 месяцев текущего года (письмо в МВД России).</w:t>
            </w:r>
          </w:p>
        </w:tc>
        <w:tc>
          <w:tcPr>
            <w:tcW w:w="851"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10 октября</w:t>
            </w:r>
          </w:p>
        </w:tc>
        <w:tc>
          <w:tcPr>
            <w:tcW w:w="850"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10 октября</w:t>
            </w:r>
          </w:p>
        </w:tc>
        <w:tc>
          <w:tcPr>
            <w:tcW w:w="884"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10 октября</w:t>
            </w:r>
          </w:p>
        </w:tc>
        <w:tc>
          <w:tcPr>
            <w:tcW w:w="817"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10 октября</w:t>
            </w:r>
          </w:p>
        </w:tc>
        <w:tc>
          <w:tcPr>
            <w:tcW w:w="851"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10 октября</w:t>
            </w:r>
          </w:p>
        </w:tc>
        <w:tc>
          <w:tcPr>
            <w:tcW w:w="850"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10 октября</w:t>
            </w:r>
          </w:p>
        </w:tc>
        <w:tc>
          <w:tcPr>
            <w:tcW w:w="1560" w:type="dxa"/>
          </w:tcPr>
          <w:p w:rsidR="00D85D8B" w:rsidRPr="00CB1EE7" w:rsidRDefault="00D85D8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D85D8B" w:rsidRDefault="00D85D8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D85D8B" w:rsidRPr="00CB1EE7" w:rsidTr="00CA4027">
        <w:trPr>
          <w:trHeight w:val="240"/>
        </w:trPr>
        <w:tc>
          <w:tcPr>
            <w:tcW w:w="2408" w:type="dxa"/>
            <w:vMerge/>
          </w:tcPr>
          <w:p w:rsidR="00D85D8B" w:rsidRPr="00CB1EE7" w:rsidRDefault="00D85D8B" w:rsidP="00CA4027">
            <w:pPr>
              <w:pStyle w:val="ConsPlusNonformat"/>
              <w:widowControl/>
              <w:contextualSpacing/>
              <w:jc w:val="both"/>
              <w:rPr>
                <w:rFonts w:ascii="Times New Roman" w:hAnsi="Times New Roman" w:cs="Times New Roman"/>
              </w:rPr>
            </w:pPr>
          </w:p>
        </w:tc>
        <w:tc>
          <w:tcPr>
            <w:tcW w:w="2690" w:type="dxa"/>
          </w:tcPr>
          <w:p w:rsidR="00D85D8B" w:rsidRPr="00CB1EE7" w:rsidRDefault="00D85D8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7.</w:t>
            </w:r>
            <w:r>
              <w:rPr>
                <w:rFonts w:ascii="Times New Roman" w:hAnsi="Times New Roman" w:cs="Times New Roman"/>
              </w:rPr>
              <w:t> </w:t>
            </w:r>
            <w:r w:rsidRPr="00CB1EE7">
              <w:rPr>
                <w:rFonts w:ascii="Times New Roman" w:hAnsi="Times New Roman" w:cs="Times New Roman"/>
              </w:rPr>
              <w:t xml:space="preserve">Подготовлена и направлена в Министерство финансов Российской Федерации информация о результатах контрольной деятельности Федерального казначейства в финансово-бюджетной сфере, об отдельных контрольных мероприятиях, проведенных в финансово-бюджетной сфере за отчетный год, за I квартал, I полугодие, 9 месяцев </w:t>
            </w:r>
            <w:r w:rsidRPr="00CB1EE7">
              <w:rPr>
                <w:rFonts w:ascii="Times New Roman" w:hAnsi="Times New Roman" w:cs="Times New Roman"/>
              </w:rPr>
              <w:lastRenderedPageBreak/>
              <w:t>текущего года (письмо в Минфин России).</w:t>
            </w:r>
          </w:p>
        </w:tc>
        <w:tc>
          <w:tcPr>
            <w:tcW w:w="851"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lastRenderedPageBreak/>
              <w:t>15 октября</w:t>
            </w:r>
          </w:p>
        </w:tc>
        <w:tc>
          <w:tcPr>
            <w:tcW w:w="850"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15 октября</w:t>
            </w:r>
          </w:p>
        </w:tc>
        <w:tc>
          <w:tcPr>
            <w:tcW w:w="884"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15 октября</w:t>
            </w:r>
          </w:p>
        </w:tc>
        <w:tc>
          <w:tcPr>
            <w:tcW w:w="817"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15 октября</w:t>
            </w:r>
          </w:p>
        </w:tc>
        <w:tc>
          <w:tcPr>
            <w:tcW w:w="851"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15 октября</w:t>
            </w:r>
          </w:p>
        </w:tc>
        <w:tc>
          <w:tcPr>
            <w:tcW w:w="850" w:type="dxa"/>
          </w:tcPr>
          <w:p w:rsidR="00D85D8B" w:rsidRPr="00CB1EE7" w:rsidRDefault="00D85D8B" w:rsidP="00CA4027">
            <w:pPr>
              <w:spacing w:after="0" w:line="240" w:lineRule="auto"/>
              <w:contextualSpacing/>
              <w:jc w:val="center"/>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15 октября</w:t>
            </w:r>
          </w:p>
        </w:tc>
        <w:tc>
          <w:tcPr>
            <w:tcW w:w="1560" w:type="dxa"/>
          </w:tcPr>
          <w:p w:rsidR="00D85D8B" w:rsidRPr="00CB1EE7" w:rsidRDefault="00D85D8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D85D8B" w:rsidRDefault="00D85D8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 xml:space="preserve">Комплекс процессных мероприятий «Обеспечение казначейского обслуживания и </w:t>
            </w:r>
            <w:r w:rsidRPr="009959F2">
              <w:rPr>
                <w:rFonts w:ascii="Times New Roman" w:hAnsi="Times New Roman" w:cs="Times New Roman"/>
              </w:rPr>
              <w:lastRenderedPageBreak/>
              <w:t>осуществление финансового контроля»</w:t>
            </w:r>
          </w:p>
        </w:tc>
      </w:tr>
      <w:tr w:rsidR="00D85D8B" w:rsidRPr="00CB1EE7" w:rsidTr="00CA4027">
        <w:trPr>
          <w:trHeight w:val="240"/>
        </w:trPr>
        <w:tc>
          <w:tcPr>
            <w:tcW w:w="2408" w:type="dxa"/>
            <w:vMerge/>
          </w:tcPr>
          <w:p w:rsidR="00D85D8B" w:rsidRPr="00CB1EE7" w:rsidRDefault="00D85D8B" w:rsidP="00CA4027">
            <w:pPr>
              <w:pStyle w:val="ConsPlusNonformat"/>
              <w:widowControl/>
              <w:contextualSpacing/>
              <w:jc w:val="both"/>
              <w:rPr>
                <w:rFonts w:ascii="Times New Roman" w:hAnsi="Times New Roman" w:cs="Times New Roman"/>
              </w:rPr>
            </w:pPr>
          </w:p>
        </w:tc>
        <w:tc>
          <w:tcPr>
            <w:tcW w:w="2690" w:type="dxa"/>
          </w:tcPr>
          <w:p w:rsidR="00D85D8B" w:rsidRPr="00CB1EE7" w:rsidRDefault="00D85D8B"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8. Подготовлена и направлена иная отчетность (информация) о результатах осуществления контроля в финансово-бюджетной сфере по запросам, поручениям (при наличии) (служебные записки в структурные подразделения Федерального казначейства, письма в органы исполнительной власти, организации)</w:t>
            </w:r>
          </w:p>
        </w:tc>
        <w:tc>
          <w:tcPr>
            <w:tcW w:w="851"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t>31 декабря</w:t>
            </w:r>
          </w:p>
        </w:tc>
        <w:tc>
          <w:tcPr>
            <w:tcW w:w="850"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t>31 декабря</w:t>
            </w:r>
          </w:p>
        </w:tc>
        <w:tc>
          <w:tcPr>
            <w:tcW w:w="884"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t>31 декабря</w:t>
            </w:r>
          </w:p>
        </w:tc>
        <w:tc>
          <w:tcPr>
            <w:tcW w:w="817"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t>31 декабря</w:t>
            </w:r>
          </w:p>
        </w:tc>
        <w:tc>
          <w:tcPr>
            <w:tcW w:w="851"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t>31 декабря</w:t>
            </w:r>
          </w:p>
        </w:tc>
        <w:tc>
          <w:tcPr>
            <w:tcW w:w="850" w:type="dxa"/>
          </w:tcPr>
          <w:p w:rsidR="00D85D8B" w:rsidRPr="00CB1EE7" w:rsidRDefault="00D85D8B" w:rsidP="00CA4027">
            <w:pPr>
              <w:spacing w:after="0" w:line="240" w:lineRule="auto"/>
              <w:contextualSpacing/>
              <w:jc w:val="center"/>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t>31 декабря</w:t>
            </w:r>
          </w:p>
        </w:tc>
        <w:tc>
          <w:tcPr>
            <w:tcW w:w="1560" w:type="dxa"/>
          </w:tcPr>
          <w:p w:rsidR="00D85D8B" w:rsidRPr="00CB1EE7" w:rsidRDefault="00D85D8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D85D8B" w:rsidRDefault="00D85D8B"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7.1.2. Обеспечение участия в контрольных мероприятиях, проводимых органами прокуратуры, следствия, правоохранительными органами и иными ведомствами</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Принято участие в контрольных мероприятиях, проводимых органами прокуратуры, следствия, правоохранительными органами и иными ведомствами (письма в Минфин России в рамках квартальной и годовой отчетности Федерального казначейства)</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84"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17"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7.1.3. </w:t>
            </w:r>
            <w:r w:rsidRPr="00CB1EE7">
              <w:rPr>
                <w:rFonts w:ascii="Times New Roman" w:hAnsi="Times New Roman" w:cs="Times New Roman"/>
              </w:rPr>
              <w:lastRenderedPageBreak/>
              <w:t>Обеспечение участия в контрольных мероприятиях в качестве представителя от государства-участника СНГ, проводимых в органах Содружества</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Принято участие в </w:t>
            </w:r>
            <w:r w:rsidRPr="00CB1EE7">
              <w:rPr>
                <w:rFonts w:ascii="Times New Roman" w:hAnsi="Times New Roman" w:cs="Times New Roman"/>
              </w:rPr>
              <w:lastRenderedPageBreak/>
              <w:t>контрольных мероприятиях</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(участие в подготовке акта проверки, ревизии)</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(письма в Минфин России в рамках квартальной и годовой отчетности Федерального казначейства)</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 xml:space="preserve">31 </w:t>
            </w:r>
            <w:r w:rsidRPr="00CB1EE7">
              <w:rPr>
                <w:rFonts w:ascii="Times New Roman" w:hAnsi="Times New Roman" w:cs="Times New Roman"/>
                <w:sz w:val="20"/>
                <w:szCs w:val="20"/>
              </w:rPr>
              <w:lastRenderedPageBreak/>
              <w:t>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 xml:space="preserve">31 </w:t>
            </w:r>
            <w:r w:rsidRPr="00CB1EE7">
              <w:rPr>
                <w:rFonts w:ascii="Times New Roman" w:hAnsi="Times New Roman" w:cs="Times New Roman"/>
                <w:sz w:val="20"/>
                <w:szCs w:val="20"/>
              </w:rPr>
              <w:lastRenderedPageBreak/>
              <w:t>декабря</w:t>
            </w:r>
          </w:p>
        </w:tc>
        <w:tc>
          <w:tcPr>
            <w:tcW w:w="884"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 xml:space="preserve">31 </w:t>
            </w:r>
            <w:r w:rsidRPr="00CB1EE7">
              <w:rPr>
                <w:rFonts w:ascii="Times New Roman" w:hAnsi="Times New Roman" w:cs="Times New Roman"/>
                <w:sz w:val="20"/>
                <w:szCs w:val="20"/>
              </w:rPr>
              <w:lastRenderedPageBreak/>
              <w:t>декабря</w:t>
            </w:r>
          </w:p>
        </w:tc>
        <w:tc>
          <w:tcPr>
            <w:tcW w:w="817"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 xml:space="preserve">31 </w:t>
            </w:r>
            <w:r w:rsidRPr="00CB1EE7">
              <w:rPr>
                <w:rFonts w:ascii="Times New Roman" w:hAnsi="Times New Roman" w:cs="Times New Roman"/>
                <w:sz w:val="20"/>
                <w:szCs w:val="20"/>
              </w:rPr>
              <w:lastRenderedPageBreak/>
              <w:t>декабря</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 xml:space="preserve">31 </w:t>
            </w:r>
            <w:r w:rsidRPr="00CB1EE7">
              <w:rPr>
                <w:rFonts w:ascii="Times New Roman" w:hAnsi="Times New Roman" w:cs="Times New Roman"/>
                <w:sz w:val="20"/>
                <w:szCs w:val="20"/>
              </w:rPr>
              <w:lastRenderedPageBreak/>
              <w:t>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 xml:space="preserve">31 </w:t>
            </w:r>
            <w:r w:rsidRPr="00CB1EE7">
              <w:rPr>
                <w:rFonts w:ascii="Times New Roman" w:hAnsi="Times New Roman" w:cs="Times New Roman"/>
                <w:sz w:val="20"/>
                <w:szCs w:val="20"/>
              </w:rPr>
              <w:lastRenderedPageBreak/>
              <w:t>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Заместитель </w:t>
            </w:r>
            <w:r w:rsidRPr="00CB1EE7">
              <w:rPr>
                <w:rFonts w:ascii="Times New Roman" w:hAnsi="Times New Roman" w:cs="Times New Roman"/>
              </w:rPr>
              <w:lastRenderedPageBreak/>
              <w:t xml:space="preserve">руководителя Федерального казначейства </w:t>
            </w:r>
          </w:p>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Э.А. Исаев</w:t>
            </w:r>
          </w:p>
        </w:tc>
        <w:tc>
          <w:tcPr>
            <w:tcW w:w="2288"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Международное </w:t>
            </w:r>
            <w:r w:rsidRPr="00CB1EE7">
              <w:rPr>
                <w:rFonts w:ascii="Times New Roman" w:hAnsi="Times New Roman" w:cs="Times New Roman"/>
              </w:rPr>
              <w:lastRenderedPageBreak/>
              <w:t>соглашение</w:t>
            </w:r>
          </w:p>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(Положение о едином бюджете органов Содружества Независимых Государств, утвержденное Решением Совета глав правительств СНГ от 23.05.2008)</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7.1.4.</w:t>
            </w:r>
            <w:r w:rsidRPr="00CB1EE7">
              <w:rPr>
                <w:rFonts w:ascii="Times New Roman" w:hAnsi="Times New Roman" w:cs="Times New Roman"/>
              </w:rPr>
              <w:br/>
              <w:t>Обеспечение участия в проведении контрольных мероприятий в органах Евразийского экономического союза</w:t>
            </w:r>
          </w:p>
        </w:tc>
        <w:tc>
          <w:tcPr>
            <w:tcW w:w="2690" w:type="dxa"/>
          </w:tcPr>
          <w:p w:rsidR="00FB05E3" w:rsidRPr="00CB1EE7" w:rsidRDefault="00FB05E3" w:rsidP="00CA4027">
            <w:pPr>
              <w:pStyle w:val="ConsPlusNonformat"/>
              <w:contextualSpacing/>
              <w:jc w:val="both"/>
              <w:rPr>
                <w:rFonts w:ascii="Times New Roman" w:hAnsi="Times New Roman" w:cs="Times New Roman"/>
              </w:rPr>
            </w:pPr>
            <w:r w:rsidRPr="00CB1EE7">
              <w:rPr>
                <w:rFonts w:ascii="Times New Roman" w:hAnsi="Times New Roman" w:cs="Times New Roman"/>
              </w:rPr>
              <w:t>Принято участие в контрольных мероприятиях</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(участие в подготовке акта проверки, ревизии)</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(письма в Минфин России в рамках квартальной и годовой отчетности Федерального казначейства)</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84"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17"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1560" w:type="dxa"/>
          </w:tcPr>
          <w:p w:rsidR="00FB05E3" w:rsidRPr="00CB1EE7" w:rsidRDefault="00FB05E3" w:rsidP="00CA4027">
            <w:pPr>
              <w:pStyle w:val="ConsPlusNonformat"/>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p>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Э.А. Исаев</w:t>
            </w:r>
          </w:p>
        </w:tc>
        <w:tc>
          <w:tcPr>
            <w:tcW w:w="2288"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Международное соглашение</w:t>
            </w:r>
          </w:p>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(Договор </w:t>
            </w:r>
          </w:p>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о Евразийском экономическом союзе (29.05.2014)</w:t>
            </w:r>
          </w:p>
        </w:tc>
      </w:tr>
      <w:tr w:rsidR="00FB05E3" w:rsidRPr="00CB1EE7" w:rsidTr="00CA4027">
        <w:trPr>
          <w:trHeight w:val="240"/>
        </w:trPr>
        <w:tc>
          <w:tcPr>
            <w:tcW w:w="2408" w:type="dxa"/>
            <w:vMerge w:val="restart"/>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7.1.5. Планирование контрольной деятельности Федерального казначейства с учетом риск-ориентированного подхода</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1</w:t>
            </w:r>
            <w:r w:rsidR="00D85D8B" w:rsidRPr="00CB1EE7">
              <w:rPr>
                <w:rFonts w:ascii="Times New Roman" w:hAnsi="Times New Roman" w:cs="Times New Roman"/>
              </w:rPr>
              <w:t>.</w:t>
            </w:r>
            <w:r w:rsidR="00D85D8B">
              <w:rPr>
                <w:rFonts w:ascii="Times New Roman" w:hAnsi="Times New Roman" w:cs="Times New Roman"/>
              </w:rPr>
              <w:t> </w:t>
            </w:r>
            <w:r w:rsidRPr="00CB1EE7">
              <w:rPr>
                <w:rFonts w:ascii="Times New Roman" w:hAnsi="Times New Roman" w:cs="Times New Roman"/>
              </w:rPr>
              <w:t>Обеспечено планирование проведения экспертиз в рамках плановых контрольных мероприятий Федерального казначейства и территориальных органов Федерального казначейства на следующий год (сформированная сводная потребность органов Федерального казначейства в экспертизах при проведении контрольных мероприятий на следующий год).</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84"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17"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2</w:t>
            </w:r>
            <w:r w:rsidR="00D85D8B" w:rsidRPr="00CB1EE7">
              <w:rPr>
                <w:rFonts w:ascii="Times New Roman" w:hAnsi="Times New Roman" w:cs="Times New Roman"/>
              </w:rPr>
              <w:t>.</w:t>
            </w:r>
            <w:r w:rsidR="00D85D8B">
              <w:rPr>
                <w:rFonts w:ascii="Times New Roman" w:hAnsi="Times New Roman" w:cs="Times New Roman"/>
              </w:rPr>
              <w:t> </w:t>
            </w:r>
            <w:r w:rsidRPr="00CB1EE7">
              <w:rPr>
                <w:rFonts w:ascii="Times New Roman" w:hAnsi="Times New Roman" w:cs="Times New Roman"/>
              </w:rPr>
              <w:t xml:space="preserve">Обеспечено согласование </w:t>
            </w:r>
            <w:r w:rsidRPr="00CB1EE7">
              <w:rPr>
                <w:rFonts w:ascii="Times New Roman" w:hAnsi="Times New Roman" w:cs="Times New Roman"/>
              </w:rPr>
              <w:lastRenderedPageBreak/>
              <w:t>изменений в планы контрольных мероприятий территориальных органов Федерального казначейства на текущий год (при необходимости) (письма в территориальные органы Федерального казначейства).</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 xml:space="preserve">31 </w:t>
            </w:r>
            <w:r w:rsidRPr="00CB1EE7">
              <w:rPr>
                <w:rFonts w:ascii="Times New Roman" w:hAnsi="Times New Roman" w:cs="Times New Roman"/>
                <w:sz w:val="20"/>
                <w:szCs w:val="20"/>
              </w:rPr>
              <w:lastRenderedPageBreak/>
              <w:t>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 xml:space="preserve">31 </w:t>
            </w:r>
            <w:r w:rsidRPr="00CB1EE7">
              <w:rPr>
                <w:rFonts w:ascii="Times New Roman" w:hAnsi="Times New Roman" w:cs="Times New Roman"/>
                <w:sz w:val="20"/>
                <w:szCs w:val="20"/>
              </w:rPr>
              <w:lastRenderedPageBreak/>
              <w:t>декабря</w:t>
            </w:r>
          </w:p>
        </w:tc>
        <w:tc>
          <w:tcPr>
            <w:tcW w:w="884"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 xml:space="preserve">31 </w:t>
            </w:r>
            <w:r w:rsidRPr="00CB1EE7">
              <w:rPr>
                <w:rFonts w:ascii="Times New Roman" w:hAnsi="Times New Roman" w:cs="Times New Roman"/>
                <w:sz w:val="20"/>
                <w:szCs w:val="20"/>
              </w:rPr>
              <w:lastRenderedPageBreak/>
              <w:t>декабря</w:t>
            </w:r>
          </w:p>
        </w:tc>
        <w:tc>
          <w:tcPr>
            <w:tcW w:w="817"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 xml:space="preserve">31 </w:t>
            </w:r>
            <w:r w:rsidRPr="00CB1EE7">
              <w:rPr>
                <w:rFonts w:ascii="Times New Roman" w:hAnsi="Times New Roman" w:cs="Times New Roman"/>
                <w:sz w:val="20"/>
                <w:szCs w:val="20"/>
              </w:rPr>
              <w:lastRenderedPageBreak/>
              <w:t>декабря</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 xml:space="preserve">31 </w:t>
            </w:r>
            <w:r w:rsidRPr="00CB1EE7">
              <w:rPr>
                <w:rFonts w:ascii="Times New Roman" w:hAnsi="Times New Roman" w:cs="Times New Roman"/>
                <w:sz w:val="20"/>
                <w:szCs w:val="20"/>
              </w:rPr>
              <w:lastRenderedPageBreak/>
              <w:t>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 xml:space="preserve">31 </w:t>
            </w:r>
            <w:r w:rsidRPr="00CB1EE7">
              <w:rPr>
                <w:rFonts w:ascii="Times New Roman" w:hAnsi="Times New Roman" w:cs="Times New Roman"/>
                <w:sz w:val="20"/>
                <w:szCs w:val="20"/>
              </w:rPr>
              <w:lastRenderedPageBreak/>
              <w:t>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Заместитель </w:t>
            </w:r>
            <w:r w:rsidRPr="00CB1EE7">
              <w:rPr>
                <w:rFonts w:ascii="Times New Roman" w:hAnsi="Times New Roman" w:cs="Times New Roman"/>
              </w:rPr>
              <w:lastRenderedPageBreak/>
              <w:t>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w:t>
            </w:r>
            <w:r w:rsidRPr="00CB1EE7">
              <w:rPr>
                <w:rFonts w:ascii="Times New Roman" w:hAnsi="Times New Roman" w:cs="Times New Roman"/>
              </w:rPr>
              <w:lastRenderedPageBreak/>
              <w:t>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3</w:t>
            </w:r>
            <w:r w:rsidR="00D85D8B" w:rsidRPr="00CB1EE7">
              <w:rPr>
                <w:rFonts w:ascii="Times New Roman" w:hAnsi="Times New Roman" w:cs="Times New Roman"/>
              </w:rPr>
              <w:t>.</w:t>
            </w:r>
            <w:r w:rsidR="00D85D8B">
              <w:rPr>
                <w:rFonts w:ascii="Times New Roman" w:hAnsi="Times New Roman" w:cs="Times New Roman"/>
              </w:rPr>
              <w:t> </w:t>
            </w:r>
            <w:r w:rsidRPr="00CB1EE7">
              <w:rPr>
                <w:rFonts w:ascii="Times New Roman" w:hAnsi="Times New Roman" w:cs="Times New Roman"/>
              </w:rPr>
              <w:t>Обеспечены разработка и утверждение Плана контрольных мероприятий Федерального казначейства на следующий год (утвержденный План контрольных мероприятий Федерального казначейства размещен на интернет-сайте Федерального казначейства).</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84"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17"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4</w:t>
            </w:r>
            <w:r w:rsidR="00D85D8B" w:rsidRPr="00CB1EE7">
              <w:rPr>
                <w:rFonts w:ascii="Times New Roman" w:hAnsi="Times New Roman" w:cs="Times New Roman"/>
              </w:rPr>
              <w:t>.</w:t>
            </w:r>
            <w:r w:rsidR="00D85D8B">
              <w:rPr>
                <w:rFonts w:ascii="Times New Roman" w:hAnsi="Times New Roman" w:cs="Times New Roman"/>
              </w:rPr>
              <w:t> </w:t>
            </w:r>
            <w:r w:rsidRPr="00CB1EE7">
              <w:rPr>
                <w:rFonts w:ascii="Times New Roman" w:hAnsi="Times New Roman" w:cs="Times New Roman"/>
              </w:rPr>
              <w:t xml:space="preserve">Обеспечены подготовка и доведение до территориальных органов Федерального казначейства </w:t>
            </w:r>
            <w:r w:rsidRPr="00CB1EE7">
              <w:rPr>
                <w:rFonts w:ascii="Times New Roman" w:hAnsi="Times New Roman" w:cs="Times New Roman"/>
              </w:rPr>
              <w:lastRenderedPageBreak/>
              <w:t>Сводной информации по централизованным заданиям и поручениям во II разделы планов ТОФК на следующий год, сформированного реестра привлечения сотрудников территориальных органов Федерального казначейства для участия в контрольных мероприятиях, проводимых Федеральным казначейством (письма в территориальные органы Федерального казначейства).</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31 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84"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17"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Pr="00CB1EE7">
              <w:rPr>
                <w:rFonts w:ascii="Times New Roman" w:hAnsi="Times New Roman" w:cs="Times New Roman"/>
              </w:rPr>
              <w:lastRenderedPageBreak/>
              <w:t>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программа Российской Федерации «Управление государственными </w:t>
            </w:r>
            <w:r w:rsidRPr="00CB1EE7">
              <w:rPr>
                <w:rFonts w:ascii="Times New Roman" w:hAnsi="Times New Roman" w:cs="Times New Roman"/>
              </w:rPr>
              <w:lastRenderedPageBreak/>
              <w:t>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5</w:t>
            </w:r>
            <w:r w:rsidR="00D85D8B" w:rsidRPr="00CB1EE7">
              <w:rPr>
                <w:rFonts w:ascii="Times New Roman" w:hAnsi="Times New Roman" w:cs="Times New Roman"/>
              </w:rPr>
              <w:t>.</w:t>
            </w:r>
            <w:r w:rsidR="00D85D8B">
              <w:rPr>
                <w:rFonts w:ascii="Times New Roman" w:hAnsi="Times New Roman" w:cs="Times New Roman"/>
              </w:rPr>
              <w:t> </w:t>
            </w:r>
            <w:r w:rsidRPr="00CB1EE7">
              <w:rPr>
                <w:rFonts w:ascii="Times New Roman" w:hAnsi="Times New Roman" w:cs="Times New Roman"/>
              </w:rPr>
              <w:t>Обеспечено согласование планов контрольных мероприятий территориальных органов Федерального казначейства на следующий год (письма в территориальные органы Федерального казначейства).</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84"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17"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6</w:t>
            </w:r>
            <w:r w:rsidR="00D85D8B" w:rsidRPr="00CB1EE7">
              <w:rPr>
                <w:rFonts w:ascii="Times New Roman" w:hAnsi="Times New Roman" w:cs="Times New Roman"/>
              </w:rPr>
              <w:t>.</w:t>
            </w:r>
            <w:r w:rsidR="00D85D8B">
              <w:rPr>
                <w:rFonts w:ascii="Times New Roman" w:hAnsi="Times New Roman" w:cs="Times New Roman"/>
              </w:rPr>
              <w:t> </w:t>
            </w:r>
            <w:r w:rsidRPr="00CB1EE7">
              <w:rPr>
                <w:rFonts w:ascii="Times New Roman" w:hAnsi="Times New Roman" w:cs="Times New Roman"/>
              </w:rPr>
              <w:t xml:space="preserve">Обеспечено внесение изменений в План контрольных мероприятий </w:t>
            </w:r>
            <w:r w:rsidRPr="00CB1EE7">
              <w:rPr>
                <w:rFonts w:ascii="Times New Roman" w:hAnsi="Times New Roman" w:cs="Times New Roman"/>
              </w:rPr>
              <w:lastRenderedPageBreak/>
              <w:t>Федерального казначейства на текущий год (при необходимости) (утвержденные изменения в План контрольных мероприятий Федерального казначейства размещены на интернет-сайте Федерального казначейства)</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lastRenderedPageBreak/>
              <w:t>31 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84"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17"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1"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850" w:type="dxa"/>
          </w:tcPr>
          <w:p w:rsidR="00FB05E3" w:rsidRPr="00CB1EE7" w:rsidRDefault="00FB05E3" w:rsidP="00CA4027">
            <w:pPr>
              <w:spacing w:after="0" w:line="240" w:lineRule="auto"/>
              <w:contextualSpacing/>
              <w:jc w:val="center"/>
              <w:rPr>
                <w:rFonts w:ascii="Times New Roman" w:hAnsi="Times New Roman" w:cs="Times New Roman"/>
                <w:sz w:val="20"/>
                <w:szCs w:val="20"/>
              </w:rPr>
            </w:pPr>
            <w:r w:rsidRPr="00CB1EE7">
              <w:rPr>
                <w:rFonts w:ascii="Times New Roman" w:hAnsi="Times New Roman" w:cs="Times New Roman"/>
                <w:sz w:val="20"/>
                <w:szCs w:val="20"/>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w:t>
            </w:r>
            <w:r w:rsidRPr="00CB1EE7">
              <w:rPr>
                <w:rFonts w:ascii="Times New Roman" w:hAnsi="Times New Roman" w:cs="Times New Roman"/>
              </w:rPr>
              <w:lastRenderedPageBreak/>
              <w:t>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программа Российской Федерации «Управление </w:t>
            </w:r>
            <w:r w:rsidRPr="00CB1EE7">
              <w:rPr>
                <w:rFonts w:ascii="Times New Roman" w:hAnsi="Times New Roman" w:cs="Times New Roman"/>
              </w:rPr>
              <w:lastRenderedPageBreak/>
              <w:t>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vMerge w:val="restart"/>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Мероприятие 7.1.6. </w:t>
            </w:r>
            <w:r w:rsidRPr="00CB1EE7">
              <w:rPr>
                <w:rFonts w:ascii="Times New Roman" w:hAnsi="Times New Roman" w:cs="Times New Roman"/>
                <w:bCs/>
              </w:rPr>
              <w:t>Подготовка и направление Обзоров недостатков и нарушений, выявленных Федеральным казначейством при проведении контрольных мероприятий в финансово-бюджетной сфере у главных распорядителей средств федерального бюджета, распорядителей и получателей средств федерального бюджета, органов управления государственными внебюджетными фондами и в субъектах Российской Федерации</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1. Подготовлены Обзоры недостатков и нарушений, выявленных Федеральным казначейством при проведении контрольных мероприятий в финансово-бюджетной сфере в отношении главных распорядителей средств федерального бюджета, распорядителей и получателей средств федерального бюджета, органов управления государственными внебюджетными фондами и в субъектах Российской Федерации за 2 полугодие года, предшествующего текущему году (письма главным распорядителям средств федерального </w:t>
            </w:r>
            <w:r w:rsidRPr="00CB1EE7">
              <w:rPr>
                <w:rFonts w:ascii="Times New Roman" w:hAnsi="Times New Roman" w:cs="Times New Roman"/>
              </w:rPr>
              <w:lastRenderedPageBreak/>
              <w:t>бюджета и бюджетов государственных внебюджетных фондов Российской Федерации, финансовым органам субъектов Российской Федерации).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мая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мая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мая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мая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мая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мая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2. Подготовлены Обзоры недостатков и нарушений, выявленных Федеральным казначейством при проведении контрольных мероприятий в финансово-бюджетной сфере в отношении главных распорядителей средств федерального бюджета, распорядителей и получателей средств федерального бюджета, органов управления государственными внебюджетными фондами и в субъектах Российской Федерации за 1 полугодие текущего года (письма главным распорядителям средств федерального бюджета и бюджетов государственных внебюджетных фондов Российской Федерации, финансовым органам </w:t>
            </w:r>
            <w:r w:rsidRPr="00CB1EE7">
              <w:rPr>
                <w:rFonts w:ascii="Times New Roman" w:hAnsi="Times New Roman" w:cs="Times New Roman"/>
              </w:rPr>
              <w:lastRenderedPageBreak/>
              <w:t>субъектов Российской Федерации)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октября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октября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октября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октября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октября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октября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302"/>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7.1.7. Обеспечение проведения экспертиз в рамках контрольной деятельности Федерального казначейства</w:t>
            </w:r>
          </w:p>
        </w:tc>
        <w:tc>
          <w:tcPr>
            <w:tcW w:w="2690" w:type="dxa"/>
          </w:tcPr>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Обеспечен мониторинг на постоянной основе и сформирована сводная информация о проведении экспертиз в рамках контрольной деятельности Федерального казначейства и территориальных органов Федерального казначейства (аналитические материалы о проведенных экспертизах для представления руководству Федерального казначейства по мере необходимости).</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2. Обеспечена организация проведения экспертиз в рамках контрольной деятельности Федерального казначейства и территориальных органов Федерального казначейства в финансово-бюджетной сфере (отчеты о </w:t>
            </w:r>
            <w:r w:rsidR="00D85D8B">
              <w:rPr>
                <w:rFonts w:ascii="Times New Roman" w:hAnsi="Times New Roman" w:cs="Times New Roman"/>
              </w:rPr>
              <w:t xml:space="preserve">проведенных </w:t>
            </w:r>
            <w:r w:rsidRPr="00CB1EE7">
              <w:rPr>
                <w:rFonts w:ascii="Times New Roman" w:hAnsi="Times New Roman" w:cs="Times New Roman"/>
              </w:rPr>
              <w:t>экспертизах</w:t>
            </w:r>
            <w:r w:rsidR="00D85D8B">
              <w:rPr>
                <w:rFonts w:ascii="Times New Roman" w:hAnsi="Times New Roman" w:cs="Times New Roman"/>
              </w:rPr>
              <w:t>)</w:t>
            </w: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vMerge w:val="restart"/>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7.1.8. Организация и осуществление анализа текущей деятельности Федерального </w:t>
            </w:r>
            <w:r w:rsidRPr="00CB1EE7">
              <w:rPr>
                <w:rFonts w:ascii="Times New Roman" w:hAnsi="Times New Roman" w:cs="Times New Roman"/>
              </w:rPr>
              <w:lastRenderedPageBreak/>
              <w:t>казначейства по контролю в финансово-бюджетной сфере</w:t>
            </w:r>
            <w:r w:rsidR="00D85D8B">
              <w:rPr>
                <w:rFonts w:ascii="Times New Roman" w:hAnsi="Times New Roman" w:cs="Times New Roman"/>
              </w:rPr>
              <w:t xml:space="preserve">, </w:t>
            </w:r>
            <w:r w:rsidR="00D85D8B" w:rsidRPr="00DE7BDC">
              <w:rPr>
                <w:rFonts w:ascii="Times New Roman" w:hAnsi="Times New Roman" w:cs="Times New Roman"/>
              </w:rPr>
              <w:t>провед</w:t>
            </w:r>
            <w:r w:rsidR="00D85D8B">
              <w:rPr>
                <w:rFonts w:ascii="Times New Roman" w:hAnsi="Times New Roman" w:cs="Times New Roman"/>
              </w:rPr>
              <w:t>ению ежегодных проверок годовых отчетов</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1. Информация и аналитические материалы по результатам мониторинга за предыдущий год подготовлены и представлены </w:t>
            </w:r>
            <w:r w:rsidRPr="00CB1EE7">
              <w:rPr>
                <w:rFonts w:ascii="Times New Roman" w:hAnsi="Times New Roman" w:cs="Times New Roman"/>
              </w:rPr>
              <w:lastRenderedPageBreak/>
              <w:t>руководству Федерального казначейства (сводные аналитические материалы по итогу предыдущего года).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1 марта</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Государственная программа Российской Федерации «Управление государственными финансами и </w:t>
            </w:r>
            <w:r w:rsidRPr="00CB1EE7">
              <w:rPr>
                <w:rFonts w:ascii="Times New Roman" w:hAnsi="Times New Roman" w:cs="Times New Roman"/>
              </w:rPr>
              <w:lastRenderedPageBreak/>
              <w:t>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2. Обеспечено проведение мониторинга выполнения Плана контрольных мероприятий Федерального казначейства на соответствующий год на постоянной основе (еженедельный мониторинг в соответствии с приказом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3. Обеспечено проведение мониторинга осуществления контрольных мероприятий и реализации их результатов структурными подразделениями центрального аппарата Федерального казначейства на </w:t>
            </w:r>
            <w:r w:rsidRPr="00CB1EE7">
              <w:rPr>
                <w:rFonts w:ascii="Times New Roman" w:hAnsi="Times New Roman" w:cs="Times New Roman"/>
              </w:rPr>
              <w:lastRenderedPageBreak/>
              <w:t>постоянной основе (еженедельный мониторинг в соответствии с приказом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 xml:space="preserve">Комплекс процессных </w:t>
            </w:r>
            <w:r w:rsidRPr="009959F2">
              <w:rPr>
                <w:rFonts w:ascii="Times New Roman" w:hAnsi="Times New Roman" w:cs="Times New Roman"/>
              </w:rPr>
              <w:lastRenderedPageBreak/>
              <w:t>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4. Обеспечено проведение мониторинга соблюдения сроков рассмотрения обращений (поручений) граждан, депутатов и членов Федерального собрания Российской Федерации, органов исполнительной власти, органов прокуратуры и правоохранительных органов о фактах нарушений (злоупотреблений) и проведения контрольных мероприятий по указанным обращениям на постоянной основе (еженедельный мониторинг в соответствии с приказом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vMerge w:val="restart"/>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7.1.9. Обеспечение организации и осуществления межведомственного взаимодействия при осуществлении </w:t>
            </w:r>
            <w:r w:rsidRPr="00CB1EE7">
              <w:rPr>
                <w:rFonts w:ascii="Times New Roman" w:hAnsi="Times New Roman" w:cs="Times New Roman"/>
              </w:rPr>
              <w:lastRenderedPageBreak/>
              <w:t>полномочий по контролю в финансово-бюджетной сфере</w:t>
            </w:r>
          </w:p>
        </w:tc>
        <w:tc>
          <w:tcPr>
            <w:tcW w:w="2690" w:type="dxa"/>
          </w:tcPr>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 xml:space="preserve">1. Обеспечена актуализация межведомственных соглашений при осуществлении полномочий по контролю в финансово-бюджетной сфере (при </w:t>
            </w:r>
            <w:r w:rsidRPr="00CB1EE7">
              <w:rPr>
                <w:rFonts w:ascii="Times New Roman" w:eastAsia="Times New Roman" w:hAnsi="Times New Roman" w:cs="Times New Roman"/>
                <w:sz w:val="20"/>
                <w:szCs w:val="20"/>
                <w:lang w:eastAsia="ru-RU"/>
              </w:rPr>
              <w:lastRenderedPageBreak/>
              <w:t>необходимости) (новые Соглашения или Дополнительные соглашения (при необходимости).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Государственная программа Российской Федерации «Управление государственными финансами и регулирование </w:t>
            </w:r>
            <w:r w:rsidRPr="00CB1EE7">
              <w:rPr>
                <w:rFonts w:ascii="Times New Roman" w:hAnsi="Times New Roman" w:cs="Times New Roman"/>
              </w:rPr>
              <w:lastRenderedPageBreak/>
              <w:t>финансовых рынков»</w:t>
            </w:r>
          </w:p>
          <w:p w:rsidR="00BA5096" w:rsidRPr="00CB1EE7" w:rsidRDefault="000A4A82"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619"/>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 Проведена сверка сведений о материалах контрольных мероприятий Федерального казначейства, направленных в Генеральную прокуратуру Российской Федерации (докладная записка руководителю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vMerge w:val="restart"/>
          </w:tcPr>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Мероприятие 7.1.10. Организационно-техническое обеспечение работы Контрольной комиссии Федерального казначейства, координация и мониторинг работы контрольных комиссий территориальных органов </w:t>
            </w:r>
            <w:r w:rsidRPr="00CB1EE7">
              <w:rPr>
                <w:rFonts w:ascii="Times New Roman" w:eastAsia="Times New Roman" w:hAnsi="Times New Roman" w:cs="Times New Roman"/>
                <w:sz w:val="20"/>
                <w:szCs w:val="20"/>
                <w:lang w:eastAsia="ru-RU"/>
              </w:rPr>
              <w:lastRenderedPageBreak/>
              <w:t>Федерального казначейства</w:t>
            </w:r>
          </w:p>
        </w:tc>
        <w:tc>
          <w:tcPr>
            <w:tcW w:w="2690" w:type="dxa"/>
          </w:tcPr>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 xml:space="preserve">1. Подготовлена информация о деятельности Контрольной комиссии территориальных органов Федерального казначейства за предыдущий год (аналитические материалы о деятельности Контрольной комиссии территориальных органов Федерального </w:t>
            </w:r>
            <w:r w:rsidRPr="00CB1EE7">
              <w:rPr>
                <w:rFonts w:ascii="Times New Roman" w:eastAsia="Times New Roman" w:hAnsi="Times New Roman" w:cs="Times New Roman"/>
                <w:sz w:val="20"/>
                <w:szCs w:val="20"/>
                <w:lang w:eastAsia="ru-RU"/>
              </w:rPr>
              <w:lastRenderedPageBreak/>
              <w:t>казначейства для представления руководству Федерального казначейства по мере необходимости).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1 марта</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 xml:space="preserve">Комплекс процессных мероприятий </w:t>
            </w:r>
            <w:r w:rsidRPr="009959F2">
              <w:rPr>
                <w:rFonts w:ascii="Times New Roman" w:hAnsi="Times New Roman" w:cs="Times New Roman"/>
              </w:rPr>
              <w:lastRenderedPageBreak/>
              <w:t>«Обеспечение казначейского обслуживания и осуществление финансового контроля»</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 Осуществлено организационно-техническое обеспечение работы Контрольной комиссии Федерального казначейства (протоколы Контрольной комиссии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BA5096" w:rsidRPr="00CB1EE7" w:rsidTr="00CA4027">
        <w:trPr>
          <w:trHeight w:val="240"/>
        </w:trPr>
        <w:tc>
          <w:tcPr>
            <w:tcW w:w="2408" w:type="dxa"/>
          </w:tcPr>
          <w:p w:rsidR="00BA5096" w:rsidRPr="00CB1EE7" w:rsidRDefault="00BA5096"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7.1.11. </w:t>
            </w:r>
            <w:r w:rsidRPr="00CB1EE7">
              <w:rPr>
                <w:rFonts w:ascii="Times New Roman" w:hAnsi="Times New Roman" w:cs="Times New Roman"/>
                <w:bCs/>
              </w:rPr>
              <w:t>Формирование Карты рисков Федерального казначейства в финансово-бюджетной сфере</w:t>
            </w:r>
          </w:p>
        </w:tc>
        <w:tc>
          <w:tcPr>
            <w:tcW w:w="2690" w:type="dxa"/>
          </w:tcPr>
          <w:p w:rsidR="00BA5096" w:rsidRPr="00CB1EE7" w:rsidRDefault="00BA5096"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Сформирована Карта рисков </w:t>
            </w:r>
            <w:r w:rsidRPr="00CB1EE7">
              <w:rPr>
                <w:rFonts w:ascii="Times New Roman" w:hAnsi="Times New Roman" w:cs="Times New Roman"/>
                <w:bCs/>
              </w:rPr>
              <w:t xml:space="preserve">Федерального казначейства </w:t>
            </w:r>
            <w:r w:rsidRPr="00CB1EE7">
              <w:rPr>
                <w:rFonts w:ascii="Times New Roman" w:hAnsi="Times New Roman" w:cs="Times New Roman"/>
              </w:rPr>
              <w:t xml:space="preserve">в </w:t>
            </w:r>
            <w:r w:rsidRPr="00CB1EE7">
              <w:rPr>
                <w:rFonts w:ascii="Times New Roman" w:hAnsi="Times New Roman" w:cs="Times New Roman"/>
                <w:bCs/>
              </w:rPr>
              <w:t>финансово</w:t>
            </w:r>
            <w:r w:rsidRPr="00CB1EE7">
              <w:rPr>
                <w:rFonts w:ascii="Times New Roman" w:hAnsi="Times New Roman" w:cs="Times New Roman"/>
              </w:rPr>
              <w:t>-бюджетной сфере (письма в территориальные органы Федерального казначейства и служебные записки в структурные подразделения Федерального казначейства) (по мере необходимости, но не реже 1 раза в 2 года</w:t>
            </w:r>
            <w:r w:rsidRPr="003672BA">
              <w:rPr>
                <w:rFonts w:ascii="Times New Roman" w:hAnsi="Times New Roman" w:cs="Times New Roman"/>
              </w:rPr>
              <w:t>, начиная с 2023 года)</w:t>
            </w:r>
          </w:p>
        </w:tc>
        <w:tc>
          <w:tcPr>
            <w:tcW w:w="851" w:type="dxa"/>
          </w:tcPr>
          <w:p w:rsidR="00BA5096" w:rsidRPr="00CB1EE7" w:rsidRDefault="00BA5096" w:rsidP="00CA4027">
            <w:pPr>
              <w:pStyle w:val="ConsPlusNonformat"/>
              <w:widowControl/>
              <w:contextualSpacing/>
              <w:jc w:val="center"/>
              <w:rPr>
                <w:rFonts w:ascii="Times New Roman" w:hAnsi="Times New Roman" w:cs="Times New Roman"/>
              </w:rPr>
            </w:pPr>
            <w:r>
              <w:rPr>
                <w:rFonts w:ascii="Times New Roman" w:hAnsi="Times New Roman" w:cs="Times New Roman"/>
              </w:rPr>
              <w:t>-</w:t>
            </w:r>
          </w:p>
        </w:tc>
        <w:tc>
          <w:tcPr>
            <w:tcW w:w="850" w:type="dxa"/>
          </w:tcPr>
          <w:p w:rsidR="00BA5096" w:rsidRPr="00CB1EE7" w:rsidRDefault="00BA5096" w:rsidP="00CA4027">
            <w:pPr>
              <w:pStyle w:val="ConsPlusNonformat"/>
              <w:widowControl/>
              <w:contextualSpacing/>
              <w:jc w:val="center"/>
              <w:rPr>
                <w:rFonts w:ascii="Times New Roman" w:hAnsi="Times New Roman" w:cs="Times New Roman"/>
              </w:rPr>
            </w:pPr>
            <w:r w:rsidRPr="003672BA">
              <w:rPr>
                <w:rFonts w:ascii="Times New Roman" w:hAnsi="Times New Roman" w:cs="Times New Roman"/>
              </w:rPr>
              <w:t>1 июня</w:t>
            </w:r>
          </w:p>
        </w:tc>
        <w:tc>
          <w:tcPr>
            <w:tcW w:w="884" w:type="dxa"/>
          </w:tcPr>
          <w:p w:rsidR="00BA5096" w:rsidRPr="00CB1EE7" w:rsidRDefault="00BA5096" w:rsidP="00CA4027">
            <w:pPr>
              <w:pStyle w:val="ConsPlusNonformat"/>
              <w:widowControl/>
              <w:contextualSpacing/>
              <w:jc w:val="center"/>
              <w:rPr>
                <w:rFonts w:ascii="Times New Roman" w:hAnsi="Times New Roman" w:cs="Times New Roman"/>
              </w:rPr>
            </w:pPr>
            <w:r w:rsidRPr="003672BA">
              <w:rPr>
                <w:rFonts w:ascii="Times New Roman" w:hAnsi="Times New Roman" w:cs="Times New Roman"/>
              </w:rPr>
              <w:t>1 июня</w:t>
            </w:r>
          </w:p>
        </w:tc>
        <w:tc>
          <w:tcPr>
            <w:tcW w:w="817" w:type="dxa"/>
          </w:tcPr>
          <w:p w:rsidR="00BA5096" w:rsidRPr="00CB1EE7" w:rsidRDefault="00BA5096" w:rsidP="00CA4027">
            <w:pPr>
              <w:pStyle w:val="ConsPlusNonformat"/>
              <w:widowControl/>
              <w:contextualSpacing/>
              <w:jc w:val="center"/>
              <w:rPr>
                <w:rFonts w:ascii="Times New Roman" w:hAnsi="Times New Roman" w:cs="Times New Roman"/>
              </w:rPr>
            </w:pPr>
            <w:r w:rsidRPr="003672BA">
              <w:rPr>
                <w:rFonts w:ascii="Times New Roman" w:hAnsi="Times New Roman" w:cs="Times New Roman"/>
              </w:rPr>
              <w:t xml:space="preserve"> 1 июня</w:t>
            </w:r>
          </w:p>
        </w:tc>
        <w:tc>
          <w:tcPr>
            <w:tcW w:w="851" w:type="dxa"/>
          </w:tcPr>
          <w:p w:rsidR="00BA5096" w:rsidRPr="00CB1EE7" w:rsidRDefault="00BA5096" w:rsidP="00CA4027">
            <w:pPr>
              <w:pStyle w:val="ConsPlusNonformat"/>
              <w:widowControl/>
              <w:contextualSpacing/>
              <w:jc w:val="center"/>
              <w:rPr>
                <w:rFonts w:ascii="Times New Roman" w:hAnsi="Times New Roman" w:cs="Times New Roman"/>
              </w:rPr>
            </w:pPr>
            <w:r w:rsidRPr="003672BA">
              <w:rPr>
                <w:rFonts w:ascii="Times New Roman" w:hAnsi="Times New Roman" w:cs="Times New Roman"/>
              </w:rPr>
              <w:t>1 июня</w:t>
            </w:r>
          </w:p>
        </w:tc>
        <w:tc>
          <w:tcPr>
            <w:tcW w:w="850" w:type="dxa"/>
          </w:tcPr>
          <w:p w:rsidR="00BA5096" w:rsidRPr="00CB1EE7" w:rsidRDefault="00BA5096" w:rsidP="00CA4027">
            <w:pPr>
              <w:pStyle w:val="ConsPlusNonformat"/>
              <w:widowControl/>
              <w:contextualSpacing/>
              <w:jc w:val="center"/>
              <w:rPr>
                <w:rFonts w:ascii="Times New Roman" w:hAnsi="Times New Roman" w:cs="Times New Roman"/>
              </w:rPr>
            </w:pPr>
            <w:r w:rsidRPr="003672BA">
              <w:rPr>
                <w:rFonts w:ascii="Times New Roman" w:hAnsi="Times New Roman" w:cs="Times New Roman"/>
              </w:rPr>
              <w:t xml:space="preserve"> 1 июня</w:t>
            </w:r>
          </w:p>
        </w:tc>
        <w:tc>
          <w:tcPr>
            <w:tcW w:w="1560" w:type="dxa"/>
          </w:tcPr>
          <w:p w:rsidR="00BA5096" w:rsidRPr="00CB1EE7" w:rsidRDefault="00BA509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BA5096" w:rsidRDefault="00BA509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 xml:space="preserve">Комплекс процессных мероприятий «Обеспечение казначейского обслуживания и </w:t>
            </w:r>
            <w:r w:rsidRPr="009959F2">
              <w:rPr>
                <w:rFonts w:ascii="Times New Roman" w:hAnsi="Times New Roman" w:cs="Times New Roman"/>
              </w:rPr>
              <w:lastRenderedPageBreak/>
              <w:t>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7.1.12. Проведение плановых и при необходимости внеплановых контрольных мероприятий при осуществлении полномочий по контролю в финансово-бюджетной сфере</w:t>
            </w:r>
            <w:r w:rsidR="00D85D8B">
              <w:rPr>
                <w:rFonts w:ascii="Times New Roman" w:hAnsi="Times New Roman" w:cs="Times New Roman"/>
              </w:rPr>
              <w:t xml:space="preserve">, </w:t>
            </w:r>
            <w:r w:rsidR="00D85D8B" w:rsidRPr="00DE7BDC">
              <w:rPr>
                <w:rFonts w:ascii="Times New Roman" w:hAnsi="Times New Roman" w:cs="Times New Roman"/>
              </w:rPr>
              <w:t>провед</w:t>
            </w:r>
            <w:r w:rsidR="00D85D8B">
              <w:rPr>
                <w:rFonts w:ascii="Times New Roman" w:hAnsi="Times New Roman" w:cs="Times New Roman"/>
              </w:rPr>
              <w:t>ению ежегодных проверок годовых отчетов</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Проведены плановые и при необходимости внеплановые проверки (акты проверок, доклады в Министерство финансов Российской Федерации)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BA5096"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B24B59"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7.1.13. Проведение плановых и при необходимости внеплановых контрольных мероприятий в сфере закупок товаров, работ, услуг для обеспечения федеральных нужд в соответствии с частью 8 статьи 99 Федерального закона от 5 апреля 2013 г. № 44-ФЗ «О контрактной системе в сфере закупок товаров, работ, услуг для обеспечения </w:t>
            </w:r>
            <w:r w:rsidRPr="00CB1EE7">
              <w:rPr>
                <w:rFonts w:ascii="Times New Roman" w:hAnsi="Times New Roman" w:cs="Times New Roman"/>
              </w:rPr>
              <w:lastRenderedPageBreak/>
              <w:t>государственных и муниципальных нужд»</w:t>
            </w:r>
          </w:p>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Проведены плановые и при необходимости внеплановые проверки (акты проверок, доклады в Министерство финансов Российской Федерации)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Катамадзе</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321FB1"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Мероприятие 7.1.14. Проведение проверок в соответствии с частью 11.2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в части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(далее – органы контроля), контроля за соблюдением Федерального закона от 5 апреля 2013 г. № 44-ФЗ «О контрактной системе в сфере закупок товаров, работ, услуг для </w:t>
            </w:r>
            <w:r w:rsidRPr="00CB1EE7">
              <w:rPr>
                <w:rFonts w:ascii="Times New Roman" w:hAnsi="Times New Roman" w:cs="Times New Roman"/>
              </w:rPr>
              <w:lastRenderedPageBreak/>
              <w:t>обеспечения государственных и муниципальных нужд»</w:t>
            </w:r>
          </w:p>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Проведены проверки органов контроля (акты проверок, доклад в Министерство финансов Российской Федерации)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Катамадзе</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321FB1"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7.1.15. Рассмотрение уведомлений о применении бюджетных мер принуждения, подготовленных территориальными органами Федерального казначейства</w:t>
            </w:r>
          </w:p>
        </w:tc>
        <w:tc>
          <w:tcPr>
            <w:tcW w:w="2690" w:type="dxa"/>
          </w:tcPr>
          <w:p w:rsidR="00B24B59"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Обеспечено согласование и направление уведомлений о применении бюджетных мер принуждения, подготовленных территориальными органами Федерального казначейства, в Министерство финансов Российской Федерации (уведомления)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Начальник Юридического управления Федерального казначейства С.Н. Сауль</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6439DF"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7.2. </w:t>
            </w:r>
            <w:r w:rsidRPr="00CB1EE7">
              <w:rPr>
                <w:rFonts w:ascii="Times New Roman" w:hAnsi="Times New Roman" w:cs="Times New Roman"/>
                <w:b/>
                <w:bCs/>
              </w:rPr>
              <w:t>Совершенствование контрольно-надзорной деятельности в финансово-бюджетной сфере</w:t>
            </w:r>
          </w:p>
        </w:tc>
      </w:tr>
      <w:tr w:rsidR="00FB05E3" w:rsidRPr="00CB1EE7" w:rsidTr="00CA4027">
        <w:trPr>
          <w:trHeight w:val="433"/>
        </w:trPr>
        <w:tc>
          <w:tcPr>
            <w:tcW w:w="2408" w:type="dxa"/>
            <w:vMerge w:val="restart"/>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7.2.1. Совершенствование нормативной правовой базы осуществления контроля в финансово-бюджетной сфере</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1. Подготовлены и направлены в Министерство финансов Российской Федерации предложения в проект Федерального закона «О внесении изменений в Бюджетный кодекс Российской Федерации»</w:t>
            </w:r>
            <w:r w:rsidR="00AE1847">
              <w:rPr>
                <w:rFonts w:ascii="Times New Roman" w:hAnsi="Times New Roman" w:cs="Times New Roman"/>
              </w:rPr>
              <w:t>, иные законопроекты, регулирующие бюджетные правоотношения</w:t>
            </w:r>
            <w:r w:rsidRPr="00CB1EE7">
              <w:rPr>
                <w:rFonts w:ascii="Times New Roman" w:hAnsi="Times New Roman" w:cs="Times New Roman"/>
              </w:rPr>
              <w:t xml:space="preserve"> (письмо в Минфин России) (при </w:t>
            </w:r>
            <w:r w:rsidRPr="00CB1EE7">
              <w:rPr>
                <w:rFonts w:ascii="Times New Roman" w:hAnsi="Times New Roman" w:cs="Times New Roman"/>
              </w:rPr>
              <w:lastRenderedPageBreak/>
              <w:t>необходимости</w:t>
            </w:r>
            <w:r w:rsidR="00AE1847">
              <w:rPr>
                <w:rFonts w:ascii="Times New Roman" w:hAnsi="Times New Roman" w:cs="Times New Roman"/>
              </w:rPr>
              <w:t>, по поручениям Минфина России).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4E5084" w:rsidRDefault="004E5084" w:rsidP="00CA4027">
            <w:pPr>
              <w:pStyle w:val="ConsPlusNonformat"/>
              <w:widowControl/>
              <w:jc w:val="center"/>
              <w:rPr>
                <w:rFonts w:ascii="Times New Roman" w:hAnsi="Times New Roman" w:cs="Times New Roman"/>
              </w:rPr>
            </w:pPr>
            <w:r w:rsidRPr="009959F2">
              <w:rPr>
                <w:rFonts w:ascii="Times New Roman" w:hAnsi="Times New Roman" w:cs="Times New Roman"/>
              </w:rPr>
              <w:t xml:space="preserve">Комплекс процессных мероприятий «Обеспечение казначейского обслуживания и </w:t>
            </w:r>
            <w:r w:rsidRPr="009959F2">
              <w:rPr>
                <w:rFonts w:ascii="Times New Roman" w:hAnsi="Times New Roman" w:cs="Times New Roman"/>
              </w:rPr>
              <w:lastRenderedPageBreak/>
              <w:t>осуществление финансового контроля»</w:t>
            </w:r>
          </w:p>
          <w:p w:rsidR="004E5084" w:rsidRDefault="004E5084" w:rsidP="00CA4027">
            <w:pPr>
              <w:pStyle w:val="ConsPlusNonformat"/>
              <w:widowControl/>
              <w:jc w:val="center"/>
              <w:rPr>
                <w:rFonts w:ascii="Times New Roman" w:hAnsi="Times New Roman" w:cs="Times New Roman"/>
              </w:rPr>
            </w:pPr>
          </w:p>
          <w:p w:rsidR="00AE1847" w:rsidRPr="00803709" w:rsidRDefault="00AE1847" w:rsidP="00CA4027">
            <w:pPr>
              <w:pStyle w:val="ConsPlusNonformat"/>
              <w:jc w:val="center"/>
              <w:rPr>
                <w:rFonts w:ascii="Times New Roman" w:hAnsi="Times New Roman" w:cs="Times New Roman"/>
              </w:rPr>
            </w:pPr>
            <w:r>
              <w:rPr>
                <w:rFonts w:ascii="Times New Roman" w:hAnsi="Times New Roman" w:cs="Times New Roman"/>
              </w:rPr>
              <w:t>В</w:t>
            </w:r>
            <w:r w:rsidRPr="00803709">
              <w:rPr>
                <w:rFonts w:ascii="Times New Roman" w:hAnsi="Times New Roman" w:cs="Times New Roman"/>
              </w:rPr>
              <w:t>едомственный проект Минфина России</w:t>
            </w:r>
          </w:p>
          <w:p w:rsidR="00AE1847" w:rsidRPr="00803709" w:rsidRDefault="00AE1847" w:rsidP="00CA4027">
            <w:pPr>
              <w:pStyle w:val="ConsPlusNonformat"/>
              <w:jc w:val="center"/>
              <w:rPr>
                <w:rFonts w:ascii="Times New Roman" w:hAnsi="Times New Roman" w:cs="Times New Roman"/>
              </w:rPr>
            </w:pPr>
            <w:r w:rsidRPr="00803709">
              <w:rPr>
                <w:rFonts w:ascii="Times New Roman" w:hAnsi="Times New Roman" w:cs="Times New Roman"/>
              </w:rPr>
              <w:t>«Электронный СМАРТ-контроль (контроллинг) и учет государственных финансов</w:t>
            </w:r>
          </w:p>
          <w:p w:rsidR="00AE1847" w:rsidRPr="00CB1EE7" w:rsidRDefault="00AE1847" w:rsidP="00CA4027">
            <w:pPr>
              <w:pStyle w:val="ConsPlusNonformat"/>
              <w:widowControl/>
              <w:contextualSpacing/>
              <w:jc w:val="center"/>
              <w:rPr>
                <w:rFonts w:ascii="Times New Roman" w:hAnsi="Times New Roman" w:cs="Times New Roman"/>
              </w:rPr>
            </w:pPr>
            <w:r w:rsidRPr="00803709">
              <w:rPr>
                <w:rFonts w:ascii="Times New Roman" w:hAnsi="Times New Roman" w:cs="Times New Roman"/>
              </w:rPr>
              <w:t>для управленческих решений»</w:t>
            </w:r>
          </w:p>
        </w:tc>
      </w:tr>
      <w:tr w:rsidR="00FB05E3" w:rsidRPr="00CB1EE7" w:rsidTr="00CA4027">
        <w:trPr>
          <w:trHeight w:val="2428"/>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2. Подготовлены и направлены в Министерство финансов Российской Федерации предложения по совершенствованию федеральных стандартов внутреннего государственного (муниципального) финансового контроля (письмо в Минфин России) (при необходимости).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AE1847"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78"/>
        </w:trPr>
        <w:tc>
          <w:tcPr>
            <w:tcW w:w="2408" w:type="dxa"/>
            <w:vMerge w:val="restart"/>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7.2.2. Методическое обеспечение контроля в финансово-бюджетной сфере</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1. Утверждены ведомственные акты (руководства, регламенты) в целях реализации положений федеральных стандартов внутреннего государственного </w:t>
            </w:r>
            <w:r w:rsidRPr="00CB1EE7">
              <w:rPr>
                <w:rFonts w:ascii="Times New Roman" w:hAnsi="Times New Roman" w:cs="Times New Roman"/>
              </w:rPr>
              <w:lastRenderedPageBreak/>
              <w:t>(муниципального) финансового контроля (приказы Федерального казначейства) (при необходимости).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Государственная программа Российской Федерации «Управление государственными финансами и регулирование </w:t>
            </w:r>
            <w:r w:rsidRPr="00CB1EE7">
              <w:rPr>
                <w:rFonts w:ascii="Times New Roman" w:hAnsi="Times New Roman" w:cs="Times New Roman"/>
              </w:rPr>
              <w:lastRenderedPageBreak/>
              <w:t>финансовых рынков»</w:t>
            </w:r>
          </w:p>
          <w:p w:rsidR="00AE1847"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2. Обеспечена деятельность Совета по вопросам внутреннего государственного финансового контроля (протокол заседания)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AE1847"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7.2.3. Актуализация методических документов по отдельным вопросам осуществления Федеральным казначейством контроля за соблюдением законодательства </w:t>
            </w:r>
            <w:r w:rsidRPr="00CB1EE7">
              <w:rPr>
                <w:rFonts w:ascii="Times New Roman" w:hAnsi="Times New Roman" w:cs="Times New Roman"/>
              </w:rPr>
              <w:lastRenderedPageBreak/>
              <w:t>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соответствии с принятыми федеральными законами и нормативными правовыми актами Российской Федерации</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Актуализированы методические документы Федерального казначейства по отдельным вопросам контроля в сфере закупок (методические документы, утвержденные руководителем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Катамадзе</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321FB1"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 xml:space="preserve">Комплекс процессных мероприятий </w:t>
            </w:r>
            <w:r w:rsidRPr="009959F2">
              <w:rPr>
                <w:rFonts w:ascii="Times New Roman" w:hAnsi="Times New Roman" w:cs="Times New Roman"/>
              </w:rPr>
              <w:lastRenderedPageBreak/>
              <w:t>«Обеспечение казначейского обслуживания и осуществление финансового контроля»</w:t>
            </w:r>
          </w:p>
        </w:tc>
      </w:tr>
      <w:tr w:rsidR="00FB05E3" w:rsidRPr="00CB1EE7" w:rsidTr="00CA4027">
        <w:trPr>
          <w:trHeight w:val="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7.2.4. Развитие модуля «Риск-мониторинг» подсистемы Мониторинг закупок Единой информационной системы в сфере закупок и расширение практики его применения при планировании и осуществлении контроля в сфере закупок</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Осуществлены доработки модуля в составе работ по развитию ЕИС в соответствии с ГК (акты приемки работ)</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Катамадзе</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321FB1" w:rsidRDefault="004E5084" w:rsidP="00CA4027">
            <w:pPr>
              <w:pStyle w:val="ConsPlusNonformat"/>
              <w:widowControl/>
              <w:contextualSpacing/>
              <w:jc w:val="center"/>
              <w:rPr>
                <w:rFonts w:ascii="Times New Roman" w:hAnsi="Times New Roman" w:cs="Times New Roman"/>
              </w:rPr>
            </w:pPr>
            <w:r>
              <w:rPr>
                <w:rFonts w:ascii="Times New Roman" w:hAnsi="Times New Roman" w:cs="Times New Roman"/>
              </w:rPr>
              <w:t xml:space="preserve">Ведомственный проект </w:t>
            </w:r>
            <w:r w:rsidR="00321FB1">
              <w:rPr>
                <w:rFonts w:ascii="Times New Roman" w:hAnsi="Times New Roman" w:cs="Times New Roman"/>
              </w:rPr>
              <w:t>«Реализация проектов ведомственной программы цифровой трансформации Федерального казначейства»</w:t>
            </w:r>
          </w:p>
          <w:p w:rsidR="001911F6" w:rsidRDefault="001911F6" w:rsidP="00CA4027">
            <w:pPr>
              <w:pStyle w:val="ConsPlusNonformat"/>
              <w:widowControl/>
              <w:contextualSpacing/>
              <w:jc w:val="center"/>
              <w:rPr>
                <w:rFonts w:ascii="Times New Roman" w:hAnsi="Times New Roman" w:cs="Times New Roman"/>
              </w:rPr>
            </w:pPr>
          </w:p>
          <w:p w:rsidR="001911F6" w:rsidRDefault="001911F6" w:rsidP="00CA4027">
            <w:pPr>
              <w:pStyle w:val="ConsPlusNonformat"/>
              <w:widowControl/>
              <w:contextualSpacing/>
              <w:jc w:val="center"/>
              <w:rPr>
                <w:rFonts w:ascii="Times New Roman" w:hAnsi="Times New Roman" w:cs="Times New Roman"/>
              </w:rPr>
            </w:pPr>
          </w:p>
          <w:p w:rsidR="001911F6" w:rsidRPr="00CB1EE7" w:rsidRDefault="001911F6" w:rsidP="00CA4027">
            <w:pPr>
              <w:pStyle w:val="ConsPlusNonformat"/>
              <w:widowControl/>
              <w:contextualSpacing/>
              <w:jc w:val="center"/>
              <w:rPr>
                <w:rFonts w:ascii="Times New Roman" w:hAnsi="Times New Roman" w:cs="Times New Roman"/>
              </w:rPr>
            </w:pP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7.3. </w:t>
            </w:r>
            <w:r w:rsidRPr="00CB1EE7">
              <w:rPr>
                <w:rFonts w:ascii="Times New Roman" w:hAnsi="Times New Roman" w:cs="Times New Roman"/>
                <w:b/>
                <w:bCs/>
              </w:rPr>
              <w:t xml:space="preserve">Организация и проведение анализа осуществления главными администраторами бюджетных средств </w:t>
            </w:r>
            <w:r w:rsidRPr="00CB1EE7">
              <w:rPr>
                <w:rFonts w:ascii="Times New Roman" w:hAnsi="Times New Roman" w:cs="Times New Roman"/>
                <w:b/>
                <w:bCs/>
              </w:rPr>
              <w:br/>
              <w:t>внутреннего финансового аудита</w:t>
            </w:r>
          </w:p>
        </w:tc>
      </w:tr>
      <w:tr w:rsidR="00FB05E3" w:rsidRPr="00CB1EE7" w:rsidTr="00CA4027">
        <w:trPr>
          <w:trHeight w:val="78"/>
        </w:trPr>
        <w:tc>
          <w:tcPr>
            <w:tcW w:w="2408" w:type="dxa"/>
            <w:vMerge w:val="restart"/>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7.3.1. Организация и проведение анализа осуществления главными администраторами бюджетных средств внутреннего финансового аудита</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1. Обеспечено проведение аналитических мероприятий по осуществлению главными администраторами бюджетных средств внутреннего финансового аудита (направлены аналитические отчеты в Минфин России).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AE1847"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78"/>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2. Публикация информации о результатах осуществления главными администраторами средств федерального бюджета внутреннего финансового аудита (публикация информации на официальном сайте Казначейства России)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911F6"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p w:rsidR="001911F6" w:rsidRPr="00CB1EE7" w:rsidRDefault="001911F6" w:rsidP="00CA4027">
            <w:pPr>
              <w:pStyle w:val="ConsPlusNonformat"/>
              <w:widowControl/>
              <w:contextualSpacing/>
              <w:jc w:val="center"/>
              <w:rPr>
                <w:rFonts w:ascii="Times New Roman" w:hAnsi="Times New Roman" w:cs="Times New Roman"/>
              </w:rPr>
            </w:pP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7.4. </w:t>
            </w:r>
            <w:r w:rsidRPr="00CB1EE7">
              <w:rPr>
                <w:rFonts w:ascii="Times New Roman" w:hAnsi="Times New Roman" w:cs="Times New Roman"/>
                <w:b/>
                <w:bCs/>
              </w:rPr>
              <w:t>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tc>
      </w:tr>
      <w:tr w:rsidR="00FB05E3" w:rsidRPr="00CB1EE7" w:rsidTr="00CA4027">
        <w:trPr>
          <w:trHeight w:val="240"/>
        </w:trPr>
        <w:tc>
          <w:tcPr>
            <w:tcW w:w="2408" w:type="dxa"/>
            <w:vMerge w:val="restart"/>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7.4.1.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1. Обеспечено проведение аналитических мероприятий по исполнению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(направлены органам контроля заключения по результатам анализа).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AE1847"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AE1847" w:rsidRPr="00CB1EE7" w:rsidTr="00CA4027">
        <w:trPr>
          <w:trHeight w:val="240"/>
        </w:trPr>
        <w:tc>
          <w:tcPr>
            <w:tcW w:w="2408" w:type="dxa"/>
            <w:vMerge/>
          </w:tcPr>
          <w:p w:rsidR="00AE1847" w:rsidRPr="00CB1EE7" w:rsidRDefault="00AE1847" w:rsidP="00CA4027">
            <w:pPr>
              <w:pStyle w:val="ConsPlusNonformat"/>
              <w:widowControl/>
              <w:contextualSpacing/>
              <w:jc w:val="both"/>
              <w:rPr>
                <w:rFonts w:ascii="Times New Roman" w:hAnsi="Times New Roman" w:cs="Times New Roman"/>
              </w:rPr>
            </w:pPr>
          </w:p>
        </w:tc>
        <w:tc>
          <w:tcPr>
            <w:tcW w:w="2690" w:type="dxa"/>
          </w:tcPr>
          <w:p w:rsidR="00AE1847" w:rsidRPr="00CB1EE7" w:rsidRDefault="00AE1847" w:rsidP="00CA4027">
            <w:pPr>
              <w:pStyle w:val="ConsPlusNonformat"/>
              <w:widowControl/>
              <w:contextualSpacing/>
              <w:jc w:val="both"/>
              <w:rPr>
                <w:rFonts w:ascii="Times New Roman" w:hAnsi="Times New Roman" w:cs="Times New Roman"/>
              </w:rPr>
            </w:pPr>
            <w:r w:rsidRPr="00117A54">
              <w:rPr>
                <w:rFonts w:ascii="Times New Roman" w:hAnsi="Times New Roman" w:cs="Times New Roman"/>
              </w:rPr>
              <w:t>2</w:t>
            </w:r>
            <w:r>
              <w:rPr>
                <w:rFonts w:ascii="Times New Roman" w:hAnsi="Times New Roman" w:cs="Times New Roman"/>
              </w:rPr>
              <w:t xml:space="preserve">. Обеспечена подготовка и направление доклада о результатах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w:t>
            </w:r>
            <w:r>
              <w:rPr>
                <w:rFonts w:ascii="Times New Roman" w:hAnsi="Times New Roman" w:cs="Times New Roman"/>
              </w:rPr>
              <w:lastRenderedPageBreak/>
              <w:t>(письмо в Минфин России).</w:t>
            </w:r>
          </w:p>
        </w:tc>
        <w:tc>
          <w:tcPr>
            <w:tcW w:w="851" w:type="dxa"/>
          </w:tcPr>
          <w:p w:rsidR="00AE1847" w:rsidRPr="00CB1EE7" w:rsidRDefault="00AE1847" w:rsidP="00CA4027">
            <w:pPr>
              <w:pStyle w:val="ConsPlusNonformat"/>
              <w:widowControl/>
              <w:contextualSpacing/>
              <w:jc w:val="center"/>
              <w:rPr>
                <w:rFonts w:ascii="Times New Roman" w:hAnsi="Times New Roman" w:cs="Times New Roman"/>
              </w:rPr>
            </w:pPr>
            <w:r>
              <w:rPr>
                <w:rFonts w:ascii="Times New Roman" w:hAnsi="Times New Roman" w:cs="Times New Roman"/>
              </w:rPr>
              <w:lastRenderedPageBreak/>
              <w:t>1 апреля</w:t>
            </w:r>
          </w:p>
        </w:tc>
        <w:tc>
          <w:tcPr>
            <w:tcW w:w="850" w:type="dxa"/>
          </w:tcPr>
          <w:p w:rsidR="00AE1847" w:rsidRPr="00CB1EE7" w:rsidRDefault="00AE1847" w:rsidP="00CA4027">
            <w:pPr>
              <w:pStyle w:val="ConsPlusNonformat"/>
              <w:widowControl/>
              <w:contextualSpacing/>
              <w:jc w:val="center"/>
              <w:rPr>
                <w:rFonts w:ascii="Times New Roman" w:hAnsi="Times New Roman" w:cs="Times New Roman"/>
              </w:rPr>
            </w:pPr>
            <w:r>
              <w:rPr>
                <w:rFonts w:ascii="Times New Roman" w:hAnsi="Times New Roman" w:cs="Times New Roman"/>
              </w:rPr>
              <w:t>1 апреля</w:t>
            </w:r>
          </w:p>
        </w:tc>
        <w:tc>
          <w:tcPr>
            <w:tcW w:w="884" w:type="dxa"/>
          </w:tcPr>
          <w:p w:rsidR="00AE1847" w:rsidRPr="00CB1EE7" w:rsidRDefault="00AE1847" w:rsidP="00CA4027">
            <w:pPr>
              <w:pStyle w:val="ConsPlusNonformat"/>
              <w:widowControl/>
              <w:contextualSpacing/>
              <w:jc w:val="center"/>
              <w:rPr>
                <w:rFonts w:ascii="Times New Roman" w:hAnsi="Times New Roman" w:cs="Times New Roman"/>
              </w:rPr>
            </w:pPr>
            <w:r>
              <w:rPr>
                <w:rFonts w:ascii="Times New Roman" w:hAnsi="Times New Roman" w:cs="Times New Roman"/>
              </w:rPr>
              <w:t>1 апреля</w:t>
            </w:r>
          </w:p>
        </w:tc>
        <w:tc>
          <w:tcPr>
            <w:tcW w:w="817" w:type="dxa"/>
          </w:tcPr>
          <w:p w:rsidR="00AE1847" w:rsidRPr="00CB1EE7" w:rsidRDefault="00AE1847" w:rsidP="00CA4027">
            <w:pPr>
              <w:pStyle w:val="ConsPlusNonformat"/>
              <w:widowControl/>
              <w:contextualSpacing/>
              <w:jc w:val="center"/>
              <w:rPr>
                <w:rFonts w:ascii="Times New Roman" w:hAnsi="Times New Roman" w:cs="Times New Roman"/>
              </w:rPr>
            </w:pPr>
            <w:r>
              <w:rPr>
                <w:rFonts w:ascii="Times New Roman" w:hAnsi="Times New Roman" w:cs="Times New Roman"/>
              </w:rPr>
              <w:t>1 апреля</w:t>
            </w:r>
          </w:p>
        </w:tc>
        <w:tc>
          <w:tcPr>
            <w:tcW w:w="851" w:type="dxa"/>
          </w:tcPr>
          <w:p w:rsidR="00AE1847" w:rsidRPr="00CB1EE7" w:rsidRDefault="00AE1847" w:rsidP="00CA4027">
            <w:pPr>
              <w:pStyle w:val="ConsPlusNonformat"/>
              <w:widowControl/>
              <w:contextualSpacing/>
              <w:jc w:val="center"/>
              <w:rPr>
                <w:rFonts w:ascii="Times New Roman" w:hAnsi="Times New Roman" w:cs="Times New Roman"/>
              </w:rPr>
            </w:pPr>
            <w:r>
              <w:rPr>
                <w:rFonts w:ascii="Times New Roman" w:hAnsi="Times New Roman" w:cs="Times New Roman"/>
              </w:rPr>
              <w:t>1 апреля</w:t>
            </w:r>
          </w:p>
        </w:tc>
        <w:tc>
          <w:tcPr>
            <w:tcW w:w="850" w:type="dxa"/>
          </w:tcPr>
          <w:p w:rsidR="00AE1847" w:rsidRPr="00CB1EE7" w:rsidRDefault="00AE1847" w:rsidP="00CA4027">
            <w:pPr>
              <w:pStyle w:val="ConsPlusNonformat"/>
              <w:widowControl/>
              <w:contextualSpacing/>
              <w:jc w:val="center"/>
              <w:rPr>
                <w:rFonts w:ascii="Times New Roman" w:hAnsi="Times New Roman" w:cs="Times New Roman"/>
              </w:rPr>
            </w:pPr>
            <w:r>
              <w:rPr>
                <w:rFonts w:ascii="Times New Roman" w:hAnsi="Times New Roman" w:cs="Times New Roman"/>
              </w:rPr>
              <w:t>1 апреля</w:t>
            </w:r>
          </w:p>
        </w:tc>
        <w:tc>
          <w:tcPr>
            <w:tcW w:w="1560" w:type="dxa"/>
          </w:tcPr>
          <w:p w:rsidR="00AE1847" w:rsidRPr="00CB1EE7" w:rsidRDefault="00AE1847"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Заместитель руководителя Федерального казначейства Э.А. Исаев</w:t>
            </w:r>
          </w:p>
        </w:tc>
        <w:tc>
          <w:tcPr>
            <w:tcW w:w="2288" w:type="dxa"/>
          </w:tcPr>
          <w:p w:rsidR="00AE1847" w:rsidRPr="00CB1EE7" w:rsidRDefault="00AE1847" w:rsidP="00CA4027">
            <w:pPr>
              <w:pStyle w:val="ConsPlusNonformat"/>
              <w:widowControl/>
              <w:contextualSpacing/>
              <w:jc w:val="center"/>
              <w:rPr>
                <w:rFonts w:ascii="Times New Roman" w:hAnsi="Times New Roman" w:cs="Times New Roman"/>
              </w:rPr>
            </w:pPr>
            <w:r w:rsidRPr="00E35659">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r>
              <w:rPr>
                <w:rFonts w:ascii="Times New Roman" w:hAnsi="Times New Roman" w:cs="Times New Roman"/>
              </w:rPr>
              <w:t xml:space="preserve">, </w:t>
            </w:r>
            <w:r w:rsidR="004E5084" w:rsidRPr="009959F2">
              <w:rPr>
                <w:rFonts w:ascii="Times New Roman" w:hAnsi="Times New Roman" w:cs="Times New Roman"/>
              </w:rPr>
              <w:t xml:space="preserve">Комплекс процессных мероприятий «Обеспечение казначейского обслуживания и осуществление </w:t>
            </w:r>
            <w:r w:rsidR="004E5084" w:rsidRPr="009959F2">
              <w:rPr>
                <w:rFonts w:ascii="Times New Roman" w:hAnsi="Times New Roman" w:cs="Times New Roman"/>
              </w:rPr>
              <w:lastRenderedPageBreak/>
              <w:t>финансового контроля»</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AE1847" w:rsidP="00CA4027">
            <w:pPr>
              <w:pStyle w:val="ConsPlusNonformat"/>
              <w:widowControl/>
              <w:contextualSpacing/>
              <w:jc w:val="both"/>
              <w:rPr>
                <w:rFonts w:ascii="Times New Roman" w:hAnsi="Times New Roman" w:cs="Times New Roman"/>
              </w:rPr>
            </w:pPr>
            <w:r>
              <w:rPr>
                <w:rFonts w:ascii="Times New Roman" w:hAnsi="Times New Roman" w:cs="Times New Roman"/>
              </w:rPr>
              <w:t>3</w:t>
            </w:r>
            <w:r w:rsidR="00FB05E3" w:rsidRPr="00CB1EE7">
              <w:rPr>
                <w:rFonts w:ascii="Times New Roman" w:hAnsi="Times New Roman" w:cs="Times New Roman"/>
              </w:rPr>
              <w:t>. Публикация информации о результатах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(публикация информации на официальном сайте Казначейства России)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8 апреля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8 апреля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8 апреля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8 апреля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8 апреля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8 апреля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Э.А. Исаев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AE1847"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7.5. </w:t>
            </w:r>
            <w:r w:rsidRPr="00CB1EE7">
              <w:rPr>
                <w:rFonts w:ascii="Times New Roman" w:hAnsi="Times New Roman" w:cs="Times New Roman"/>
                <w:b/>
                <w:bCs/>
              </w:rPr>
              <w:t xml:space="preserve">Осуществление функции по внешнему контролю </w:t>
            </w:r>
            <w:r w:rsidRPr="00EA3202">
              <w:rPr>
                <w:rFonts w:ascii="Times New Roman" w:hAnsi="Times New Roman" w:cs="Times New Roman"/>
                <w:b/>
                <w:bCs/>
              </w:rPr>
              <w:t xml:space="preserve">деятельности </w:t>
            </w:r>
            <w:r w:rsidRPr="00CB1EE7">
              <w:rPr>
                <w:rFonts w:ascii="Times New Roman" w:hAnsi="Times New Roman" w:cs="Times New Roman"/>
                <w:b/>
                <w:bCs/>
              </w:rPr>
              <w:t>аудиторских организаций</w:t>
            </w:r>
          </w:p>
        </w:tc>
      </w:tr>
      <w:tr w:rsidR="00FB05E3" w:rsidRPr="00CB1EE7" w:rsidTr="00CA4027">
        <w:trPr>
          <w:trHeight w:val="78"/>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7.5.1. Организационное обеспечение осуществления функции по внешнему контролю деятельности аудиторских организаций, оказывающих аудиторские услуги общественно значимым организациям</w:t>
            </w:r>
          </w:p>
        </w:tc>
        <w:tc>
          <w:tcPr>
            <w:tcW w:w="2690"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Обеспечены разработка и утверждение планов Федерального казначейства и его территориальных органов по осуществлению внешнего контроля деятельности аудиторских организаций, оказывающих аудиторские услуги общественно значимым организациям (утверждены планы Федерального казначейства и его территориальных органов по осуществлению внешнего </w:t>
            </w:r>
            <w:r w:rsidRPr="00CB1EE7">
              <w:rPr>
                <w:rFonts w:ascii="Times New Roman" w:hAnsi="Times New Roman" w:cs="Times New Roman"/>
                <w:sz w:val="20"/>
                <w:szCs w:val="20"/>
              </w:rPr>
              <w:lastRenderedPageBreak/>
              <w:t xml:space="preserve">контроля деятельности </w:t>
            </w:r>
            <w:r w:rsidR="001D4CE0" w:rsidRPr="00CB1EE7">
              <w:rPr>
                <w:rFonts w:ascii="Times New Roman" w:hAnsi="Times New Roman" w:cs="Times New Roman"/>
                <w:sz w:val="20"/>
                <w:szCs w:val="20"/>
              </w:rPr>
              <w:t>аудиторских организаций,</w:t>
            </w:r>
            <w:r w:rsidRPr="00CB1EE7">
              <w:rPr>
                <w:rFonts w:ascii="Times New Roman" w:hAnsi="Times New Roman" w:cs="Times New Roman"/>
                <w:sz w:val="20"/>
                <w:szCs w:val="20"/>
              </w:rPr>
              <w:t xml:space="preserve"> оказывающих аудиторские услуги общественно значимым организациям, на планируемый год)</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15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15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15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15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15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15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sidR="001B41F7">
              <w:rPr>
                <w:rFonts w:ascii="Times New Roman" w:hAnsi="Times New Roman" w:cs="Times New Roman"/>
              </w:rPr>
              <w:t>Осуществление государственного контроля (надзора) в сфере аудиторской деятельности»</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7.5.2. Осуществление функции по внешнему контролю деятельности аудиторских организаций, оказывающих аудиторские услуги общественно значимым организациям, и координация деятельности территориальных органов Федерального казначейства, уполномоченных на осуществление внешнего контроля деятельности аудиторских организаций, оказывающих аудиторские услуги общественно значимым организациям</w:t>
            </w:r>
          </w:p>
        </w:tc>
        <w:tc>
          <w:tcPr>
            <w:tcW w:w="2690"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sidR="00B24B59" w:rsidRPr="00CB1EE7">
              <w:rPr>
                <w:rFonts w:ascii="Times New Roman" w:hAnsi="Times New Roman" w:cs="Times New Roman"/>
                <w:sz w:val="20"/>
                <w:szCs w:val="20"/>
              </w:rPr>
              <w:t>.</w:t>
            </w:r>
            <w:r w:rsidR="00B24B59">
              <w:rPr>
                <w:rFonts w:ascii="Times New Roman" w:hAnsi="Times New Roman" w:cs="Times New Roman"/>
                <w:sz w:val="20"/>
                <w:szCs w:val="20"/>
              </w:rPr>
              <w:t> </w:t>
            </w:r>
            <w:r w:rsidRPr="00CB1EE7">
              <w:rPr>
                <w:rFonts w:ascii="Times New Roman" w:hAnsi="Times New Roman" w:cs="Times New Roman"/>
                <w:sz w:val="20"/>
                <w:szCs w:val="20"/>
              </w:rPr>
              <w:t>Осуществлены плановые и внеплановые проверки по внешнему контролю деятельности аудиторских организаций, оказывающих аудиторские услуги общественно значимым организациям (акты проверок по результатам контрольных мероприятий, меры воздействия)</w:t>
            </w:r>
          </w:p>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B24B59" w:rsidRPr="00CB1EE7">
              <w:rPr>
                <w:rFonts w:ascii="Times New Roman" w:hAnsi="Times New Roman" w:cs="Times New Roman"/>
                <w:sz w:val="20"/>
                <w:szCs w:val="20"/>
              </w:rPr>
              <w:t>.</w:t>
            </w:r>
            <w:r w:rsidR="00B24B59">
              <w:rPr>
                <w:rFonts w:ascii="Times New Roman" w:hAnsi="Times New Roman" w:cs="Times New Roman"/>
                <w:sz w:val="20"/>
                <w:szCs w:val="20"/>
              </w:rPr>
              <w:t> </w:t>
            </w:r>
            <w:r w:rsidRPr="00CB1EE7">
              <w:rPr>
                <w:rFonts w:ascii="Times New Roman" w:hAnsi="Times New Roman" w:cs="Times New Roman"/>
                <w:sz w:val="20"/>
                <w:szCs w:val="20"/>
              </w:rPr>
              <w:t xml:space="preserve">Достигнуты плановые показатели подпрограммы 3 «Развитие налоговой и таможенной системы и регулирование производства и оборота отдельных видов подакцизных товаров» государственной программы Российской Федерации «Управление государственными финансами и регулирование финансовых рынков» в части Федерального казначейства (информация о достижении </w:t>
            </w:r>
            <w:r w:rsidRPr="00CB1EE7">
              <w:rPr>
                <w:rFonts w:ascii="Times New Roman" w:hAnsi="Times New Roman" w:cs="Times New Roman"/>
                <w:sz w:val="20"/>
                <w:szCs w:val="20"/>
              </w:rPr>
              <w:lastRenderedPageBreak/>
              <w:t>плановых показателей подпрограммы 3 государственной программы Российской Федерации «Управление государственными финансами и регулирование финансовых рынков» включена в отчет Федерального казначейства)</w:t>
            </w:r>
          </w:p>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sidR="00B24B59">
              <w:rPr>
                <w:rFonts w:ascii="Times New Roman" w:hAnsi="Times New Roman" w:cs="Times New Roman"/>
                <w:sz w:val="20"/>
                <w:szCs w:val="20"/>
              </w:rPr>
              <w:t> </w:t>
            </w:r>
            <w:r w:rsidRPr="00CB1EE7">
              <w:rPr>
                <w:rFonts w:ascii="Times New Roman" w:hAnsi="Times New Roman" w:cs="Times New Roman"/>
                <w:sz w:val="20"/>
                <w:szCs w:val="20"/>
              </w:rPr>
              <w:t>Обеспечены координация деятельности территориальных органов Федерального казначейства по вопросам планирования проверочной деятельности и осуществление методической поддержки территориальных органов Федерального казначейства по вопросам внешнего контроля деятельности аудиторских организаций, оказывающих аудиторские услуги общественно значимым организациям (направлены письма в территориальные органы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FB05E3" w:rsidRPr="00CB1EE7" w:rsidTr="00CA4027">
        <w:trPr>
          <w:trHeight w:val="240"/>
        </w:trPr>
        <w:tc>
          <w:tcPr>
            <w:tcW w:w="2408" w:type="dxa"/>
            <w:vMerge w:val="restart"/>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Мероприятие 7.5.3. Обеспечение осуществления мониторинга и анализа </w:t>
            </w:r>
            <w:r w:rsidRPr="00CB1EE7">
              <w:rPr>
                <w:rFonts w:ascii="Times New Roman" w:hAnsi="Times New Roman" w:cs="Times New Roman"/>
              </w:rPr>
              <w:lastRenderedPageBreak/>
              <w:t>контрольно-надзорной деятельности в сфере внешнего контроля деятельности аудиторских организаций, оказывающих аудиторские услуги общественно значимым организациям</w:t>
            </w:r>
          </w:p>
        </w:tc>
        <w:tc>
          <w:tcPr>
            <w:tcW w:w="2690"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1</w:t>
            </w:r>
            <w:r w:rsidR="00B24B59" w:rsidRPr="00CB1EE7">
              <w:rPr>
                <w:rFonts w:ascii="Times New Roman" w:hAnsi="Times New Roman" w:cs="Times New Roman"/>
                <w:sz w:val="20"/>
                <w:szCs w:val="20"/>
              </w:rPr>
              <w:t>.</w:t>
            </w:r>
            <w:r w:rsidR="00B24B59">
              <w:rPr>
                <w:rFonts w:ascii="Times New Roman" w:hAnsi="Times New Roman" w:cs="Times New Roman"/>
                <w:sz w:val="20"/>
                <w:szCs w:val="20"/>
              </w:rPr>
              <w:t> </w:t>
            </w:r>
            <w:r w:rsidRPr="00CB1EE7">
              <w:rPr>
                <w:rFonts w:ascii="Times New Roman" w:hAnsi="Times New Roman" w:cs="Times New Roman"/>
                <w:sz w:val="20"/>
                <w:szCs w:val="20"/>
              </w:rPr>
              <w:t xml:space="preserve">Обеспечены проведение аналитической работы в сфере внешнего контроля деятельности аудиторских </w:t>
            </w:r>
            <w:r w:rsidRPr="00CB1EE7">
              <w:rPr>
                <w:rFonts w:ascii="Times New Roman" w:hAnsi="Times New Roman" w:cs="Times New Roman"/>
                <w:sz w:val="20"/>
                <w:szCs w:val="20"/>
              </w:rPr>
              <w:lastRenderedPageBreak/>
              <w:t>организаций, оказывающих аудиторские услуги общественно значимым организациям, и подготовка регулярных информационных отчетов, обеспечен сбор сведений для целей раскрытия информации об осуществлении контрольно-надзорных мероприятий в соответствии с требованиями действующего законодательства Российской Федерации (еженедельная, ежемесячная, ежеквартальная, полугодовая, годовая аналитическая информация)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Pr="00CB1EE7">
              <w:rPr>
                <w:rFonts w:ascii="Times New Roman" w:hAnsi="Times New Roman" w:cs="Times New Roman"/>
              </w:rPr>
              <w:lastRenderedPageBreak/>
              <w:t>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программа Российской Федерации «Управление государственными </w:t>
            </w:r>
            <w:r w:rsidRPr="00CB1EE7">
              <w:rPr>
                <w:rFonts w:ascii="Times New Roman" w:hAnsi="Times New Roman" w:cs="Times New Roman"/>
              </w:rPr>
              <w:lastRenderedPageBreak/>
              <w:t>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7F2094" w:rsidRPr="00CB1EE7">
              <w:rPr>
                <w:rFonts w:ascii="Times New Roman" w:hAnsi="Times New Roman" w:cs="Times New Roman"/>
                <w:sz w:val="20"/>
                <w:szCs w:val="20"/>
              </w:rPr>
              <w:t>.</w:t>
            </w:r>
            <w:r w:rsidR="007F2094">
              <w:rPr>
                <w:rFonts w:ascii="Times New Roman" w:hAnsi="Times New Roman" w:cs="Times New Roman"/>
                <w:sz w:val="20"/>
                <w:szCs w:val="20"/>
              </w:rPr>
              <w:t> </w:t>
            </w:r>
            <w:r w:rsidRPr="00CB1EE7">
              <w:rPr>
                <w:rFonts w:ascii="Times New Roman" w:hAnsi="Times New Roman" w:cs="Times New Roman"/>
                <w:sz w:val="20"/>
                <w:szCs w:val="20"/>
              </w:rPr>
              <w:t xml:space="preserve">Подготовлена отчетность по итогам проведения внешних проверок контроля деятельности аудиторских организаций оказывающих, аудиторские услуги общественно значимым организациям (доклад об осуществлении государственного контроля (надзора) за отчетный год направлен в Минфин России (до 1 марта года, следующего за отчетным) и размещен в ГАС «Управление» (до 15 </w:t>
            </w:r>
            <w:r w:rsidRPr="00CB1EE7">
              <w:rPr>
                <w:rFonts w:ascii="Times New Roman" w:hAnsi="Times New Roman" w:cs="Times New Roman"/>
                <w:sz w:val="20"/>
                <w:szCs w:val="20"/>
              </w:rPr>
              <w:lastRenderedPageBreak/>
              <w:t>марта года, следующего за отчетным)</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15 марта</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15 марта</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15 марта</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15 марта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15 марта</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15 марта</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sidR="007F2094" w:rsidRPr="00CB1EE7">
              <w:rPr>
                <w:rFonts w:ascii="Times New Roman" w:hAnsi="Times New Roman" w:cs="Times New Roman"/>
                <w:sz w:val="20"/>
                <w:szCs w:val="20"/>
              </w:rPr>
              <w:t>.</w:t>
            </w:r>
            <w:r w:rsidR="007F2094">
              <w:rPr>
                <w:rFonts w:ascii="Times New Roman" w:hAnsi="Times New Roman" w:cs="Times New Roman"/>
                <w:sz w:val="20"/>
                <w:szCs w:val="20"/>
              </w:rPr>
              <w:t> </w:t>
            </w:r>
            <w:r w:rsidRPr="00CB1EE7">
              <w:rPr>
                <w:rFonts w:ascii="Times New Roman" w:hAnsi="Times New Roman" w:cs="Times New Roman"/>
                <w:sz w:val="20"/>
                <w:szCs w:val="20"/>
              </w:rPr>
              <w:t>Утвержден приказ Федерального казначейства «Об утверждении обзора правоприменительной практики Федерального казначейства при осуществлении внешнего контроля деятельности аудиторских организаций, оказывающих аудиторские услуги общественно значимым организациям, за отчетный год» (приказ размещен на официальном сайте Федерального казначейства в информационно-телекоммуникационной сети «Интернет»)</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апреля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апреля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апреля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апреля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апреля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апреля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4</w:t>
            </w:r>
            <w:r w:rsidR="007F2094" w:rsidRPr="00CB1EE7">
              <w:rPr>
                <w:rFonts w:ascii="Times New Roman" w:hAnsi="Times New Roman" w:cs="Times New Roman"/>
                <w:sz w:val="20"/>
                <w:szCs w:val="20"/>
              </w:rPr>
              <w:t>.</w:t>
            </w:r>
            <w:r w:rsidR="007F2094">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обобщение практики осуществления внешнего контроля деятельности аудиторских организаций, оказывающих аудиторские услуги общественно значимым организациям, и размещение соответствующего обобщения на официальном сайте </w:t>
            </w:r>
            <w:r w:rsidRPr="00CB1EE7">
              <w:rPr>
                <w:rFonts w:ascii="Times New Roman" w:hAnsi="Times New Roman" w:cs="Times New Roman"/>
                <w:sz w:val="20"/>
                <w:szCs w:val="20"/>
              </w:rPr>
              <w:lastRenderedPageBreak/>
              <w:t>Федерального казначейства с указанием случаев нарушений аудиторскими организациями требований, установленных Федеральным законом «Об аудиторской деятельности», стандартами аудиторской деятельности, правилами независимости аудиторов и аудиторских организаций, кодексом профессиональной этики аудиторов (подготовлены и направлены в Минфин России предложения для включения в Рекомендации аудиторским организациям, индивидуальным аудиторам, аудиторам по проведению аудита годовой бухгалтерской отчетности организаций за соответствующий период)</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30 ноября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30 ноября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30 ноября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30 ноября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30 ноября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30 ноября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 xml:space="preserve">Осуществление </w:t>
            </w:r>
            <w:r>
              <w:rPr>
                <w:rFonts w:ascii="Times New Roman" w:hAnsi="Times New Roman" w:cs="Times New Roman"/>
              </w:rPr>
              <w:lastRenderedPageBreak/>
              <w:t>государственного контроля (надзора) в сфере аудиторской деятельности»</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7.5.4. Обеспечение раскрытия информации об осуществлении внешнего контроля аудиторских организаций, оказывающих аудиторские услуги общественно значимым организациям</w:t>
            </w:r>
          </w:p>
        </w:tc>
        <w:tc>
          <w:tcPr>
            <w:tcW w:w="2690"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sidR="007F2094" w:rsidRPr="00CB1EE7">
              <w:rPr>
                <w:rFonts w:ascii="Times New Roman" w:hAnsi="Times New Roman" w:cs="Times New Roman"/>
                <w:sz w:val="20"/>
                <w:szCs w:val="20"/>
              </w:rPr>
              <w:t>.</w:t>
            </w:r>
            <w:r w:rsidR="007F2094">
              <w:rPr>
                <w:rFonts w:ascii="Times New Roman" w:hAnsi="Times New Roman" w:cs="Times New Roman"/>
                <w:sz w:val="20"/>
                <w:szCs w:val="20"/>
              </w:rPr>
              <w:t> </w:t>
            </w:r>
            <w:r w:rsidRPr="00CB1EE7">
              <w:rPr>
                <w:rFonts w:ascii="Times New Roman" w:hAnsi="Times New Roman" w:cs="Times New Roman"/>
                <w:sz w:val="20"/>
                <w:szCs w:val="20"/>
              </w:rPr>
              <w:t xml:space="preserve">Планы проведения внешних проверок деятельности аудиторских организаций, оказывающих аудиторские услуги общественно значимым организациям размещены на официальных сайтах Федерального казначейства и его территориальных органов в </w:t>
            </w:r>
            <w:r w:rsidRPr="00CB1EE7">
              <w:rPr>
                <w:rFonts w:ascii="Times New Roman" w:hAnsi="Times New Roman" w:cs="Times New Roman"/>
                <w:sz w:val="20"/>
                <w:szCs w:val="20"/>
              </w:rPr>
              <w:lastRenderedPageBreak/>
              <w:t>информационно-телекоммуникационной сети «Интернет»</w:t>
            </w:r>
          </w:p>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7F2094" w:rsidRPr="00CB1EE7">
              <w:rPr>
                <w:rFonts w:ascii="Times New Roman" w:hAnsi="Times New Roman" w:cs="Times New Roman"/>
                <w:sz w:val="20"/>
                <w:szCs w:val="20"/>
              </w:rPr>
              <w:t>.</w:t>
            </w:r>
            <w:r w:rsidR="007F2094">
              <w:rPr>
                <w:rFonts w:ascii="Times New Roman" w:hAnsi="Times New Roman" w:cs="Times New Roman"/>
                <w:sz w:val="20"/>
                <w:szCs w:val="20"/>
              </w:rPr>
              <w:t> </w:t>
            </w:r>
            <w:r w:rsidRPr="00CB1EE7">
              <w:rPr>
                <w:rFonts w:ascii="Times New Roman" w:hAnsi="Times New Roman" w:cs="Times New Roman"/>
                <w:sz w:val="20"/>
                <w:szCs w:val="20"/>
              </w:rPr>
              <w:t>Результаты плановых и внеплановых проверочных мероприятий, а также информация о применении мер воздействия, вынесенных по результатам проведения проверочных мероприятий, размещены на официальном сайте Федерального казначейства в информационно-телекоммуникационной сети «Интернет»</w:t>
            </w:r>
          </w:p>
          <w:p w:rsidR="00FB05E3"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3</w:t>
            </w:r>
            <w:r w:rsidR="007F2094" w:rsidRPr="00CB1EE7">
              <w:rPr>
                <w:rFonts w:ascii="Times New Roman" w:hAnsi="Times New Roman" w:cs="Times New Roman"/>
                <w:sz w:val="20"/>
                <w:szCs w:val="20"/>
              </w:rPr>
              <w:t>.</w:t>
            </w:r>
            <w:r w:rsidR="007F2094">
              <w:rPr>
                <w:rFonts w:ascii="Times New Roman" w:hAnsi="Times New Roman" w:cs="Times New Roman"/>
                <w:sz w:val="20"/>
                <w:szCs w:val="20"/>
              </w:rPr>
              <w:t> </w:t>
            </w:r>
            <w:r w:rsidRPr="00CB1EE7">
              <w:rPr>
                <w:rFonts w:ascii="Times New Roman" w:hAnsi="Times New Roman" w:cs="Times New Roman"/>
                <w:sz w:val="20"/>
                <w:szCs w:val="20"/>
              </w:rPr>
              <w:t>Информация об осуществлении контрольно-надзорной функции по внешнему контролю деятельности аудиторских организаций, оказывающих аудиторские услуги общественно значимым организациям, актуализирована в Едином реестре контрольных (надзорных) мероприятий (информация в Единый реестр контрольных (надзорных) мероприятий внесена в установленные сроки)</w:t>
            </w:r>
          </w:p>
          <w:p w:rsidR="001D4CE0" w:rsidRDefault="001D4CE0" w:rsidP="00CA4027">
            <w:pPr>
              <w:pStyle w:val="ae"/>
              <w:contextualSpacing/>
              <w:jc w:val="both"/>
              <w:rPr>
                <w:rFonts w:ascii="Times New Roman" w:hAnsi="Times New Roman" w:cs="Times New Roman"/>
                <w:sz w:val="20"/>
                <w:szCs w:val="20"/>
              </w:rPr>
            </w:pPr>
            <w:r>
              <w:rPr>
                <w:rFonts w:ascii="Times New Roman" w:hAnsi="Times New Roman" w:cs="Times New Roman"/>
                <w:sz w:val="20"/>
                <w:szCs w:val="20"/>
              </w:rPr>
              <w:lastRenderedPageBreak/>
              <w:t>4. Сведения о нормативно-правовых актах, содержащих обязательные требования, соблюдение которых оценивается при осуществлении внешнего контроля деятельности аудиторских организаций, оказывающих аудиторские услуги общественно значимым организациям, актуализированы в ФГИС «Реестр обязательных требований» (далее – Реестр) (актуализация Реестра осуществлена по мере необходимости)</w:t>
            </w:r>
          </w:p>
          <w:p w:rsidR="001D4CE0" w:rsidRPr="00CB1EE7" w:rsidRDefault="001D4CE0" w:rsidP="00CA4027">
            <w:pPr>
              <w:pStyle w:val="ae"/>
              <w:contextualSpacing/>
              <w:jc w:val="both"/>
              <w:rPr>
                <w:rFonts w:ascii="Times New Roman" w:hAnsi="Times New Roman" w:cs="Times New Roman"/>
                <w:sz w:val="20"/>
                <w:szCs w:val="20"/>
              </w:rPr>
            </w:pPr>
            <w:r>
              <w:rPr>
                <w:rFonts w:ascii="Times New Roman" w:hAnsi="Times New Roman" w:cs="Times New Roman"/>
                <w:sz w:val="20"/>
                <w:szCs w:val="20"/>
              </w:rPr>
              <w:t xml:space="preserve">5. Информация о внешнем контроле деятельности аудиторских организаций, оказывающих аудиторские услуги общественно значимым организациям, актуализирована в подсистеме «Единый реестр видов федерального государственного контроля (надзора), регионального государственного контроля (надзора), муниципального контроля» ФГИС «Федеральный реестр </w:t>
            </w:r>
            <w:r>
              <w:rPr>
                <w:rFonts w:ascii="Times New Roman" w:hAnsi="Times New Roman" w:cs="Times New Roman"/>
                <w:sz w:val="20"/>
                <w:szCs w:val="20"/>
              </w:rPr>
              <w:lastRenderedPageBreak/>
              <w:t>государственных и муниципальных услуг (функций)» (далее – Единый реестр) (актуализация Единого реестра осуществлена по мере необходимости)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 xml:space="preserve">Осуществление </w:t>
            </w:r>
            <w:r>
              <w:rPr>
                <w:rFonts w:ascii="Times New Roman" w:hAnsi="Times New Roman" w:cs="Times New Roman"/>
              </w:rPr>
              <w:lastRenderedPageBreak/>
              <w:t>государственного контроля (надзора) в сфере аудиторской деятельности»</w:t>
            </w:r>
          </w:p>
        </w:tc>
      </w:tr>
      <w:tr w:rsidR="00FB05E3" w:rsidRPr="00CB1EE7" w:rsidTr="00CA4027">
        <w:trPr>
          <w:trHeight w:val="727"/>
        </w:trPr>
        <w:tc>
          <w:tcPr>
            <w:tcW w:w="2408"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7.5.5. Обеспечение учета аудиторских организаций, оказывающих аудиторские услуги общественно значимым организациям</w:t>
            </w:r>
          </w:p>
        </w:tc>
        <w:tc>
          <w:tcPr>
            <w:tcW w:w="2690" w:type="dxa"/>
          </w:tcPr>
          <w:p w:rsidR="001D4CE0" w:rsidRDefault="001D4CE0" w:rsidP="00CA4027">
            <w:pPr>
              <w:pStyle w:val="ae"/>
              <w:contextualSpacing/>
              <w:jc w:val="both"/>
              <w:rPr>
                <w:rFonts w:ascii="Times New Roman" w:hAnsi="Times New Roman" w:cs="Times New Roman"/>
                <w:sz w:val="20"/>
                <w:szCs w:val="20"/>
              </w:rPr>
            </w:pPr>
            <w:r>
              <w:rPr>
                <w:rFonts w:ascii="Times New Roman" w:hAnsi="Times New Roman" w:cs="Times New Roman"/>
                <w:sz w:val="20"/>
                <w:szCs w:val="20"/>
              </w:rPr>
              <w:t>1. Создан реестр аудиторских организаций, оказывающих аудиторские услуги общественно значимым организациям (реестр аудиторских организаций размещен на официальном сайте Федерального казначейства в информационно-телекоммуникационной сети «Интернет»)</w:t>
            </w:r>
          </w:p>
          <w:p w:rsidR="001D4CE0" w:rsidRDefault="001D4CE0" w:rsidP="00CA4027">
            <w:pPr>
              <w:pStyle w:val="ae"/>
              <w:contextualSpacing/>
              <w:jc w:val="both"/>
              <w:rPr>
                <w:rFonts w:ascii="Times New Roman" w:hAnsi="Times New Roman" w:cs="Times New Roman"/>
                <w:sz w:val="20"/>
                <w:szCs w:val="20"/>
              </w:rPr>
            </w:pPr>
            <w:r>
              <w:rPr>
                <w:rFonts w:ascii="Times New Roman" w:hAnsi="Times New Roman" w:cs="Times New Roman"/>
                <w:sz w:val="20"/>
                <w:szCs w:val="20"/>
              </w:rPr>
              <w:t>2. Обеспечено ведение реестра аудиторских организаций, оказывающих аудиторские услуги общественно значимым организациям (актуализация реестра аудиторских организаций осуществлена по мере необходимости)</w:t>
            </w:r>
          </w:p>
          <w:p w:rsidR="00FB05E3" w:rsidRPr="00CB1EE7" w:rsidRDefault="001D4CE0" w:rsidP="00CA4027">
            <w:pPr>
              <w:pStyle w:val="ae"/>
              <w:contextualSpacing/>
              <w:jc w:val="both"/>
              <w:rPr>
                <w:rFonts w:ascii="Times New Roman" w:hAnsi="Times New Roman" w:cs="Times New Roman"/>
                <w:sz w:val="20"/>
                <w:szCs w:val="20"/>
              </w:rPr>
            </w:pPr>
            <w:r>
              <w:rPr>
                <w:rFonts w:ascii="Times New Roman" w:hAnsi="Times New Roman" w:cs="Times New Roman"/>
                <w:sz w:val="20"/>
                <w:szCs w:val="20"/>
              </w:rPr>
              <w:t xml:space="preserve">3. Обеспечена сверка данных, содержащихся в реестре аудиторских организаций, оказывающих аудиторские </w:t>
            </w:r>
            <w:r>
              <w:rPr>
                <w:rFonts w:ascii="Times New Roman" w:hAnsi="Times New Roman" w:cs="Times New Roman"/>
                <w:sz w:val="20"/>
                <w:szCs w:val="20"/>
              </w:rPr>
              <w:lastRenderedPageBreak/>
              <w:t>услуги общественно значимым организациям, с данными, содержащимися в реестре аудиторов и аудиторских организаций саморегулируемой организации аудиторов (направлены письма в саморегулируемую организацию аудиторов и получены сведения от саморегулируемой организации аудиторов)</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FB05E3" w:rsidRPr="00CB1EE7" w:rsidTr="00CA4027">
        <w:trPr>
          <w:trHeight w:val="40"/>
        </w:trPr>
        <w:tc>
          <w:tcPr>
            <w:tcW w:w="2408" w:type="dxa"/>
            <w:vMerge w:val="restart"/>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7.5.6. Осуществление мероприятий, связанных с противодействием легализации (отмыванию) доходов, полученных преступным путем, и финансированию терроризма (далее – ПОД/ФТ)</w:t>
            </w:r>
          </w:p>
        </w:tc>
        <w:tc>
          <w:tcPr>
            <w:tcW w:w="2690"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1. Обеспечено информационное взаимодействие с Росфинмониторингом (информация направлена в Росфинмониторинг, получены сведения из Росфинмониторинга).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FB05E3" w:rsidRPr="00CB1EE7" w:rsidTr="00CA4027">
        <w:trPr>
          <w:trHeight w:val="727"/>
        </w:trPr>
        <w:tc>
          <w:tcPr>
            <w:tcW w:w="2408" w:type="dxa"/>
            <w:vMerge/>
          </w:tcPr>
          <w:p w:rsidR="00FB05E3" w:rsidRPr="00CB1EE7" w:rsidRDefault="00FB05E3" w:rsidP="00CA4027">
            <w:pPr>
              <w:pStyle w:val="ae"/>
              <w:contextualSpacing/>
              <w:jc w:val="both"/>
              <w:rPr>
                <w:rFonts w:ascii="Times New Roman" w:hAnsi="Times New Roman" w:cs="Times New Roman"/>
                <w:sz w:val="20"/>
                <w:szCs w:val="20"/>
              </w:rPr>
            </w:pPr>
          </w:p>
        </w:tc>
        <w:tc>
          <w:tcPr>
            <w:tcW w:w="2690"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2. Обеспечен сбор и анализ сведений о нарушениях аудиторскими организациями требований законодательства </w:t>
            </w:r>
            <w:r w:rsidRPr="00CB1EE7">
              <w:rPr>
                <w:rFonts w:ascii="Times New Roman" w:hAnsi="Times New Roman" w:cs="Times New Roman"/>
                <w:sz w:val="20"/>
                <w:szCs w:val="20"/>
              </w:rPr>
              <w:lastRenderedPageBreak/>
              <w:t>Российской Федерации в сфере ПОД/ФТ (направлен в Минфин России отчет о нарушениях аудиторскими организациями требований законодательства Российской Федерации в сфере ПОД/ФТ).</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1 апреля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апреля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апреля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апреля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апреля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апреля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Pr="00CB1EE7">
              <w:rPr>
                <w:rFonts w:ascii="Times New Roman" w:hAnsi="Times New Roman" w:cs="Times New Roman"/>
              </w:rPr>
              <w:lastRenderedPageBreak/>
              <w:t>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программа Российской Федерации «Управление государственными </w:t>
            </w:r>
            <w:r w:rsidRPr="00CB1EE7">
              <w:rPr>
                <w:rFonts w:ascii="Times New Roman" w:hAnsi="Times New Roman" w:cs="Times New Roman"/>
              </w:rPr>
              <w:lastRenderedPageBreak/>
              <w:t>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FB05E3" w:rsidRPr="00CB1EE7" w:rsidTr="00CA4027">
        <w:trPr>
          <w:trHeight w:val="727"/>
        </w:trPr>
        <w:tc>
          <w:tcPr>
            <w:tcW w:w="2408" w:type="dxa"/>
            <w:vMerge/>
          </w:tcPr>
          <w:p w:rsidR="00FB05E3" w:rsidRPr="00CB1EE7" w:rsidRDefault="00FB05E3" w:rsidP="00CA4027">
            <w:pPr>
              <w:pStyle w:val="ae"/>
              <w:contextualSpacing/>
              <w:jc w:val="both"/>
              <w:rPr>
                <w:rFonts w:ascii="Times New Roman" w:hAnsi="Times New Roman" w:cs="Times New Roman"/>
                <w:sz w:val="20"/>
                <w:szCs w:val="20"/>
              </w:rPr>
            </w:pPr>
          </w:p>
        </w:tc>
        <w:tc>
          <w:tcPr>
            <w:tcW w:w="2690"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3. Обеспечено проведение совместных с Росфинмониторингом и аудиторским сообществом мероприятий по вопросу соблюдения аудиторскими организациями требований ПОД/ФТ (протоколы совместных мероприятий).</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FB05E3" w:rsidRPr="00CB1EE7" w:rsidTr="00CA4027">
        <w:trPr>
          <w:trHeight w:val="727"/>
        </w:trPr>
        <w:tc>
          <w:tcPr>
            <w:tcW w:w="2408" w:type="dxa"/>
            <w:vMerge/>
          </w:tcPr>
          <w:p w:rsidR="00FB05E3" w:rsidRPr="00CB1EE7" w:rsidRDefault="00FB05E3" w:rsidP="00CA4027">
            <w:pPr>
              <w:pStyle w:val="ae"/>
              <w:contextualSpacing/>
              <w:jc w:val="both"/>
              <w:rPr>
                <w:rFonts w:ascii="Times New Roman" w:hAnsi="Times New Roman" w:cs="Times New Roman"/>
                <w:sz w:val="20"/>
                <w:szCs w:val="20"/>
              </w:rPr>
            </w:pPr>
          </w:p>
        </w:tc>
        <w:tc>
          <w:tcPr>
            <w:tcW w:w="2690"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4</w:t>
            </w:r>
            <w:r w:rsidR="007F2094" w:rsidRPr="00CB1EE7">
              <w:rPr>
                <w:rFonts w:ascii="Times New Roman" w:hAnsi="Times New Roman" w:cs="Times New Roman"/>
                <w:sz w:val="20"/>
                <w:szCs w:val="20"/>
              </w:rPr>
              <w:t>.</w:t>
            </w:r>
            <w:r w:rsidR="007F2094">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исполнение пунктов 31, 33, 34, 72, 78, 79, 80, 81 Плана мероприятий по реализации Российской Федерацией рекомендаций Группы разработки финансовых мер борьбы с </w:t>
            </w:r>
            <w:r w:rsidRPr="00CB1EE7">
              <w:rPr>
                <w:rFonts w:ascii="Times New Roman" w:hAnsi="Times New Roman" w:cs="Times New Roman"/>
                <w:sz w:val="20"/>
                <w:szCs w:val="20"/>
              </w:rPr>
              <w:lastRenderedPageBreak/>
              <w:t>отмыванием денег, данных по результатам четвертого раунда взаимных оценок, утвержденного председателем Межведомственной комиссии Ю.А</w:t>
            </w:r>
            <w:r w:rsidR="007F2094" w:rsidRPr="00CB1EE7">
              <w:rPr>
                <w:rFonts w:ascii="Times New Roman" w:hAnsi="Times New Roman" w:cs="Times New Roman"/>
                <w:sz w:val="20"/>
                <w:szCs w:val="20"/>
              </w:rPr>
              <w:t>.</w:t>
            </w:r>
            <w:r w:rsidR="007F2094">
              <w:rPr>
                <w:rFonts w:ascii="Times New Roman" w:hAnsi="Times New Roman" w:cs="Times New Roman"/>
                <w:sz w:val="20"/>
                <w:szCs w:val="20"/>
              </w:rPr>
              <w:t> </w:t>
            </w:r>
            <w:proofErr w:type="spellStart"/>
            <w:r w:rsidRPr="00CB1EE7">
              <w:rPr>
                <w:rFonts w:ascii="Times New Roman" w:hAnsi="Times New Roman" w:cs="Times New Roman"/>
                <w:sz w:val="20"/>
                <w:szCs w:val="20"/>
              </w:rPr>
              <w:t>Чиханчиным</w:t>
            </w:r>
            <w:proofErr w:type="spellEnd"/>
            <w:r w:rsidRPr="00CB1EE7">
              <w:rPr>
                <w:rFonts w:ascii="Times New Roman" w:hAnsi="Times New Roman" w:cs="Times New Roman"/>
                <w:sz w:val="20"/>
                <w:szCs w:val="20"/>
              </w:rPr>
              <w:t xml:space="preserve"> 20 августа 2020 года, соисполнителем которых является Федеральное казначейство (направлена информация в Минфин России и Росфинмониторинг)</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15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15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15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lastRenderedPageBreak/>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FB05E3" w:rsidRPr="00CB1EE7" w:rsidTr="00CA4027">
        <w:trPr>
          <w:trHeight w:val="727"/>
        </w:trPr>
        <w:tc>
          <w:tcPr>
            <w:tcW w:w="2408"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7.5.7. Осуществление функции по контролю (надзору) в сфере противодействия легализации (отмыванию) доходов, полученных</w:t>
            </w:r>
          </w:p>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преступным путем, финансированию терроризма и финансированию</w:t>
            </w:r>
          </w:p>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tc>
        <w:tc>
          <w:tcPr>
            <w:tcW w:w="2690"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Осуществлены плановые и внеплановые проверки по контролю (надзору) в сфере противодействия легализации (отмыванию) доходов, полученных</w:t>
            </w:r>
          </w:p>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преступным путем, финансированию терроризма и финансированию</w:t>
            </w:r>
          </w:p>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распространения оружия массового уничтожения в отношении аудиторских организаций, оказывающих аудиторские услуги общественно значимым организациям (акты проверок по результатам контрольных мероприятий, меры воздействия)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FB05E3" w:rsidRPr="00CB1EE7" w:rsidTr="00CA4027">
        <w:trPr>
          <w:trHeight w:val="727"/>
        </w:trPr>
        <w:tc>
          <w:tcPr>
            <w:tcW w:w="2408"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7.5.8. Межведомственное взаимодействие по вопросам внешнего контроля деятельности аудиторских организаций, оказывающих аудиторские услуги общественно значимым организациям</w:t>
            </w:r>
          </w:p>
        </w:tc>
        <w:tc>
          <w:tcPr>
            <w:tcW w:w="2690"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sidR="007F2094" w:rsidRPr="00CB1EE7">
              <w:rPr>
                <w:rFonts w:ascii="Times New Roman" w:hAnsi="Times New Roman" w:cs="Times New Roman"/>
                <w:sz w:val="20"/>
                <w:szCs w:val="20"/>
              </w:rPr>
              <w:t>.</w:t>
            </w:r>
            <w:r w:rsidR="007F2094">
              <w:rPr>
                <w:rFonts w:ascii="Times New Roman" w:hAnsi="Times New Roman" w:cs="Times New Roman"/>
                <w:sz w:val="20"/>
                <w:szCs w:val="20"/>
              </w:rPr>
              <w:t> </w:t>
            </w:r>
            <w:r w:rsidRPr="00CB1EE7">
              <w:rPr>
                <w:rFonts w:ascii="Times New Roman" w:hAnsi="Times New Roman" w:cs="Times New Roman"/>
                <w:sz w:val="20"/>
                <w:szCs w:val="20"/>
              </w:rPr>
              <w:t>Обеспечено информационное взаимодействие Федерального казначейства и Банка России, государственной корпорации «Агентство по страхованию вкладов», Росимущества, Росстата, саморегулируемой организации аудиторов Ассоциация «Содружество» по вопросам осуществления внешнего контроля деятельности аудиторских организаций, оказывающих аудиторские услуги общественно значимым организациям (информация направлена в Банк России, государственную корпорацию «Агентство по страхованию вкладов», Росимущество, Росстат, саморегулируемую организацию аудиторов Ассоциация «Содружество», получены сведения из Банка России, государственной корпорации «Агентство по страхованию вкладов», Росимущества, Росстата, саморегулируемой организации аудиторов Ассоциация «Содружество»)</w:t>
            </w:r>
          </w:p>
          <w:p w:rsidR="00FB05E3" w:rsidRPr="00CB1EE7" w:rsidRDefault="001D4CE0" w:rsidP="00CA4027">
            <w:pPr>
              <w:pStyle w:val="ae"/>
              <w:contextualSpacing/>
              <w:jc w:val="both"/>
              <w:rPr>
                <w:rFonts w:ascii="Times New Roman" w:hAnsi="Times New Roman" w:cs="Times New Roman"/>
                <w:sz w:val="20"/>
                <w:szCs w:val="20"/>
              </w:rPr>
            </w:pPr>
            <w:r>
              <w:rPr>
                <w:rFonts w:ascii="Times New Roman" w:hAnsi="Times New Roman" w:cs="Times New Roman"/>
                <w:sz w:val="20"/>
                <w:szCs w:val="20"/>
              </w:rPr>
              <w:lastRenderedPageBreak/>
              <w:t>2</w:t>
            </w:r>
            <w:r w:rsidR="007F2094" w:rsidRPr="00CB1EE7">
              <w:rPr>
                <w:rFonts w:ascii="Times New Roman" w:hAnsi="Times New Roman" w:cs="Times New Roman"/>
                <w:sz w:val="20"/>
                <w:szCs w:val="20"/>
              </w:rPr>
              <w:t>.</w:t>
            </w:r>
            <w:r w:rsidR="007F2094">
              <w:rPr>
                <w:rFonts w:ascii="Times New Roman" w:hAnsi="Times New Roman" w:cs="Times New Roman"/>
                <w:sz w:val="20"/>
                <w:szCs w:val="20"/>
              </w:rPr>
              <w:t> </w:t>
            </w:r>
            <w:r w:rsidR="00FB05E3" w:rsidRPr="00CB1EE7">
              <w:rPr>
                <w:rFonts w:ascii="Times New Roman" w:hAnsi="Times New Roman" w:cs="Times New Roman"/>
                <w:sz w:val="20"/>
                <w:szCs w:val="20"/>
              </w:rPr>
              <w:t>Обеспечена деятельность Совета по организации внешнего контроля деятельности аудиторских организаций, оказывающих аудиторские услуги общественно значимым организациям (презентационные материалы и протоколы заседаний Совета по организации внешнего контроля деятельности аудиторских организаций, оказывающих аудиторские услуги общественно значимым организациям)</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FB05E3" w:rsidRPr="00CB1EE7" w:rsidTr="00CA4027">
        <w:trPr>
          <w:trHeight w:val="302"/>
        </w:trPr>
        <w:tc>
          <w:tcPr>
            <w:tcW w:w="2408"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7.5.9. Участие в деятельности Международного форума независимых регуляторов аудиторской деятельности (IFIAR)</w:t>
            </w:r>
          </w:p>
        </w:tc>
        <w:tc>
          <w:tcPr>
            <w:tcW w:w="2690"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sidR="007F2094" w:rsidRPr="00CB1EE7">
              <w:rPr>
                <w:rFonts w:ascii="Times New Roman" w:hAnsi="Times New Roman" w:cs="Times New Roman"/>
                <w:sz w:val="20"/>
                <w:szCs w:val="20"/>
              </w:rPr>
              <w:t>.</w:t>
            </w:r>
            <w:r w:rsidR="007F2094">
              <w:rPr>
                <w:rFonts w:ascii="Times New Roman" w:hAnsi="Times New Roman" w:cs="Times New Roman"/>
                <w:sz w:val="20"/>
                <w:szCs w:val="20"/>
              </w:rPr>
              <w:t> </w:t>
            </w:r>
            <w:r w:rsidR="001D4CE0" w:rsidRPr="0089411A">
              <w:rPr>
                <w:rFonts w:ascii="Times New Roman" w:hAnsi="Times New Roman" w:cs="Times New Roman"/>
                <w:sz w:val="20"/>
                <w:szCs w:val="20"/>
              </w:rPr>
              <w:t>Изучение передового опыта осуществления иностранными регуляторами надзора за аудиторской деятельностью (</w:t>
            </w:r>
            <w:r w:rsidRPr="00CB1EE7">
              <w:rPr>
                <w:rFonts w:ascii="Times New Roman" w:hAnsi="Times New Roman" w:cs="Times New Roman"/>
                <w:sz w:val="20"/>
                <w:szCs w:val="20"/>
              </w:rPr>
              <w:t>информация представлена в материалах, подготовленных к заседаниям Совета по организации внешнего контроля деятельности аудиторских организаций, оказывающих аудиторские услуги общественно значимым организациям).</w:t>
            </w:r>
          </w:p>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7F2094" w:rsidRPr="00CB1EE7">
              <w:rPr>
                <w:rFonts w:ascii="Times New Roman" w:hAnsi="Times New Roman" w:cs="Times New Roman"/>
                <w:sz w:val="20"/>
                <w:szCs w:val="20"/>
              </w:rPr>
              <w:t>.</w:t>
            </w:r>
            <w:r w:rsidR="007F2094">
              <w:rPr>
                <w:rFonts w:ascii="Times New Roman" w:hAnsi="Times New Roman" w:cs="Times New Roman"/>
                <w:sz w:val="20"/>
                <w:szCs w:val="20"/>
              </w:rPr>
              <w:t> </w:t>
            </w:r>
            <w:r w:rsidRPr="00CB1EE7">
              <w:rPr>
                <w:rFonts w:ascii="Times New Roman" w:hAnsi="Times New Roman" w:cs="Times New Roman"/>
                <w:sz w:val="20"/>
                <w:szCs w:val="20"/>
              </w:rPr>
              <w:t xml:space="preserve">Обеспечено взаимодействие с IFIAR в целях дальнейшего совершенствования внешнего </w:t>
            </w:r>
            <w:r w:rsidRPr="00CB1EE7">
              <w:rPr>
                <w:rFonts w:ascii="Times New Roman" w:hAnsi="Times New Roman" w:cs="Times New Roman"/>
                <w:sz w:val="20"/>
                <w:szCs w:val="20"/>
              </w:rPr>
              <w:lastRenderedPageBreak/>
              <w:t>контроля качества работы аудиторских организаций в Российской Федерации (принято участие в мероприятиях, проводимых Международным форумом независимых регуляторов аудиторской деятельности (IFIAR), направлены анкеты и опросы IFIAR в Минфин России)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FB05E3" w:rsidRPr="00CB1EE7" w:rsidTr="00CA4027">
        <w:trPr>
          <w:trHeight w:val="727"/>
        </w:trPr>
        <w:tc>
          <w:tcPr>
            <w:tcW w:w="2408"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Мероприятие 7.5.10. Обеспечение участия Федерального казначейства во взаимодействии с зарубежными надзорными органами, осуществляющими контроль (надзор) за деятельностью аудиторских организаций</w:t>
            </w:r>
          </w:p>
        </w:tc>
        <w:tc>
          <w:tcPr>
            <w:tcW w:w="2690"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Обеспечено участие Федерального казначейства в организации взаимодействия с зарубежными надзорными органами, осуществляющими контроль (надзор) за деятельностью аудиторских организаций (принято участие в совместных мероприятиях)</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FB05E3" w:rsidRPr="00CB1EE7" w:rsidTr="00CA4027">
        <w:trPr>
          <w:trHeight w:val="727"/>
        </w:trPr>
        <w:tc>
          <w:tcPr>
            <w:tcW w:w="2408"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Мероприятие 7.5.11. Обеспечение информационного взаимодействия Федерального казначейства с комитетами </w:t>
            </w:r>
            <w:r w:rsidRPr="00CB1EE7">
              <w:rPr>
                <w:rFonts w:ascii="Times New Roman" w:hAnsi="Times New Roman" w:cs="Times New Roman"/>
                <w:sz w:val="20"/>
                <w:szCs w:val="20"/>
              </w:rPr>
              <w:lastRenderedPageBreak/>
              <w:t>по аудиту общественно значимых организаций</w:t>
            </w:r>
          </w:p>
        </w:tc>
        <w:tc>
          <w:tcPr>
            <w:tcW w:w="2690" w:type="dxa"/>
          </w:tcPr>
          <w:p w:rsidR="00FB05E3" w:rsidRPr="00CB1EE7" w:rsidRDefault="00FB05E3"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Обеспечено информационное взаимодействие Федерального казначейства с комитетами по аудиту общественно значимых организаций (направлены письма в </w:t>
            </w:r>
            <w:r w:rsidRPr="00CB1EE7">
              <w:rPr>
                <w:rFonts w:ascii="Times New Roman" w:hAnsi="Times New Roman" w:cs="Times New Roman"/>
                <w:sz w:val="20"/>
                <w:szCs w:val="20"/>
              </w:rPr>
              <w:lastRenderedPageBreak/>
              <w:t>комитеты по аудиту общественно-значимых хозяйствующих субъектов)</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Государственная программа Российской Федерации «Управление государственными финансами и регулирование </w:t>
            </w:r>
            <w:r w:rsidRPr="00CB1EE7">
              <w:rPr>
                <w:rFonts w:ascii="Times New Roman" w:hAnsi="Times New Roman" w:cs="Times New Roman"/>
              </w:rPr>
              <w:lastRenderedPageBreak/>
              <w:t>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7.6. </w:t>
            </w:r>
            <w:r w:rsidRPr="00CB1EE7">
              <w:rPr>
                <w:rFonts w:ascii="Times New Roman" w:hAnsi="Times New Roman" w:cs="Times New Roman"/>
                <w:b/>
                <w:bCs/>
              </w:rPr>
              <w:t xml:space="preserve">Совершенствование функции по внешнему контролю </w:t>
            </w:r>
            <w:r w:rsidRPr="00EA3202">
              <w:rPr>
                <w:rFonts w:ascii="Times New Roman" w:hAnsi="Times New Roman" w:cs="Times New Roman"/>
                <w:b/>
                <w:bCs/>
              </w:rPr>
              <w:t xml:space="preserve">деятельности </w:t>
            </w:r>
            <w:r w:rsidRPr="00CB1EE7">
              <w:rPr>
                <w:rFonts w:ascii="Times New Roman" w:hAnsi="Times New Roman" w:cs="Times New Roman"/>
                <w:b/>
                <w:bCs/>
              </w:rPr>
              <w:t>аудиторских организаций</w:t>
            </w:r>
          </w:p>
        </w:tc>
      </w:tr>
      <w:tr w:rsidR="001D4CE0" w:rsidRPr="00CB1EE7" w:rsidTr="00CA4027">
        <w:trPr>
          <w:trHeight w:val="78"/>
        </w:trPr>
        <w:tc>
          <w:tcPr>
            <w:tcW w:w="2408" w:type="dxa"/>
            <w:vMerge w:val="restart"/>
          </w:tcPr>
          <w:p w:rsidR="001D4CE0" w:rsidRPr="00CB1EE7" w:rsidRDefault="001D4CE0"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7.6.1. Совершенствование функции по внешнему контролю деятельности аудиторских организаций, оказывающих аудиторские услуги общественно значимым организациям</w:t>
            </w:r>
          </w:p>
        </w:tc>
        <w:tc>
          <w:tcPr>
            <w:tcW w:w="2690" w:type="dxa"/>
          </w:tcPr>
          <w:p w:rsidR="001D4CE0" w:rsidRPr="00CB1EE7" w:rsidRDefault="001D4CE0"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t>1. </w:t>
            </w:r>
            <w:r>
              <w:rPr>
                <w:rFonts w:ascii="Times New Roman" w:hAnsi="Times New Roman" w:cs="Times New Roman"/>
                <w:sz w:val="20"/>
                <w:szCs w:val="20"/>
              </w:rPr>
              <w:t xml:space="preserve"> Обеспечено исполнение пунктов 1.3, 1.6, 1.10, 2.4, 2.7, 5.4, 5.5, 5.7, 5.9, 6.2, 6.3, 6.5 Плана мероприятий по реализации Концепции развития аудиторской деятельности в Российской Федерации до 2024 года, исполнителем (соисполнителем) которых является Федеральное казначейство</w:t>
            </w:r>
            <w:r w:rsidRPr="00CB1EE7">
              <w:rPr>
                <w:rFonts w:ascii="Times New Roman" w:hAnsi="Times New Roman" w:cs="Times New Roman"/>
                <w:sz w:val="20"/>
                <w:szCs w:val="20"/>
              </w:rPr>
              <w:t xml:space="preserve"> (направлены письма в Минфин России)</w:t>
            </w:r>
          </w:p>
        </w:tc>
        <w:tc>
          <w:tcPr>
            <w:tcW w:w="851"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15 июня, 15 декабря</w:t>
            </w:r>
          </w:p>
        </w:tc>
        <w:tc>
          <w:tcPr>
            <w:tcW w:w="85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15 июня, 15 декабря</w:t>
            </w:r>
          </w:p>
        </w:tc>
        <w:tc>
          <w:tcPr>
            <w:tcW w:w="884" w:type="dxa"/>
          </w:tcPr>
          <w:p w:rsidR="001D4CE0" w:rsidRPr="00CB1EE7" w:rsidRDefault="00F240E5"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1D4CE0"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1D4CE0" w:rsidRPr="00CB1EE7" w:rsidTr="00CA4027">
        <w:trPr>
          <w:trHeight w:val="78"/>
        </w:trPr>
        <w:tc>
          <w:tcPr>
            <w:tcW w:w="2408" w:type="dxa"/>
            <w:vMerge/>
          </w:tcPr>
          <w:p w:rsidR="001D4CE0" w:rsidRPr="00CB1EE7" w:rsidRDefault="001D4CE0" w:rsidP="00CA4027">
            <w:pPr>
              <w:pStyle w:val="ConsPlusNonformat"/>
              <w:widowControl/>
              <w:contextualSpacing/>
              <w:jc w:val="both"/>
              <w:rPr>
                <w:rFonts w:ascii="Times New Roman" w:hAnsi="Times New Roman" w:cs="Times New Roman"/>
              </w:rPr>
            </w:pPr>
          </w:p>
        </w:tc>
        <w:tc>
          <w:tcPr>
            <w:tcW w:w="2690" w:type="dxa"/>
          </w:tcPr>
          <w:p w:rsidR="001D4CE0" w:rsidRPr="00CB1EE7" w:rsidRDefault="001D4CE0" w:rsidP="00CA4027">
            <w:pPr>
              <w:pStyle w:val="ConsPlusNonformat"/>
              <w:contextualSpacing/>
              <w:jc w:val="both"/>
              <w:rPr>
                <w:rFonts w:ascii="Times New Roman" w:hAnsi="Times New Roman" w:cs="Times New Roman"/>
              </w:rPr>
            </w:pPr>
            <w:r w:rsidRPr="00CB1EE7">
              <w:rPr>
                <w:rFonts w:ascii="Times New Roman" w:hAnsi="Times New Roman" w:cs="Times New Roman"/>
              </w:rPr>
              <w:t>2.</w:t>
            </w:r>
            <w:r>
              <w:rPr>
                <w:rFonts w:ascii="Times New Roman" w:hAnsi="Times New Roman" w:cs="Times New Roman"/>
              </w:rPr>
              <w:t> </w:t>
            </w:r>
            <w:r w:rsidRPr="00CB1EE7">
              <w:rPr>
                <w:rFonts w:ascii="Times New Roman" w:hAnsi="Times New Roman" w:cs="Times New Roman"/>
              </w:rPr>
              <w:t>Подготовлены предложения по совершенствованию функции по внешнему контролю деятельности аудиторских организаций, оказывающих аудиторские услуги общественно значимым организациям</w:t>
            </w:r>
          </w:p>
          <w:p w:rsidR="001D4CE0" w:rsidRPr="00CB1EE7" w:rsidRDefault="001D4CE0" w:rsidP="00CA4027">
            <w:pPr>
              <w:pStyle w:val="ae"/>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(направлены письма в Минфин России)</w:t>
            </w:r>
          </w:p>
        </w:tc>
        <w:tc>
          <w:tcPr>
            <w:tcW w:w="851"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1 сентября</w:t>
            </w:r>
          </w:p>
        </w:tc>
        <w:tc>
          <w:tcPr>
            <w:tcW w:w="85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84"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17"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51"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85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сентября</w:t>
            </w:r>
          </w:p>
        </w:tc>
        <w:tc>
          <w:tcPr>
            <w:tcW w:w="156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1D4CE0"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 xml:space="preserve">Комплекс процессных </w:t>
            </w:r>
            <w:r w:rsidRPr="009959F2">
              <w:rPr>
                <w:rFonts w:ascii="Times New Roman" w:hAnsi="Times New Roman" w:cs="Times New Roman"/>
              </w:rPr>
              <w:lastRenderedPageBreak/>
              <w:t>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1D4CE0" w:rsidRPr="00CB1EE7" w:rsidTr="00CA4027">
        <w:trPr>
          <w:trHeight w:val="240"/>
        </w:trPr>
        <w:tc>
          <w:tcPr>
            <w:tcW w:w="2408" w:type="dxa"/>
            <w:vMerge/>
          </w:tcPr>
          <w:p w:rsidR="001D4CE0" w:rsidRPr="00CB1EE7" w:rsidRDefault="001D4CE0" w:rsidP="00CA4027">
            <w:pPr>
              <w:pStyle w:val="ConsPlusNonformat"/>
              <w:widowControl/>
              <w:contextualSpacing/>
              <w:jc w:val="both"/>
              <w:rPr>
                <w:rFonts w:ascii="Times New Roman" w:hAnsi="Times New Roman" w:cs="Times New Roman"/>
              </w:rPr>
            </w:pPr>
          </w:p>
        </w:tc>
        <w:tc>
          <w:tcPr>
            <w:tcW w:w="2690" w:type="dxa"/>
          </w:tcPr>
          <w:p w:rsidR="001D4CE0" w:rsidRPr="00CB1EE7" w:rsidRDefault="001D4CE0"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3.</w:t>
            </w:r>
            <w:r>
              <w:rPr>
                <w:rFonts w:ascii="Times New Roman" w:hAnsi="Times New Roman" w:cs="Times New Roman"/>
              </w:rPr>
              <w:t> </w:t>
            </w:r>
            <w:r w:rsidRPr="00CB1EE7">
              <w:rPr>
                <w:rFonts w:ascii="Times New Roman" w:hAnsi="Times New Roman" w:cs="Times New Roman"/>
              </w:rPr>
              <w:t>Подготовлены предложения по совершенствованию информационной системы планирования контрольной и надзорной деятельности в части внешнего контроля деятельности аудиторских организаций, оказывающих аудиторские услуги общественно значимым организациям (подготовлена докладная записка руководителю Федерального казначейства)</w:t>
            </w:r>
          </w:p>
        </w:tc>
        <w:tc>
          <w:tcPr>
            <w:tcW w:w="851"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1D4CE0"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1D4CE0" w:rsidRPr="00CB1EE7" w:rsidTr="00CA4027">
        <w:trPr>
          <w:trHeight w:val="240"/>
        </w:trPr>
        <w:tc>
          <w:tcPr>
            <w:tcW w:w="2408" w:type="dxa"/>
            <w:vMerge/>
          </w:tcPr>
          <w:p w:rsidR="001D4CE0" w:rsidRPr="00CB1EE7" w:rsidRDefault="001D4CE0" w:rsidP="00CA4027">
            <w:pPr>
              <w:pStyle w:val="ConsPlusNonformat"/>
              <w:widowControl/>
              <w:contextualSpacing/>
              <w:jc w:val="both"/>
              <w:rPr>
                <w:rFonts w:ascii="Times New Roman" w:hAnsi="Times New Roman" w:cs="Times New Roman"/>
              </w:rPr>
            </w:pPr>
          </w:p>
        </w:tc>
        <w:tc>
          <w:tcPr>
            <w:tcW w:w="2690" w:type="dxa"/>
          </w:tcPr>
          <w:p w:rsidR="001D4CE0" w:rsidRPr="00CB1EE7" w:rsidRDefault="001D4CE0"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4.</w:t>
            </w:r>
            <w:r>
              <w:rPr>
                <w:rFonts w:ascii="Times New Roman" w:hAnsi="Times New Roman" w:cs="Times New Roman"/>
              </w:rPr>
              <w:t> </w:t>
            </w:r>
            <w:r w:rsidRPr="00CB1EE7">
              <w:rPr>
                <w:rFonts w:ascii="Times New Roman" w:hAnsi="Times New Roman" w:cs="Times New Roman"/>
              </w:rPr>
              <w:t xml:space="preserve">Обеспечена разработка и апробация проверочного листа (списка контрольных вопросов, ответы на которые свидетельствуют о соблюдении или несоблюдении контролируемым лицом обязательных требований), применяемого при осуществлении внешнего </w:t>
            </w:r>
            <w:r w:rsidRPr="00CB1EE7">
              <w:rPr>
                <w:rFonts w:ascii="Times New Roman" w:hAnsi="Times New Roman" w:cs="Times New Roman"/>
              </w:rPr>
              <w:lastRenderedPageBreak/>
              <w:t>контроля деятельности аудиторских организаций, оказывающих аудиторские услуги общественно значимым организациям (утвержден проверочный лист)</w:t>
            </w:r>
          </w:p>
        </w:tc>
        <w:tc>
          <w:tcPr>
            <w:tcW w:w="851"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20 февраля</w:t>
            </w:r>
          </w:p>
        </w:tc>
        <w:tc>
          <w:tcPr>
            <w:tcW w:w="85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1D4CE0"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 xml:space="preserve">Осуществление государственного </w:t>
            </w:r>
            <w:r>
              <w:rPr>
                <w:rFonts w:ascii="Times New Roman" w:hAnsi="Times New Roman" w:cs="Times New Roman"/>
              </w:rPr>
              <w:lastRenderedPageBreak/>
              <w:t>контроля (надзора) в сфере аудиторской деятельности»</w:t>
            </w:r>
          </w:p>
        </w:tc>
      </w:tr>
      <w:tr w:rsidR="001D4CE0" w:rsidRPr="00CB1EE7" w:rsidTr="00CA4027">
        <w:trPr>
          <w:trHeight w:val="240"/>
        </w:trPr>
        <w:tc>
          <w:tcPr>
            <w:tcW w:w="2408" w:type="dxa"/>
            <w:vMerge/>
          </w:tcPr>
          <w:p w:rsidR="001D4CE0" w:rsidRPr="00CB1EE7" w:rsidRDefault="001D4CE0" w:rsidP="00CA4027">
            <w:pPr>
              <w:pStyle w:val="ConsPlusNonformat"/>
              <w:widowControl/>
              <w:contextualSpacing/>
              <w:jc w:val="both"/>
              <w:rPr>
                <w:rFonts w:ascii="Times New Roman" w:hAnsi="Times New Roman" w:cs="Times New Roman"/>
              </w:rPr>
            </w:pPr>
          </w:p>
        </w:tc>
        <w:tc>
          <w:tcPr>
            <w:tcW w:w="2690" w:type="dxa"/>
          </w:tcPr>
          <w:p w:rsidR="001D4CE0" w:rsidRPr="00CB1EE7" w:rsidRDefault="001D4CE0" w:rsidP="00CA4027">
            <w:pPr>
              <w:pStyle w:val="ConsPlusNonformat"/>
              <w:widowControl/>
              <w:contextualSpacing/>
              <w:jc w:val="both"/>
              <w:rPr>
                <w:rFonts w:ascii="Times New Roman" w:hAnsi="Times New Roman" w:cs="Times New Roman"/>
              </w:rPr>
            </w:pPr>
            <w:r>
              <w:rPr>
                <w:rFonts w:ascii="Times New Roman" w:hAnsi="Times New Roman" w:cs="Times New Roman"/>
              </w:rPr>
              <w:t>5. Утвержден п</w:t>
            </w:r>
            <w:r w:rsidRPr="00336036">
              <w:rPr>
                <w:rFonts w:ascii="Times New Roman" w:hAnsi="Times New Roman" w:cs="Times New Roman"/>
              </w:rPr>
              <w:t>риказ Федерального казначейства «О порядк</w:t>
            </w:r>
            <w:r>
              <w:rPr>
                <w:rFonts w:ascii="Times New Roman" w:hAnsi="Times New Roman" w:cs="Times New Roman"/>
              </w:rPr>
              <w:t>е</w:t>
            </w:r>
            <w:r w:rsidRPr="00336036">
              <w:rPr>
                <w:rFonts w:ascii="Times New Roman" w:hAnsi="Times New Roman" w:cs="Times New Roman"/>
              </w:rPr>
              <w:t xml:space="preserve"> предоставления аудиторскими организациями, оказывающими аудиторские услуги общественно значимым организациям, саморегулируемой организацией аудиторов в Федеральное казначейство электронных документов и их получения аудиторскими организациями, оказывающими аудиторские услуги общественно значимым организациям, саморегулируемой организацией аудиторов от Федерального казначейства»</w:t>
            </w:r>
            <w:r>
              <w:rPr>
                <w:rFonts w:ascii="Times New Roman" w:hAnsi="Times New Roman" w:cs="Times New Roman"/>
              </w:rPr>
              <w:t xml:space="preserve"> (подготовлен и утвержден нормативный правовой акт)</w:t>
            </w:r>
          </w:p>
        </w:tc>
        <w:tc>
          <w:tcPr>
            <w:tcW w:w="851" w:type="dxa"/>
          </w:tcPr>
          <w:p w:rsidR="001D4CE0" w:rsidRPr="00CB1EE7" w:rsidRDefault="001D4CE0" w:rsidP="00CA4027">
            <w:pPr>
              <w:pStyle w:val="ConsPlusNonformat"/>
              <w:widowControl/>
              <w:contextualSpacing/>
              <w:jc w:val="center"/>
              <w:rPr>
                <w:rFonts w:ascii="Times New Roman" w:hAnsi="Times New Roman" w:cs="Times New Roman"/>
              </w:rPr>
            </w:pPr>
            <w:r>
              <w:rPr>
                <w:rFonts w:ascii="Times New Roman" w:hAnsi="Times New Roman" w:cs="Times New Roman"/>
              </w:rPr>
              <w:t>31 декабря</w:t>
            </w:r>
          </w:p>
        </w:tc>
        <w:tc>
          <w:tcPr>
            <w:tcW w:w="85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1D4CE0"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1D4CE0" w:rsidRPr="00CB1EE7" w:rsidTr="00CA4027">
        <w:trPr>
          <w:trHeight w:val="240"/>
        </w:trPr>
        <w:tc>
          <w:tcPr>
            <w:tcW w:w="2408" w:type="dxa"/>
            <w:vMerge/>
          </w:tcPr>
          <w:p w:rsidR="001D4CE0" w:rsidRPr="00CB1EE7" w:rsidRDefault="001D4CE0" w:rsidP="00CA4027">
            <w:pPr>
              <w:pStyle w:val="ConsPlusNonformat"/>
              <w:widowControl/>
              <w:contextualSpacing/>
              <w:jc w:val="both"/>
              <w:rPr>
                <w:rFonts w:ascii="Times New Roman" w:hAnsi="Times New Roman" w:cs="Times New Roman"/>
              </w:rPr>
            </w:pPr>
          </w:p>
        </w:tc>
        <w:tc>
          <w:tcPr>
            <w:tcW w:w="2690" w:type="dxa"/>
          </w:tcPr>
          <w:p w:rsidR="001D4CE0" w:rsidRPr="00CB1EE7" w:rsidRDefault="001D4CE0" w:rsidP="00CA4027">
            <w:pPr>
              <w:pStyle w:val="ConsPlusNonformat"/>
              <w:widowControl/>
              <w:contextualSpacing/>
              <w:jc w:val="both"/>
              <w:rPr>
                <w:rFonts w:ascii="Times New Roman" w:hAnsi="Times New Roman" w:cs="Times New Roman"/>
              </w:rPr>
            </w:pPr>
            <w:r>
              <w:rPr>
                <w:rFonts w:ascii="Times New Roman" w:hAnsi="Times New Roman" w:cs="Times New Roman"/>
              </w:rPr>
              <w:t xml:space="preserve">6. Обеспечено исполнение пунктов 2.31, 2.32 Основных направлений реализации </w:t>
            </w:r>
            <w:r>
              <w:rPr>
                <w:rFonts w:ascii="Times New Roman" w:hAnsi="Times New Roman" w:cs="Times New Roman"/>
              </w:rPr>
              <w:lastRenderedPageBreak/>
              <w:t>Договора о создании Союзного государства на 2021-2023 годы, исполнителем которых является Федеральное казначейство (направлены предложения в Минфин России; утвержден механизм оперативного обмена надзорной информацией о деятельности аудиторских организаций между Федеральным казначейством и Министерством финансов Республики Беларусь; утвержден график проведения совместных инспекционных проверок качества работы аудиторских организаций)</w:t>
            </w:r>
          </w:p>
        </w:tc>
        <w:tc>
          <w:tcPr>
            <w:tcW w:w="851" w:type="dxa"/>
          </w:tcPr>
          <w:p w:rsidR="001D4CE0" w:rsidRPr="00CB1EE7" w:rsidRDefault="001D4CE0" w:rsidP="00CA4027">
            <w:pPr>
              <w:pStyle w:val="ConsPlusNonformat"/>
              <w:widowControl/>
              <w:contextualSpacing/>
              <w:jc w:val="center"/>
              <w:rPr>
                <w:rFonts w:ascii="Times New Roman" w:hAnsi="Times New Roman" w:cs="Times New Roman"/>
              </w:rPr>
            </w:pPr>
            <w:r>
              <w:rPr>
                <w:rFonts w:ascii="Times New Roman" w:hAnsi="Times New Roman" w:cs="Times New Roman"/>
              </w:rPr>
              <w:lastRenderedPageBreak/>
              <w:t>31 декабря</w:t>
            </w:r>
          </w:p>
        </w:tc>
        <w:tc>
          <w:tcPr>
            <w:tcW w:w="85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1D4CE0" w:rsidRPr="00CB1EE7"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w:t>
            </w:r>
            <w:r w:rsidRPr="00CB1EE7">
              <w:rPr>
                <w:rFonts w:ascii="Times New Roman" w:hAnsi="Times New Roman" w:cs="Times New Roman"/>
              </w:rPr>
              <w:lastRenderedPageBreak/>
              <w:t>казначейства А.Г. Михайлик</w:t>
            </w:r>
          </w:p>
        </w:tc>
        <w:tc>
          <w:tcPr>
            <w:tcW w:w="2288" w:type="dxa"/>
          </w:tcPr>
          <w:p w:rsidR="001D4CE0" w:rsidRDefault="001D4CE0"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программа Российской Федерации «Управление </w:t>
            </w:r>
            <w:r w:rsidRPr="00CB1EE7">
              <w:rPr>
                <w:rFonts w:ascii="Times New Roman" w:hAnsi="Times New Roman" w:cs="Times New Roman"/>
              </w:rPr>
              <w:lastRenderedPageBreak/>
              <w:t>государственными финансами и регулирование финансовых рынков»</w:t>
            </w:r>
          </w:p>
          <w:p w:rsidR="001D4CE0" w:rsidRPr="00CB1EE7" w:rsidRDefault="001B41F7"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w:t>
            </w:r>
            <w:r>
              <w:rPr>
                <w:rFonts w:ascii="Times New Roman" w:hAnsi="Times New Roman" w:cs="Times New Roman"/>
              </w:rPr>
              <w:t>Осуществление государственного контроля (надзора) в сфере аудиторской деятельности»</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7.7. </w:t>
            </w:r>
            <w:r w:rsidRPr="00CB1EE7">
              <w:rPr>
                <w:rFonts w:ascii="Times New Roman" w:hAnsi="Times New Roman" w:cs="Times New Roman"/>
                <w:b/>
                <w:bCs/>
              </w:rPr>
              <w:t>Осуществление производства по делам об административных правонарушениях и досудебного рассмотрения жалоб</w:t>
            </w:r>
          </w:p>
        </w:tc>
      </w:tr>
      <w:tr w:rsidR="00FB05E3" w:rsidRPr="00CB1EE7" w:rsidTr="00CA4027">
        <w:trPr>
          <w:trHeight w:val="78"/>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7.7.1. Обеспечение исполнения полномочий Федерального казначейства по осуществлению производства по делам об административных правонарушениях в порядке, установленном законодательством Российской Федерации об </w:t>
            </w:r>
            <w:r w:rsidRPr="00CB1EE7">
              <w:rPr>
                <w:rFonts w:ascii="Times New Roman" w:hAnsi="Times New Roman" w:cs="Times New Roman"/>
              </w:rPr>
              <w:lastRenderedPageBreak/>
              <w:t>административных правонарушениях</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Обеспечено исполнение полномочий Федерального казначейства по осуществлению производства по делам об административных правонарушениях в порядке, установленном законодательством Российской Федерации об административных </w:t>
            </w:r>
            <w:r w:rsidRPr="00CB1EE7">
              <w:rPr>
                <w:rFonts w:ascii="Times New Roman" w:hAnsi="Times New Roman" w:cs="Times New Roman"/>
              </w:rPr>
              <w:lastRenderedPageBreak/>
              <w:t>правонарушениях (процессуальные документы, предусмотренные Кодексом Российской Федерации об административных правонарушениях)</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Начальник Юридического управления Федерального казначейства С.Н. Сауль</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6439DF"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 xml:space="preserve">Комплекс процессных мероприятий «Обеспечение казначейского </w:t>
            </w:r>
            <w:r w:rsidRPr="009959F2">
              <w:rPr>
                <w:rFonts w:ascii="Times New Roman" w:hAnsi="Times New Roman" w:cs="Times New Roman"/>
              </w:rPr>
              <w:lastRenderedPageBreak/>
              <w:t>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7.7.2. Обеспечение исполнения полномочий Федерального казначейства по организации осуществления досудебного (внесудебного) рассмотрения жалоб на решения территориальных органов Федерального казначейства и действия (бездействие) должностных лиц Федерального казначейства (территориальных органов)</w:t>
            </w:r>
          </w:p>
        </w:tc>
        <w:tc>
          <w:tcPr>
            <w:tcW w:w="2690" w:type="dxa"/>
          </w:tcPr>
          <w:p w:rsidR="00FB05E3" w:rsidRPr="00CB1EE7" w:rsidRDefault="00FB05E3" w:rsidP="00CA4027">
            <w:pPr>
              <w:pStyle w:val="ConsPlusNonformat"/>
              <w:contextualSpacing/>
              <w:jc w:val="both"/>
              <w:rPr>
                <w:rFonts w:ascii="Times New Roman" w:hAnsi="Times New Roman" w:cs="Times New Roman"/>
              </w:rPr>
            </w:pPr>
            <w:r w:rsidRPr="00CB1EE7">
              <w:rPr>
                <w:rFonts w:ascii="Times New Roman" w:hAnsi="Times New Roman" w:cs="Times New Roman"/>
              </w:rPr>
              <w:t xml:space="preserve">Обеспечено исполнение полномочий Федерального казначейства по организации осуществления досудебного (внесудебного) рассмотрения жалоб на решения территориальных органов Федерального казначейства и действия (бездействие) должностных лиц Федерального казначейства (территориальных органов) </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(Ответы на жалобы)</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Начальник Юридического управления Федерального казначейства С.Н. Сауль</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CE7C67" w:rsidRPr="00CB1EE7" w:rsidRDefault="00CE7C67" w:rsidP="00CA4027">
            <w:pPr>
              <w:pStyle w:val="ConsPlusNonformat"/>
              <w:widowControl/>
              <w:contextualSpacing/>
              <w:jc w:val="center"/>
              <w:rPr>
                <w:rFonts w:ascii="Times New Roman" w:hAnsi="Times New Roman" w:cs="Times New Roman"/>
              </w:rPr>
            </w:pPr>
            <w:r w:rsidRPr="006439DF">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161"/>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Цель 8. </w:t>
            </w:r>
            <w:r w:rsidR="006D02F6" w:rsidRPr="006D02F6">
              <w:rPr>
                <w:rFonts w:ascii="Times New Roman" w:hAnsi="Times New Roman" w:cs="Times New Roman"/>
                <w:b/>
              </w:rPr>
              <w:t>Реализация функций и полномочий Федерального казначейства, предусмотренных законодательством о контрактной системе в сфере закупок, а также законодательством о закупках отдельными видами юридических лиц</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8.1. </w:t>
            </w:r>
            <w:r w:rsidRPr="00CB1EE7">
              <w:rPr>
                <w:rFonts w:ascii="Times New Roman" w:hAnsi="Times New Roman" w:cs="Times New Roman"/>
                <w:b/>
                <w:bCs/>
              </w:rPr>
              <w:t xml:space="preserve">Развитие единой информационной системы в сфере </w:t>
            </w:r>
            <w:proofErr w:type="gramStart"/>
            <w:r w:rsidRPr="00CB1EE7">
              <w:rPr>
                <w:rFonts w:ascii="Times New Roman" w:hAnsi="Times New Roman" w:cs="Times New Roman"/>
                <w:b/>
                <w:bCs/>
              </w:rPr>
              <w:t>закупок</w:t>
            </w:r>
            <w:proofErr w:type="gramEnd"/>
            <w:r w:rsidRPr="00CB1EE7">
              <w:rPr>
                <w:rFonts w:ascii="Times New Roman" w:hAnsi="Times New Roman" w:cs="Times New Roman"/>
                <w:b/>
                <w:bCs/>
              </w:rPr>
              <w:t xml:space="preserve"> и ГИС «Независимый регистратор»</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8.1.1. </w:t>
            </w:r>
            <w:r w:rsidR="006D02F6" w:rsidRPr="00F12135">
              <w:rPr>
                <w:rFonts w:ascii="Times New Roman" w:hAnsi="Times New Roman" w:cs="Times New Roman"/>
              </w:rPr>
              <w:t xml:space="preserve">Созданы функциональные возможности ЕИС по осуществлению закупок </w:t>
            </w:r>
            <w:r w:rsidR="006D02F6" w:rsidRPr="00F12135">
              <w:rPr>
                <w:rFonts w:ascii="Times New Roman" w:hAnsi="Times New Roman" w:cs="Times New Roman"/>
              </w:rPr>
              <w:lastRenderedPageBreak/>
              <w:t>новыми открытыми электронными процедурами в рамках Федерального закона от 02.07.2021 № 360-ФЗ «О внесении изменений в отдельные законодательные акты Российской Федерации</w:t>
            </w:r>
          </w:p>
        </w:tc>
        <w:tc>
          <w:tcPr>
            <w:tcW w:w="2690" w:type="dxa"/>
          </w:tcPr>
          <w:p w:rsidR="00FB05E3" w:rsidRPr="00CB1EE7" w:rsidRDefault="006D02F6" w:rsidP="00CA4027">
            <w:pPr>
              <w:pStyle w:val="ConsPlusNonformat"/>
              <w:widowControl/>
              <w:tabs>
                <w:tab w:val="left" w:pos="241"/>
              </w:tabs>
              <w:contextualSpacing/>
              <w:jc w:val="both"/>
              <w:rPr>
                <w:rFonts w:ascii="Times New Roman" w:hAnsi="Times New Roman" w:cs="Times New Roman"/>
              </w:rPr>
            </w:pPr>
            <w:r w:rsidRPr="00613A58">
              <w:rPr>
                <w:rFonts w:ascii="Times New Roman" w:hAnsi="Times New Roman" w:cs="Times New Roman"/>
              </w:rPr>
              <w:lastRenderedPageBreak/>
              <w:t xml:space="preserve">Обеспечено внедрение функционала ЕИС в части возможности проведения новых электронных закупок </w:t>
            </w:r>
            <w:r w:rsidRPr="00613A58">
              <w:rPr>
                <w:rFonts w:ascii="Times New Roman" w:hAnsi="Times New Roman" w:cs="Times New Roman"/>
              </w:rPr>
              <w:lastRenderedPageBreak/>
              <w:t>(формирование извещения, изменения в извещении, с учетом новых требований норм Федерального закона от 02.07.2021 № 360-ФЗ «О внесении изменений в отдельные законодательные акты Российской Федерации»), возможность осуществления закрытых электронных процедур (формирование приглашения, документация о закупке) и пр</w:t>
            </w:r>
            <w:r>
              <w:rPr>
                <w:rFonts w:ascii="Times New Roman" w:hAnsi="Times New Roman" w:cs="Times New Roman"/>
              </w:rPr>
              <w:t>очее. (Акт приема версии ЕИС в эксплуатацию).</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Pr="00CB1EE7">
              <w:rPr>
                <w:rFonts w:ascii="Times New Roman" w:hAnsi="Times New Roman" w:cs="Times New Roman"/>
              </w:rPr>
              <w:lastRenderedPageBreak/>
              <w:t>А.Т. Катамадзе</w:t>
            </w:r>
          </w:p>
        </w:tc>
        <w:tc>
          <w:tcPr>
            <w:tcW w:w="2288" w:type="dxa"/>
          </w:tcPr>
          <w:p w:rsidR="00FB05E3" w:rsidRPr="00CB1EE7" w:rsidRDefault="006D02F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Ведомственный проект «Реализация проектов ведомственной программы цифровой </w:t>
            </w:r>
            <w:r w:rsidRPr="00CB1EE7">
              <w:rPr>
                <w:rFonts w:ascii="Times New Roman" w:hAnsi="Times New Roman" w:cs="Times New Roman"/>
              </w:rPr>
              <w:lastRenderedPageBreak/>
              <w:t>трансформации Казначейства России» государственной программы «Управление государственными финансами и регулирование финансовых рынков»</w:t>
            </w:r>
          </w:p>
        </w:tc>
      </w:tr>
      <w:tr w:rsidR="00FB05E3" w:rsidRPr="00CB1EE7" w:rsidTr="00CA4027">
        <w:trPr>
          <w:trHeight w:val="240"/>
        </w:trPr>
        <w:tc>
          <w:tcPr>
            <w:tcW w:w="2408" w:type="dxa"/>
            <w:vMerge w:val="restart"/>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8.1.2. Внедрение электронного документооборота на всех этапах закупочного цикла от планирования закупки до исполнения контракта, включая приемку</w:t>
            </w:r>
          </w:p>
        </w:tc>
        <w:tc>
          <w:tcPr>
            <w:tcW w:w="2690" w:type="dxa"/>
          </w:tcPr>
          <w:p w:rsidR="00FB05E3" w:rsidRPr="00CB1EE7" w:rsidRDefault="007F2094" w:rsidP="00CA4027">
            <w:pPr>
              <w:pStyle w:val="ConsPlusNonformat"/>
              <w:widowControl/>
              <w:contextualSpacing/>
              <w:jc w:val="both"/>
              <w:rPr>
                <w:rFonts w:ascii="Times New Roman" w:hAnsi="Times New Roman" w:cs="Times New Roman"/>
                <w:color w:val="000000"/>
              </w:rPr>
            </w:pPr>
            <w:r w:rsidRPr="00CB1EE7">
              <w:rPr>
                <w:rFonts w:ascii="Times New Roman" w:hAnsi="Times New Roman" w:cs="Times New Roman"/>
                <w:color w:val="000000"/>
              </w:rPr>
              <w:t>-</w:t>
            </w:r>
            <w:r>
              <w:rPr>
                <w:rFonts w:ascii="Times New Roman" w:hAnsi="Times New Roman" w:cs="Times New Roman"/>
                <w:color w:val="000000"/>
              </w:rPr>
              <w:t> </w:t>
            </w:r>
            <w:r w:rsidR="00FB05E3" w:rsidRPr="00CB1EE7">
              <w:rPr>
                <w:rFonts w:ascii="Times New Roman" w:hAnsi="Times New Roman" w:cs="Times New Roman"/>
                <w:color w:val="000000"/>
              </w:rPr>
              <w:t>В ЕИС внедрен функционал формирования документа о приемке поставленного товара, выполненной работы или оказанной услуги в электронной форме по результатам проведения закупок в электронной форме, а также в случае заключении контракта с единственным поставщиком (подрядчиком, исполнителем) в электр</w:t>
            </w:r>
            <w:r w:rsidR="00FB05E3">
              <w:rPr>
                <w:rFonts w:ascii="Times New Roman" w:hAnsi="Times New Roman" w:cs="Times New Roman"/>
                <w:color w:val="000000"/>
              </w:rPr>
              <w:t>онной форме в отдельных случаях;</w:t>
            </w:r>
          </w:p>
          <w:p w:rsidR="00FB05E3" w:rsidRPr="00CB1EE7" w:rsidRDefault="007F2094" w:rsidP="00CA4027">
            <w:pPr>
              <w:pStyle w:val="ConsPlusNonformat"/>
              <w:widowControl/>
              <w:contextualSpacing/>
              <w:jc w:val="both"/>
              <w:rPr>
                <w:rFonts w:ascii="Times New Roman" w:hAnsi="Times New Roman" w:cs="Times New Roman"/>
                <w:color w:val="000000"/>
              </w:rPr>
            </w:pPr>
            <w:r w:rsidRPr="00CB1EE7">
              <w:rPr>
                <w:rFonts w:ascii="Times New Roman" w:hAnsi="Times New Roman" w:cs="Times New Roman"/>
                <w:color w:val="000000"/>
              </w:rPr>
              <w:t>-</w:t>
            </w:r>
            <w:r>
              <w:rPr>
                <w:rFonts w:ascii="Times New Roman" w:hAnsi="Times New Roman" w:cs="Times New Roman"/>
                <w:color w:val="000000"/>
              </w:rPr>
              <w:t> </w:t>
            </w:r>
            <w:r w:rsidR="00FB05E3" w:rsidRPr="00CB1EE7">
              <w:rPr>
                <w:rFonts w:ascii="Times New Roman" w:hAnsi="Times New Roman" w:cs="Times New Roman"/>
                <w:color w:val="000000"/>
              </w:rPr>
              <w:t xml:space="preserve">В ЕИС внедрен электронный документооборот при обжаловании закупок для государственных и </w:t>
            </w:r>
            <w:r w:rsidR="00FB05E3" w:rsidRPr="00CB1EE7">
              <w:rPr>
                <w:rFonts w:ascii="Times New Roman" w:hAnsi="Times New Roman" w:cs="Times New Roman"/>
                <w:color w:val="000000"/>
              </w:rPr>
              <w:lastRenderedPageBreak/>
              <w:t>муниципальных нужд, проводимых в электронной фор</w:t>
            </w:r>
            <w:r w:rsidR="00FB05E3">
              <w:rPr>
                <w:rFonts w:ascii="Times New Roman" w:hAnsi="Times New Roman" w:cs="Times New Roman"/>
                <w:color w:val="000000"/>
              </w:rPr>
              <w:t>ме;</w:t>
            </w:r>
          </w:p>
          <w:p w:rsidR="00FB05E3" w:rsidRPr="00CB1EE7" w:rsidRDefault="007F2094"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color w:val="000000"/>
              </w:rPr>
              <w:t>-</w:t>
            </w:r>
            <w:r>
              <w:rPr>
                <w:rFonts w:ascii="Times New Roman" w:hAnsi="Times New Roman" w:cs="Times New Roman"/>
                <w:color w:val="000000"/>
              </w:rPr>
              <w:t> </w:t>
            </w:r>
            <w:r w:rsidR="00FB05E3" w:rsidRPr="00CB1EE7">
              <w:rPr>
                <w:rFonts w:ascii="Times New Roman" w:hAnsi="Times New Roman" w:cs="Times New Roman"/>
                <w:color w:val="000000"/>
              </w:rPr>
              <w:t xml:space="preserve">В ЕИС внедрен электронный документооборот при направлении информации и документов в реестр недобросовестных поставщиков (подрядчиков, </w:t>
            </w:r>
            <w:r w:rsidR="00FB05E3">
              <w:rPr>
                <w:rFonts w:ascii="Times New Roman" w:hAnsi="Times New Roman" w:cs="Times New Roman"/>
                <w:color w:val="000000"/>
              </w:rPr>
              <w:t xml:space="preserve">исполнителей) </w:t>
            </w:r>
            <w:r w:rsidR="00FB05E3" w:rsidRPr="00CB1EE7">
              <w:rPr>
                <w:rFonts w:ascii="Times New Roman" w:hAnsi="Times New Roman" w:cs="Times New Roman"/>
                <w:color w:val="000000"/>
              </w:rPr>
              <w:t>(</w:t>
            </w:r>
            <w:r w:rsidR="00FB05E3" w:rsidRPr="00CB1EE7">
              <w:rPr>
                <w:rFonts w:ascii="Times New Roman" w:hAnsi="Times New Roman" w:cs="Times New Roman"/>
              </w:rPr>
              <w:t>Акт приема версии ЕИС в эксплуатацию)</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Катамадзе</w:t>
            </w:r>
          </w:p>
        </w:tc>
        <w:tc>
          <w:tcPr>
            <w:tcW w:w="2288" w:type="dxa"/>
          </w:tcPr>
          <w:p w:rsidR="00FB05E3" w:rsidRPr="00CB1EE7" w:rsidRDefault="006D02F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Ведомственный проект «Реализация проектов ведомственной программы цифровой трансформации Казначейства России» государственной программы «Управление государственными финансами и регулирование финансовых рынков»</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color w:val="000000"/>
              </w:rPr>
            </w:pPr>
            <w:r w:rsidRPr="00CB1EE7">
              <w:rPr>
                <w:rFonts w:ascii="Times New Roman" w:hAnsi="Times New Roman" w:cs="Times New Roman"/>
                <w:color w:val="000000"/>
              </w:rPr>
              <w:t>В ЕИС внедрен функционал заключения контрактов в электронной структурированной форме (</w:t>
            </w:r>
            <w:r w:rsidRPr="00CB1EE7">
              <w:rPr>
                <w:rFonts w:ascii="Times New Roman" w:hAnsi="Times New Roman" w:cs="Times New Roman"/>
              </w:rPr>
              <w:t>Акт приема версии ЕИС в эксплуатацию)</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Катамадзе</w:t>
            </w:r>
          </w:p>
        </w:tc>
        <w:tc>
          <w:tcPr>
            <w:tcW w:w="2288" w:type="dxa"/>
          </w:tcPr>
          <w:p w:rsidR="00FB05E3" w:rsidRPr="00CB1EE7" w:rsidRDefault="006D02F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Ведомственный проект «Реализация проектов ведомственной программы цифровой трансформации Казначейства России» государственной программы «Управление государственными финансами и регулирование финансовых рынков»</w:t>
            </w:r>
          </w:p>
        </w:tc>
      </w:tr>
      <w:tr w:rsidR="00FB05E3" w:rsidRPr="00CB1EE7" w:rsidTr="00CA4027">
        <w:trPr>
          <w:trHeight w:val="240"/>
        </w:trPr>
        <w:tc>
          <w:tcPr>
            <w:tcW w:w="2408" w:type="dxa"/>
            <w:vMerge w:val="restart"/>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8.1.3. Внедрение новой системы осуществления платежей </w:t>
            </w:r>
            <w:r w:rsidRPr="00CB1EE7">
              <w:rPr>
                <w:rFonts w:ascii="Times New Roman" w:hAnsi="Times New Roman" w:cs="Times New Roman"/>
                <w:color w:val="000000"/>
              </w:rPr>
              <w:t xml:space="preserve">в случае подписания документа о приемке поставленного товара, выполненной работы или оказанной услуги в </w:t>
            </w:r>
            <w:r w:rsidRPr="00CB1EE7">
              <w:rPr>
                <w:rFonts w:ascii="Times New Roman" w:hAnsi="Times New Roman" w:cs="Times New Roman"/>
                <w:color w:val="000000"/>
              </w:rPr>
              <w:lastRenderedPageBreak/>
              <w:t>электронной форме</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color w:val="000000"/>
              </w:rPr>
            </w:pPr>
            <w:r w:rsidRPr="00CB1EE7">
              <w:rPr>
                <w:rFonts w:ascii="Times New Roman" w:hAnsi="Times New Roman" w:cs="Times New Roman"/>
              </w:rPr>
              <w:lastRenderedPageBreak/>
              <w:t xml:space="preserve">В ЕИС внедрен функционал формирования распоряжения о совершении казначейского платежа для заказчиков федерального уровня, в связи с сокращением сроков оплаты до 10 рабочих дней в соответствии с частью 13.1 </w:t>
            </w:r>
            <w:r w:rsidRPr="00CB1EE7">
              <w:rPr>
                <w:rFonts w:ascii="Times New Roman" w:hAnsi="Times New Roman" w:cs="Times New Roman"/>
              </w:rPr>
              <w:lastRenderedPageBreak/>
              <w:t xml:space="preserve">статьи 34 Закона </w:t>
            </w:r>
            <w:r w:rsidR="00F678F0" w:rsidRPr="00CB1EE7">
              <w:rPr>
                <w:rFonts w:ascii="Times New Roman" w:hAnsi="Times New Roman" w:cs="Times New Roman"/>
              </w:rPr>
              <w:t>№</w:t>
            </w:r>
            <w:r w:rsidR="00F678F0">
              <w:rPr>
                <w:rFonts w:ascii="Times New Roman" w:hAnsi="Times New Roman" w:cs="Times New Roman"/>
              </w:rPr>
              <w:t> </w:t>
            </w:r>
            <w:r w:rsidRPr="00CB1EE7">
              <w:rPr>
                <w:rFonts w:ascii="Times New Roman" w:hAnsi="Times New Roman" w:cs="Times New Roman"/>
              </w:rPr>
              <w:t xml:space="preserve">44-ФЗ, а также до 7 рабочих дней в соответствии с частью 8 статьи 30 Закона </w:t>
            </w:r>
            <w:r w:rsidR="00F678F0" w:rsidRPr="00CB1EE7">
              <w:rPr>
                <w:rFonts w:ascii="Times New Roman" w:hAnsi="Times New Roman" w:cs="Times New Roman"/>
              </w:rPr>
              <w:t>№</w:t>
            </w:r>
            <w:r w:rsidR="00F678F0">
              <w:rPr>
                <w:rFonts w:ascii="Times New Roman" w:hAnsi="Times New Roman" w:cs="Times New Roman"/>
              </w:rPr>
              <w:t> </w:t>
            </w:r>
            <w:r w:rsidRPr="00CB1EE7">
              <w:rPr>
                <w:rFonts w:ascii="Times New Roman" w:hAnsi="Times New Roman" w:cs="Times New Roman"/>
              </w:rPr>
              <w:t xml:space="preserve">44-ФЗ, в случае подписания документа о приемке поставленного товара, выполненной работы или оказанной услуги в электронной форме. </w:t>
            </w:r>
            <w:r w:rsidRPr="00CB1EE7">
              <w:rPr>
                <w:rFonts w:ascii="Times New Roman" w:hAnsi="Times New Roman" w:cs="Times New Roman"/>
                <w:color w:val="000000"/>
              </w:rPr>
              <w:t>(</w:t>
            </w:r>
            <w:r w:rsidRPr="00CB1EE7">
              <w:rPr>
                <w:rFonts w:ascii="Times New Roman" w:hAnsi="Times New Roman" w:cs="Times New Roman"/>
              </w:rPr>
              <w:t>Акт приема версии ЕИС в эксплуатацию)</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Катамадзе</w:t>
            </w:r>
          </w:p>
        </w:tc>
        <w:tc>
          <w:tcPr>
            <w:tcW w:w="2288" w:type="dxa"/>
          </w:tcPr>
          <w:p w:rsidR="00FB05E3" w:rsidRPr="00CB1EE7" w:rsidRDefault="006D02F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Ведомственный проект «Реализация проектов ведомственной программы цифровой трансформации Казначейства России» государственной программы «Управление </w:t>
            </w:r>
            <w:r w:rsidRPr="00CB1EE7">
              <w:rPr>
                <w:rFonts w:ascii="Times New Roman" w:hAnsi="Times New Roman" w:cs="Times New Roman"/>
              </w:rPr>
              <w:lastRenderedPageBreak/>
              <w:t>государственными финансами и регулирование финансовых рынков»</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В ЕИС внедрен функционал формирования распоряжений о совершении казначейского платежа для заказчиков регионального и муниципального уровня, лицевые счета которых обсуживаются в Федеральном казначействе, в связи с сокращением сроков оплаты до 10 рабочих дней в соответствии с частью 13.1 статьи 34, а также до 7 рабочих дней в соответствии с частью 8 статьи 30 Закона №</w:t>
            </w:r>
            <w:r w:rsidR="007F2094">
              <w:rPr>
                <w:rFonts w:ascii="Times New Roman" w:hAnsi="Times New Roman" w:cs="Times New Roman"/>
              </w:rPr>
              <w:t> </w:t>
            </w:r>
            <w:r w:rsidRPr="00CB1EE7">
              <w:rPr>
                <w:rFonts w:ascii="Times New Roman" w:hAnsi="Times New Roman" w:cs="Times New Roman"/>
              </w:rPr>
              <w:t xml:space="preserve">44-ФЗ, в случае подписания документа о приемке поставленного товара, выполненной работы или оказанной услуги в электронной форме. </w:t>
            </w:r>
            <w:r w:rsidRPr="00CB1EE7">
              <w:rPr>
                <w:rFonts w:ascii="Times New Roman" w:hAnsi="Times New Roman" w:cs="Times New Roman"/>
                <w:color w:val="000000"/>
              </w:rPr>
              <w:t>(</w:t>
            </w:r>
            <w:r w:rsidRPr="00CB1EE7">
              <w:rPr>
                <w:rFonts w:ascii="Times New Roman" w:hAnsi="Times New Roman" w:cs="Times New Roman"/>
              </w:rPr>
              <w:t xml:space="preserve">Акт </w:t>
            </w:r>
            <w:r w:rsidRPr="00CB1EE7">
              <w:rPr>
                <w:rFonts w:ascii="Times New Roman" w:hAnsi="Times New Roman" w:cs="Times New Roman"/>
              </w:rPr>
              <w:lastRenderedPageBreak/>
              <w:t>приема версии ЕИС в эксплуатацию)</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Катамадзе</w:t>
            </w:r>
          </w:p>
        </w:tc>
        <w:tc>
          <w:tcPr>
            <w:tcW w:w="2288" w:type="dxa"/>
          </w:tcPr>
          <w:p w:rsidR="00FB05E3" w:rsidRPr="00CB1EE7" w:rsidRDefault="006D02F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Ведомственный проект «Реализация проектов ведомственной программы цифровой трансформации Казначейства России» государственной программы «Управление государственными финансами и регулирование финансовых рынков»</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8.1.4. Внедрение системы учета мониторинга закупок товаров российского происхождения в соответствии с требованиями Закона №</w:t>
            </w:r>
            <w:r w:rsidR="007F2094">
              <w:rPr>
                <w:rFonts w:ascii="Times New Roman" w:hAnsi="Times New Roman" w:cs="Times New Roman"/>
              </w:rPr>
              <w:t> </w:t>
            </w:r>
            <w:r w:rsidRPr="00CB1EE7">
              <w:rPr>
                <w:rFonts w:ascii="Times New Roman" w:hAnsi="Times New Roman" w:cs="Times New Roman"/>
              </w:rPr>
              <w:t xml:space="preserve">44-ФЗ и Закона </w:t>
            </w:r>
            <w:r w:rsidR="007F2094" w:rsidRPr="00CB1EE7">
              <w:rPr>
                <w:rFonts w:ascii="Times New Roman" w:hAnsi="Times New Roman" w:cs="Times New Roman"/>
              </w:rPr>
              <w:t>№</w:t>
            </w:r>
            <w:r w:rsidR="007F2094">
              <w:rPr>
                <w:rFonts w:ascii="Times New Roman" w:hAnsi="Times New Roman" w:cs="Times New Roman"/>
              </w:rPr>
              <w:t> </w:t>
            </w:r>
            <w:r w:rsidRPr="00CB1EE7">
              <w:rPr>
                <w:rFonts w:ascii="Times New Roman" w:hAnsi="Times New Roman" w:cs="Times New Roman"/>
              </w:rPr>
              <w:t>223-ФЗ</w:t>
            </w:r>
          </w:p>
        </w:tc>
        <w:tc>
          <w:tcPr>
            <w:tcW w:w="2690" w:type="dxa"/>
          </w:tcPr>
          <w:p w:rsidR="00FB05E3" w:rsidRPr="00CB1EE7" w:rsidRDefault="00FB05E3" w:rsidP="00CA4027">
            <w:pPr>
              <w:spacing w:after="0" w:line="240" w:lineRule="auto"/>
              <w:contextualSpacing/>
              <w:rPr>
                <w:rFonts w:ascii="Times New Roman" w:hAnsi="Times New Roman" w:cs="Times New Roman"/>
                <w:sz w:val="20"/>
                <w:szCs w:val="20"/>
              </w:rPr>
            </w:pPr>
            <w:r w:rsidRPr="00CB1EE7">
              <w:rPr>
                <w:rFonts w:ascii="Times New Roman" w:hAnsi="Times New Roman" w:cs="Times New Roman"/>
                <w:sz w:val="20"/>
                <w:szCs w:val="20"/>
              </w:rPr>
              <w:t xml:space="preserve">В ЕИС внедрена системы учета и мониторинга </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закупок товаров российского происхождения в соответствии с требованиями Закона </w:t>
            </w:r>
            <w:r w:rsidR="007F2094" w:rsidRPr="00CB1EE7">
              <w:rPr>
                <w:rFonts w:ascii="Times New Roman" w:hAnsi="Times New Roman" w:cs="Times New Roman"/>
              </w:rPr>
              <w:t>№</w:t>
            </w:r>
            <w:r w:rsidR="007F2094">
              <w:rPr>
                <w:rFonts w:ascii="Times New Roman" w:hAnsi="Times New Roman" w:cs="Times New Roman"/>
              </w:rPr>
              <w:t> </w:t>
            </w:r>
            <w:r w:rsidRPr="00CB1EE7">
              <w:rPr>
                <w:rFonts w:ascii="Times New Roman" w:hAnsi="Times New Roman" w:cs="Times New Roman"/>
              </w:rPr>
              <w:t>44-ФЗ и Закона №</w:t>
            </w:r>
            <w:r w:rsidR="007F2094">
              <w:rPr>
                <w:rFonts w:ascii="Times New Roman" w:hAnsi="Times New Roman" w:cs="Times New Roman"/>
              </w:rPr>
              <w:t> </w:t>
            </w:r>
            <w:r w:rsidRPr="00CB1EE7">
              <w:rPr>
                <w:rFonts w:ascii="Times New Roman" w:hAnsi="Times New Roman" w:cs="Times New Roman"/>
              </w:rPr>
              <w:t>223-ФЗ. (Акт приема версии ЕИС в эксплуатацию)</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Катамадзе</w:t>
            </w:r>
          </w:p>
        </w:tc>
        <w:tc>
          <w:tcPr>
            <w:tcW w:w="2288" w:type="dxa"/>
          </w:tcPr>
          <w:p w:rsidR="00FB05E3" w:rsidRPr="00CB1EE7" w:rsidRDefault="006D02F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Ведомственный проект «Реализация проектов ведомственной программы цифровой трансформации Казначейства России» государственной программы «Управление государственными финансами и регулирование финансовых рынков»</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8.1.5. Автоматизация процессов проведения мониторинга и оценки соответствия планов закупок и годовых отчетов требованиям по соблюдению доли закупок у субъектов МСП в соответствии с требованиями Закона №</w:t>
            </w:r>
            <w:r w:rsidR="007F2094">
              <w:rPr>
                <w:rFonts w:ascii="Times New Roman" w:hAnsi="Times New Roman" w:cs="Times New Roman"/>
              </w:rPr>
              <w:t> </w:t>
            </w:r>
            <w:r w:rsidRPr="00CB1EE7">
              <w:rPr>
                <w:rFonts w:ascii="Times New Roman" w:hAnsi="Times New Roman" w:cs="Times New Roman"/>
              </w:rPr>
              <w:t>223-ФЗ</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В ЕИС внедрены механизмы автоматизации мониторинга и оценки соответствия планов закупок и годовых отчетов требованиям по соблюдению доли закупок у субъектов МСП в соответствии с требованиями Закона </w:t>
            </w:r>
            <w:r w:rsidR="007F2094" w:rsidRPr="00CB1EE7">
              <w:rPr>
                <w:rFonts w:ascii="Times New Roman" w:hAnsi="Times New Roman" w:cs="Times New Roman"/>
              </w:rPr>
              <w:t>№</w:t>
            </w:r>
            <w:r w:rsidR="007F2094">
              <w:rPr>
                <w:rFonts w:ascii="Times New Roman" w:hAnsi="Times New Roman" w:cs="Times New Roman"/>
              </w:rPr>
              <w:t> </w:t>
            </w:r>
            <w:r w:rsidRPr="00CB1EE7">
              <w:rPr>
                <w:rFonts w:ascii="Times New Roman" w:hAnsi="Times New Roman" w:cs="Times New Roman"/>
              </w:rPr>
              <w:t>223-ФЗ. (Акт приема версии ЕИС в эксплуатацию)</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Катамадзе</w:t>
            </w:r>
          </w:p>
        </w:tc>
        <w:tc>
          <w:tcPr>
            <w:tcW w:w="2288" w:type="dxa"/>
          </w:tcPr>
          <w:p w:rsidR="00FB05E3" w:rsidRPr="00CB1EE7" w:rsidRDefault="006D02F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Ведомственный проект «Реализация проектов ведомственной программы цифровой трансформации Казначейства России» государственной программы «Управление государственными финансами и регулирование финансовых рынков»</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8.1.6. </w:t>
            </w:r>
            <w:r w:rsidRPr="00CB1EE7">
              <w:rPr>
                <w:rFonts w:ascii="Times New Roman" w:hAnsi="Times New Roman" w:cs="Times New Roman"/>
                <w:color w:val="000000" w:themeColor="text1"/>
              </w:rPr>
              <w:t>Развитие функционала ГИС «Независимый регистратор»</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Обеспечено расширение функционала </w:t>
            </w:r>
            <w:r w:rsidR="006D02F6">
              <w:rPr>
                <w:rFonts w:ascii="Times New Roman" w:hAnsi="Times New Roman" w:cs="Times New Roman"/>
              </w:rPr>
              <w:t xml:space="preserve">ГИС «Независимый регистратор» в части фиксации информационного </w:t>
            </w:r>
            <w:r w:rsidR="006D02F6">
              <w:rPr>
                <w:rFonts w:ascii="Times New Roman" w:hAnsi="Times New Roman" w:cs="Times New Roman"/>
              </w:rPr>
              <w:lastRenderedPageBreak/>
              <w:t>взаимодействия ЕИС с региональными информационными системами в сфере закупок, бухгалтерскими информационными системами поставщиков (подрядчиков, исполнителей) и пр</w:t>
            </w:r>
            <w:r w:rsidR="006D02F6" w:rsidRPr="00CB1EE7">
              <w:rPr>
                <w:rFonts w:ascii="Times New Roman" w:hAnsi="Times New Roman" w:cs="Times New Roman"/>
              </w:rPr>
              <w:t>. (Акт приема версии ГИС «Независимый регистратор» в эксплуатацию)</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А.Т. Катамадзе</w:t>
            </w:r>
          </w:p>
        </w:tc>
        <w:tc>
          <w:tcPr>
            <w:tcW w:w="2288" w:type="dxa"/>
          </w:tcPr>
          <w:p w:rsidR="00FB05E3" w:rsidRPr="00CB1EE7" w:rsidRDefault="006D02F6"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Ведомственный проект «Реализация проектов ведомственной программы цифровой трансформации </w:t>
            </w:r>
            <w:r w:rsidRPr="00CB1EE7">
              <w:rPr>
                <w:rFonts w:ascii="Times New Roman" w:hAnsi="Times New Roman" w:cs="Times New Roman"/>
              </w:rPr>
              <w:lastRenderedPageBreak/>
              <w:t>Казначейства России» государственной программы «Управление государственными финансами и регулирование финансовых рынков»</w:t>
            </w:r>
          </w:p>
        </w:tc>
      </w:tr>
      <w:tr w:rsidR="00FB05E3" w:rsidRPr="00CB1EE7" w:rsidTr="00CA4027">
        <w:trPr>
          <w:trHeight w:val="52"/>
        </w:trPr>
        <w:tc>
          <w:tcPr>
            <w:tcW w:w="14049" w:type="dxa"/>
            <w:gridSpan w:val="10"/>
          </w:tcPr>
          <w:p w:rsidR="00FB05E3" w:rsidRPr="006D02F6" w:rsidRDefault="00FB05E3" w:rsidP="00CA4027">
            <w:pPr>
              <w:pStyle w:val="ConsPlusNonformat"/>
              <w:widowControl/>
              <w:contextualSpacing/>
              <w:jc w:val="center"/>
              <w:rPr>
                <w:rFonts w:ascii="Times New Roman" w:hAnsi="Times New Roman" w:cs="Times New Roman"/>
                <w:b/>
              </w:rPr>
            </w:pPr>
            <w:r w:rsidRPr="006D02F6">
              <w:rPr>
                <w:rFonts w:ascii="Times New Roman" w:hAnsi="Times New Roman" w:cs="Times New Roman"/>
                <w:b/>
              </w:rPr>
              <w:lastRenderedPageBreak/>
              <w:t xml:space="preserve">Направление реализации (раздел) 8.2. </w:t>
            </w:r>
            <w:r w:rsidR="006D02F6" w:rsidRPr="006D02F6">
              <w:rPr>
                <w:rFonts w:ascii="Times New Roman" w:hAnsi="Times New Roman" w:cs="Times New Roman"/>
                <w:b/>
              </w:rPr>
              <w:t>«</w:t>
            </w:r>
            <w:r w:rsidR="004B68BD" w:rsidRPr="004B68BD">
              <w:rPr>
                <w:rFonts w:ascii="Times New Roman" w:hAnsi="Times New Roman" w:cs="Times New Roman"/>
                <w:b/>
              </w:rPr>
              <w:t>Реализация функций и полномочий Федерального казначейства, направленных на осуществление федеральным казенным учреждением «Центр по обеспечению деятельности Казначейства России» централизованных закупок товаров, работ и услуг для отдельных федеральных органов исполнительной власти в рамках полномочий, возложенных на него Правительством Российской Федерации</w:t>
            </w:r>
            <w:r w:rsidR="006D02F6" w:rsidRPr="006D02F6">
              <w:rPr>
                <w:rFonts w:ascii="Times New Roman" w:hAnsi="Times New Roman" w:cs="Times New Roman"/>
                <w:b/>
              </w:rPr>
              <w:t>».</w:t>
            </w:r>
          </w:p>
        </w:tc>
      </w:tr>
      <w:tr w:rsidR="004B68BD" w:rsidRPr="00CB1EE7" w:rsidTr="00CA4027">
        <w:trPr>
          <w:trHeight w:val="1011"/>
        </w:trPr>
        <w:tc>
          <w:tcPr>
            <w:tcW w:w="2408" w:type="dxa"/>
          </w:tcPr>
          <w:p w:rsidR="004B68BD" w:rsidRPr="00CB1EE7" w:rsidRDefault="004B68BD" w:rsidP="00CA4027">
            <w:pPr>
              <w:pStyle w:val="ConsPlusNonformat"/>
              <w:widowControl/>
              <w:contextualSpacing/>
              <w:jc w:val="both"/>
              <w:rPr>
                <w:rFonts w:ascii="Times New Roman" w:hAnsi="Times New Roman" w:cs="Times New Roman"/>
              </w:rPr>
            </w:pPr>
            <w:r w:rsidRPr="00893039">
              <w:rPr>
                <w:rFonts w:ascii="Times New Roman" w:hAnsi="Times New Roman" w:cs="Times New Roman"/>
              </w:rPr>
              <w:t>Нормативно-правовое и ресурсное обеспечение централизованных закупок товаров, работ и услуг, осуществляемых федеральным казенным учреждением «Центр по обеспечению деятельности Казначейства России» для отдельных федеральных органов исполнительной власти в рамках полномочий, возложенных на него Правительством Российской Федерации</w:t>
            </w:r>
          </w:p>
        </w:tc>
        <w:tc>
          <w:tcPr>
            <w:tcW w:w="2690" w:type="dxa"/>
          </w:tcPr>
          <w:p w:rsidR="004B68BD" w:rsidRPr="00CB1EE7" w:rsidRDefault="004B68BD" w:rsidP="00CA4027">
            <w:pPr>
              <w:pStyle w:val="ConsPlusNonformat"/>
              <w:widowControl/>
              <w:contextualSpacing/>
              <w:jc w:val="both"/>
              <w:rPr>
                <w:rFonts w:ascii="Times New Roman" w:hAnsi="Times New Roman" w:cs="Times New Roman"/>
              </w:rPr>
            </w:pPr>
            <w:r>
              <w:rPr>
                <w:rFonts w:ascii="Times New Roman" w:hAnsi="Times New Roman" w:cs="Times New Roman"/>
              </w:rPr>
              <w:t>Ф</w:t>
            </w:r>
            <w:r w:rsidRPr="00F94FC5">
              <w:rPr>
                <w:rFonts w:ascii="Times New Roman" w:hAnsi="Times New Roman" w:cs="Times New Roman"/>
              </w:rPr>
              <w:t>едеральным казенны</w:t>
            </w:r>
            <w:r>
              <w:rPr>
                <w:rFonts w:ascii="Times New Roman" w:hAnsi="Times New Roman" w:cs="Times New Roman"/>
              </w:rPr>
              <w:t>м</w:t>
            </w:r>
            <w:r w:rsidRPr="00F94FC5">
              <w:rPr>
                <w:rFonts w:ascii="Times New Roman" w:hAnsi="Times New Roman" w:cs="Times New Roman"/>
              </w:rPr>
              <w:t xml:space="preserve"> учреждение</w:t>
            </w:r>
            <w:r>
              <w:rPr>
                <w:rFonts w:ascii="Times New Roman" w:hAnsi="Times New Roman" w:cs="Times New Roman"/>
              </w:rPr>
              <w:t>м</w:t>
            </w:r>
            <w:r w:rsidRPr="00F94FC5">
              <w:rPr>
                <w:rFonts w:ascii="Times New Roman" w:hAnsi="Times New Roman" w:cs="Times New Roman"/>
              </w:rPr>
              <w:t xml:space="preserve"> «Центр </w:t>
            </w:r>
            <w:r>
              <w:rPr>
                <w:rFonts w:ascii="Times New Roman" w:hAnsi="Times New Roman" w:cs="Times New Roman"/>
              </w:rPr>
              <w:br/>
            </w:r>
            <w:r w:rsidRPr="00F94FC5">
              <w:rPr>
                <w:rFonts w:ascii="Times New Roman" w:hAnsi="Times New Roman" w:cs="Times New Roman"/>
              </w:rPr>
              <w:t>по обеспечению деятельности Казначейства России» осуществляются централизованные закупки в рамках функций, возложенных на него постановлением Правительства Российской Федерации от 19.06.2020</w:t>
            </w:r>
            <w:r>
              <w:rPr>
                <w:rFonts w:ascii="Times New Roman" w:hAnsi="Times New Roman" w:cs="Times New Roman"/>
              </w:rPr>
              <w:t xml:space="preserve">             </w:t>
            </w:r>
            <w:r w:rsidRPr="00F94FC5">
              <w:rPr>
                <w:rFonts w:ascii="Times New Roman" w:hAnsi="Times New Roman" w:cs="Times New Roman"/>
              </w:rPr>
              <w:t xml:space="preserve"> № 892</w:t>
            </w:r>
          </w:p>
        </w:tc>
        <w:tc>
          <w:tcPr>
            <w:tcW w:w="851" w:type="dxa"/>
          </w:tcPr>
          <w:p w:rsidR="004B68BD" w:rsidRPr="00CB1EE7" w:rsidRDefault="004B68BD"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4B68BD" w:rsidRPr="00CB1EE7" w:rsidRDefault="004B68BD"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4B68BD" w:rsidRPr="00CB1EE7" w:rsidRDefault="004B68BD"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4B68BD" w:rsidRPr="00CB1EE7" w:rsidRDefault="004B68BD"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4B68BD" w:rsidRPr="00CB1EE7" w:rsidRDefault="004B68BD"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4B68BD" w:rsidRPr="00CB1EE7" w:rsidRDefault="004B68BD"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4B68BD"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4B68BD" w:rsidRPr="00CB1EE7" w:rsidRDefault="004B68BD"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tc>
      </w:tr>
      <w:tr w:rsidR="00FB05E3" w:rsidRPr="00CB1EE7" w:rsidTr="00CA4027">
        <w:trPr>
          <w:trHeight w:val="161"/>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Цель 9. </w:t>
            </w:r>
            <w:r w:rsidRPr="00CB1EE7">
              <w:rPr>
                <w:rFonts w:ascii="Times New Roman" w:hAnsi="Times New Roman" w:cs="Times New Roman"/>
                <w:b/>
                <w:bCs/>
              </w:rPr>
              <w:t>Обеспечение надежности функционирования Казначейства России и устойчивости казначейской системы</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Направление реализации (раздел) 9.1. </w:t>
            </w:r>
            <w:r w:rsidRPr="00CB1EE7">
              <w:rPr>
                <w:rFonts w:ascii="Times New Roman" w:hAnsi="Times New Roman" w:cs="Times New Roman"/>
                <w:b/>
                <w:bCs/>
              </w:rPr>
              <w:t>Обеспечение функционирования и развитие информационных систем и технологий Федерального казначейства</w:t>
            </w:r>
          </w:p>
        </w:tc>
      </w:tr>
      <w:tr w:rsidR="00FB05E3" w:rsidRPr="00CB1EE7" w:rsidTr="00CA4027">
        <w:trPr>
          <w:trHeight w:val="586"/>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9.1.1. Обеспечение реализации показателей ведомственной программы цифровой трансформации Федерального казначейства в полном объеме по годам</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Обеспечено достижение значений показателей ВПЦТ на уровне не ниже 95 % (ВПЦТ, отчет о результатах реализации программы)</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4E5084" w:rsidRDefault="004E5084"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Ведомственный проект «Реализация проектов ведомственной программы цифровой тра</w:t>
            </w:r>
            <w:r>
              <w:rPr>
                <w:rFonts w:ascii="Times New Roman" w:hAnsi="Times New Roman" w:cs="Times New Roman"/>
              </w:rPr>
              <w:t>нсформации Казначейства России»</w:t>
            </w:r>
          </w:p>
          <w:p w:rsidR="004E5084" w:rsidRPr="00CB1EE7" w:rsidRDefault="004E5084" w:rsidP="00CA4027">
            <w:pPr>
              <w:pStyle w:val="ConsPlusNonformat"/>
              <w:widowControl/>
              <w:contextualSpacing/>
              <w:jc w:val="center"/>
              <w:rPr>
                <w:rFonts w:ascii="Times New Roman" w:hAnsi="Times New Roman" w:cs="Times New Roman"/>
              </w:rPr>
            </w:pPr>
          </w:p>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Федеральный проект «Цифровое государственное управление» национальной программы «Цифровая экономика Российской Федерации» </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9.1.2. Импортозамещение офисного программного обеспечения на автоматизированных рабочих местах пользователей Федерального казначейства</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Обеспечено и внедрено импортозамещение офисного программного обеспечения на автоматизированных рабочих местах пользователей Федерального казначейства (протокол)</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E43F1F" w:rsidRPr="00CB1EE7" w:rsidRDefault="00E43F1F"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 xml:space="preserve">Комплекс процессных мероприятий «Обеспечение казначейского </w:t>
            </w:r>
            <w:r w:rsidRPr="009959F2">
              <w:rPr>
                <w:rFonts w:ascii="Times New Roman" w:hAnsi="Times New Roman" w:cs="Times New Roman"/>
              </w:rPr>
              <w:lastRenderedPageBreak/>
              <w:t>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9.1.3. Импортозамещение операционной системы на автоматизированных рабочих местах пользователей Федерального казначейства</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На автоматизированных рабочих местах пользователей Федерального казначейства установлена отечественная операционная система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E43F1F" w:rsidRPr="00CB1EE7" w:rsidRDefault="00E43F1F"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9.1.4. Импортозамещение серверов домена и каталога пользователей ФК</w:t>
            </w:r>
          </w:p>
        </w:tc>
        <w:tc>
          <w:tcPr>
            <w:tcW w:w="2690" w:type="dxa"/>
          </w:tcPr>
          <w:p w:rsidR="00FB05E3"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Установлены службы серверов доменов и каталогов пользователей. Произведена миграция настроек домена и пользователей. Произведено переключение сервисов и систем ФК на импортозамещенные службы доменов и каталогов пользователей</w:t>
            </w:r>
          </w:p>
          <w:p w:rsidR="00FB05E3" w:rsidRPr="00CB1EE7" w:rsidRDefault="00FB05E3" w:rsidP="00CA4027">
            <w:pPr>
              <w:pStyle w:val="ConsPlusNonformat"/>
              <w:widowControl/>
              <w:contextualSpacing/>
              <w:jc w:val="both"/>
              <w:rPr>
                <w:rFonts w:ascii="Times New Roman" w:hAnsi="Times New Roman" w:cs="Times New Roman"/>
              </w:rPr>
            </w:pP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E43F1F" w:rsidRPr="00CB1EE7" w:rsidRDefault="00E43F1F"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9.1.5. Импортозамещение почтовой системы ФК</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Установлена отечественная почтовая система, произведена миграция пользователей, прав доступа, почты, календарей пользователей.</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E43F1F" w:rsidRPr="00CB1EE7" w:rsidRDefault="00E43F1F"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9.1.6. Внедрение, масштабирование и развитие сервиса для самостоятельного получения клиентами территориальных органов Федерального казначейства дистрибутивов средств криптографической защиты информации, средств электронной подписи и эксплуатационной документации к ним</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Территориальные органы Федерального казначейства подключены к сервису для самостоятельного получения клиентами дистрибутивов средств криптографической защиты информации, средств электронной подписи и эксплуатационной документации к ним (письмо Федерального казначейства о внедрении и развитии сервиса)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2C440D"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9.1.7. </w:t>
            </w:r>
            <w:r w:rsidRPr="00CB1EE7">
              <w:rPr>
                <w:rFonts w:ascii="Times New Roman" w:hAnsi="Times New Roman" w:cs="Times New Roman"/>
              </w:rPr>
              <w:lastRenderedPageBreak/>
              <w:t>Развитие и модернизация системы оперативного обмена информацией, содержащей сведения, составляющие государственную тайну</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Созданы условия для </w:t>
            </w:r>
            <w:r w:rsidRPr="00CB1EE7">
              <w:rPr>
                <w:rFonts w:ascii="Times New Roman" w:hAnsi="Times New Roman" w:cs="Times New Roman"/>
              </w:rPr>
              <w:lastRenderedPageBreak/>
              <w:t>реализации функций подсистемы криптографической защиты информации Закрытого контура Федерального казначейства. Введены в эксплуатацию комплекты новой аппаратуры спецсвязи (подписан акт о вводе в эксплуатацию)</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31 </w:t>
            </w:r>
            <w:r w:rsidRPr="00CB1EE7">
              <w:rPr>
                <w:rFonts w:ascii="Times New Roman" w:hAnsi="Times New Roman" w:cs="Times New Roman"/>
              </w:rPr>
              <w:lastRenderedPageBreak/>
              <w:t>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31 </w:t>
            </w:r>
            <w:r w:rsidRPr="00CB1EE7">
              <w:rPr>
                <w:rFonts w:ascii="Times New Roman" w:hAnsi="Times New Roman" w:cs="Times New Roman"/>
              </w:rPr>
              <w:lastRenderedPageBreak/>
              <w:t>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31 </w:t>
            </w:r>
            <w:r w:rsidRPr="00CB1EE7">
              <w:rPr>
                <w:rFonts w:ascii="Times New Roman" w:hAnsi="Times New Roman" w:cs="Times New Roman"/>
              </w:rPr>
              <w:lastRenderedPageBreak/>
              <w:t>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31 </w:t>
            </w:r>
            <w:r w:rsidRPr="00CB1EE7">
              <w:rPr>
                <w:rFonts w:ascii="Times New Roman" w:hAnsi="Times New Roman" w:cs="Times New Roman"/>
              </w:rPr>
              <w:lastRenderedPageBreak/>
              <w:t>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w:t>
            </w:r>
            <w:r w:rsidRPr="00CB1EE7">
              <w:rPr>
                <w:rFonts w:ascii="Times New Roman" w:hAnsi="Times New Roman" w:cs="Times New Roman"/>
              </w:rPr>
              <w:lastRenderedPageBreak/>
              <w:t>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w:t>
            </w:r>
            <w:r w:rsidRPr="00CB1EE7">
              <w:rPr>
                <w:rFonts w:ascii="Times New Roman" w:hAnsi="Times New Roman" w:cs="Times New Roman"/>
              </w:rPr>
              <w:lastRenderedPageBreak/>
              <w:t>программа Российской Федерации «Управление государственными финансами и регулирование финансовых рынков»</w:t>
            </w:r>
          </w:p>
          <w:p w:rsidR="002C440D"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9.1.8. Ввод в эксплуатацию Закрытого контура Федерального казначейства</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Введен в эксплуатацию Закрытый контур Федерального казначейства </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(издан приказ Федерального казначейства о вводе в эксплуатацию Закрытого контура)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2C440D"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9.1.9. Выдача квалифицированных сертификатов служащим </w:t>
            </w:r>
            <w:r w:rsidRPr="00CB1EE7">
              <w:rPr>
                <w:rFonts w:ascii="Times New Roman" w:hAnsi="Times New Roman" w:cs="Times New Roman"/>
              </w:rPr>
              <w:lastRenderedPageBreak/>
              <w:t>государственных учреждений через доверенных лиц удостоверяющего центра Федерального казначейства путем заключения соглашений на федеральном и региональном уровнях</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Обеспечена выдача квалифицированных сертификатов служащим государственных учреждений </w:t>
            </w:r>
            <w:r w:rsidRPr="00CB1EE7">
              <w:rPr>
                <w:rFonts w:ascii="Times New Roman" w:hAnsi="Times New Roman" w:cs="Times New Roman"/>
              </w:rPr>
              <w:lastRenderedPageBreak/>
              <w:t xml:space="preserve">через доверенных лиц удостоверяющего центра Федерального казначейства </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(с государственными органами на федеральном и региональном уровнях заключены соглашения об осуществлении приема заявлений на выдачу квалифицированных сертификатов ключей проверки электронной подписи и вручения квалифицированных сертификатов ключей проверки электронных подписей от имени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Pr="00CB1EE7">
              <w:rPr>
                <w:rFonts w:ascii="Times New Roman" w:hAnsi="Times New Roman" w:cs="Times New Roman"/>
              </w:rPr>
              <w:lastRenderedPageBreak/>
              <w:t>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программа Российской Федерации «Управление государственными </w:t>
            </w:r>
            <w:r w:rsidRPr="00CB1EE7">
              <w:rPr>
                <w:rFonts w:ascii="Times New Roman" w:hAnsi="Times New Roman" w:cs="Times New Roman"/>
              </w:rPr>
              <w:lastRenderedPageBreak/>
              <w:t>финансами и регулирование финансовых рынков»</w:t>
            </w:r>
          </w:p>
          <w:p w:rsidR="0037534E"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9.1.10. Ввод в эксплуатацию новой инфраструктуры информационной системы «Удостоверяющий центр Федерального казначейства»</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Создана и введена в эксплуатацию новая инфраструктура информационной системы «Удостоверяющий центр Федерального казначейства» (издан приказ Федерального казначейства о вводе в эксплуатацию новой инфраструктуры)</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37534E"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9.1.11. Совершенствование технологии использования электронной подписи в информационных системах Федерального казначейства</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Обеспечена возможность обработки запросов на сертификаты централизованными ТОФК (специализированные центры), документы на получение которых предоставлены в электронном виде (приказом Федерального казначейства регламентировано функционирование специализированных центров, обрабатывающих запросы на сертификаты, документы на получение которых предоставлены в электронном виде)</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37534E"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9.1.12. Нормативное правовое регулирование деятельности аккредитованного удостоверяющего центра Федерального казначейства</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Издание правовых актов, регламентирующих деятельность аккредитованного удостоверяющего центра Федерального казначейства (приказом Федерального казначейства актуализирован Порядок реализации функций удостоверяющего центра)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37534E"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9.1.13. Проведение мероприятий по аттестации на соответствие требованиям по технической защите информации, содержащей сведения, составляющие государственную тайну, а также иную информацию ограниченного распространения в соответствии с законодательством Российской Федерации</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Проведены мероприятия по аттестации объектов информатизации и государственных информационных систем, оператором которых является Федеральное казначейство, в соответствии с Планом мероприятий по обеспечению технической защиты информации в центральном аппарате Федерального казначейства (аттестаты соответствия требованиям безопасности информации получены)</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37534E"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9.1.14. Внедрение технологии противодействия мошенническим операциям в информационных системах, оператором которых является Федеральное казначейство</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Внедрена технология противодействия мошенническим операциям в информационных системах, оператором которых является Федеральное казначейство (подготовлен регламент противодействия мошенническим операциям)</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37534E" w:rsidRPr="00CB1EE7" w:rsidRDefault="004E5084" w:rsidP="00CA4027">
            <w:pPr>
              <w:pStyle w:val="ConsPlusNonformat"/>
              <w:widowControl/>
              <w:contextualSpacing/>
              <w:jc w:val="center"/>
              <w:rPr>
                <w:rFonts w:ascii="Times New Roman" w:hAnsi="Times New Roman" w:cs="Times New Roman"/>
              </w:rPr>
            </w:pPr>
            <w:r w:rsidRPr="009959F2">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Мероприятие 9.1.15. </w:t>
            </w:r>
            <w:r w:rsidRPr="00CB1EE7">
              <w:rPr>
                <w:rFonts w:ascii="Times New Roman" w:hAnsi="Times New Roman" w:cs="Times New Roman"/>
              </w:rPr>
              <w:lastRenderedPageBreak/>
              <w:t>Централизация ИТ-сервисов Федерального казначейства</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Обеспечена централизация </w:t>
            </w:r>
            <w:r w:rsidRPr="00CB1EE7">
              <w:rPr>
                <w:rFonts w:ascii="Times New Roman" w:hAnsi="Times New Roman" w:cs="Times New Roman"/>
              </w:rPr>
              <w:lastRenderedPageBreak/>
              <w:t>ИТ-сервисов Федерального казначейства в системе ЦОД Минфина России в соответствии с Планом централизации (акт внедрения технологии централизации по государственному контракту)</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31 </w:t>
            </w:r>
            <w:r w:rsidRPr="00CB1EE7">
              <w:rPr>
                <w:rFonts w:ascii="Times New Roman" w:hAnsi="Times New Roman" w:cs="Times New Roman"/>
              </w:rPr>
              <w:lastRenderedPageBreak/>
              <w:t>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w:t>
            </w:r>
            <w:r w:rsidRPr="00CB1EE7">
              <w:rPr>
                <w:rFonts w:ascii="Times New Roman" w:hAnsi="Times New Roman" w:cs="Times New Roman"/>
              </w:rPr>
              <w:lastRenderedPageBreak/>
              <w:t>руководителя Федерального казначейства А.С. Албычев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w:t>
            </w:r>
            <w:r w:rsidRPr="00CB1EE7">
              <w:rPr>
                <w:rFonts w:ascii="Times New Roman" w:hAnsi="Times New Roman" w:cs="Times New Roman"/>
              </w:rPr>
              <w:lastRenderedPageBreak/>
              <w:t>программа Российской Федерации «Управление государственными финансами и регулирование финансовых рынков»</w:t>
            </w:r>
          </w:p>
          <w:p w:rsidR="00E43F1F" w:rsidRPr="00CB1EE7" w:rsidRDefault="00E43F1F"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Ведомственный проект «Реализация проектов ведомственной программы цифровой тра</w:t>
            </w:r>
            <w:r>
              <w:rPr>
                <w:rFonts w:ascii="Times New Roman" w:hAnsi="Times New Roman" w:cs="Times New Roman"/>
              </w:rPr>
              <w:t>нсформации Казначейства России»</w:t>
            </w:r>
          </w:p>
        </w:tc>
      </w:tr>
      <w:tr w:rsidR="00FB05E3" w:rsidRPr="00CB1EE7" w:rsidTr="00CA4027">
        <w:trPr>
          <w:trHeight w:val="52"/>
        </w:trPr>
        <w:tc>
          <w:tcPr>
            <w:tcW w:w="14049" w:type="dxa"/>
            <w:gridSpan w:val="10"/>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Направление реализации (раздел) 9.2. </w:t>
            </w:r>
            <w:r w:rsidRPr="00CB1EE7">
              <w:rPr>
                <w:rFonts w:ascii="Times New Roman" w:hAnsi="Times New Roman" w:cs="Times New Roman"/>
                <w:b/>
                <w:bCs/>
              </w:rPr>
              <w:t>Совершенствование деятельности Федерального казначейства</w:t>
            </w:r>
          </w:p>
        </w:tc>
      </w:tr>
      <w:tr w:rsidR="00FB05E3" w:rsidRPr="00CB1EE7" w:rsidTr="00CA4027">
        <w:trPr>
          <w:trHeight w:val="78"/>
        </w:trPr>
        <w:tc>
          <w:tcPr>
            <w:tcW w:w="2408"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Мероприятие 9.2.1. </w:t>
            </w:r>
            <w:r w:rsidRPr="00CB1EE7">
              <w:rPr>
                <w:rFonts w:ascii="Times New Roman" w:hAnsi="Times New Roman" w:cs="Times New Roman"/>
                <w:bCs/>
                <w:sz w:val="20"/>
                <w:szCs w:val="20"/>
              </w:rPr>
              <w:t>Обеспечение деятельности ситуационного центра Федерального казначейства</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 Разработана технология формирования материалов по каждому направлению деятельности Федерального казначейства на непрерывной, постоянной основе (доклад руководителю Федерального казначейства).</w:t>
            </w:r>
          </w:p>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 Разработана технология визуализации информации по каждому направлению деятельности Федерального казначейства на непрерывной, постоянной основе) (доклад руководителю Федерального казначейства).</w:t>
            </w:r>
          </w:p>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3. Разработана технология формирования данных для </w:t>
            </w:r>
            <w:r w:rsidRPr="00CB1EE7">
              <w:rPr>
                <w:rFonts w:ascii="Times New Roman" w:hAnsi="Times New Roman" w:cs="Times New Roman"/>
                <w:sz w:val="20"/>
                <w:szCs w:val="20"/>
              </w:rPr>
              <w:lastRenderedPageBreak/>
              <w:t>аналитической работы сотрудников Федерального казначейства (доклад руководителю Федерального казначейства).</w:t>
            </w:r>
          </w:p>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4. Разработан информационно-аналитический ресурс оперативного мониторинга состояния органов Федерального казначейства в рамках функционирования ситуационного центра (доклад руководителю Федерального казначейства).</w:t>
            </w:r>
          </w:p>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5</w:t>
            </w:r>
            <w:r w:rsidR="007F2094" w:rsidRPr="00CB1EE7">
              <w:rPr>
                <w:rFonts w:ascii="Times New Roman" w:hAnsi="Times New Roman" w:cs="Times New Roman"/>
                <w:sz w:val="20"/>
                <w:szCs w:val="20"/>
              </w:rPr>
              <w:t>.</w:t>
            </w:r>
            <w:r w:rsidR="007F2094">
              <w:rPr>
                <w:rFonts w:ascii="Times New Roman" w:hAnsi="Times New Roman" w:cs="Times New Roman"/>
                <w:sz w:val="20"/>
                <w:szCs w:val="20"/>
              </w:rPr>
              <w:t> </w:t>
            </w:r>
            <w:r w:rsidRPr="00CB1EE7">
              <w:rPr>
                <w:rFonts w:ascii="Times New Roman" w:hAnsi="Times New Roman" w:cs="Times New Roman"/>
                <w:sz w:val="20"/>
                <w:szCs w:val="20"/>
              </w:rPr>
              <w:t xml:space="preserve">Разработан сервис получения первичных данных из информационных систем Федерального казначейства «Информационный </w:t>
            </w:r>
            <w:proofErr w:type="spellStart"/>
            <w:r w:rsidRPr="00CB1EE7">
              <w:rPr>
                <w:rFonts w:ascii="Times New Roman" w:hAnsi="Times New Roman" w:cs="Times New Roman"/>
                <w:sz w:val="20"/>
                <w:szCs w:val="20"/>
              </w:rPr>
              <w:t>хаб</w:t>
            </w:r>
            <w:proofErr w:type="spellEnd"/>
            <w:r w:rsidRPr="00CB1EE7">
              <w:rPr>
                <w:rFonts w:ascii="Times New Roman" w:hAnsi="Times New Roman" w:cs="Times New Roman"/>
                <w:sz w:val="20"/>
                <w:szCs w:val="20"/>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456568" w:rsidRPr="00CB1EE7" w:rsidRDefault="00456568"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78"/>
        </w:trPr>
        <w:tc>
          <w:tcPr>
            <w:tcW w:w="2408" w:type="dxa"/>
            <w:vMerge w:val="restart"/>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bCs/>
                <w:sz w:val="20"/>
                <w:szCs w:val="20"/>
              </w:rPr>
              <w:lastRenderedPageBreak/>
              <w:t>Мероприятие 9.2.2. Создание ситуационных центров в территориальных органах Федерального казначейства</w:t>
            </w: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1</w:t>
            </w:r>
            <w:r w:rsidR="007F2094" w:rsidRPr="00CB1EE7">
              <w:rPr>
                <w:rFonts w:ascii="Times New Roman" w:hAnsi="Times New Roman" w:cs="Times New Roman"/>
                <w:sz w:val="20"/>
                <w:szCs w:val="20"/>
              </w:rPr>
              <w:t>.</w:t>
            </w:r>
            <w:r w:rsidR="007F2094">
              <w:rPr>
                <w:rFonts w:ascii="Times New Roman" w:hAnsi="Times New Roman" w:cs="Times New Roman"/>
                <w:sz w:val="20"/>
                <w:szCs w:val="20"/>
              </w:rPr>
              <w:t> </w:t>
            </w:r>
            <w:r w:rsidRPr="00CB1EE7">
              <w:rPr>
                <w:rFonts w:ascii="Times New Roman" w:hAnsi="Times New Roman" w:cs="Times New Roman"/>
                <w:sz w:val="20"/>
                <w:szCs w:val="20"/>
              </w:rPr>
              <w:t>Создание 4 пилотных Ситуационных центров на базе 4 территориальных органов Федерального казначейства (доклад руководителю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p w:rsidR="00FB05E3" w:rsidRPr="00CB1EE7" w:rsidRDefault="00FB05E3" w:rsidP="00CA4027">
            <w:pPr>
              <w:pStyle w:val="ConsPlusNonformat"/>
              <w:widowControl/>
              <w:contextualSpacing/>
              <w:jc w:val="center"/>
              <w:rPr>
                <w:rFonts w:ascii="Times New Roman" w:hAnsi="Times New Roman" w:cs="Times New Roman"/>
              </w:rPr>
            </w:pP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456568" w:rsidRPr="00CB1EE7" w:rsidRDefault="00456568" w:rsidP="00CA4027">
            <w:pPr>
              <w:pStyle w:val="ConsPlusNonformat"/>
              <w:widowControl/>
              <w:contextualSpacing/>
              <w:jc w:val="center"/>
              <w:rPr>
                <w:rFonts w:ascii="Times New Roman" w:hAnsi="Times New Roman" w:cs="Times New Roman"/>
              </w:rPr>
            </w:pPr>
            <w:r>
              <w:rPr>
                <w:rFonts w:ascii="Times New Roman" w:hAnsi="Times New Roman" w:cs="Times New Roman"/>
              </w:rPr>
              <w:t xml:space="preserve">Комплекс процессных мероприятий «Обеспечение казначейского обслуживания и </w:t>
            </w:r>
            <w:r>
              <w:rPr>
                <w:rFonts w:ascii="Times New Roman" w:hAnsi="Times New Roman" w:cs="Times New Roman"/>
              </w:rPr>
              <w:lastRenderedPageBreak/>
              <w:t>осуществление финансового контроля»</w:t>
            </w:r>
          </w:p>
        </w:tc>
      </w:tr>
      <w:tr w:rsidR="00FB05E3" w:rsidRPr="00CB1EE7" w:rsidTr="00CA4027">
        <w:trPr>
          <w:trHeight w:val="78"/>
        </w:trPr>
        <w:tc>
          <w:tcPr>
            <w:tcW w:w="2408" w:type="dxa"/>
            <w:vMerge/>
          </w:tcPr>
          <w:p w:rsidR="00FB05E3" w:rsidRPr="00CB1EE7" w:rsidRDefault="00FB05E3" w:rsidP="00CA4027">
            <w:pPr>
              <w:spacing w:after="0" w:line="240" w:lineRule="auto"/>
              <w:contextualSpacing/>
              <w:jc w:val="both"/>
              <w:rPr>
                <w:rFonts w:ascii="Times New Roman" w:hAnsi="Times New Roman" w:cs="Times New Roman"/>
                <w:bCs/>
                <w:sz w:val="20"/>
                <w:szCs w:val="20"/>
              </w:rPr>
            </w:pP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2</w:t>
            </w:r>
            <w:r w:rsidR="007F2094" w:rsidRPr="00CB1EE7">
              <w:rPr>
                <w:rFonts w:ascii="Times New Roman" w:hAnsi="Times New Roman" w:cs="Times New Roman"/>
                <w:sz w:val="20"/>
                <w:szCs w:val="20"/>
              </w:rPr>
              <w:t>.</w:t>
            </w:r>
            <w:r w:rsidR="007F2094">
              <w:rPr>
                <w:rFonts w:ascii="Times New Roman" w:hAnsi="Times New Roman" w:cs="Times New Roman"/>
                <w:sz w:val="20"/>
                <w:szCs w:val="20"/>
              </w:rPr>
              <w:t> </w:t>
            </w:r>
            <w:r w:rsidRPr="00CB1EE7">
              <w:rPr>
                <w:rFonts w:ascii="Times New Roman" w:hAnsi="Times New Roman" w:cs="Times New Roman"/>
                <w:sz w:val="20"/>
                <w:szCs w:val="20"/>
              </w:rPr>
              <w:t xml:space="preserve">Создание Ситуационных центров в территориальных органах Федерального казначейства (доклад руководителю Федерального казначейства). </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p w:rsidR="00FB05E3" w:rsidRPr="00CB1EE7" w:rsidRDefault="00FB05E3" w:rsidP="00CA4027">
            <w:pPr>
              <w:pStyle w:val="ConsPlusNonformat"/>
              <w:widowControl/>
              <w:contextualSpacing/>
              <w:jc w:val="center"/>
              <w:rPr>
                <w:rFonts w:ascii="Times New Roman" w:hAnsi="Times New Roman" w:cs="Times New Roman"/>
              </w:rPr>
            </w:pP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p w:rsidR="00FB05E3" w:rsidRPr="00CB1EE7" w:rsidRDefault="00FB05E3" w:rsidP="00CA4027">
            <w:pPr>
              <w:pStyle w:val="ConsPlusNonformat"/>
              <w:widowControl/>
              <w:contextualSpacing/>
              <w:jc w:val="center"/>
              <w:rPr>
                <w:rFonts w:ascii="Times New Roman" w:hAnsi="Times New Roman" w:cs="Times New Roman"/>
              </w:rPr>
            </w:pP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p w:rsidR="00FB05E3" w:rsidRPr="00CB1EE7" w:rsidRDefault="00FB05E3" w:rsidP="00CA4027">
            <w:pPr>
              <w:pStyle w:val="ConsPlusNonformat"/>
              <w:widowControl/>
              <w:contextualSpacing/>
              <w:jc w:val="center"/>
              <w:rPr>
                <w:rFonts w:ascii="Times New Roman" w:hAnsi="Times New Roman" w:cs="Times New Roman"/>
              </w:rPr>
            </w:pP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p w:rsidR="00FB05E3" w:rsidRPr="00CB1EE7" w:rsidRDefault="00FB05E3" w:rsidP="00CA4027">
            <w:pPr>
              <w:pStyle w:val="ConsPlusNonformat"/>
              <w:widowControl/>
              <w:contextualSpacing/>
              <w:jc w:val="center"/>
              <w:rPr>
                <w:rFonts w:ascii="Times New Roman" w:hAnsi="Times New Roman" w:cs="Times New Roman"/>
              </w:rPr>
            </w:pP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456568" w:rsidRPr="00CB1EE7" w:rsidRDefault="00456568"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78"/>
        </w:trPr>
        <w:tc>
          <w:tcPr>
            <w:tcW w:w="2408" w:type="dxa"/>
            <w:vMerge/>
          </w:tcPr>
          <w:p w:rsidR="00FB05E3" w:rsidRPr="00CB1EE7" w:rsidRDefault="00FB05E3" w:rsidP="00CA4027">
            <w:pPr>
              <w:spacing w:after="0" w:line="240" w:lineRule="auto"/>
              <w:contextualSpacing/>
              <w:jc w:val="both"/>
              <w:rPr>
                <w:rFonts w:ascii="Times New Roman" w:hAnsi="Times New Roman" w:cs="Times New Roman"/>
                <w:bCs/>
                <w:sz w:val="20"/>
                <w:szCs w:val="20"/>
              </w:rPr>
            </w:pPr>
          </w:p>
        </w:tc>
        <w:tc>
          <w:tcPr>
            <w:tcW w:w="2690"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3. Подключение к сервису получения первичных документов «Информационный </w:t>
            </w:r>
            <w:proofErr w:type="spellStart"/>
            <w:r w:rsidRPr="00CB1EE7">
              <w:rPr>
                <w:rFonts w:ascii="Times New Roman" w:hAnsi="Times New Roman" w:cs="Times New Roman"/>
                <w:sz w:val="20"/>
                <w:szCs w:val="20"/>
              </w:rPr>
              <w:t>хаб</w:t>
            </w:r>
            <w:proofErr w:type="spellEnd"/>
            <w:r w:rsidRPr="00CB1EE7">
              <w:rPr>
                <w:rFonts w:ascii="Times New Roman" w:hAnsi="Times New Roman" w:cs="Times New Roman"/>
                <w:sz w:val="20"/>
                <w:szCs w:val="20"/>
              </w:rPr>
              <w:t>» всех Ситуационных центров в территориальных органах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p w:rsidR="00FB05E3" w:rsidRPr="00CB1EE7" w:rsidRDefault="00FB05E3" w:rsidP="00CA4027">
            <w:pPr>
              <w:pStyle w:val="ConsPlusNonformat"/>
              <w:widowControl/>
              <w:contextualSpacing/>
              <w:jc w:val="center"/>
              <w:rPr>
                <w:rFonts w:ascii="Times New Roman" w:hAnsi="Times New Roman" w:cs="Times New Roman"/>
              </w:rPr>
            </w:pP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p w:rsidR="00FB05E3" w:rsidRPr="00CB1EE7" w:rsidRDefault="00FB05E3" w:rsidP="00CA4027">
            <w:pPr>
              <w:pStyle w:val="ConsPlusNonformat"/>
              <w:widowControl/>
              <w:contextualSpacing/>
              <w:jc w:val="center"/>
              <w:rPr>
                <w:rFonts w:ascii="Times New Roman" w:hAnsi="Times New Roman" w:cs="Times New Roman"/>
              </w:rPr>
            </w:pP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p w:rsidR="00FB05E3" w:rsidRPr="00CB1EE7" w:rsidRDefault="00FB05E3" w:rsidP="00CA4027">
            <w:pPr>
              <w:pStyle w:val="ConsPlusNonformat"/>
              <w:widowControl/>
              <w:contextualSpacing/>
              <w:jc w:val="center"/>
              <w:rPr>
                <w:rFonts w:ascii="Times New Roman" w:hAnsi="Times New Roman" w:cs="Times New Roman"/>
              </w:rPr>
            </w:pP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p w:rsidR="00FB05E3" w:rsidRPr="00CB1EE7" w:rsidRDefault="00FB05E3" w:rsidP="00CA4027">
            <w:pPr>
              <w:pStyle w:val="ConsPlusNonformat"/>
              <w:widowControl/>
              <w:contextualSpacing/>
              <w:jc w:val="center"/>
              <w:rPr>
                <w:rFonts w:ascii="Times New Roman" w:hAnsi="Times New Roman" w:cs="Times New Roman"/>
              </w:rPr>
            </w:pP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p w:rsidR="00FB05E3" w:rsidRPr="00CB1EE7" w:rsidRDefault="00FB05E3" w:rsidP="00CA4027">
            <w:pPr>
              <w:pStyle w:val="ConsPlusNonformat"/>
              <w:widowControl/>
              <w:contextualSpacing/>
              <w:jc w:val="center"/>
              <w:rPr>
                <w:rFonts w:ascii="Times New Roman" w:hAnsi="Times New Roman" w:cs="Times New Roman"/>
              </w:rPr>
            </w:pP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А.Ю. Демидов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456568" w:rsidRPr="00CB1EE7" w:rsidRDefault="00456568"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78"/>
        </w:trPr>
        <w:tc>
          <w:tcPr>
            <w:tcW w:w="2408"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 xml:space="preserve">Мероприятие 9.2.3. </w:t>
            </w:r>
            <w:r w:rsidRPr="00CB1EE7">
              <w:rPr>
                <w:rFonts w:ascii="Times New Roman" w:hAnsi="Times New Roman" w:cs="Times New Roman"/>
                <w:sz w:val="20"/>
                <w:szCs w:val="20"/>
              </w:rPr>
              <w:lastRenderedPageBreak/>
              <w:t>Мероприятия по изъятию имущества из оперативного управления ЦАФК, ТОФК и (или) постоянного (бессрочного) пользования и закрепление его на праве оперативного управления и (или) постоянного (бессрочного) пользования за ФКУ «ЦОКР» в соответствии с Планом мероприятий (Дорожной картой) по передаче имущества Федерального казначейства на баланс ФКУ «ЦОКР» на 2019 г. и плановый период 2020-2022 гг., утвержденным 10 октября 2019 г. руководителем Федерального казначейства Р.Е. Артюхиным</w:t>
            </w:r>
          </w:p>
        </w:tc>
        <w:tc>
          <w:tcPr>
            <w:tcW w:w="2690" w:type="dxa"/>
          </w:tcPr>
          <w:p w:rsidR="00FB05E3" w:rsidRPr="00CB1EE7" w:rsidRDefault="00FB05E3" w:rsidP="00CA4027">
            <w:pPr>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lastRenderedPageBreak/>
              <w:t xml:space="preserve">Имущество передано на </w:t>
            </w:r>
            <w:r w:rsidRPr="00CB1EE7">
              <w:rPr>
                <w:rFonts w:ascii="Times New Roman" w:hAnsi="Times New Roman" w:cs="Times New Roman"/>
                <w:sz w:val="20"/>
                <w:szCs w:val="20"/>
              </w:rPr>
              <w:lastRenderedPageBreak/>
              <w:t xml:space="preserve">баланс ФКУ «ЦОКР» (распоряжение </w:t>
            </w:r>
            <w:proofErr w:type="gramStart"/>
            <w:r w:rsidRPr="00CB1EE7">
              <w:rPr>
                <w:rFonts w:ascii="Times New Roman" w:hAnsi="Times New Roman" w:cs="Times New Roman"/>
                <w:sz w:val="20"/>
                <w:szCs w:val="20"/>
              </w:rPr>
              <w:t>Росимущества</w:t>
            </w:r>
            <w:proofErr w:type="gramEnd"/>
            <w:r w:rsidRPr="00CB1EE7">
              <w:rPr>
                <w:rFonts w:ascii="Times New Roman" w:hAnsi="Times New Roman" w:cs="Times New Roman"/>
                <w:sz w:val="20"/>
                <w:szCs w:val="20"/>
              </w:rPr>
              <w:t xml:space="preserve"> и выписка из Росреестра на недвижимость)</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31 </w:t>
            </w:r>
            <w:r w:rsidRPr="00CB1EE7">
              <w:rPr>
                <w:rFonts w:ascii="Times New Roman" w:hAnsi="Times New Roman" w:cs="Times New Roman"/>
              </w:rPr>
              <w:lastRenderedPageBreak/>
              <w:t>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31 </w:t>
            </w:r>
            <w:r w:rsidRPr="00CB1EE7">
              <w:rPr>
                <w:rFonts w:ascii="Times New Roman" w:hAnsi="Times New Roman" w:cs="Times New Roman"/>
              </w:rPr>
              <w:lastRenderedPageBreak/>
              <w:t>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w:t>
            </w:r>
            <w:r w:rsidRPr="00CB1EE7">
              <w:rPr>
                <w:rFonts w:ascii="Times New Roman" w:hAnsi="Times New Roman" w:cs="Times New Roman"/>
              </w:rPr>
              <w:lastRenderedPageBreak/>
              <w:t xml:space="preserve">руководителя Федерального казначейства </w:t>
            </w:r>
            <w:r>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w:t>
            </w:r>
            <w:r w:rsidRPr="00CB1EE7">
              <w:rPr>
                <w:rFonts w:ascii="Times New Roman" w:hAnsi="Times New Roman" w:cs="Times New Roman"/>
              </w:rPr>
              <w:lastRenderedPageBreak/>
              <w:t>программа Российской Федерации «Управление государственными финансами и регулирование финансовых рынков»</w:t>
            </w:r>
          </w:p>
          <w:p w:rsidR="000C025A" w:rsidRPr="00CB1EE7" w:rsidRDefault="000C025A"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302"/>
        </w:trPr>
        <w:tc>
          <w:tcPr>
            <w:tcW w:w="2408" w:type="dxa"/>
            <w:vMerge w:val="restart"/>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9.2.4. Обеспечение функционирования и совершенствование системы проектного управления Федерального казначейства</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1. Организованы и обеспечены подготовка и представление в Минфин России информации в рамках компетенции Федерального казначейства для подготовки годового отчета о ходе реализации и оценке </w:t>
            </w:r>
            <w:r w:rsidRPr="00CB1EE7">
              <w:rPr>
                <w:rFonts w:ascii="Times New Roman" w:hAnsi="Times New Roman" w:cs="Times New Roman"/>
              </w:rPr>
              <w:lastRenderedPageBreak/>
              <w:t>эффективности государственной программы Российской Федерации «Управление государственными финансами и регулирование финансовых рынков» за отчетный год (письма в Минфин России).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1 апреля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C025A" w:rsidRPr="00CB1EE7" w:rsidRDefault="000C025A" w:rsidP="00CA4027">
            <w:pPr>
              <w:pStyle w:val="ConsPlusNonformat"/>
              <w:widowControl/>
              <w:contextualSpacing/>
              <w:jc w:val="center"/>
              <w:rPr>
                <w:rFonts w:ascii="Times New Roman" w:hAnsi="Times New Roman" w:cs="Times New Roman"/>
              </w:rPr>
            </w:pPr>
            <w:r>
              <w:rPr>
                <w:rFonts w:ascii="Times New Roman" w:hAnsi="Times New Roman" w:cs="Times New Roman"/>
              </w:rPr>
              <w:t xml:space="preserve">Комплекс процессных </w:t>
            </w:r>
            <w:r>
              <w:rPr>
                <w:rFonts w:ascii="Times New Roman" w:hAnsi="Times New Roman" w:cs="Times New Roman"/>
              </w:rPr>
              <w:lastRenderedPageBreak/>
              <w:t>мероприятий «Обеспечение казначейского обслуживания и осуществление финансового контроля»</w:t>
            </w:r>
          </w:p>
        </w:tc>
      </w:tr>
      <w:tr w:rsidR="00FB05E3" w:rsidRPr="00CB1EE7" w:rsidTr="00CA4027">
        <w:trPr>
          <w:trHeight w:val="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2. Организованы и обеспечены работы по подготовке, согласованию, одобрению Коллегией Федерального казначейства итоговых докладов о результатах деятельности Федерального казначейства за отчетный год и основных направлениях деятельности на среднесрочную перспективу (протоколы Коллегии Федерального казначейства, итоговые доклады).</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30 апреля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30 апреля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30 апреля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30 апреля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30 апреля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30 апреля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C025A" w:rsidRPr="00CB1EE7" w:rsidRDefault="000C025A"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78"/>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3. Организованы и обеспечены подготовка, согласование и направление в Минфин России проектов плана деятельности Федерального казначейства (письма в Минфин России).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ноября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ноября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ноября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ноября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ноября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ноября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C025A" w:rsidRPr="00CB1EE7" w:rsidRDefault="000C025A" w:rsidP="00CA4027">
            <w:pPr>
              <w:pStyle w:val="ConsPlusNonformat"/>
              <w:widowControl/>
              <w:contextualSpacing/>
              <w:jc w:val="center"/>
              <w:rPr>
                <w:rFonts w:ascii="Times New Roman" w:hAnsi="Times New Roman" w:cs="Times New Roman"/>
              </w:rPr>
            </w:pPr>
            <w:r>
              <w:rPr>
                <w:rFonts w:ascii="Times New Roman" w:hAnsi="Times New Roman" w:cs="Times New Roman"/>
              </w:rPr>
              <w:t xml:space="preserve">Комплекс процессных мероприятий </w:t>
            </w:r>
            <w:r>
              <w:rPr>
                <w:rFonts w:ascii="Times New Roman" w:hAnsi="Times New Roman" w:cs="Times New Roman"/>
              </w:rPr>
              <w:lastRenderedPageBreak/>
              <w:t>«Обеспечение казначейского обслуживания и осуществление финансового контроля»</w:t>
            </w:r>
          </w:p>
        </w:tc>
      </w:tr>
      <w:tr w:rsidR="00FB05E3" w:rsidRPr="00CB1EE7" w:rsidTr="00CA4027">
        <w:trPr>
          <w:trHeight w:val="585"/>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4. Организованы и обеспечены подготовка, согласование и утверждение ежегодных отчетов об исполнении Плана деятельности Федерального казначейства (утвержденные отчеты).</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5. Организованы и обеспечены доработка государственных программ Российской Федерации, участником которых является Федеральное казначейство, и подготовка ответов на запросы ответственных исполнителей по государственным программам (при необходимости) (письма ответственным исполнителям государственных программ Российской Федерации).</w:t>
            </w:r>
            <w:r w:rsidRPr="00CB1EE7">
              <w:rPr>
                <w:rFonts w:ascii="Times New Roman" w:hAnsi="Times New Roman" w:cs="Times New Roman"/>
              </w:rPr>
              <w:br w:type="page"/>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6. Организована и обеспечена подготовка отчетности по исполнению государственных программ Российской Федерации, участником </w:t>
            </w:r>
            <w:r w:rsidRPr="00CB1EE7">
              <w:rPr>
                <w:rFonts w:ascii="Times New Roman" w:hAnsi="Times New Roman" w:cs="Times New Roman"/>
              </w:rPr>
              <w:lastRenderedPageBreak/>
              <w:t>которых является Федеральное казначейство (письма ответственным исполнителям государственных программ Российской Федерации)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C025A" w:rsidRPr="00CB1EE7" w:rsidRDefault="000C025A"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78"/>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9.2.5. Осуществление отдельных функции главного распорядителя средств федерального бюджета, главного администратора (администратора) доходов бюджета, главного администратора (администратора) источников финансирования дефицита федерального бюджета</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1. Осуществлены отдельные функции главного распорядителя средств федерального бюджета (планирование расходов бюджета по главе 100 «Федеральное казначейство»; формирование и ведение реестра расходных обязательств, подлежащих исполнению в пределах утвержденных лимитов бюджетных обязательств и бюджетных ассигнований, по главе 100 «Федеральное казначейство»; формирование и ведение бюджетной росписи и лимитов бюджетных обязательств по главе 100 «Федеральное казначейство»; сведения по главе 100 «Федеральное казначейство» для составления и ведения кассового плана исполнения федерального бюджета в части расходов федерального </w:t>
            </w:r>
            <w:r w:rsidRPr="00CB1EE7">
              <w:rPr>
                <w:rFonts w:ascii="Times New Roman" w:hAnsi="Times New Roman" w:cs="Times New Roman"/>
              </w:rPr>
              <w:lastRenderedPageBreak/>
              <w:t>бюджета. Соответствующая информация содержится в подсистемах ГИИС «Электронный бюджет»).</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br w:type="page"/>
              <w:t xml:space="preserve">2. Осуществлены отдельные функции главного администратора и администратора доходов бюджета (сведения по главе 100 «Федеральное казначейство» для составления и ведения кассового плана исполнения федерального бюджета в части доходов федерального бюджета; прогноз поступления доходов федерального бюджета по главе 100 «Федеральное казначейство» на очередной финансовый год и плановый период; информация по источникам доходов бюджетов бюджетной системы Российской Федерации по главе 100 «Федеральное казначейство» для включения в перечень источников доходов бюджетов бюджетной системы Российской Федерации. Соответствующая </w:t>
            </w:r>
            <w:r w:rsidRPr="00CB1EE7">
              <w:rPr>
                <w:rFonts w:ascii="Times New Roman" w:hAnsi="Times New Roman" w:cs="Times New Roman"/>
              </w:rPr>
              <w:lastRenderedPageBreak/>
              <w:t>информация содержится в подсистемах ГИИС «Электронный бюджет»).</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3. Осуществлены отдельные функции главного администратора и администратора источников финансирования дефицита федерального бюджета (сведения по главе 100 «Федеральное казначейство» для составления и ведения кассового плана исполнения федерального бюджета в части источников финансирования дефицита федерального бюджета. Соответствующая информация содержится в подсистемах ГИИС «Электронный бюджет»)</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C025A" w:rsidRPr="00CB1EE7" w:rsidRDefault="000C025A"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78"/>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9.2.6. Совершенствование механизмов обеспечения деятельности Федерального казначейства</w:t>
            </w:r>
          </w:p>
        </w:tc>
        <w:tc>
          <w:tcPr>
            <w:tcW w:w="2690"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Актуализированы нормативные затраты на обеспечение функций центрального аппарата, территориальных органов Федерального казначейства и Федерального казенного учреждения «Центр по обеспечению деятельности Казначейства России» (приказы Федерального </w:t>
            </w:r>
            <w:r w:rsidRPr="00CB1EE7">
              <w:rPr>
                <w:rFonts w:ascii="Times New Roman" w:hAnsi="Times New Roman" w:cs="Times New Roman"/>
              </w:rPr>
              <w:lastRenderedPageBreak/>
              <w:t>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C025A" w:rsidRPr="00CB1EE7" w:rsidRDefault="000C025A" w:rsidP="00CA4027">
            <w:pPr>
              <w:pStyle w:val="ConsPlusNonformat"/>
              <w:widowControl/>
              <w:contextualSpacing/>
              <w:jc w:val="center"/>
              <w:rPr>
                <w:rFonts w:ascii="Times New Roman" w:hAnsi="Times New Roman" w:cs="Times New Roman"/>
              </w:rPr>
            </w:pPr>
            <w:r>
              <w:rPr>
                <w:rFonts w:ascii="Times New Roman" w:hAnsi="Times New Roman" w:cs="Times New Roman"/>
              </w:rPr>
              <w:t xml:space="preserve">Комплекс процессных мероприятий «Обеспечение казначейского </w:t>
            </w:r>
            <w:r>
              <w:rPr>
                <w:rFonts w:ascii="Times New Roman" w:hAnsi="Times New Roman" w:cs="Times New Roman"/>
              </w:rPr>
              <w:lastRenderedPageBreak/>
              <w:t>обслуживания и осуществление финансового контроля»</w:t>
            </w:r>
          </w:p>
        </w:tc>
      </w:tr>
      <w:tr w:rsidR="00FB05E3" w:rsidRPr="00CB1EE7" w:rsidTr="00CA4027">
        <w:trPr>
          <w:trHeight w:val="78"/>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9.2.7. Осуществление работы по комплектованию, хранению, учету и использованию архивных документов, образовавшихся в ходе деятельности Федерального казначейства</w:t>
            </w:r>
          </w:p>
        </w:tc>
        <w:tc>
          <w:tcPr>
            <w:tcW w:w="2690" w:type="dxa"/>
          </w:tcPr>
          <w:p w:rsidR="00FB05E3" w:rsidRPr="00CB1EE7" w:rsidRDefault="00FB05E3" w:rsidP="00CA4027">
            <w:pPr>
              <w:tabs>
                <w:tab w:val="left" w:pos="176"/>
                <w:tab w:val="left" w:pos="317"/>
              </w:tabs>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Составлены и согласованы с Государственным архивом Российской Федерации описи дел постоянного хранения и по личному составу (описи дел)</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C025A" w:rsidRPr="00CB1EE7" w:rsidRDefault="000C025A"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78"/>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Мероприятие 9.2.8. Рассмотрение обращений граждан Российской Федерации</w:t>
            </w:r>
          </w:p>
        </w:tc>
        <w:tc>
          <w:tcPr>
            <w:tcW w:w="2690" w:type="dxa"/>
          </w:tcPr>
          <w:p w:rsidR="00FB05E3" w:rsidRPr="00CB1EE7" w:rsidRDefault="00FB05E3" w:rsidP="00CA4027">
            <w:pPr>
              <w:tabs>
                <w:tab w:val="left" w:pos="176"/>
                <w:tab w:val="left" w:pos="317"/>
              </w:tabs>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Проведен мониторинг обращений граждан и организаций, поступивших в Федеральное казначейство, и направление информации</w:t>
            </w:r>
            <w:r w:rsidRPr="00CB1EE7">
              <w:rPr>
                <w:rFonts w:ascii="Times New Roman" w:eastAsia="Times New Roman" w:hAnsi="Times New Roman" w:cs="Times New Roman"/>
                <w:sz w:val="20"/>
                <w:szCs w:val="20"/>
                <w:lang w:eastAsia="ru-RU"/>
              </w:rPr>
              <w:br/>
              <w:t>о наиболее часто задаваемых в обращениях вопросах, а также</w:t>
            </w:r>
            <w:r w:rsidRPr="00CB1EE7">
              <w:rPr>
                <w:rFonts w:ascii="Times New Roman" w:eastAsia="Times New Roman" w:hAnsi="Times New Roman" w:cs="Times New Roman"/>
                <w:sz w:val="20"/>
                <w:szCs w:val="20"/>
                <w:lang w:eastAsia="ru-RU"/>
              </w:rPr>
              <w:br/>
              <w:t xml:space="preserve">о выработанных мерах, направленных на устранение причин и условий, способствующих повышенной активности обращений по вопросам, решение которых входит в компетенцию </w:t>
            </w:r>
            <w:r w:rsidRPr="00CB1EE7">
              <w:rPr>
                <w:rFonts w:ascii="Times New Roman" w:eastAsia="Times New Roman" w:hAnsi="Times New Roman" w:cs="Times New Roman"/>
                <w:sz w:val="20"/>
                <w:szCs w:val="20"/>
                <w:lang w:eastAsia="ru-RU"/>
              </w:rPr>
              <w:lastRenderedPageBreak/>
              <w:t>Федерального казначейства и направлен отчет в Управление Президента Российской Федерации по работе с обращениями граждан и организаций (отчет).</w:t>
            </w:r>
          </w:p>
          <w:p w:rsidR="00FB05E3" w:rsidRPr="00CB1EE7" w:rsidRDefault="00FB05E3" w:rsidP="00CA4027">
            <w:pPr>
              <w:tabs>
                <w:tab w:val="left" w:pos="176"/>
                <w:tab w:val="left" w:pos="317"/>
              </w:tabs>
              <w:spacing w:after="0" w:line="240" w:lineRule="auto"/>
              <w:contextualSpacing/>
              <w:jc w:val="both"/>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2. Размещена актуальная информация о работе с обращениями граждан за отчетный период на официальном сайте Федерального казначейства в информационно-телекоммуникационной сети «Интернет» (</w:t>
            </w:r>
            <w:r w:rsidRPr="00CB1EE7">
              <w:rPr>
                <w:rFonts w:ascii="Times New Roman" w:hAnsi="Times New Roman" w:cs="Times New Roman"/>
                <w:sz w:val="20"/>
                <w:szCs w:val="20"/>
              </w:rPr>
              <w:t>www.roskazna.gov.ru</w:t>
            </w:r>
            <w:r w:rsidRPr="00CB1EE7">
              <w:rPr>
                <w:rFonts w:ascii="Times New Roman" w:eastAsia="Times New Roman" w:hAnsi="Times New Roman" w:cs="Times New Roman"/>
                <w:sz w:val="20"/>
                <w:szCs w:val="20"/>
                <w:lang w:eastAsia="ru-RU"/>
              </w:rPr>
              <w:t>) (информация на официальном сайте)</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1 марта,</w:t>
            </w:r>
            <w:r w:rsidRPr="00CB1EE7">
              <w:rPr>
                <w:rFonts w:ascii="Times New Roman" w:hAnsi="Times New Roman" w:cs="Times New Roman"/>
              </w:rPr>
              <w:br/>
              <w:t>1 июня,</w:t>
            </w:r>
            <w:r w:rsidRPr="00CB1EE7">
              <w:rPr>
                <w:rFonts w:ascii="Times New Roman" w:hAnsi="Times New Roman" w:cs="Times New Roman"/>
              </w:rPr>
              <w:br/>
              <w:t>1 сентября,</w:t>
            </w:r>
            <w:r w:rsidRPr="00CB1EE7">
              <w:rPr>
                <w:rFonts w:ascii="Times New Roman" w:hAnsi="Times New Roman" w:cs="Times New Roman"/>
              </w:rPr>
              <w:br/>
              <w:t>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r w:rsidRPr="00CB1EE7">
              <w:rPr>
                <w:rFonts w:ascii="Times New Roman" w:hAnsi="Times New Roman" w:cs="Times New Roman"/>
              </w:rPr>
              <w:br/>
              <w:t>1 июня,</w:t>
            </w:r>
            <w:r w:rsidRPr="00CB1EE7">
              <w:rPr>
                <w:rFonts w:ascii="Times New Roman" w:hAnsi="Times New Roman" w:cs="Times New Roman"/>
              </w:rPr>
              <w:br/>
              <w:t>1 сентября,</w:t>
            </w:r>
            <w:r w:rsidRPr="00CB1EE7">
              <w:rPr>
                <w:rFonts w:ascii="Times New Roman" w:hAnsi="Times New Roman" w:cs="Times New Roman"/>
              </w:rPr>
              <w:br/>
              <w:t>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r w:rsidRPr="00CB1EE7">
              <w:rPr>
                <w:rFonts w:ascii="Times New Roman" w:hAnsi="Times New Roman" w:cs="Times New Roman"/>
              </w:rPr>
              <w:br/>
              <w:t>1 июня,</w:t>
            </w:r>
            <w:r w:rsidRPr="00CB1EE7">
              <w:rPr>
                <w:rFonts w:ascii="Times New Roman" w:hAnsi="Times New Roman" w:cs="Times New Roman"/>
              </w:rPr>
              <w:br/>
              <w:t>1 сентября,</w:t>
            </w:r>
            <w:r w:rsidRPr="00CB1EE7">
              <w:rPr>
                <w:rFonts w:ascii="Times New Roman" w:hAnsi="Times New Roman" w:cs="Times New Roman"/>
              </w:rPr>
              <w:br/>
              <w:t>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r w:rsidRPr="00CB1EE7">
              <w:rPr>
                <w:rFonts w:ascii="Times New Roman" w:hAnsi="Times New Roman" w:cs="Times New Roman"/>
              </w:rPr>
              <w:br/>
              <w:t>1 июня,</w:t>
            </w:r>
            <w:r w:rsidRPr="00CB1EE7">
              <w:rPr>
                <w:rFonts w:ascii="Times New Roman" w:hAnsi="Times New Roman" w:cs="Times New Roman"/>
              </w:rPr>
              <w:br/>
              <w:t>1 сентября,</w:t>
            </w:r>
            <w:r w:rsidRPr="00CB1EE7">
              <w:rPr>
                <w:rFonts w:ascii="Times New Roman" w:hAnsi="Times New Roman" w:cs="Times New Roman"/>
              </w:rPr>
              <w:br/>
              <w:t>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r w:rsidRPr="00CB1EE7">
              <w:rPr>
                <w:rFonts w:ascii="Times New Roman" w:hAnsi="Times New Roman" w:cs="Times New Roman"/>
              </w:rPr>
              <w:br/>
              <w:t>1 июня,</w:t>
            </w:r>
            <w:r w:rsidRPr="00CB1EE7">
              <w:rPr>
                <w:rFonts w:ascii="Times New Roman" w:hAnsi="Times New Roman" w:cs="Times New Roman"/>
              </w:rPr>
              <w:br/>
              <w:t>1 сентября,</w:t>
            </w:r>
            <w:r w:rsidRPr="00CB1EE7">
              <w:rPr>
                <w:rFonts w:ascii="Times New Roman" w:hAnsi="Times New Roman" w:cs="Times New Roman"/>
              </w:rPr>
              <w:br/>
              <w:t>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1 марта,</w:t>
            </w:r>
            <w:r w:rsidRPr="00CB1EE7">
              <w:rPr>
                <w:rFonts w:ascii="Times New Roman" w:hAnsi="Times New Roman" w:cs="Times New Roman"/>
              </w:rPr>
              <w:br/>
              <w:t>1 июня,</w:t>
            </w:r>
            <w:r w:rsidRPr="00CB1EE7">
              <w:rPr>
                <w:rFonts w:ascii="Times New Roman" w:hAnsi="Times New Roman" w:cs="Times New Roman"/>
              </w:rPr>
              <w:br/>
              <w:t>1 сентября,</w:t>
            </w:r>
            <w:r w:rsidRPr="00CB1EE7">
              <w:rPr>
                <w:rFonts w:ascii="Times New Roman" w:hAnsi="Times New Roman" w:cs="Times New Roman"/>
              </w:rPr>
              <w:br/>
              <w:t>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C025A" w:rsidRPr="00CB1EE7" w:rsidRDefault="000C025A"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9.2.9. Правовое сопровождение деятельности Федерального казначейства</w:t>
            </w:r>
          </w:p>
        </w:tc>
        <w:tc>
          <w:tcPr>
            <w:tcW w:w="2690" w:type="dxa"/>
          </w:tcPr>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Обеспечено представление интересов Российской Федерации, Федерального казначейства и его территориальных органов в судах Российской Федерации, а также органах государственной власти (государственных органах), органах местного самоуправления (муниципальных органах), иных организациях (судебные заседания).</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2. Подготовлены ежеквартальные обзоры судебной практики по делам с участием Федерального казначейства (обзоры).</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3. Проведена правовая экспертиза документов и правовых актов, разработанных Федеральным казначейством, а также поступивших в Федеральное казначейство для исполнения документов (заключения).</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4. Размещена и пополняется судебная практика по делам с участием органов Федерального казначейства на официальном сайте Федерального казначейства в информационно-телекоммуникационной сети «Интернет» www.roskazna.ru и в информационно-правовой базе «Правовые акты Федерального казначейства» (информация на интернет сайте Федерального казначейства).</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5. Обеспечено оказание Федеральным казначейством бесплатной юридической помощи в соответствии с </w:t>
            </w:r>
            <w:r w:rsidRPr="00CB1EE7">
              <w:rPr>
                <w:rFonts w:ascii="Times New Roman" w:eastAsia="Times New Roman" w:hAnsi="Times New Roman" w:cs="Times New Roman"/>
                <w:sz w:val="20"/>
                <w:szCs w:val="20"/>
                <w:lang w:eastAsia="ru-RU"/>
              </w:rPr>
              <w:lastRenderedPageBreak/>
              <w:t>Федеральным законом от 21 ноября 2011 г. № 324-ФЗ «О бесплатной юридической помощи в Российской Федерации» (ответы на обращения).</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6. Обеспечено правовое сопровождение деятельности Федерального казначейства в рамках реализации функций по контролю в сфере контрактных отношений (заключения).</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7. Проведена антикоррупционная экспертиза проектов нормативных правовых актов Федерального казначейства (заключения).</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8. Обеспечено правовое сопровождение полномочий Федерального казначейства, в том числе в части казначейского сопровождения, открытия и ведения лицевых счетов, санкционирования расходов юридических лиц, предоставления бюджетных кредитов на пополнение остатков средств на счетах бюджетов бюджетной </w:t>
            </w:r>
            <w:r w:rsidRPr="00CB1EE7">
              <w:rPr>
                <w:rFonts w:ascii="Times New Roman" w:eastAsia="Times New Roman" w:hAnsi="Times New Roman" w:cs="Times New Roman"/>
                <w:sz w:val="20"/>
                <w:szCs w:val="20"/>
                <w:lang w:eastAsia="ru-RU"/>
              </w:rPr>
              <w:lastRenderedPageBreak/>
              <w:t>системы Российской Федерации, управления остатками средств на едином счете федерального бюджета (заключения).</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9. Обеспечено правовое сопровождение полномочий Федерального казначейства в части использования информационных технологий и обеспечения защиты информации (заключения).</w:t>
            </w:r>
          </w:p>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 xml:space="preserve">10. Обеспечено правовое сопровождение контрольных мероприятий Федерального казначейства в рамках реализации функций по контролю и надзору в финансово-бюджетной сфере, внешнему контролю </w:t>
            </w:r>
            <w:r>
              <w:rPr>
                <w:rFonts w:ascii="Times New Roman" w:hAnsi="Times New Roman" w:cs="Times New Roman"/>
              </w:rPr>
              <w:t>деятельности</w:t>
            </w:r>
            <w:r w:rsidRPr="00CB1EE7">
              <w:rPr>
                <w:rFonts w:ascii="Times New Roman" w:hAnsi="Times New Roman" w:cs="Times New Roman"/>
              </w:rPr>
              <w:t xml:space="preserve"> аудиторских организаций, </w:t>
            </w:r>
            <w:r>
              <w:rPr>
                <w:rFonts w:ascii="Times New Roman" w:hAnsi="Times New Roman" w:cs="Times New Roman"/>
              </w:rPr>
              <w:t>оказывающих аудиторские услуги общественно значимым организациям, в соответствии с</w:t>
            </w:r>
            <w:r w:rsidRPr="00CB1EE7">
              <w:rPr>
                <w:rFonts w:ascii="Times New Roman" w:hAnsi="Times New Roman" w:cs="Times New Roman"/>
              </w:rPr>
              <w:t xml:space="preserve"> Федеральным законом «Об аудиторской деятельности» (заключения)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Начальник Юридического управления Федерального казначейства С.Н. Сауль</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CE7C67" w:rsidRPr="00CB1EE7" w:rsidRDefault="00CE7C67" w:rsidP="00CA4027">
            <w:pPr>
              <w:pStyle w:val="ConsPlusNonformat"/>
              <w:widowControl/>
              <w:contextualSpacing/>
              <w:jc w:val="center"/>
              <w:rPr>
                <w:rFonts w:ascii="Times New Roman" w:hAnsi="Times New Roman" w:cs="Times New Roman"/>
              </w:rPr>
            </w:pPr>
            <w:r w:rsidRPr="006439DF">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7F2094" w:rsidRPr="00CB1EE7" w:rsidTr="00CA4027">
        <w:trPr>
          <w:trHeight w:val="240"/>
        </w:trPr>
        <w:tc>
          <w:tcPr>
            <w:tcW w:w="2408" w:type="dxa"/>
            <w:vMerge w:val="restart"/>
          </w:tcPr>
          <w:p w:rsidR="007F2094" w:rsidRPr="00CB1EE7" w:rsidRDefault="007F2094"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 xml:space="preserve">Мероприятие 9.2.10. Совершенствование механизмов внутреннего контроля и внутреннего </w:t>
            </w:r>
            <w:r w:rsidRPr="00CB1EE7">
              <w:rPr>
                <w:rFonts w:ascii="Times New Roman" w:hAnsi="Times New Roman" w:cs="Times New Roman"/>
              </w:rPr>
              <w:lastRenderedPageBreak/>
              <w:t>аудита Федерального казначейства и системы управления внутренними (операционными) казначейскими рисками</w:t>
            </w:r>
          </w:p>
        </w:tc>
        <w:tc>
          <w:tcPr>
            <w:tcW w:w="2690" w:type="dxa"/>
          </w:tcPr>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lastRenderedPageBreak/>
              <w:t>1.</w:t>
            </w:r>
            <w:r>
              <w:rPr>
                <w:rFonts w:ascii="Times New Roman" w:hAnsi="Times New Roman" w:cs="Times New Roman"/>
              </w:rPr>
              <w:t> </w:t>
            </w:r>
            <w:r w:rsidRPr="00CB1EE7">
              <w:rPr>
                <w:rFonts w:ascii="Times New Roman" w:hAnsi="Times New Roman" w:cs="Times New Roman"/>
              </w:rPr>
              <w:t xml:space="preserve">Обеспечено совершенствование системы внутреннего контроля и внутреннего аудита </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lastRenderedPageBreak/>
              <w:t>в Федеральном казначействе:</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1.1.</w:t>
            </w:r>
            <w:r>
              <w:rPr>
                <w:rFonts w:ascii="Times New Roman" w:hAnsi="Times New Roman" w:cs="Times New Roman"/>
              </w:rPr>
              <w:t> </w:t>
            </w:r>
            <w:r w:rsidRPr="00CB1EE7">
              <w:rPr>
                <w:rFonts w:ascii="Times New Roman" w:hAnsi="Times New Roman" w:cs="Times New Roman"/>
              </w:rPr>
              <w:t xml:space="preserve">Актуализировано Положение об управлении внутренними (операционными) казначейскими рисками, внутреннем контроле и внутреннем аудите в Федеральном казначействе </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(при необходимости) (приказ Федерального казначейства);</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1.2.</w:t>
            </w:r>
            <w:r>
              <w:rPr>
                <w:rFonts w:ascii="Times New Roman" w:hAnsi="Times New Roman" w:cs="Times New Roman"/>
              </w:rPr>
              <w:t> </w:t>
            </w:r>
            <w:r w:rsidRPr="00CB1EE7">
              <w:rPr>
                <w:rFonts w:ascii="Times New Roman" w:hAnsi="Times New Roman" w:cs="Times New Roman"/>
              </w:rPr>
              <w:t xml:space="preserve">Актуализирован Стандарт внутреннего контроля Федерального казначейства </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(при необходимости) (приказ Федерального казначейства);</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1.3.</w:t>
            </w:r>
            <w:r>
              <w:rPr>
                <w:rFonts w:ascii="Times New Roman" w:hAnsi="Times New Roman" w:cs="Times New Roman"/>
              </w:rPr>
              <w:t> </w:t>
            </w:r>
            <w:r w:rsidRPr="00CB1EE7">
              <w:rPr>
                <w:rFonts w:ascii="Times New Roman" w:hAnsi="Times New Roman" w:cs="Times New Roman"/>
              </w:rPr>
              <w:t>Актуализированы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(при необходимости) (приказ Федерального казначейства);</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1.4.</w:t>
            </w:r>
            <w:r>
              <w:rPr>
                <w:rFonts w:ascii="Times New Roman" w:hAnsi="Times New Roman" w:cs="Times New Roman"/>
              </w:rPr>
              <w:t> </w:t>
            </w:r>
            <w:r w:rsidRPr="00CB1EE7">
              <w:rPr>
                <w:rFonts w:ascii="Times New Roman" w:hAnsi="Times New Roman" w:cs="Times New Roman"/>
              </w:rPr>
              <w:t xml:space="preserve">Актуализирован Стандарт организации </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 xml:space="preserve">и осуществления внутреннего </w:t>
            </w:r>
            <w:r w:rsidRPr="00CB1EE7">
              <w:rPr>
                <w:rFonts w:ascii="Times New Roman" w:hAnsi="Times New Roman" w:cs="Times New Roman"/>
              </w:rPr>
              <w:lastRenderedPageBreak/>
              <w:t>финансового аудита в Федеральном казначействе (при необходимости) (приказ Федерального казначейства);</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1.5.</w:t>
            </w:r>
            <w:r>
              <w:rPr>
                <w:rFonts w:ascii="Times New Roman" w:hAnsi="Times New Roman" w:cs="Times New Roman"/>
              </w:rPr>
              <w:t> </w:t>
            </w:r>
            <w:r w:rsidRPr="00CB1EE7">
              <w:rPr>
                <w:rFonts w:ascii="Times New Roman" w:hAnsi="Times New Roman" w:cs="Times New Roman"/>
              </w:rPr>
              <w:t>Актуализированы перечни вопросов типовой программы проверки управления Федерального казначейства по субъекту Российской Федерации, Межрегиональных управлений Федерального казначейства (приказ Федерального казначейства);</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1.6.</w:t>
            </w:r>
            <w:r>
              <w:rPr>
                <w:rFonts w:ascii="Times New Roman" w:hAnsi="Times New Roman" w:cs="Times New Roman"/>
              </w:rPr>
              <w:t> </w:t>
            </w:r>
            <w:r w:rsidRPr="00CB1EE7">
              <w:rPr>
                <w:rFonts w:ascii="Times New Roman" w:hAnsi="Times New Roman" w:cs="Times New Roman"/>
              </w:rPr>
              <w:t>Подготовлен перечень основных нарушений, выявленных в ходе проверок деятельности территориальных органов Федерального казначейства по исполнению государственных функций и полномочий, проведенных центральным аппаратом Федерального казначейства (системное письмо в территориальные органы Федерального казначейства);</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1.7.</w:t>
            </w:r>
            <w:r>
              <w:rPr>
                <w:rFonts w:ascii="Times New Roman" w:hAnsi="Times New Roman" w:cs="Times New Roman"/>
              </w:rPr>
              <w:t> </w:t>
            </w:r>
            <w:r w:rsidRPr="00CB1EE7">
              <w:rPr>
                <w:rFonts w:ascii="Times New Roman" w:hAnsi="Times New Roman" w:cs="Times New Roman"/>
              </w:rPr>
              <w:t xml:space="preserve">Организовано и обеспечено проведение контрольных и аудиторских мероприятий, назначаемых </w:t>
            </w:r>
            <w:r w:rsidRPr="00CB1EE7">
              <w:rPr>
                <w:rFonts w:ascii="Times New Roman" w:hAnsi="Times New Roman" w:cs="Times New Roman"/>
              </w:rPr>
              <w:lastRenderedPageBreak/>
              <w:t xml:space="preserve">центральным аппаратом Федерального казначейства в соответствии </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с Планом ведомственного контроля и аудита Федерального казначейства на очередной календарный год (аналитическая записка);</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1.8.</w:t>
            </w:r>
            <w:r>
              <w:rPr>
                <w:rFonts w:ascii="Times New Roman" w:hAnsi="Times New Roman" w:cs="Times New Roman"/>
              </w:rPr>
              <w:t> </w:t>
            </w:r>
            <w:r w:rsidRPr="00CB1EE7">
              <w:rPr>
                <w:rFonts w:ascii="Times New Roman" w:hAnsi="Times New Roman" w:cs="Times New Roman"/>
              </w:rPr>
              <w:t xml:space="preserve">Проведена оценка надежности внутреннего финансового контроля, осуществляемого </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 xml:space="preserve">в структурных подразделениях центрального аппарата Федерального казначейства, исполняющих бюджетные полномочия, </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и подготовлены рекомендации по повышению его эффективности (при необходимости) (заключение).</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2.</w:t>
            </w:r>
            <w:r>
              <w:rPr>
                <w:rFonts w:ascii="Times New Roman" w:hAnsi="Times New Roman" w:cs="Times New Roman"/>
              </w:rPr>
              <w:t> </w:t>
            </w:r>
            <w:r w:rsidRPr="00CB1EE7">
              <w:rPr>
                <w:rFonts w:ascii="Times New Roman" w:hAnsi="Times New Roman" w:cs="Times New Roman"/>
              </w:rPr>
              <w:t>Обеспечено совершенствование системы управления внутренними (операционными) казначейскими рисками:</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2.1.</w:t>
            </w:r>
            <w:r>
              <w:rPr>
                <w:rFonts w:ascii="Times New Roman" w:hAnsi="Times New Roman" w:cs="Times New Roman"/>
              </w:rPr>
              <w:t> </w:t>
            </w:r>
            <w:r w:rsidRPr="00CB1EE7">
              <w:rPr>
                <w:rFonts w:ascii="Times New Roman" w:hAnsi="Times New Roman" w:cs="Times New Roman"/>
              </w:rPr>
              <w:t xml:space="preserve">Подготовлена и направлена руководителю Федерального казначейства ежегодная аналитическая информация о результатах управления внутренними </w:t>
            </w:r>
            <w:r w:rsidRPr="00CB1EE7">
              <w:rPr>
                <w:rFonts w:ascii="Times New Roman" w:hAnsi="Times New Roman" w:cs="Times New Roman"/>
              </w:rPr>
              <w:lastRenderedPageBreak/>
              <w:t>(операционными) казначейскими рисками в органах Федерального казначейства, ФКУ «ЦОКР» по итогам анализа и оценки информации о реализовавшихся внутренних рисках в деятельности органов Федерального казначейства, ФКУ «ЦОКР» за прошедший отчетный период (письмо в адрес руководителя Федерального казначейства);</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2.2.</w:t>
            </w:r>
            <w:r>
              <w:rPr>
                <w:rFonts w:ascii="Times New Roman" w:hAnsi="Times New Roman" w:cs="Times New Roman"/>
              </w:rPr>
              <w:t> </w:t>
            </w:r>
            <w:r w:rsidRPr="00CB1EE7">
              <w:rPr>
                <w:rFonts w:ascii="Times New Roman" w:hAnsi="Times New Roman" w:cs="Times New Roman"/>
              </w:rPr>
              <w:t xml:space="preserve">Актуализированы классификаторы внутренних (операционных) казначейских рисков </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по направлениям деятельности управления Федерального казначейства по субъекту Российской Федерации, Межрегиональных управлений Федерального казначейства (приказ Федерального казначейства);</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2.3.</w:t>
            </w:r>
            <w:r>
              <w:rPr>
                <w:rFonts w:ascii="Times New Roman" w:hAnsi="Times New Roman" w:cs="Times New Roman"/>
              </w:rPr>
              <w:t> </w:t>
            </w:r>
            <w:r w:rsidRPr="00CB1EE7">
              <w:rPr>
                <w:rFonts w:ascii="Times New Roman" w:hAnsi="Times New Roman" w:cs="Times New Roman"/>
              </w:rPr>
              <w:t xml:space="preserve">Актуализирован Стандарт управления внутренними (операционными) казначейскими рисками в Федеральном казначействе </w:t>
            </w:r>
          </w:p>
          <w:p w:rsidR="007F2094" w:rsidRPr="00CB1EE7" w:rsidRDefault="007F2094"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lastRenderedPageBreak/>
              <w:t>(при необходимости) (приказ Федерального казначейства).</w:t>
            </w:r>
          </w:p>
        </w:tc>
        <w:tc>
          <w:tcPr>
            <w:tcW w:w="851" w:type="dxa"/>
          </w:tcPr>
          <w:p w:rsidR="007F2094" w:rsidRPr="00CB1EE7" w:rsidRDefault="007F2094"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7F2094" w:rsidRPr="00CB1EE7" w:rsidRDefault="007F2094"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7F2094" w:rsidRPr="00CB1EE7" w:rsidRDefault="007F2094"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7F2094" w:rsidRPr="00CB1EE7" w:rsidRDefault="007F2094"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7F2094" w:rsidRPr="00CB1EE7" w:rsidRDefault="007F2094"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7F2094" w:rsidRPr="00CB1EE7" w:rsidRDefault="007F2094"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7F2094" w:rsidRPr="00CB1EE7" w:rsidRDefault="007F2094"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Pr="00CB1EE7">
              <w:rPr>
                <w:rFonts w:ascii="Times New Roman" w:hAnsi="Times New Roman" w:cs="Times New Roman"/>
              </w:rPr>
              <w:lastRenderedPageBreak/>
              <w:t>А.Г. Михайлик</w:t>
            </w:r>
          </w:p>
        </w:tc>
        <w:tc>
          <w:tcPr>
            <w:tcW w:w="2288" w:type="dxa"/>
          </w:tcPr>
          <w:p w:rsidR="0077493E" w:rsidRPr="001911F6" w:rsidRDefault="0077493E" w:rsidP="00CA4027">
            <w:pPr>
              <w:autoSpaceDE w:val="0"/>
              <w:autoSpaceDN w:val="0"/>
              <w:adjustRightInd w:val="0"/>
              <w:spacing w:after="0" w:line="240" w:lineRule="auto"/>
              <w:jc w:val="center"/>
              <w:rPr>
                <w:rFonts w:ascii="Times New Roman" w:hAnsi="Times New Roman" w:cs="Times New Roman"/>
                <w:sz w:val="20"/>
                <w:szCs w:val="20"/>
              </w:rPr>
            </w:pPr>
            <w:r w:rsidRPr="001911F6">
              <w:rPr>
                <w:rFonts w:ascii="Times New Roman" w:hAnsi="Times New Roman" w:cs="Times New Roman"/>
                <w:sz w:val="20"/>
                <w:szCs w:val="20"/>
              </w:rPr>
              <w:lastRenderedPageBreak/>
              <w:t xml:space="preserve">Постановление Правительства РФ от 28.07.2005 № 452 </w:t>
            </w:r>
            <w:r w:rsidRPr="001911F6">
              <w:rPr>
                <w:rFonts w:ascii="Times New Roman" w:hAnsi="Times New Roman" w:cs="Times New Roman"/>
                <w:sz w:val="20"/>
                <w:szCs w:val="20"/>
              </w:rPr>
              <w:br/>
            </w:r>
            <w:r w:rsidR="00CB40F7">
              <w:rPr>
                <w:rFonts w:ascii="Times New Roman" w:hAnsi="Times New Roman" w:cs="Times New Roman"/>
                <w:sz w:val="20"/>
                <w:szCs w:val="20"/>
              </w:rPr>
              <w:t>«</w:t>
            </w:r>
            <w:r w:rsidRPr="001911F6">
              <w:rPr>
                <w:rFonts w:ascii="Times New Roman" w:hAnsi="Times New Roman" w:cs="Times New Roman"/>
                <w:sz w:val="20"/>
                <w:szCs w:val="20"/>
              </w:rPr>
              <w:t xml:space="preserve">О Типовом регламенте </w:t>
            </w:r>
            <w:r w:rsidRPr="001911F6">
              <w:rPr>
                <w:rFonts w:ascii="Times New Roman" w:hAnsi="Times New Roman" w:cs="Times New Roman"/>
                <w:sz w:val="20"/>
                <w:szCs w:val="20"/>
              </w:rPr>
              <w:lastRenderedPageBreak/>
              <w:t>внутренней организации федеральных органов исполнительной власти</w:t>
            </w:r>
            <w:r w:rsidR="00CB40F7">
              <w:rPr>
                <w:rFonts w:ascii="Times New Roman" w:hAnsi="Times New Roman" w:cs="Times New Roman"/>
                <w:sz w:val="20"/>
                <w:szCs w:val="20"/>
              </w:rPr>
              <w:t>»</w:t>
            </w:r>
          </w:p>
          <w:p w:rsidR="00CB40F7" w:rsidRDefault="00CB40F7" w:rsidP="00CA4027">
            <w:pPr>
              <w:autoSpaceDE w:val="0"/>
              <w:autoSpaceDN w:val="0"/>
              <w:adjustRightInd w:val="0"/>
              <w:spacing w:after="0" w:line="240" w:lineRule="auto"/>
              <w:jc w:val="both"/>
              <w:rPr>
                <w:rFonts w:ascii="Times New Roman" w:hAnsi="Times New Roman" w:cs="Times New Roman"/>
                <w:sz w:val="20"/>
                <w:szCs w:val="20"/>
              </w:rPr>
            </w:pPr>
          </w:p>
          <w:p w:rsidR="0077493E" w:rsidRDefault="0077493E" w:rsidP="00CA4027">
            <w:pPr>
              <w:autoSpaceDE w:val="0"/>
              <w:autoSpaceDN w:val="0"/>
              <w:adjustRightInd w:val="0"/>
              <w:spacing w:after="0" w:line="240" w:lineRule="auto"/>
              <w:jc w:val="center"/>
              <w:rPr>
                <w:rFonts w:ascii="Times New Roman" w:hAnsi="Times New Roman" w:cs="Times New Roman"/>
                <w:sz w:val="20"/>
                <w:szCs w:val="20"/>
              </w:rPr>
            </w:pPr>
            <w:r w:rsidRPr="001911F6">
              <w:rPr>
                <w:rFonts w:ascii="Times New Roman" w:hAnsi="Times New Roman" w:cs="Times New Roman"/>
                <w:sz w:val="20"/>
                <w:szCs w:val="20"/>
              </w:rPr>
              <w:t xml:space="preserve">Постановление Правительства РФ от 10.02.2014 № 89 </w:t>
            </w:r>
            <w:r w:rsidRPr="001911F6">
              <w:rPr>
                <w:rFonts w:ascii="Times New Roman" w:hAnsi="Times New Roman" w:cs="Times New Roman"/>
                <w:sz w:val="20"/>
                <w:szCs w:val="20"/>
              </w:rPr>
              <w:br/>
            </w:r>
            <w:r w:rsidR="00CB40F7">
              <w:rPr>
                <w:rFonts w:ascii="Times New Roman" w:hAnsi="Times New Roman" w:cs="Times New Roman"/>
                <w:sz w:val="20"/>
                <w:szCs w:val="20"/>
              </w:rPr>
              <w:t>«</w:t>
            </w:r>
            <w:r w:rsidRPr="001911F6">
              <w:rPr>
                <w:rFonts w:ascii="Times New Roman" w:hAnsi="Times New Roman" w:cs="Times New Roman"/>
                <w:sz w:val="20"/>
                <w:szCs w:val="20"/>
              </w:rPr>
              <w:t>Об утверждении Правил осуществления ведомственного контроля в сфере закупок д</w:t>
            </w:r>
            <w:r w:rsidR="00CB40F7">
              <w:rPr>
                <w:rFonts w:ascii="Times New Roman" w:hAnsi="Times New Roman" w:cs="Times New Roman"/>
                <w:sz w:val="20"/>
                <w:szCs w:val="20"/>
              </w:rPr>
              <w:t>ля обеспечения федеральных нужд»</w:t>
            </w:r>
          </w:p>
          <w:p w:rsidR="00CB40F7" w:rsidRPr="001911F6" w:rsidRDefault="00CB40F7" w:rsidP="00CA4027">
            <w:pPr>
              <w:autoSpaceDE w:val="0"/>
              <w:autoSpaceDN w:val="0"/>
              <w:adjustRightInd w:val="0"/>
              <w:spacing w:after="0" w:line="240" w:lineRule="auto"/>
              <w:jc w:val="center"/>
              <w:rPr>
                <w:rFonts w:ascii="Times New Roman" w:hAnsi="Times New Roman" w:cs="Times New Roman"/>
                <w:sz w:val="20"/>
                <w:szCs w:val="20"/>
              </w:rPr>
            </w:pPr>
          </w:p>
          <w:p w:rsidR="0077493E" w:rsidRDefault="0077493E" w:rsidP="00CA4027">
            <w:pPr>
              <w:autoSpaceDE w:val="0"/>
              <w:autoSpaceDN w:val="0"/>
              <w:adjustRightInd w:val="0"/>
              <w:spacing w:after="0" w:line="240" w:lineRule="auto"/>
              <w:jc w:val="center"/>
              <w:rPr>
                <w:rFonts w:ascii="Times New Roman" w:hAnsi="Times New Roman" w:cs="Times New Roman"/>
                <w:sz w:val="20"/>
                <w:szCs w:val="20"/>
              </w:rPr>
            </w:pPr>
            <w:r w:rsidRPr="001911F6">
              <w:rPr>
                <w:rFonts w:ascii="Times New Roman" w:hAnsi="Times New Roman" w:cs="Times New Roman"/>
                <w:sz w:val="20"/>
                <w:szCs w:val="20"/>
              </w:rPr>
              <w:t xml:space="preserve">Постановление Правительства РФ от 01.12.2004 № 703 </w:t>
            </w:r>
            <w:r w:rsidRPr="001911F6">
              <w:rPr>
                <w:rFonts w:ascii="Times New Roman" w:hAnsi="Times New Roman" w:cs="Times New Roman"/>
                <w:sz w:val="20"/>
                <w:szCs w:val="20"/>
              </w:rPr>
              <w:br/>
            </w:r>
            <w:r w:rsidR="00CB40F7">
              <w:rPr>
                <w:rFonts w:ascii="Times New Roman" w:hAnsi="Times New Roman" w:cs="Times New Roman"/>
                <w:sz w:val="20"/>
                <w:szCs w:val="20"/>
              </w:rPr>
              <w:t>«</w:t>
            </w:r>
            <w:r w:rsidRPr="001911F6">
              <w:rPr>
                <w:rFonts w:ascii="Times New Roman" w:hAnsi="Times New Roman" w:cs="Times New Roman"/>
                <w:sz w:val="20"/>
                <w:szCs w:val="20"/>
              </w:rPr>
              <w:t>О Федеральном казначействе</w:t>
            </w:r>
            <w:r w:rsidR="00CB40F7">
              <w:rPr>
                <w:rFonts w:ascii="Times New Roman" w:hAnsi="Times New Roman" w:cs="Times New Roman"/>
                <w:sz w:val="20"/>
                <w:szCs w:val="20"/>
              </w:rPr>
              <w:t>»</w:t>
            </w:r>
          </w:p>
          <w:p w:rsidR="00CB40F7" w:rsidRDefault="00CB40F7" w:rsidP="00CA4027">
            <w:pPr>
              <w:autoSpaceDE w:val="0"/>
              <w:autoSpaceDN w:val="0"/>
              <w:adjustRightInd w:val="0"/>
              <w:spacing w:after="0" w:line="240" w:lineRule="auto"/>
              <w:jc w:val="both"/>
              <w:rPr>
                <w:rFonts w:ascii="Times New Roman" w:hAnsi="Times New Roman" w:cs="Times New Roman"/>
                <w:sz w:val="20"/>
                <w:szCs w:val="20"/>
              </w:rPr>
            </w:pPr>
          </w:p>
          <w:p w:rsidR="0077493E" w:rsidRDefault="0077493E" w:rsidP="00CA4027">
            <w:pPr>
              <w:autoSpaceDE w:val="0"/>
              <w:autoSpaceDN w:val="0"/>
              <w:adjustRightInd w:val="0"/>
              <w:spacing w:after="0" w:line="240" w:lineRule="auto"/>
              <w:jc w:val="center"/>
              <w:rPr>
                <w:rFonts w:ascii="Times New Roman" w:hAnsi="Times New Roman" w:cs="Times New Roman"/>
                <w:sz w:val="20"/>
                <w:szCs w:val="20"/>
              </w:rPr>
            </w:pPr>
            <w:r w:rsidRPr="001911F6">
              <w:rPr>
                <w:rFonts w:ascii="Times New Roman" w:hAnsi="Times New Roman" w:cs="Times New Roman"/>
                <w:sz w:val="20"/>
                <w:szCs w:val="20"/>
              </w:rPr>
              <w:t xml:space="preserve">Приказ Минфина России от </w:t>
            </w:r>
            <w:smartTag w:uri="urn:schemas-microsoft-com:office:smarttags" w:element="date">
              <w:smartTagPr>
                <w:attr w:name="ls" w:val="trans"/>
                <w:attr w:name="Month" w:val="11"/>
                <w:attr w:name="Day" w:val="21"/>
                <w:attr w:name="Year" w:val="2019"/>
              </w:smartTagPr>
              <w:r w:rsidRPr="001911F6">
                <w:rPr>
                  <w:rFonts w:ascii="Times New Roman" w:hAnsi="Times New Roman" w:cs="Times New Roman"/>
                  <w:sz w:val="20"/>
                  <w:szCs w:val="20"/>
                </w:rPr>
                <w:t>21.11.2019</w:t>
              </w:r>
            </w:smartTag>
            <w:r w:rsidRPr="001911F6">
              <w:rPr>
                <w:rFonts w:ascii="Times New Roman" w:hAnsi="Times New Roman" w:cs="Times New Roman"/>
                <w:sz w:val="20"/>
                <w:szCs w:val="20"/>
              </w:rPr>
              <w:t xml:space="preserve"> № 196н </w:t>
            </w:r>
            <w:r w:rsidRPr="001911F6">
              <w:rPr>
                <w:rFonts w:ascii="Times New Roman" w:hAnsi="Times New Roman" w:cs="Times New Roman"/>
                <w:sz w:val="20"/>
                <w:szCs w:val="20"/>
              </w:rPr>
              <w:br/>
            </w:r>
            <w:r w:rsidR="00CB40F7">
              <w:rPr>
                <w:rFonts w:ascii="Times New Roman" w:hAnsi="Times New Roman" w:cs="Times New Roman"/>
                <w:sz w:val="20"/>
                <w:szCs w:val="20"/>
              </w:rPr>
              <w:t>«</w:t>
            </w:r>
            <w:r w:rsidRPr="001911F6">
              <w:rPr>
                <w:rFonts w:ascii="Times New Roman" w:hAnsi="Times New Roman" w:cs="Times New Roman"/>
                <w:sz w:val="20"/>
                <w:szCs w:val="20"/>
              </w:rPr>
              <w:t xml:space="preserve">Об утверждении федерального стандарта внутреннего финансового аудита </w:t>
            </w:r>
            <w:r w:rsidR="00CB40F7">
              <w:rPr>
                <w:rFonts w:ascii="Times New Roman" w:hAnsi="Times New Roman" w:cs="Times New Roman"/>
                <w:sz w:val="20"/>
                <w:szCs w:val="20"/>
              </w:rPr>
              <w:t>«</w:t>
            </w:r>
            <w:r w:rsidRPr="001911F6">
              <w:rPr>
                <w:rFonts w:ascii="Times New Roman" w:hAnsi="Times New Roman" w:cs="Times New Roman"/>
                <w:sz w:val="20"/>
                <w:szCs w:val="20"/>
              </w:rPr>
              <w:t>Определения, принципы и задачи внутреннего финансового аудита</w:t>
            </w:r>
            <w:r w:rsidR="00CB40F7">
              <w:rPr>
                <w:rFonts w:ascii="Times New Roman" w:hAnsi="Times New Roman" w:cs="Times New Roman"/>
                <w:sz w:val="20"/>
                <w:szCs w:val="20"/>
              </w:rPr>
              <w:t>»</w:t>
            </w:r>
          </w:p>
          <w:p w:rsidR="00CB40F7" w:rsidRPr="001911F6" w:rsidRDefault="00CB40F7" w:rsidP="00CA4027">
            <w:pPr>
              <w:autoSpaceDE w:val="0"/>
              <w:autoSpaceDN w:val="0"/>
              <w:adjustRightInd w:val="0"/>
              <w:spacing w:after="0" w:line="240" w:lineRule="auto"/>
              <w:jc w:val="center"/>
              <w:rPr>
                <w:rFonts w:ascii="Times New Roman" w:hAnsi="Times New Roman" w:cs="Times New Roman"/>
                <w:sz w:val="20"/>
                <w:szCs w:val="20"/>
              </w:rPr>
            </w:pPr>
          </w:p>
          <w:p w:rsidR="0077493E" w:rsidRDefault="0077493E" w:rsidP="00CA4027">
            <w:pPr>
              <w:autoSpaceDE w:val="0"/>
              <w:autoSpaceDN w:val="0"/>
              <w:adjustRightInd w:val="0"/>
              <w:spacing w:after="0" w:line="240" w:lineRule="auto"/>
              <w:jc w:val="center"/>
              <w:rPr>
                <w:rFonts w:ascii="Times New Roman" w:hAnsi="Times New Roman" w:cs="Times New Roman"/>
                <w:sz w:val="20"/>
                <w:szCs w:val="20"/>
              </w:rPr>
            </w:pPr>
            <w:r w:rsidRPr="001911F6">
              <w:rPr>
                <w:rFonts w:ascii="Times New Roman" w:hAnsi="Times New Roman" w:cs="Times New Roman"/>
                <w:sz w:val="20"/>
                <w:szCs w:val="20"/>
              </w:rPr>
              <w:t xml:space="preserve">Приказ Минфина России от 21.11.2019 № 195н </w:t>
            </w:r>
            <w:r w:rsidRPr="001911F6">
              <w:rPr>
                <w:rFonts w:ascii="Times New Roman" w:hAnsi="Times New Roman" w:cs="Times New Roman"/>
                <w:sz w:val="20"/>
                <w:szCs w:val="20"/>
              </w:rPr>
              <w:br/>
            </w:r>
            <w:r w:rsidR="004F1242">
              <w:rPr>
                <w:rFonts w:ascii="Times New Roman" w:hAnsi="Times New Roman" w:cs="Times New Roman"/>
                <w:sz w:val="20"/>
                <w:szCs w:val="20"/>
              </w:rPr>
              <w:lastRenderedPageBreak/>
              <w:t>«</w:t>
            </w:r>
            <w:r w:rsidRPr="001911F6">
              <w:rPr>
                <w:rFonts w:ascii="Times New Roman" w:hAnsi="Times New Roman" w:cs="Times New Roman"/>
                <w:sz w:val="20"/>
                <w:szCs w:val="20"/>
              </w:rPr>
              <w:t xml:space="preserve">Об утверждении федерального стандарта внутреннего финансового аудита </w:t>
            </w:r>
            <w:r w:rsidR="004F1242">
              <w:rPr>
                <w:rFonts w:ascii="Times New Roman" w:hAnsi="Times New Roman" w:cs="Times New Roman"/>
                <w:sz w:val="20"/>
                <w:szCs w:val="20"/>
              </w:rPr>
              <w:t>«</w:t>
            </w:r>
            <w:r w:rsidRPr="001911F6">
              <w:rPr>
                <w:rFonts w:ascii="Times New Roman" w:hAnsi="Times New Roman" w:cs="Times New Roman"/>
                <w:sz w:val="20"/>
                <w:szCs w:val="20"/>
              </w:rPr>
              <w:t>Права и обязанности должностных лиц (работников) при осуществлении внутреннего финансового аудита</w:t>
            </w:r>
            <w:r w:rsidR="004F1242">
              <w:rPr>
                <w:rFonts w:ascii="Times New Roman" w:hAnsi="Times New Roman" w:cs="Times New Roman"/>
                <w:sz w:val="20"/>
                <w:szCs w:val="20"/>
              </w:rPr>
              <w:t>»</w:t>
            </w:r>
          </w:p>
          <w:p w:rsidR="004F1242" w:rsidRPr="001911F6" w:rsidRDefault="004F1242" w:rsidP="00CA4027">
            <w:pPr>
              <w:autoSpaceDE w:val="0"/>
              <w:autoSpaceDN w:val="0"/>
              <w:adjustRightInd w:val="0"/>
              <w:spacing w:after="0" w:line="240" w:lineRule="auto"/>
              <w:jc w:val="center"/>
              <w:rPr>
                <w:rFonts w:ascii="Times New Roman" w:hAnsi="Times New Roman" w:cs="Times New Roman"/>
                <w:sz w:val="20"/>
                <w:szCs w:val="20"/>
              </w:rPr>
            </w:pPr>
          </w:p>
          <w:p w:rsidR="0077493E" w:rsidRDefault="0077493E" w:rsidP="00CA4027">
            <w:pPr>
              <w:pStyle w:val="a3"/>
              <w:autoSpaceDE w:val="0"/>
              <w:autoSpaceDN w:val="0"/>
              <w:adjustRightInd w:val="0"/>
              <w:spacing w:after="0" w:line="240" w:lineRule="auto"/>
              <w:ind w:left="57"/>
              <w:jc w:val="center"/>
              <w:rPr>
                <w:rFonts w:ascii="Times New Roman" w:hAnsi="Times New Roman" w:cs="Times New Roman"/>
                <w:sz w:val="20"/>
                <w:szCs w:val="20"/>
              </w:rPr>
            </w:pPr>
            <w:r w:rsidRPr="008D296E">
              <w:rPr>
                <w:rFonts w:ascii="Times New Roman" w:hAnsi="Times New Roman" w:cs="Times New Roman"/>
                <w:sz w:val="20"/>
                <w:szCs w:val="20"/>
              </w:rPr>
              <w:t xml:space="preserve">Приказ Минфина России от 18.12.2019 № 237н </w:t>
            </w:r>
            <w:r>
              <w:rPr>
                <w:rFonts w:ascii="Times New Roman" w:hAnsi="Times New Roman" w:cs="Times New Roman"/>
                <w:sz w:val="20"/>
                <w:szCs w:val="20"/>
              </w:rPr>
              <w:br/>
            </w:r>
            <w:r w:rsidR="004F1242">
              <w:rPr>
                <w:rFonts w:ascii="Times New Roman" w:hAnsi="Times New Roman" w:cs="Times New Roman"/>
                <w:sz w:val="20"/>
                <w:szCs w:val="20"/>
              </w:rPr>
              <w:t>«</w:t>
            </w:r>
            <w:r w:rsidRPr="008D296E">
              <w:rPr>
                <w:rFonts w:ascii="Times New Roman" w:hAnsi="Times New Roman" w:cs="Times New Roman"/>
                <w:sz w:val="20"/>
                <w:szCs w:val="20"/>
              </w:rPr>
              <w:t xml:space="preserve">Об утверждении федерального стандарта внутреннего финансового аудита </w:t>
            </w:r>
            <w:r w:rsidR="004F1242">
              <w:rPr>
                <w:rFonts w:ascii="Times New Roman" w:hAnsi="Times New Roman" w:cs="Times New Roman"/>
                <w:sz w:val="20"/>
                <w:szCs w:val="20"/>
              </w:rPr>
              <w:t>«</w:t>
            </w:r>
            <w:r w:rsidRPr="008D296E">
              <w:rPr>
                <w:rFonts w:ascii="Times New Roman" w:hAnsi="Times New Roman" w:cs="Times New Roman"/>
                <w:sz w:val="20"/>
                <w:szCs w:val="20"/>
              </w:rPr>
              <w:t>Основания и порядок организации, случаи и порядок передачи полномочий по осуществлению внутреннего финансового аудита</w:t>
            </w:r>
            <w:r w:rsidR="004F1242">
              <w:rPr>
                <w:rFonts w:ascii="Times New Roman" w:hAnsi="Times New Roman" w:cs="Times New Roman"/>
                <w:sz w:val="20"/>
                <w:szCs w:val="20"/>
              </w:rPr>
              <w:t>»</w:t>
            </w:r>
          </w:p>
          <w:p w:rsidR="004F1242" w:rsidRPr="008D296E" w:rsidRDefault="004F1242" w:rsidP="00CA4027">
            <w:pPr>
              <w:pStyle w:val="a3"/>
              <w:autoSpaceDE w:val="0"/>
              <w:autoSpaceDN w:val="0"/>
              <w:adjustRightInd w:val="0"/>
              <w:spacing w:after="0" w:line="240" w:lineRule="auto"/>
              <w:ind w:left="57"/>
              <w:jc w:val="center"/>
              <w:rPr>
                <w:rFonts w:ascii="Times New Roman" w:hAnsi="Times New Roman" w:cs="Times New Roman"/>
                <w:sz w:val="20"/>
                <w:szCs w:val="20"/>
              </w:rPr>
            </w:pPr>
          </w:p>
          <w:p w:rsidR="0077493E" w:rsidRDefault="0077493E" w:rsidP="00CA4027">
            <w:pPr>
              <w:autoSpaceDE w:val="0"/>
              <w:autoSpaceDN w:val="0"/>
              <w:adjustRightInd w:val="0"/>
              <w:spacing w:after="0" w:line="240" w:lineRule="auto"/>
              <w:jc w:val="center"/>
              <w:rPr>
                <w:rFonts w:ascii="Times New Roman" w:hAnsi="Times New Roman" w:cs="Times New Roman"/>
                <w:sz w:val="20"/>
                <w:szCs w:val="20"/>
              </w:rPr>
            </w:pPr>
            <w:r w:rsidRPr="001911F6">
              <w:rPr>
                <w:rFonts w:ascii="Times New Roman" w:hAnsi="Times New Roman" w:cs="Times New Roman"/>
                <w:sz w:val="20"/>
                <w:szCs w:val="20"/>
              </w:rPr>
              <w:t xml:space="preserve">Приказ Минфина России от 22.05.2020 № 91н </w:t>
            </w:r>
            <w:r w:rsidRPr="001911F6">
              <w:rPr>
                <w:rFonts w:ascii="Times New Roman" w:hAnsi="Times New Roman" w:cs="Times New Roman"/>
                <w:sz w:val="20"/>
                <w:szCs w:val="20"/>
              </w:rPr>
              <w:br/>
            </w:r>
            <w:r w:rsidR="004F1242">
              <w:rPr>
                <w:rFonts w:ascii="Times New Roman" w:hAnsi="Times New Roman" w:cs="Times New Roman"/>
                <w:sz w:val="20"/>
                <w:szCs w:val="20"/>
              </w:rPr>
              <w:t>«</w:t>
            </w:r>
            <w:r w:rsidRPr="001911F6">
              <w:rPr>
                <w:rFonts w:ascii="Times New Roman" w:hAnsi="Times New Roman" w:cs="Times New Roman"/>
                <w:sz w:val="20"/>
                <w:szCs w:val="20"/>
              </w:rPr>
              <w:t xml:space="preserve">Об утверждении федерального стандарта внутреннего финансового аудита </w:t>
            </w:r>
            <w:r w:rsidR="004F1242">
              <w:rPr>
                <w:rFonts w:ascii="Times New Roman" w:hAnsi="Times New Roman" w:cs="Times New Roman"/>
                <w:sz w:val="20"/>
                <w:szCs w:val="20"/>
              </w:rPr>
              <w:t>«</w:t>
            </w:r>
            <w:r w:rsidRPr="001911F6">
              <w:rPr>
                <w:rFonts w:ascii="Times New Roman" w:hAnsi="Times New Roman" w:cs="Times New Roman"/>
                <w:sz w:val="20"/>
                <w:szCs w:val="20"/>
              </w:rPr>
              <w:t xml:space="preserve">Реализация результатов внутреннего </w:t>
            </w:r>
            <w:r w:rsidRPr="001911F6">
              <w:rPr>
                <w:rFonts w:ascii="Times New Roman" w:hAnsi="Times New Roman" w:cs="Times New Roman"/>
                <w:sz w:val="20"/>
                <w:szCs w:val="20"/>
              </w:rPr>
              <w:lastRenderedPageBreak/>
              <w:t>финансового аудита</w:t>
            </w:r>
            <w:r w:rsidR="004F1242">
              <w:rPr>
                <w:rFonts w:ascii="Times New Roman" w:hAnsi="Times New Roman" w:cs="Times New Roman"/>
                <w:sz w:val="20"/>
                <w:szCs w:val="20"/>
              </w:rPr>
              <w:t>»</w:t>
            </w:r>
          </w:p>
          <w:p w:rsidR="004F1242" w:rsidRPr="001911F6" w:rsidRDefault="004F1242" w:rsidP="00CA4027">
            <w:pPr>
              <w:autoSpaceDE w:val="0"/>
              <w:autoSpaceDN w:val="0"/>
              <w:adjustRightInd w:val="0"/>
              <w:spacing w:after="0" w:line="240" w:lineRule="auto"/>
              <w:jc w:val="center"/>
              <w:rPr>
                <w:rFonts w:ascii="Times New Roman" w:hAnsi="Times New Roman" w:cs="Times New Roman"/>
                <w:sz w:val="20"/>
                <w:szCs w:val="20"/>
              </w:rPr>
            </w:pPr>
          </w:p>
          <w:p w:rsidR="0077493E" w:rsidRDefault="0077493E" w:rsidP="00CA4027">
            <w:pPr>
              <w:pStyle w:val="a3"/>
              <w:autoSpaceDE w:val="0"/>
              <w:autoSpaceDN w:val="0"/>
              <w:adjustRightInd w:val="0"/>
              <w:spacing w:after="0" w:line="240" w:lineRule="auto"/>
              <w:ind w:left="57"/>
              <w:jc w:val="center"/>
              <w:rPr>
                <w:rFonts w:ascii="Times New Roman" w:hAnsi="Times New Roman" w:cs="Times New Roman"/>
                <w:sz w:val="20"/>
                <w:szCs w:val="20"/>
              </w:rPr>
            </w:pPr>
            <w:r w:rsidRPr="008D296E">
              <w:rPr>
                <w:rFonts w:ascii="Times New Roman" w:hAnsi="Times New Roman" w:cs="Times New Roman"/>
                <w:sz w:val="20"/>
                <w:szCs w:val="20"/>
              </w:rPr>
              <w:t>Приказ Минфина России от 05.08.2020 № 160н</w:t>
            </w:r>
            <w:r>
              <w:rPr>
                <w:rFonts w:ascii="Times New Roman" w:hAnsi="Times New Roman" w:cs="Times New Roman"/>
                <w:sz w:val="20"/>
                <w:szCs w:val="20"/>
              </w:rPr>
              <w:t xml:space="preserve"> </w:t>
            </w:r>
            <w:r>
              <w:rPr>
                <w:rFonts w:ascii="Times New Roman" w:hAnsi="Times New Roman" w:cs="Times New Roman"/>
                <w:sz w:val="20"/>
                <w:szCs w:val="20"/>
              </w:rPr>
              <w:br/>
            </w:r>
            <w:r w:rsidR="004F1242">
              <w:rPr>
                <w:rFonts w:ascii="Times New Roman" w:hAnsi="Times New Roman" w:cs="Times New Roman"/>
                <w:sz w:val="20"/>
                <w:szCs w:val="20"/>
              </w:rPr>
              <w:t>«</w:t>
            </w:r>
            <w:r w:rsidRPr="000276F5">
              <w:rPr>
                <w:rFonts w:ascii="Times New Roman" w:hAnsi="Times New Roman" w:cs="Times New Roman"/>
                <w:sz w:val="20"/>
                <w:szCs w:val="20"/>
              </w:rPr>
              <w:t xml:space="preserve">Об утверждении федерального стандарта внутреннего финансового аудита </w:t>
            </w:r>
            <w:r w:rsidR="004F1242">
              <w:rPr>
                <w:rFonts w:ascii="Times New Roman" w:hAnsi="Times New Roman" w:cs="Times New Roman"/>
                <w:sz w:val="20"/>
                <w:szCs w:val="20"/>
              </w:rPr>
              <w:t>«</w:t>
            </w:r>
            <w:r w:rsidRPr="000276F5">
              <w:rPr>
                <w:rFonts w:ascii="Times New Roman" w:hAnsi="Times New Roman" w:cs="Times New Roman"/>
                <w:sz w:val="20"/>
                <w:szCs w:val="20"/>
              </w:rPr>
              <w:t>Планирование и проведение внутреннего финансового аудита</w:t>
            </w:r>
            <w:r w:rsidR="004F1242">
              <w:rPr>
                <w:rFonts w:ascii="Times New Roman" w:hAnsi="Times New Roman" w:cs="Times New Roman"/>
                <w:sz w:val="20"/>
                <w:szCs w:val="20"/>
              </w:rPr>
              <w:t>»</w:t>
            </w:r>
          </w:p>
          <w:p w:rsidR="004F1242" w:rsidRPr="000276F5" w:rsidRDefault="004F1242" w:rsidP="00CA4027">
            <w:pPr>
              <w:pStyle w:val="a3"/>
              <w:autoSpaceDE w:val="0"/>
              <w:autoSpaceDN w:val="0"/>
              <w:adjustRightInd w:val="0"/>
              <w:spacing w:after="0" w:line="240" w:lineRule="auto"/>
              <w:ind w:left="57"/>
              <w:jc w:val="center"/>
              <w:rPr>
                <w:rFonts w:ascii="Times New Roman" w:hAnsi="Times New Roman" w:cs="Times New Roman"/>
                <w:sz w:val="20"/>
                <w:szCs w:val="20"/>
              </w:rPr>
            </w:pPr>
          </w:p>
          <w:p w:rsidR="007F2094" w:rsidRPr="00CB1EE7" w:rsidRDefault="0077493E" w:rsidP="00CA4027">
            <w:pPr>
              <w:pStyle w:val="ConsPlusNonformat"/>
              <w:widowControl/>
              <w:contextualSpacing/>
              <w:jc w:val="center"/>
              <w:rPr>
                <w:rFonts w:ascii="Times New Roman" w:hAnsi="Times New Roman" w:cs="Times New Roman"/>
              </w:rPr>
            </w:pPr>
            <w:r w:rsidRPr="008D296E">
              <w:rPr>
                <w:rFonts w:ascii="Times New Roman" w:hAnsi="Times New Roman" w:cs="Times New Roman"/>
              </w:rPr>
              <w:t xml:space="preserve">Приказ Минфина России от 01.09.2021 № 120н </w:t>
            </w:r>
            <w:r>
              <w:rPr>
                <w:rFonts w:ascii="Times New Roman" w:hAnsi="Times New Roman" w:cs="Times New Roman"/>
              </w:rPr>
              <w:br/>
            </w:r>
            <w:r w:rsidR="004F1242">
              <w:rPr>
                <w:rFonts w:ascii="Times New Roman" w:hAnsi="Times New Roman" w:cs="Times New Roman"/>
              </w:rPr>
              <w:t>«</w:t>
            </w:r>
            <w:r w:rsidRPr="008D296E">
              <w:rPr>
                <w:rFonts w:ascii="Times New Roman" w:hAnsi="Times New Roman" w:cs="Times New Roman"/>
              </w:rPr>
              <w:t xml:space="preserve">Об утверждении федерального стандарта внутреннего финансового аудита </w:t>
            </w:r>
            <w:r w:rsidR="004F1242">
              <w:rPr>
                <w:rFonts w:ascii="Times New Roman" w:hAnsi="Times New Roman" w:cs="Times New Roman"/>
              </w:rPr>
              <w:t>«</w:t>
            </w:r>
            <w:r w:rsidRPr="008D296E">
              <w:rPr>
                <w:rFonts w:ascii="Times New Roman" w:hAnsi="Times New Roman" w:cs="Times New Roman"/>
              </w:rPr>
              <w:t>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r w:rsidR="004F1242">
              <w:rPr>
                <w:rFonts w:ascii="Times New Roman" w:hAnsi="Times New Roman" w:cs="Times New Roman"/>
              </w:rPr>
              <w:t>»</w:t>
            </w:r>
            <w:r w:rsidRPr="008D296E">
              <w:rPr>
                <w:rFonts w:ascii="Times New Roman" w:hAnsi="Times New Roman" w:cs="Times New Roman"/>
              </w:rPr>
              <w:t xml:space="preserve"> и о внесении изменений в некоторые </w:t>
            </w:r>
            <w:r w:rsidRPr="008D296E">
              <w:rPr>
                <w:rFonts w:ascii="Times New Roman" w:hAnsi="Times New Roman" w:cs="Times New Roman"/>
              </w:rPr>
              <w:lastRenderedPageBreak/>
              <w:t>приказы Министерства финансов Российской Федерации по вопросам осуществления внутреннего финансового аудита</w:t>
            </w:r>
            <w:r w:rsidR="004F1242">
              <w:rPr>
                <w:rFonts w:ascii="Times New Roman" w:hAnsi="Times New Roman" w:cs="Times New Roman"/>
              </w:rPr>
              <w:t>»</w:t>
            </w:r>
          </w:p>
        </w:tc>
      </w:tr>
      <w:tr w:rsidR="007F2094" w:rsidRPr="00CB1EE7" w:rsidTr="00CA4027">
        <w:trPr>
          <w:trHeight w:val="240"/>
        </w:trPr>
        <w:tc>
          <w:tcPr>
            <w:tcW w:w="2408" w:type="dxa"/>
            <w:vMerge/>
          </w:tcPr>
          <w:p w:rsidR="007F2094" w:rsidRPr="00CB1EE7" w:rsidRDefault="007F2094" w:rsidP="00CA4027">
            <w:pPr>
              <w:pStyle w:val="ConsPlusNonformat"/>
              <w:widowControl/>
              <w:contextualSpacing/>
              <w:jc w:val="both"/>
              <w:rPr>
                <w:rFonts w:ascii="Times New Roman" w:hAnsi="Times New Roman" w:cs="Times New Roman"/>
              </w:rPr>
            </w:pPr>
          </w:p>
        </w:tc>
        <w:tc>
          <w:tcPr>
            <w:tcW w:w="2690" w:type="dxa"/>
          </w:tcPr>
          <w:p w:rsidR="007F2094" w:rsidRPr="00CB1EE7" w:rsidRDefault="007F2094"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3. Обеспечено совершенствование системы внутреннего финансового аудита в Федеральном казначействе:</w:t>
            </w:r>
          </w:p>
          <w:p w:rsidR="007F2094" w:rsidRPr="00CB1EE7" w:rsidRDefault="007F2094"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t>3.1. Организовано и обеспечено проведение аудиторских мероприятий в соответствии с Планом проведения аудиторских мероприятий Федерального казначейства на очередной календарный год (годовая отчетность);</w:t>
            </w:r>
          </w:p>
          <w:p w:rsidR="007F2094" w:rsidRPr="00CB1EE7" w:rsidRDefault="007F2094" w:rsidP="00CA4027">
            <w:pPr>
              <w:pStyle w:val="ConsPlusNonformat"/>
              <w:contextualSpacing/>
              <w:jc w:val="both"/>
              <w:rPr>
                <w:rFonts w:ascii="Times New Roman" w:hAnsi="Times New Roman" w:cs="Times New Roman"/>
              </w:rPr>
            </w:pPr>
            <w:r w:rsidRPr="00CB1EE7">
              <w:rPr>
                <w:rFonts w:ascii="Times New Roman" w:hAnsi="Times New Roman" w:cs="Times New Roman"/>
              </w:rPr>
              <w:t xml:space="preserve">3.2. Подготовлена и направлена руководителю Федерального казначейства аналитическая информация о результатах организации </w:t>
            </w:r>
            <w:r w:rsidRPr="00CB1EE7">
              <w:rPr>
                <w:rFonts w:ascii="Times New Roman" w:hAnsi="Times New Roman" w:cs="Times New Roman"/>
              </w:rPr>
              <w:br/>
              <w:t xml:space="preserve">и осуществления внутреннего финансового аудита в территориальных органах Федерального казначейства и ФКУ «ЦОКР» по итогам анализа и оценки информации об организации и осуществлении внутреннего финансового аудита в территориальных органах Федерального казначейства и </w:t>
            </w:r>
            <w:r w:rsidRPr="00CB1EE7">
              <w:rPr>
                <w:rFonts w:ascii="Times New Roman" w:hAnsi="Times New Roman" w:cs="Times New Roman"/>
              </w:rPr>
              <w:lastRenderedPageBreak/>
              <w:t>ФКУ «ЦОКР» в 2021 году (письмо в адрес руководителя Федерального казначейства)</w:t>
            </w:r>
          </w:p>
        </w:tc>
        <w:tc>
          <w:tcPr>
            <w:tcW w:w="851" w:type="dxa"/>
          </w:tcPr>
          <w:p w:rsidR="007F2094" w:rsidRPr="00CB1EE7" w:rsidRDefault="007F2094"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7F2094" w:rsidRPr="00CB1EE7" w:rsidRDefault="007F2094"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7F2094" w:rsidRPr="00CB1EE7" w:rsidRDefault="007F2094"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7F2094" w:rsidRPr="00CB1EE7" w:rsidRDefault="007F2094"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7F2094" w:rsidRPr="00CB1EE7" w:rsidRDefault="007F2094"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7F2094" w:rsidRPr="00CB1EE7" w:rsidRDefault="007F2094"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7F2094" w:rsidRPr="00CB1EE7" w:rsidRDefault="007F2094" w:rsidP="00CA4027">
            <w:pPr>
              <w:pStyle w:val="ConsPlusNonformat"/>
              <w:widowControl/>
              <w:contextualSpacing/>
              <w:jc w:val="center"/>
              <w:rPr>
                <w:rFonts w:ascii="Times New Roman" w:hAnsi="Times New Roman" w:cs="Times New Roman"/>
              </w:rPr>
            </w:pPr>
            <w:r>
              <w:rPr>
                <w:rFonts w:ascii="Times New Roman" w:hAnsi="Times New Roman" w:cs="Times New Roman"/>
              </w:rPr>
              <w:t>Начальник Управления внутреннего контроля и аудита</w:t>
            </w:r>
            <w:r w:rsidRPr="00CB1EE7">
              <w:rPr>
                <w:rFonts w:ascii="Times New Roman" w:hAnsi="Times New Roman" w:cs="Times New Roman"/>
              </w:rPr>
              <w:t xml:space="preserve"> Федерального казначейства А.</w:t>
            </w:r>
            <w:r>
              <w:rPr>
                <w:rFonts w:ascii="Times New Roman" w:hAnsi="Times New Roman" w:cs="Times New Roman"/>
              </w:rPr>
              <w:t>В</w:t>
            </w:r>
            <w:r w:rsidRPr="00CB1EE7">
              <w:rPr>
                <w:rFonts w:ascii="Times New Roman" w:hAnsi="Times New Roman" w:cs="Times New Roman"/>
              </w:rPr>
              <w:t>. </w:t>
            </w:r>
            <w:proofErr w:type="spellStart"/>
            <w:r>
              <w:rPr>
                <w:rFonts w:ascii="Times New Roman" w:hAnsi="Times New Roman" w:cs="Times New Roman"/>
              </w:rPr>
              <w:t>Бурдейн</w:t>
            </w:r>
            <w:proofErr w:type="spellEnd"/>
          </w:p>
        </w:tc>
        <w:tc>
          <w:tcPr>
            <w:tcW w:w="2288" w:type="dxa"/>
          </w:tcPr>
          <w:p w:rsidR="0077493E" w:rsidRDefault="0077493E" w:rsidP="00CA4027">
            <w:pPr>
              <w:pStyle w:val="a3"/>
              <w:autoSpaceDE w:val="0"/>
              <w:autoSpaceDN w:val="0"/>
              <w:adjustRightInd w:val="0"/>
              <w:spacing w:after="0" w:line="240" w:lineRule="auto"/>
              <w:ind w:left="57"/>
              <w:jc w:val="center"/>
              <w:rPr>
                <w:rFonts w:ascii="Times New Roman" w:hAnsi="Times New Roman" w:cs="Times New Roman"/>
                <w:sz w:val="20"/>
                <w:szCs w:val="20"/>
              </w:rPr>
            </w:pPr>
            <w:r w:rsidRPr="008D296E">
              <w:rPr>
                <w:rFonts w:ascii="Times New Roman" w:hAnsi="Times New Roman" w:cs="Times New Roman"/>
                <w:sz w:val="20"/>
                <w:szCs w:val="20"/>
              </w:rPr>
              <w:t xml:space="preserve">Приказ Минфина России от </w:t>
            </w:r>
            <w:smartTag w:uri="urn:schemas-microsoft-com:office:smarttags" w:element="date">
              <w:smartTagPr>
                <w:attr w:name="ls" w:val="trans"/>
                <w:attr w:name="Month" w:val="11"/>
                <w:attr w:name="Day" w:val="21"/>
                <w:attr w:name="Year" w:val="2019"/>
              </w:smartTagPr>
              <w:r w:rsidRPr="008D296E">
                <w:rPr>
                  <w:rFonts w:ascii="Times New Roman" w:hAnsi="Times New Roman" w:cs="Times New Roman"/>
                  <w:sz w:val="20"/>
                  <w:szCs w:val="20"/>
                </w:rPr>
                <w:t>21.11.2019</w:t>
              </w:r>
            </w:smartTag>
            <w:r w:rsidRPr="008D296E">
              <w:rPr>
                <w:rFonts w:ascii="Times New Roman" w:hAnsi="Times New Roman" w:cs="Times New Roman"/>
                <w:sz w:val="20"/>
                <w:szCs w:val="20"/>
              </w:rPr>
              <w:t xml:space="preserve"> № 196н </w:t>
            </w:r>
            <w:r>
              <w:rPr>
                <w:rFonts w:ascii="Times New Roman" w:hAnsi="Times New Roman" w:cs="Times New Roman"/>
                <w:sz w:val="20"/>
                <w:szCs w:val="20"/>
              </w:rPr>
              <w:br/>
            </w:r>
            <w:r w:rsidR="004F1242">
              <w:rPr>
                <w:rFonts w:ascii="Times New Roman" w:hAnsi="Times New Roman" w:cs="Times New Roman"/>
                <w:sz w:val="20"/>
                <w:szCs w:val="20"/>
              </w:rPr>
              <w:t>«</w:t>
            </w:r>
            <w:r w:rsidRPr="008D296E">
              <w:rPr>
                <w:rFonts w:ascii="Times New Roman" w:hAnsi="Times New Roman" w:cs="Times New Roman"/>
                <w:sz w:val="20"/>
                <w:szCs w:val="20"/>
              </w:rPr>
              <w:t xml:space="preserve">Об утверждении федерального стандарта внутреннего финансового аудита </w:t>
            </w:r>
            <w:r w:rsidR="004F1242">
              <w:rPr>
                <w:rFonts w:ascii="Times New Roman" w:hAnsi="Times New Roman" w:cs="Times New Roman"/>
                <w:sz w:val="20"/>
                <w:szCs w:val="20"/>
              </w:rPr>
              <w:t>«</w:t>
            </w:r>
            <w:r w:rsidRPr="008D296E">
              <w:rPr>
                <w:rFonts w:ascii="Times New Roman" w:hAnsi="Times New Roman" w:cs="Times New Roman"/>
                <w:sz w:val="20"/>
                <w:szCs w:val="20"/>
              </w:rPr>
              <w:t>Определения, принципы и задачи внутреннего финансового аудита</w:t>
            </w:r>
            <w:r w:rsidR="004F1242">
              <w:rPr>
                <w:rFonts w:ascii="Times New Roman" w:hAnsi="Times New Roman" w:cs="Times New Roman"/>
                <w:sz w:val="20"/>
                <w:szCs w:val="20"/>
              </w:rPr>
              <w:t>»</w:t>
            </w:r>
          </w:p>
          <w:p w:rsidR="004F1242" w:rsidRPr="008D296E" w:rsidRDefault="004F1242" w:rsidP="00CA4027">
            <w:pPr>
              <w:pStyle w:val="a3"/>
              <w:autoSpaceDE w:val="0"/>
              <w:autoSpaceDN w:val="0"/>
              <w:adjustRightInd w:val="0"/>
              <w:spacing w:after="0" w:line="240" w:lineRule="auto"/>
              <w:ind w:left="57"/>
              <w:jc w:val="center"/>
              <w:rPr>
                <w:rFonts w:ascii="Times New Roman" w:hAnsi="Times New Roman" w:cs="Times New Roman"/>
                <w:sz w:val="20"/>
                <w:szCs w:val="20"/>
              </w:rPr>
            </w:pPr>
          </w:p>
          <w:p w:rsidR="0077493E" w:rsidRDefault="0077493E" w:rsidP="00CA4027">
            <w:pPr>
              <w:pStyle w:val="a3"/>
              <w:autoSpaceDE w:val="0"/>
              <w:autoSpaceDN w:val="0"/>
              <w:adjustRightInd w:val="0"/>
              <w:spacing w:after="0" w:line="240" w:lineRule="auto"/>
              <w:ind w:left="57"/>
              <w:jc w:val="center"/>
              <w:rPr>
                <w:rFonts w:ascii="Times New Roman" w:hAnsi="Times New Roman" w:cs="Times New Roman"/>
                <w:sz w:val="20"/>
                <w:szCs w:val="20"/>
              </w:rPr>
            </w:pPr>
            <w:r w:rsidRPr="008D296E">
              <w:rPr>
                <w:rFonts w:ascii="Times New Roman" w:hAnsi="Times New Roman" w:cs="Times New Roman"/>
                <w:sz w:val="20"/>
                <w:szCs w:val="20"/>
              </w:rPr>
              <w:t xml:space="preserve">Приказ Минфина России от 21.11.2019 № 195н </w:t>
            </w:r>
            <w:r>
              <w:rPr>
                <w:rFonts w:ascii="Times New Roman" w:hAnsi="Times New Roman" w:cs="Times New Roman"/>
                <w:sz w:val="20"/>
                <w:szCs w:val="20"/>
              </w:rPr>
              <w:br/>
            </w:r>
            <w:r w:rsidR="004F1242">
              <w:rPr>
                <w:rFonts w:ascii="Times New Roman" w:hAnsi="Times New Roman" w:cs="Times New Roman"/>
                <w:sz w:val="20"/>
                <w:szCs w:val="20"/>
              </w:rPr>
              <w:t>«</w:t>
            </w:r>
            <w:r w:rsidRPr="008D296E">
              <w:rPr>
                <w:rFonts w:ascii="Times New Roman" w:hAnsi="Times New Roman" w:cs="Times New Roman"/>
                <w:sz w:val="20"/>
                <w:szCs w:val="20"/>
              </w:rPr>
              <w:t xml:space="preserve">Об утверждении федерального стандарта внутреннего финансового аудита </w:t>
            </w:r>
            <w:r w:rsidR="004F1242">
              <w:rPr>
                <w:rFonts w:ascii="Times New Roman" w:hAnsi="Times New Roman" w:cs="Times New Roman"/>
                <w:sz w:val="20"/>
                <w:szCs w:val="20"/>
              </w:rPr>
              <w:t>«</w:t>
            </w:r>
            <w:r w:rsidRPr="008D296E">
              <w:rPr>
                <w:rFonts w:ascii="Times New Roman" w:hAnsi="Times New Roman" w:cs="Times New Roman"/>
                <w:sz w:val="20"/>
                <w:szCs w:val="20"/>
              </w:rPr>
              <w:t>Права и обязанности должностных лиц (работников) при осуществлении внутреннего финансового аудита</w:t>
            </w:r>
            <w:r w:rsidR="004F1242">
              <w:rPr>
                <w:rFonts w:ascii="Times New Roman" w:hAnsi="Times New Roman" w:cs="Times New Roman"/>
                <w:sz w:val="20"/>
                <w:szCs w:val="20"/>
              </w:rPr>
              <w:t>»</w:t>
            </w:r>
          </w:p>
          <w:p w:rsidR="004F1242" w:rsidRPr="008D296E" w:rsidRDefault="004F1242" w:rsidP="00CA4027">
            <w:pPr>
              <w:pStyle w:val="a3"/>
              <w:autoSpaceDE w:val="0"/>
              <w:autoSpaceDN w:val="0"/>
              <w:adjustRightInd w:val="0"/>
              <w:spacing w:after="0" w:line="240" w:lineRule="auto"/>
              <w:ind w:left="57"/>
              <w:jc w:val="center"/>
              <w:rPr>
                <w:rFonts w:ascii="Times New Roman" w:hAnsi="Times New Roman" w:cs="Times New Roman"/>
                <w:sz w:val="20"/>
                <w:szCs w:val="20"/>
              </w:rPr>
            </w:pPr>
          </w:p>
          <w:p w:rsidR="0077493E" w:rsidRDefault="0077493E" w:rsidP="00CA4027">
            <w:pPr>
              <w:autoSpaceDE w:val="0"/>
              <w:autoSpaceDN w:val="0"/>
              <w:adjustRightInd w:val="0"/>
              <w:spacing w:after="0" w:line="240" w:lineRule="auto"/>
              <w:jc w:val="center"/>
              <w:rPr>
                <w:rFonts w:ascii="Times New Roman" w:hAnsi="Times New Roman" w:cs="Times New Roman"/>
                <w:sz w:val="20"/>
                <w:szCs w:val="20"/>
              </w:rPr>
            </w:pPr>
            <w:r w:rsidRPr="001911F6">
              <w:rPr>
                <w:rFonts w:ascii="Times New Roman" w:hAnsi="Times New Roman" w:cs="Times New Roman"/>
                <w:sz w:val="20"/>
                <w:szCs w:val="20"/>
              </w:rPr>
              <w:t xml:space="preserve">Приказ Минфина России от 18.12.2019 № 237н </w:t>
            </w:r>
            <w:r w:rsidRPr="001911F6">
              <w:rPr>
                <w:rFonts w:ascii="Times New Roman" w:hAnsi="Times New Roman" w:cs="Times New Roman"/>
                <w:sz w:val="20"/>
                <w:szCs w:val="20"/>
              </w:rPr>
              <w:br/>
            </w:r>
            <w:r w:rsidR="004F1242">
              <w:rPr>
                <w:rFonts w:ascii="Times New Roman" w:hAnsi="Times New Roman" w:cs="Times New Roman"/>
                <w:sz w:val="20"/>
                <w:szCs w:val="20"/>
              </w:rPr>
              <w:t>«</w:t>
            </w:r>
            <w:r w:rsidRPr="001911F6">
              <w:rPr>
                <w:rFonts w:ascii="Times New Roman" w:hAnsi="Times New Roman" w:cs="Times New Roman"/>
                <w:sz w:val="20"/>
                <w:szCs w:val="20"/>
              </w:rPr>
              <w:t xml:space="preserve">Об утверждении федерального стандарта внутреннего финансового аудита </w:t>
            </w:r>
            <w:r w:rsidR="004F1242">
              <w:rPr>
                <w:rFonts w:ascii="Times New Roman" w:hAnsi="Times New Roman" w:cs="Times New Roman"/>
                <w:sz w:val="20"/>
                <w:szCs w:val="20"/>
              </w:rPr>
              <w:t>«</w:t>
            </w:r>
            <w:r w:rsidRPr="001911F6">
              <w:rPr>
                <w:rFonts w:ascii="Times New Roman" w:hAnsi="Times New Roman" w:cs="Times New Roman"/>
                <w:sz w:val="20"/>
                <w:szCs w:val="20"/>
              </w:rPr>
              <w:t xml:space="preserve">Основания и </w:t>
            </w:r>
            <w:r w:rsidRPr="001911F6">
              <w:rPr>
                <w:rFonts w:ascii="Times New Roman" w:hAnsi="Times New Roman" w:cs="Times New Roman"/>
                <w:sz w:val="20"/>
                <w:szCs w:val="20"/>
              </w:rPr>
              <w:lastRenderedPageBreak/>
              <w:t>порядок организации, случаи и порядок передачи полномочий по осуществлению внутреннего финансового аудита</w:t>
            </w:r>
            <w:r w:rsidR="004F1242">
              <w:rPr>
                <w:rFonts w:ascii="Times New Roman" w:hAnsi="Times New Roman" w:cs="Times New Roman"/>
                <w:sz w:val="20"/>
                <w:szCs w:val="20"/>
              </w:rPr>
              <w:t>»</w:t>
            </w:r>
          </w:p>
          <w:p w:rsidR="004F1242" w:rsidRPr="001911F6" w:rsidRDefault="004F1242" w:rsidP="00CA4027">
            <w:pPr>
              <w:autoSpaceDE w:val="0"/>
              <w:autoSpaceDN w:val="0"/>
              <w:adjustRightInd w:val="0"/>
              <w:spacing w:after="0" w:line="240" w:lineRule="auto"/>
              <w:jc w:val="center"/>
              <w:rPr>
                <w:rFonts w:ascii="Times New Roman" w:hAnsi="Times New Roman" w:cs="Times New Roman"/>
                <w:sz w:val="20"/>
                <w:szCs w:val="20"/>
              </w:rPr>
            </w:pPr>
          </w:p>
          <w:p w:rsidR="0077493E" w:rsidRDefault="0077493E" w:rsidP="00CA4027">
            <w:pPr>
              <w:pStyle w:val="a3"/>
              <w:autoSpaceDE w:val="0"/>
              <w:autoSpaceDN w:val="0"/>
              <w:adjustRightInd w:val="0"/>
              <w:spacing w:after="0" w:line="240" w:lineRule="auto"/>
              <w:ind w:left="57"/>
              <w:jc w:val="center"/>
              <w:rPr>
                <w:rFonts w:ascii="Times New Roman" w:hAnsi="Times New Roman" w:cs="Times New Roman"/>
                <w:sz w:val="20"/>
                <w:szCs w:val="20"/>
              </w:rPr>
            </w:pPr>
            <w:r w:rsidRPr="008D296E">
              <w:rPr>
                <w:rFonts w:ascii="Times New Roman" w:hAnsi="Times New Roman" w:cs="Times New Roman"/>
                <w:sz w:val="20"/>
                <w:szCs w:val="20"/>
              </w:rPr>
              <w:t>Приказ Минфина России от 22.05.2020 № 91н</w:t>
            </w:r>
            <w:r>
              <w:rPr>
                <w:rFonts w:ascii="Times New Roman" w:hAnsi="Times New Roman" w:cs="Times New Roman"/>
                <w:sz w:val="20"/>
                <w:szCs w:val="20"/>
              </w:rPr>
              <w:t xml:space="preserve"> </w:t>
            </w:r>
            <w:r>
              <w:rPr>
                <w:rFonts w:ascii="Times New Roman" w:hAnsi="Times New Roman" w:cs="Times New Roman"/>
                <w:sz w:val="20"/>
                <w:szCs w:val="20"/>
              </w:rPr>
              <w:br/>
            </w:r>
            <w:r w:rsidR="004F1242">
              <w:rPr>
                <w:rFonts w:ascii="Times New Roman" w:hAnsi="Times New Roman" w:cs="Times New Roman"/>
                <w:sz w:val="20"/>
                <w:szCs w:val="20"/>
              </w:rPr>
              <w:t>«</w:t>
            </w:r>
            <w:r w:rsidRPr="008D296E">
              <w:rPr>
                <w:rFonts w:ascii="Times New Roman" w:hAnsi="Times New Roman" w:cs="Times New Roman"/>
                <w:sz w:val="20"/>
                <w:szCs w:val="20"/>
              </w:rPr>
              <w:t xml:space="preserve">Об утверждении федерального стандарта внутреннего финансового аудита </w:t>
            </w:r>
            <w:r w:rsidR="004F1242">
              <w:rPr>
                <w:rFonts w:ascii="Times New Roman" w:hAnsi="Times New Roman" w:cs="Times New Roman"/>
                <w:sz w:val="20"/>
                <w:szCs w:val="20"/>
              </w:rPr>
              <w:t>«</w:t>
            </w:r>
            <w:r w:rsidRPr="008D296E">
              <w:rPr>
                <w:rFonts w:ascii="Times New Roman" w:hAnsi="Times New Roman" w:cs="Times New Roman"/>
                <w:sz w:val="20"/>
                <w:szCs w:val="20"/>
              </w:rPr>
              <w:t>Реализация результатов внутреннего финансового аудита</w:t>
            </w:r>
            <w:r w:rsidR="004F1242">
              <w:rPr>
                <w:rFonts w:ascii="Times New Roman" w:hAnsi="Times New Roman" w:cs="Times New Roman"/>
                <w:sz w:val="20"/>
                <w:szCs w:val="20"/>
              </w:rPr>
              <w:t>»</w:t>
            </w:r>
          </w:p>
          <w:p w:rsidR="004F1242" w:rsidRPr="008D296E" w:rsidRDefault="004F1242" w:rsidP="00CA4027">
            <w:pPr>
              <w:pStyle w:val="a3"/>
              <w:autoSpaceDE w:val="0"/>
              <w:autoSpaceDN w:val="0"/>
              <w:adjustRightInd w:val="0"/>
              <w:spacing w:after="0" w:line="240" w:lineRule="auto"/>
              <w:ind w:left="57"/>
              <w:jc w:val="center"/>
              <w:rPr>
                <w:rFonts w:ascii="Times New Roman" w:hAnsi="Times New Roman" w:cs="Times New Roman"/>
                <w:sz w:val="20"/>
                <w:szCs w:val="20"/>
              </w:rPr>
            </w:pPr>
          </w:p>
          <w:p w:rsidR="0077493E" w:rsidRDefault="0077493E" w:rsidP="00CA4027">
            <w:pPr>
              <w:pStyle w:val="a3"/>
              <w:autoSpaceDE w:val="0"/>
              <w:autoSpaceDN w:val="0"/>
              <w:adjustRightInd w:val="0"/>
              <w:spacing w:after="0" w:line="240" w:lineRule="auto"/>
              <w:ind w:left="57"/>
              <w:jc w:val="center"/>
              <w:rPr>
                <w:rFonts w:ascii="Times New Roman" w:hAnsi="Times New Roman" w:cs="Times New Roman"/>
                <w:sz w:val="20"/>
                <w:szCs w:val="20"/>
              </w:rPr>
            </w:pPr>
            <w:r w:rsidRPr="008D296E">
              <w:rPr>
                <w:rFonts w:ascii="Times New Roman" w:hAnsi="Times New Roman" w:cs="Times New Roman"/>
                <w:sz w:val="20"/>
                <w:szCs w:val="20"/>
              </w:rPr>
              <w:t>Приказ Минфина России от 05.08.2020 № 160н</w:t>
            </w:r>
            <w:r>
              <w:rPr>
                <w:rFonts w:ascii="Times New Roman" w:hAnsi="Times New Roman" w:cs="Times New Roman"/>
                <w:sz w:val="20"/>
                <w:szCs w:val="20"/>
              </w:rPr>
              <w:t xml:space="preserve"> </w:t>
            </w:r>
            <w:r>
              <w:rPr>
                <w:rFonts w:ascii="Times New Roman" w:hAnsi="Times New Roman" w:cs="Times New Roman"/>
                <w:sz w:val="20"/>
                <w:szCs w:val="20"/>
              </w:rPr>
              <w:br/>
            </w:r>
            <w:r w:rsidR="004F1242">
              <w:rPr>
                <w:rFonts w:ascii="Times New Roman" w:hAnsi="Times New Roman" w:cs="Times New Roman"/>
                <w:sz w:val="20"/>
                <w:szCs w:val="20"/>
              </w:rPr>
              <w:t>«</w:t>
            </w:r>
            <w:r w:rsidRPr="000276F5">
              <w:rPr>
                <w:rFonts w:ascii="Times New Roman" w:hAnsi="Times New Roman" w:cs="Times New Roman"/>
                <w:sz w:val="20"/>
                <w:szCs w:val="20"/>
              </w:rPr>
              <w:t xml:space="preserve">Об утверждении федерального стандарта внутреннего финансового аудита </w:t>
            </w:r>
            <w:r w:rsidR="004F1242">
              <w:rPr>
                <w:rFonts w:ascii="Times New Roman" w:hAnsi="Times New Roman" w:cs="Times New Roman"/>
                <w:sz w:val="20"/>
                <w:szCs w:val="20"/>
              </w:rPr>
              <w:t>«</w:t>
            </w:r>
            <w:r w:rsidRPr="000276F5">
              <w:rPr>
                <w:rFonts w:ascii="Times New Roman" w:hAnsi="Times New Roman" w:cs="Times New Roman"/>
                <w:sz w:val="20"/>
                <w:szCs w:val="20"/>
              </w:rPr>
              <w:t>Планирование и проведение внутреннего финансового аудита</w:t>
            </w:r>
            <w:r w:rsidR="004F1242">
              <w:rPr>
                <w:rFonts w:ascii="Times New Roman" w:hAnsi="Times New Roman" w:cs="Times New Roman"/>
                <w:sz w:val="20"/>
                <w:szCs w:val="20"/>
              </w:rPr>
              <w:t>»</w:t>
            </w:r>
          </w:p>
          <w:p w:rsidR="004F1242" w:rsidRPr="000276F5" w:rsidRDefault="004F1242" w:rsidP="00CA4027">
            <w:pPr>
              <w:pStyle w:val="a3"/>
              <w:autoSpaceDE w:val="0"/>
              <w:autoSpaceDN w:val="0"/>
              <w:adjustRightInd w:val="0"/>
              <w:spacing w:after="0" w:line="240" w:lineRule="auto"/>
              <w:ind w:left="57"/>
              <w:jc w:val="center"/>
              <w:rPr>
                <w:rFonts w:ascii="Times New Roman" w:hAnsi="Times New Roman" w:cs="Times New Roman"/>
                <w:sz w:val="20"/>
                <w:szCs w:val="20"/>
              </w:rPr>
            </w:pPr>
          </w:p>
          <w:p w:rsidR="007F2094" w:rsidRPr="00CB1EE7" w:rsidRDefault="0077493E" w:rsidP="00CA4027">
            <w:pPr>
              <w:pStyle w:val="ConsPlusNonformat"/>
              <w:widowControl/>
              <w:contextualSpacing/>
              <w:jc w:val="center"/>
              <w:rPr>
                <w:rFonts w:ascii="Times New Roman" w:hAnsi="Times New Roman" w:cs="Times New Roman"/>
              </w:rPr>
            </w:pPr>
            <w:r w:rsidRPr="008D296E">
              <w:rPr>
                <w:rFonts w:ascii="Times New Roman" w:hAnsi="Times New Roman" w:cs="Times New Roman"/>
              </w:rPr>
              <w:t xml:space="preserve">Приказ Минфина России от 01.09.2021 № 120н </w:t>
            </w:r>
            <w:r>
              <w:rPr>
                <w:rFonts w:ascii="Times New Roman" w:hAnsi="Times New Roman" w:cs="Times New Roman"/>
              </w:rPr>
              <w:br/>
            </w:r>
            <w:r w:rsidR="004F1242">
              <w:rPr>
                <w:rFonts w:ascii="Times New Roman" w:hAnsi="Times New Roman" w:cs="Times New Roman"/>
              </w:rPr>
              <w:t>«</w:t>
            </w:r>
            <w:r w:rsidRPr="008D296E">
              <w:rPr>
                <w:rFonts w:ascii="Times New Roman" w:hAnsi="Times New Roman" w:cs="Times New Roman"/>
              </w:rPr>
              <w:t xml:space="preserve">Об утверждении федерального стандарта внутреннего финансового </w:t>
            </w:r>
            <w:r w:rsidRPr="008D296E">
              <w:rPr>
                <w:rFonts w:ascii="Times New Roman" w:hAnsi="Times New Roman" w:cs="Times New Roman"/>
              </w:rPr>
              <w:lastRenderedPageBreak/>
              <w:t xml:space="preserve">аудита </w:t>
            </w:r>
            <w:r w:rsidR="004F1242">
              <w:rPr>
                <w:rFonts w:ascii="Times New Roman" w:hAnsi="Times New Roman" w:cs="Times New Roman"/>
              </w:rPr>
              <w:t>«</w:t>
            </w:r>
            <w:r w:rsidRPr="008D296E">
              <w:rPr>
                <w:rFonts w:ascii="Times New Roman" w:hAnsi="Times New Roman" w:cs="Times New Roman"/>
              </w:rPr>
              <w:t>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w:t>
            </w:r>
            <w:r w:rsidR="004F1242">
              <w:rPr>
                <w:rFonts w:ascii="Times New Roman" w:hAnsi="Times New Roman" w:cs="Times New Roman"/>
              </w:rPr>
              <w:t>»</w:t>
            </w:r>
            <w:r w:rsidRPr="008D296E">
              <w:rPr>
                <w:rFonts w:ascii="Times New Roman" w:hAnsi="Times New Roman" w:cs="Times New Roman"/>
              </w:rPr>
              <w:t xml:space="preserve"> и о внесении изменений в некоторые приказы Министерства финансов Российской Федерации по вопросам осуществления внутреннего финансового аудита</w:t>
            </w:r>
            <w:r w:rsidR="004F1242">
              <w:rPr>
                <w:rFonts w:ascii="Times New Roman" w:hAnsi="Times New Roman" w:cs="Times New Roman"/>
              </w:rPr>
              <w:t>»</w:t>
            </w:r>
          </w:p>
        </w:tc>
      </w:tr>
      <w:tr w:rsidR="00FB05E3" w:rsidRPr="00CB1EE7" w:rsidTr="00CA4027">
        <w:trPr>
          <w:trHeight w:val="240"/>
        </w:trPr>
        <w:tc>
          <w:tcPr>
            <w:tcW w:w="2408" w:type="dxa"/>
            <w:vMerge w:val="restart"/>
          </w:tcPr>
          <w:p w:rsidR="00FB05E3" w:rsidRPr="00CB1EE7" w:rsidRDefault="00FB05E3" w:rsidP="00CA4027">
            <w:pPr>
              <w:pStyle w:val="ConsPlusNonformat"/>
              <w:widowControl/>
              <w:contextualSpacing/>
              <w:jc w:val="both"/>
              <w:rPr>
                <w:rFonts w:ascii="Times New Roman" w:hAnsi="Times New Roman" w:cs="Times New Roman"/>
              </w:rPr>
            </w:pPr>
            <w:r w:rsidRPr="00CB1EE7">
              <w:rPr>
                <w:rFonts w:ascii="Times New Roman" w:hAnsi="Times New Roman" w:cs="Times New Roman"/>
              </w:rPr>
              <w:lastRenderedPageBreak/>
              <w:t>Мероприятие 9.2.11. Совершенствование механизмов предупреждения коррупционных правонарушений</w:t>
            </w:r>
          </w:p>
        </w:tc>
        <w:tc>
          <w:tcPr>
            <w:tcW w:w="2690" w:type="dxa"/>
          </w:tcPr>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Реализованы мероприятия, утвержденные Национальным планом противодействия коррупции на 2021–2024 годы (приказ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Заместитель руководителя Федерального казначейства А.Г. Михайлик</w:t>
            </w:r>
          </w:p>
        </w:tc>
        <w:tc>
          <w:tcPr>
            <w:tcW w:w="2288" w:type="dxa"/>
          </w:tcPr>
          <w:p w:rsidR="00FB05E3" w:rsidRPr="00CB1EE7" w:rsidRDefault="0077493E" w:rsidP="00CA4027">
            <w:pPr>
              <w:pStyle w:val="ConsPlusNonformat"/>
              <w:widowControl/>
              <w:contextualSpacing/>
              <w:jc w:val="center"/>
              <w:rPr>
                <w:rFonts w:ascii="Times New Roman" w:hAnsi="Times New Roman" w:cs="Times New Roman"/>
              </w:rPr>
            </w:pPr>
            <w:r>
              <w:rPr>
                <w:rFonts w:ascii="Times New Roman" w:hAnsi="Times New Roman" w:cs="Times New Roman"/>
              </w:rPr>
              <w:t>Указ Президента Российской Федерации от 16 августа 2021 г. № 478 «О национальном плане противодействия коррупции на 2021-2024 годы»</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2. </w:t>
            </w:r>
            <w:r w:rsidRPr="00CB1EE7">
              <w:rPr>
                <w:rFonts w:ascii="Times New Roman" w:hAnsi="Times New Roman" w:cs="Times New Roman"/>
                <w:sz w:val="20"/>
                <w:szCs w:val="20"/>
              </w:rPr>
              <w:t xml:space="preserve">Повышена эффективность механизмов предотвращения и урегулирования конфликта </w:t>
            </w:r>
            <w:r w:rsidRPr="00CB1EE7">
              <w:rPr>
                <w:rFonts w:ascii="Times New Roman" w:hAnsi="Times New Roman" w:cs="Times New Roman"/>
                <w:sz w:val="20"/>
                <w:szCs w:val="20"/>
              </w:rPr>
              <w:lastRenderedPageBreak/>
              <w:t>интересов, обеспечено соблюдение федеральными государственными гражданскими служащими ограничений, запретов и принципов служебного поведения в связи с исполнением ими должностных обязанностей, а также ответственности за их нарушение.</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3. Актуализирована ведомственная правовая база по вопросам профилактики коррупционных и иных правонарушений (приказ Федерального казначейства).</w:t>
            </w:r>
          </w:p>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4. Организовано антикоррупционное просвещение государственных служащих и работников (лекции проведены, памятки разработаны)</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w:t>
            </w:r>
            <w:r w:rsidRPr="00CB1EE7">
              <w:rPr>
                <w:rFonts w:ascii="Times New Roman" w:hAnsi="Times New Roman" w:cs="Times New Roman"/>
              </w:rPr>
              <w:lastRenderedPageBreak/>
              <w:t>казначейства А.Г. Михайлик</w:t>
            </w:r>
          </w:p>
        </w:tc>
        <w:tc>
          <w:tcPr>
            <w:tcW w:w="2288" w:type="dxa"/>
          </w:tcPr>
          <w:p w:rsidR="00FB05E3" w:rsidRPr="00CB1EE7" w:rsidRDefault="0077493E" w:rsidP="00CA4027">
            <w:pPr>
              <w:pStyle w:val="ConsPlusNonformat"/>
              <w:widowControl/>
              <w:contextualSpacing/>
              <w:jc w:val="center"/>
              <w:rPr>
                <w:rFonts w:ascii="Times New Roman" w:hAnsi="Times New Roman" w:cs="Times New Roman"/>
              </w:rPr>
            </w:pPr>
            <w:r>
              <w:rPr>
                <w:rFonts w:ascii="Times New Roman" w:hAnsi="Times New Roman" w:cs="Times New Roman"/>
              </w:rPr>
              <w:lastRenderedPageBreak/>
              <w:t xml:space="preserve">Указ Президента Российской Федерации от 16 августа 2021 г. № 478 </w:t>
            </w:r>
            <w:r>
              <w:rPr>
                <w:rFonts w:ascii="Times New Roman" w:hAnsi="Times New Roman" w:cs="Times New Roman"/>
              </w:rPr>
              <w:lastRenderedPageBreak/>
              <w:t>«О национальном плане противодействия коррупции на 2021-2024 годы»</w:t>
            </w:r>
          </w:p>
        </w:tc>
      </w:tr>
      <w:tr w:rsidR="00FB05E3" w:rsidRPr="00CB1EE7" w:rsidTr="00CA4027">
        <w:trPr>
          <w:trHeight w:val="240"/>
        </w:trPr>
        <w:tc>
          <w:tcPr>
            <w:tcW w:w="2408" w:type="dxa"/>
          </w:tcPr>
          <w:p w:rsidR="00FB05E3" w:rsidRPr="00CB1EE7" w:rsidRDefault="00FB05E3" w:rsidP="00CA4027">
            <w:pPr>
              <w:autoSpaceDE w:val="0"/>
              <w:autoSpaceDN w:val="0"/>
              <w:spacing w:after="0" w:line="240" w:lineRule="auto"/>
              <w:contextualSpacing/>
              <w:jc w:val="both"/>
              <w:rPr>
                <w:rFonts w:ascii="Times New Roman" w:eastAsia="Times New Roman" w:hAnsi="Times New Roman" w:cs="Times New Roman"/>
                <w:b/>
                <w:sz w:val="20"/>
                <w:szCs w:val="20"/>
                <w:lang w:eastAsia="ru-RU"/>
              </w:rPr>
            </w:pPr>
            <w:r w:rsidRPr="00CB1EE7">
              <w:rPr>
                <w:rFonts w:ascii="Times New Roman" w:hAnsi="Times New Roman" w:cs="Times New Roman"/>
                <w:sz w:val="20"/>
                <w:szCs w:val="20"/>
              </w:rPr>
              <w:lastRenderedPageBreak/>
              <w:t>Мероприятие 9.2.12</w:t>
            </w:r>
            <w:r w:rsidRPr="00CB1EE7">
              <w:rPr>
                <w:rFonts w:ascii="Times New Roman" w:eastAsia="Times New Roman" w:hAnsi="Times New Roman" w:cs="Times New Roman"/>
                <w:sz w:val="20"/>
                <w:szCs w:val="20"/>
                <w:lang w:eastAsia="ru-RU"/>
              </w:rPr>
              <w:t xml:space="preserve">. </w:t>
            </w:r>
            <w:r w:rsidRPr="00CB1EE7">
              <w:rPr>
                <w:rFonts w:ascii="Times New Roman" w:eastAsia="Times New Roman" w:hAnsi="Times New Roman" w:cs="Times New Roman"/>
                <w:bCs/>
                <w:sz w:val="20"/>
                <w:szCs w:val="20"/>
                <w:lang w:eastAsia="ru-RU"/>
              </w:rPr>
              <w:t xml:space="preserve">Разработка, принятие нормативных правовых актов и актуализация нормативной правовой базы в сфере трудового законодательства Российской Федерации и </w:t>
            </w:r>
            <w:r w:rsidRPr="00CB1EE7">
              <w:rPr>
                <w:rFonts w:ascii="Times New Roman" w:eastAsia="Times New Roman" w:hAnsi="Times New Roman" w:cs="Times New Roman"/>
                <w:bCs/>
                <w:sz w:val="20"/>
                <w:szCs w:val="20"/>
                <w:lang w:eastAsia="ru-RU"/>
              </w:rPr>
              <w:lastRenderedPageBreak/>
              <w:t>законодательства о государственной гражданской службе Российской Федерации</w:t>
            </w:r>
          </w:p>
        </w:tc>
        <w:tc>
          <w:tcPr>
            <w:tcW w:w="2690" w:type="dxa"/>
          </w:tcPr>
          <w:p w:rsidR="00FB05E3" w:rsidRPr="00CB1EE7" w:rsidRDefault="00FB05E3"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 xml:space="preserve">Изданы нормативные правовые и правовые акты Федерального казначейства, направленные на совершенствование и развитие кадровой политики в Федеральном казначействе (приказы Федерального </w:t>
            </w:r>
            <w:r w:rsidRPr="00CB1EE7">
              <w:rPr>
                <w:rFonts w:ascii="Times New Roman" w:eastAsia="Times New Roman" w:hAnsi="Times New Roman" w:cs="Times New Roman"/>
                <w:sz w:val="20"/>
                <w:szCs w:val="20"/>
                <w:lang w:eastAsia="ru-RU"/>
              </w:rPr>
              <w:lastRenderedPageBreak/>
              <w:t>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C025A" w:rsidRPr="00CB1EE7" w:rsidRDefault="000C025A" w:rsidP="00CA4027">
            <w:pPr>
              <w:pStyle w:val="ConsPlusNonformat"/>
              <w:widowControl/>
              <w:contextualSpacing/>
              <w:jc w:val="center"/>
              <w:rPr>
                <w:rFonts w:ascii="Times New Roman" w:hAnsi="Times New Roman" w:cs="Times New Roman"/>
              </w:rPr>
            </w:pPr>
            <w:r>
              <w:rPr>
                <w:rFonts w:ascii="Times New Roman" w:hAnsi="Times New Roman" w:cs="Times New Roman"/>
              </w:rPr>
              <w:t xml:space="preserve">Комплекс процессных </w:t>
            </w:r>
            <w:r>
              <w:rPr>
                <w:rFonts w:ascii="Times New Roman" w:hAnsi="Times New Roman" w:cs="Times New Roman"/>
              </w:rPr>
              <w:lastRenderedPageBreak/>
              <w:t>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vMerge w:val="restart"/>
          </w:tcPr>
          <w:p w:rsidR="00FB05E3" w:rsidRPr="00CB1EE7" w:rsidRDefault="00FB05E3" w:rsidP="00CA4027">
            <w:pPr>
              <w:autoSpaceDE w:val="0"/>
              <w:autoSpaceDN w:val="0"/>
              <w:spacing w:after="0" w:line="240" w:lineRule="auto"/>
              <w:contextualSpacing/>
              <w:jc w:val="both"/>
              <w:rPr>
                <w:rFonts w:ascii="Times New Roman" w:eastAsia="Times New Roman" w:hAnsi="Times New Roman" w:cs="Times New Roman"/>
                <w:b/>
                <w:sz w:val="20"/>
                <w:szCs w:val="20"/>
                <w:lang w:eastAsia="ru-RU"/>
              </w:rPr>
            </w:pPr>
            <w:r w:rsidRPr="00CB1EE7">
              <w:rPr>
                <w:rFonts w:ascii="Times New Roman" w:hAnsi="Times New Roman" w:cs="Times New Roman"/>
                <w:sz w:val="20"/>
                <w:szCs w:val="20"/>
              </w:rPr>
              <w:lastRenderedPageBreak/>
              <w:t>Мероприятие 9.2.13</w:t>
            </w:r>
            <w:r w:rsidRPr="00CB1EE7">
              <w:rPr>
                <w:rFonts w:ascii="Times New Roman" w:eastAsia="Times New Roman" w:hAnsi="Times New Roman" w:cs="Times New Roman"/>
                <w:bCs/>
                <w:sz w:val="20"/>
                <w:szCs w:val="20"/>
                <w:lang w:eastAsia="ru-RU"/>
              </w:rPr>
              <w:t>. Внедрение эффективных технологий и современных методов кадровой работы, направленных на повышение профессиональной компетентности государственных служащих</w:t>
            </w:r>
          </w:p>
        </w:tc>
        <w:tc>
          <w:tcPr>
            <w:tcW w:w="2690" w:type="dxa"/>
          </w:tcPr>
          <w:p w:rsidR="00FB05E3" w:rsidRPr="00CB1EE7" w:rsidRDefault="00FB05E3"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Обеспечено функционирование и совершенствование инструментария по поиску и подбору кандидатов для замещения должностей государственной гражданской службы (создан на базе единого внутреннего информационного ресурса «банк резюме» потенциальных кандидатов для замещения должностей государственной гражданской службы, обеспечено эффективное использование кадрового резерва Федерального казначейства).</w:t>
            </w:r>
          </w:p>
          <w:p w:rsidR="00FB05E3" w:rsidRDefault="00FB05E3"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 Разработаны информационные и методические материалы с целью совершенствования кадровой работы (инструкции, рекомендации, разъяснительные письма Федерального казначейства).</w:t>
            </w:r>
          </w:p>
          <w:p w:rsidR="007F2094" w:rsidRPr="00CB1EE7" w:rsidRDefault="007F2094" w:rsidP="00CA4027">
            <w:pPr>
              <w:autoSpaceDE w:val="0"/>
              <w:autoSpaceDN w:val="0"/>
              <w:spacing w:after="0" w:line="240" w:lineRule="auto"/>
              <w:contextualSpacing/>
              <w:jc w:val="both"/>
              <w:rPr>
                <w:rFonts w:ascii="Times New Roman" w:eastAsia="Times New Roman" w:hAnsi="Times New Roman" w:cs="Times New Roman"/>
                <w:b/>
                <w:sz w:val="20"/>
                <w:szCs w:val="20"/>
                <w:lang w:eastAsia="ru-RU"/>
              </w:rPr>
            </w:pP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C025A" w:rsidRPr="00CB1EE7" w:rsidRDefault="000C025A"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vMerge/>
          </w:tcPr>
          <w:p w:rsidR="00FB05E3" w:rsidRPr="00CB1EE7" w:rsidRDefault="00FB05E3" w:rsidP="00CA4027">
            <w:pPr>
              <w:pStyle w:val="ConsPlusNonformat"/>
              <w:widowControl/>
              <w:contextualSpacing/>
              <w:jc w:val="both"/>
              <w:rPr>
                <w:rFonts w:ascii="Times New Roman" w:hAnsi="Times New Roman" w:cs="Times New Roman"/>
              </w:rPr>
            </w:pPr>
          </w:p>
        </w:tc>
        <w:tc>
          <w:tcPr>
            <w:tcW w:w="2690" w:type="dxa"/>
          </w:tcPr>
          <w:p w:rsidR="00FB05E3" w:rsidRPr="00CB1EE7" w:rsidRDefault="00FB05E3" w:rsidP="00CA4027">
            <w:pPr>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3</w:t>
            </w:r>
            <w:r w:rsidR="007F2094" w:rsidRPr="00CB1EE7">
              <w:rPr>
                <w:rFonts w:ascii="Times New Roman" w:eastAsia="Times New Roman" w:hAnsi="Times New Roman" w:cs="Times New Roman"/>
                <w:sz w:val="20"/>
                <w:szCs w:val="20"/>
                <w:lang w:eastAsia="ru-RU"/>
              </w:rPr>
              <w:t>.</w:t>
            </w:r>
            <w:r w:rsidR="007F2094">
              <w:rPr>
                <w:rFonts w:ascii="Times New Roman" w:eastAsia="Times New Roman" w:hAnsi="Times New Roman" w:cs="Times New Roman"/>
                <w:sz w:val="20"/>
                <w:szCs w:val="20"/>
                <w:lang w:eastAsia="ru-RU"/>
              </w:rPr>
              <w:t> </w:t>
            </w:r>
            <w:r w:rsidRPr="00CB1EE7">
              <w:rPr>
                <w:rFonts w:ascii="Times New Roman" w:hAnsi="Times New Roman" w:cs="Times New Roman"/>
                <w:sz w:val="20"/>
                <w:szCs w:val="20"/>
                <w:lang w:eastAsia="ru-RU"/>
              </w:rPr>
              <w:t>Обеспечено функционирование и использование учебного класса для центрального аппарата Федерального казначейства</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C025A" w:rsidRPr="00CB1EE7" w:rsidRDefault="000C025A"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autoSpaceDE w:val="0"/>
              <w:autoSpaceDN w:val="0"/>
              <w:spacing w:after="0" w:line="240" w:lineRule="auto"/>
              <w:contextualSpacing/>
              <w:jc w:val="both"/>
              <w:rPr>
                <w:rFonts w:ascii="Times New Roman" w:eastAsia="Times New Roman" w:hAnsi="Times New Roman" w:cs="Times New Roman"/>
                <w:b/>
                <w:sz w:val="20"/>
                <w:szCs w:val="20"/>
                <w:lang w:eastAsia="ru-RU"/>
              </w:rPr>
            </w:pPr>
            <w:r w:rsidRPr="00CB1EE7">
              <w:rPr>
                <w:rFonts w:ascii="Times New Roman" w:hAnsi="Times New Roman" w:cs="Times New Roman"/>
                <w:sz w:val="20"/>
                <w:szCs w:val="20"/>
              </w:rPr>
              <w:t>Мероприятие 9.2.1</w:t>
            </w:r>
            <w:r w:rsidRPr="00CB1EE7">
              <w:rPr>
                <w:rFonts w:ascii="Times New Roman" w:eastAsia="Times New Roman" w:hAnsi="Times New Roman" w:cs="Times New Roman"/>
                <w:sz w:val="20"/>
                <w:szCs w:val="20"/>
                <w:lang w:eastAsia="ru-RU"/>
              </w:rPr>
              <w:t>4. Формирование высококвалифицированного кадрового состава</w:t>
            </w:r>
          </w:p>
        </w:tc>
        <w:tc>
          <w:tcPr>
            <w:tcW w:w="2690" w:type="dxa"/>
          </w:tcPr>
          <w:p w:rsidR="00FB05E3" w:rsidRPr="00CB1EE7" w:rsidRDefault="00FB05E3" w:rsidP="00CA4027">
            <w:pPr>
              <w:autoSpaceDE w:val="0"/>
              <w:autoSpaceDN w:val="0"/>
              <w:adjustRightInd w:val="0"/>
              <w:spacing w:after="0" w:line="240" w:lineRule="auto"/>
              <w:contextualSpacing/>
              <w:jc w:val="both"/>
              <w:rPr>
                <w:rFonts w:ascii="Times New Roman" w:hAnsi="Times New Roman" w:cs="Times New Roman"/>
                <w:bCs/>
                <w:sz w:val="20"/>
                <w:szCs w:val="20"/>
              </w:rPr>
            </w:pPr>
            <w:r w:rsidRPr="00CB1EE7">
              <w:rPr>
                <w:rFonts w:ascii="Times New Roman" w:hAnsi="Times New Roman" w:cs="Times New Roman"/>
                <w:bCs/>
                <w:sz w:val="20"/>
                <w:szCs w:val="20"/>
              </w:rPr>
              <w:t>1. Проведены конкурсы на замещение вакантных должностей государственной гражданской службы Российской Федерации, подготовлены приказы Федерального казначейства о включении в кадровый резерв (протоколы, приказы Федерального казначейства).</w:t>
            </w:r>
          </w:p>
          <w:p w:rsidR="00FB05E3" w:rsidRPr="00CB1EE7" w:rsidRDefault="00FB05E3" w:rsidP="00CA4027">
            <w:pPr>
              <w:autoSpaceDE w:val="0"/>
              <w:autoSpaceDN w:val="0"/>
              <w:adjustRightInd w:val="0"/>
              <w:spacing w:after="0" w:line="240" w:lineRule="auto"/>
              <w:contextualSpacing/>
              <w:jc w:val="both"/>
              <w:rPr>
                <w:rFonts w:ascii="Times New Roman" w:hAnsi="Times New Roman" w:cs="Times New Roman"/>
                <w:bCs/>
                <w:sz w:val="20"/>
                <w:szCs w:val="20"/>
              </w:rPr>
            </w:pPr>
            <w:r w:rsidRPr="00CB1EE7">
              <w:rPr>
                <w:rFonts w:ascii="Times New Roman" w:hAnsi="Times New Roman" w:cs="Times New Roman"/>
                <w:bCs/>
                <w:sz w:val="20"/>
                <w:szCs w:val="20"/>
              </w:rPr>
              <w:t>2. Проведена аттестация государственных гражданских служащих (приказы Федерального казначейства).</w:t>
            </w:r>
          </w:p>
          <w:p w:rsidR="00FB05E3" w:rsidRPr="00CB1EE7" w:rsidRDefault="00FB05E3" w:rsidP="00CA4027">
            <w:pPr>
              <w:autoSpaceDE w:val="0"/>
              <w:autoSpaceDN w:val="0"/>
              <w:adjustRightInd w:val="0"/>
              <w:spacing w:after="0" w:line="240" w:lineRule="auto"/>
              <w:contextualSpacing/>
              <w:jc w:val="both"/>
              <w:rPr>
                <w:rFonts w:ascii="Times New Roman" w:hAnsi="Times New Roman" w:cs="Times New Roman"/>
                <w:bCs/>
                <w:sz w:val="20"/>
                <w:szCs w:val="20"/>
              </w:rPr>
            </w:pPr>
            <w:r w:rsidRPr="00CB1EE7">
              <w:rPr>
                <w:rFonts w:ascii="Times New Roman" w:hAnsi="Times New Roman" w:cs="Times New Roman"/>
                <w:sz w:val="20"/>
                <w:szCs w:val="20"/>
              </w:rPr>
              <w:t xml:space="preserve">3. Обеспечено совершенствование системы </w:t>
            </w:r>
            <w:r w:rsidRPr="00CB1EE7">
              <w:rPr>
                <w:rFonts w:ascii="Times New Roman" w:hAnsi="Times New Roman" w:cs="Times New Roman"/>
                <w:sz w:val="20"/>
                <w:szCs w:val="20"/>
              </w:rPr>
              <w:lastRenderedPageBreak/>
              <w:t>оценки профессиональных качеств государственных гражданских служащих и лиц, претендующих на замещение вакантных должностей гражданской службы и включение в кадровый резерв. Усовершенствованы тестовые задания кандидатов для участия в конкурсе на замещение вакантных должностей, а также для проведения аттестации (тестовые задания).</w:t>
            </w:r>
          </w:p>
          <w:p w:rsidR="00FB05E3" w:rsidRPr="00CB1EE7" w:rsidRDefault="00FB05E3" w:rsidP="00CA4027">
            <w:pPr>
              <w:autoSpaceDE w:val="0"/>
              <w:autoSpaceDN w:val="0"/>
              <w:adjustRightInd w:val="0"/>
              <w:spacing w:after="0" w:line="240" w:lineRule="auto"/>
              <w:contextualSpacing/>
              <w:jc w:val="both"/>
              <w:rPr>
                <w:rFonts w:ascii="Times New Roman" w:hAnsi="Times New Roman" w:cs="Times New Roman"/>
                <w:bCs/>
                <w:sz w:val="20"/>
                <w:szCs w:val="20"/>
              </w:rPr>
            </w:pPr>
            <w:r w:rsidRPr="00CB1EE7">
              <w:rPr>
                <w:rFonts w:ascii="Times New Roman" w:hAnsi="Times New Roman" w:cs="Times New Roman"/>
                <w:sz w:val="20"/>
                <w:szCs w:val="20"/>
              </w:rPr>
              <w:t xml:space="preserve">4. Обеспечено поддержание в актуальном состоянии подготовленного Минтрудом России справочника квалификационных требований к специальностям, направлениям подготовки, знаниям и умениям,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 а также перечня областей и видов профессиональной служебной </w:t>
            </w:r>
            <w:r w:rsidRPr="00CB1EE7">
              <w:rPr>
                <w:rFonts w:ascii="Times New Roman" w:hAnsi="Times New Roman" w:cs="Times New Roman"/>
                <w:sz w:val="20"/>
                <w:szCs w:val="20"/>
              </w:rPr>
              <w:lastRenderedPageBreak/>
              <w:t>деятельности государственных гражданских служащих Российской Федерации (письма Федерального казначейства в Минтруд России).</w:t>
            </w:r>
          </w:p>
          <w:p w:rsidR="00FB05E3" w:rsidRPr="00CB1EE7" w:rsidRDefault="00FB05E3" w:rsidP="00CA4027">
            <w:pPr>
              <w:autoSpaceDE w:val="0"/>
              <w:autoSpaceDN w:val="0"/>
              <w:adjustRightInd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5. Обеспечено эффективное использование и регулярное обновление кадрового резерва, сформированного на конкурсной основе (приказы Федерального казначейства).</w:t>
            </w:r>
          </w:p>
          <w:p w:rsidR="00FB05E3" w:rsidRPr="00CB1EE7" w:rsidRDefault="00FB05E3" w:rsidP="00CA4027">
            <w:pPr>
              <w:autoSpaceDE w:val="0"/>
              <w:autoSpaceDN w:val="0"/>
              <w:adjustRightInd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6. Проведена ротация гражданских служащих территориальных органов Федерального казначейства (приказы Федерального казначейства).</w:t>
            </w:r>
          </w:p>
          <w:p w:rsidR="00FB05E3" w:rsidRPr="00CB1EE7" w:rsidRDefault="00FB05E3" w:rsidP="00CA4027">
            <w:pPr>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r w:rsidRPr="00CB1EE7">
              <w:rPr>
                <w:rFonts w:ascii="Times New Roman" w:hAnsi="Times New Roman" w:cs="Times New Roman"/>
                <w:sz w:val="20"/>
                <w:szCs w:val="20"/>
              </w:rPr>
              <w:t>7. Организовано получение дополнительного профессионального образования государственных гражданских служащих в рамках мероприятий по профессиональному развитию гражданских служащих (удостоверения о повышении квалификации)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C025A" w:rsidRPr="00CB1EE7" w:rsidRDefault="000C025A"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586"/>
        </w:trPr>
        <w:tc>
          <w:tcPr>
            <w:tcW w:w="2408" w:type="dxa"/>
          </w:tcPr>
          <w:p w:rsidR="00FB05E3" w:rsidRPr="00CB1EE7" w:rsidRDefault="00FB05E3"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lastRenderedPageBreak/>
              <w:t>Мероприятие 9.2.15</w:t>
            </w:r>
            <w:r w:rsidRPr="00CB1EE7">
              <w:rPr>
                <w:rFonts w:ascii="Times New Roman" w:eastAsia="Times New Roman" w:hAnsi="Times New Roman" w:cs="Times New Roman"/>
                <w:sz w:val="20"/>
                <w:szCs w:val="20"/>
                <w:lang w:eastAsia="ru-RU"/>
              </w:rPr>
              <w:t xml:space="preserve">. Совершенствование системы мотивации федеральных </w:t>
            </w:r>
            <w:r w:rsidRPr="00CB1EE7">
              <w:rPr>
                <w:rFonts w:ascii="Times New Roman" w:eastAsia="Times New Roman" w:hAnsi="Times New Roman" w:cs="Times New Roman"/>
                <w:sz w:val="20"/>
                <w:szCs w:val="20"/>
                <w:lang w:eastAsia="ru-RU"/>
              </w:rPr>
              <w:lastRenderedPageBreak/>
              <w:t>государственных гражданских служащих Федерального казначейства</w:t>
            </w:r>
          </w:p>
        </w:tc>
        <w:tc>
          <w:tcPr>
            <w:tcW w:w="2690" w:type="dxa"/>
          </w:tcPr>
          <w:p w:rsidR="00FB05E3" w:rsidRPr="00CB1EE7" w:rsidRDefault="00FB05E3" w:rsidP="00CA4027">
            <w:pPr>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 xml:space="preserve">1. Обеспечено развитие и совершенствование ведомственной наградной системы Федерального </w:t>
            </w:r>
            <w:r w:rsidRPr="00CB1EE7">
              <w:rPr>
                <w:rFonts w:ascii="Times New Roman" w:eastAsia="Times New Roman" w:hAnsi="Times New Roman" w:cs="Times New Roman"/>
                <w:sz w:val="20"/>
                <w:szCs w:val="20"/>
                <w:lang w:eastAsia="ru-RU"/>
              </w:rPr>
              <w:lastRenderedPageBreak/>
              <w:t xml:space="preserve">казначейства (письма </w:t>
            </w:r>
            <w:r w:rsidRPr="00CB1EE7">
              <w:rPr>
                <w:rFonts w:ascii="Times New Roman" w:hAnsi="Times New Roman" w:cs="Times New Roman"/>
                <w:sz w:val="20"/>
                <w:szCs w:val="20"/>
              </w:rPr>
              <w:t>Федерального казначейства</w:t>
            </w:r>
            <w:r w:rsidRPr="00CB1EE7">
              <w:rPr>
                <w:rFonts w:ascii="Times New Roman" w:eastAsia="Times New Roman" w:hAnsi="Times New Roman" w:cs="Times New Roman"/>
                <w:sz w:val="20"/>
                <w:szCs w:val="20"/>
                <w:lang w:eastAsia="ru-RU"/>
              </w:rPr>
              <w:t xml:space="preserve">, приказы </w:t>
            </w:r>
            <w:r w:rsidRPr="00CB1EE7">
              <w:rPr>
                <w:rFonts w:ascii="Times New Roman" w:hAnsi="Times New Roman" w:cs="Times New Roman"/>
                <w:sz w:val="20"/>
                <w:szCs w:val="20"/>
              </w:rPr>
              <w:t>Федерального казначейства</w:t>
            </w:r>
            <w:r w:rsidRPr="00CB1EE7">
              <w:rPr>
                <w:rFonts w:ascii="Times New Roman" w:eastAsia="Times New Roman" w:hAnsi="Times New Roman" w:cs="Times New Roman"/>
                <w:sz w:val="20"/>
                <w:szCs w:val="20"/>
                <w:lang w:eastAsia="ru-RU"/>
              </w:rPr>
              <w:t>).</w:t>
            </w:r>
          </w:p>
          <w:p w:rsidR="00FB05E3" w:rsidRPr="00CB1EE7" w:rsidRDefault="00FB05E3" w:rsidP="00CA4027">
            <w:pPr>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2. Оформлены и направлены в Министерство финансов Российской Федерации наградные материалы для </w:t>
            </w:r>
            <w:r w:rsidRPr="00CB1EE7">
              <w:rPr>
                <w:rFonts w:ascii="Times New Roman" w:hAnsi="Times New Roman" w:cs="Times New Roman"/>
                <w:sz w:val="20"/>
                <w:szCs w:val="20"/>
              </w:rPr>
              <w:t>награждения сотрудников государственными наградами, наградами Президента Российской Федерации, Правительства Российской Федерации и ведомственными наградами Минфина России</w:t>
            </w:r>
            <w:r w:rsidRPr="00CB1EE7">
              <w:rPr>
                <w:rFonts w:ascii="Times New Roman" w:eastAsia="Times New Roman" w:hAnsi="Times New Roman" w:cs="Times New Roman"/>
                <w:sz w:val="20"/>
                <w:szCs w:val="20"/>
                <w:lang w:eastAsia="ru-RU"/>
              </w:rPr>
              <w:t xml:space="preserve"> (письма </w:t>
            </w:r>
            <w:r w:rsidRPr="00CB1EE7">
              <w:rPr>
                <w:rFonts w:ascii="Times New Roman" w:hAnsi="Times New Roman" w:cs="Times New Roman"/>
                <w:sz w:val="20"/>
                <w:szCs w:val="20"/>
              </w:rPr>
              <w:t>Федерального казначейства</w:t>
            </w:r>
            <w:r w:rsidRPr="00CB1EE7">
              <w:rPr>
                <w:rFonts w:ascii="Times New Roman" w:eastAsia="Times New Roman" w:hAnsi="Times New Roman" w:cs="Times New Roman"/>
                <w:sz w:val="20"/>
                <w:szCs w:val="20"/>
                <w:lang w:eastAsia="ru-RU"/>
              </w:rPr>
              <w:t xml:space="preserve"> в Минфин России).</w:t>
            </w:r>
          </w:p>
          <w:p w:rsidR="00FB05E3" w:rsidRPr="00CB1EE7" w:rsidRDefault="00FB05E3" w:rsidP="00CA4027">
            <w:pPr>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3. Изданы приказы Федерального казначейства о награждении сотрудников ведомственными наградами Федерального казначейства (приказы </w:t>
            </w:r>
            <w:r w:rsidRPr="00CB1EE7">
              <w:rPr>
                <w:rFonts w:ascii="Times New Roman" w:hAnsi="Times New Roman" w:cs="Times New Roman"/>
                <w:sz w:val="20"/>
                <w:szCs w:val="20"/>
              </w:rPr>
              <w:t>Федерального казначейства</w:t>
            </w:r>
            <w:r w:rsidRPr="00CB1EE7">
              <w:rPr>
                <w:rFonts w:ascii="Times New Roman" w:eastAsia="Times New Roman" w:hAnsi="Times New Roman" w:cs="Times New Roman"/>
                <w:sz w:val="20"/>
                <w:szCs w:val="20"/>
                <w:lang w:eastAsia="ru-RU"/>
              </w:rPr>
              <w:t>).</w:t>
            </w:r>
          </w:p>
          <w:p w:rsidR="00FB05E3" w:rsidRPr="00CB1EE7" w:rsidRDefault="00FB05E3" w:rsidP="00CA4027">
            <w:pPr>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 xml:space="preserve">4. Присвоены классные чины государственной гражданской службы Российской Федерации гражданским служащим (приказы </w:t>
            </w:r>
            <w:r w:rsidRPr="00CB1EE7">
              <w:rPr>
                <w:rFonts w:ascii="Times New Roman" w:hAnsi="Times New Roman" w:cs="Times New Roman"/>
                <w:sz w:val="20"/>
                <w:szCs w:val="20"/>
              </w:rPr>
              <w:t>Федерального казначейства</w:t>
            </w:r>
            <w:r w:rsidRPr="00CB1EE7">
              <w:rPr>
                <w:rFonts w:ascii="Times New Roman" w:eastAsia="Times New Roman" w:hAnsi="Times New Roman" w:cs="Times New Roman"/>
                <w:sz w:val="20"/>
                <w:szCs w:val="20"/>
                <w:lang w:eastAsia="ru-RU"/>
              </w:rPr>
              <w:t xml:space="preserve">, письма </w:t>
            </w:r>
            <w:r w:rsidRPr="00CB1EE7">
              <w:rPr>
                <w:rFonts w:ascii="Times New Roman" w:hAnsi="Times New Roman" w:cs="Times New Roman"/>
                <w:sz w:val="20"/>
                <w:szCs w:val="20"/>
              </w:rPr>
              <w:t xml:space="preserve">Федерального </w:t>
            </w:r>
            <w:r w:rsidRPr="00CB1EE7">
              <w:rPr>
                <w:rFonts w:ascii="Times New Roman" w:hAnsi="Times New Roman" w:cs="Times New Roman"/>
                <w:sz w:val="20"/>
                <w:szCs w:val="20"/>
              </w:rPr>
              <w:lastRenderedPageBreak/>
              <w:t>казначейства</w:t>
            </w:r>
            <w:r w:rsidRPr="00CB1EE7">
              <w:rPr>
                <w:rFonts w:ascii="Times New Roman" w:eastAsia="Times New Roman" w:hAnsi="Times New Roman" w:cs="Times New Roman"/>
                <w:sz w:val="20"/>
                <w:szCs w:val="20"/>
                <w:lang w:eastAsia="ru-RU"/>
              </w:rPr>
              <w:t xml:space="preserve"> в Минфин России)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lastRenderedPageBreak/>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 xml:space="preserve">Государственная программа Российской Федерации «Управление государственными </w:t>
            </w:r>
            <w:r w:rsidRPr="00CB1EE7">
              <w:rPr>
                <w:rFonts w:ascii="Times New Roman" w:hAnsi="Times New Roman" w:cs="Times New Roman"/>
              </w:rPr>
              <w:lastRenderedPageBreak/>
              <w:t>финансами и регулирование финансовых рынков»</w:t>
            </w:r>
          </w:p>
          <w:p w:rsidR="000C025A" w:rsidRPr="00CB1EE7" w:rsidRDefault="000C025A"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autoSpaceDE w:val="0"/>
              <w:autoSpaceDN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hAnsi="Times New Roman" w:cs="Times New Roman"/>
                <w:sz w:val="20"/>
                <w:szCs w:val="20"/>
              </w:rPr>
              <w:lastRenderedPageBreak/>
              <w:t>Мероприятие 9.2.1</w:t>
            </w:r>
            <w:r w:rsidRPr="00CB1EE7">
              <w:rPr>
                <w:rFonts w:ascii="Times New Roman" w:eastAsia="Times New Roman" w:hAnsi="Times New Roman" w:cs="Times New Roman"/>
                <w:sz w:val="20"/>
                <w:szCs w:val="20"/>
                <w:lang w:eastAsia="ru-RU"/>
              </w:rPr>
              <w:t>6. Социальное обеспечение</w:t>
            </w:r>
          </w:p>
        </w:tc>
        <w:tc>
          <w:tcPr>
            <w:tcW w:w="2690" w:type="dxa"/>
          </w:tcPr>
          <w:p w:rsidR="00FB05E3" w:rsidRPr="00CB1EE7" w:rsidRDefault="00FB05E3" w:rsidP="00CA4027">
            <w:pPr>
              <w:autoSpaceDE w:val="0"/>
              <w:autoSpaceDN w:val="0"/>
              <w:adjustRightInd w:val="0"/>
              <w:spacing w:after="0" w:line="240" w:lineRule="auto"/>
              <w:contextualSpacing/>
              <w:jc w:val="both"/>
              <w:rPr>
                <w:rFonts w:ascii="Times New Roman" w:hAnsi="Times New Roman" w:cs="Times New Roman"/>
                <w:sz w:val="20"/>
                <w:szCs w:val="20"/>
              </w:rPr>
            </w:pPr>
            <w:r w:rsidRPr="00CB1EE7">
              <w:rPr>
                <w:rFonts w:ascii="Times New Roman" w:eastAsia="Times New Roman" w:hAnsi="Times New Roman" w:cs="Times New Roman"/>
                <w:sz w:val="20"/>
                <w:szCs w:val="20"/>
                <w:lang w:eastAsia="ru-RU"/>
              </w:rPr>
              <w:t xml:space="preserve">1. Подготовлены </w:t>
            </w:r>
            <w:r w:rsidRPr="00CB1EE7">
              <w:rPr>
                <w:rFonts w:ascii="Times New Roman" w:hAnsi="Times New Roman" w:cs="Times New Roman"/>
                <w:sz w:val="20"/>
                <w:szCs w:val="20"/>
              </w:rPr>
              <w:t>и направлены в Пенсионный фонд Российской Федерации материалы для назначения пенсии за выслугу лет, а также материалы о включении в стаж государственной гражданской службы иных периодов работы для назначения пенсии за выслугу лет в Минтруд России (письма Федерального казначейства в Пенсионный фонд Российской Федерации, Минтруд России).</w:t>
            </w:r>
          </w:p>
          <w:p w:rsidR="00FB05E3" w:rsidRPr="00CB1EE7" w:rsidRDefault="00FB05E3" w:rsidP="00CA4027">
            <w:pPr>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2. Организовано прохождение ежегодной диспансеризации гражданских служащих (план диспансеризации)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48404C"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0C025A" w:rsidRPr="00CB1EE7" w:rsidRDefault="000C025A" w:rsidP="00CA4027">
            <w:pPr>
              <w:pStyle w:val="ConsPlusNonformat"/>
              <w:widowControl/>
              <w:contextualSpacing/>
              <w:jc w:val="center"/>
              <w:rPr>
                <w:rFonts w:ascii="Times New Roman" w:hAnsi="Times New Roman" w:cs="Times New Roman"/>
              </w:rPr>
            </w:pPr>
            <w:r>
              <w:rPr>
                <w:rFonts w:ascii="Times New Roman" w:hAnsi="Times New Roman" w:cs="Times New Roman"/>
              </w:rPr>
              <w:t>Комплекс процессных мероприятий «Обеспечение казначейского обслуживания и осуществление финансового контроля»</w:t>
            </w:r>
          </w:p>
        </w:tc>
      </w:tr>
      <w:tr w:rsidR="00FB05E3" w:rsidRPr="00CB1EE7" w:rsidTr="00CA4027">
        <w:trPr>
          <w:trHeight w:val="240"/>
        </w:trPr>
        <w:tc>
          <w:tcPr>
            <w:tcW w:w="2408" w:type="dxa"/>
          </w:tcPr>
          <w:p w:rsidR="00FB05E3" w:rsidRPr="00CB1EE7" w:rsidRDefault="00FB05E3" w:rsidP="00CA4027">
            <w:pPr>
              <w:autoSpaceDE w:val="0"/>
              <w:autoSpaceDN w:val="0"/>
              <w:spacing w:after="0" w:line="240" w:lineRule="auto"/>
              <w:contextualSpacing/>
              <w:jc w:val="both"/>
              <w:rPr>
                <w:rFonts w:ascii="Times New Roman" w:hAnsi="Times New Roman" w:cs="Times New Roman"/>
                <w:sz w:val="20"/>
                <w:szCs w:val="20"/>
              </w:rPr>
            </w:pPr>
            <w:r w:rsidRPr="00CB1EE7">
              <w:rPr>
                <w:rFonts w:ascii="Times New Roman" w:hAnsi="Times New Roman" w:cs="Times New Roman"/>
                <w:sz w:val="20"/>
                <w:szCs w:val="20"/>
              </w:rPr>
              <w:t>Мероприятие 9.2.17. Противодействие терроризму в Федеральном казначействе и обеспечение антитеррористической защищенности объектов (территорий) Федерального казначейства</w:t>
            </w:r>
          </w:p>
        </w:tc>
        <w:tc>
          <w:tcPr>
            <w:tcW w:w="2690" w:type="dxa"/>
          </w:tcPr>
          <w:p w:rsidR="00FB05E3" w:rsidRPr="00CB1EE7" w:rsidRDefault="00FB05E3" w:rsidP="00CA4027">
            <w:pPr>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t>1. Реализованы мероприятия, утвержденные Планом основных мероприятий по осуществлению противодействия терроризму в Федеральном казначействе (направлены отчеты в Минфин России и Национальный антитеррористический комитет).</w:t>
            </w:r>
          </w:p>
          <w:p w:rsidR="00FB05E3" w:rsidRPr="00CB1EE7" w:rsidRDefault="00FB05E3" w:rsidP="00CA4027">
            <w:pPr>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CB1EE7">
              <w:rPr>
                <w:rFonts w:ascii="Times New Roman" w:eastAsia="Times New Roman" w:hAnsi="Times New Roman" w:cs="Times New Roman"/>
                <w:sz w:val="20"/>
                <w:szCs w:val="20"/>
                <w:lang w:eastAsia="ru-RU"/>
              </w:rPr>
              <w:lastRenderedPageBreak/>
              <w:t>2. Актуализирована ведомственная правовая база в сфере противодействия терроризму (приняты соответствующие ведомственные правовые акты Казначейства России, при необходимости)</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lastRenderedPageBreak/>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84"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17"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1"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85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31 декабря</w:t>
            </w:r>
          </w:p>
        </w:tc>
        <w:tc>
          <w:tcPr>
            <w:tcW w:w="1560" w:type="dxa"/>
          </w:tcPr>
          <w:p w:rsidR="00FB05E3" w:rsidRPr="00CB1EE7"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sidR="004C50DA">
              <w:rPr>
                <w:rFonts w:ascii="Times New Roman" w:hAnsi="Times New Roman" w:cs="Times New Roman"/>
              </w:rPr>
              <w:t>А.Ю. Демидов</w:t>
            </w:r>
          </w:p>
        </w:tc>
        <w:tc>
          <w:tcPr>
            <w:tcW w:w="2288" w:type="dxa"/>
          </w:tcPr>
          <w:p w:rsidR="00FB05E3" w:rsidRDefault="00FB05E3" w:rsidP="00CA4027">
            <w:pPr>
              <w:pStyle w:val="ConsPlusNonformat"/>
              <w:widowControl/>
              <w:contextualSpacing/>
              <w:jc w:val="center"/>
              <w:rPr>
                <w:rFonts w:ascii="Times New Roman" w:hAnsi="Times New Roman" w:cs="Times New Roman"/>
              </w:rPr>
            </w:pPr>
            <w:r w:rsidRPr="00CB1EE7">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4C50DA" w:rsidRPr="00CB1EE7" w:rsidRDefault="004C50DA" w:rsidP="00CA4027">
            <w:pPr>
              <w:pStyle w:val="ConsPlusNonformat"/>
              <w:widowControl/>
              <w:contextualSpacing/>
              <w:jc w:val="center"/>
              <w:rPr>
                <w:rFonts w:ascii="Times New Roman" w:hAnsi="Times New Roman" w:cs="Times New Roman"/>
              </w:rPr>
            </w:pPr>
            <w:r>
              <w:rPr>
                <w:rFonts w:ascii="Times New Roman" w:hAnsi="Times New Roman" w:cs="Times New Roman"/>
              </w:rPr>
              <w:t xml:space="preserve">Комплекс процессных мероприятий «Обеспечение казначейского </w:t>
            </w:r>
            <w:r>
              <w:rPr>
                <w:rFonts w:ascii="Times New Roman" w:hAnsi="Times New Roman" w:cs="Times New Roman"/>
              </w:rPr>
              <w:lastRenderedPageBreak/>
              <w:t>обслуживания и осуществление финансового контроля»</w:t>
            </w:r>
          </w:p>
        </w:tc>
      </w:tr>
    </w:tbl>
    <w:p w:rsidR="002B5DB8" w:rsidRDefault="00702C0F">
      <w:pPr>
        <w:rPr>
          <w:rFonts w:ascii="Times New Roman" w:hAnsi="Times New Roman" w:cs="Times New Roman"/>
          <w:sz w:val="28"/>
          <w:szCs w:val="28"/>
        </w:rPr>
        <w:sectPr w:rsidR="002B5DB8" w:rsidSect="001911F6">
          <w:footnotePr>
            <w:numRestart w:val="eachPage"/>
          </w:footnotePr>
          <w:pgSz w:w="16838" w:h="11906" w:orient="landscape" w:code="9"/>
          <w:pgMar w:top="1701" w:right="1418" w:bottom="1134" w:left="1361" w:header="709" w:footer="709" w:gutter="0"/>
          <w:pgNumType w:start="14"/>
          <w:cols w:space="708"/>
          <w:docGrid w:linePitch="360"/>
        </w:sectPr>
      </w:pPr>
      <w:r>
        <w:rPr>
          <w:rFonts w:ascii="Times New Roman" w:hAnsi="Times New Roman" w:cs="Times New Roman"/>
          <w:sz w:val="28"/>
          <w:szCs w:val="28"/>
        </w:rPr>
        <w:lastRenderedPageBreak/>
        <w:br w:type="textWrapping" w:clear="all"/>
      </w:r>
    </w:p>
    <w:p w:rsidR="003E03AD" w:rsidRPr="00BC4EB3" w:rsidRDefault="001314D4" w:rsidP="006858D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lastRenderedPageBreak/>
        <w:t>ПОКАЗАТЕЛИ</w:t>
      </w:r>
      <w:r w:rsidR="006858D0" w:rsidRPr="00BC4EB3">
        <w:rPr>
          <w:rFonts w:ascii="Times New Roman" w:hAnsi="Times New Roman" w:cs="Times New Roman"/>
          <w:b/>
          <w:sz w:val="28"/>
          <w:szCs w:val="28"/>
        </w:rPr>
        <w:t xml:space="preserve"> ДЕЯТЕЛЬНОСТИ </w:t>
      </w:r>
    </w:p>
    <w:p w:rsidR="00C87340" w:rsidRPr="00BC4EB3" w:rsidRDefault="00C87340" w:rsidP="00C8734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ФЕДЕРАЛЬНОГО КАЗНАЧЕЙСТВА</w:t>
      </w:r>
    </w:p>
    <w:p w:rsidR="00C87340" w:rsidRDefault="00C87340" w:rsidP="00C87340">
      <w:pPr>
        <w:pStyle w:val="ConsPlusNonformat"/>
        <w:jc w:val="center"/>
        <w:rPr>
          <w:rFonts w:ascii="Times New Roman" w:hAnsi="Times New Roman" w:cs="Times New Roman"/>
          <w:b/>
          <w:sz w:val="28"/>
          <w:szCs w:val="28"/>
        </w:rPr>
      </w:pPr>
      <w:r w:rsidRPr="00BC4EB3">
        <w:rPr>
          <w:rFonts w:ascii="Times New Roman" w:hAnsi="Times New Roman" w:cs="Times New Roman"/>
          <w:b/>
          <w:sz w:val="28"/>
          <w:szCs w:val="28"/>
        </w:rPr>
        <w:t xml:space="preserve">НА </w:t>
      </w:r>
      <w:r w:rsidR="00E4277C" w:rsidRPr="00BC4EB3">
        <w:rPr>
          <w:rFonts w:ascii="Times New Roman" w:hAnsi="Times New Roman" w:cs="Times New Roman"/>
          <w:b/>
          <w:sz w:val="28"/>
          <w:szCs w:val="28"/>
        </w:rPr>
        <w:t>202</w:t>
      </w:r>
      <w:r w:rsidR="00E4277C">
        <w:rPr>
          <w:rFonts w:ascii="Times New Roman" w:hAnsi="Times New Roman" w:cs="Times New Roman"/>
          <w:b/>
          <w:sz w:val="28"/>
          <w:szCs w:val="28"/>
        </w:rPr>
        <w:t>2</w:t>
      </w:r>
      <w:r w:rsidR="00E4277C"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 xml:space="preserve">ГОД И ПЛАНОВЫЙ ПЕРИОД </w:t>
      </w:r>
      <w:r w:rsidR="00E4277C" w:rsidRPr="00BC4EB3">
        <w:rPr>
          <w:rFonts w:ascii="Times New Roman" w:hAnsi="Times New Roman" w:cs="Times New Roman"/>
          <w:b/>
          <w:sz w:val="28"/>
          <w:szCs w:val="28"/>
        </w:rPr>
        <w:t>202</w:t>
      </w:r>
      <w:r w:rsidR="00E4277C">
        <w:rPr>
          <w:rFonts w:ascii="Times New Roman" w:hAnsi="Times New Roman" w:cs="Times New Roman"/>
          <w:b/>
          <w:sz w:val="28"/>
          <w:szCs w:val="28"/>
        </w:rPr>
        <w:t>3</w:t>
      </w:r>
      <w:r w:rsidR="00E4277C"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 xml:space="preserve">- </w:t>
      </w:r>
      <w:r w:rsidR="00E4277C" w:rsidRPr="00BC4EB3">
        <w:rPr>
          <w:rFonts w:ascii="Times New Roman" w:hAnsi="Times New Roman" w:cs="Times New Roman"/>
          <w:b/>
          <w:sz w:val="28"/>
          <w:szCs w:val="28"/>
        </w:rPr>
        <w:t>202</w:t>
      </w:r>
      <w:r w:rsidR="00E4277C">
        <w:rPr>
          <w:rFonts w:ascii="Times New Roman" w:hAnsi="Times New Roman" w:cs="Times New Roman"/>
          <w:b/>
          <w:sz w:val="28"/>
          <w:szCs w:val="28"/>
        </w:rPr>
        <w:t>7</w:t>
      </w:r>
      <w:r w:rsidR="00E4277C" w:rsidRPr="00BC4EB3">
        <w:rPr>
          <w:rFonts w:ascii="Times New Roman" w:hAnsi="Times New Roman" w:cs="Times New Roman"/>
          <w:b/>
          <w:sz w:val="28"/>
          <w:szCs w:val="28"/>
        </w:rPr>
        <w:t xml:space="preserve"> </w:t>
      </w:r>
      <w:r w:rsidRPr="00BC4EB3">
        <w:rPr>
          <w:rFonts w:ascii="Times New Roman" w:hAnsi="Times New Roman" w:cs="Times New Roman"/>
          <w:b/>
          <w:sz w:val="28"/>
          <w:szCs w:val="28"/>
        </w:rPr>
        <w:t>ГОДОВ</w:t>
      </w:r>
    </w:p>
    <w:p w:rsidR="00D73EFC" w:rsidRPr="00BC4EB3" w:rsidRDefault="00D73EFC" w:rsidP="00C87340">
      <w:pPr>
        <w:pStyle w:val="ConsPlusNonformat"/>
        <w:jc w:val="center"/>
        <w:rPr>
          <w:rFonts w:ascii="Times New Roman" w:hAnsi="Times New Roman" w:cs="Times New Roman"/>
          <w:b/>
          <w:sz w:val="28"/>
          <w:szCs w:val="28"/>
        </w:rPr>
      </w:pPr>
    </w:p>
    <w:tbl>
      <w:tblPr>
        <w:tblStyle w:val="a4"/>
        <w:tblW w:w="0" w:type="auto"/>
        <w:jc w:val="center"/>
        <w:tblLayout w:type="fixed"/>
        <w:tblLook w:val="04A0" w:firstRow="1" w:lastRow="0" w:firstColumn="1" w:lastColumn="0" w:noHBand="0" w:noVBand="1"/>
      </w:tblPr>
      <w:tblGrid>
        <w:gridCol w:w="503"/>
        <w:gridCol w:w="3164"/>
        <w:gridCol w:w="1202"/>
        <w:gridCol w:w="807"/>
        <w:gridCol w:w="807"/>
        <w:gridCol w:w="807"/>
        <w:gridCol w:w="910"/>
        <w:gridCol w:w="980"/>
        <w:gridCol w:w="993"/>
        <w:gridCol w:w="1701"/>
        <w:gridCol w:w="2401"/>
      </w:tblGrid>
      <w:tr w:rsidR="007E1CD9" w:rsidRPr="00677DE4" w:rsidTr="001911F6">
        <w:trPr>
          <w:trHeight w:val="70"/>
          <w:tblHeader/>
          <w:jc w:val="center"/>
        </w:trPr>
        <w:tc>
          <w:tcPr>
            <w:tcW w:w="503" w:type="dxa"/>
            <w:vMerge w:val="restart"/>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 xml:space="preserve">№ </w:t>
            </w:r>
            <w:r w:rsidRPr="00677DE4">
              <w:rPr>
                <w:rFonts w:ascii="Times New Roman" w:hAnsi="Times New Roman" w:cs="Times New Roman"/>
                <w:b/>
                <w:sz w:val="20"/>
                <w:szCs w:val="20"/>
              </w:rPr>
              <w:br/>
              <w:t>п/п</w:t>
            </w:r>
          </w:p>
        </w:tc>
        <w:tc>
          <w:tcPr>
            <w:tcW w:w="3164" w:type="dxa"/>
            <w:vMerge w:val="restart"/>
            <w:vAlign w:val="center"/>
          </w:tcPr>
          <w:p w:rsidR="004D3C16" w:rsidRPr="00677DE4" w:rsidRDefault="004D3C16" w:rsidP="00297F0E">
            <w:pPr>
              <w:jc w:val="center"/>
              <w:rPr>
                <w:rFonts w:ascii="Times New Roman" w:hAnsi="Times New Roman" w:cs="Times New Roman"/>
                <w:b/>
                <w:sz w:val="20"/>
                <w:szCs w:val="20"/>
              </w:rPr>
            </w:pPr>
            <w:r w:rsidRPr="00677DE4">
              <w:rPr>
                <w:rFonts w:ascii="Times New Roman" w:hAnsi="Times New Roman" w:cs="Times New Roman"/>
                <w:b/>
                <w:sz w:val="20"/>
                <w:szCs w:val="20"/>
              </w:rPr>
              <w:t>Наименование показателя</w:t>
            </w:r>
          </w:p>
        </w:tc>
        <w:tc>
          <w:tcPr>
            <w:tcW w:w="1202" w:type="dxa"/>
            <w:vMerge w:val="restart"/>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Единица измерения</w:t>
            </w:r>
          </w:p>
        </w:tc>
        <w:tc>
          <w:tcPr>
            <w:tcW w:w="5304" w:type="dxa"/>
            <w:gridSpan w:val="6"/>
            <w:vAlign w:val="center"/>
          </w:tcPr>
          <w:p w:rsidR="004D3C16" w:rsidRPr="00677DE4" w:rsidRDefault="004D3C16" w:rsidP="00297F0E">
            <w:pPr>
              <w:jc w:val="center"/>
              <w:rPr>
                <w:rFonts w:ascii="Times New Roman" w:hAnsi="Times New Roman" w:cs="Times New Roman"/>
                <w:b/>
                <w:sz w:val="20"/>
                <w:szCs w:val="20"/>
              </w:rPr>
            </w:pPr>
            <w:r w:rsidRPr="00677DE4">
              <w:rPr>
                <w:rFonts w:ascii="Times New Roman" w:hAnsi="Times New Roman" w:cs="Times New Roman"/>
                <w:b/>
                <w:sz w:val="20"/>
                <w:szCs w:val="20"/>
              </w:rPr>
              <w:t>Значение показателя</w:t>
            </w:r>
          </w:p>
        </w:tc>
        <w:tc>
          <w:tcPr>
            <w:tcW w:w="1701" w:type="dxa"/>
            <w:vMerge w:val="restart"/>
            <w:vAlign w:val="center"/>
          </w:tcPr>
          <w:p w:rsidR="004D3C16" w:rsidRPr="00677DE4" w:rsidRDefault="004D3C16">
            <w:pPr>
              <w:jc w:val="center"/>
              <w:rPr>
                <w:rFonts w:ascii="Times New Roman" w:hAnsi="Times New Roman" w:cs="Times New Roman"/>
                <w:b/>
                <w:sz w:val="20"/>
                <w:szCs w:val="20"/>
              </w:rPr>
            </w:pPr>
            <w:r w:rsidRPr="00677DE4">
              <w:rPr>
                <w:rFonts w:ascii="Times New Roman" w:hAnsi="Times New Roman" w:cs="Times New Roman"/>
                <w:b/>
                <w:sz w:val="20"/>
                <w:szCs w:val="20"/>
              </w:rPr>
              <w:t>Ответственный исполнитель</w:t>
            </w:r>
          </w:p>
        </w:tc>
        <w:tc>
          <w:tcPr>
            <w:tcW w:w="2401" w:type="dxa"/>
            <w:vMerge w:val="restart"/>
            <w:vAlign w:val="center"/>
          </w:tcPr>
          <w:p w:rsidR="004D3C16" w:rsidRPr="00677DE4" w:rsidRDefault="004D3C16">
            <w:pPr>
              <w:jc w:val="center"/>
              <w:rPr>
                <w:rFonts w:ascii="Times New Roman" w:hAnsi="Times New Roman" w:cs="Times New Roman"/>
                <w:b/>
                <w:sz w:val="20"/>
                <w:szCs w:val="20"/>
              </w:rPr>
            </w:pPr>
            <w:r w:rsidRPr="00677DE4">
              <w:rPr>
                <w:rFonts w:ascii="Times New Roman" w:hAnsi="Times New Roman" w:cs="Times New Roman"/>
                <w:b/>
                <w:sz w:val="20"/>
                <w:szCs w:val="20"/>
              </w:rPr>
              <w:t>Источник</w:t>
            </w:r>
          </w:p>
        </w:tc>
      </w:tr>
      <w:tr w:rsidR="004F1242" w:rsidRPr="00677DE4" w:rsidTr="001911F6">
        <w:trPr>
          <w:trHeight w:val="70"/>
          <w:tblHeader/>
          <w:jc w:val="center"/>
        </w:trPr>
        <w:tc>
          <w:tcPr>
            <w:tcW w:w="503" w:type="dxa"/>
            <w:vMerge/>
            <w:vAlign w:val="center"/>
          </w:tcPr>
          <w:p w:rsidR="004D3C16" w:rsidRPr="00677DE4" w:rsidRDefault="004D3C16" w:rsidP="00464F84">
            <w:pPr>
              <w:jc w:val="center"/>
              <w:rPr>
                <w:rFonts w:ascii="Times New Roman" w:hAnsi="Times New Roman" w:cs="Times New Roman"/>
                <w:b/>
                <w:sz w:val="20"/>
                <w:szCs w:val="20"/>
              </w:rPr>
            </w:pPr>
          </w:p>
        </w:tc>
        <w:tc>
          <w:tcPr>
            <w:tcW w:w="3164" w:type="dxa"/>
            <w:vMerge/>
            <w:vAlign w:val="center"/>
          </w:tcPr>
          <w:p w:rsidR="004D3C16" w:rsidRPr="00677DE4" w:rsidRDefault="004D3C16" w:rsidP="00464F84">
            <w:pPr>
              <w:jc w:val="center"/>
              <w:rPr>
                <w:rFonts w:ascii="Times New Roman" w:hAnsi="Times New Roman" w:cs="Times New Roman"/>
                <w:b/>
                <w:sz w:val="20"/>
                <w:szCs w:val="20"/>
              </w:rPr>
            </w:pPr>
          </w:p>
        </w:tc>
        <w:tc>
          <w:tcPr>
            <w:tcW w:w="1202" w:type="dxa"/>
            <w:vMerge/>
            <w:vAlign w:val="center"/>
          </w:tcPr>
          <w:p w:rsidR="004D3C16" w:rsidRPr="00677DE4" w:rsidRDefault="004D3C16" w:rsidP="00464F84">
            <w:pPr>
              <w:jc w:val="center"/>
              <w:rPr>
                <w:rFonts w:ascii="Times New Roman" w:hAnsi="Times New Roman" w:cs="Times New Roman"/>
                <w:b/>
                <w:sz w:val="20"/>
                <w:szCs w:val="20"/>
              </w:rPr>
            </w:pPr>
          </w:p>
        </w:tc>
        <w:tc>
          <w:tcPr>
            <w:tcW w:w="807" w:type="dxa"/>
            <w:vMerge w:val="restart"/>
            <w:vAlign w:val="center"/>
          </w:tcPr>
          <w:p w:rsidR="004D3C16" w:rsidRPr="00677DE4" w:rsidRDefault="00F678F0" w:rsidP="00464F84">
            <w:pPr>
              <w:jc w:val="center"/>
              <w:rPr>
                <w:rFonts w:ascii="Times New Roman" w:hAnsi="Times New Roman" w:cs="Times New Roman"/>
                <w:b/>
                <w:sz w:val="20"/>
                <w:szCs w:val="20"/>
              </w:rPr>
            </w:pPr>
            <w:r w:rsidRPr="00677DE4">
              <w:rPr>
                <w:rFonts w:ascii="Times New Roman" w:hAnsi="Times New Roman" w:cs="Times New Roman"/>
                <w:b/>
                <w:sz w:val="20"/>
                <w:szCs w:val="20"/>
              </w:rPr>
              <w:t>2022 </w:t>
            </w:r>
            <w:r w:rsidR="004D3C16" w:rsidRPr="00677DE4">
              <w:rPr>
                <w:rFonts w:ascii="Times New Roman" w:hAnsi="Times New Roman" w:cs="Times New Roman"/>
                <w:b/>
                <w:sz w:val="20"/>
                <w:szCs w:val="20"/>
              </w:rPr>
              <w:t>г.</w:t>
            </w:r>
          </w:p>
          <w:p w:rsidR="004D3C16" w:rsidRPr="00677DE4" w:rsidRDefault="004D3C16" w:rsidP="00464F84">
            <w:pPr>
              <w:jc w:val="center"/>
              <w:rPr>
                <w:rFonts w:ascii="Times New Roman" w:hAnsi="Times New Roman" w:cs="Times New Roman"/>
                <w:b/>
                <w:sz w:val="20"/>
                <w:szCs w:val="20"/>
              </w:rPr>
            </w:pPr>
          </w:p>
        </w:tc>
        <w:tc>
          <w:tcPr>
            <w:tcW w:w="4497" w:type="dxa"/>
            <w:gridSpan w:val="5"/>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плановый период</w:t>
            </w:r>
          </w:p>
        </w:tc>
        <w:tc>
          <w:tcPr>
            <w:tcW w:w="1701" w:type="dxa"/>
            <w:vMerge/>
            <w:vAlign w:val="center"/>
          </w:tcPr>
          <w:p w:rsidR="004D3C16" w:rsidRPr="00677DE4" w:rsidRDefault="004D3C16" w:rsidP="00464F84">
            <w:pPr>
              <w:jc w:val="center"/>
              <w:rPr>
                <w:rFonts w:ascii="Times New Roman" w:hAnsi="Times New Roman" w:cs="Times New Roman"/>
                <w:b/>
                <w:sz w:val="20"/>
                <w:szCs w:val="20"/>
              </w:rPr>
            </w:pPr>
          </w:p>
        </w:tc>
        <w:tc>
          <w:tcPr>
            <w:tcW w:w="2401" w:type="dxa"/>
            <w:vMerge/>
            <w:vAlign w:val="center"/>
          </w:tcPr>
          <w:p w:rsidR="004D3C16" w:rsidRPr="00677DE4" w:rsidRDefault="004D3C16" w:rsidP="00464F84">
            <w:pPr>
              <w:jc w:val="center"/>
              <w:rPr>
                <w:rFonts w:ascii="Times New Roman" w:hAnsi="Times New Roman" w:cs="Times New Roman"/>
                <w:b/>
                <w:sz w:val="20"/>
                <w:szCs w:val="20"/>
              </w:rPr>
            </w:pPr>
          </w:p>
        </w:tc>
      </w:tr>
      <w:tr w:rsidR="004F1242" w:rsidRPr="00677DE4" w:rsidTr="001911F6">
        <w:trPr>
          <w:trHeight w:val="296"/>
          <w:tblHeader/>
          <w:jc w:val="center"/>
        </w:trPr>
        <w:tc>
          <w:tcPr>
            <w:tcW w:w="503" w:type="dxa"/>
            <w:vMerge/>
            <w:vAlign w:val="center"/>
          </w:tcPr>
          <w:p w:rsidR="004D3C16" w:rsidRPr="00677DE4" w:rsidRDefault="004D3C16" w:rsidP="00464F84">
            <w:pPr>
              <w:jc w:val="center"/>
              <w:rPr>
                <w:rFonts w:ascii="Times New Roman" w:hAnsi="Times New Roman" w:cs="Times New Roman"/>
                <w:b/>
                <w:sz w:val="20"/>
                <w:szCs w:val="20"/>
              </w:rPr>
            </w:pPr>
          </w:p>
        </w:tc>
        <w:tc>
          <w:tcPr>
            <w:tcW w:w="3164" w:type="dxa"/>
            <w:vMerge/>
            <w:vAlign w:val="center"/>
          </w:tcPr>
          <w:p w:rsidR="004D3C16" w:rsidRPr="00677DE4" w:rsidRDefault="004D3C16" w:rsidP="00464F84">
            <w:pPr>
              <w:jc w:val="center"/>
              <w:rPr>
                <w:rFonts w:ascii="Times New Roman" w:hAnsi="Times New Roman" w:cs="Times New Roman"/>
                <w:b/>
                <w:sz w:val="20"/>
                <w:szCs w:val="20"/>
              </w:rPr>
            </w:pPr>
          </w:p>
        </w:tc>
        <w:tc>
          <w:tcPr>
            <w:tcW w:w="1202" w:type="dxa"/>
            <w:vMerge/>
            <w:vAlign w:val="center"/>
          </w:tcPr>
          <w:p w:rsidR="004D3C16" w:rsidRPr="00677DE4" w:rsidRDefault="004D3C16" w:rsidP="00464F84">
            <w:pPr>
              <w:jc w:val="center"/>
              <w:rPr>
                <w:rFonts w:ascii="Times New Roman" w:hAnsi="Times New Roman" w:cs="Times New Roman"/>
                <w:b/>
                <w:sz w:val="20"/>
                <w:szCs w:val="20"/>
              </w:rPr>
            </w:pPr>
          </w:p>
        </w:tc>
        <w:tc>
          <w:tcPr>
            <w:tcW w:w="807" w:type="dxa"/>
            <w:vMerge/>
            <w:vAlign w:val="center"/>
          </w:tcPr>
          <w:p w:rsidR="004D3C16" w:rsidRPr="00677DE4" w:rsidRDefault="004D3C16" w:rsidP="00464F84">
            <w:pPr>
              <w:jc w:val="center"/>
              <w:rPr>
                <w:rFonts w:ascii="Times New Roman" w:hAnsi="Times New Roman" w:cs="Times New Roman"/>
                <w:b/>
                <w:sz w:val="20"/>
                <w:szCs w:val="20"/>
              </w:rPr>
            </w:pPr>
          </w:p>
        </w:tc>
        <w:tc>
          <w:tcPr>
            <w:tcW w:w="807" w:type="dxa"/>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20</w:t>
            </w:r>
            <w:r w:rsidR="00FC4F2E" w:rsidRPr="00677DE4">
              <w:rPr>
                <w:rFonts w:ascii="Times New Roman" w:hAnsi="Times New Roman" w:cs="Times New Roman"/>
                <w:b/>
                <w:sz w:val="20"/>
                <w:szCs w:val="20"/>
              </w:rPr>
              <w:t>2</w:t>
            </w:r>
            <w:r w:rsidR="00464F84" w:rsidRPr="00677DE4">
              <w:rPr>
                <w:rFonts w:ascii="Times New Roman" w:hAnsi="Times New Roman" w:cs="Times New Roman"/>
                <w:b/>
                <w:sz w:val="20"/>
                <w:szCs w:val="20"/>
              </w:rPr>
              <w:t>3</w:t>
            </w:r>
            <w:r w:rsidR="00F678F0" w:rsidRPr="00677DE4">
              <w:rPr>
                <w:rFonts w:ascii="Times New Roman" w:hAnsi="Times New Roman" w:cs="Times New Roman"/>
                <w:b/>
                <w:sz w:val="20"/>
                <w:szCs w:val="20"/>
              </w:rPr>
              <w:t> </w:t>
            </w:r>
            <w:r w:rsidRPr="00677DE4">
              <w:rPr>
                <w:rFonts w:ascii="Times New Roman" w:hAnsi="Times New Roman" w:cs="Times New Roman"/>
                <w:b/>
                <w:sz w:val="20"/>
                <w:szCs w:val="20"/>
              </w:rPr>
              <w:t>г.</w:t>
            </w:r>
          </w:p>
          <w:p w:rsidR="004D3C16" w:rsidRPr="00677DE4" w:rsidRDefault="004D3C16" w:rsidP="00464F84">
            <w:pPr>
              <w:jc w:val="center"/>
              <w:rPr>
                <w:rFonts w:ascii="Times New Roman" w:hAnsi="Times New Roman" w:cs="Times New Roman"/>
                <w:b/>
                <w:sz w:val="20"/>
                <w:szCs w:val="20"/>
              </w:rPr>
            </w:pPr>
          </w:p>
        </w:tc>
        <w:tc>
          <w:tcPr>
            <w:tcW w:w="807" w:type="dxa"/>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20</w:t>
            </w:r>
            <w:r w:rsidR="00FC4F2E" w:rsidRPr="00677DE4">
              <w:rPr>
                <w:rFonts w:ascii="Times New Roman" w:hAnsi="Times New Roman" w:cs="Times New Roman"/>
                <w:b/>
                <w:sz w:val="20"/>
                <w:szCs w:val="20"/>
              </w:rPr>
              <w:t>2</w:t>
            </w:r>
            <w:r w:rsidR="00464F84" w:rsidRPr="00677DE4">
              <w:rPr>
                <w:rFonts w:ascii="Times New Roman" w:hAnsi="Times New Roman" w:cs="Times New Roman"/>
                <w:b/>
                <w:sz w:val="20"/>
                <w:szCs w:val="20"/>
              </w:rPr>
              <w:t>4</w:t>
            </w:r>
            <w:r w:rsidR="00F678F0" w:rsidRPr="00677DE4">
              <w:rPr>
                <w:rFonts w:ascii="Times New Roman" w:hAnsi="Times New Roman" w:cs="Times New Roman"/>
                <w:b/>
                <w:sz w:val="20"/>
                <w:szCs w:val="20"/>
              </w:rPr>
              <w:t> </w:t>
            </w:r>
            <w:r w:rsidRPr="00677DE4">
              <w:rPr>
                <w:rFonts w:ascii="Times New Roman" w:hAnsi="Times New Roman" w:cs="Times New Roman"/>
                <w:b/>
                <w:sz w:val="20"/>
                <w:szCs w:val="20"/>
              </w:rPr>
              <w:t>г.</w:t>
            </w:r>
          </w:p>
          <w:p w:rsidR="004D3C16" w:rsidRPr="00677DE4" w:rsidRDefault="004D3C16" w:rsidP="001911F6">
            <w:pPr>
              <w:rPr>
                <w:rFonts w:ascii="Times New Roman" w:hAnsi="Times New Roman" w:cs="Times New Roman"/>
                <w:b/>
                <w:sz w:val="20"/>
                <w:szCs w:val="20"/>
              </w:rPr>
            </w:pPr>
          </w:p>
        </w:tc>
        <w:tc>
          <w:tcPr>
            <w:tcW w:w="910" w:type="dxa"/>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20</w:t>
            </w:r>
            <w:r w:rsidR="00FC4F2E" w:rsidRPr="00677DE4">
              <w:rPr>
                <w:rFonts w:ascii="Times New Roman" w:hAnsi="Times New Roman" w:cs="Times New Roman"/>
                <w:b/>
                <w:sz w:val="20"/>
                <w:szCs w:val="20"/>
              </w:rPr>
              <w:t>2</w:t>
            </w:r>
            <w:r w:rsidR="00464F84" w:rsidRPr="00677DE4">
              <w:rPr>
                <w:rFonts w:ascii="Times New Roman" w:hAnsi="Times New Roman" w:cs="Times New Roman"/>
                <w:b/>
                <w:sz w:val="20"/>
                <w:szCs w:val="20"/>
              </w:rPr>
              <w:t>5</w:t>
            </w:r>
            <w:r w:rsidR="00F678F0" w:rsidRPr="00677DE4">
              <w:rPr>
                <w:rFonts w:ascii="Times New Roman" w:hAnsi="Times New Roman" w:cs="Times New Roman"/>
                <w:b/>
                <w:sz w:val="20"/>
                <w:szCs w:val="20"/>
              </w:rPr>
              <w:t> </w:t>
            </w:r>
            <w:r w:rsidRPr="00677DE4">
              <w:rPr>
                <w:rFonts w:ascii="Times New Roman" w:hAnsi="Times New Roman" w:cs="Times New Roman"/>
                <w:b/>
                <w:sz w:val="20"/>
                <w:szCs w:val="20"/>
              </w:rPr>
              <w:t>г.</w:t>
            </w:r>
          </w:p>
          <w:p w:rsidR="004D3C16" w:rsidRPr="00677DE4" w:rsidRDefault="004D3C16" w:rsidP="00464F84">
            <w:pPr>
              <w:jc w:val="center"/>
              <w:rPr>
                <w:rFonts w:ascii="Times New Roman" w:hAnsi="Times New Roman" w:cs="Times New Roman"/>
                <w:b/>
                <w:sz w:val="20"/>
                <w:szCs w:val="20"/>
              </w:rPr>
            </w:pPr>
          </w:p>
        </w:tc>
        <w:tc>
          <w:tcPr>
            <w:tcW w:w="980" w:type="dxa"/>
            <w:vAlign w:val="center"/>
          </w:tcPr>
          <w:p w:rsidR="004D3C16" w:rsidRPr="00677DE4" w:rsidRDefault="004D3C16" w:rsidP="00464F84">
            <w:pPr>
              <w:pStyle w:val="ConsPlusNonformat"/>
              <w:jc w:val="center"/>
              <w:rPr>
                <w:rFonts w:ascii="Times New Roman" w:hAnsi="Times New Roman" w:cs="Times New Roman"/>
                <w:b/>
              </w:rPr>
            </w:pPr>
            <w:r w:rsidRPr="00677DE4">
              <w:rPr>
                <w:rFonts w:ascii="Times New Roman" w:hAnsi="Times New Roman" w:cs="Times New Roman"/>
                <w:b/>
              </w:rPr>
              <w:t>20</w:t>
            </w:r>
            <w:r w:rsidR="00FC4F2E" w:rsidRPr="00677DE4">
              <w:rPr>
                <w:rFonts w:ascii="Times New Roman" w:hAnsi="Times New Roman" w:cs="Times New Roman"/>
                <w:b/>
              </w:rPr>
              <w:t>2</w:t>
            </w:r>
            <w:r w:rsidR="00464F84" w:rsidRPr="00677DE4">
              <w:rPr>
                <w:rFonts w:ascii="Times New Roman" w:hAnsi="Times New Roman" w:cs="Times New Roman"/>
                <w:b/>
              </w:rPr>
              <w:t>6</w:t>
            </w:r>
            <w:r w:rsidR="00F678F0" w:rsidRPr="00677DE4">
              <w:rPr>
                <w:rFonts w:ascii="Times New Roman" w:hAnsi="Times New Roman" w:cs="Times New Roman"/>
                <w:b/>
              </w:rPr>
              <w:t> </w:t>
            </w:r>
            <w:r w:rsidRPr="00677DE4">
              <w:rPr>
                <w:rFonts w:ascii="Times New Roman" w:hAnsi="Times New Roman" w:cs="Times New Roman"/>
                <w:b/>
              </w:rPr>
              <w:t>г.</w:t>
            </w:r>
          </w:p>
          <w:p w:rsidR="004D3C16" w:rsidRPr="00677DE4" w:rsidRDefault="004D3C16" w:rsidP="00464F84">
            <w:pPr>
              <w:pStyle w:val="ConsPlusNonformat"/>
              <w:jc w:val="center"/>
              <w:rPr>
                <w:rFonts w:ascii="Times New Roman" w:hAnsi="Times New Roman" w:cs="Times New Roman"/>
                <w:b/>
              </w:rPr>
            </w:pPr>
          </w:p>
        </w:tc>
        <w:tc>
          <w:tcPr>
            <w:tcW w:w="993" w:type="dxa"/>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20</w:t>
            </w:r>
            <w:r w:rsidR="00FC4F2E" w:rsidRPr="00677DE4">
              <w:rPr>
                <w:rFonts w:ascii="Times New Roman" w:hAnsi="Times New Roman" w:cs="Times New Roman"/>
                <w:b/>
                <w:sz w:val="20"/>
                <w:szCs w:val="20"/>
              </w:rPr>
              <w:t>2</w:t>
            </w:r>
            <w:r w:rsidR="00464F84" w:rsidRPr="00677DE4">
              <w:rPr>
                <w:rFonts w:ascii="Times New Roman" w:hAnsi="Times New Roman" w:cs="Times New Roman"/>
                <w:b/>
                <w:sz w:val="20"/>
                <w:szCs w:val="20"/>
              </w:rPr>
              <w:t>7</w:t>
            </w:r>
            <w:r w:rsidR="00F678F0" w:rsidRPr="00677DE4">
              <w:rPr>
                <w:rFonts w:ascii="Times New Roman" w:hAnsi="Times New Roman" w:cs="Times New Roman"/>
                <w:b/>
                <w:sz w:val="20"/>
                <w:szCs w:val="20"/>
              </w:rPr>
              <w:t> </w:t>
            </w:r>
            <w:r w:rsidRPr="00677DE4">
              <w:rPr>
                <w:rFonts w:ascii="Times New Roman" w:hAnsi="Times New Roman" w:cs="Times New Roman"/>
                <w:b/>
                <w:sz w:val="20"/>
                <w:szCs w:val="20"/>
              </w:rPr>
              <w:t>г.</w:t>
            </w:r>
          </w:p>
          <w:p w:rsidR="004D3C16" w:rsidRPr="00677DE4" w:rsidRDefault="004D3C16" w:rsidP="00464F84">
            <w:pPr>
              <w:jc w:val="center"/>
              <w:rPr>
                <w:rFonts w:ascii="Times New Roman" w:hAnsi="Times New Roman" w:cs="Times New Roman"/>
                <w:b/>
                <w:sz w:val="20"/>
                <w:szCs w:val="20"/>
              </w:rPr>
            </w:pPr>
          </w:p>
        </w:tc>
        <w:tc>
          <w:tcPr>
            <w:tcW w:w="1701" w:type="dxa"/>
            <w:vMerge/>
            <w:vAlign w:val="center"/>
          </w:tcPr>
          <w:p w:rsidR="004D3C16" w:rsidRPr="00677DE4" w:rsidRDefault="004D3C16" w:rsidP="00464F84">
            <w:pPr>
              <w:jc w:val="center"/>
              <w:rPr>
                <w:rFonts w:ascii="Times New Roman" w:hAnsi="Times New Roman" w:cs="Times New Roman"/>
                <w:b/>
                <w:sz w:val="20"/>
                <w:szCs w:val="20"/>
              </w:rPr>
            </w:pPr>
          </w:p>
        </w:tc>
        <w:tc>
          <w:tcPr>
            <w:tcW w:w="2401" w:type="dxa"/>
            <w:vMerge/>
            <w:vAlign w:val="center"/>
          </w:tcPr>
          <w:p w:rsidR="004D3C16" w:rsidRPr="00677DE4" w:rsidRDefault="004D3C16" w:rsidP="00464F84">
            <w:pPr>
              <w:jc w:val="center"/>
              <w:rPr>
                <w:rFonts w:ascii="Times New Roman" w:hAnsi="Times New Roman" w:cs="Times New Roman"/>
                <w:b/>
                <w:sz w:val="20"/>
                <w:szCs w:val="20"/>
              </w:rPr>
            </w:pPr>
          </w:p>
        </w:tc>
      </w:tr>
      <w:tr w:rsidR="004F1242" w:rsidRPr="00677DE4" w:rsidTr="001911F6">
        <w:trPr>
          <w:tblHeader/>
          <w:jc w:val="center"/>
        </w:trPr>
        <w:tc>
          <w:tcPr>
            <w:tcW w:w="503" w:type="dxa"/>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1</w:t>
            </w:r>
          </w:p>
        </w:tc>
        <w:tc>
          <w:tcPr>
            <w:tcW w:w="3164" w:type="dxa"/>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2</w:t>
            </w:r>
          </w:p>
        </w:tc>
        <w:tc>
          <w:tcPr>
            <w:tcW w:w="1202" w:type="dxa"/>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3</w:t>
            </w:r>
          </w:p>
        </w:tc>
        <w:tc>
          <w:tcPr>
            <w:tcW w:w="807" w:type="dxa"/>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4</w:t>
            </w:r>
          </w:p>
        </w:tc>
        <w:tc>
          <w:tcPr>
            <w:tcW w:w="807" w:type="dxa"/>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5</w:t>
            </w:r>
          </w:p>
        </w:tc>
        <w:tc>
          <w:tcPr>
            <w:tcW w:w="807" w:type="dxa"/>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6</w:t>
            </w:r>
          </w:p>
        </w:tc>
        <w:tc>
          <w:tcPr>
            <w:tcW w:w="910" w:type="dxa"/>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7</w:t>
            </w:r>
          </w:p>
        </w:tc>
        <w:tc>
          <w:tcPr>
            <w:tcW w:w="980" w:type="dxa"/>
            <w:vAlign w:val="center"/>
          </w:tcPr>
          <w:p w:rsidR="004D3C16" w:rsidRPr="00677DE4" w:rsidRDefault="004D3C16" w:rsidP="00464F84">
            <w:pPr>
              <w:pStyle w:val="ConsPlusNonformat"/>
              <w:jc w:val="center"/>
              <w:rPr>
                <w:rFonts w:ascii="Times New Roman" w:hAnsi="Times New Roman" w:cs="Times New Roman"/>
                <w:b/>
              </w:rPr>
            </w:pPr>
            <w:r w:rsidRPr="00677DE4">
              <w:rPr>
                <w:rFonts w:ascii="Times New Roman" w:hAnsi="Times New Roman" w:cs="Times New Roman"/>
                <w:b/>
              </w:rPr>
              <w:t>8</w:t>
            </w:r>
          </w:p>
        </w:tc>
        <w:tc>
          <w:tcPr>
            <w:tcW w:w="993" w:type="dxa"/>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9</w:t>
            </w:r>
          </w:p>
        </w:tc>
        <w:tc>
          <w:tcPr>
            <w:tcW w:w="1701" w:type="dxa"/>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10</w:t>
            </w:r>
          </w:p>
        </w:tc>
        <w:tc>
          <w:tcPr>
            <w:tcW w:w="2401" w:type="dxa"/>
            <w:vAlign w:val="center"/>
          </w:tcPr>
          <w:p w:rsidR="004D3C16" w:rsidRPr="00677DE4" w:rsidRDefault="004D3C16" w:rsidP="00464F84">
            <w:pPr>
              <w:jc w:val="center"/>
              <w:rPr>
                <w:rFonts w:ascii="Times New Roman" w:hAnsi="Times New Roman" w:cs="Times New Roman"/>
                <w:b/>
                <w:sz w:val="20"/>
                <w:szCs w:val="20"/>
              </w:rPr>
            </w:pPr>
            <w:r w:rsidRPr="00677DE4">
              <w:rPr>
                <w:rFonts w:ascii="Times New Roman" w:hAnsi="Times New Roman" w:cs="Times New Roman"/>
                <w:b/>
                <w:sz w:val="20"/>
                <w:szCs w:val="20"/>
              </w:rPr>
              <w:t>11</w:t>
            </w:r>
          </w:p>
        </w:tc>
      </w:tr>
      <w:tr w:rsidR="004F1242" w:rsidRPr="00677DE4" w:rsidTr="001911F6">
        <w:trPr>
          <w:trHeight w:val="56"/>
          <w:jc w:val="center"/>
        </w:trPr>
        <w:tc>
          <w:tcPr>
            <w:tcW w:w="503" w:type="dxa"/>
            <w:vAlign w:val="center"/>
          </w:tcPr>
          <w:p w:rsidR="00464F84" w:rsidRPr="00677DE4" w:rsidRDefault="00464F84" w:rsidP="00464F84">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Среднегодовое предельное значение остатка средств на едином казначейском счете в валюте Российской Федерации, не более</w:t>
            </w:r>
          </w:p>
        </w:tc>
        <w:tc>
          <w:tcPr>
            <w:tcW w:w="1202" w:type="dxa"/>
            <w:vAlign w:val="center"/>
          </w:tcPr>
          <w:p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млрд рублей</w:t>
            </w:r>
          </w:p>
        </w:tc>
        <w:tc>
          <w:tcPr>
            <w:tcW w:w="807" w:type="dxa"/>
            <w:vAlign w:val="center"/>
          </w:tcPr>
          <w:p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1 750</w:t>
            </w:r>
          </w:p>
        </w:tc>
        <w:tc>
          <w:tcPr>
            <w:tcW w:w="807" w:type="dxa"/>
            <w:vAlign w:val="center"/>
          </w:tcPr>
          <w:p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1 650</w:t>
            </w:r>
          </w:p>
        </w:tc>
        <w:tc>
          <w:tcPr>
            <w:tcW w:w="807" w:type="dxa"/>
            <w:vAlign w:val="center"/>
          </w:tcPr>
          <w:p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1 550</w:t>
            </w:r>
          </w:p>
        </w:tc>
        <w:tc>
          <w:tcPr>
            <w:tcW w:w="910" w:type="dxa"/>
            <w:vAlign w:val="center"/>
          </w:tcPr>
          <w:p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w:t>
            </w:r>
          </w:p>
        </w:tc>
        <w:tc>
          <w:tcPr>
            <w:tcW w:w="980" w:type="dxa"/>
            <w:vAlign w:val="center"/>
          </w:tcPr>
          <w:p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w:t>
            </w:r>
          </w:p>
        </w:tc>
        <w:tc>
          <w:tcPr>
            <w:tcW w:w="993" w:type="dxa"/>
            <w:vAlign w:val="center"/>
          </w:tcPr>
          <w:p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w:t>
            </w:r>
          </w:p>
        </w:tc>
        <w:tc>
          <w:tcPr>
            <w:tcW w:w="1701" w:type="dxa"/>
            <w:vAlign w:val="center"/>
          </w:tcPr>
          <w:p w:rsidR="00464F84" w:rsidRPr="00677DE4" w:rsidRDefault="004B68BD" w:rsidP="00464F84">
            <w:pPr>
              <w:pStyle w:val="ConsPlusNonformat"/>
              <w:jc w:val="center"/>
              <w:rPr>
                <w:rFonts w:ascii="Times New Roman" w:hAnsi="Times New Roman" w:cs="Times New Roman"/>
              </w:rPr>
            </w:pPr>
            <w:r w:rsidRPr="00CB1EE7">
              <w:rPr>
                <w:rFonts w:ascii="Times New Roman" w:hAnsi="Times New Roman" w:cs="Times New Roman"/>
              </w:rPr>
              <w:t xml:space="preserve">Заместитель руководителя Федерального казначейства </w:t>
            </w:r>
            <w:r>
              <w:rPr>
                <w:rFonts w:ascii="Times New Roman" w:hAnsi="Times New Roman" w:cs="Times New Roman"/>
              </w:rPr>
              <w:t>Н.М. Горина</w:t>
            </w:r>
          </w:p>
        </w:tc>
        <w:tc>
          <w:tcPr>
            <w:tcW w:w="2401" w:type="dxa"/>
            <w:vAlign w:val="center"/>
          </w:tcPr>
          <w:p w:rsidR="00464F84" w:rsidRPr="00677DE4" w:rsidRDefault="00464F84" w:rsidP="00464F84">
            <w:pPr>
              <w:pStyle w:val="ae"/>
              <w:jc w:val="center"/>
              <w:rPr>
                <w:rFonts w:ascii="Times New Roman" w:hAnsi="Times New Roman" w:cs="Times New Roman"/>
                <w:sz w:val="20"/>
                <w:szCs w:val="20"/>
              </w:rPr>
            </w:pPr>
            <w:r w:rsidRPr="00677DE4">
              <w:rPr>
                <w:rFonts w:ascii="Times New Roman" w:hAnsi="Times New Roman" w:cs="Times New Roman"/>
                <w:sz w:val="20"/>
                <w:szCs w:val="20"/>
              </w:rPr>
              <w:t>Государственная программа Российской Федерации «Управление государственными финансами и регулирование финансовых рынков»</w:t>
            </w:r>
          </w:p>
          <w:p w:rsidR="002E1ABE" w:rsidRPr="00677DE4" w:rsidRDefault="002E1ABE" w:rsidP="00464F84">
            <w:pPr>
              <w:pStyle w:val="ae"/>
              <w:jc w:val="center"/>
              <w:rPr>
                <w:rFonts w:ascii="Times New Roman" w:hAnsi="Times New Roman" w:cs="Times New Roman"/>
                <w:sz w:val="20"/>
                <w:szCs w:val="20"/>
              </w:rPr>
            </w:pPr>
            <w:r w:rsidRPr="001911F6">
              <w:rPr>
                <w:rFonts w:ascii="Times New Roman" w:hAnsi="Times New Roman" w:cs="Times New Roman"/>
                <w:sz w:val="20"/>
                <w:szCs w:val="20"/>
              </w:rPr>
              <w:t>Комплекс процессных мероприятий «Обеспечение казначейского обслуживания и осуществление финансового контроля»</w:t>
            </w:r>
          </w:p>
        </w:tc>
      </w:tr>
      <w:tr w:rsidR="008966CE" w:rsidRPr="00677DE4" w:rsidTr="001911F6">
        <w:trPr>
          <w:trHeight w:val="56"/>
          <w:jc w:val="center"/>
        </w:trPr>
        <w:tc>
          <w:tcPr>
            <w:tcW w:w="503" w:type="dxa"/>
            <w:vAlign w:val="center"/>
          </w:tcPr>
          <w:p w:rsidR="008966CE" w:rsidRPr="00677DE4" w:rsidRDefault="008966CE" w:rsidP="008966CE">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rsidR="008966CE" w:rsidRPr="00677DE4" w:rsidRDefault="008966CE" w:rsidP="008966CE">
            <w:pPr>
              <w:pStyle w:val="ConsPlusNormal"/>
              <w:jc w:val="center"/>
              <w:rPr>
                <w:rFonts w:ascii="Times New Roman" w:hAnsi="Times New Roman" w:cs="Times New Roman"/>
                <w:sz w:val="20"/>
              </w:rPr>
            </w:pPr>
            <w:r w:rsidRPr="001911F6">
              <w:rPr>
                <w:rFonts w:ascii="Times New Roman" w:hAnsi="Times New Roman" w:cs="Times New Roman"/>
                <w:sz w:val="20"/>
              </w:rPr>
              <w:t>Соблюдение установленных законодательством Российской Федерации требований о составе отчетности об исполнении консолидированного бюджета Российской Федерации и бюджетов государственных внебюджетных фондов, формируемой Казначейством России</w:t>
            </w:r>
          </w:p>
        </w:tc>
        <w:tc>
          <w:tcPr>
            <w:tcW w:w="1202" w:type="dxa"/>
            <w:vAlign w:val="center"/>
          </w:tcPr>
          <w:p w:rsidR="008966CE" w:rsidRPr="00677DE4" w:rsidRDefault="008966CE" w:rsidP="008966CE">
            <w:pPr>
              <w:pStyle w:val="ConsPlusNormal"/>
              <w:jc w:val="center"/>
              <w:rPr>
                <w:rFonts w:ascii="Times New Roman" w:hAnsi="Times New Roman" w:cs="Times New Roman"/>
                <w:sz w:val="20"/>
              </w:rPr>
            </w:pPr>
            <w:r w:rsidRPr="001911F6">
              <w:rPr>
                <w:rFonts w:ascii="Times New Roman" w:hAnsi="Times New Roman" w:cs="Times New Roman"/>
                <w:sz w:val="20"/>
              </w:rPr>
              <w:t>процент</w:t>
            </w:r>
          </w:p>
        </w:tc>
        <w:tc>
          <w:tcPr>
            <w:tcW w:w="807" w:type="dxa"/>
            <w:vAlign w:val="center"/>
          </w:tcPr>
          <w:p w:rsidR="008966CE" w:rsidRPr="00677DE4" w:rsidRDefault="008966CE" w:rsidP="008966CE">
            <w:pPr>
              <w:pStyle w:val="ConsPlusNormal"/>
              <w:jc w:val="center"/>
              <w:rPr>
                <w:rFonts w:ascii="Times New Roman" w:hAnsi="Times New Roman" w:cs="Times New Roman"/>
                <w:sz w:val="20"/>
              </w:rPr>
            </w:pPr>
            <w:r w:rsidRPr="001911F6">
              <w:rPr>
                <w:rFonts w:ascii="Times New Roman" w:hAnsi="Times New Roman" w:cs="Times New Roman"/>
                <w:sz w:val="20"/>
              </w:rPr>
              <w:t>100</w:t>
            </w:r>
          </w:p>
        </w:tc>
        <w:tc>
          <w:tcPr>
            <w:tcW w:w="807" w:type="dxa"/>
            <w:vAlign w:val="center"/>
          </w:tcPr>
          <w:p w:rsidR="008966CE" w:rsidRPr="00677DE4" w:rsidRDefault="008966CE" w:rsidP="008966CE">
            <w:pPr>
              <w:pStyle w:val="ConsPlusNormal"/>
              <w:jc w:val="center"/>
              <w:rPr>
                <w:rFonts w:ascii="Times New Roman" w:hAnsi="Times New Roman" w:cs="Times New Roman"/>
                <w:sz w:val="20"/>
              </w:rPr>
            </w:pPr>
            <w:r w:rsidRPr="001911F6">
              <w:rPr>
                <w:rFonts w:ascii="Times New Roman" w:hAnsi="Times New Roman" w:cs="Times New Roman"/>
                <w:sz w:val="20"/>
              </w:rPr>
              <w:t>100</w:t>
            </w:r>
          </w:p>
        </w:tc>
        <w:tc>
          <w:tcPr>
            <w:tcW w:w="807" w:type="dxa"/>
            <w:vAlign w:val="center"/>
          </w:tcPr>
          <w:p w:rsidR="008966CE" w:rsidRPr="00677DE4" w:rsidRDefault="008966CE" w:rsidP="008966CE">
            <w:pPr>
              <w:pStyle w:val="ConsPlusNormal"/>
              <w:jc w:val="center"/>
              <w:rPr>
                <w:rFonts w:ascii="Times New Roman" w:hAnsi="Times New Roman" w:cs="Times New Roman"/>
                <w:sz w:val="20"/>
              </w:rPr>
            </w:pPr>
            <w:r w:rsidRPr="001911F6">
              <w:rPr>
                <w:rFonts w:ascii="Times New Roman" w:hAnsi="Times New Roman" w:cs="Times New Roman"/>
                <w:sz w:val="20"/>
              </w:rPr>
              <w:t>100</w:t>
            </w:r>
          </w:p>
        </w:tc>
        <w:tc>
          <w:tcPr>
            <w:tcW w:w="910" w:type="dxa"/>
            <w:vAlign w:val="center"/>
          </w:tcPr>
          <w:p w:rsidR="008966CE" w:rsidRPr="00677DE4" w:rsidRDefault="00561C22" w:rsidP="008966CE">
            <w:pPr>
              <w:pStyle w:val="ConsPlusNormal"/>
              <w:jc w:val="center"/>
              <w:rPr>
                <w:rFonts w:ascii="Times New Roman" w:hAnsi="Times New Roman" w:cs="Times New Roman"/>
                <w:sz w:val="20"/>
              </w:rPr>
            </w:pPr>
            <w:r>
              <w:rPr>
                <w:rFonts w:ascii="Times New Roman" w:hAnsi="Times New Roman" w:cs="Times New Roman"/>
                <w:sz w:val="20"/>
              </w:rPr>
              <w:t>100</w:t>
            </w:r>
          </w:p>
        </w:tc>
        <w:tc>
          <w:tcPr>
            <w:tcW w:w="980" w:type="dxa"/>
            <w:vAlign w:val="center"/>
          </w:tcPr>
          <w:p w:rsidR="008966CE" w:rsidRPr="00677DE4" w:rsidRDefault="00561C22" w:rsidP="008966CE">
            <w:pPr>
              <w:pStyle w:val="ConsPlusNormal"/>
              <w:jc w:val="center"/>
              <w:rPr>
                <w:rFonts w:ascii="Times New Roman" w:hAnsi="Times New Roman" w:cs="Times New Roman"/>
                <w:sz w:val="20"/>
              </w:rPr>
            </w:pPr>
            <w:r>
              <w:rPr>
                <w:rFonts w:ascii="Times New Roman" w:hAnsi="Times New Roman" w:cs="Times New Roman"/>
                <w:sz w:val="20"/>
              </w:rPr>
              <w:t>100</w:t>
            </w:r>
          </w:p>
        </w:tc>
        <w:tc>
          <w:tcPr>
            <w:tcW w:w="993" w:type="dxa"/>
            <w:vAlign w:val="center"/>
          </w:tcPr>
          <w:p w:rsidR="008966CE" w:rsidRPr="00677DE4" w:rsidRDefault="00561C22" w:rsidP="008966CE">
            <w:pPr>
              <w:pStyle w:val="ConsPlusNormal"/>
              <w:jc w:val="center"/>
              <w:rPr>
                <w:rFonts w:ascii="Times New Roman" w:hAnsi="Times New Roman" w:cs="Times New Roman"/>
                <w:sz w:val="20"/>
              </w:rPr>
            </w:pPr>
            <w:r>
              <w:rPr>
                <w:rFonts w:ascii="Times New Roman" w:hAnsi="Times New Roman" w:cs="Times New Roman"/>
                <w:sz w:val="20"/>
              </w:rPr>
              <w:t>100</w:t>
            </w:r>
          </w:p>
        </w:tc>
        <w:tc>
          <w:tcPr>
            <w:tcW w:w="1701" w:type="dxa"/>
            <w:vAlign w:val="center"/>
          </w:tcPr>
          <w:p w:rsidR="008966CE" w:rsidRPr="00677DE4" w:rsidRDefault="001911F6" w:rsidP="001911F6">
            <w:pPr>
              <w:pStyle w:val="ConsPlusNonformat"/>
              <w:jc w:val="center"/>
              <w:rPr>
                <w:rFonts w:ascii="Times New Roman" w:hAnsi="Times New Roman" w:cs="Times New Roman"/>
              </w:rPr>
            </w:pPr>
            <w:r>
              <w:rPr>
                <w:rFonts w:ascii="Times New Roman" w:hAnsi="Times New Roman" w:cs="Times New Roman"/>
              </w:rPr>
              <w:t>З</w:t>
            </w:r>
            <w:r w:rsidRPr="001911F6">
              <w:rPr>
                <w:rFonts w:ascii="Times New Roman" w:hAnsi="Times New Roman" w:cs="Times New Roman"/>
              </w:rPr>
              <w:t xml:space="preserve">аместитель руководителя </w:t>
            </w:r>
            <w:r w:rsidRPr="00677DE4">
              <w:rPr>
                <w:rFonts w:ascii="Times New Roman" w:hAnsi="Times New Roman" w:cs="Times New Roman"/>
              </w:rPr>
              <w:t xml:space="preserve">Федерального казначейства </w:t>
            </w:r>
            <w:r>
              <w:rPr>
                <w:rFonts w:ascii="Times New Roman" w:hAnsi="Times New Roman" w:cs="Times New Roman"/>
              </w:rPr>
              <w:t>А.В. Дубовик</w:t>
            </w:r>
          </w:p>
        </w:tc>
        <w:tc>
          <w:tcPr>
            <w:tcW w:w="2401" w:type="dxa"/>
            <w:vAlign w:val="center"/>
          </w:tcPr>
          <w:p w:rsidR="00677DE4" w:rsidRPr="00677DE4" w:rsidRDefault="00677DE4" w:rsidP="00677DE4">
            <w:pPr>
              <w:pStyle w:val="ConsPlusNonformat"/>
              <w:widowControl/>
              <w:contextualSpacing/>
              <w:jc w:val="center"/>
              <w:rPr>
                <w:rFonts w:ascii="Times New Roman" w:hAnsi="Times New Roman" w:cs="Times New Roman"/>
              </w:rPr>
            </w:pPr>
            <w:r w:rsidRPr="00677DE4">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8966CE" w:rsidRPr="00677DE4" w:rsidRDefault="00677DE4" w:rsidP="00677DE4">
            <w:pPr>
              <w:pStyle w:val="ae"/>
              <w:jc w:val="center"/>
              <w:rPr>
                <w:rFonts w:ascii="Times New Roman" w:hAnsi="Times New Roman" w:cs="Times New Roman"/>
                <w:sz w:val="20"/>
                <w:szCs w:val="20"/>
              </w:rPr>
            </w:pPr>
            <w:r w:rsidRPr="001911F6">
              <w:rPr>
                <w:rFonts w:ascii="Times New Roman" w:hAnsi="Times New Roman" w:cs="Times New Roman"/>
                <w:sz w:val="20"/>
                <w:szCs w:val="20"/>
              </w:rPr>
              <w:t>Комплекс процессных мероприятий «Обеспечение казначейского обслуживания и осуществление финансового контроля»</w:t>
            </w:r>
          </w:p>
        </w:tc>
      </w:tr>
      <w:tr w:rsidR="008966CE" w:rsidRPr="00677DE4" w:rsidTr="001911F6">
        <w:trPr>
          <w:trHeight w:val="56"/>
          <w:jc w:val="center"/>
        </w:trPr>
        <w:tc>
          <w:tcPr>
            <w:tcW w:w="503" w:type="dxa"/>
            <w:vAlign w:val="center"/>
          </w:tcPr>
          <w:p w:rsidR="008966CE" w:rsidRPr="00677DE4" w:rsidRDefault="008966CE" w:rsidP="008966CE">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rsidR="008966CE" w:rsidRPr="00677DE4" w:rsidRDefault="008966CE" w:rsidP="008966CE">
            <w:pPr>
              <w:pStyle w:val="ConsPlusNormal"/>
              <w:jc w:val="center"/>
              <w:rPr>
                <w:rFonts w:ascii="Times New Roman" w:hAnsi="Times New Roman" w:cs="Times New Roman"/>
                <w:sz w:val="20"/>
              </w:rPr>
            </w:pPr>
            <w:r w:rsidRPr="001911F6">
              <w:rPr>
                <w:rFonts w:ascii="Times New Roman" w:hAnsi="Times New Roman" w:cs="Times New Roman"/>
                <w:sz w:val="20"/>
              </w:rPr>
              <w:t xml:space="preserve">Соблюдение требований о составе </w:t>
            </w:r>
            <w:r w:rsidRPr="001911F6">
              <w:rPr>
                <w:rFonts w:ascii="Times New Roman" w:hAnsi="Times New Roman" w:cs="Times New Roman"/>
                <w:sz w:val="20"/>
              </w:rPr>
              <w:lastRenderedPageBreak/>
              <w:t>информации по статистике государственных финансов Российской Федерации, формируемой Казначейством России в соответствии с международными стандартами</w:t>
            </w:r>
          </w:p>
        </w:tc>
        <w:tc>
          <w:tcPr>
            <w:tcW w:w="1202" w:type="dxa"/>
            <w:vAlign w:val="center"/>
          </w:tcPr>
          <w:p w:rsidR="008966CE" w:rsidRPr="00677DE4" w:rsidRDefault="008966CE" w:rsidP="008966CE">
            <w:pPr>
              <w:pStyle w:val="ConsPlusNormal"/>
              <w:jc w:val="center"/>
              <w:rPr>
                <w:rFonts w:ascii="Times New Roman" w:hAnsi="Times New Roman" w:cs="Times New Roman"/>
                <w:sz w:val="20"/>
              </w:rPr>
            </w:pPr>
            <w:r w:rsidRPr="001911F6">
              <w:rPr>
                <w:rFonts w:ascii="Times New Roman" w:hAnsi="Times New Roman" w:cs="Times New Roman"/>
                <w:sz w:val="20"/>
              </w:rPr>
              <w:lastRenderedPageBreak/>
              <w:t>процент</w:t>
            </w:r>
          </w:p>
        </w:tc>
        <w:tc>
          <w:tcPr>
            <w:tcW w:w="807" w:type="dxa"/>
            <w:vAlign w:val="center"/>
          </w:tcPr>
          <w:p w:rsidR="008966CE" w:rsidRPr="00677DE4" w:rsidRDefault="008966CE" w:rsidP="008966CE">
            <w:pPr>
              <w:pStyle w:val="ConsPlusNormal"/>
              <w:jc w:val="center"/>
              <w:rPr>
                <w:rFonts w:ascii="Times New Roman" w:hAnsi="Times New Roman" w:cs="Times New Roman"/>
                <w:sz w:val="20"/>
              </w:rPr>
            </w:pPr>
            <w:r w:rsidRPr="001911F6">
              <w:rPr>
                <w:rFonts w:ascii="Times New Roman" w:hAnsi="Times New Roman" w:cs="Times New Roman"/>
                <w:sz w:val="20"/>
              </w:rPr>
              <w:t>100</w:t>
            </w:r>
          </w:p>
        </w:tc>
        <w:tc>
          <w:tcPr>
            <w:tcW w:w="807" w:type="dxa"/>
            <w:vAlign w:val="center"/>
          </w:tcPr>
          <w:p w:rsidR="008966CE" w:rsidRPr="00677DE4" w:rsidRDefault="008966CE" w:rsidP="008966CE">
            <w:pPr>
              <w:pStyle w:val="ConsPlusNormal"/>
              <w:jc w:val="center"/>
              <w:rPr>
                <w:rFonts w:ascii="Times New Roman" w:hAnsi="Times New Roman" w:cs="Times New Roman"/>
                <w:sz w:val="20"/>
              </w:rPr>
            </w:pPr>
            <w:r w:rsidRPr="001911F6">
              <w:rPr>
                <w:rFonts w:ascii="Times New Roman" w:hAnsi="Times New Roman" w:cs="Times New Roman"/>
                <w:sz w:val="20"/>
              </w:rPr>
              <w:t>100</w:t>
            </w:r>
          </w:p>
        </w:tc>
        <w:tc>
          <w:tcPr>
            <w:tcW w:w="807" w:type="dxa"/>
            <w:vAlign w:val="center"/>
          </w:tcPr>
          <w:p w:rsidR="008966CE" w:rsidRPr="00677DE4" w:rsidRDefault="008966CE" w:rsidP="008966CE">
            <w:pPr>
              <w:pStyle w:val="ConsPlusNormal"/>
              <w:jc w:val="center"/>
              <w:rPr>
                <w:rFonts w:ascii="Times New Roman" w:hAnsi="Times New Roman" w:cs="Times New Roman"/>
                <w:sz w:val="20"/>
              </w:rPr>
            </w:pPr>
            <w:r w:rsidRPr="001911F6">
              <w:rPr>
                <w:rFonts w:ascii="Times New Roman" w:hAnsi="Times New Roman" w:cs="Times New Roman"/>
                <w:sz w:val="20"/>
              </w:rPr>
              <w:t>100</w:t>
            </w:r>
          </w:p>
        </w:tc>
        <w:tc>
          <w:tcPr>
            <w:tcW w:w="910" w:type="dxa"/>
            <w:vAlign w:val="center"/>
          </w:tcPr>
          <w:p w:rsidR="008966CE" w:rsidRPr="00677DE4" w:rsidRDefault="00561C22" w:rsidP="008966CE">
            <w:pPr>
              <w:pStyle w:val="ConsPlusNormal"/>
              <w:jc w:val="center"/>
              <w:rPr>
                <w:rFonts w:ascii="Times New Roman" w:hAnsi="Times New Roman" w:cs="Times New Roman"/>
                <w:sz w:val="20"/>
              </w:rPr>
            </w:pPr>
            <w:r>
              <w:rPr>
                <w:rFonts w:ascii="Times New Roman" w:hAnsi="Times New Roman" w:cs="Times New Roman"/>
                <w:sz w:val="20"/>
              </w:rPr>
              <w:t>100</w:t>
            </w:r>
          </w:p>
        </w:tc>
        <w:tc>
          <w:tcPr>
            <w:tcW w:w="980" w:type="dxa"/>
            <w:vAlign w:val="center"/>
          </w:tcPr>
          <w:p w:rsidR="008966CE" w:rsidRPr="00677DE4" w:rsidRDefault="00561C22" w:rsidP="008966CE">
            <w:pPr>
              <w:pStyle w:val="ConsPlusNormal"/>
              <w:jc w:val="center"/>
              <w:rPr>
                <w:rFonts w:ascii="Times New Roman" w:hAnsi="Times New Roman" w:cs="Times New Roman"/>
                <w:sz w:val="20"/>
              </w:rPr>
            </w:pPr>
            <w:r>
              <w:rPr>
                <w:rFonts w:ascii="Times New Roman" w:hAnsi="Times New Roman" w:cs="Times New Roman"/>
                <w:sz w:val="20"/>
              </w:rPr>
              <w:t>100</w:t>
            </w:r>
          </w:p>
        </w:tc>
        <w:tc>
          <w:tcPr>
            <w:tcW w:w="993" w:type="dxa"/>
            <w:vAlign w:val="center"/>
          </w:tcPr>
          <w:p w:rsidR="008966CE" w:rsidRPr="00677DE4" w:rsidRDefault="00561C22" w:rsidP="008966CE">
            <w:pPr>
              <w:pStyle w:val="ConsPlusNormal"/>
              <w:jc w:val="center"/>
              <w:rPr>
                <w:rFonts w:ascii="Times New Roman" w:hAnsi="Times New Roman" w:cs="Times New Roman"/>
                <w:sz w:val="20"/>
              </w:rPr>
            </w:pPr>
            <w:r>
              <w:rPr>
                <w:rFonts w:ascii="Times New Roman" w:hAnsi="Times New Roman" w:cs="Times New Roman"/>
                <w:sz w:val="20"/>
              </w:rPr>
              <w:t>100</w:t>
            </w:r>
          </w:p>
        </w:tc>
        <w:tc>
          <w:tcPr>
            <w:tcW w:w="1701" w:type="dxa"/>
            <w:vAlign w:val="center"/>
          </w:tcPr>
          <w:p w:rsidR="008966CE" w:rsidRPr="00677DE4" w:rsidRDefault="001911F6" w:rsidP="008966CE">
            <w:pPr>
              <w:pStyle w:val="ConsPlusNonformat"/>
              <w:jc w:val="center"/>
              <w:rPr>
                <w:rFonts w:ascii="Times New Roman" w:hAnsi="Times New Roman" w:cs="Times New Roman"/>
              </w:rPr>
            </w:pPr>
            <w:r>
              <w:rPr>
                <w:rFonts w:ascii="Times New Roman" w:hAnsi="Times New Roman" w:cs="Times New Roman"/>
              </w:rPr>
              <w:t>З</w:t>
            </w:r>
            <w:r w:rsidR="008966CE" w:rsidRPr="001911F6">
              <w:rPr>
                <w:rFonts w:ascii="Times New Roman" w:hAnsi="Times New Roman" w:cs="Times New Roman"/>
              </w:rPr>
              <w:t xml:space="preserve">аместитель </w:t>
            </w:r>
            <w:r w:rsidR="008966CE" w:rsidRPr="001911F6">
              <w:rPr>
                <w:rFonts w:ascii="Times New Roman" w:hAnsi="Times New Roman" w:cs="Times New Roman"/>
              </w:rPr>
              <w:lastRenderedPageBreak/>
              <w:t xml:space="preserve">руководителя </w:t>
            </w:r>
            <w:r w:rsidRPr="00677DE4">
              <w:rPr>
                <w:rFonts w:ascii="Times New Roman" w:hAnsi="Times New Roman" w:cs="Times New Roman"/>
              </w:rPr>
              <w:t xml:space="preserve">Федерального казначейства </w:t>
            </w:r>
            <w:r>
              <w:rPr>
                <w:rFonts w:ascii="Times New Roman" w:hAnsi="Times New Roman" w:cs="Times New Roman"/>
              </w:rPr>
              <w:t>А.В. Дубовик</w:t>
            </w:r>
          </w:p>
        </w:tc>
        <w:tc>
          <w:tcPr>
            <w:tcW w:w="2401" w:type="dxa"/>
            <w:vAlign w:val="center"/>
          </w:tcPr>
          <w:p w:rsidR="00677DE4" w:rsidRPr="00677DE4" w:rsidRDefault="00677DE4" w:rsidP="00677DE4">
            <w:pPr>
              <w:pStyle w:val="ConsPlusNonformat"/>
              <w:widowControl/>
              <w:contextualSpacing/>
              <w:jc w:val="center"/>
              <w:rPr>
                <w:rFonts w:ascii="Times New Roman" w:hAnsi="Times New Roman" w:cs="Times New Roman"/>
              </w:rPr>
            </w:pPr>
            <w:r w:rsidRPr="00677DE4">
              <w:rPr>
                <w:rFonts w:ascii="Times New Roman" w:hAnsi="Times New Roman" w:cs="Times New Roman"/>
              </w:rPr>
              <w:lastRenderedPageBreak/>
              <w:t xml:space="preserve">Государственная </w:t>
            </w:r>
            <w:r w:rsidRPr="00677DE4">
              <w:rPr>
                <w:rFonts w:ascii="Times New Roman" w:hAnsi="Times New Roman" w:cs="Times New Roman"/>
              </w:rPr>
              <w:lastRenderedPageBreak/>
              <w:t>программа Российской Федерации «Управление государственными финансами и регулирование финансовых рынков»</w:t>
            </w:r>
          </w:p>
          <w:p w:rsidR="008966CE" w:rsidRPr="00677DE4" w:rsidRDefault="00677DE4" w:rsidP="00677DE4">
            <w:pPr>
              <w:pStyle w:val="ae"/>
              <w:jc w:val="center"/>
              <w:rPr>
                <w:rFonts w:ascii="Times New Roman" w:hAnsi="Times New Roman" w:cs="Times New Roman"/>
                <w:sz w:val="20"/>
                <w:szCs w:val="20"/>
              </w:rPr>
            </w:pPr>
            <w:r w:rsidRPr="001911F6">
              <w:rPr>
                <w:rFonts w:ascii="Times New Roman" w:hAnsi="Times New Roman" w:cs="Times New Roman"/>
                <w:sz w:val="20"/>
                <w:szCs w:val="20"/>
              </w:rPr>
              <w:t>Комплекс процессных мероприятий «Обеспечение казначейского обслуживания и осуществление финансового контроля»</w:t>
            </w:r>
          </w:p>
        </w:tc>
      </w:tr>
      <w:tr w:rsidR="008966CE" w:rsidRPr="00677DE4" w:rsidTr="001911F6">
        <w:trPr>
          <w:trHeight w:val="56"/>
          <w:jc w:val="center"/>
        </w:trPr>
        <w:tc>
          <w:tcPr>
            <w:tcW w:w="503" w:type="dxa"/>
            <w:vAlign w:val="center"/>
          </w:tcPr>
          <w:p w:rsidR="008966CE" w:rsidRPr="00677DE4" w:rsidRDefault="008966CE" w:rsidP="008966CE">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rsidR="008966CE" w:rsidRPr="00677DE4" w:rsidRDefault="008966CE" w:rsidP="008966CE">
            <w:pPr>
              <w:pStyle w:val="ConsPlusNormal"/>
              <w:jc w:val="center"/>
              <w:rPr>
                <w:rFonts w:ascii="Times New Roman" w:hAnsi="Times New Roman" w:cs="Times New Roman"/>
                <w:sz w:val="20"/>
              </w:rPr>
            </w:pPr>
            <w:r w:rsidRPr="001911F6">
              <w:rPr>
                <w:rFonts w:ascii="Times New Roman" w:hAnsi="Times New Roman" w:cs="Times New Roman"/>
                <w:sz w:val="20"/>
              </w:rPr>
              <w:t>Доля участников проекта по централизации, функции ведения учета и составления отчетности которых переданы Федеральному казначейству</w:t>
            </w:r>
          </w:p>
        </w:tc>
        <w:tc>
          <w:tcPr>
            <w:tcW w:w="1202" w:type="dxa"/>
            <w:vAlign w:val="center"/>
          </w:tcPr>
          <w:p w:rsidR="008966CE" w:rsidRPr="00677DE4" w:rsidRDefault="008966CE" w:rsidP="008966CE">
            <w:pPr>
              <w:pStyle w:val="ConsPlusNormal"/>
              <w:jc w:val="center"/>
              <w:rPr>
                <w:rFonts w:ascii="Times New Roman" w:hAnsi="Times New Roman" w:cs="Times New Roman"/>
                <w:sz w:val="20"/>
              </w:rPr>
            </w:pPr>
            <w:r w:rsidRPr="001911F6">
              <w:rPr>
                <w:rFonts w:ascii="Times New Roman" w:hAnsi="Times New Roman" w:cs="Times New Roman"/>
                <w:sz w:val="20"/>
              </w:rPr>
              <w:t>процент</w:t>
            </w:r>
          </w:p>
        </w:tc>
        <w:tc>
          <w:tcPr>
            <w:tcW w:w="807" w:type="dxa"/>
            <w:vAlign w:val="center"/>
          </w:tcPr>
          <w:p w:rsidR="008966CE" w:rsidRPr="00677DE4" w:rsidRDefault="00561C22" w:rsidP="008966CE">
            <w:pPr>
              <w:pStyle w:val="ConsPlusNormal"/>
              <w:jc w:val="center"/>
              <w:rPr>
                <w:rFonts w:ascii="Times New Roman" w:hAnsi="Times New Roman" w:cs="Times New Roman"/>
                <w:sz w:val="20"/>
              </w:rPr>
            </w:pPr>
            <w:r>
              <w:rPr>
                <w:rFonts w:ascii="Times New Roman" w:hAnsi="Times New Roman" w:cs="Times New Roman"/>
                <w:sz w:val="20"/>
              </w:rPr>
              <w:t>100</w:t>
            </w:r>
          </w:p>
        </w:tc>
        <w:tc>
          <w:tcPr>
            <w:tcW w:w="807" w:type="dxa"/>
            <w:vAlign w:val="center"/>
          </w:tcPr>
          <w:p w:rsidR="008966CE" w:rsidRPr="00677DE4" w:rsidRDefault="008966CE" w:rsidP="008966CE">
            <w:pPr>
              <w:pStyle w:val="ConsPlusNormal"/>
              <w:jc w:val="center"/>
              <w:rPr>
                <w:rFonts w:ascii="Times New Roman" w:hAnsi="Times New Roman" w:cs="Times New Roman"/>
                <w:sz w:val="20"/>
              </w:rPr>
            </w:pPr>
            <w:r w:rsidRPr="001911F6">
              <w:rPr>
                <w:rFonts w:ascii="Times New Roman" w:hAnsi="Times New Roman" w:cs="Times New Roman"/>
                <w:sz w:val="20"/>
              </w:rPr>
              <w:t>100</w:t>
            </w:r>
          </w:p>
        </w:tc>
        <w:tc>
          <w:tcPr>
            <w:tcW w:w="807" w:type="dxa"/>
            <w:vAlign w:val="center"/>
          </w:tcPr>
          <w:p w:rsidR="008966CE" w:rsidRPr="00677DE4" w:rsidRDefault="008966CE" w:rsidP="008966CE">
            <w:pPr>
              <w:pStyle w:val="ConsPlusNormal"/>
              <w:jc w:val="center"/>
              <w:rPr>
                <w:rFonts w:ascii="Times New Roman" w:hAnsi="Times New Roman" w:cs="Times New Roman"/>
                <w:sz w:val="20"/>
              </w:rPr>
            </w:pPr>
            <w:r w:rsidRPr="001911F6">
              <w:rPr>
                <w:rFonts w:ascii="Times New Roman" w:hAnsi="Times New Roman" w:cs="Times New Roman"/>
                <w:sz w:val="20"/>
              </w:rPr>
              <w:t>100</w:t>
            </w:r>
          </w:p>
        </w:tc>
        <w:tc>
          <w:tcPr>
            <w:tcW w:w="910" w:type="dxa"/>
            <w:vAlign w:val="center"/>
          </w:tcPr>
          <w:p w:rsidR="008966CE" w:rsidRPr="00677DE4" w:rsidRDefault="00561C22" w:rsidP="008966CE">
            <w:pPr>
              <w:pStyle w:val="ConsPlusNormal"/>
              <w:jc w:val="center"/>
              <w:rPr>
                <w:rFonts w:ascii="Times New Roman" w:hAnsi="Times New Roman" w:cs="Times New Roman"/>
                <w:sz w:val="20"/>
              </w:rPr>
            </w:pPr>
            <w:r>
              <w:rPr>
                <w:rFonts w:ascii="Times New Roman" w:hAnsi="Times New Roman" w:cs="Times New Roman"/>
                <w:sz w:val="20"/>
              </w:rPr>
              <w:t>100</w:t>
            </w:r>
          </w:p>
        </w:tc>
        <w:tc>
          <w:tcPr>
            <w:tcW w:w="980" w:type="dxa"/>
            <w:vAlign w:val="center"/>
          </w:tcPr>
          <w:p w:rsidR="008966CE" w:rsidRPr="00677DE4" w:rsidRDefault="00561C22" w:rsidP="008966CE">
            <w:pPr>
              <w:pStyle w:val="ConsPlusNormal"/>
              <w:jc w:val="center"/>
              <w:rPr>
                <w:rFonts w:ascii="Times New Roman" w:hAnsi="Times New Roman" w:cs="Times New Roman"/>
                <w:sz w:val="20"/>
              </w:rPr>
            </w:pPr>
            <w:r>
              <w:rPr>
                <w:rFonts w:ascii="Times New Roman" w:hAnsi="Times New Roman" w:cs="Times New Roman"/>
                <w:sz w:val="20"/>
              </w:rPr>
              <w:t>100</w:t>
            </w:r>
          </w:p>
        </w:tc>
        <w:tc>
          <w:tcPr>
            <w:tcW w:w="993" w:type="dxa"/>
            <w:vAlign w:val="center"/>
          </w:tcPr>
          <w:p w:rsidR="008966CE" w:rsidRPr="00677DE4" w:rsidRDefault="00561C22" w:rsidP="008966CE">
            <w:pPr>
              <w:pStyle w:val="ConsPlusNormal"/>
              <w:jc w:val="center"/>
              <w:rPr>
                <w:rFonts w:ascii="Times New Roman" w:hAnsi="Times New Roman" w:cs="Times New Roman"/>
                <w:sz w:val="20"/>
              </w:rPr>
            </w:pPr>
            <w:r>
              <w:rPr>
                <w:rFonts w:ascii="Times New Roman" w:hAnsi="Times New Roman" w:cs="Times New Roman"/>
                <w:sz w:val="20"/>
              </w:rPr>
              <w:t>100</w:t>
            </w:r>
          </w:p>
        </w:tc>
        <w:tc>
          <w:tcPr>
            <w:tcW w:w="1701" w:type="dxa"/>
            <w:vAlign w:val="center"/>
          </w:tcPr>
          <w:p w:rsidR="008966CE" w:rsidRPr="00677DE4" w:rsidRDefault="001911F6" w:rsidP="008966CE">
            <w:pPr>
              <w:pStyle w:val="ConsPlusNonformat"/>
              <w:jc w:val="center"/>
              <w:rPr>
                <w:rFonts w:ascii="Times New Roman" w:hAnsi="Times New Roman" w:cs="Times New Roman"/>
              </w:rPr>
            </w:pPr>
            <w:r>
              <w:rPr>
                <w:rFonts w:ascii="Times New Roman" w:hAnsi="Times New Roman" w:cs="Times New Roman"/>
              </w:rPr>
              <w:t>З</w:t>
            </w:r>
            <w:r w:rsidR="008966CE" w:rsidRPr="001911F6">
              <w:rPr>
                <w:rFonts w:ascii="Times New Roman" w:hAnsi="Times New Roman" w:cs="Times New Roman"/>
              </w:rPr>
              <w:t xml:space="preserve">аместитель руководителя </w:t>
            </w:r>
            <w:r w:rsidRPr="00677DE4">
              <w:rPr>
                <w:rFonts w:ascii="Times New Roman" w:hAnsi="Times New Roman" w:cs="Times New Roman"/>
              </w:rPr>
              <w:t xml:space="preserve">Федерального казначейства </w:t>
            </w:r>
            <w:r>
              <w:rPr>
                <w:rFonts w:ascii="Times New Roman" w:hAnsi="Times New Roman" w:cs="Times New Roman"/>
              </w:rPr>
              <w:t>А.В. Дубовик</w:t>
            </w:r>
          </w:p>
        </w:tc>
        <w:tc>
          <w:tcPr>
            <w:tcW w:w="2401" w:type="dxa"/>
            <w:vAlign w:val="center"/>
          </w:tcPr>
          <w:p w:rsidR="00677DE4" w:rsidRPr="00677DE4" w:rsidRDefault="00677DE4" w:rsidP="00677DE4">
            <w:pPr>
              <w:pStyle w:val="ConsPlusNonformat"/>
              <w:widowControl/>
              <w:contextualSpacing/>
              <w:jc w:val="center"/>
              <w:rPr>
                <w:rFonts w:ascii="Times New Roman" w:hAnsi="Times New Roman" w:cs="Times New Roman"/>
              </w:rPr>
            </w:pPr>
            <w:r w:rsidRPr="00677DE4">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8966CE" w:rsidRPr="00677DE4" w:rsidRDefault="00677DE4" w:rsidP="00677DE4">
            <w:pPr>
              <w:pStyle w:val="ae"/>
              <w:jc w:val="center"/>
              <w:rPr>
                <w:rFonts w:ascii="Times New Roman" w:hAnsi="Times New Roman" w:cs="Times New Roman"/>
                <w:sz w:val="20"/>
                <w:szCs w:val="20"/>
              </w:rPr>
            </w:pPr>
            <w:r w:rsidRPr="001911F6">
              <w:rPr>
                <w:rFonts w:ascii="Times New Roman" w:hAnsi="Times New Roman" w:cs="Times New Roman"/>
                <w:sz w:val="20"/>
                <w:szCs w:val="20"/>
              </w:rPr>
              <w:t>Комплекс процессных мероприятий «Обеспечение казначейского обслуживания и осуществление финансового контроля»</w:t>
            </w:r>
          </w:p>
        </w:tc>
      </w:tr>
      <w:tr w:rsidR="004F1242" w:rsidRPr="00677DE4" w:rsidTr="001911F6">
        <w:trPr>
          <w:trHeight w:val="56"/>
          <w:jc w:val="center"/>
        </w:trPr>
        <w:tc>
          <w:tcPr>
            <w:tcW w:w="503" w:type="dxa"/>
            <w:vAlign w:val="center"/>
          </w:tcPr>
          <w:p w:rsidR="00464F84" w:rsidRPr="00677DE4" w:rsidRDefault="00464F84" w:rsidP="00464F84">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Качество планирования и осуществления контрольных мероприятий в финансово-бюджетной сфере, не менее</w:t>
            </w:r>
          </w:p>
        </w:tc>
        <w:tc>
          <w:tcPr>
            <w:tcW w:w="1202" w:type="dxa"/>
            <w:vAlign w:val="center"/>
          </w:tcPr>
          <w:p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процентов</w:t>
            </w:r>
          </w:p>
        </w:tc>
        <w:tc>
          <w:tcPr>
            <w:tcW w:w="807" w:type="dxa"/>
            <w:vAlign w:val="center"/>
          </w:tcPr>
          <w:p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85</w:t>
            </w:r>
          </w:p>
        </w:tc>
        <w:tc>
          <w:tcPr>
            <w:tcW w:w="807" w:type="dxa"/>
            <w:vAlign w:val="center"/>
          </w:tcPr>
          <w:p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86</w:t>
            </w:r>
          </w:p>
        </w:tc>
        <w:tc>
          <w:tcPr>
            <w:tcW w:w="807" w:type="dxa"/>
            <w:vAlign w:val="center"/>
          </w:tcPr>
          <w:p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87</w:t>
            </w:r>
          </w:p>
        </w:tc>
        <w:tc>
          <w:tcPr>
            <w:tcW w:w="910" w:type="dxa"/>
            <w:vAlign w:val="center"/>
          </w:tcPr>
          <w:p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w:t>
            </w:r>
          </w:p>
        </w:tc>
        <w:tc>
          <w:tcPr>
            <w:tcW w:w="980" w:type="dxa"/>
            <w:vAlign w:val="center"/>
          </w:tcPr>
          <w:p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w:t>
            </w:r>
          </w:p>
        </w:tc>
        <w:tc>
          <w:tcPr>
            <w:tcW w:w="993" w:type="dxa"/>
            <w:vAlign w:val="center"/>
          </w:tcPr>
          <w:p w:rsidR="00464F84" w:rsidRPr="00677DE4" w:rsidRDefault="00464F84" w:rsidP="00464F84">
            <w:pPr>
              <w:pStyle w:val="ConsPlusNormal"/>
              <w:jc w:val="center"/>
              <w:rPr>
                <w:rFonts w:ascii="Times New Roman" w:hAnsi="Times New Roman" w:cs="Times New Roman"/>
                <w:sz w:val="20"/>
              </w:rPr>
            </w:pPr>
            <w:r w:rsidRPr="00677DE4">
              <w:rPr>
                <w:rFonts w:ascii="Times New Roman" w:hAnsi="Times New Roman" w:cs="Times New Roman"/>
                <w:sz w:val="20"/>
              </w:rPr>
              <w:t>−</w:t>
            </w:r>
          </w:p>
        </w:tc>
        <w:tc>
          <w:tcPr>
            <w:tcW w:w="1701" w:type="dxa"/>
            <w:vAlign w:val="center"/>
          </w:tcPr>
          <w:p w:rsidR="00464F84" w:rsidRPr="00677DE4" w:rsidRDefault="00464F84" w:rsidP="00464F84">
            <w:pPr>
              <w:pStyle w:val="ConsPlusNonformat"/>
              <w:jc w:val="center"/>
              <w:rPr>
                <w:rFonts w:ascii="Times New Roman" w:hAnsi="Times New Roman" w:cs="Times New Roman"/>
              </w:rPr>
            </w:pPr>
            <w:r w:rsidRPr="00677DE4">
              <w:rPr>
                <w:rFonts w:ascii="Times New Roman" w:hAnsi="Times New Roman" w:cs="Times New Roman"/>
              </w:rPr>
              <w:t>Заместитель руководителя Федерального казначейства Э.А. Исаев</w:t>
            </w:r>
          </w:p>
        </w:tc>
        <w:tc>
          <w:tcPr>
            <w:tcW w:w="2401" w:type="dxa"/>
            <w:vAlign w:val="center"/>
          </w:tcPr>
          <w:p w:rsidR="00464F84" w:rsidRPr="00677DE4" w:rsidRDefault="00464F84" w:rsidP="00464F84">
            <w:pPr>
              <w:pStyle w:val="ae"/>
              <w:jc w:val="center"/>
              <w:rPr>
                <w:rFonts w:ascii="Times New Roman" w:hAnsi="Times New Roman" w:cs="Times New Roman"/>
                <w:sz w:val="20"/>
                <w:szCs w:val="20"/>
              </w:rPr>
            </w:pPr>
            <w:r w:rsidRPr="00677DE4">
              <w:rPr>
                <w:rFonts w:ascii="Times New Roman" w:hAnsi="Times New Roman" w:cs="Times New Roman"/>
                <w:sz w:val="20"/>
                <w:szCs w:val="20"/>
              </w:rPr>
              <w:t>Государственная программа Российской Федерации «Управление государственными финансами и регулирование финансовых рынков»</w:t>
            </w:r>
          </w:p>
        </w:tc>
      </w:tr>
      <w:tr w:rsidR="005409AB" w:rsidRPr="00677DE4" w:rsidTr="001911F6">
        <w:trPr>
          <w:trHeight w:val="56"/>
          <w:jc w:val="center"/>
        </w:trPr>
        <w:tc>
          <w:tcPr>
            <w:tcW w:w="503" w:type="dxa"/>
            <w:vAlign w:val="center"/>
          </w:tcPr>
          <w:p w:rsidR="005409AB" w:rsidRPr="00677DE4" w:rsidRDefault="005409AB" w:rsidP="005409AB">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rsidR="005409AB" w:rsidRPr="00677DE4" w:rsidRDefault="005409AB" w:rsidP="005409AB">
            <w:pPr>
              <w:pStyle w:val="ae"/>
              <w:jc w:val="center"/>
              <w:rPr>
                <w:rFonts w:ascii="Times New Roman" w:hAnsi="Times New Roman" w:cs="Times New Roman"/>
                <w:sz w:val="20"/>
                <w:szCs w:val="20"/>
              </w:rPr>
            </w:pPr>
            <w:r w:rsidRPr="00C7203A">
              <w:rPr>
                <w:rFonts w:ascii="Times New Roman" w:hAnsi="Times New Roman" w:cs="Times New Roman"/>
                <w:sz w:val="20"/>
                <w:szCs w:val="20"/>
              </w:rPr>
              <w:t>Доля информационно-</w:t>
            </w:r>
            <w:r w:rsidRPr="00C7203A">
              <w:rPr>
                <w:rFonts w:ascii="Times New Roman" w:hAnsi="Times New Roman" w:cs="Times New Roman"/>
                <w:sz w:val="20"/>
                <w:szCs w:val="20"/>
              </w:rPr>
              <w:lastRenderedPageBreak/>
              <w:t>аналитических витрин данных, востребованных участниками бюджетного процесса при обеспечении исполнения бюджета, организации кассового исполнения бюджета, учета и распределения поступлений</w:t>
            </w:r>
          </w:p>
        </w:tc>
        <w:tc>
          <w:tcPr>
            <w:tcW w:w="1202" w:type="dxa"/>
            <w:vAlign w:val="center"/>
          </w:tcPr>
          <w:p w:rsidR="005409AB" w:rsidRPr="00677DE4" w:rsidRDefault="005409AB" w:rsidP="005409AB">
            <w:pPr>
              <w:pStyle w:val="ConsPlusNonformat"/>
              <w:jc w:val="center"/>
              <w:rPr>
                <w:rFonts w:ascii="Times New Roman" w:hAnsi="Times New Roman" w:cs="Times New Roman"/>
              </w:rPr>
            </w:pPr>
            <w:r w:rsidRPr="00C7203A">
              <w:rPr>
                <w:rFonts w:ascii="Times New Roman" w:hAnsi="Times New Roman" w:cs="Times New Roman"/>
              </w:rPr>
              <w:lastRenderedPageBreak/>
              <w:t>процент</w:t>
            </w:r>
          </w:p>
        </w:tc>
        <w:tc>
          <w:tcPr>
            <w:tcW w:w="807" w:type="dxa"/>
            <w:vAlign w:val="center"/>
          </w:tcPr>
          <w:p w:rsidR="005409AB" w:rsidRPr="00677DE4" w:rsidRDefault="005409AB" w:rsidP="005409AB">
            <w:pPr>
              <w:pStyle w:val="ConsPlusNonformat"/>
              <w:jc w:val="center"/>
              <w:rPr>
                <w:rFonts w:ascii="Times New Roman" w:hAnsi="Times New Roman" w:cs="Times New Roman"/>
              </w:rPr>
            </w:pPr>
            <w:r w:rsidRPr="00C7203A">
              <w:rPr>
                <w:rFonts w:ascii="Times New Roman" w:hAnsi="Times New Roman" w:cs="Times New Roman"/>
              </w:rPr>
              <w:t>45</w:t>
            </w:r>
          </w:p>
        </w:tc>
        <w:tc>
          <w:tcPr>
            <w:tcW w:w="807" w:type="dxa"/>
            <w:vAlign w:val="center"/>
          </w:tcPr>
          <w:p w:rsidR="005409AB" w:rsidRPr="00677DE4" w:rsidRDefault="005409AB" w:rsidP="005409AB">
            <w:pPr>
              <w:pStyle w:val="ConsPlusNonformat"/>
              <w:jc w:val="center"/>
              <w:rPr>
                <w:rFonts w:ascii="Times New Roman" w:hAnsi="Times New Roman" w:cs="Times New Roman"/>
              </w:rPr>
            </w:pPr>
            <w:r w:rsidRPr="00C7203A">
              <w:rPr>
                <w:rFonts w:ascii="Times New Roman" w:hAnsi="Times New Roman" w:cs="Times New Roman"/>
              </w:rPr>
              <w:t>50</w:t>
            </w:r>
          </w:p>
        </w:tc>
        <w:tc>
          <w:tcPr>
            <w:tcW w:w="807" w:type="dxa"/>
            <w:vAlign w:val="center"/>
          </w:tcPr>
          <w:p w:rsidR="005409AB" w:rsidRPr="00677DE4" w:rsidRDefault="005409AB" w:rsidP="005409AB">
            <w:pPr>
              <w:pStyle w:val="ConsPlusNonformat"/>
              <w:jc w:val="center"/>
              <w:rPr>
                <w:rFonts w:ascii="Times New Roman" w:hAnsi="Times New Roman" w:cs="Times New Roman"/>
              </w:rPr>
            </w:pPr>
            <w:r w:rsidRPr="00C7203A">
              <w:rPr>
                <w:rFonts w:ascii="Times New Roman" w:hAnsi="Times New Roman" w:cs="Times New Roman"/>
              </w:rPr>
              <w:t>55</w:t>
            </w:r>
          </w:p>
        </w:tc>
        <w:tc>
          <w:tcPr>
            <w:tcW w:w="910" w:type="dxa"/>
            <w:vAlign w:val="center"/>
          </w:tcPr>
          <w:p w:rsidR="005409AB" w:rsidRPr="00677DE4" w:rsidRDefault="00E43F1F" w:rsidP="005409AB">
            <w:pPr>
              <w:pStyle w:val="ConsPlusNonformat"/>
              <w:jc w:val="center"/>
              <w:rPr>
                <w:rFonts w:ascii="Times New Roman" w:hAnsi="Times New Roman" w:cs="Times New Roman"/>
              </w:rPr>
            </w:pPr>
            <w:r>
              <w:rPr>
                <w:rFonts w:ascii="Times New Roman" w:hAnsi="Times New Roman" w:cs="Times New Roman"/>
              </w:rPr>
              <w:t>55</w:t>
            </w:r>
          </w:p>
        </w:tc>
        <w:tc>
          <w:tcPr>
            <w:tcW w:w="980" w:type="dxa"/>
            <w:vAlign w:val="center"/>
          </w:tcPr>
          <w:p w:rsidR="005409AB" w:rsidRPr="00677DE4" w:rsidRDefault="00E43F1F" w:rsidP="005409AB">
            <w:pPr>
              <w:pStyle w:val="ConsPlusNonformat"/>
              <w:jc w:val="center"/>
              <w:rPr>
                <w:rFonts w:ascii="Times New Roman" w:hAnsi="Times New Roman" w:cs="Times New Roman"/>
              </w:rPr>
            </w:pPr>
            <w:r>
              <w:rPr>
                <w:rFonts w:ascii="Times New Roman" w:hAnsi="Times New Roman" w:cs="Times New Roman"/>
              </w:rPr>
              <w:t>55</w:t>
            </w:r>
          </w:p>
        </w:tc>
        <w:tc>
          <w:tcPr>
            <w:tcW w:w="993" w:type="dxa"/>
            <w:vAlign w:val="center"/>
          </w:tcPr>
          <w:p w:rsidR="005409AB" w:rsidRPr="00677DE4" w:rsidRDefault="00E43F1F" w:rsidP="005409AB">
            <w:pPr>
              <w:pStyle w:val="ConsPlusNonformat"/>
              <w:jc w:val="center"/>
              <w:rPr>
                <w:rFonts w:ascii="Times New Roman" w:hAnsi="Times New Roman" w:cs="Times New Roman"/>
              </w:rPr>
            </w:pPr>
            <w:r>
              <w:rPr>
                <w:rFonts w:ascii="Times New Roman" w:hAnsi="Times New Roman" w:cs="Times New Roman"/>
              </w:rPr>
              <w:t>55</w:t>
            </w:r>
          </w:p>
        </w:tc>
        <w:tc>
          <w:tcPr>
            <w:tcW w:w="1701" w:type="dxa"/>
            <w:vAlign w:val="center"/>
          </w:tcPr>
          <w:p w:rsidR="005409AB" w:rsidRDefault="00C804C4" w:rsidP="005409AB">
            <w:pPr>
              <w:pStyle w:val="ConsPlusNonformat"/>
              <w:jc w:val="center"/>
              <w:rPr>
                <w:rFonts w:ascii="Times New Roman" w:hAnsi="Times New Roman" w:cs="Times New Roman"/>
              </w:rPr>
            </w:pPr>
            <w:r w:rsidRPr="00677DE4">
              <w:rPr>
                <w:rFonts w:ascii="Times New Roman" w:hAnsi="Times New Roman" w:cs="Times New Roman"/>
              </w:rPr>
              <w:t xml:space="preserve">Заместитель </w:t>
            </w:r>
            <w:r w:rsidRPr="00677DE4">
              <w:rPr>
                <w:rFonts w:ascii="Times New Roman" w:hAnsi="Times New Roman" w:cs="Times New Roman"/>
              </w:rPr>
              <w:lastRenderedPageBreak/>
              <w:t>руководителя Федерального казначейства</w:t>
            </w:r>
          </w:p>
          <w:p w:rsidR="00C804C4" w:rsidRPr="00677DE4" w:rsidRDefault="00C804C4" w:rsidP="005409AB">
            <w:pPr>
              <w:pStyle w:val="ConsPlusNonformat"/>
              <w:jc w:val="center"/>
              <w:rPr>
                <w:rFonts w:ascii="Times New Roman" w:hAnsi="Times New Roman" w:cs="Times New Roman"/>
              </w:rPr>
            </w:pPr>
            <w:r>
              <w:rPr>
                <w:rFonts w:ascii="Times New Roman" w:hAnsi="Times New Roman" w:cs="Times New Roman"/>
              </w:rPr>
              <w:t>А.С. Албычев</w:t>
            </w:r>
          </w:p>
        </w:tc>
        <w:tc>
          <w:tcPr>
            <w:tcW w:w="2401" w:type="dxa"/>
            <w:vAlign w:val="center"/>
          </w:tcPr>
          <w:p w:rsidR="00677DE4" w:rsidRPr="00677DE4" w:rsidRDefault="00677DE4" w:rsidP="00677DE4">
            <w:pPr>
              <w:pStyle w:val="ae"/>
              <w:jc w:val="center"/>
              <w:rPr>
                <w:rFonts w:ascii="Times New Roman" w:hAnsi="Times New Roman" w:cs="Times New Roman"/>
                <w:sz w:val="20"/>
                <w:szCs w:val="20"/>
              </w:rPr>
            </w:pPr>
            <w:r w:rsidRPr="00677DE4">
              <w:rPr>
                <w:rFonts w:ascii="Times New Roman" w:hAnsi="Times New Roman" w:cs="Times New Roman"/>
                <w:sz w:val="20"/>
                <w:szCs w:val="20"/>
              </w:rPr>
              <w:lastRenderedPageBreak/>
              <w:t xml:space="preserve">Государственная </w:t>
            </w:r>
            <w:r w:rsidRPr="00677DE4">
              <w:rPr>
                <w:rFonts w:ascii="Times New Roman" w:hAnsi="Times New Roman" w:cs="Times New Roman"/>
                <w:sz w:val="20"/>
                <w:szCs w:val="20"/>
              </w:rPr>
              <w:lastRenderedPageBreak/>
              <w:t>программа Российской Федерации «Управление государственными финансами и регулирование финансовых рынков»</w:t>
            </w:r>
          </w:p>
          <w:p w:rsidR="005409AB" w:rsidRPr="00677DE4" w:rsidRDefault="00677DE4" w:rsidP="00677DE4">
            <w:pPr>
              <w:pStyle w:val="ae"/>
              <w:jc w:val="center"/>
              <w:rPr>
                <w:rFonts w:ascii="Times New Roman" w:hAnsi="Times New Roman" w:cs="Times New Roman"/>
                <w:sz w:val="20"/>
                <w:szCs w:val="20"/>
              </w:rPr>
            </w:pPr>
            <w:r w:rsidRPr="00677DE4">
              <w:rPr>
                <w:rFonts w:ascii="Times New Roman" w:hAnsi="Times New Roman" w:cs="Times New Roman"/>
                <w:sz w:val="20"/>
                <w:szCs w:val="20"/>
              </w:rPr>
              <w:t>Ведомственный проект «Реализация проектов ведомственной программы цифровой трансформации Казначейства России»</w:t>
            </w:r>
          </w:p>
        </w:tc>
      </w:tr>
      <w:tr w:rsidR="005409AB" w:rsidRPr="00677DE4" w:rsidTr="001911F6">
        <w:trPr>
          <w:trHeight w:val="56"/>
          <w:jc w:val="center"/>
        </w:trPr>
        <w:tc>
          <w:tcPr>
            <w:tcW w:w="503" w:type="dxa"/>
            <w:vAlign w:val="center"/>
          </w:tcPr>
          <w:p w:rsidR="005409AB" w:rsidRPr="00677DE4" w:rsidRDefault="005409AB" w:rsidP="005409AB">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rsidR="005409AB" w:rsidRPr="00677DE4" w:rsidRDefault="005409AB" w:rsidP="005409AB">
            <w:pPr>
              <w:pStyle w:val="ae"/>
              <w:jc w:val="center"/>
              <w:rPr>
                <w:rFonts w:ascii="Times New Roman" w:hAnsi="Times New Roman" w:cs="Times New Roman"/>
                <w:sz w:val="20"/>
                <w:szCs w:val="20"/>
              </w:rPr>
            </w:pPr>
            <w:r w:rsidRPr="00C7203A">
              <w:rPr>
                <w:rFonts w:ascii="Times New Roman" w:hAnsi="Times New Roman" w:cs="Times New Roman"/>
                <w:sz w:val="20"/>
                <w:szCs w:val="20"/>
                <w:lang w:eastAsia="ru-RU"/>
              </w:rPr>
              <w:t xml:space="preserve">Доля цифровых сервисов, которые реализованы с использованием информационных систем Федерального казначейства и используются физическими и юридическими лицами для платежей за оказание </w:t>
            </w:r>
            <w:r w:rsidRPr="001911F6">
              <w:rPr>
                <w:rFonts w:ascii="Times New Roman" w:hAnsi="Times New Roman" w:cs="Times New Roman"/>
                <w:sz w:val="20"/>
                <w:szCs w:val="20"/>
                <w:lang w:eastAsia="ru-RU"/>
              </w:rPr>
              <w:t>государственных и муниципальных услуг</w:t>
            </w:r>
          </w:p>
        </w:tc>
        <w:tc>
          <w:tcPr>
            <w:tcW w:w="1202" w:type="dxa"/>
            <w:vAlign w:val="center"/>
          </w:tcPr>
          <w:p w:rsidR="005409AB" w:rsidRPr="00677DE4" w:rsidRDefault="005409AB" w:rsidP="005409AB">
            <w:pPr>
              <w:pStyle w:val="ConsPlusNonformat"/>
              <w:jc w:val="center"/>
              <w:rPr>
                <w:rFonts w:ascii="Times New Roman" w:hAnsi="Times New Roman" w:cs="Times New Roman"/>
              </w:rPr>
            </w:pPr>
            <w:r w:rsidRPr="00C7203A">
              <w:rPr>
                <w:rFonts w:ascii="Times New Roman" w:hAnsi="Times New Roman" w:cs="Times New Roman"/>
              </w:rPr>
              <w:t>процент</w:t>
            </w:r>
          </w:p>
        </w:tc>
        <w:tc>
          <w:tcPr>
            <w:tcW w:w="807" w:type="dxa"/>
            <w:vAlign w:val="center"/>
          </w:tcPr>
          <w:p w:rsidR="005409AB" w:rsidRPr="00677DE4" w:rsidRDefault="005409AB">
            <w:pPr>
              <w:pStyle w:val="ConsPlusNonformat"/>
              <w:jc w:val="center"/>
              <w:rPr>
                <w:rFonts w:ascii="Times New Roman" w:hAnsi="Times New Roman" w:cs="Times New Roman"/>
              </w:rPr>
            </w:pPr>
            <w:r w:rsidRPr="00C7203A">
              <w:rPr>
                <w:rFonts w:ascii="Times New Roman" w:hAnsi="Times New Roman" w:cs="Times New Roman"/>
              </w:rPr>
              <w:t>82</w:t>
            </w:r>
          </w:p>
        </w:tc>
        <w:tc>
          <w:tcPr>
            <w:tcW w:w="807" w:type="dxa"/>
            <w:vAlign w:val="center"/>
          </w:tcPr>
          <w:p w:rsidR="005409AB" w:rsidRPr="00677DE4" w:rsidRDefault="005409AB">
            <w:pPr>
              <w:pStyle w:val="ConsPlusNonformat"/>
              <w:jc w:val="center"/>
              <w:rPr>
                <w:rFonts w:ascii="Times New Roman" w:hAnsi="Times New Roman" w:cs="Times New Roman"/>
              </w:rPr>
            </w:pPr>
            <w:r w:rsidRPr="00C7203A">
              <w:rPr>
                <w:rFonts w:ascii="Times New Roman" w:hAnsi="Times New Roman" w:cs="Times New Roman"/>
              </w:rPr>
              <w:t>82</w:t>
            </w:r>
          </w:p>
        </w:tc>
        <w:tc>
          <w:tcPr>
            <w:tcW w:w="807" w:type="dxa"/>
            <w:vAlign w:val="center"/>
          </w:tcPr>
          <w:p w:rsidR="005409AB" w:rsidRPr="00677DE4" w:rsidRDefault="005409AB">
            <w:pPr>
              <w:pStyle w:val="ConsPlusNonformat"/>
              <w:jc w:val="center"/>
              <w:rPr>
                <w:rFonts w:ascii="Times New Roman" w:hAnsi="Times New Roman" w:cs="Times New Roman"/>
              </w:rPr>
            </w:pPr>
            <w:r w:rsidRPr="00C7203A">
              <w:rPr>
                <w:rFonts w:ascii="Times New Roman" w:hAnsi="Times New Roman" w:cs="Times New Roman"/>
              </w:rPr>
              <w:t>91</w:t>
            </w:r>
          </w:p>
        </w:tc>
        <w:tc>
          <w:tcPr>
            <w:tcW w:w="910" w:type="dxa"/>
            <w:vAlign w:val="center"/>
          </w:tcPr>
          <w:p w:rsidR="005409AB" w:rsidRPr="00677DE4" w:rsidRDefault="00E43F1F" w:rsidP="005409AB">
            <w:pPr>
              <w:pStyle w:val="ConsPlusNonformat"/>
              <w:jc w:val="center"/>
              <w:rPr>
                <w:rFonts w:ascii="Times New Roman" w:hAnsi="Times New Roman" w:cs="Times New Roman"/>
              </w:rPr>
            </w:pPr>
            <w:r>
              <w:rPr>
                <w:rFonts w:ascii="Times New Roman" w:hAnsi="Times New Roman" w:cs="Times New Roman"/>
              </w:rPr>
              <w:t>91</w:t>
            </w:r>
          </w:p>
        </w:tc>
        <w:tc>
          <w:tcPr>
            <w:tcW w:w="980" w:type="dxa"/>
            <w:vAlign w:val="center"/>
          </w:tcPr>
          <w:p w:rsidR="005409AB" w:rsidRPr="00677DE4" w:rsidRDefault="00E43F1F" w:rsidP="005409AB">
            <w:pPr>
              <w:pStyle w:val="ConsPlusNonformat"/>
              <w:jc w:val="center"/>
              <w:rPr>
                <w:rFonts w:ascii="Times New Roman" w:hAnsi="Times New Roman" w:cs="Times New Roman"/>
              </w:rPr>
            </w:pPr>
            <w:r>
              <w:rPr>
                <w:rFonts w:ascii="Times New Roman" w:hAnsi="Times New Roman" w:cs="Times New Roman"/>
              </w:rPr>
              <w:t>91</w:t>
            </w:r>
          </w:p>
        </w:tc>
        <w:tc>
          <w:tcPr>
            <w:tcW w:w="993" w:type="dxa"/>
            <w:vAlign w:val="center"/>
          </w:tcPr>
          <w:p w:rsidR="005409AB" w:rsidRPr="00677DE4" w:rsidRDefault="00E43F1F" w:rsidP="005409AB">
            <w:pPr>
              <w:pStyle w:val="ConsPlusNonformat"/>
              <w:jc w:val="center"/>
              <w:rPr>
                <w:rFonts w:ascii="Times New Roman" w:hAnsi="Times New Roman" w:cs="Times New Roman"/>
              </w:rPr>
            </w:pPr>
            <w:r>
              <w:rPr>
                <w:rFonts w:ascii="Times New Roman" w:hAnsi="Times New Roman" w:cs="Times New Roman"/>
              </w:rPr>
              <w:t>91</w:t>
            </w:r>
          </w:p>
        </w:tc>
        <w:tc>
          <w:tcPr>
            <w:tcW w:w="1701" w:type="dxa"/>
            <w:vAlign w:val="center"/>
          </w:tcPr>
          <w:p w:rsidR="00C804C4" w:rsidRDefault="00C804C4" w:rsidP="00C804C4">
            <w:pPr>
              <w:pStyle w:val="ConsPlusNonformat"/>
              <w:jc w:val="center"/>
              <w:rPr>
                <w:rFonts w:ascii="Times New Roman" w:hAnsi="Times New Roman" w:cs="Times New Roman"/>
              </w:rPr>
            </w:pPr>
            <w:r w:rsidRPr="00677DE4">
              <w:rPr>
                <w:rFonts w:ascii="Times New Roman" w:hAnsi="Times New Roman" w:cs="Times New Roman"/>
              </w:rPr>
              <w:t>Заместитель руководителя Федерального казначейства</w:t>
            </w:r>
          </w:p>
          <w:p w:rsidR="005409AB" w:rsidRPr="00677DE4" w:rsidRDefault="00C804C4" w:rsidP="00C804C4">
            <w:pPr>
              <w:pStyle w:val="ConsPlusNonformat"/>
              <w:jc w:val="center"/>
              <w:rPr>
                <w:rFonts w:ascii="Times New Roman" w:hAnsi="Times New Roman" w:cs="Times New Roman"/>
              </w:rPr>
            </w:pPr>
            <w:r>
              <w:rPr>
                <w:rFonts w:ascii="Times New Roman" w:hAnsi="Times New Roman" w:cs="Times New Roman"/>
              </w:rPr>
              <w:t>А.С. Албычев</w:t>
            </w:r>
          </w:p>
        </w:tc>
        <w:tc>
          <w:tcPr>
            <w:tcW w:w="2401" w:type="dxa"/>
            <w:vAlign w:val="center"/>
          </w:tcPr>
          <w:p w:rsidR="00677DE4" w:rsidRPr="00677DE4" w:rsidRDefault="00677DE4" w:rsidP="00677DE4">
            <w:pPr>
              <w:pStyle w:val="ae"/>
              <w:jc w:val="center"/>
              <w:rPr>
                <w:rFonts w:ascii="Times New Roman" w:hAnsi="Times New Roman" w:cs="Times New Roman"/>
                <w:sz w:val="20"/>
                <w:szCs w:val="20"/>
              </w:rPr>
            </w:pPr>
            <w:r w:rsidRPr="00677DE4">
              <w:rPr>
                <w:rFonts w:ascii="Times New Roman" w:hAnsi="Times New Roman" w:cs="Times New Roman"/>
                <w:sz w:val="20"/>
                <w:szCs w:val="20"/>
              </w:rPr>
              <w:t>Государственная программа Российской Федерации «Управление государственными финансами и регулирование финансовых рынков»</w:t>
            </w:r>
          </w:p>
          <w:p w:rsidR="005409AB" w:rsidRPr="00677DE4" w:rsidRDefault="00677DE4" w:rsidP="00677DE4">
            <w:pPr>
              <w:pStyle w:val="ae"/>
              <w:jc w:val="center"/>
              <w:rPr>
                <w:rFonts w:ascii="Times New Roman" w:hAnsi="Times New Roman" w:cs="Times New Roman"/>
                <w:sz w:val="20"/>
                <w:szCs w:val="20"/>
              </w:rPr>
            </w:pPr>
            <w:r w:rsidRPr="00677DE4">
              <w:rPr>
                <w:rFonts w:ascii="Times New Roman" w:hAnsi="Times New Roman" w:cs="Times New Roman"/>
                <w:sz w:val="20"/>
                <w:szCs w:val="20"/>
              </w:rPr>
              <w:t>Ведомственный проект «Реализация проектов ведомственной программы цифровой трансформации Казначейства России»</w:t>
            </w:r>
          </w:p>
        </w:tc>
      </w:tr>
      <w:tr w:rsidR="00E43F1F" w:rsidRPr="00677DE4" w:rsidTr="001911F6">
        <w:trPr>
          <w:trHeight w:val="56"/>
          <w:jc w:val="center"/>
        </w:trPr>
        <w:tc>
          <w:tcPr>
            <w:tcW w:w="503" w:type="dxa"/>
            <w:vAlign w:val="center"/>
          </w:tcPr>
          <w:p w:rsidR="00E43F1F" w:rsidRPr="00677DE4" w:rsidRDefault="00E43F1F" w:rsidP="00E43F1F">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rsidR="00E43F1F" w:rsidRPr="00677DE4" w:rsidRDefault="00E43F1F" w:rsidP="00E43F1F">
            <w:pPr>
              <w:pStyle w:val="ae"/>
              <w:jc w:val="center"/>
              <w:rPr>
                <w:rFonts w:ascii="Times New Roman" w:hAnsi="Times New Roman" w:cs="Times New Roman"/>
                <w:sz w:val="20"/>
                <w:szCs w:val="20"/>
              </w:rPr>
            </w:pPr>
            <w:r w:rsidRPr="00C7203A">
              <w:rPr>
                <w:rFonts w:ascii="Times New Roman" w:hAnsi="Times New Roman" w:cs="Times New Roman"/>
                <w:sz w:val="20"/>
                <w:szCs w:val="20"/>
                <w:lang w:eastAsia="ru-RU"/>
              </w:rPr>
              <w:t>Количество квалифицированных сертификатов электронной подписи выданных в Удостоверяющем центре Федерального казначейства (нарастающим итогом)</w:t>
            </w:r>
          </w:p>
        </w:tc>
        <w:tc>
          <w:tcPr>
            <w:tcW w:w="1202"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тыс.</w:t>
            </w:r>
            <w:r w:rsidR="001911F6">
              <w:rPr>
                <w:rFonts w:ascii="Times New Roman" w:hAnsi="Times New Roman" w:cs="Times New Roman"/>
              </w:rPr>
              <w:t xml:space="preserve"> </w:t>
            </w:r>
            <w:r w:rsidRPr="00C7203A">
              <w:rPr>
                <w:rFonts w:ascii="Times New Roman" w:hAnsi="Times New Roman" w:cs="Times New Roman"/>
              </w:rPr>
              <w:t>шт.</w:t>
            </w:r>
          </w:p>
        </w:tc>
        <w:tc>
          <w:tcPr>
            <w:tcW w:w="807"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2500</w:t>
            </w:r>
          </w:p>
        </w:tc>
        <w:tc>
          <w:tcPr>
            <w:tcW w:w="807"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4500</w:t>
            </w:r>
          </w:p>
        </w:tc>
        <w:tc>
          <w:tcPr>
            <w:tcW w:w="807"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6500</w:t>
            </w:r>
          </w:p>
        </w:tc>
        <w:tc>
          <w:tcPr>
            <w:tcW w:w="910" w:type="dxa"/>
            <w:vAlign w:val="center"/>
          </w:tcPr>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7500</w:t>
            </w:r>
          </w:p>
        </w:tc>
        <w:tc>
          <w:tcPr>
            <w:tcW w:w="980" w:type="dxa"/>
            <w:vAlign w:val="center"/>
          </w:tcPr>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8500</w:t>
            </w:r>
          </w:p>
        </w:tc>
        <w:tc>
          <w:tcPr>
            <w:tcW w:w="993" w:type="dxa"/>
            <w:vAlign w:val="center"/>
          </w:tcPr>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9500</w:t>
            </w:r>
          </w:p>
        </w:tc>
        <w:tc>
          <w:tcPr>
            <w:tcW w:w="1701" w:type="dxa"/>
            <w:vAlign w:val="center"/>
          </w:tcPr>
          <w:p w:rsidR="00E43F1F" w:rsidRDefault="00E43F1F" w:rsidP="00E43F1F">
            <w:pPr>
              <w:pStyle w:val="ConsPlusNonformat"/>
              <w:jc w:val="center"/>
              <w:rPr>
                <w:rFonts w:ascii="Times New Roman" w:hAnsi="Times New Roman" w:cs="Times New Roman"/>
              </w:rPr>
            </w:pPr>
            <w:r w:rsidRPr="00677DE4">
              <w:rPr>
                <w:rFonts w:ascii="Times New Roman" w:hAnsi="Times New Roman" w:cs="Times New Roman"/>
              </w:rPr>
              <w:t>Заместитель руководителя Федерального казначейства</w:t>
            </w:r>
          </w:p>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А.С. Албычев</w:t>
            </w:r>
          </w:p>
        </w:tc>
        <w:tc>
          <w:tcPr>
            <w:tcW w:w="2401" w:type="dxa"/>
            <w:vAlign w:val="center"/>
          </w:tcPr>
          <w:p w:rsidR="00E43F1F" w:rsidRPr="00677DE4" w:rsidRDefault="00E43F1F" w:rsidP="00E43F1F">
            <w:pPr>
              <w:pStyle w:val="ae"/>
              <w:jc w:val="center"/>
              <w:rPr>
                <w:rFonts w:ascii="Times New Roman" w:hAnsi="Times New Roman" w:cs="Times New Roman"/>
                <w:sz w:val="20"/>
                <w:szCs w:val="20"/>
              </w:rPr>
            </w:pPr>
            <w:r w:rsidRPr="00677DE4">
              <w:rPr>
                <w:rFonts w:ascii="Times New Roman" w:hAnsi="Times New Roman" w:cs="Times New Roman"/>
                <w:sz w:val="20"/>
                <w:szCs w:val="20"/>
              </w:rPr>
              <w:t>Государственная программа Российской Федерации «Управление государственными финансами и регулирование финансовых рынков»</w:t>
            </w:r>
          </w:p>
          <w:p w:rsidR="00E43F1F" w:rsidRPr="00677DE4" w:rsidRDefault="00E43F1F" w:rsidP="00E43F1F">
            <w:pPr>
              <w:pStyle w:val="ae"/>
              <w:jc w:val="center"/>
              <w:rPr>
                <w:rFonts w:ascii="Times New Roman" w:hAnsi="Times New Roman" w:cs="Times New Roman"/>
                <w:sz w:val="20"/>
                <w:szCs w:val="20"/>
              </w:rPr>
            </w:pPr>
            <w:r w:rsidRPr="00677DE4">
              <w:rPr>
                <w:rFonts w:ascii="Times New Roman" w:hAnsi="Times New Roman" w:cs="Times New Roman"/>
                <w:sz w:val="20"/>
                <w:szCs w:val="20"/>
              </w:rPr>
              <w:t xml:space="preserve">Ведомственный проект «Реализация проектов ведомственной </w:t>
            </w:r>
            <w:r w:rsidRPr="00677DE4">
              <w:rPr>
                <w:rFonts w:ascii="Times New Roman" w:hAnsi="Times New Roman" w:cs="Times New Roman"/>
                <w:sz w:val="20"/>
                <w:szCs w:val="20"/>
              </w:rPr>
              <w:lastRenderedPageBreak/>
              <w:t>программы цифровой трансформации Казначейства России»</w:t>
            </w:r>
          </w:p>
        </w:tc>
      </w:tr>
      <w:tr w:rsidR="00E43F1F" w:rsidRPr="00677DE4" w:rsidTr="001911F6">
        <w:trPr>
          <w:trHeight w:val="56"/>
          <w:jc w:val="center"/>
        </w:trPr>
        <w:tc>
          <w:tcPr>
            <w:tcW w:w="503" w:type="dxa"/>
            <w:vAlign w:val="center"/>
          </w:tcPr>
          <w:p w:rsidR="00E43F1F" w:rsidRPr="00677DE4" w:rsidRDefault="00E43F1F" w:rsidP="00E43F1F">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rsidR="00E43F1F" w:rsidRPr="00677DE4" w:rsidRDefault="00E43F1F" w:rsidP="00E43F1F">
            <w:pPr>
              <w:pStyle w:val="ae"/>
              <w:jc w:val="center"/>
              <w:rPr>
                <w:rFonts w:ascii="Times New Roman" w:hAnsi="Times New Roman" w:cs="Times New Roman"/>
                <w:sz w:val="20"/>
                <w:szCs w:val="20"/>
              </w:rPr>
            </w:pPr>
            <w:r w:rsidRPr="00C7203A">
              <w:rPr>
                <w:rFonts w:ascii="Times New Roman" w:hAnsi="Times New Roman" w:cs="Times New Roman"/>
                <w:sz w:val="20"/>
                <w:szCs w:val="20"/>
                <w:lang w:eastAsia="ru-RU"/>
              </w:rPr>
              <w:t>Доля отечественного программного обеспечения и компонентов, используемых в ведомственных информационных системах</w:t>
            </w:r>
          </w:p>
        </w:tc>
        <w:tc>
          <w:tcPr>
            <w:tcW w:w="1202"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процент</w:t>
            </w:r>
          </w:p>
        </w:tc>
        <w:tc>
          <w:tcPr>
            <w:tcW w:w="807"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 xml:space="preserve"> 89,3</w:t>
            </w:r>
          </w:p>
        </w:tc>
        <w:tc>
          <w:tcPr>
            <w:tcW w:w="807"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 xml:space="preserve"> 98,2</w:t>
            </w:r>
          </w:p>
        </w:tc>
        <w:tc>
          <w:tcPr>
            <w:tcW w:w="807"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98,2</w:t>
            </w:r>
          </w:p>
        </w:tc>
        <w:tc>
          <w:tcPr>
            <w:tcW w:w="910" w:type="dxa"/>
            <w:vAlign w:val="center"/>
          </w:tcPr>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98,2</w:t>
            </w:r>
          </w:p>
        </w:tc>
        <w:tc>
          <w:tcPr>
            <w:tcW w:w="980" w:type="dxa"/>
            <w:vAlign w:val="center"/>
          </w:tcPr>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98,2</w:t>
            </w:r>
          </w:p>
        </w:tc>
        <w:tc>
          <w:tcPr>
            <w:tcW w:w="993" w:type="dxa"/>
            <w:vAlign w:val="center"/>
          </w:tcPr>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98,2</w:t>
            </w:r>
          </w:p>
        </w:tc>
        <w:tc>
          <w:tcPr>
            <w:tcW w:w="1701" w:type="dxa"/>
            <w:vAlign w:val="center"/>
          </w:tcPr>
          <w:p w:rsidR="00E43F1F" w:rsidRDefault="00E43F1F" w:rsidP="00E43F1F">
            <w:pPr>
              <w:pStyle w:val="ConsPlusNonformat"/>
              <w:jc w:val="center"/>
              <w:rPr>
                <w:rFonts w:ascii="Times New Roman" w:hAnsi="Times New Roman" w:cs="Times New Roman"/>
              </w:rPr>
            </w:pPr>
            <w:r w:rsidRPr="00677DE4">
              <w:rPr>
                <w:rFonts w:ascii="Times New Roman" w:hAnsi="Times New Roman" w:cs="Times New Roman"/>
              </w:rPr>
              <w:t>Заместитель руководителя Федерального казначейства</w:t>
            </w:r>
          </w:p>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А.С. Албычев</w:t>
            </w:r>
          </w:p>
        </w:tc>
        <w:tc>
          <w:tcPr>
            <w:tcW w:w="2401" w:type="dxa"/>
            <w:vAlign w:val="center"/>
          </w:tcPr>
          <w:p w:rsidR="00E43F1F" w:rsidRPr="00677DE4" w:rsidRDefault="00E43F1F" w:rsidP="00E43F1F">
            <w:pPr>
              <w:pStyle w:val="ae"/>
              <w:jc w:val="center"/>
              <w:rPr>
                <w:rFonts w:ascii="Times New Roman" w:hAnsi="Times New Roman" w:cs="Times New Roman"/>
                <w:sz w:val="20"/>
                <w:szCs w:val="20"/>
              </w:rPr>
            </w:pPr>
            <w:r w:rsidRPr="00677DE4">
              <w:rPr>
                <w:rFonts w:ascii="Times New Roman" w:hAnsi="Times New Roman" w:cs="Times New Roman"/>
                <w:sz w:val="20"/>
                <w:szCs w:val="20"/>
              </w:rPr>
              <w:t>Государственная программа Российской Федерации «Управление государственными финансами и регулирование финансовых рынков»</w:t>
            </w:r>
          </w:p>
          <w:p w:rsidR="00E43F1F" w:rsidRPr="00677DE4" w:rsidRDefault="00E43F1F" w:rsidP="00E43F1F">
            <w:pPr>
              <w:pStyle w:val="ae"/>
              <w:jc w:val="center"/>
              <w:rPr>
                <w:rFonts w:ascii="Times New Roman" w:hAnsi="Times New Roman" w:cs="Times New Roman"/>
                <w:sz w:val="20"/>
                <w:szCs w:val="20"/>
              </w:rPr>
            </w:pPr>
            <w:r w:rsidRPr="00677DE4">
              <w:rPr>
                <w:rFonts w:ascii="Times New Roman" w:hAnsi="Times New Roman" w:cs="Times New Roman"/>
                <w:sz w:val="20"/>
                <w:szCs w:val="20"/>
              </w:rPr>
              <w:t>Ведомственный проект «Реализация проектов ведомственной программы цифровой трансформации Казначейства России»</w:t>
            </w:r>
          </w:p>
        </w:tc>
      </w:tr>
      <w:tr w:rsidR="00E43F1F" w:rsidRPr="00677DE4" w:rsidTr="001911F6">
        <w:trPr>
          <w:trHeight w:val="56"/>
          <w:jc w:val="center"/>
        </w:trPr>
        <w:tc>
          <w:tcPr>
            <w:tcW w:w="503" w:type="dxa"/>
            <w:vAlign w:val="center"/>
          </w:tcPr>
          <w:p w:rsidR="00E43F1F" w:rsidRPr="00677DE4" w:rsidRDefault="00E43F1F" w:rsidP="00E43F1F">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rsidR="00E43F1F" w:rsidRPr="00677DE4" w:rsidRDefault="00E43F1F" w:rsidP="00E43F1F">
            <w:pPr>
              <w:pStyle w:val="ae"/>
              <w:jc w:val="center"/>
              <w:rPr>
                <w:rFonts w:ascii="Times New Roman" w:hAnsi="Times New Roman" w:cs="Times New Roman"/>
                <w:sz w:val="20"/>
                <w:szCs w:val="20"/>
              </w:rPr>
            </w:pPr>
            <w:r w:rsidRPr="00C7203A">
              <w:rPr>
                <w:rFonts w:ascii="Times New Roman" w:hAnsi="Times New Roman" w:cs="Times New Roman"/>
                <w:sz w:val="20"/>
                <w:szCs w:val="20"/>
                <w:lang w:eastAsia="ru-RU"/>
              </w:rPr>
              <w:t>Расширение вычислительной инфраструктуры центра обработки данных</w:t>
            </w:r>
          </w:p>
        </w:tc>
        <w:tc>
          <w:tcPr>
            <w:tcW w:w="1202"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процент</w:t>
            </w:r>
          </w:p>
        </w:tc>
        <w:tc>
          <w:tcPr>
            <w:tcW w:w="807"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10</w:t>
            </w:r>
          </w:p>
        </w:tc>
        <w:tc>
          <w:tcPr>
            <w:tcW w:w="807"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15</w:t>
            </w:r>
          </w:p>
        </w:tc>
        <w:tc>
          <w:tcPr>
            <w:tcW w:w="807"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10</w:t>
            </w:r>
          </w:p>
        </w:tc>
        <w:tc>
          <w:tcPr>
            <w:tcW w:w="910" w:type="dxa"/>
            <w:vAlign w:val="center"/>
          </w:tcPr>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10</w:t>
            </w:r>
          </w:p>
        </w:tc>
        <w:tc>
          <w:tcPr>
            <w:tcW w:w="980" w:type="dxa"/>
            <w:vAlign w:val="center"/>
          </w:tcPr>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10</w:t>
            </w:r>
          </w:p>
        </w:tc>
        <w:tc>
          <w:tcPr>
            <w:tcW w:w="993" w:type="dxa"/>
            <w:vAlign w:val="center"/>
          </w:tcPr>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10</w:t>
            </w:r>
          </w:p>
        </w:tc>
        <w:tc>
          <w:tcPr>
            <w:tcW w:w="1701" w:type="dxa"/>
            <w:vAlign w:val="center"/>
          </w:tcPr>
          <w:p w:rsidR="00E43F1F" w:rsidRDefault="00E43F1F" w:rsidP="00E43F1F">
            <w:pPr>
              <w:pStyle w:val="ConsPlusNonformat"/>
              <w:jc w:val="center"/>
              <w:rPr>
                <w:rFonts w:ascii="Times New Roman" w:hAnsi="Times New Roman" w:cs="Times New Roman"/>
              </w:rPr>
            </w:pPr>
            <w:r w:rsidRPr="00677DE4">
              <w:rPr>
                <w:rFonts w:ascii="Times New Roman" w:hAnsi="Times New Roman" w:cs="Times New Roman"/>
              </w:rPr>
              <w:t>Заместитель руководителя Федерального казначейства</w:t>
            </w:r>
          </w:p>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А.С. Албычев</w:t>
            </w:r>
          </w:p>
        </w:tc>
        <w:tc>
          <w:tcPr>
            <w:tcW w:w="2401" w:type="dxa"/>
            <w:vAlign w:val="center"/>
          </w:tcPr>
          <w:p w:rsidR="00E43F1F" w:rsidRPr="00677DE4" w:rsidRDefault="00E43F1F" w:rsidP="00E43F1F">
            <w:pPr>
              <w:pStyle w:val="ae"/>
              <w:jc w:val="center"/>
              <w:rPr>
                <w:rFonts w:ascii="Times New Roman" w:hAnsi="Times New Roman" w:cs="Times New Roman"/>
                <w:sz w:val="20"/>
                <w:szCs w:val="20"/>
              </w:rPr>
            </w:pPr>
            <w:r w:rsidRPr="00677DE4">
              <w:rPr>
                <w:rFonts w:ascii="Times New Roman" w:hAnsi="Times New Roman" w:cs="Times New Roman"/>
                <w:sz w:val="20"/>
                <w:szCs w:val="20"/>
              </w:rPr>
              <w:t>Государственная программа Российской Федерации «Управление государственными финансами и регулирование финансовых рынков»</w:t>
            </w:r>
          </w:p>
          <w:p w:rsidR="00E43F1F" w:rsidRPr="00677DE4" w:rsidRDefault="00E43F1F" w:rsidP="00E43F1F">
            <w:pPr>
              <w:pStyle w:val="ae"/>
              <w:jc w:val="center"/>
              <w:rPr>
                <w:rFonts w:ascii="Times New Roman" w:hAnsi="Times New Roman" w:cs="Times New Roman"/>
                <w:sz w:val="20"/>
                <w:szCs w:val="20"/>
              </w:rPr>
            </w:pPr>
            <w:r w:rsidRPr="00677DE4">
              <w:rPr>
                <w:rFonts w:ascii="Times New Roman" w:hAnsi="Times New Roman" w:cs="Times New Roman"/>
                <w:sz w:val="20"/>
                <w:szCs w:val="20"/>
              </w:rPr>
              <w:t>Ведомственный проект «Реализация проектов ведомственной программы цифровой трансформации Казначейства России»</w:t>
            </w:r>
          </w:p>
        </w:tc>
      </w:tr>
      <w:tr w:rsidR="00E43F1F" w:rsidRPr="00677DE4" w:rsidTr="001911F6">
        <w:trPr>
          <w:trHeight w:val="56"/>
          <w:jc w:val="center"/>
        </w:trPr>
        <w:tc>
          <w:tcPr>
            <w:tcW w:w="503" w:type="dxa"/>
            <w:vAlign w:val="center"/>
          </w:tcPr>
          <w:p w:rsidR="00E43F1F" w:rsidRPr="00677DE4" w:rsidRDefault="00E43F1F" w:rsidP="00E43F1F">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rsidR="00E43F1F" w:rsidRPr="00677DE4" w:rsidRDefault="00E43F1F" w:rsidP="00E43F1F">
            <w:pPr>
              <w:pStyle w:val="ae"/>
              <w:jc w:val="center"/>
              <w:rPr>
                <w:rFonts w:ascii="Times New Roman" w:hAnsi="Times New Roman" w:cs="Times New Roman"/>
                <w:sz w:val="20"/>
                <w:szCs w:val="20"/>
              </w:rPr>
            </w:pPr>
            <w:r w:rsidRPr="00C7203A">
              <w:rPr>
                <w:rFonts w:ascii="Times New Roman" w:hAnsi="Times New Roman" w:cs="Times New Roman"/>
                <w:sz w:val="20"/>
                <w:szCs w:val="20"/>
              </w:rPr>
              <w:t xml:space="preserve">Доля лицевых счетов, открытых в органах Федерального казначейства в целях кассового обслуживания средств бюджетов субъектов </w:t>
            </w:r>
            <w:r w:rsidRPr="001911F6">
              <w:rPr>
                <w:rFonts w:ascii="Times New Roman" w:hAnsi="Times New Roman" w:cs="Times New Roman"/>
                <w:sz w:val="20"/>
                <w:szCs w:val="20"/>
              </w:rPr>
              <w:t xml:space="preserve">Российской Федерации (местных бюджетов), операции по </w:t>
            </w:r>
            <w:r w:rsidRPr="001911F6">
              <w:rPr>
                <w:rFonts w:ascii="Times New Roman" w:hAnsi="Times New Roman" w:cs="Times New Roman"/>
                <w:sz w:val="20"/>
                <w:szCs w:val="20"/>
              </w:rPr>
              <w:lastRenderedPageBreak/>
              <w:t>которым осуществляются в ГИИС "Электронный бюджет"</w:t>
            </w:r>
          </w:p>
        </w:tc>
        <w:tc>
          <w:tcPr>
            <w:tcW w:w="1202"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lastRenderedPageBreak/>
              <w:t>процент</w:t>
            </w:r>
          </w:p>
        </w:tc>
        <w:tc>
          <w:tcPr>
            <w:tcW w:w="807"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0</w:t>
            </w:r>
          </w:p>
        </w:tc>
        <w:tc>
          <w:tcPr>
            <w:tcW w:w="807"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25</w:t>
            </w:r>
          </w:p>
        </w:tc>
        <w:tc>
          <w:tcPr>
            <w:tcW w:w="807"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65</w:t>
            </w:r>
          </w:p>
        </w:tc>
        <w:tc>
          <w:tcPr>
            <w:tcW w:w="910" w:type="dxa"/>
            <w:vAlign w:val="center"/>
          </w:tcPr>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65</w:t>
            </w:r>
          </w:p>
        </w:tc>
        <w:tc>
          <w:tcPr>
            <w:tcW w:w="980" w:type="dxa"/>
            <w:vAlign w:val="center"/>
          </w:tcPr>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65</w:t>
            </w:r>
          </w:p>
        </w:tc>
        <w:tc>
          <w:tcPr>
            <w:tcW w:w="993" w:type="dxa"/>
            <w:vAlign w:val="center"/>
          </w:tcPr>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65</w:t>
            </w:r>
          </w:p>
        </w:tc>
        <w:tc>
          <w:tcPr>
            <w:tcW w:w="1701" w:type="dxa"/>
            <w:vAlign w:val="center"/>
          </w:tcPr>
          <w:p w:rsidR="00E43F1F" w:rsidRDefault="00E43F1F" w:rsidP="00E43F1F">
            <w:pPr>
              <w:pStyle w:val="ConsPlusNonformat"/>
              <w:jc w:val="center"/>
              <w:rPr>
                <w:rFonts w:ascii="Times New Roman" w:hAnsi="Times New Roman" w:cs="Times New Roman"/>
              </w:rPr>
            </w:pPr>
            <w:r w:rsidRPr="00677DE4">
              <w:rPr>
                <w:rFonts w:ascii="Times New Roman" w:hAnsi="Times New Roman" w:cs="Times New Roman"/>
              </w:rPr>
              <w:t>Заместитель руководителя Федерального казначейства</w:t>
            </w:r>
          </w:p>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А.С. Албычев</w:t>
            </w:r>
          </w:p>
        </w:tc>
        <w:tc>
          <w:tcPr>
            <w:tcW w:w="2401" w:type="dxa"/>
            <w:vAlign w:val="center"/>
          </w:tcPr>
          <w:p w:rsidR="00E43F1F" w:rsidRPr="00677DE4" w:rsidRDefault="00E43F1F" w:rsidP="00E43F1F">
            <w:pPr>
              <w:pStyle w:val="ae"/>
              <w:jc w:val="center"/>
              <w:rPr>
                <w:rFonts w:ascii="Times New Roman" w:hAnsi="Times New Roman" w:cs="Times New Roman"/>
                <w:sz w:val="20"/>
                <w:szCs w:val="20"/>
              </w:rPr>
            </w:pPr>
            <w:r w:rsidRPr="00677DE4">
              <w:rPr>
                <w:rFonts w:ascii="Times New Roman" w:hAnsi="Times New Roman" w:cs="Times New Roman"/>
                <w:sz w:val="20"/>
                <w:szCs w:val="20"/>
              </w:rPr>
              <w:t xml:space="preserve">Государственная программа Российской Федерации «Управление государственными финансами и регулирование </w:t>
            </w:r>
            <w:r w:rsidRPr="00677DE4">
              <w:rPr>
                <w:rFonts w:ascii="Times New Roman" w:hAnsi="Times New Roman" w:cs="Times New Roman"/>
                <w:sz w:val="20"/>
                <w:szCs w:val="20"/>
              </w:rPr>
              <w:lastRenderedPageBreak/>
              <w:t>финансовых рынков»</w:t>
            </w:r>
          </w:p>
          <w:p w:rsidR="00E43F1F" w:rsidRPr="00677DE4" w:rsidRDefault="00E43F1F" w:rsidP="00E43F1F">
            <w:pPr>
              <w:pStyle w:val="ae"/>
              <w:jc w:val="center"/>
              <w:rPr>
                <w:rFonts w:ascii="Times New Roman" w:hAnsi="Times New Roman" w:cs="Times New Roman"/>
                <w:sz w:val="20"/>
                <w:szCs w:val="20"/>
              </w:rPr>
            </w:pPr>
            <w:r w:rsidRPr="00677DE4">
              <w:rPr>
                <w:rFonts w:ascii="Times New Roman" w:hAnsi="Times New Roman" w:cs="Times New Roman"/>
                <w:sz w:val="20"/>
                <w:szCs w:val="20"/>
              </w:rPr>
              <w:t>Ведомственный проект «Реализация проектов ведомственной программы цифровой трансформации Казначейства России»</w:t>
            </w:r>
          </w:p>
        </w:tc>
      </w:tr>
      <w:tr w:rsidR="00E43F1F" w:rsidRPr="00677DE4" w:rsidTr="001911F6">
        <w:trPr>
          <w:trHeight w:val="56"/>
          <w:jc w:val="center"/>
        </w:trPr>
        <w:tc>
          <w:tcPr>
            <w:tcW w:w="503" w:type="dxa"/>
            <w:vAlign w:val="center"/>
          </w:tcPr>
          <w:p w:rsidR="00E43F1F" w:rsidRPr="00677DE4" w:rsidRDefault="00E43F1F" w:rsidP="00E43F1F">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rsidR="00E43F1F" w:rsidRPr="00677DE4" w:rsidRDefault="00E43F1F" w:rsidP="00E43F1F">
            <w:pPr>
              <w:pStyle w:val="ae"/>
              <w:jc w:val="center"/>
              <w:rPr>
                <w:rFonts w:ascii="Times New Roman" w:hAnsi="Times New Roman" w:cs="Times New Roman"/>
                <w:sz w:val="20"/>
                <w:szCs w:val="20"/>
              </w:rPr>
            </w:pPr>
            <w:r w:rsidRPr="00C7203A">
              <w:rPr>
                <w:rFonts w:ascii="Times New Roman" w:hAnsi="Times New Roman" w:cs="Times New Roman"/>
                <w:sz w:val="20"/>
                <w:szCs w:val="20"/>
                <w:lang w:eastAsia="ru-RU"/>
              </w:rPr>
              <w:t xml:space="preserve">Количество созданных модулей подсистемы финансового контроля ГИИС "Электронный </w:t>
            </w:r>
            <w:r w:rsidRPr="001911F6">
              <w:rPr>
                <w:rFonts w:ascii="Times New Roman" w:hAnsi="Times New Roman" w:cs="Times New Roman"/>
                <w:sz w:val="20"/>
                <w:szCs w:val="20"/>
                <w:lang w:eastAsia="ru-RU"/>
              </w:rPr>
              <w:t>бюджет"</w:t>
            </w:r>
          </w:p>
        </w:tc>
        <w:tc>
          <w:tcPr>
            <w:tcW w:w="1202"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единица</w:t>
            </w:r>
          </w:p>
        </w:tc>
        <w:tc>
          <w:tcPr>
            <w:tcW w:w="807"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0</w:t>
            </w:r>
          </w:p>
        </w:tc>
        <w:tc>
          <w:tcPr>
            <w:tcW w:w="807"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1</w:t>
            </w:r>
          </w:p>
        </w:tc>
        <w:tc>
          <w:tcPr>
            <w:tcW w:w="807" w:type="dxa"/>
            <w:vAlign w:val="center"/>
          </w:tcPr>
          <w:p w:rsidR="00E43F1F" w:rsidRPr="00677DE4" w:rsidRDefault="00E43F1F" w:rsidP="00E43F1F">
            <w:pPr>
              <w:pStyle w:val="ConsPlusNonformat"/>
              <w:jc w:val="center"/>
              <w:rPr>
                <w:rFonts w:ascii="Times New Roman" w:hAnsi="Times New Roman" w:cs="Times New Roman"/>
              </w:rPr>
            </w:pPr>
            <w:r w:rsidRPr="00C7203A">
              <w:rPr>
                <w:rFonts w:ascii="Times New Roman" w:hAnsi="Times New Roman" w:cs="Times New Roman"/>
              </w:rPr>
              <w:t>2</w:t>
            </w:r>
          </w:p>
        </w:tc>
        <w:tc>
          <w:tcPr>
            <w:tcW w:w="910" w:type="dxa"/>
            <w:vAlign w:val="center"/>
          </w:tcPr>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2</w:t>
            </w:r>
          </w:p>
        </w:tc>
        <w:tc>
          <w:tcPr>
            <w:tcW w:w="980" w:type="dxa"/>
            <w:vAlign w:val="center"/>
          </w:tcPr>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2</w:t>
            </w:r>
          </w:p>
        </w:tc>
        <w:tc>
          <w:tcPr>
            <w:tcW w:w="993" w:type="dxa"/>
            <w:vAlign w:val="center"/>
          </w:tcPr>
          <w:p w:rsidR="00E43F1F" w:rsidRPr="00677DE4" w:rsidRDefault="000750C0" w:rsidP="00E43F1F">
            <w:pPr>
              <w:pStyle w:val="ConsPlusNonformat"/>
              <w:jc w:val="center"/>
              <w:rPr>
                <w:rFonts w:ascii="Times New Roman" w:hAnsi="Times New Roman" w:cs="Times New Roman"/>
              </w:rPr>
            </w:pPr>
            <w:r>
              <w:rPr>
                <w:rFonts w:ascii="Times New Roman" w:hAnsi="Times New Roman" w:cs="Times New Roman"/>
              </w:rPr>
              <w:t>3</w:t>
            </w:r>
          </w:p>
        </w:tc>
        <w:tc>
          <w:tcPr>
            <w:tcW w:w="1701" w:type="dxa"/>
            <w:vAlign w:val="center"/>
          </w:tcPr>
          <w:p w:rsidR="00E43F1F" w:rsidRDefault="00E43F1F" w:rsidP="00E43F1F">
            <w:pPr>
              <w:pStyle w:val="ConsPlusNonformat"/>
              <w:jc w:val="center"/>
              <w:rPr>
                <w:rFonts w:ascii="Times New Roman" w:hAnsi="Times New Roman" w:cs="Times New Roman"/>
              </w:rPr>
            </w:pPr>
            <w:r w:rsidRPr="00677DE4">
              <w:rPr>
                <w:rFonts w:ascii="Times New Roman" w:hAnsi="Times New Roman" w:cs="Times New Roman"/>
              </w:rPr>
              <w:t>Заместитель руководителя Федерального казначейства</w:t>
            </w:r>
          </w:p>
          <w:p w:rsidR="00E43F1F" w:rsidRPr="00677DE4" w:rsidRDefault="00E43F1F" w:rsidP="00E43F1F">
            <w:pPr>
              <w:pStyle w:val="ConsPlusNonformat"/>
              <w:jc w:val="center"/>
              <w:rPr>
                <w:rFonts w:ascii="Times New Roman" w:hAnsi="Times New Roman" w:cs="Times New Roman"/>
              </w:rPr>
            </w:pPr>
            <w:r>
              <w:rPr>
                <w:rFonts w:ascii="Times New Roman" w:hAnsi="Times New Roman" w:cs="Times New Roman"/>
              </w:rPr>
              <w:t>А.С. Албычев</w:t>
            </w:r>
          </w:p>
        </w:tc>
        <w:tc>
          <w:tcPr>
            <w:tcW w:w="2401" w:type="dxa"/>
            <w:vAlign w:val="center"/>
          </w:tcPr>
          <w:p w:rsidR="00E43F1F" w:rsidRPr="00677DE4" w:rsidRDefault="00E43F1F" w:rsidP="00E43F1F">
            <w:pPr>
              <w:pStyle w:val="ae"/>
              <w:jc w:val="center"/>
              <w:rPr>
                <w:rFonts w:ascii="Times New Roman" w:hAnsi="Times New Roman" w:cs="Times New Roman"/>
                <w:sz w:val="20"/>
                <w:szCs w:val="20"/>
              </w:rPr>
            </w:pPr>
            <w:r w:rsidRPr="00677DE4">
              <w:rPr>
                <w:rFonts w:ascii="Times New Roman" w:hAnsi="Times New Roman" w:cs="Times New Roman"/>
                <w:sz w:val="20"/>
                <w:szCs w:val="20"/>
              </w:rPr>
              <w:t>Государственная программа Российской Федерации «Управление государственными финансами и регулирование финансовых рынков»</w:t>
            </w:r>
          </w:p>
          <w:p w:rsidR="00E43F1F" w:rsidRPr="00677DE4" w:rsidRDefault="00E43F1F" w:rsidP="00E43F1F">
            <w:pPr>
              <w:pStyle w:val="ae"/>
              <w:jc w:val="center"/>
              <w:rPr>
                <w:rFonts w:ascii="Times New Roman" w:hAnsi="Times New Roman" w:cs="Times New Roman"/>
                <w:sz w:val="20"/>
                <w:szCs w:val="20"/>
              </w:rPr>
            </w:pPr>
            <w:r w:rsidRPr="00677DE4">
              <w:rPr>
                <w:rFonts w:ascii="Times New Roman" w:hAnsi="Times New Roman" w:cs="Times New Roman"/>
                <w:sz w:val="20"/>
                <w:szCs w:val="20"/>
              </w:rPr>
              <w:t>Ведомственный проект «Реализация проектов ведомственной программы цифровой трансформации Казначейства России»</w:t>
            </w:r>
          </w:p>
        </w:tc>
      </w:tr>
      <w:tr w:rsidR="004F1242" w:rsidRPr="00677DE4" w:rsidTr="001911F6">
        <w:trPr>
          <w:trHeight w:val="56"/>
          <w:jc w:val="center"/>
        </w:trPr>
        <w:tc>
          <w:tcPr>
            <w:tcW w:w="503" w:type="dxa"/>
            <w:vAlign w:val="center"/>
          </w:tcPr>
          <w:p w:rsidR="00B9438B" w:rsidRPr="00677DE4" w:rsidRDefault="00B9438B" w:rsidP="00B9438B">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rsidR="00B9438B" w:rsidRPr="001911F6" w:rsidRDefault="00B9438B" w:rsidP="001911F6">
            <w:pPr>
              <w:pStyle w:val="ConsPlusNormal"/>
              <w:jc w:val="center"/>
              <w:rPr>
                <w:rFonts w:ascii="Times New Roman" w:hAnsi="Times New Roman" w:cs="Times New Roman"/>
                <w:sz w:val="20"/>
              </w:rPr>
            </w:pPr>
            <w:r w:rsidRPr="00C7203A">
              <w:rPr>
                <w:rFonts w:ascii="Times New Roman" w:hAnsi="Times New Roman" w:cs="Times New Roman"/>
                <w:sz w:val="20"/>
              </w:rPr>
              <w:t>Количество процессов, которые переведены в электронную форму при проведении закупок товаров, выполненных работ или оказанных услуг в электронной форме</w:t>
            </w:r>
          </w:p>
        </w:tc>
        <w:tc>
          <w:tcPr>
            <w:tcW w:w="1202" w:type="dxa"/>
            <w:vAlign w:val="center"/>
          </w:tcPr>
          <w:p w:rsidR="00B9438B" w:rsidRPr="00677DE4" w:rsidRDefault="00B9438B" w:rsidP="00B9438B">
            <w:pPr>
              <w:pStyle w:val="ConsPlusNonformat"/>
              <w:jc w:val="center"/>
              <w:rPr>
                <w:rFonts w:ascii="Times New Roman" w:hAnsi="Times New Roman" w:cs="Times New Roman"/>
              </w:rPr>
            </w:pPr>
            <w:r w:rsidRPr="00677DE4">
              <w:rPr>
                <w:rFonts w:ascii="Times New Roman" w:hAnsi="Times New Roman" w:cs="Times New Roman"/>
              </w:rPr>
              <w:t>единица</w:t>
            </w:r>
          </w:p>
        </w:tc>
        <w:tc>
          <w:tcPr>
            <w:tcW w:w="807" w:type="dxa"/>
            <w:vAlign w:val="center"/>
          </w:tcPr>
          <w:p w:rsidR="00B9438B" w:rsidRPr="00677DE4" w:rsidRDefault="00B9438B" w:rsidP="00B9438B">
            <w:pPr>
              <w:pStyle w:val="ConsPlusNonformat"/>
              <w:jc w:val="center"/>
              <w:rPr>
                <w:rFonts w:ascii="Times New Roman" w:hAnsi="Times New Roman" w:cs="Times New Roman"/>
              </w:rPr>
            </w:pPr>
            <w:r w:rsidRPr="00677DE4">
              <w:rPr>
                <w:rFonts w:ascii="Times New Roman" w:hAnsi="Times New Roman" w:cs="Times New Roman"/>
              </w:rPr>
              <w:t>2</w:t>
            </w:r>
          </w:p>
        </w:tc>
        <w:tc>
          <w:tcPr>
            <w:tcW w:w="807" w:type="dxa"/>
            <w:vAlign w:val="center"/>
          </w:tcPr>
          <w:p w:rsidR="00B9438B" w:rsidRPr="00677DE4" w:rsidRDefault="00B9438B" w:rsidP="00B9438B">
            <w:pPr>
              <w:pStyle w:val="ConsPlusNonformat"/>
              <w:jc w:val="center"/>
              <w:rPr>
                <w:rFonts w:ascii="Times New Roman" w:hAnsi="Times New Roman" w:cs="Times New Roman"/>
              </w:rPr>
            </w:pPr>
            <w:r w:rsidRPr="00677DE4">
              <w:rPr>
                <w:rFonts w:ascii="Times New Roman" w:hAnsi="Times New Roman" w:cs="Times New Roman"/>
              </w:rPr>
              <w:t>3</w:t>
            </w:r>
          </w:p>
        </w:tc>
        <w:tc>
          <w:tcPr>
            <w:tcW w:w="807" w:type="dxa"/>
            <w:vAlign w:val="center"/>
          </w:tcPr>
          <w:p w:rsidR="00B9438B" w:rsidRPr="00677DE4" w:rsidRDefault="00B9438B" w:rsidP="00B9438B">
            <w:pPr>
              <w:pStyle w:val="ConsPlusNonformat"/>
              <w:jc w:val="center"/>
              <w:rPr>
                <w:rFonts w:ascii="Times New Roman" w:hAnsi="Times New Roman" w:cs="Times New Roman"/>
              </w:rPr>
            </w:pPr>
            <w:r w:rsidRPr="00677DE4">
              <w:rPr>
                <w:rFonts w:ascii="Times New Roman" w:hAnsi="Times New Roman" w:cs="Times New Roman"/>
              </w:rPr>
              <w:t>3</w:t>
            </w:r>
          </w:p>
        </w:tc>
        <w:tc>
          <w:tcPr>
            <w:tcW w:w="910" w:type="dxa"/>
            <w:vAlign w:val="center"/>
          </w:tcPr>
          <w:p w:rsidR="00B9438B" w:rsidRPr="00677DE4" w:rsidRDefault="00B9438B" w:rsidP="00B9438B">
            <w:pPr>
              <w:pStyle w:val="ConsPlusNonformat"/>
              <w:jc w:val="center"/>
              <w:rPr>
                <w:rFonts w:ascii="Times New Roman" w:hAnsi="Times New Roman" w:cs="Times New Roman"/>
              </w:rPr>
            </w:pPr>
            <w:r w:rsidRPr="00677DE4">
              <w:rPr>
                <w:rFonts w:ascii="Times New Roman" w:hAnsi="Times New Roman" w:cs="Times New Roman"/>
                <w:b/>
              </w:rPr>
              <w:t>-</w:t>
            </w:r>
          </w:p>
        </w:tc>
        <w:tc>
          <w:tcPr>
            <w:tcW w:w="980" w:type="dxa"/>
            <w:vAlign w:val="center"/>
          </w:tcPr>
          <w:p w:rsidR="00B9438B" w:rsidRPr="00677DE4" w:rsidRDefault="00B9438B" w:rsidP="00B9438B">
            <w:pPr>
              <w:pStyle w:val="ConsPlusNonformat"/>
              <w:jc w:val="center"/>
              <w:rPr>
                <w:rFonts w:ascii="Times New Roman" w:hAnsi="Times New Roman" w:cs="Times New Roman"/>
              </w:rPr>
            </w:pPr>
            <w:r w:rsidRPr="00677DE4">
              <w:rPr>
                <w:rFonts w:ascii="Times New Roman" w:hAnsi="Times New Roman" w:cs="Times New Roman"/>
                <w:b/>
              </w:rPr>
              <w:t>-</w:t>
            </w:r>
          </w:p>
        </w:tc>
        <w:tc>
          <w:tcPr>
            <w:tcW w:w="993" w:type="dxa"/>
            <w:vAlign w:val="center"/>
          </w:tcPr>
          <w:p w:rsidR="00B9438B" w:rsidRPr="00677DE4" w:rsidRDefault="00B9438B" w:rsidP="00B9438B">
            <w:pPr>
              <w:pStyle w:val="ConsPlusNonformat"/>
              <w:jc w:val="center"/>
              <w:rPr>
                <w:rFonts w:ascii="Times New Roman" w:hAnsi="Times New Roman" w:cs="Times New Roman"/>
              </w:rPr>
            </w:pPr>
            <w:r w:rsidRPr="00677DE4">
              <w:rPr>
                <w:rFonts w:ascii="Times New Roman" w:hAnsi="Times New Roman" w:cs="Times New Roman"/>
                <w:b/>
              </w:rPr>
              <w:t>-</w:t>
            </w:r>
          </w:p>
        </w:tc>
        <w:tc>
          <w:tcPr>
            <w:tcW w:w="1701" w:type="dxa"/>
            <w:vAlign w:val="center"/>
          </w:tcPr>
          <w:p w:rsidR="00B9438B" w:rsidRPr="00677DE4" w:rsidRDefault="00B9438B" w:rsidP="00B9438B">
            <w:pPr>
              <w:pStyle w:val="ConsPlusNonformat"/>
              <w:jc w:val="center"/>
              <w:rPr>
                <w:rFonts w:ascii="Times New Roman" w:hAnsi="Times New Roman" w:cs="Times New Roman"/>
              </w:rPr>
            </w:pPr>
            <w:r w:rsidRPr="00677DE4">
              <w:rPr>
                <w:rFonts w:ascii="Times New Roman" w:hAnsi="Times New Roman" w:cs="Times New Roman"/>
              </w:rPr>
              <w:t>Заместитель руководителя Федерального казначейства А.Т. Катамадзе</w:t>
            </w:r>
          </w:p>
        </w:tc>
        <w:tc>
          <w:tcPr>
            <w:tcW w:w="2401" w:type="dxa"/>
            <w:vAlign w:val="center"/>
          </w:tcPr>
          <w:p w:rsidR="004F1242" w:rsidRPr="00677DE4" w:rsidRDefault="004F1242" w:rsidP="00B9438B">
            <w:pPr>
              <w:pStyle w:val="ae"/>
              <w:jc w:val="center"/>
              <w:rPr>
                <w:rFonts w:ascii="Times New Roman" w:hAnsi="Times New Roman" w:cs="Times New Roman"/>
                <w:sz w:val="20"/>
                <w:szCs w:val="20"/>
              </w:rPr>
            </w:pPr>
            <w:r w:rsidRPr="00677DE4">
              <w:rPr>
                <w:rFonts w:ascii="Times New Roman" w:hAnsi="Times New Roman" w:cs="Times New Roman"/>
                <w:sz w:val="20"/>
                <w:szCs w:val="20"/>
              </w:rPr>
              <w:t>Государственная программа Российской Федерации «Управление государственными финансами и регулирование финансовых рынков»</w:t>
            </w:r>
          </w:p>
          <w:p w:rsidR="00B9438B" w:rsidRPr="00677DE4" w:rsidRDefault="004F1242">
            <w:pPr>
              <w:pStyle w:val="ae"/>
              <w:jc w:val="center"/>
              <w:rPr>
                <w:rFonts w:ascii="Times New Roman" w:hAnsi="Times New Roman" w:cs="Times New Roman"/>
                <w:sz w:val="20"/>
                <w:szCs w:val="20"/>
              </w:rPr>
            </w:pPr>
            <w:r w:rsidRPr="00677DE4">
              <w:rPr>
                <w:rFonts w:ascii="Times New Roman" w:hAnsi="Times New Roman" w:cs="Times New Roman"/>
                <w:sz w:val="20"/>
                <w:szCs w:val="20"/>
              </w:rPr>
              <w:t>В</w:t>
            </w:r>
            <w:r w:rsidR="00B9438B" w:rsidRPr="00677DE4">
              <w:rPr>
                <w:rFonts w:ascii="Times New Roman" w:hAnsi="Times New Roman" w:cs="Times New Roman"/>
                <w:sz w:val="20"/>
                <w:szCs w:val="20"/>
              </w:rPr>
              <w:t>едомственн</w:t>
            </w:r>
            <w:r w:rsidRPr="00677DE4">
              <w:rPr>
                <w:rFonts w:ascii="Times New Roman" w:hAnsi="Times New Roman" w:cs="Times New Roman"/>
                <w:sz w:val="20"/>
                <w:szCs w:val="20"/>
              </w:rPr>
              <w:t>ый</w:t>
            </w:r>
            <w:r w:rsidR="00B9438B" w:rsidRPr="00677DE4">
              <w:rPr>
                <w:rFonts w:ascii="Times New Roman" w:hAnsi="Times New Roman" w:cs="Times New Roman"/>
                <w:sz w:val="20"/>
                <w:szCs w:val="20"/>
              </w:rPr>
              <w:t xml:space="preserve"> </w:t>
            </w:r>
            <w:r w:rsidRPr="00677DE4">
              <w:rPr>
                <w:rFonts w:ascii="Times New Roman" w:hAnsi="Times New Roman" w:cs="Times New Roman"/>
                <w:sz w:val="20"/>
                <w:szCs w:val="20"/>
              </w:rPr>
              <w:t xml:space="preserve">проект </w:t>
            </w:r>
            <w:r w:rsidR="00B9438B" w:rsidRPr="00677DE4">
              <w:rPr>
                <w:rFonts w:ascii="Times New Roman" w:hAnsi="Times New Roman" w:cs="Times New Roman"/>
                <w:sz w:val="20"/>
                <w:szCs w:val="20"/>
              </w:rPr>
              <w:t>«Реализация проектов ведомственной программы цифровой трансформации Казначейст</w:t>
            </w:r>
            <w:r w:rsidRPr="00677DE4">
              <w:rPr>
                <w:rFonts w:ascii="Times New Roman" w:hAnsi="Times New Roman" w:cs="Times New Roman"/>
                <w:sz w:val="20"/>
                <w:szCs w:val="20"/>
              </w:rPr>
              <w:t>ва России»</w:t>
            </w:r>
          </w:p>
        </w:tc>
      </w:tr>
      <w:tr w:rsidR="004F1242" w:rsidRPr="00677DE4" w:rsidTr="001911F6">
        <w:trPr>
          <w:trHeight w:val="56"/>
          <w:jc w:val="center"/>
        </w:trPr>
        <w:tc>
          <w:tcPr>
            <w:tcW w:w="503" w:type="dxa"/>
            <w:vAlign w:val="center"/>
          </w:tcPr>
          <w:p w:rsidR="00B9438B" w:rsidRPr="00677DE4" w:rsidRDefault="00B9438B" w:rsidP="00B9438B">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rsidR="00B9438B" w:rsidRPr="00677DE4" w:rsidRDefault="00B9438B" w:rsidP="00B9438B">
            <w:pPr>
              <w:pStyle w:val="ae"/>
              <w:jc w:val="center"/>
              <w:rPr>
                <w:rFonts w:ascii="Times New Roman" w:hAnsi="Times New Roman" w:cs="Times New Roman"/>
                <w:sz w:val="20"/>
                <w:szCs w:val="20"/>
              </w:rPr>
            </w:pPr>
            <w:r w:rsidRPr="001911F6">
              <w:rPr>
                <w:rFonts w:ascii="Times New Roman" w:hAnsi="Times New Roman" w:cs="Times New Roman"/>
                <w:sz w:val="20"/>
                <w:szCs w:val="20"/>
              </w:rPr>
              <w:t xml:space="preserve">Количество видов торгов, по которым реализовано и внедрено </w:t>
            </w:r>
            <w:r w:rsidRPr="001911F6">
              <w:rPr>
                <w:rFonts w:ascii="Times New Roman" w:hAnsi="Times New Roman" w:cs="Times New Roman"/>
                <w:sz w:val="20"/>
                <w:szCs w:val="20"/>
              </w:rPr>
              <w:lastRenderedPageBreak/>
              <w:t>размещение информации о проведении  электронных процедур в соответствии с постановлением Правительства Российской Федерации от 10.09.2012 № 909 и проведение которых в соответствии с законодательством Российской Федерации  осуществляется в электронной форме на новой платформе ГИС Официальный сайт Российской Федерации в информационно-телекоммуникационной сети «Интернет» www.torgi.gov.ru, во взаимосвязи с электронными площадками, определенными Правительством Российской Федерации в соответствии с законодательством о контрактной системе в сфере закупок товаров, работ, услуг для обеспечения государственных и муниципальных нужд</w:t>
            </w:r>
          </w:p>
        </w:tc>
        <w:tc>
          <w:tcPr>
            <w:tcW w:w="1202" w:type="dxa"/>
            <w:vAlign w:val="center"/>
          </w:tcPr>
          <w:p w:rsidR="00B9438B" w:rsidRPr="00677DE4" w:rsidRDefault="00B9438B" w:rsidP="00B9438B">
            <w:pPr>
              <w:pStyle w:val="ConsPlusNonformat"/>
              <w:jc w:val="center"/>
              <w:rPr>
                <w:rFonts w:ascii="Times New Roman" w:hAnsi="Times New Roman" w:cs="Times New Roman"/>
              </w:rPr>
            </w:pPr>
            <w:r w:rsidRPr="00677DE4">
              <w:rPr>
                <w:rFonts w:ascii="Times New Roman" w:hAnsi="Times New Roman" w:cs="Times New Roman"/>
              </w:rPr>
              <w:lastRenderedPageBreak/>
              <w:t>единица</w:t>
            </w:r>
          </w:p>
        </w:tc>
        <w:tc>
          <w:tcPr>
            <w:tcW w:w="807" w:type="dxa"/>
            <w:vAlign w:val="center"/>
          </w:tcPr>
          <w:p w:rsidR="00B9438B" w:rsidRPr="00677DE4" w:rsidRDefault="00B9438B" w:rsidP="00B9438B">
            <w:pPr>
              <w:pStyle w:val="ConsPlusNonformat"/>
              <w:jc w:val="center"/>
              <w:rPr>
                <w:rFonts w:ascii="Times New Roman" w:hAnsi="Times New Roman" w:cs="Times New Roman"/>
              </w:rPr>
            </w:pPr>
            <w:r w:rsidRPr="00677DE4">
              <w:rPr>
                <w:rFonts w:ascii="Times New Roman" w:hAnsi="Times New Roman" w:cs="Times New Roman"/>
              </w:rPr>
              <w:t>4</w:t>
            </w:r>
          </w:p>
        </w:tc>
        <w:tc>
          <w:tcPr>
            <w:tcW w:w="807" w:type="dxa"/>
            <w:vAlign w:val="center"/>
          </w:tcPr>
          <w:p w:rsidR="00B9438B" w:rsidRPr="00677DE4" w:rsidRDefault="00B9438B" w:rsidP="00B9438B">
            <w:pPr>
              <w:pStyle w:val="ConsPlusNonformat"/>
              <w:jc w:val="center"/>
              <w:rPr>
                <w:rFonts w:ascii="Times New Roman" w:hAnsi="Times New Roman" w:cs="Times New Roman"/>
              </w:rPr>
            </w:pPr>
            <w:r w:rsidRPr="00677DE4">
              <w:rPr>
                <w:rFonts w:ascii="Times New Roman" w:hAnsi="Times New Roman" w:cs="Times New Roman"/>
              </w:rPr>
              <w:t>6</w:t>
            </w:r>
          </w:p>
        </w:tc>
        <w:tc>
          <w:tcPr>
            <w:tcW w:w="807" w:type="dxa"/>
            <w:vAlign w:val="center"/>
          </w:tcPr>
          <w:p w:rsidR="00B9438B" w:rsidRPr="00677DE4" w:rsidRDefault="00B9438B" w:rsidP="00B9438B">
            <w:pPr>
              <w:pStyle w:val="ConsPlusNonformat"/>
              <w:jc w:val="center"/>
              <w:rPr>
                <w:rFonts w:ascii="Times New Roman" w:hAnsi="Times New Roman" w:cs="Times New Roman"/>
              </w:rPr>
            </w:pPr>
            <w:r w:rsidRPr="00677DE4">
              <w:rPr>
                <w:rFonts w:ascii="Times New Roman" w:hAnsi="Times New Roman" w:cs="Times New Roman"/>
              </w:rPr>
              <w:t>6</w:t>
            </w:r>
          </w:p>
        </w:tc>
        <w:tc>
          <w:tcPr>
            <w:tcW w:w="910" w:type="dxa"/>
            <w:vAlign w:val="center"/>
          </w:tcPr>
          <w:p w:rsidR="00B9438B" w:rsidRPr="00677DE4" w:rsidRDefault="00B9438B" w:rsidP="00B9438B">
            <w:pPr>
              <w:pStyle w:val="ConsPlusNonformat"/>
              <w:jc w:val="center"/>
              <w:rPr>
                <w:rFonts w:ascii="Times New Roman" w:hAnsi="Times New Roman" w:cs="Times New Roman"/>
              </w:rPr>
            </w:pPr>
            <w:r w:rsidRPr="00677DE4">
              <w:rPr>
                <w:rFonts w:ascii="Times New Roman" w:hAnsi="Times New Roman" w:cs="Times New Roman"/>
                <w:b/>
              </w:rPr>
              <w:t>-</w:t>
            </w:r>
          </w:p>
        </w:tc>
        <w:tc>
          <w:tcPr>
            <w:tcW w:w="980" w:type="dxa"/>
            <w:vAlign w:val="center"/>
          </w:tcPr>
          <w:p w:rsidR="00B9438B" w:rsidRPr="00677DE4" w:rsidRDefault="00B9438B" w:rsidP="00B9438B">
            <w:pPr>
              <w:pStyle w:val="ConsPlusNonformat"/>
              <w:jc w:val="center"/>
              <w:rPr>
                <w:rFonts w:ascii="Times New Roman" w:hAnsi="Times New Roman" w:cs="Times New Roman"/>
              </w:rPr>
            </w:pPr>
            <w:r w:rsidRPr="00677DE4">
              <w:rPr>
                <w:rFonts w:ascii="Times New Roman" w:hAnsi="Times New Roman" w:cs="Times New Roman"/>
                <w:b/>
              </w:rPr>
              <w:t>-</w:t>
            </w:r>
          </w:p>
        </w:tc>
        <w:tc>
          <w:tcPr>
            <w:tcW w:w="993" w:type="dxa"/>
            <w:vAlign w:val="center"/>
          </w:tcPr>
          <w:p w:rsidR="00B9438B" w:rsidRPr="00677DE4" w:rsidRDefault="00B9438B" w:rsidP="00B9438B">
            <w:pPr>
              <w:pStyle w:val="ConsPlusNonformat"/>
              <w:jc w:val="center"/>
              <w:rPr>
                <w:rFonts w:ascii="Times New Roman" w:hAnsi="Times New Roman" w:cs="Times New Roman"/>
              </w:rPr>
            </w:pPr>
            <w:r w:rsidRPr="00677DE4">
              <w:rPr>
                <w:rFonts w:ascii="Times New Roman" w:hAnsi="Times New Roman" w:cs="Times New Roman"/>
                <w:b/>
              </w:rPr>
              <w:t>-</w:t>
            </w:r>
          </w:p>
        </w:tc>
        <w:tc>
          <w:tcPr>
            <w:tcW w:w="1701" w:type="dxa"/>
            <w:vAlign w:val="center"/>
          </w:tcPr>
          <w:p w:rsidR="00B9438B" w:rsidRPr="00677DE4" w:rsidRDefault="00B9438B" w:rsidP="00B9438B">
            <w:pPr>
              <w:pStyle w:val="ConsPlusNonformat"/>
              <w:jc w:val="center"/>
              <w:rPr>
                <w:rFonts w:ascii="Times New Roman" w:hAnsi="Times New Roman" w:cs="Times New Roman"/>
              </w:rPr>
            </w:pPr>
            <w:r w:rsidRPr="00677DE4">
              <w:rPr>
                <w:rFonts w:ascii="Times New Roman" w:hAnsi="Times New Roman" w:cs="Times New Roman"/>
              </w:rPr>
              <w:t xml:space="preserve">Заместитель руководителя </w:t>
            </w:r>
            <w:r w:rsidRPr="00677DE4">
              <w:rPr>
                <w:rFonts w:ascii="Times New Roman" w:hAnsi="Times New Roman" w:cs="Times New Roman"/>
              </w:rPr>
              <w:lastRenderedPageBreak/>
              <w:t>Федерального казначейства А.Т. Катамадзе</w:t>
            </w:r>
          </w:p>
        </w:tc>
        <w:tc>
          <w:tcPr>
            <w:tcW w:w="2401" w:type="dxa"/>
            <w:vAlign w:val="center"/>
          </w:tcPr>
          <w:p w:rsidR="004F1242" w:rsidRPr="00677DE4" w:rsidRDefault="004F1242" w:rsidP="004F1242">
            <w:pPr>
              <w:pStyle w:val="ae"/>
              <w:jc w:val="center"/>
              <w:rPr>
                <w:rFonts w:ascii="Times New Roman" w:hAnsi="Times New Roman" w:cs="Times New Roman"/>
                <w:sz w:val="20"/>
                <w:szCs w:val="20"/>
              </w:rPr>
            </w:pPr>
            <w:r w:rsidRPr="00677DE4">
              <w:rPr>
                <w:rFonts w:ascii="Times New Roman" w:hAnsi="Times New Roman" w:cs="Times New Roman"/>
                <w:sz w:val="20"/>
                <w:szCs w:val="20"/>
              </w:rPr>
              <w:lastRenderedPageBreak/>
              <w:t xml:space="preserve">Государственная программа Российской </w:t>
            </w:r>
            <w:r w:rsidRPr="00677DE4">
              <w:rPr>
                <w:rFonts w:ascii="Times New Roman" w:hAnsi="Times New Roman" w:cs="Times New Roman"/>
                <w:sz w:val="20"/>
                <w:szCs w:val="20"/>
              </w:rPr>
              <w:lastRenderedPageBreak/>
              <w:t>Федерации «Управление государственными финансами и регулирование финансовых рынков»</w:t>
            </w:r>
          </w:p>
          <w:p w:rsidR="00B9438B" w:rsidRPr="00677DE4" w:rsidRDefault="004F1242">
            <w:pPr>
              <w:pStyle w:val="ae"/>
              <w:jc w:val="center"/>
              <w:rPr>
                <w:rFonts w:ascii="Times New Roman" w:hAnsi="Times New Roman" w:cs="Times New Roman"/>
                <w:sz w:val="20"/>
                <w:szCs w:val="20"/>
              </w:rPr>
            </w:pPr>
            <w:r w:rsidRPr="00677DE4">
              <w:rPr>
                <w:rFonts w:ascii="Times New Roman" w:hAnsi="Times New Roman" w:cs="Times New Roman"/>
                <w:sz w:val="20"/>
                <w:szCs w:val="20"/>
              </w:rPr>
              <w:t>В</w:t>
            </w:r>
            <w:r w:rsidR="00B9438B" w:rsidRPr="00677DE4">
              <w:rPr>
                <w:rFonts w:ascii="Times New Roman" w:hAnsi="Times New Roman" w:cs="Times New Roman"/>
                <w:sz w:val="20"/>
                <w:szCs w:val="20"/>
              </w:rPr>
              <w:t>едомственн</w:t>
            </w:r>
            <w:r w:rsidRPr="00677DE4">
              <w:rPr>
                <w:rFonts w:ascii="Times New Roman" w:hAnsi="Times New Roman" w:cs="Times New Roman"/>
                <w:sz w:val="20"/>
                <w:szCs w:val="20"/>
              </w:rPr>
              <w:t xml:space="preserve">ый проект </w:t>
            </w:r>
            <w:r w:rsidR="00B9438B" w:rsidRPr="00677DE4">
              <w:rPr>
                <w:rFonts w:ascii="Times New Roman" w:hAnsi="Times New Roman" w:cs="Times New Roman"/>
                <w:sz w:val="20"/>
                <w:szCs w:val="20"/>
              </w:rPr>
              <w:t>«Реализация проектов ведомственной программы цифровой тра</w:t>
            </w:r>
            <w:r w:rsidRPr="00677DE4">
              <w:rPr>
                <w:rFonts w:ascii="Times New Roman" w:hAnsi="Times New Roman" w:cs="Times New Roman"/>
                <w:sz w:val="20"/>
                <w:szCs w:val="20"/>
              </w:rPr>
              <w:t>нсформации Казначейства России»</w:t>
            </w:r>
          </w:p>
        </w:tc>
      </w:tr>
      <w:tr w:rsidR="00E43F1F" w:rsidRPr="00677DE4" w:rsidTr="001911F6">
        <w:trPr>
          <w:trHeight w:val="56"/>
          <w:jc w:val="center"/>
        </w:trPr>
        <w:tc>
          <w:tcPr>
            <w:tcW w:w="503" w:type="dxa"/>
            <w:vAlign w:val="center"/>
          </w:tcPr>
          <w:p w:rsidR="00E43F1F" w:rsidRPr="00677DE4" w:rsidRDefault="00E43F1F" w:rsidP="00E43F1F">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rsidR="00E43F1F" w:rsidRPr="00C7203A" w:rsidRDefault="00E43F1F" w:rsidP="00E43F1F">
            <w:pPr>
              <w:pStyle w:val="ae"/>
              <w:jc w:val="center"/>
              <w:rPr>
                <w:rFonts w:ascii="Times New Roman" w:hAnsi="Times New Roman" w:cs="Times New Roman"/>
                <w:sz w:val="20"/>
                <w:szCs w:val="20"/>
              </w:rPr>
            </w:pPr>
            <w:r w:rsidRPr="001911F6">
              <w:rPr>
                <w:rFonts w:ascii="Times New Roman" w:hAnsi="Times New Roman" w:cs="Times New Roman"/>
                <w:sz w:val="20"/>
                <w:szCs w:val="20"/>
              </w:rPr>
              <w:t>Уровень доступности информационных систем класса защищенности К2 и менее, установленного в соответствии с Требованиями о защите информации, и иных информационных систем</w:t>
            </w:r>
          </w:p>
        </w:tc>
        <w:tc>
          <w:tcPr>
            <w:tcW w:w="1202" w:type="dxa"/>
            <w:vAlign w:val="center"/>
          </w:tcPr>
          <w:p w:rsidR="00E43F1F" w:rsidRPr="001911F6" w:rsidRDefault="00E43F1F" w:rsidP="00E43F1F">
            <w:pPr>
              <w:pStyle w:val="ConsPlusNonformat"/>
              <w:jc w:val="center"/>
              <w:rPr>
                <w:rFonts w:ascii="Times New Roman" w:eastAsiaTheme="minorHAnsi" w:hAnsi="Times New Roman" w:cs="Times New Roman"/>
                <w:lang w:eastAsia="en-US"/>
              </w:rPr>
            </w:pPr>
            <w:r w:rsidRPr="001911F6">
              <w:rPr>
                <w:rFonts w:ascii="Times New Roman" w:eastAsiaTheme="minorHAnsi" w:hAnsi="Times New Roman" w:cs="Times New Roman"/>
                <w:lang w:eastAsia="en-US"/>
              </w:rPr>
              <w:t>процент</w:t>
            </w:r>
          </w:p>
        </w:tc>
        <w:tc>
          <w:tcPr>
            <w:tcW w:w="807" w:type="dxa"/>
            <w:vAlign w:val="center"/>
          </w:tcPr>
          <w:p w:rsidR="00E43F1F" w:rsidRPr="001911F6" w:rsidRDefault="00E43F1F" w:rsidP="00E43F1F">
            <w:pPr>
              <w:pStyle w:val="ConsPlusNonformat"/>
              <w:jc w:val="center"/>
              <w:rPr>
                <w:rFonts w:ascii="Times New Roman" w:eastAsiaTheme="minorHAnsi" w:hAnsi="Times New Roman" w:cs="Times New Roman"/>
                <w:lang w:eastAsia="en-US"/>
              </w:rPr>
            </w:pPr>
            <w:r w:rsidRPr="001911F6">
              <w:rPr>
                <w:rFonts w:ascii="Times New Roman" w:eastAsiaTheme="minorHAnsi" w:hAnsi="Times New Roman" w:cs="Times New Roman"/>
                <w:lang w:eastAsia="en-US"/>
              </w:rPr>
              <w:t>97</w:t>
            </w:r>
          </w:p>
        </w:tc>
        <w:tc>
          <w:tcPr>
            <w:tcW w:w="807" w:type="dxa"/>
            <w:vAlign w:val="center"/>
          </w:tcPr>
          <w:p w:rsidR="00E43F1F" w:rsidRPr="001911F6" w:rsidRDefault="00E43F1F" w:rsidP="00E43F1F">
            <w:pPr>
              <w:pStyle w:val="ConsPlusNonformat"/>
              <w:jc w:val="center"/>
              <w:rPr>
                <w:rFonts w:ascii="Times New Roman" w:eastAsiaTheme="minorHAnsi" w:hAnsi="Times New Roman" w:cs="Times New Roman"/>
                <w:lang w:eastAsia="en-US"/>
              </w:rPr>
            </w:pPr>
            <w:r w:rsidRPr="001911F6">
              <w:rPr>
                <w:rFonts w:ascii="Times New Roman" w:eastAsiaTheme="minorHAnsi" w:hAnsi="Times New Roman" w:cs="Times New Roman"/>
                <w:lang w:eastAsia="en-US"/>
              </w:rPr>
              <w:t>97</w:t>
            </w:r>
          </w:p>
        </w:tc>
        <w:tc>
          <w:tcPr>
            <w:tcW w:w="807" w:type="dxa"/>
            <w:vAlign w:val="center"/>
          </w:tcPr>
          <w:p w:rsidR="00E43F1F" w:rsidRPr="001911F6" w:rsidRDefault="00E43F1F" w:rsidP="00E43F1F">
            <w:pPr>
              <w:pStyle w:val="ConsPlusNonformat"/>
              <w:jc w:val="center"/>
              <w:rPr>
                <w:rFonts w:ascii="Times New Roman" w:eastAsiaTheme="minorHAnsi" w:hAnsi="Times New Roman" w:cs="Times New Roman"/>
                <w:lang w:eastAsia="en-US"/>
              </w:rPr>
            </w:pPr>
            <w:r w:rsidRPr="001911F6">
              <w:rPr>
                <w:rFonts w:ascii="Times New Roman" w:eastAsiaTheme="minorHAnsi" w:hAnsi="Times New Roman" w:cs="Times New Roman"/>
                <w:lang w:eastAsia="en-US"/>
              </w:rPr>
              <w:t>97</w:t>
            </w:r>
          </w:p>
        </w:tc>
        <w:tc>
          <w:tcPr>
            <w:tcW w:w="910" w:type="dxa"/>
            <w:vAlign w:val="center"/>
          </w:tcPr>
          <w:p w:rsidR="00E43F1F" w:rsidRPr="001911F6" w:rsidRDefault="00E43F1F" w:rsidP="00E43F1F">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97</w:t>
            </w:r>
          </w:p>
        </w:tc>
        <w:tc>
          <w:tcPr>
            <w:tcW w:w="980" w:type="dxa"/>
            <w:vAlign w:val="center"/>
          </w:tcPr>
          <w:p w:rsidR="00E43F1F" w:rsidRPr="001911F6" w:rsidRDefault="00E43F1F" w:rsidP="00E43F1F">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97</w:t>
            </w:r>
          </w:p>
        </w:tc>
        <w:tc>
          <w:tcPr>
            <w:tcW w:w="993" w:type="dxa"/>
            <w:vAlign w:val="center"/>
          </w:tcPr>
          <w:p w:rsidR="00E43F1F" w:rsidRPr="001911F6" w:rsidRDefault="00E43F1F" w:rsidP="00E43F1F">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97</w:t>
            </w:r>
          </w:p>
        </w:tc>
        <w:tc>
          <w:tcPr>
            <w:tcW w:w="1701" w:type="dxa"/>
            <w:vAlign w:val="center"/>
          </w:tcPr>
          <w:p w:rsidR="00E43F1F" w:rsidRPr="001911F6" w:rsidRDefault="001911F6" w:rsidP="00E43F1F">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З</w:t>
            </w:r>
            <w:r w:rsidR="00E43F1F" w:rsidRPr="001911F6">
              <w:rPr>
                <w:rFonts w:ascii="Times New Roman" w:eastAsiaTheme="minorHAnsi" w:hAnsi="Times New Roman" w:cs="Times New Roman"/>
                <w:lang w:eastAsia="en-US"/>
              </w:rPr>
              <w:t xml:space="preserve">аместитель руководителя </w:t>
            </w:r>
            <w:r w:rsidRPr="00677DE4">
              <w:rPr>
                <w:rFonts w:ascii="Times New Roman" w:hAnsi="Times New Roman" w:cs="Times New Roman"/>
              </w:rPr>
              <w:t xml:space="preserve">Федерального казначейства </w:t>
            </w:r>
            <w:r>
              <w:rPr>
                <w:rFonts w:ascii="Times New Roman" w:eastAsiaTheme="minorHAnsi" w:hAnsi="Times New Roman" w:cs="Times New Roman"/>
                <w:lang w:eastAsia="en-US"/>
              </w:rPr>
              <w:t>А.С. Албычев</w:t>
            </w:r>
          </w:p>
        </w:tc>
        <w:tc>
          <w:tcPr>
            <w:tcW w:w="2401" w:type="dxa"/>
            <w:vAlign w:val="center"/>
          </w:tcPr>
          <w:p w:rsidR="00E43F1F" w:rsidRPr="00BC3271" w:rsidRDefault="00E43F1F" w:rsidP="00E43F1F">
            <w:pPr>
              <w:pStyle w:val="ConsPlusNonformat"/>
              <w:widowControl/>
              <w:contextualSpacing/>
              <w:jc w:val="center"/>
              <w:rPr>
                <w:rFonts w:ascii="Times New Roman" w:hAnsi="Times New Roman" w:cs="Times New Roman"/>
              </w:rPr>
            </w:pPr>
            <w:r w:rsidRPr="00BC3271">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E43F1F" w:rsidRPr="00677DE4" w:rsidRDefault="00E43F1F" w:rsidP="00E43F1F">
            <w:pPr>
              <w:pStyle w:val="ae"/>
              <w:jc w:val="center"/>
              <w:rPr>
                <w:rFonts w:ascii="Times New Roman" w:hAnsi="Times New Roman" w:cs="Times New Roman"/>
                <w:sz w:val="20"/>
                <w:szCs w:val="20"/>
              </w:rPr>
            </w:pPr>
            <w:r w:rsidRPr="00BC3271">
              <w:rPr>
                <w:rFonts w:ascii="Times New Roman" w:hAnsi="Times New Roman" w:cs="Times New Roman"/>
                <w:sz w:val="20"/>
                <w:szCs w:val="20"/>
              </w:rPr>
              <w:t xml:space="preserve">Комплекс процессных мероприятий «Обеспечение казначейского </w:t>
            </w:r>
            <w:r w:rsidRPr="00BC3271">
              <w:rPr>
                <w:rFonts w:ascii="Times New Roman" w:hAnsi="Times New Roman" w:cs="Times New Roman"/>
                <w:sz w:val="20"/>
                <w:szCs w:val="20"/>
              </w:rPr>
              <w:lastRenderedPageBreak/>
              <w:t>обслуживания и осуществление финансового контроля»</w:t>
            </w:r>
          </w:p>
        </w:tc>
      </w:tr>
      <w:tr w:rsidR="00E43F1F" w:rsidRPr="00677DE4" w:rsidTr="001911F6">
        <w:trPr>
          <w:trHeight w:val="56"/>
          <w:jc w:val="center"/>
        </w:trPr>
        <w:tc>
          <w:tcPr>
            <w:tcW w:w="503" w:type="dxa"/>
            <w:vAlign w:val="center"/>
          </w:tcPr>
          <w:p w:rsidR="00E43F1F" w:rsidRPr="00677DE4" w:rsidRDefault="00E43F1F" w:rsidP="00E43F1F">
            <w:pPr>
              <w:pStyle w:val="a3"/>
              <w:numPr>
                <w:ilvl w:val="0"/>
                <w:numId w:val="1"/>
              </w:numPr>
              <w:spacing w:after="0" w:line="240" w:lineRule="auto"/>
              <w:ind w:left="0" w:firstLine="0"/>
              <w:jc w:val="center"/>
              <w:rPr>
                <w:rFonts w:ascii="Times New Roman" w:hAnsi="Times New Roman" w:cs="Times New Roman"/>
                <w:sz w:val="20"/>
                <w:szCs w:val="20"/>
              </w:rPr>
            </w:pPr>
          </w:p>
        </w:tc>
        <w:tc>
          <w:tcPr>
            <w:tcW w:w="3164" w:type="dxa"/>
            <w:vAlign w:val="center"/>
          </w:tcPr>
          <w:p w:rsidR="00E43F1F" w:rsidRPr="00C7203A" w:rsidRDefault="00E43F1F" w:rsidP="00E43F1F">
            <w:pPr>
              <w:pStyle w:val="ae"/>
              <w:jc w:val="center"/>
              <w:rPr>
                <w:rFonts w:ascii="Times New Roman" w:hAnsi="Times New Roman" w:cs="Times New Roman"/>
                <w:sz w:val="20"/>
                <w:szCs w:val="20"/>
              </w:rPr>
            </w:pPr>
            <w:r w:rsidRPr="001911F6">
              <w:rPr>
                <w:rFonts w:ascii="Times New Roman" w:hAnsi="Times New Roman" w:cs="Times New Roman"/>
                <w:sz w:val="20"/>
                <w:szCs w:val="20"/>
              </w:rPr>
              <w:t>Уровень доступности информационно-телекоммуникационной инфраструктуры Федерального казначейства</w:t>
            </w:r>
          </w:p>
        </w:tc>
        <w:tc>
          <w:tcPr>
            <w:tcW w:w="1202" w:type="dxa"/>
            <w:vAlign w:val="center"/>
          </w:tcPr>
          <w:p w:rsidR="00E43F1F" w:rsidRPr="001911F6" w:rsidRDefault="00E43F1F" w:rsidP="00E43F1F">
            <w:pPr>
              <w:pStyle w:val="ConsPlusNonformat"/>
              <w:jc w:val="center"/>
              <w:rPr>
                <w:rFonts w:ascii="Times New Roman" w:eastAsiaTheme="minorHAnsi" w:hAnsi="Times New Roman" w:cs="Times New Roman"/>
                <w:lang w:eastAsia="en-US"/>
              </w:rPr>
            </w:pPr>
            <w:r w:rsidRPr="001911F6">
              <w:rPr>
                <w:rFonts w:ascii="Times New Roman" w:eastAsiaTheme="minorHAnsi" w:hAnsi="Times New Roman" w:cs="Times New Roman"/>
                <w:lang w:eastAsia="en-US"/>
              </w:rPr>
              <w:t>процент</w:t>
            </w:r>
          </w:p>
        </w:tc>
        <w:tc>
          <w:tcPr>
            <w:tcW w:w="807" w:type="dxa"/>
            <w:vAlign w:val="center"/>
          </w:tcPr>
          <w:p w:rsidR="00E43F1F" w:rsidRPr="001911F6" w:rsidRDefault="00E43F1F" w:rsidP="00E43F1F">
            <w:pPr>
              <w:pStyle w:val="ConsPlusNonformat"/>
              <w:jc w:val="center"/>
              <w:rPr>
                <w:rFonts w:ascii="Times New Roman" w:eastAsiaTheme="minorHAnsi" w:hAnsi="Times New Roman" w:cs="Times New Roman"/>
                <w:lang w:eastAsia="en-US"/>
              </w:rPr>
            </w:pPr>
            <w:r w:rsidRPr="001911F6">
              <w:rPr>
                <w:rFonts w:ascii="Times New Roman" w:eastAsiaTheme="minorHAnsi" w:hAnsi="Times New Roman" w:cs="Times New Roman"/>
                <w:lang w:eastAsia="en-US"/>
              </w:rPr>
              <w:t>99</w:t>
            </w:r>
          </w:p>
        </w:tc>
        <w:tc>
          <w:tcPr>
            <w:tcW w:w="807" w:type="dxa"/>
            <w:vAlign w:val="center"/>
          </w:tcPr>
          <w:p w:rsidR="00E43F1F" w:rsidRPr="001911F6" w:rsidRDefault="00E43F1F" w:rsidP="00E43F1F">
            <w:pPr>
              <w:pStyle w:val="ConsPlusNonformat"/>
              <w:jc w:val="center"/>
              <w:rPr>
                <w:rFonts w:ascii="Times New Roman" w:eastAsiaTheme="minorHAnsi" w:hAnsi="Times New Roman" w:cs="Times New Roman"/>
                <w:lang w:eastAsia="en-US"/>
              </w:rPr>
            </w:pPr>
            <w:r w:rsidRPr="001911F6">
              <w:rPr>
                <w:rFonts w:ascii="Times New Roman" w:eastAsiaTheme="minorHAnsi" w:hAnsi="Times New Roman" w:cs="Times New Roman"/>
                <w:lang w:eastAsia="en-US"/>
              </w:rPr>
              <w:t>99</w:t>
            </w:r>
          </w:p>
        </w:tc>
        <w:tc>
          <w:tcPr>
            <w:tcW w:w="807" w:type="dxa"/>
            <w:vAlign w:val="center"/>
          </w:tcPr>
          <w:p w:rsidR="00E43F1F" w:rsidRPr="001911F6" w:rsidRDefault="00E43F1F" w:rsidP="00E43F1F">
            <w:pPr>
              <w:pStyle w:val="ConsPlusNonformat"/>
              <w:jc w:val="center"/>
              <w:rPr>
                <w:rFonts w:ascii="Times New Roman" w:eastAsiaTheme="minorHAnsi" w:hAnsi="Times New Roman" w:cs="Times New Roman"/>
                <w:lang w:eastAsia="en-US"/>
              </w:rPr>
            </w:pPr>
            <w:r w:rsidRPr="001911F6">
              <w:rPr>
                <w:rFonts w:ascii="Times New Roman" w:eastAsiaTheme="minorHAnsi" w:hAnsi="Times New Roman" w:cs="Times New Roman"/>
                <w:lang w:eastAsia="en-US"/>
              </w:rPr>
              <w:t>99</w:t>
            </w:r>
          </w:p>
        </w:tc>
        <w:tc>
          <w:tcPr>
            <w:tcW w:w="910" w:type="dxa"/>
            <w:vAlign w:val="center"/>
          </w:tcPr>
          <w:p w:rsidR="00E43F1F" w:rsidRPr="001911F6" w:rsidRDefault="00E43F1F" w:rsidP="00E43F1F">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99</w:t>
            </w:r>
          </w:p>
        </w:tc>
        <w:tc>
          <w:tcPr>
            <w:tcW w:w="980" w:type="dxa"/>
            <w:vAlign w:val="center"/>
          </w:tcPr>
          <w:p w:rsidR="00E43F1F" w:rsidRPr="001911F6" w:rsidRDefault="00E43F1F" w:rsidP="00E43F1F">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99</w:t>
            </w:r>
          </w:p>
        </w:tc>
        <w:tc>
          <w:tcPr>
            <w:tcW w:w="993" w:type="dxa"/>
            <w:vAlign w:val="center"/>
          </w:tcPr>
          <w:p w:rsidR="00E43F1F" w:rsidRPr="001911F6" w:rsidRDefault="00E43F1F" w:rsidP="00E43F1F">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99</w:t>
            </w:r>
          </w:p>
        </w:tc>
        <w:tc>
          <w:tcPr>
            <w:tcW w:w="1701" w:type="dxa"/>
            <w:vAlign w:val="center"/>
          </w:tcPr>
          <w:p w:rsidR="00E43F1F" w:rsidRPr="001911F6" w:rsidRDefault="001911F6" w:rsidP="00E43F1F">
            <w:pPr>
              <w:pStyle w:val="ConsPlusNonformat"/>
              <w:jc w:val="center"/>
              <w:rPr>
                <w:rFonts w:ascii="Times New Roman" w:eastAsiaTheme="minorHAnsi" w:hAnsi="Times New Roman" w:cs="Times New Roman"/>
                <w:lang w:eastAsia="en-US"/>
              </w:rPr>
            </w:pPr>
            <w:r>
              <w:rPr>
                <w:rFonts w:ascii="Times New Roman" w:eastAsiaTheme="minorHAnsi" w:hAnsi="Times New Roman" w:cs="Times New Roman"/>
                <w:lang w:eastAsia="en-US"/>
              </w:rPr>
              <w:t>З</w:t>
            </w:r>
            <w:r w:rsidR="00E43F1F" w:rsidRPr="001911F6">
              <w:rPr>
                <w:rFonts w:ascii="Times New Roman" w:eastAsiaTheme="minorHAnsi" w:hAnsi="Times New Roman" w:cs="Times New Roman"/>
                <w:lang w:eastAsia="en-US"/>
              </w:rPr>
              <w:t xml:space="preserve">аместитель руководителя </w:t>
            </w:r>
            <w:r w:rsidRPr="00677DE4">
              <w:rPr>
                <w:rFonts w:ascii="Times New Roman" w:hAnsi="Times New Roman" w:cs="Times New Roman"/>
              </w:rPr>
              <w:t xml:space="preserve">Федерального казначейства </w:t>
            </w:r>
            <w:r>
              <w:rPr>
                <w:rFonts w:ascii="Times New Roman" w:eastAsiaTheme="minorHAnsi" w:hAnsi="Times New Roman" w:cs="Times New Roman"/>
                <w:lang w:eastAsia="en-US"/>
              </w:rPr>
              <w:t>А.С. Албычев</w:t>
            </w:r>
          </w:p>
        </w:tc>
        <w:tc>
          <w:tcPr>
            <w:tcW w:w="2401" w:type="dxa"/>
            <w:vAlign w:val="center"/>
          </w:tcPr>
          <w:p w:rsidR="00E43F1F" w:rsidRPr="00BC3271" w:rsidRDefault="00E43F1F" w:rsidP="00E43F1F">
            <w:pPr>
              <w:pStyle w:val="ConsPlusNonformat"/>
              <w:widowControl/>
              <w:contextualSpacing/>
              <w:jc w:val="center"/>
              <w:rPr>
                <w:rFonts w:ascii="Times New Roman" w:hAnsi="Times New Roman" w:cs="Times New Roman"/>
              </w:rPr>
            </w:pPr>
            <w:r w:rsidRPr="00BC3271">
              <w:rPr>
                <w:rFonts w:ascii="Times New Roman" w:hAnsi="Times New Roman" w:cs="Times New Roman"/>
              </w:rPr>
              <w:t>Государственная программа Российской Федерации «Управление государственными финансами и регулирование финансовых рынков»</w:t>
            </w:r>
          </w:p>
          <w:p w:rsidR="00E43F1F" w:rsidRPr="00677DE4" w:rsidRDefault="00E43F1F" w:rsidP="00E43F1F">
            <w:pPr>
              <w:pStyle w:val="ae"/>
              <w:jc w:val="center"/>
              <w:rPr>
                <w:rFonts w:ascii="Times New Roman" w:hAnsi="Times New Roman" w:cs="Times New Roman"/>
                <w:sz w:val="20"/>
                <w:szCs w:val="20"/>
              </w:rPr>
            </w:pPr>
            <w:r w:rsidRPr="00BC3271">
              <w:rPr>
                <w:rFonts w:ascii="Times New Roman" w:hAnsi="Times New Roman" w:cs="Times New Roman"/>
                <w:sz w:val="20"/>
                <w:szCs w:val="20"/>
              </w:rPr>
              <w:t>Комплекс процессных мероприятий «Обеспечение казначейского обслуживания и осуществление финансового контроля»</w:t>
            </w:r>
          </w:p>
        </w:tc>
      </w:tr>
    </w:tbl>
    <w:p w:rsidR="004D3C16" w:rsidRDefault="004D3C16" w:rsidP="00464F84">
      <w:pPr>
        <w:pStyle w:val="ConsPlusNonformat"/>
        <w:rPr>
          <w:rFonts w:ascii="Times New Roman" w:hAnsi="Times New Roman" w:cs="Times New Roman"/>
          <w:sz w:val="28"/>
          <w:szCs w:val="28"/>
        </w:rPr>
      </w:pPr>
      <w:bookmarkStart w:id="0" w:name="P44"/>
      <w:bookmarkEnd w:id="0"/>
    </w:p>
    <w:p w:rsidR="00464F84" w:rsidRPr="00BC4EB3" w:rsidRDefault="00464F84" w:rsidP="00464F84">
      <w:pPr>
        <w:pStyle w:val="ConsPlusNonformat"/>
        <w:rPr>
          <w:rFonts w:ascii="Times New Roman" w:hAnsi="Times New Roman" w:cs="Times New Roman"/>
          <w:sz w:val="28"/>
          <w:szCs w:val="28"/>
        </w:rPr>
      </w:pPr>
    </w:p>
    <w:p w:rsidR="00216B30" w:rsidRPr="00BC4EB3" w:rsidRDefault="00216B30" w:rsidP="00464F84">
      <w:pPr>
        <w:pStyle w:val="ConsPlusNonformat"/>
        <w:rPr>
          <w:rFonts w:ascii="Times New Roman" w:hAnsi="Times New Roman" w:cs="Times New Roman"/>
          <w:sz w:val="28"/>
          <w:szCs w:val="28"/>
        </w:rPr>
      </w:pPr>
      <w:r w:rsidRPr="00BC4EB3">
        <w:rPr>
          <w:rFonts w:ascii="Times New Roman" w:hAnsi="Times New Roman" w:cs="Times New Roman"/>
          <w:sz w:val="28"/>
          <w:szCs w:val="28"/>
        </w:rPr>
        <w:t xml:space="preserve">Руководитель                                      </w:t>
      </w:r>
      <w:r w:rsidR="006E3884">
        <w:rPr>
          <w:rFonts w:ascii="Times New Roman" w:hAnsi="Times New Roman" w:cs="Times New Roman"/>
          <w:sz w:val="28"/>
          <w:szCs w:val="28"/>
        </w:rPr>
        <w:t xml:space="preserve">         </w:t>
      </w:r>
      <w:r w:rsidRPr="00BC4EB3">
        <w:rPr>
          <w:rFonts w:ascii="Times New Roman" w:hAnsi="Times New Roman" w:cs="Times New Roman"/>
          <w:sz w:val="28"/>
          <w:szCs w:val="28"/>
        </w:rPr>
        <w:t xml:space="preserve">                                           ______________ _____</w:t>
      </w:r>
      <w:r w:rsidR="00316379" w:rsidRPr="00BC4EB3">
        <w:rPr>
          <w:rFonts w:ascii="Times New Roman" w:hAnsi="Times New Roman" w:cs="Times New Roman"/>
          <w:sz w:val="28"/>
          <w:szCs w:val="28"/>
        </w:rPr>
        <w:t>_</w:t>
      </w:r>
      <w:r w:rsidRPr="00BC4EB3">
        <w:rPr>
          <w:rFonts w:ascii="Times New Roman" w:hAnsi="Times New Roman" w:cs="Times New Roman"/>
          <w:sz w:val="28"/>
          <w:szCs w:val="28"/>
        </w:rPr>
        <w:t>__</w:t>
      </w:r>
      <w:r w:rsidR="00316379" w:rsidRPr="00BC4EB3">
        <w:rPr>
          <w:rFonts w:ascii="Times New Roman" w:hAnsi="Times New Roman" w:cs="Times New Roman"/>
          <w:sz w:val="28"/>
          <w:szCs w:val="28"/>
          <w:u w:val="single"/>
        </w:rPr>
        <w:t>Р.Е. Артюхин</w:t>
      </w:r>
      <w:r w:rsidR="00316379" w:rsidRPr="00BC4EB3">
        <w:rPr>
          <w:rFonts w:ascii="Times New Roman" w:hAnsi="Times New Roman" w:cs="Times New Roman"/>
          <w:sz w:val="28"/>
          <w:szCs w:val="28"/>
        </w:rPr>
        <w:t>_________</w:t>
      </w:r>
    </w:p>
    <w:p w:rsidR="00216B30" w:rsidRPr="00BC4EB3" w:rsidRDefault="00216B30" w:rsidP="00464F84">
      <w:pPr>
        <w:pStyle w:val="ConsPlusNonformat"/>
        <w:ind w:left="1418"/>
        <w:rPr>
          <w:rFonts w:ascii="Times New Roman" w:hAnsi="Times New Roman" w:cs="Times New Roman"/>
          <w:sz w:val="24"/>
          <w:szCs w:val="28"/>
        </w:rPr>
      </w:pPr>
      <w:r w:rsidRPr="00BC4EB3">
        <w:rPr>
          <w:rFonts w:ascii="Times New Roman" w:hAnsi="Times New Roman" w:cs="Times New Roman"/>
          <w:szCs w:val="28"/>
        </w:rPr>
        <w:t xml:space="preserve">                                                                      </w:t>
      </w:r>
      <w:r w:rsidR="006E3884">
        <w:rPr>
          <w:rFonts w:ascii="Times New Roman" w:hAnsi="Times New Roman" w:cs="Times New Roman"/>
          <w:szCs w:val="28"/>
        </w:rPr>
        <w:t xml:space="preserve">            </w:t>
      </w:r>
      <w:r w:rsidRPr="00BC4EB3">
        <w:rPr>
          <w:rFonts w:ascii="Times New Roman" w:hAnsi="Times New Roman" w:cs="Times New Roman"/>
          <w:szCs w:val="28"/>
        </w:rPr>
        <w:t xml:space="preserve">                                                            (подпись)                  </w:t>
      </w:r>
      <w:r w:rsidR="00316379" w:rsidRPr="00BC4EB3">
        <w:rPr>
          <w:rFonts w:ascii="Times New Roman" w:hAnsi="Times New Roman" w:cs="Times New Roman"/>
          <w:szCs w:val="28"/>
        </w:rPr>
        <w:t xml:space="preserve"> </w:t>
      </w:r>
      <w:r w:rsidRPr="00BC4EB3">
        <w:rPr>
          <w:rFonts w:ascii="Times New Roman" w:hAnsi="Times New Roman" w:cs="Times New Roman"/>
          <w:szCs w:val="28"/>
        </w:rPr>
        <w:t xml:space="preserve">     </w:t>
      </w:r>
      <w:r w:rsidR="00316379" w:rsidRPr="00BC4EB3">
        <w:rPr>
          <w:rFonts w:ascii="Times New Roman" w:hAnsi="Times New Roman" w:cs="Times New Roman"/>
          <w:szCs w:val="28"/>
        </w:rPr>
        <w:t xml:space="preserve"> </w:t>
      </w:r>
      <w:r w:rsidRPr="00BC4EB3">
        <w:rPr>
          <w:rFonts w:ascii="Times New Roman" w:hAnsi="Times New Roman" w:cs="Times New Roman"/>
          <w:szCs w:val="28"/>
        </w:rPr>
        <w:t xml:space="preserve">       (расшифровка подписи)</w:t>
      </w:r>
    </w:p>
    <w:p w:rsidR="002C412F" w:rsidRPr="00BC4EB3" w:rsidRDefault="00216B30" w:rsidP="00464F84">
      <w:pPr>
        <w:pStyle w:val="ConsPlusNonformat"/>
        <w:rPr>
          <w:rFonts w:ascii="Times New Roman" w:hAnsi="Times New Roman" w:cs="Times New Roman"/>
          <w:sz w:val="28"/>
          <w:szCs w:val="28"/>
        </w:rPr>
      </w:pPr>
      <w:r w:rsidRPr="00BC4EB3">
        <w:rPr>
          <w:rFonts w:ascii="Times New Roman" w:hAnsi="Times New Roman" w:cs="Times New Roman"/>
          <w:sz w:val="28"/>
          <w:szCs w:val="28"/>
        </w:rPr>
        <w:t xml:space="preserve">«___» </w:t>
      </w:r>
      <w:r w:rsidR="00F31126">
        <w:rPr>
          <w:rFonts w:ascii="Times New Roman" w:hAnsi="Times New Roman" w:cs="Times New Roman"/>
          <w:sz w:val="28"/>
          <w:szCs w:val="28"/>
        </w:rPr>
        <w:t>___________</w:t>
      </w:r>
      <w:r w:rsidR="00F31126" w:rsidRPr="00BC4EB3">
        <w:rPr>
          <w:rFonts w:ascii="Times New Roman" w:hAnsi="Times New Roman" w:cs="Times New Roman"/>
          <w:sz w:val="28"/>
          <w:szCs w:val="28"/>
        </w:rPr>
        <w:t xml:space="preserve"> 20</w:t>
      </w:r>
      <w:r w:rsidR="00F31126">
        <w:rPr>
          <w:rFonts w:ascii="Times New Roman" w:hAnsi="Times New Roman" w:cs="Times New Roman"/>
          <w:sz w:val="28"/>
          <w:szCs w:val="28"/>
        </w:rPr>
        <w:t>__</w:t>
      </w:r>
      <w:r w:rsidR="00F31126" w:rsidRPr="00BC4EB3">
        <w:rPr>
          <w:rFonts w:ascii="Times New Roman" w:hAnsi="Times New Roman" w:cs="Times New Roman"/>
          <w:sz w:val="28"/>
          <w:szCs w:val="28"/>
        </w:rPr>
        <w:t> </w:t>
      </w:r>
      <w:r w:rsidRPr="00BC4EB3">
        <w:rPr>
          <w:rFonts w:ascii="Times New Roman" w:hAnsi="Times New Roman" w:cs="Times New Roman"/>
          <w:sz w:val="28"/>
          <w:szCs w:val="28"/>
        </w:rPr>
        <w:t>г.</w:t>
      </w:r>
      <w:bookmarkStart w:id="1" w:name="_GoBack"/>
      <w:bookmarkEnd w:id="1"/>
    </w:p>
    <w:sectPr w:rsidR="002C412F" w:rsidRPr="00BC4EB3" w:rsidSect="000A0168">
      <w:footnotePr>
        <w:numRestart w:val="eachPage"/>
      </w:footnotePr>
      <w:pgSz w:w="16838" w:h="11906" w:orient="landscape" w:code="9"/>
      <w:pgMar w:top="1418" w:right="1418" w:bottom="1134" w:left="1361" w:header="709" w:footer="709" w:gutter="0"/>
      <w:pgNumType w:start="16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4AE6" w:rsidRDefault="007D4AE6" w:rsidP="00BA4A0B">
      <w:pPr>
        <w:spacing w:after="0" w:line="240" w:lineRule="auto"/>
      </w:pPr>
      <w:r>
        <w:separator/>
      </w:r>
    </w:p>
  </w:endnote>
  <w:endnote w:type="continuationSeparator" w:id="0">
    <w:p w:rsidR="007D4AE6" w:rsidRDefault="007D4AE6" w:rsidP="00BA4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4AE6" w:rsidRDefault="007D4AE6" w:rsidP="00BA4A0B">
      <w:pPr>
        <w:spacing w:after="0" w:line="240" w:lineRule="auto"/>
      </w:pPr>
    </w:p>
  </w:footnote>
  <w:footnote w:type="continuationSeparator" w:id="0">
    <w:p w:rsidR="007D4AE6" w:rsidRDefault="007D4AE6" w:rsidP="00BA4A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5428507"/>
      <w:docPartObj>
        <w:docPartGallery w:val="Page Numbers (Top of Page)"/>
        <w:docPartUnique/>
      </w:docPartObj>
    </w:sdtPr>
    <w:sdtEndPr>
      <w:rPr>
        <w:rFonts w:ascii="Times New Roman" w:hAnsi="Times New Roman" w:cs="Times New Roman"/>
        <w:sz w:val="28"/>
        <w:szCs w:val="28"/>
      </w:rPr>
    </w:sdtEndPr>
    <w:sdtContent>
      <w:p w:rsidR="000A0168" w:rsidRPr="009F42E7" w:rsidRDefault="000A0168" w:rsidP="009F42E7">
        <w:pPr>
          <w:pStyle w:val="a5"/>
          <w:jc w:val="center"/>
          <w:rPr>
            <w:rFonts w:ascii="Times New Roman" w:hAnsi="Times New Roman" w:cs="Times New Roman"/>
            <w:sz w:val="28"/>
            <w:szCs w:val="28"/>
          </w:rPr>
        </w:pPr>
        <w:r w:rsidRPr="00BA4A0B">
          <w:rPr>
            <w:rFonts w:ascii="Times New Roman" w:hAnsi="Times New Roman" w:cs="Times New Roman"/>
            <w:sz w:val="28"/>
            <w:szCs w:val="28"/>
          </w:rPr>
          <w:fldChar w:fldCharType="begin"/>
        </w:r>
        <w:r w:rsidRPr="00BA4A0B">
          <w:rPr>
            <w:rFonts w:ascii="Times New Roman" w:hAnsi="Times New Roman" w:cs="Times New Roman"/>
            <w:sz w:val="28"/>
            <w:szCs w:val="28"/>
          </w:rPr>
          <w:instrText>PAGE   \* MERGEFORMAT</w:instrText>
        </w:r>
        <w:r w:rsidRPr="00BA4A0B">
          <w:rPr>
            <w:rFonts w:ascii="Times New Roman" w:hAnsi="Times New Roman" w:cs="Times New Roman"/>
            <w:sz w:val="28"/>
            <w:szCs w:val="28"/>
          </w:rPr>
          <w:fldChar w:fldCharType="separate"/>
        </w:r>
        <w:r w:rsidR="00291C80">
          <w:rPr>
            <w:rFonts w:ascii="Times New Roman" w:hAnsi="Times New Roman" w:cs="Times New Roman"/>
            <w:noProof/>
            <w:sz w:val="28"/>
            <w:szCs w:val="28"/>
          </w:rPr>
          <w:t>166</w:t>
        </w:r>
        <w:r w:rsidRPr="00BA4A0B">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168" w:rsidRPr="002A069A" w:rsidRDefault="000A0168" w:rsidP="002A069A">
    <w:pPr>
      <w:pStyle w:val="a5"/>
      <w:jc w:val="center"/>
      <w:rPr>
        <w:rFonts w:ascii="Times New Roman" w:hAnsi="Times New Roman" w:cs="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864807"/>
    <w:multiLevelType w:val="hybridMultilevel"/>
    <w:tmpl w:val="609CA364"/>
    <w:lvl w:ilvl="0" w:tplc="2EDE7AD2">
      <w:start w:val="1"/>
      <w:numFmt w:val="decimal"/>
      <w:suff w:val="space"/>
      <w:lvlText w:val="%1."/>
      <w:lvlJc w:val="left"/>
      <w:pPr>
        <w:ind w:left="834" w:hanging="360"/>
      </w:pPr>
      <w:rPr>
        <w:rFonts w:hint="default"/>
      </w:rPr>
    </w:lvl>
    <w:lvl w:ilvl="1" w:tplc="04190003" w:tentative="1">
      <w:start w:val="1"/>
      <w:numFmt w:val="bullet"/>
      <w:lvlText w:val="o"/>
      <w:lvlJc w:val="left"/>
      <w:pPr>
        <w:ind w:left="1554" w:hanging="360"/>
      </w:pPr>
      <w:rPr>
        <w:rFonts w:ascii="Courier New" w:hAnsi="Courier New" w:cs="Courier New" w:hint="default"/>
      </w:rPr>
    </w:lvl>
    <w:lvl w:ilvl="2" w:tplc="04190005" w:tentative="1">
      <w:start w:val="1"/>
      <w:numFmt w:val="bullet"/>
      <w:lvlText w:val=""/>
      <w:lvlJc w:val="left"/>
      <w:pPr>
        <w:ind w:left="2274" w:hanging="360"/>
      </w:pPr>
      <w:rPr>
        <w:rFonts w:ascii="Wingdings" w:hAnsi="Wingdings" w:hint="default"/>
      </w:rPr>
    </w:lvl>
    <w:lvl w:ilvl="3" w:tplc="04190001" w:tentative="1">
      <w:start w:val="1"/>
      <w:numFmt w:val="bullet"/>
      <w:lvlText w:val=""/>
      <w:lvlJc w:val="left"/>
      <w:pPr>
        <w:ind w:left="2994" w:hanging="360"/>
      </w:pPr>
      <w:rPr>
        <w:rFonts w:ascii="Symbol" w:hAnsi="Symbol" w:hint="default"/>
      </w:rPr>
    </w:lvl>
    <w:lvl w:ilvl="4" w:tplc="04190003" w:tentative="1">
      <w:start w:val="1"/>
      <w:numFmt w:val="bullet"/>
      <w:lvlText w:val="o"/>
      <w:lvlJc w:val="left"/>
      <w:pPr>
        <w:ind w:left="3714" w:hanging="360"/>
      </w:pPr>
      <w:rPr>
        <w:rFonts w:ascii="Courier New" w:hAnsi="Courier New" w:cs="Courier New" w:hint="default"/>
      </w:rPr>
    </w:lvl>
    <w:lvl w:ilvl="5" w:tplc="04190005" w:tentative="1">
      <w:start w:val="1"/>
      <w:numFmt w:val="bullet"/>
      <w:lvlText w:val=""/>
      <w:lvlJc w:val="left"/>
      <w:pPr>
        <w:ind w:left="4434" w:hanging="360"/>
      </w:pPr>
      <w:rPr>
        <w:rFonts w:ascii="Wingdings" w:hAnsi="Wingdings" w:hint="default"/>
      </w:rPr>
    </w:lvl>
    <w:lvl w:ilvl="6" w:tplc="04190001" w:tentative="1">
      <w:start w:val="1"/>
      <w:numFmt w:val="bullet"/>
      <w:lvlText w:val=""/>
      <w:lvlJc w:val="left"/>
      <w:pPr>
        <w:ind w:left="5154" w:hanging="360"/>
      </w:pPr>
      <w:rPr>
        <w:rFonts w:ascii="Symbol" w:hAnsi="Symbol" w:hint="default"/>
      </w:rPr>
    </w:lvl>
    <w:lvl w:ilvl="7" w:tplc="04190003" w:tentative="1">
      <w:start w:val="1"/>
      <w:numFmt w:val="bullet"/>
      <w:lvlText w:val="o"/>
      <w:lvlJc w:val="left"/>
      <w:pPr>
        <w:ind w:left="5874" w:hanging="360"/>
      </w:pPr>
      <w:rPr>
        <w:rFonts w:ascii="Courier New" w:hAnsi="Courier New" w:cs="Courier New" w:hint="default"/>
      </w:rPr>
    </w:lvl>
    <w:lvl w:ilvl="8" w:tplc="04190005" w:tentative="1">
      <w:start w:val="1"/>
      <w:numFmt w:val="bullet"/>
      <w:lvlText w:val=""/>
      <w:lvlJc w:val="left"/>
      <w:pPr>
        <w:ind w:left="6594" w:hanging="360"/>
      </w:pPr>
      <w:rPr>
        <w:rFonts w:ascii="Wingdings" w:hAnsi="Wingdings" w:hint="default"/>
      </w:rPr>
    </w:lvl>
  </w:abstractNum>
  <w:abstractNum w:abstractNumId="1">
    <w:nsid w:val="12F45F6F"/>
    <w:multiLevelType w:val="hybridMultilevel"/>
    <w:tmpl w:val="746CC2C4"/>
    <w:lvl w:ilvl="0" w:tplc="2918C6DC">
      <w:start w:val="1"/>
      <w:numFmt w:val="decimal"/>
      <w:lvlText w:val="%1."/>
      <w:lvlJc w:val="left"/>
      <w:pPr>
        <w:ind w:left="1399" w:hanging="6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5BA10AE"/>
    <w:multiLevelType w:val="hybridMultilevel"/>
    <w:tmpl w:val="D598CD96"/>
    <w:lvl w:ilvl="0" w:tplc="47FE528A">
      <w:start w:val="1"/>
      <w:numFmt w:val="upperRoman"/>
      <w:suff w:val="space"/>
      <w:lvlText w:val="%1."/>
      <w:lvlJc w:val="left"/>
      <w:pPr>
        <w:ind w:left="4548" w:hanging="720"/>
      </w:pPr>
      <w:rPr>
        <w:rFonts w:hint="default"/>
      </w:rPr>
    </w:lvl>
    <w:lvl w:ilvl="1" w:tplc="04190019" w:tentative="1">
      <w:start w:val="1"/>
      <w:numFmt w:val="lowerLetter"/>
      <w:lvlText w:val="%2."/>
      <w:lvlJc w:val="left"/>
      <w:pPr>
        <w:ind w:left="5192" w:hanging="360"/>
      </w:pPr>
    </w:lvl>
    <w:lvl w:ilvl="2" w:tplc="0419001B" w:tentative="1">
      <w:start w:val="1"/>
      <w:numFmt w:val="lowerRoman"/>
      <w:lvlText w:val="%3."/>
      <w:lvlJc w:val="right"/>
      <w:pPr>
        <w:ind w:left="5912" w:hanging="180"/>
      </w:pPr>
    </w:lvl>
    <w:lvl w:ilvl="3" w:tplc="0419000F" w:tentative="1">
      <w:start w:val="1"/>
      <w:numFmt w:val="decimal"/>
      <w:lvlText w:val="%4."/>
      <w:lvlJc w:val="left"/>
      <w:pPr>
        <w:ind w:left="6632" w:hanging="360"/>
      </w:pPr>
    </w:lvl>
    <w:lvl w:ilvl="4" w:tplc="04190019" w:tentative="1">
      <w:start w:val="1"/>
      <w:numFmt w:val="lowerLetter"/>
      <w:lvlText w:val="%5."/>
      <w:lvlJc w:val="left"/>
      <w:pPr>
        <w:ind w:left="7352" w:hanging="360"/>
      </w:pPr>
    </w:lvl>
    <w:lvl w:ilvl="5" w:tplc="0419001B" w:tentative="1">
      <w:start w:val="1"/>
      <w:numFmt w:val="lowerRoman"/>
      <w:lvlText w:val="%6."/>
      <w:lvlJc w:val="right"/>
      <w:pPr>
        <w:ind w:left="8072" w:hanging="180"/>
      </w:pPr>
    </w:lvl>
    <w:lvl w:ilvl="6" w:tplc="0419000F" w:tentative="1">
      <w:start w:val="1"/>
      <w:numFmt w:val="decimal"/>
      <w:lvlText w:val="%7."/>
      <w:lvlJc w:val="left"/>
      <w:pPr>
        <w:ind w:left="8792" w:hanging="360"/>
      </w:pPr>
    </w:lvl>
    <w:lvl w:ilvl="7" w:tplc="04190019" w:tentative="1">
      <w:start w:val="1"/>
      <w:numFmt w:val="lowerLetter"/>
      <w:lvlText w:val="%8."/>
      <w:lvlJc w:val="left"/>
      <w:pPr>
        <w:ind w:left="9512" w:hanging="360"/>
      </w:pPr>
    </w:lvl>
    <w:lvl w:ilvl="8" w:tplc="0419001B" w:tentative="1">
      <w:start w:val="1"/>
      <w:numFmt w:val="lowerRoman"/>
      <w:lvlText w:val="%9."/>
      <w:lvlJc w:val="right"/>
      <w:pPr>
        <w:ind w:left="10232" w:hanging="180"/>
      </w:pPr>
    </w:lvl>
  </w:abstractNum>
  <w:abstractNum w:abstractNumId="3">
    <w:nsid w:val="35C61CC2"/>
    <w:multiLevelType w:val="hybridMultilevel"/>
    <w:tmpl w:val="62CC973A"/>
    <w:lvl w:ilvl="0" w:tplc="5D584FDE">
      <w:start w:val="1"/>
      <w:numFmt w:val="decimal"/>
      <w:lvlText w:val="%1."/>
      <w:lvlJc w:val="left"/>
      <w:pPr>
        <w:ind w:left="1399" w:hanging="6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B5A2F78"/>
    <w:multiLevelType w:val="hybridMultilevel"/>
    <w:tmpl w:val="CFE05B76"/>
    <w:lvl w:ilvl="0" w:tplc="EE3E575C">
      <w:start w:val="1"/>
      <w:numFmt w:val="decimal"/>
      <w:suff w:val="space"/>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015" w:hanging="360"/>
      </w:pPr>
    </w:lvl>
    <w:lvl w:ilvl="2" w:tplc="0419001B" w:tentative="1">
      <w:start w:val="1"/>
      <w:numFmt w:val="lowerRoman"/>
      <w:lvlText w:val="%3."/>
      <w:lvlJc w:val="right"/>
      <w:pPr>
        <w:ind w:left="1735" w:hanging="180"/>
      </w:pPr>
    </w:lvl>
    <w:lvl w:ilvl="3" w:tplc="0419000F" w:tentative="1">
      <w:start w:val="1"/>
      <w:numFmt w:val="decimal"/>
      <w:lvlText w:val="%4."/>
      <w:lvlJc w:val="left"/>
      <w:pPr>
        <w:ind w:left="2455" w:hanging="360"/>
      </w:pPr>
    </w:lvl>
    <w:lvl w:ilvl="4" w:tplc="04190019" w:tentative="1">
      <w:start w:val="1"/>
      <w:numFmt w:val="lowerLetter"/>
      <w:lvlText w:val="%5."/>
      <w:lvlJc w:val="left"/>
      <w:pPr>
        <w:ind w:left="3175" w:hanging="360"/>
      </w:pPr>
    </w:lvl>
    <w:lvl w:ilvl="5" w:tplc="0419001B" w:tentative="1">
      <w:start w:val="1"/>
      <w:numFmt w:val="lowerRoman"/>
      <w:lvlText w:val="%6."/>
      <w:lvlJc w:val="right"/>
      <w:pPr>
        <w:ind w:left="3895" w:hanging="180"/>
      </w:pPr>
    </w:lvl>
    <w:lvl w:ilvl="6" w:tplc="0419000F" w:tentative="1">
      <w:start w:val="1"/>
      <w:numFmt w:val="decimal"/>
      <w:lvlText w:val="%7."/>
      <w:lvlJc w:val="left"/>
      <w:pPr>
        <w:ind w:left="4615" w:hanging="360"/>
      </w:pPr>
    </w:lvl>
    <w:lvl w:ilvl="7" w:tplc="04190019" w:tentative="1">
      <w:start w:val="1"/>
      <w:numFmt w:val="lowerLetter"/>
      <w:lvlText w:val="%8."/>
      <w:lvlJc w:val="left"/>
      <w:pPr>
        <w:ind w:left="5335" w:hanging="360"/>
      </w:pPr>
    </w:lvl>
    <w:lvl w:ilvl="8" w:tplc="0419001B" w:tentative="1">
      <w:start w:val="1"/>
      <w:numFmt w:val="lowerRoman"/>
      <w:lvlText w:val="%9."/>
      <w:lvlJc w:val="right"/>
      <w:pPr>
        <w:ind w:left="6055" w:hanging="180"/>
      </w:pPr>
    </w:lvl>
  </w:abstractNum>
  <w:abstractNum w:abstractNumId="5">
    <w:nsid w:val="5C114DF8"/>
    <w:multiLevelType w:val="hybridMultilevel"/>
    <w:tmpl w:val="21AABB64"/>
    <w:lvl w:ilvl="0" w:tplc="012C31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D4478EC"/>
    <w:multiLevelType w:val="hybridMultilevel"/>
    <w:tmpl w:val="83860D28"/>
    <w:lvl w:ilvl="0" w:tplc="2EDE7AD2">
      <w:start w:val="1"/>
      <w:numFmt w:val="decimal"/>
      <w:suff w:val="space"/>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num>
  <w:num w:numId="4">
    <w:abstractNumId w:val="0"/>
  </w:num>
  <w:num w:numId="5">
    <w:abstractNumId w:val="3"/>
  </w:num>
  <w:num w:numId="6">
    <w:abstractNumId w:val="1"/>
  </w:num>
  <w:num w:numId="7">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569"/>
    <w:rsid w:val="00000543"/>
    <w:rsid w:val="00001EEE"/>
    <w:rsid w:val="00002B79"/>
    <w:rsid w:val="0000397D"/>
    <w:rsid w:val="0000467D"/>
    <w:rsid w:val="000053ED"/>
    <w:rsid w:val="00007452"/>
    <w:rsid w:val="000100AC"/>
    <w:rsid w:val="00010E8D"/>
    <w:rsid w:val="00012072"/>
    <w:rsid w:val="00012A05"/>
    <w:rsid w:val="00012BFD"/>
    <w:rsid w:val="00012E39"/>
    <w:rsid w:val="00013AA0"/>
    <w:rsid w:val="000169E5"/>
    <w:rsid w:val="00017664"/>
    <w:rsid w:val="00020A8E"/>
    <w:rsid w:val="00020E72"/>
    <w:rsid w:val="00020F19"/>
    <w:rsid w:val="00022769"/>
    <w:rsid w:val="00026426"/>
    <w:rsid w:val="00027149"/>
    <w:rsid w:val="000272AB"/>
    <w:rsid w:val="000313C7"/>
    <w:rsid w:val="00032A51"/>
    <w:rsid w:val="00035FA6"/>
    <w:rsid w:val="00036377"/>
    <w:rsid w:val="00037A55"/>
    <w:rsid w:val="00041B04"/>
    <w:rsid w:val="0004251E"/>
    <w:rsid w:val="00042BF6"/>
    <w:rsid w:val="00044FD9"/>
    <w:rsid w:val="000505EC"/>
    <w:rsid w:val="000510AA"/>
    <w:rsid w:val="0005654E"/>
    <w:rsid w:val="00057B08"/>
    <w:rsid w:val="00060231"/>
    <w:rsid w:val="00060B3F"/>
    <w:rsid w:val="00061F48"/>
    <w:rsid w:val="000629D2"/>
    <w:rsid w:val="00062F7E"/>
    <w:rsid w:val="00070842"/>
    <w:rsid w:val="00070858"/>
    <w:rsid w:val="00071802"/>
    <w:rsid w:val="00071810"/>
    <w:rsid w:val="00073975"/>
    <w:rsid w:val="000750C0"/>
    <w:rsid w:val="00075A45"/>
    <w:rsid w:val="00080B3C"/>
    <w:rsid w:val="00080C22"/>
    <w:rsid w:val="00082437"/>
    <w:rsid w:val="00082DAA"/>
    <w:rsid w:val="00083E7B"/>
    <w:rsid w:val="000904B7"/>
    <w:rsid w:val="00091B29"/>
    <w:rsid w:val="00093045"/>
    <w:rsid w:val="0009571E"/>
    <w:rsid w:val="00095FF6"/>
    <w:rsid w:val="000A0168"/>
    <w:rsid w:val="000A3598"/>
    <w:rsid w:val="000A4802"/>
    <w:rsid w:val="000A488C"/>
    <w:rsid w:val="000A4A82"/>
    <w:rsid w:val="000A4FD4"/>
    <w:rsid w:val="000A57AB"/>
    <w:rsid w:val="000A5F28"/>
    <w:rsid w:val="000B0ABE"/>
    <w:rsid w:val="000B55E7"/>
    <w:rsid w:val="000B6B86"/>
    <w:rsid w:val="000B78F3"/>
    <w:rsid w:val="000C025A"/>
    <w:rsid w:val="000C3C5C"/>
    <w:rsid w:val="000C4FD1"/>
    <w:rsid w:val="000C5BBC"/>
    <w:rsid w:val="000D151F"/>
    <w:rsid w:val="000D171F"/>
    <w:rsid w:val="000D2552"/>
    <w:rsid w:val="000D2889"/>
    <w:rsid w:val="000D28C5"/>
    <w:rsid w:val="000D5B79"/>
    <w:rsid w:val="000D6987"/>
    <w:rsid w:val="000D6AE9"/>
    <w:rsid w:val="000D6C86"/>
    <w:rsid w:val="000E170C"/>
    <w:rsid w:val="000E1F6B"/>
    <w:rsid w:val="000E3C5F"/>
    <w:rsid w:val="000E3CDB"/>
    <w:rsid w:val="000E6F89"/>
    <w:rsid w:val="000F137F"/>
    <w:rsid w:val="000F15DD"/>
    <w:rsid w:val="000F581C"/>
    <w:rsid w:val="000F736B"/>
    <w:rsid w:val="001016B9"/>
    <w:rsid w:val="0010375C"/>
    <w:rsid w:val="00106BEC"/>
    <w:rsid w:val="001110EA"/>
    <w:rsid w:val="001128B6"/>
    <w:rsid w:val="0011424C"/>
    <w:rsid w:val="001173E6"/>
    <w:rsid w:val="0012024C"/>
    <w:rsid w:val="00124474"/>
    <w:rsid w:val="00126187"/>
    <w:rsid w:val="00126571"/>
    <w:rsid w:val="001314D4"/>
    <w:rsid w:val="0013370F"/>
    <w:rsid w:val="0013438C"/>
    <w:rsid w:val="00134EAD"/>
    <w:rsid w:val="00137679"/>
    <w:rsid w:val="001378FC"/>
    <w:rsid w:val="001404F2"/>
    <w:rsid w:val="00140EA5"/>
    <w:rsid w:val="00141C1F"/>
    <w:rsid w:val="0014288A"/>
    <w:rsid w:val="00143867"/>
    <w:rsid w:val="00145BE5"/>
    <w:rsid w:val="00145EBB"/>
    <w:rsid w:val="00146039"/>
    <w:rsid w:val="00150DD6"/>
    <w:rsid w:val="001519F1"/>
    <w:rsid w:val="001528E8"/>
    <w:rsid w:val="00152D9B"/>
    <w:rsid w:val="001551BA"/>
    <w:rsid w:val="001555DD"/>
    <w:rsid w:val="001576DF"/>
    <w:rsid w:val="00163305"/>
    <w:rsid w:val="0016440B"/>
    <w:rsid w:val="001648E8"/>
    <w:rsid w:val="00164F4E"/>
    <w:rsid w:val="00166967"/>
    <w:rsid w:val="001703D5"/>
    <w:rsid w:val="00171C97"/>
    <w:rsid w:val="0017256A"/>
    <w:rsid w:val="00175362"/>
    <w:rsid w:val="0017557F"/>
    <w:rsid w:val="0017587A"/>
    <w:rsid w:val="00176061"/>
    <w:rsid w:val="00181BDF"/>
    <w:rsid w:val="00182B98"/>
    <w:rsid w:val="00183414"/>
    <w:rsid w:val="00183883"/>
    <w:rsid w:val="00183F79"/>
    <w:rsid w:val="00185296"/>
    <w:rsid w:val="0018649F"/>
    <w:rsid w:val="00186CF5"/>
    <w:rsid w:val="001911F6"/>
    <w:rsid w:val="00192EB8"/>
    <w:rsid w:val="00194342"/>
    <w:rsid w:val="00197075"/>
    <w:rsid w:val="00197F56"/>
    <w:rsid w:val="001A03E2"/>
    <w:rsid w:val="001A090B"/>
    <w:rsid w:val="001A2C11"/>
    <w:rsid w:val="001A3AD8"/>
    <w:rsid w:val="001A74A5"/>
    <w:rsid w:val="001A7C8D"/>
    <w:rsid w:val="001B41F7"/>
    <w:rsid w:val="001B55B7"/>
    <w:rsid w:val="001B5DB8"/>
    <w:rsid w:val="001B614E"/>
    <w:rsid w:val="001B6CA5"/>
    <w:rsid w:val="001B6FB7"/>
    <w:rsid w:val="001B7BF1"/>
    <w:rsid w:val="001C1AF9"/>
    <w:rsid w:val="001C21B1"/>
    <w:rsid w:val="001C3517"/>
    <w:rsid w:val="001C4CD3"/>
    <w:rsid w:val="001C5A49"/>
    <w:rsid w:val="001C7056"/>
    <w:rsid w:val="001D0628"/>
    <w:rsid w:val="001D1764"/>
    <w:rsid w:val="001D4CE0"/>
    <w:rsid w:val="001D7D12"/>
    <w:rsid w:val="001E1571"/>
    <w:rsid w:val="001E2E24"/>
    <w:rsid w:val="001E378E"/>
    <w:rsid w:val="001E5EB4"/>
    <w:rsid w:val="001E7640"/>
    <w:rsid w:val="001E7F8C"/>
    <w:rsid w:val="001F1DF9"/>
    <w:rsid w:val="001F3427"/>
    <w:rsid w:val="001F4AC0"/>
    <w:rsid w:val="001F5645"/>
    <w:rsid w:val="001F7DE7"/>
    <w:rsid w:val="00203BE5"/>
    <w:rsid w:val="00203D33"/>
    <w:rsid w:val="0020423E"/>
    <w:rsid w:val="00207616"/>
    <w:rsid w:val="002135E1"/>
    <w:rsid w:val="00214990"/>
    <w:rsid w:val="002156CD"/>
    <w:rsid w:val="0021592D"/>
    <w:rsid w:val="002168D9"/>
    <w:rsid w:val="00216B30"/>
    <w:rsid w:val="00217155"/>
    <w:rsid w:val="00220DEF"/>
    <w:rsid w:val="00222055"/>
    <w:rsid w:val="00223D3D"/>
    <w:rsid w:val="00223EEF"/>
    <w:rsid w:val="00226A98"/>
    <w:rsid w:val="00230655"/>
    <w:rsid w:val="002315B1"/>
    <w:rsid w:val="0023199C"/>
    <w:rsid w:val="002366D3"/>
    <w:rsid w:val="002366DD"/>
    <w:rsid w:val="00240580"/>
    <w:rsid w:val="00240FAD"/>
    <w:rsid w:val="0024655C"/>
    <w:rsid w:val="002471AA"/>
    <w:rsid w:val="0024789A"/>
    <w:rsid w:val="00250105"/>
    <w:rsid w:val="002510AE"/>
    <w:rsid w:val="0025609F"/>
    <w:rsid w:val="00261EB2"/>
    <w:rsid w:val="00265029"/>
    <w:rsid w:val="0026534A"/>
    <w:rsid w:val="00265C51"/>
    <w:rsid w:val="00272B1E"/>
    <w:rsid w:val="00272E8B"/>
    <w:rsid w:val="00281D5E"/>
    <w:rsid w:val="002821AD"/>
    <w:rsid w:val="00282594"/>
    <w:rsid w:val="00282BA6"/>
    <w:rsid w:val="0028674F"/>
    <w:rsid w:val="002907AB"/>
    <w:rsid w:val="00291C80"/>
    <w:rsid w:val="00292035"/>
    <w:rsid w:val="00293EC5"/>
    <w:rsid w:val="002952F2"/>
    <w:rsid w:val="00296A9F"/>
    <w:rsid w:val="00296EC5"/>
    <w:rsid w:val="00297A0A"/>
    <w:rsid w:val="00297F0E"/>
    <w:rsid w:val="002A069A"/>
    <w:rsid w:val="002A3DF1"/>
    <w:rsid w:val="002A45AE"/>
    <w:rsid w:val="002A54AC"/>
    <w:rsid w:val="002A5681"/>
    <w:rsid w:val="002A75F2"/>
    <w:rsid w:val="002A77B5"/>
    <w:rsid w:val="002B075A"/>
    <w:rsid w:val="002B2F17"/>
    <w:rsid w:val="002B4331"/>
    <w:rsid w:val="002B4849"/>
    <w:rsid w:val="002B5DB8"/>
    <w:rsid w:val="002B60DE"/>
    <w:rsid w:val="002B705F"/>
    <w:rsid w:val="002C05E9"/>
    <w:rsid w:val="002C33A2"/>
    <w:rsid w:val="002C3B58"/>
    <w:rsid w:val="002C412F"/>
    <w:rsid w:val="002C440D"/>
    <w:rsid w:val="002C49DA"/>
    <w:rsid w:val="002C53C0"/>
    <w:rsid w:val="002C5A7A"/>
    <w:rsid w:val="002C6BC8"/>
    <w:rsid w:val="002C7C29"/>
    <w:rsid w:val="002D01E9"/>
    <w:rsid w:val="002D0590"/>
    <w:rsid w:val="002D73F5"/>
    <w:rsid w:val="002E0B5B"/>
    <w:rsid w:val="002E0EB7"/>
    <w:rsid w:val="002E1ABE"/>
    <w:rsid w:val="002E2F49"/>
    <w:rsid w:val="002E3821"/>
    <w:rsid w:val="002E3C4A"/>
    <w:rsid w:val="002E6C9E"/>
    <w:rsid w:val="002F0BB1"/>
    <w:rsid w:val="002F3742"/>
    <w:rsid w:val="002F4919"/>
    <w:rsid w:val="002F5AA0"/>
    <w:rsid w:val="002F5DC9"/>
    <w:rsid w:val="00300AA4"/>
    <w:rsid w:val="003028AA"/>
    <w:rsid w:val="003058D0"/>
    <w:rsid w:val="003068D0"/>
    <w:rsid w:val="00306F37"/>
    <w:rsid w:val="00307537"/>
    <w:rsid w:val="00310D7D"/>
    <w:rsid w:val="003111F7"/>
    <w:rsid w:val="00312F83"/>
    <w:rsid w:val="003133BB"/>
    <w:rsid w:val="003135B4"/>
    <w:rsid w:val="00313BF7"/>
    <w:rsid w:val="00316379"/>
    <w:rsid w:val="00321AA5"/>
    <w:rsid w:val="00321FB1"/>
    <w:rsid w:val="003226CA"/>
    <w:rsid w:val="00322C48"/>
    <w:rsid w:val="00322D5B"/>
    <w:rsid w:val="00323B48"/>
    <w:rsid w:val="0032545B"/>
    <w:rsid w:val="00325AAD"/>
    <w:rsid w:val="003267E7"/>
    <w:rsid w:val="00326E37"/>
    <w:rsid w:val="003301AE"/>
    <w:rsid w:val="00330730"/>
    <w:rsid w:val="00331C8E"/>
    <w:rsid w:val="00335FBC"/>
    <w:rsid w:val="00336AE6"/>
    <w:rsid w:val="00340C3D"/>
    <w:rsid w:val="00347425"/>
    <w:rsid w:val="00347F89"/>
    <w:rsid w:val="00356569"/>
    <w:rsid w:val="0035688E"/>
    <w:rsid w:val="00356CC5"/>
    <w:rsid w:val="0035705B"/>
    <w:rsid w:val="00357B47"/>
    <w:rsid w:val="00360429"/>
    <w:rsid w:val="0036170A"/>
    <w:rsid w:val="00365BBF"/>
    <w:rsid w:val="00366724"/>
    <w:rsid w:val="00366896"/>
    <w:rsid w:val="00366A64"/>
    <w:rsid w:val="00367647"/>
    <w:rsid w:val="00370524"/>
    <w:rsid w:val="003715E2"/>
    <w:rsid w:val="0037347D"/>
    <w:rsid w:val="0037534E"/>
    <w:rsid w:val="003767B1"/>
    <w:rsid w:val="003814D0"/>
    <w:rsid w:val="003846D9"/>
    <w:rsid w:val="003847E8"/>
    <w:rsid w:val="003929F9"/>
    <w:rsid w:val="00393015"/>
    <w:rsid w:val="00393703"/>
    <w:rsid w:val="00396579"/>
    <w:rsid w:val="003A1C18"/>
    <w:rsid w:val="003A26D7"/>
    <w:rsid w:val="003A33B9"/>
    <w:rsid w:val="003A3E9E"/>
    <w:rsid w:val="003A5B6F"/>
    <w:rsid w:val="003A67F1"/>
    <w:rsid w:val="003A7C42"/>
    <w:rsid w:val="003A7F6C"/>
    <w:rsid w:val="003B0539"/>
    <w:rsid w:val="003B0D9E"/>
    <w:rsid w:val="003B203A"/>
    <w:rsid w:val="003B2C92"/>
    <w:rsid w:val="003B38EA"/>
    <w:rsid w:val="003B4509"/>
    <w:rsid w:val="003B5954"/>
    <w:rsid w:val="003C16B5"/>
    <w:rsid w:val="003C20DC"/>
    <w:rsid w:val="003C2191"/>
    <w:rsid w:val="003C25EC"/>
    <w:rsid w:val="003C5B9C"/>
    <w:rsid w:val="003C5FD4"/>
    <w:rsid w:val="003C60CD"/>
    <w:rsid w:val="003C63B0"/>
    <w:rsid w:val="003D049B"/>
    <w:rsid w:val="003D1287"/>
    <w:rsid w:val="003D14AF"/>
    <w:rsid w:val="003D1502"/>
    <w:rsid w:val="003D216B"/>
    <w:rsid w:val="003D2DB5"/>
    <w:rsid w:val="003D3ADC"/>
    <w:rsid w:val="003D3C0E"/>
    <w:rsid w:val="003D43E6"/>
    <w:rsid w:val="003D50EE"/>
    <w:rsid w:val="003D727C"/>
    <w:rsid w:val="003E03AD"/>
    <w:rsid w:val="003E5A30"/>
    <w:rsid w:val="003F23CD"/>
    <w:rsid w:val="003F713E"/>
    <w:rsid w:val="00400545"/>
    <w:rsid w:val="00400F98"/>
    <w:rsid w:val="00401802"/>
    <w:rsid w:val="00402C51"/>
    <w:rsid w:val="00403E30"/>
    <w:rsid w:val="00403ED3"/>
    <w:rsid w:val="0040406A"/>
    <w:rsid w:val="004040F6"/>
    <w:rsid w:val="00406A25"/>
    <w:rsid w:val="004077B6"/>
    <w:rsid w:val="00407D0A"/>
    <w:rsid w:val="00413F90"/>
    <w:rsid w:val="00416488"/>
    <w:rsid w:val="00417193"/>
    <w:rsid w:val="00417F4E"/>
    <w:rsid w:val="004212DF"/>
    <w:rsid w:val="00427298"/>
    <w:rsid w:val="00427337"/>
    <w:rsid w:val="004278BE"/>
    <w:rsid w:val="0043034E"/>
    <w:rsid w:val="00443065"/>
    <w:rsid w:val="004449FE"/>
    <w:rsid w:val="004463D0"/>
    <w:rsid w:val="00447030"/>
    <w:rsid w:val="00447868"/>
    <w:rsid w:val="00456568"/>
    <w:rsid w:val="00456B15"/>
    <w:rsid w:val="004602BA"/>
    <w:rsid w:val="004633BB"/>
    <w:rsid w:val="00464F84"/>
    <w:rsid w:val="004664DA"/>
    <w:rsid w:val="00470E85"/>
    <w:rsid w:val="004719CC"/>
    <w:rsid w:val="00475CC6"/>
    <w:rsid w:val="00476361"/>
    <w:rsid w:val="00476926"/>
    <w:rsid w:val="0047728D"/>
    <w:rsid w:val="004777DC"/>
    <w:rsid w:val="00480263"/>
    <w:rsid w:val="00481BD8"/>
    <w:rsid w:val="004821A7"/>
    <w:rsid w:val="00482F85"/>
    <w:rsid w:val="0048404C"/>
    <w:rsid w:val="004853CC"/>
    <w:rsid w:val="0048634A"/>
    <w:rsid w:val="00487B05"/>
    <w:rsid w:val="00490A54"/>
    <w:rsid w:val="004931F5"/>
    <w:rsid w:val="00495162"/>
    <w:rsid w:val="0049608F"/>
    <w:rsid w:val="00496372"/>
    <w:rsid w:val="00496ADE"/>
    <w:rsid w:val="004A1ED0"/>
    <w:rsid w:val="004A226D"/>
    <w:rsid w:val="004B296A"/>
    <w:rsid w:val="004B3D6E"/>
    <w:rsid w:val="004B68BD"/>
    <w:rsid w:val="004C105D"/>
    <w:rsid w:val="004C1763"/>
    <w:rsid w:val="004C2E6C"/>
    <w:rsid w:val="004C429A"/>
    <w:rsid w:val="004C4B4E"/>
    <w:rsid w:val="004C50DA"/>
    <w:rsid w:val="004C665E"/>
    <w:rsid w:val="004C6807"/>
    <w:rsid w:val="004C7D4B"/>
    <w:rsid w:val="004D03D7"/>
    <w:rsid w:val="004D0789"/>
    <w:rsid w:val="004D0A0E"/>
    <w:rsid w:val="004D2D61"/>
    <w:rsid w:val="004D2E8E"/>
    <w:rsid w:val="004D3375"/>
    <w:rsid w:val="004D38D4"/>
    <w:rsid w:val="004D3957"/>
    <w:rsid w:val="004D3C16"/>
    <w:rsid w:val="004D44E3"/>
    <w:rsid w:val="004D63DD"/>
    <w:rsid w:val="004D79DF"/>
    <w:rsid w:val="004D7EA4"/>
    <w:rsid w:val="004E0D30"/>
    <w:rsid w:val="004E1D73"/>
    <w:rsid w:val="004E20DC"/>
    <w:rsid w:val="004E26DE"/>
    <w:rsid w:val="004E27BE"/>
    <w:rsid w:val="004E378C"/>
    <w:rsid w:val="004E45E5"/>
    <w:rsid w:val="004E4610"/>
    <w:rsid w:val="004E4654"/>
    <w:rsid w:val="004E5084"/>
    <w:rsid w:val="004E5365"/>
    <w:rsid w:val="004E54B2"/>
    <w:rsid w:val="004E64E7"/>
    <w:rsid w:val="004E7DE9"/>
    <w:rsid w:val="004F0FB3"/>
    <w:rsid w:val="004F1242"/>
    <w:rsid w:val="004F4A4D"/>
    <w:rsid w:val="004F4C80"/>
    <w:rsid w:val="004F4E31"/>
    <w:rsid w:val="005018EA"/>
    <w:rsid w:val="0050458C"/>
    <w:rsid w:val="00505949"/>
    <w:rsid w:val="0050776B"/>
    <w:rsid w:val="00507B1B"/>
    <w:rsid w:val="005101C4"/>
    <w:rsid w:val="0051101D"/>
    <w:rsid w:val="005121BF"/>
    <w:rsid w:val="0051430B"/>
    <w:rsid w:val="005147F8"/>
    <w:rsid w:val="005159B0"/>
    <w:rsid w:val="005161CF"/>
    <w:rsid w:val="00521E92"/>
    <w:rsid w:val="00522DE0"/>
    <w:rsid w:val="00524EE6"/>
    <w:rsid w:val="00532A90"/>
    <w:rsid w:val="00532C72"/>
    <w:rsid w:val="00533382"/>
    <w:rsid w:val="0053391A"/>
    <w:rsid w:val="00535266"/>
    <w:rsid w:val="005408C1"/>
    <w:rsid w:val="005409AB"/>
    <w:rsid w:val="00542CBA"/>
    <w:rsid w:val="00543A34"/>
    <w:rsid w:val="00543ED8"/>
    <w:rsid w:val="00544AB3"/>
    <w:rsid w:val="0054652C"/>
    <w:rsid w:val="0055011D"/>
    <w:rsid w:val="00551784"/>
    <w:rsid w:val="00551DF6"/>
    <w:rsid w:val="00554EB5"/>
    <w:rsid w:val="00555EAF"/>
    <w:rsid w:val="005566CA"/>
    <w:rsid w:val="00557019"/>
    <w:rsid w:val="00560C42"/>
    <w:rsid w:val="00561C22"/>
    <w:rsid w:val="005651A4"/>
    <w:rsid w:val="0056612F"/>
    <w:rsid w:val="0057109B"/>
    <w:rsid w:val="005731D0"/>
    <w:rsid w:val="00573659"/>
    <w:rsid w:val="00573736"/>
    <w:rsid w:val="0057474E"/>
    <w:rsid w:val="005757D2"/>
    <w:rsid w:val="00581BF4"/>
    <w:rsid w:val="00581D30"/>
    <w:rsid w:val="00582718"/>
    <w:rsid w:val="00582C94"/>
    <w:rsid w:val="00584A29"/>
    <w:rsid w:val="00584FB4"/>
    <w:rsid w:val="0058552C"/>
    <w:rsid w:val="005859D5"/>
    <w:rsid w:val="0058700E"/>
    <w:rsid w:val="00591021"/>
    <w:rsid w:val="00591813"/>
    <w:rsid w:val="00591DD9"/>
    <w:rsid w:val="00591DFF"/>
    <w:rsid w:val="00592280"/>
    <w:rsid w:val="00592951"/>
    <w:rsid w:val="005933E2"/>
    <w:rsid w:val="0059566E"/>
    <w:rsid w:val="005A6B26"/>
    <w:rsid w:val="005B0195"/>
    <w:rsid w:val="005B3EBE"/>
    <w:rsid w:val="005B49ED"/>
    <w:rsid w:val="005B7699"/>
    <w:rsid w:val="005C007C"/>
    <w:rsid w:val="005C09C0"/>
    <w:rsid w:val="005C0A6A"/>
    <w:rsid w:val="005C12D6"/>
    <w:rsid w:val="005C3130"/>
    <w:rsid w:val="005C40FF"/>
    <w:rsid w:val="005C44A1"/>
    <w:rsid w:val="005D16B8"/>
    <w:rsid w:val="005D2A53"/>
    <w:rsid w:val="005D6AEF"/>
    <w:rsid w:val="005D7AB9"/>
    <w:rsid w:val="005E003E"/>
    <w:rsid w:val="005E1904"/>
    <w:rsid w:val="005E1A22"/>
    <w:rsid w:val="005E2882"/>
    <w:rsid w:val="005E298C"/>
    <w:rsid w:val="005E2EF6"/>
    <w:rsid w:val="005E68D0"/>
    <w:rsid w:val="005E6EF7"/>
    <w:rsid w:val="005E73FD"/>
    <w:rsid w:val="005E7633"/>
    <w:rsid w:val="005F05EA"/>
    <w:rsid w:val="005F0A26"/>
    <w:rsid w:val="005F1252"/>
    <w:rsid w:val="005F2109"/>
    <w:rsid w:val="005F2194"/>
    <w:rsid w:val="005F2BFE"/>
    <w:rsid w:val="005F4A58"/>
    <w:rsid w:val="005F5B57"/>
    <w:rsid w:val="005F6F00"/>
    <w:rsid w:val="005F6F0E"/>
    <w:rsid w:val="005F7118"/>
    <w:rsid w:val="005F7B39"/>
    <w:rsid w:val="00600E4A"/>
    <w:rsid w:val="0060395F"/>
    <w:rsid w:val="00604F6A"/>
    <w:rsid w:val="00604F92"/>
    <w:rsid w:val="00606221"/>
    <w:rsid w:val="006070D9"/>
    <w:rsid w:val="00607CE7"/>
    <w:rsid w:val="00611092"/>
    <w:rsid w:val="006136D1"/>
    <w:rsid w:val="006139B6"/>
    <w:rsid w:val="00614E25"/>
    <w:rsid w:val="00615080"/>
    <w:rsid w:val="0061546B"/>
    <w:rsid w:val="006158E9"/>
    <w:rsid w:val="006169FE"/>
    <w:rsid w:val="00616DCE"/>
    <w:rsid w:val="00620C60"/>
    <w:rsid w:val="00621D05"/>
    <w:rsid w:val="00624507"/>
    <w:rsid w:val="0062486C"/>
    <w:rsid w:val="006251CB"/>
    <w:rsid w:val="00625BF1"/>
    <w:rsid w:val="00635F4D"/>
    <w:rsid w:val="006367CB"/>
    <w:rsid w:val="00637F27"/>
    <w:rsid w:val="00641F8E"/>
    <w:rsid w:val="006421D6"/>
    <w:rsid w:val="00642FC0"/>
    <w:rsid w:val="006439DF"/>
    <w:rsid w:val="00644E43"/>
    <w:rsid w:val="00644F45"/>
    <w:rsid w:val="006452E9"/>
    <w:rsid w:val="00645860"/>
    <w:rsid w:val="00645B3B"/>
    <w:rsid w:val="00646E60"/>
    <w:rsid w:val="006476DB"/>
    <w:rsid w:val="00647E8A"/>
    <w:rsid w:val="0065096B"/>
    <w:rsid w:val="00650AE6"/>
    <w:rsid w:val="00651A71"/>
    <w:rsid w:val="00651CD4"/>
    <w:rsid w:val="00652297"/>
    <w:rsid w:val="0066028A"/>
    <w:rsid w:val="00660E23"/>
    <w:rsid w:val="00662E45"/>
    <w:rsid w:val="0066457F"/>
    <w:rsid w:val="00664FDF"/>
    <w:rsid w:val="0066787D"/>
    <w:rsid w:val="006719CE"/>
    <w:rsid w:val="00672AC9"/>
    <w:rsid w:val="006732DE"/>
    <w:rsid w:val="0067519C"/>
    <w:rsid w:val="00677DE4"/>
    <w:rsid w:val="006826CE"/>
    <w:rsid w:val="00684C69"/>
    <w:rsid w:val="006858D0"/>
    <w:rsid w:val="00685CBB"/>
    <w:rsid w:val="006901E1"/>
    <w:rsid w:val="00692446"/>
    <w:rsid w:val="0069496D"/>
    <w:rsid w:val="006959ED"/>
    <w:rsid w:val="00695BFC"/>
    <w:rsid w:val="00696C28"/>
    <w:rsid w:val="006977E6"/>
    <w:rsid w:val="006A4FC4"/>
    <w:rsid w:val="006A7E02"/>
    <w:rsid w:val="006B1C7E"/>
    <w:rsid w:val="006B220D"/>
    <w:rsid w:val="006B234F"/>
    <w:rsid w:val="006B492E"/>
    <w:rsid w:val="006B4E26"/>
    <w:rsid w:val="006B5DE9"/>
    <w:rsid w:val="006B5ECB"/>
    <w:rsid w:val="006B647C"/>
    <w:rsid w:val="006B64BF"/>
    <w:rsid w:val="006B64F2"/>
    <w:rsid w:val="006B7B9E"/>
    <w:rsid w:val="006B7EE6"/>
    <w:rsid w:val="006C1A1E"/>
    <w:rsid w:val="006C2783"/>
    <w:rsid w:val="006C34B1"/>
    <w:rsid w:val="006C447B"/>
    <w:rsid w:val="006C4EEE"/>
    <w:rsid w:val="006D02F6"/>
    <w:rsid w:val="006D39D7"/>
    <w:rsid w:val="006D4558"/>
    <w:rsid w:val="006D53CA"/>
    <w:rsid w:val="006D72AB"/>
    <w:rsid w:val="006E24BD"/>
    <w:rsid w:val="006E2A2C"/>
    <w:rsid w:val="006E321B"/>
    <w:rsid w:val="006E3884"/>
    <w:rsid w:val="006E3D83"/>
    <w:rsid w:val="006E601F"/>
    <w:rsid w:val="006F0A59"/>
    <w:rsid w:val="006F13C5"/>
    <w:rsid w:val="006F2A28"/>
    <w:rsid w:val="006F3511"/>
    <w:rsid w:val="006F381B"/>
    <w:rsid w:val="006F40D4"/>
    <w:rsid w:val="006F57E7"/>
    <w:rsid w:val="006F623D"/>
    <w:rsid w:val="007014FE"/>
    <w:rsid w:val="00702524"/>
    <w:rsid w:val="00702C0F"/>
    <w:rsid w:val="00704BE2"/>
    <w:rsid w:val="0070590E"/>
    <w:rsid w:val="007101AB"/>
    <w:rsid w:val="007106C1"/>
    <w:rsid w:val="00710AD0"/>
    <w:rsid w:val="00712153"/>
    <w:rsid w:val="00713309"/>
    <w:rsid w:val="00713C24"/>
    <w:rsid w:val="0071424D"/>
    <w:rsid w:val="0071428D"/>
    <w:rsid w:val="007146BE"/>
    <w:rsid w:val="007210C2"/>
    <w:rsid w:val="0072321E"/>
    <w:rsid w:val="00723A86"/>
    <w:rsid w:val="00724580"/>
    <w:rsid w:val="00726523"/>
    <w:rsid w:val="007300EA"/>
    <w:rsid w:val="00730C5A"/>
    <w:rsid w:val="00730EDE"/>
    <w:rsid w:val="00732E4F"/>
    <w:rsid w:val="00733AFE"/>
    <w:rsid w:val="007354D1"/>
    <w:rsid w:val="0073727E"/>
    <w:rsid w:val="007401C8"/>
    <w:rsid w:val="0074023A"/>
    <w:rsid w:val="007406BA"/>
    <w:rsid w:val="00740C65"/>
    <w:rsid w:val="00740DB3"/>
    <w:rsid w:val="00741BCD"/>
    <w:rsid w:val="0074222C"/>
    <w:rsid w:val="00742A8A"/>
    <w:rsid w:val="00743689"/>
    <w:rsid w:val="007438A8"/>
    <w:rsid w:val="0074441C"/>
    <w:rsid w:val="00746A32"/>
    <w:rsid w:val="00747252"/>
    <w:rsid w:val="00750A60"/>
    <w:rsid w:val="007510C7"/>
    <w:rsid w:val="007522AC"/>
    <w:rsid w:val="0075481E"/>
    <w:rsid w:val="007603F2"/>
    <w:rsid w:val="00761642"/>
    <w:rsid w:val="00764447"/>
    <w:rsid w:val="00766376"/>
    <w:rsid w:val="007674DF"/>
    <w:rsid w:val="0076793A"/>
    <w:rsid w:val="00767DDD"/>
    <w:rsid w:val="007704CD"/>
    <w:rsid w:val="00770796"/>
    <w:rsid w:val="0077152C"/>
    <w:rsid w:val="00772B77"/>
    <w:rsid w:val="007742E8"/>
    <w:rsid w:val="0077493E"/>
    <w:rsid w:val="00775B00"/>
    <w:rsid w:val="00780432"/>
    <w:rsid w:val="007816D0"/>
    <w:rsid w:val="007957A9"/>
    <w:rsid w:val="0079592F"/>
    <w:rsid w:val="00796276"/>
    <w:rsid w:val="00796EE3"/>
    <w:rsid w:val="00797481"/>
    <w:rsid w:val="007A11C4"/>
    <w:rsid w:val="007A2D79"/>
    <w:rsid w:val="007A3234"/>
    <w:rsid w:val="007A4121"/>
    <w:rsid w:val="007A4289"/>
    <w:rsid w:val="007A478C"/>
    <w:rsid w:val="007B1ED9"/>
    <w:rsid w:val="007B2524"/>
    <w:rsid w:val="007B3422"/>
    <w:rsid w:val="007B3AF5"/>
    <w:rsid w:val="007B546E"/>
    <w:rsid w:val="007B58F8"/>
    <w:rsid w:val="007B6B88"/>
    <w:rsid w:val="007C2C2D"/>
    <w:rsid w:val="007C55A5"/>
    <w:rsid w:val="007D0BF6"/>
    <w:rsid w:val="007D0FAC"/>
    <w:rsid w:val="007D1327"/>
    <w:rsid w:val="007D23FA"/>
    <w:rsid w:val="007D4AE6"/>
    <w:rsid w:val="007D6299"/>
    <w:rsid w:val="007D630D"/>
    <w:rsid w:val="007E08C4"/>
    <w:rsid w:val="007E1CD9"/>
    <w:rsid w:val="007E2AB2"/>
    <w:rsid w:val="007E3D6E"/>
    <w:rsid w:val="007E6939"/>
    <w:rsid w:val="007E6947"/>
    <w:rsid w:val="007E7950"/>
    <w:rsid w:val="007E7B73"/>
    <w:rsid w:val="007F0ACB"/>
    <w:rsid w:val="007F1C74"/>
    <w:rsid w:val="007F1FEC"/>
    <w:rsid w:val="007F2094"/>
    <w:rsid w:val="007F34E7"/>
    <w:rsid w:val="007F37C0"/>
    <w:rsid w:val="007F4867"/>
    <w:rsid w:val="007F4E92"/>
    <w:rsid w:val="007F6333"/>
    <w:rsid w:val="00800061"/>
    <w:rsid w:val="008023CB"/>
    <w:rsid w:val="00806A63"/>
    <w:rsid w:val="00807422"/>
    <w:rsid w:val="008109A5"/>
    <w:rsid w:val="00810FE9"/>
    <w:rsid w:val="008110BB"/>
    <w:rsid w:val="008129AB"/>
    <w:rsid w:val="00817622"/>
    <w:rsid w:val="008208D0"/>
    <w:rsid w:val="008220FA"/>
    <w:rsid w:val="00822874"/>
    <w:rsid w:val="008248FD"/>
    <w:rsid w:val="00825640"/>
    <w:rsid w:val="008269AC"/>
    <w:rsid w:val="00827D77"/>
    <w:rsid w:val="00831ED6"/>
    <w:rsid w:val="0083223F"/>
    <w:rsid w:val="00832737"/>
    <w:rsid w:val="00834201"/>
    <w:rsid w:val="00834C50"/>
    <w:rsid w:val="008359A9"/>
    <w:rsid w:val="008359E7"/>
    <w:rsid w:val="008362D5"/>
    <w:rsid w:val="00836C38"/>
    <w:rsid w:val="008371CB"/>
    <w:rsid w:val="0084352D"/>
    <w:rsid w:val="00843BD0"/>
    <w:rsid w:val="00846178"/>
    <w:rsid w:val="008473A1"/>
    <w:rsid w:val="0085034C"/>
    <w:rsid w:val="00850D05"/>
    <w:rsid w:val="00850D17"/>
    <w:rsid w:val="00856C54"/>
    <w:rsid w:val="00857665"/>
    <w:rsid w:val="00857B5B"/>
    <w:rsid w:val="008616BF"/>
    <w:rsid w:val="00861A78"/>
    <w:rsid w:val="00864B3F"/>
    <w:rsid w:val="00866177"/>
    <w:rsid w:val="00867EED"/>
    <w:rsid w:val="00870326"/>
    <w:rsid w:val="00873504"/>
    <w:rsid w:val="00873D0E"/>
    <w:rsid w:val="008746AE"/>
    <w:rsid w:val="0087738E"/>
    <w:rsid w:val="008774BC"/>
    <w:rsid w:val="00877C72"/>
    <w:rsid w:val="00880346"/>
    <w:rsid w:val="008814BA"/>
    <w:rsid w:val="00881D96"/>
    <w:rsid w:val="008826B0"/>
    <w:rsid w:val="00882BE3"/>
    <w:rsid w:val="008875D4"/>
    <w:rsid w:val="00887B47"/>
    <w:rsid w:val="0089180C"/>
    <w:rsid w:val="00891C08"/>
    <w:rsid w:val="008926AE"/>
    <w:rsid w:val="008935B5"/>
    <w:rsid w:val="008966CE"/>
    <w:rsid w:val="008A03AE"/>
    <w:rsid w:val="008A0893"/>
    <w:rsid w:val="008A193B"/>
    <w:rsid w:val="008A2285"/>
    <w:rsid w:val="008A2F76"/>
    <w:rsid w:val="008A3909"/>
    <w:rsid w:val="008A41FD"/>
    <w:rsid w:val="008A48E5"/>
    <w:rsid w:val="008A5880"/>
    <w:rsid w:val="008A7FA3"/>
    <w:rsid w:val="008B3C7E"/>
    <w:rsid w:val="008B58D0"/>
    <w:rsid w:val="008B5E60"/>
    <w:rsid w:val="008C2B56"/>
    <w:rsid w:val="008C43F6"/>
    <w:rsid w:val="008D2C86"/>
    <w:rsid w:val="008D2CA6"/>
    <w:rsid w:val="008D3AF1"/>
    <w:rsid w:val="008D4D8C"/>
    <w:rsid w:val="008D5FED"/>
    <w:rsid w:val="008E29C3"/>
    <w:rsid w:val="008E3084"/>
    <w:rsid w:val="008E3352"/>
    <w:rsid w:val="008E631C"/>
    <w:rsid w:val="008F017A"/>
    <w:rsid w:val="008F17B5"/>
    <w:rsid w:val="008F198F"/>
    <w:rsid w:val="008F1AEF"/>
    <w:rsid w:val="008F2AB3"/>
    <w:rsid w:val="008F3E2E"/>
    <w:rsid w:val="008F3FEE"/>
    <w:rsid w:val="008F4376"/>
    <w:rsid w:val="008F4E85"/>
    <w:rsid w:val="008F6557"/>
    <w:rsid w:val="00900830"/>
    <w:rsid w:val="009008D4"/>
    <w:rsid w:val="00902E0B"/>
    <w:rsid w:val="00902EF5"/>
    <w:rsid w:val="0090411E"/>
    <w:rsid w:val="00904399"/>
    <w:rsid w:val="0090601E"/>
    <w:rsid w:val="00907916"/>
    <w:rsid w:val="00907A30"/>
    <w:rsid w:val="0091095B"/>
    <w:rsid w:val="0091492D"/>
    <w:rsid w:val="00921EAE"/>
    <w:rsid w:val="00922D10"/>
    <w:rsid w:val="009245F2"/>
    <w:rsid w:val="0092473A"/>
    <w:rsid w:val="009277D7"/>
    <w:rsid w:val="00930FEA"/>
    <w:rsid w:val="009358E4"/>
    <w:rsid w:val="009359E1"/>
    <w:rsid w:val="00937321"/>
    <w:rsid w:val="00941F74"/>
    <w:rsid w:val="00942BA6"/>
    <w:rsid w:val="009439DD"/>
    <w:rsid w:val="00943BAC"/>
    <w:rsid w:val="00946709"/>
    <w:rsid w:val="00947134"/>
    <w:rsid w:val="00950671"/>
    <w:rsid w:val="00951B3E"/>
    <w:rsid w:val="00952AF8"/>
    <w:rsid w:val="009535D7"/>
    <w:rsid w:val="009554AC"/>
    <w:rsid w:val="0095550B"/>
    <w:rsid w:val="0095722A"/>
    <w:rsid w:val="00960103"/>
    <w:rsid w:val="00960477"/>
    <w:rsid w:val="00960DC3"/>
    <w:rsid w:val="00961954"/>
    <w:rsid w:val="00962C8E"/>
    <w:rsid w:val="00963BCB"/>
    <w:rsid w:val="0096551D"/>
    <w:rsid w:val="009702AA"/>
    <w:rsid w:val="0097107A"/>
    <w:rsid w:val="00972729"/>
    <w:rsid w:val="00972C23"/>
    <w:rsid w:val="00973C14"/>
    <w:rsid w:val="00974331"/>
    <w:rsid w:val="009767F2"/>
    <w:rsid w:val="00976C32"/>
    <w:rsid w:val="0098075A"/>
    <w:rsid w:val="00980C3C"/>
    <w:rsid w:val="009825FF"/>
    <w:rsid w:val="00983762"/>
    <w:rsid w:val="00987EBB"/>
    <w:rsid w:val="00992A1F"/>
    <w:rsid w:val="009942D7"/>
    <w:rsid w:val="00996BEE"/>
    <w:rsid w:val="009A0BB1"/>
    <w:rsid w:val="009A1971"/>
    <w:rsid w:val="009B0146"/>
    <w:rsid w:val="009B1249"/>
    <w:rsid w:val="009B437F"/>
    <w:rsid w:val="009B6D86"/>
    <w:rsid w:val="009B6D8C"/>
    <w:rsid w:val="009B7C50"/>
    <w:rsid w:val="009C0AC1"/>
    <w:rsid w:val="009C124D"/>
    <w:rsid w:val="009C2DA5"/>
    <w:rsid w:val="009C3C13"/>
    <w:rsid w:val="009D1683"/>
    <w:rsid w:val="009D1905"/>
    <w:rsid w:val="009D1921"/>
    <w:rsid w:val="009D4027"/>
    <w:rsid w:val="009D43D5"/>
    <w:rsid w:val="009D6ADC"/>
    <w:rsid w:val="009D6F29"/>
    <w:rsid w:val="009D73DF"/>
    <w:rsid w:val="009E3D7D"/>
    <w:rsid w:val="009E3E0D"/>
    <w:rsid w:val="009E4690"/>
    <w:rsid w:val="009E5443"/>
    <w:rsid w:val="009F0133"/>
    <w:rsid w:val="009F0816"/>
    <w:rsid w:val="009F33AB"/>
    <w:rsid w:val="009F42E7"/>
    <w:rsid w:val="009F55D2"/>
    <w:rsid w:val="009F5F85"/>
    <w:rsid w:val="00A02C23"/>
    <w:rsid w:val="00A04B31"/>
    <w:rsid w:val="00A04EE6"/>
    <w:rsid w:val="00A067CF"/>
    <w:rsid w:val="00A07A6D"/>
    <w:rsid w:val="00A07CA0"/>
    <w:rsid w:val="00A12711"/>
    <w:rsid w:val="00A12D02"/>
    <w:rsid w:val="00A12E0C"/>
    <w:rsid w:val="00A135CD"/>
    <w:rsid w:val="00A140FD"/>
    <w:rsid w:val="00A14C27"/>
    <w:rsid w:val="00A20606"/>
    <w:rsid w:val="00A216F6"/>
    <w:rsid w:val="00A21F7F"/>
    <w:rsid w:val="00A23FFC"/>
    <w:rsid w:val="00A2558B"/>
    <w:rsid w:val="00A26854"/>
    <w:rsid w:val="00A27C19"/>
    <w:rsid w:val="00A304D0"/>
    <w:rsid w:val="00A30F77"/>
    <w:rsid w:val="00A35448"/>
    <w:rsid w:val="00A37F39"/>
    <w:rsid w:val="00A40BA7"/>
    <w:rsid w:val="00A411B5"/>
    <w:rsid w:val="00A4228D"/>
    <w:rsid w:val="00A460D4"/>
    <w:rsid w:val="00A46249"/>
    <w:rsid w:val="00A464DD"/>
    <w:rsid w:val="00A4789D"/>
    <w:rsid w:val="00A47A6C"/>
    <w:rsid w:val="00A50AE3"/>
    <w:rsid w:val="00A51D34"/>
    <w:rsid w:val="00A51FE9"/>
    <w:rsid w:val="00A52405"/>
    <w:rsid w:val="00A52605"/>
    <w:rsid w:val="00A538B5"/>
    <w:rsid w:val="00A543B4"/>
    <w:rsid w:val="00A54569"/>
    <w:rsid w:val="00A60BAC"/>
    <w:rsid w:val="00A60E12"/>
    <w:rsid w:val="00A6224D"/>
    <w:rsid w:val="00A625A0"/>
    <w:rsid w:val="00A6333E"/>
    <w:rsid w:val="00A65AD7"/>
    <w:rsid w:val="00A6667D"/>
    <w:rsid w:val="00A66EC0"/>
    <w:rsid w:val="00A67A97"/>
    <w:rsid w:val="00A709C4"/>
    <w:rsid w:val="00A70D13"/>
    <w:rsid w:val="00A70FBE"/>
    <w:rsid w:val="00A72035"/>
    <w:rsid w:val="00A736BE"/>
    <w:rsid w:val="00A73808"/>
    <w:rsid w:val="00A7426C"/>
    <w:rsid w:val="00A76E24"/>
    <w:rsid w:val="00A804A7"/>
    <w:rsid w:val="00A808C5"/>
    <w:rsid w:val="00A82451"/>
    <w:rsid w:val="00A82ACD"/>
    <w:rsid w:val="00A84708"/>
    <w:rsid w:val="00A9100E"/>
    <w:rsid w:val="00A925B6"/>
    <w:rsid w:val="00A94FE6"/>
    <w:rsid w:val="00A97C49"/>
    <w:rsid w:val="00AA0B07"/>
    <w:rsid w:val="00AA1CFC"/>
    <w:rsid w:val="00AA385A"/>
    <w:rsid w:val="00AA513A"/>
    <w:rsid w:val="00AA7119"/>
    <w:rsid w:val="00AB076E"/>
    <w:rsid w:val="00AB0BD2"/>
    <w:rsid w:val="00AB11A8"/>
    <w:rsid w:val="00AB175F"/>
    <w:rsid w:val="00AB3765"/>
    <w:rsid w:val="00AB491E"/>
    <w:rsid w:val="00AB565C"/>
    <w:rsid w:val="00AB5D5C"/>
    <w:rsid w:val="00AB701F"/>
    <w:rsid w:val="00AC2C2B"/>
    <w:rsid w:val="00AC2CC5"/>
    <w:rsid w:val="00AC456C"/>
    <w:rsid w:val="00AC5BD1"/>
    <w:rsid w:val="00AC625A"/>
    <w:rsid w:val="00AD05A4"/>
    <w:rsid w:val="00AD1AB6"/>
    <w:rsid w:val="00AD2424"/>
    <w:rsid w:val="00AD56CC"/>
    <w:rsid w:val="00AE0924"/>
    <w:rsid w:val="00AE103D"/>
    <w:rsid w:val="00AE1473"/>
    <w:rsid w:val="00AE1847"/>
    <w:rsid w:val="00AE1A1E"/>
    <w:rsid w:val="00AE1DE8"/>
    <w:rsid w:val="00AE5C74"/>
    <w:rsid w:val="00AE69DD"/>
    <w:rsid w:val="00AE6BEA"/>
    <w:rsid w:val="00AF1D5B"/>
    <w:rsid w:val="00AF3CE6"/>
    <w:rsid w:val="00AF4339"/>
    <w:rsid w:val="00AF4CB8"/>
    <w:rsid w:val="00AF5B07"/>
    <w:rsid w:val="00B00E87"/>
    <w:rsid w:val="00B01A55"/>
    <w:rsid w:val="00B03E25"/>
    <w:rsid w:val="00B04251"/>
    <w:rsid w:val="00B0559A"/>
    <w:rsid w:val="00B060DE"/>
    <w:rsid w:val="00B10CCE"/>
    <w:rsid w:val="00B1180C"/>
    <w:rsid w:val="00B1449C"/>
    <w:rsid w:val="00B14A2F"/>
    <w:rsid w:val="00B14B3B"/>
    <w:rsid w:val="00B16199"/>
    <w:rsid w:val="00B161EB"/>
    <w:rsid w:val="00B20BD2"/>
    <w:rsid w:val="00B2200E"/>
    <w:rsid w:val="00B24018"/>
    <w:rsid w:val="00B24B59"/>
    <w:rsid w:val="00B271D5"/>
    <w:rsid w:val="00B27672"/>
    <w:rsid w:val="00B27EB6"/>
    <w:rsid w:val="00B30BC2"/>
    <w:rsid w:val="00B327D2"/>
    <w:rsid w:val="00B3340B"/>
    <w:rsid w:val="00B4160E"/>
    <w:rsid w:val="00B4241F"/>
    <w:rsid w:val="00B434A7"/>
    <w:rsid w:val="00B4356C"/>
    <w:rsid w:val="00B438B1"/>
    <w:rsid w:val="00B43E28"/>
    <w:rsid w:val="00B44C02"/>
    <w:rsid w:val="00B50793"/>
    <w:rsid w:val="00B521A0"/>
    <w:rsid w:val="00B52CF8"/>
    <w:rsid w:val="00B53134"/>
    <w:rsid w:val="00B533B1"/>
    <w:rsid w:val="00B55767"/>
    <w:rsid w:val="00B55E6B"/>
    <w:rsid w:val="00B562ED"/>
    <w:rsid w:val="00B62045"/>
    <w:rsid w:val="00B63537"/>
    <w:rsid w:val="00B63689"/>
    <w:rsid w:val="00B64D32"/>
    <w:rsid w:val="00B67D19"/>
    <w:rsid w:val="00B712B7"/>
    <w:rsid w:val="00B7181D"/>
    <w:rsid w:val="00B72104"/>
    <w:rsid w:val="00B7302E"/>
    <w:rsid w:val="00B80566"/>
    <w:rsid w:val="00B81600"/>
    <w:rsid w:val="00B8378B"/>
    <w:rsid w:val="00B83978"/>
    <w:rsid w:val="00B83CED"/>
    <w:rsid w:val="00B848F5"/>
    <w:rsid w:val="00B860EF"/>
    <w:rsid w:val="00B87646"/>
    <w:rsid w:val="00B87EB4"/>
    <w:rsid w:val="00B90423"/>
    <w:rsid w:val="00B911B7"/>
    <w:rsid w:val="00B91FF3"/>
    <w:rsid w:val="00B92206"/>
    <w:rsid w:val="00B9438B"/>
    <w:rsid w:val="00B94B0E"/>
    <w:rsid w:val="00B959F2"/>
    <w:rsid w:val="00B973F2"/>
    <w:rsid w:val="00BA0DF8"/>
    <w:rsid w:val="00BA2550"/>
    <w:rsid w:val="00BA2BFB"/>
    <w:rsid w:val="00BA3955"/>
    <w:rsid w:val="00BA4A0B"/>
    <w:rsid w:val="00BA4C90"/>
    <w:rsid w:val="00BA4CFF"/>
    <w:rsid w:val="00BA5096"/>
    <w:rsid w:val="00BA67AB"/>
    <w:rsid w:val="00BA703A"/>
    <w:rsid w:val="00BA7A1E"/>
    <w:rsid w:val="00BA7D3E"/>
    <w:rsid w:val="00BB0C4E"/>
    <w:rsid w:val="00BB0DDA"/>
    <w:rsid w:val="00BB179D"/>
    <w:rsid w:val="00BB50C2"/>
    <w:rsid w:val="00BC16D5"/>
    <w:rsid w:val="00BC22C7"/>
    <w:rsid w:val="00BC23D2"/>
    <w:rsid w:val="00BC2441"/>
    <w:rsid w:val="00BC3BBA"/>
    <w:rsid w:val="00BC45FD"/>
    <w:rsid w:val="00BC4966"/>
    <w:rsid w:val="00BC4EB3"/>
    <w:rsid w:val="00BC50B8"/>
    <w:rsid w:val="00BC5A09"/>
    <w:rsid w:val="00BC6640"/>
    <w:rsid w:val="00BD2D73"/>
    <w:rsid w:val="00BD388D"/>
    <w:rsid w:val="00BD3E33"/>
    <w:rsid w:val="00BD6421"/>
    <w:rsid w:val="00BD6E5A"/>
    <w:rsid w:val="00BD7913"/>
    <w:rsid w:val="00BE00B5"/>
    <w:rsid w:val="00BE04E2"/>
    <w:rsid w:val="00BE1D64"/>
    <w:rsid w:val="00BE208C"/>
    <w:rsid w:val="00BE251C"/>
    <w:rsid w:val="00BE534A"/>
    <w:rsid w:val="00BE68DA"/>
    <w:rsid w:val="00BE7650"/>
    <w:rsid w:val="00BE7D12"/>
    <w:rsid w:val="00BF2DB5"/>
    <w:rsid w:val="00BF4481"/>
    <w:rsid w:val="00BF5900"/>
    <w:rsid w:val="00BF5F25"/>
    <w:rsid w:val="00C0110C"/>
    <w:rsid w:val="00C01182"/>
    <w:rsid w:val="00C041BE"/>
    <w:rsid w:val="00C04866"/>
    <w:rsid w:val="00C04E91"/>
    <w:rsid w:val="00C05988"/>
    <w:rsid w:val="00C06DA9"/>
    <w:rsid w:val="00C0718E"/>
    <w:rsid w:val="00C07781"/>
    <w:rsid w:val="00C13A34"/>
    <w:rsid w:val="00C13C10"/>
    <w:rsid w:val="00C13CE5"/>
    <w:rsid w:val="00C13EC7"/>
    <w:rsid w:val="00C141F9"/>
    <w:rsid w:val="00C14F43"/>
    <w:rsid w:val="00C1560B"/>
    <w:rsid w:val="00C20F60"/>
    <w:rsid w:val="00C30161"/>
    <w:rsid w:val="00C3375D"/>
    <w:rsid w:val="00C41005"/>
    <w:rsid w:val="00C4163A"/>
    <w:rsid w:val="00C41721"/>
    <w:rsid w:val="00C447AB"/>
    <w:rsid w:val="00C449A7"/>
    <w:rsid w:val="00C44A44"/>
    <w:rsid w:val="00C45012"/>
    <w:rsid w:val="00C4710A"/>
    <w:rsid w:val="00C506ED"/>
    <w:rsid w:val="00C50B37"/>
    <w:rsid w:val="00C5190B"/>
    <w:rsid w:val="00C52477"/>
    <w:rsid w:val="00C52DA7"/>
    <w:rsid w:val="00C532DC"/>
    <w:rsid w:val="00C53727"/>
    <w:rsid w:val="00C540D0"/>
    <w:rsid w:val="00C55958"/>
    <w:rsid w:val="00C57A0E"/>
    <w:rsid w:val="00C63773"/>
    <w:rsid w:val="00C65DEE"/>
    <w:rsid w:val="00C66BB5"/>
    <w:rsid w:val="00C70396"/>
    <w:rsid w:val="00C70619"/>
    <w:rsid w:val="00C7203A"/>
    <w:rsid w:val="00C736F7"/>
    <w:rsid w:val="00C73DDC"/>
    <w:rsid w:val="00C75224"/>
    <w:rsid w:val="00C759D5"/>
    <w:rsid w:val="00C804C4"/>
    <w:rsid w:val="00C8103C"/>
    <w:rsid w:val="00C8147E"/>
    <w:rsid w:val="00C81D1B"/>
    <w:rsid w:val="00C82668"/>
    <w:rsid w:val="00C834E9"/>
    <w:rsid w:val="00C855A2"/>
    <w:rsid w:val="00C87072"/>
    <w:rsid w:val="00C87340"/>
    <w:rsid w:val="00C87436"/>
    <w:rsid w:val="00C903D8"/>
    <w:rsid w:val="00C91AF5"/>
    <w:rsid w:val="00C92848"/>
    <w:rsid w:val="00C93EE6"/>
    <w:rsid w:val="00C962DF"/>
    <w:rsid w:val="00CA07E8"/>
    <w:rsid w:val="00CA22D3"/>
    <w:rsid w:val="00CA4027"/>
    <w:rsid w:val="00CA5218"/>
    <w:rsid w:val="00CA5466"/>
    <w:rsid w:val="00CA6313"/>
    <w:rsid w:val="00CA64F4"/>
    <w:rsid w:val="00CA6A63"/>
    <w:rsid w:val="00CB1234"/>
    <w:rsid w:val="00CB1823"/>
    <w:rsid w:val="00CB1E4A"/>
    <w:rsid w:val="00CB1EE7"/>
    <w:rsid w:val="00CB295C"/>
    <w:rsid w:val="00CB2BFE"/>
    <w:rsid w:val="00CB3312"/>
    <w:rsid w:val="00CB3810"/>
    <w:rsid w:val="00CB39EC"/>
    <w:rsid w:val="00CB40F7"/>
    <w:rsid w:val="00CB478A"/>
    <w:rsid w:val="00CB4C71"/>
    <w:rsid w:val="00CB4E58"/>
    <w:rsid w:val="00CB5CB5"/>
    <w:rsid w:val="00CC0301"/>
    <w:rsid w:val="00CC05C7"/>
    <w:rsid w:val="00CC1302"/>
    <w:rsid w:val="00CC5110"/>
    <w:rsid w:val="00CC675B"/>
    <w:rsid w:val="00CC7BF8"/>
    <w:rsid w:val="00CD18D1"/>
    <w:rsid w:val="00CD2EE3"/>
    <w:rsid w:val="00CD34BA"/>
    <w:rsid w:val="00CD3C0E"/>
    <w:rsid w:val="00CD3DE0"/>
    <w:rsid w:val="00CD50B3"/>
    <w:rsid w:val="00CD52FB"/>
    <w:rsid w:val="00CD53BB"/>
    <w:rsid w:val="00CD6487"/>
    <w:rsid w:val="00CD701A"/>
    <w:rsid w:val="00CD7ECE"/>
    <w:rsid w:val="00CE1263"/>
    <w:rsid w:val="00CE3884"/>
    <w:rsid w:val="00CE4004"/>
    <w:rsid w:val="00CE7C67"/>
    <w:rsid w:val="00CF1E5F"/>
    <w:rsid w:val="00CF26FD"/>
    <w:rsid w:val="00D00C1E"/>
    <w:rsid w:val="00D00C22"/>
    <w:rsid w:val="00D00FEB"/>
    <w:rsid w:val="00D03D7E"/>
    <w:rsid w:val="00D073BB"/>
    <w:rsid w:val="00D07462"/>
    <w:rsid w:val="00D11273"/>
    <w:rsid w:val="00D11C0F"/>
    <w:rsid w:val="00D136A8"/>
    <w:rsid w:val="00D137FA"/>
    <w:rsid w:val="00D13927"/>
    <w:rsid w:val="00D15511"/>
    <w:rsid w:val="00D15831"/>
    <w:rsid w:val="00D164DB"/>
    <w:rsid w:val="00D16B84"/>
    <w:rsid w:val="00D212E8"/>
    <w:rsid w:val="00D21BF7"/>
    <w:rsid w:val="00D220FF"/>
    <w:rsid w:val="00D22FEB"/>
    <w:rsid w:val="00D2399A"/>
    <w:rsid w:val="00D24E33"/>
    <w:rsid w:val="00D26420"/>
    <w:rsid w:val="00D27881"/>
    <w:rsid w:val="00D278F5"/>
    <w:rsid w:val="00D27F35"/>
    <w:rsid w:val="00D339D0"/>
    <w:rsid w:val="00D33FC3"/>
    <w:rsid w:val="00D346F7"/>
    <w:rsid w:val="00D37A21"/>
    <w:rsid w:val="00D40771"/>
    <w:rsid w:val="00D41A07"/>
    <w:rsid w:val="00D4250E"/>
    <w:rsid w:val="00D4289E"/>
    <w:rsid w:val="00D45130"/>
    <w:rsid w:val="00D52CA7"/>
    <w:rsid w:val="00D5318F"/>
    <w:rsid w:val="00D53279"/>
    <w:rsid w:val="00D54567"/>
    <w:rsid w:val="00D549AB"/>
    <w:rsid w:val="00D54F06"/>
    <w:rsid w:val="00D571FE"/>
    <w:rsid w:val="00D617DD"/>
    <w:rsid w:val="00D6289C"/>
    <w:rsid w:val="00D63C72"/>
    <w:rsid w:val="00D63C94"/>
    <w:rsid w:val="00D64D28"/>
    <w:rsid w:val="00D663F0"/>
    <w:rsid w:val="00D670D5"/>
    <w:rsid w:val="00D67FDA"/>
    <w:rsid w:val="00D71195"/>
    <w:rsid w:val="00D714C3"/>
    <w:rsid w:val="00D71667"/>
    <w:rsid w:val="00D71C5D"/>
    <w:rsid w:val="00D73EFC"/>
    <w:rsid w:val="00D754F3"/>
    <w:rsid w:val="00D75C14"/>
    <w:rsid w:val="00D851EF"/>
    <w:rsid w:val="00D85D8B"/>
    <w:rsid w:val="00D87245"/>
    <w:rsid w:val="00D90848"/>
    <w:rsid w:val="00D9193E"/>
    <w:rsid w:val="00D91CA8"/>
    <w:rsid w:val="00D930EB"/>
    <w:rsid w:val="00DA043B"/>
    <w:rsid w:val="00DA2187"/>
    <w:rsid w:val="00DA3673"/>
    <w:rsid w:val="00DB1563"/>
    <w:rsid w:val="00DB1C1B"/>
    <w:rsid w:val="00DB1E72"/>
    <w:rsid w:val="00DB23E5"/>
    <w:rsid w:val="00DB3C0D"/>
    <w:rsid w:val="00DB4747"/>
    <w:rsid w:val="00DB4C9A"/>
    <w:rsid w:val="00DB5022"/>
    <w:rsid w:val="00DC0515"/>
    <w:rsid w:val="00DC10D6"/>
    <w:rsid w:val="00DC1ECE"/>
    <w:rsid w:val="00DC42A4"/>
    <w:rsid w:val="00DD0968"/>
    <w:rsid w:val="00DD2C7B"/>
    <w:rsid w:val="00DD3FAB"/>
    <w:rsid w:val="00DD4F8A"/>
    <w:rsid w:val="00DD685B"/>
    <w:rsid w:val="00DD78FA"/>
    <w:rsid w:val="00DE08D1"/>
    <w:rsid w:val="00DE4F90"/>
    <w:rsid w:val="00DE572F"/>
    <w:rsid w:val="00DE5AE7"/>
    <w:rsid w:val="00DF2297"/>
    <w:rsid w:val="00DF2B6B"/>
    <w:rsid w:val="00DF36EC"/>
    <w:rsid w:val="00DF445D"/>
    <w:rsid w:val="00DF5072"/>
    <w:rsid w:val="00DF52C0"/>
    <w:rsid w:val="00DF6343"/>
    <w:rsid w:val="00E02958"/>
    <w:rsid w:val="00E04182"/>
    <w:rsid w:val="00E06C97"/>
    <w:rsid w:val="00E06ECF"/>
    <w:rsid w:val="00E10A2C"/>
    <w:rsid w:val="00E1150F"/>
    <w:rsid w:val="00E16664"/>
    <w:rsid w:val="00E168C4"/>
    <w:rsid w:val="00E21EC1"/>
    <w:rsid w:val="00E226F5"/>
    <w:rsid w:val="00E22842"/>
    <w:rsid w:val="00E22FD1"/>
    <w:rsid w:val="00E2362D"/>
    <w:rsid w:val="00E23977"/>
    <w:rsid w:val="00E25263"/>
    <w:rsid w:val="00E25506"/>
    <w:rsid w:val="00E26202"/>
    <w:rsid w:val="00E26883"/>
    <w:rsid w:val="00E26F8B"/>
    <w:rsid w:val="00E2780C"/>
    <w:rsid w:val="00E30259"/>
    <w:rsid w:val="00E316AA"/>
    <w:rsid w:val="00E33204"/>
    <w:rsid w:val="00E35659"/>
    <w:rsid w:val="00E3575A"/>
    <w:rsid w:val="00E365E1"/>
    <w:rsid w:val="00E368EE"/>
    <w:rsid w:val="00E4277C"/>
    <w:rsid w:val="00E42F6B"/>
    <w:rsid w:val="00E43F1F"/>
    <w:rsid w:val="00E45A91"/>
    <w:rsid w:val="00E45BD1"/>
    <w:rsid w:val="00E45C49"/>
    <w:rsid w:val="00E463C4"/>
    <w:rsid w:val="00E47033"/>
    <w:rsid w:val="00E47380"/>
    <w:rsid w:val="00E47439"/>
    <w:rsid w:val="00E475F5"/>
    <w:rsid w:val="00E50B9E"/>
    <w:rsid w:val="00E50C02"/>
    <w:rsid w:val="00E53DA7"/>
    <w:rsid w:val="00E57AD0"/>
    <w:rsid w:val="00E57B8B"/>
    <w:rsid w:val="00E6136D"/>
    <w:rsid w:val="00E64AB0"/>
    <w:rsid w:val="00E64B12"/>
    <w:rsid w:val="00E64F35"/>
    <w:rsid w:val="00E65B1E"/>
    <w:rsid w:val="00E703EB"/>
    <w:rsid w:val="00E7094C"/>
    <w:rsid w:val="00E7106D"/>
    <w:rsid w:val="00E73A38"/>
    <w:rsid w:val="00E73CE2"/>
    <w:rsid w:val="00E76937"/>
    <w:rsid w:val="00E77F15"/>
    <w:rsid w:val="00E807E9"/>
    <w:rsid w:val="00E873EA"/>
    <w:rsid w:val="00E8778F"/>
    <w:rsid w:val="00E87829"/>
    <w:rsid w:val="00E90AC4"/>
    <w:rsid w:val="00E91580"/>
    <w:rsid w:val="00E919BA"/>
    <w:rsid w:val="00E91A35"/>
    <w:rsid w:val="00E91EAA"/>
    <w:rsid w:val="00E92B68"/>
    <w:rsid w:val="00E93E4D"/>
    <w:rsid w:val="00E94AC0"/>
    <w:rsid w:val="00E94BD6"/>
    <w:rsid w:val="00E95B63"/>
    <w:rsid w:val="00E96014"/>
    <w:rsid w:val="00EA3202"/>
    <w:rsid w:val="00EA6869"/>
    <w:rsid w:val="00EA78F5"/>
    <w:rsid w:val="00EB0F6B"/>
    <w:rsid w:val="00EB16CC"/>
    <w:rsid w:val="00EB1905"/>
    <w:rsid w:val="00EB3995"/>
    <w:rsid w:val="00EB70F3"/>
    <w:rsid w:val="00EC048C"/>
    <w:rsid w:val="00EC1B5D"/>
    <w:rsid w:val="00EC1D99"/>
    <w:rsid w:val="00EC25EC"/>
    <w:rsid w:val="00EC2CBF"/>
    <w:rsid w:val="00EC3D54"/>
    <w:rsid w:val="00EC59BD"/>
    <w:rsid w:val="00EC7D84"/>
    <w:rsid w:val="00ED1EB9"/>
    <w:rsid w:val="00ED4ACD"/>
    <w:rsid w:val="00ED5112"/>
    <w:rsid w:val="00ED7822"/>
    <w:rsid w:val="00ED7D9E"/>
    <w:rsid w:val="00EE0406"/>
    <w:rsid w:val="00EE09BF"/>
    <w:rsid w:val="00EE1D86"/>
    <w:rsid w:val="00EE36D4"/>
    <w:rsid w:val="00EE4010"/>
    <w:rsid w:val="00EE4D10"/>
    <w:rsid w:val="00EE6AB6"/>
    <w:rsid w:val="00EF38FB"/>
    <w:rsid w:val="00EF39FD"/>
    <w:rsid w:val="00F00184"/>
    <w:rsid w:val="00F001FF"/>
    <w:rsid w:val="00F00E39"/>
    <w:rsid w:val="00F01F55"/>
    <w:rsid w:val="00F03AA7"/>
    <w:rsid w:val="00F03F14"/>
    <w:rsid w:val="00F06B14"/>
    <w:rsid w:val="00F07697"/>
    <w:rsid w:val="00F13126"/>
    <w:rsid w:val="00F148CD"/>
    <w:rsid w:val="00F16CA9"/>
    <w:rsid w:val="00F16CC5"/>
    <w:rsid w:val="00F16F7D"/>
    <w:rsid w:val="00F17180"/>
    <w:rsid w:val="00F22644"/>
    <w:rsid w:val="00F227A3"/>
    <w:rsid w:val="00F22EB5"/>
    <w:rsid w:val="00F23408"/>
    <w:rsid w:val="00F240E5"/>
    <w:rsid w:val="00F251AC"/>
    <w:rsid w:val="00F31126"/>
    <w:rsid w:val="00F35C55"/>
    <w:rsid w:val="00F36802"/>
    <w:rsid w:val="00F37862"/>
    <w:rsid w:val="00F41397"/>
    <w:rsid w:val="00F4165B"/>
    <w:rsid w:val="00F42DA9"/>
    <w:rsid w:val="00F45C8A"/>
    <w:rsid w:val="00F4780C"/>
    <w:rsid w:val="00F537B3"/>
    <w:rsid w:val="00F55A84"/>
    <w:rsid w:val="00F577FC"/>
    <w:rsid w:val="00F5781D"/>
    <w:rsid w:val="00F60879"/>
    <w:rsid w:val="00F63D11"/>
    <w:rsid w:val="00F651B6"/>
    <w:rsid w:val="00F678F0"/>
    <w:rsid w:val="00F722F2"/>
    <w:rsid w:val="00F74417"/>
    <w:rsid w:val="00F7728F"/>
    <w:rsid w:val="00F816AB"/>
    <w:rsid w:val="00F81789"/>
    <w:rsid w:val="00F826F7"/>
    <w:rsid w:val="00F84BA1"/>
    <w:rsid w:val="00F87A8F"/>
    <w:rsid w:val="00F91E5F"/>
    <w:rsid w:val="00F923A8"/>
    <w:rsid w:val="00F927D2"/>
    <w:rsid w:val="00F93DC8"/>
    <w:rsid w:val="00F95ADB"/>
    <w:rsid w:val="00F978D8"/>
    <w:rsid w:val="00FA448E"/>
    <w:rsid w:val="00FA496B"/>
    <w:rsid w:val="00FA51B0"/>
    <w:rsid w:val="00FA720C"/>
    <w:rsid w:val="00FB05E3"/>
    <w:rsid w:val="00FB40EA"/>
    <w:rsid w:val="00FB7DBD"/>
    <w:rsid w:val="00FC2176"/>
    <w:rsid w:val="00FC3B51"/>
    <w:rsid w:val="00FC4F2E"/>
    <w:rsid w:val="00FC6B10"/>
    <w:rsid w:val="00FD0714"/>
    <w:rsid w:val="00FD119E"/>
    <w:rsid w:val="00FD318B"/>
    <w:rsid w:val="00FD40EE"/>
    <w:rsid w:val="00FD52EC"/>
    <w:rsid w:val="00FD5B23"/>
    <w:rsid w:val="00FD7315"/>
    <w:rsid w:val="00FE067B"/>
    <w:rsid w:val="00FE41B2"/>
    <w:rsid w:val="00FE4273"/>
    <w:rsid w:val="00FE5B0B"/>
    <w:rsid w:val="00FF01B9"/>
    <w:rsid w:val="00FF270A"/>
    <w:rsid w:val="00FF4720"/>
    <w:rsid w:val="00FF5357"/>
    <w:rsid w:val="00FF5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date"/>
  <w:shapeDefaults>
    <o:shapedefaults v:ext="edit" spidmax="2049"/>
    <o:shapelayout v:ext="edit">
      <o:idmap v:ext="edit" data="1"/>
    </o:shapelayout>
  </w:shapeDefaults>
  <w:decimalSymbol w:val=","/>
  <w:listSeparator w:val=";"/>
  <w15:docId w15:val="{ED2D9F53-C0B6-4574-B9CE-E9048BA3C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89C"/>
  </w:style>
  <w:style w:type="paragraph" w:styleId="1">
    <w:name w:val="heading 1"/>
    <w:basedOn w:val="a"/>
    <w:next w:val="a"/>
    <w:link w:val="10"/>
    <w:uiPriority w:val="99"/>
    <w:qFormat/>
    <w:rsid w:val="00D37A21"/>
    <w:pPr>
      <w:keepNext/>
      <w:keepLines/>
      <w:spacing w:before="120" w:after="120" w:line="360" w:lineRule="atLeast"/>
      <w:ind w:firstLine="709"/>
      <w:jc w:val="both"/>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D37A21"/>
    <w:pPr>
      <w:keepNext/>
      <w:keepLines/>
      <w:spacing w:before="120" w:after="120" w:line="360" w:lineRule="atLeast"/>
      <w:ind w:firstLine="709"/>
      <w:jc w:val="both"/>
      <w:outlineLvl w:val="1"/>
    </w:pPr>
    <w:rPr>
      <w:rFonts w:ascii="Times New Roman" w:eastAsiaTheme="majorEastAsia" w:hAnsi="Times New Roman" w:cstheme="majorBidi"/>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5656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5656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5656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5656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34"/>
    <w:qFormat/>
    <w:rsid w:val="007B3AF5"/>
    <w:pPr>
      <w:spacing w:after="200" w:line="276" w:lineRule="auto"/>
      <w:ind w:left="720"/>
      <w:contextualSpacing/>
    </w:pPr>
  </w:style>
  <w:style w:type="table" w:styleId="a4">
    <w:name w:val="Table Grid"/>
    <w:basedOn w:val="a1"/>
    <w:uiPriority w:val="59"/>
    <w:rsid w:val="00EC59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BA4A0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A4A0B"/>
  </w:style>
  <w:style w:type="paragraph" w:styleId="a7">
    <w:name w:val="footer"/>
    <w:basedOn w:val="a"/>
    <w:link w:val="a8"/>
    <w:uiPriority w:val="99"/>
    <w:unhideWhenUsed/>
    <w:rsid w:val="00BA4A0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A4A0B"/>
  </w:style>
  <w:style w:type="paragraph" w:styleId="a9">
    <w:name w:val="Balloon Text"/>
    <w:basedOn w:val="a"/>
    <w:link w:val="aa"/>
    <w:uiPriority w:val="99"/>
    <w:semiHidden/>
    <w:unhideWhenUsed/>
    <w:rsid w:val="00BA4A0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BA4A0B"/>
    <w:rPr>
      <w:rFonts w:ascii="Segoe UI" w:hAnsi="Segoe UI" w:cs="Segoe UI"/>
      <w:sz w:val="18"/>
      <w:szCs w:val="18"/>
    </w:rPr>
  </w:style>
  <w:style w:type="paragraph" w:styleId="ab">
    <w:name w:val="footnote text"/>
    <w:basedOn w:val="a"/>
    <w:link w:val="ac"/>
    <w:uiPriority w:val="99"/>
    <w:semiHidden/>
    <w:unhideWhenUsed/>
    <w:rsid w:val="005F7B39"/>
    <w:pPr>
      <w:spacing w:after="0" w:line="240" w:lineRule="auto"/>
    </w:pPr>
    <w:rPr>
      <w:sz w:val="20"/>
      <w:szCs w:val="20"/>
    </w:rPr>
  </w:style>
  <w:style w:type="character" w:customStyle="1" w:styleId="ac">
    <w:name w:val="Текст сноски Знак"/>
    <w:basedOn w:val="a0"/>
    <w:link w:val="ab"/>
    <w:uiPriority w:val="99"/>
    <w:semiHidden/>
    <w:rsid w:val="005F7B39"/>
    <w:rPr>
      <w:sz w:val="20"/>
      <w:szCs w:val="20"/>
    </w:rPr>
  </w:style>
  <w:style w:type="character" w:styleId="ad">
    <w:name w:val="footnote reference"/>
    <w:basedOn w:val="a0"/>
    <w:uiPriority w:val="99"/>
    <w:semiHidden/>
    <w:unhideWhenUsed/>
    <w:rsid w:val="005F7B39"/>
    <w:rPr>
      <w:vertAlign w:val="superscript"/>
    </w:rPr>
  </w:style>
  <w:style w:type="paragraph" w:styleId="ae">
    <w:name w:val="No Spacing"/>
    <w:uiPriority w:val="1"/>
    <w:qFormat/>
    <w:rsid w:val="00B521A0"/>
    <w:pPr>
      <w:spacing w:after="0" w:line="240" w:lineRule="auto"/>
    </w:pPr>
  </w:style>
  <w:style w:type="character" w:styleId="af">
    <w:name w:val="annotation reference"/>
    <w:basedOn w:val="a0"/>
    <w:uiPriority w:val="99"/>
    <w:semiHidden/>
    <w:unhideWhenUsed/>
    <w:rsid w:val="005F2BFE"/>
    <w:rPr>
      <w:sz w:val="16"/>
      <w:szCs w:val="16"/>
    </w:rPr>
  </w:style>
  <w:style w:type="paragraph" w:styleId="af0">
    <w:name w:val="annotation text"/>
    <w:basedOn w:val="a"/>
    <w:link w:val="af1"/>
    <w:uiPriority w:val="99"/>
    <w:semiHidden/>
    <w:unhideWhenUsed/>
    <w:rsid w:val="005F2BFE"/>
    <w:pPr>
      <w:spacing w:line="240" w:lineRule="auto"/>
    </w:pPr>
    <w:rPr>
      <w:sz w:val="20"/>
      <w:szCs w:val="20"/>
    </w:rPr>
  </w:style>
  <w:style w:type="character" w:customStyle="1" w:styleId="af1">
    <w:name w:val="Текст примечания Знак"/>
    <w:basedOn w:val="a0"/>
    <w:link w:val="af0"/>
    <w:uiPriority w:val="99"/>
    <w:semiHidden/>
    <w:rsid w:val="005F2BFE"/>
    <w:rPr>
      <w:sz w:val="20"/>
      <w:szCs w:val="20"/>
    </w:rPr>
  </w:style>
  <w:style w:type="paragraph" w:styleId="af2">
    <w:name w:val="annotation subject"/>
    <w:basedOn w:val="af0"/>
    <w:next w:val="af0"/>
    <w:link w:val="af3"/>
    <w:uiPriority w:val="99"/>
    <w:semiHidden/>
    <w:unhideWhenUsed/>
    <w:rsid w:val="005F2BFE"/>
    <w:rPr>
      <w:b/>
      <w:bCs/>
    </w:rPr>
  </w:style>
  <w:style w:type="character" w:customStyle="1" w:styleId="af3">
    <w:name w:val="Тема примечания Знак"/>
    <w:basedOn w:val="af1"/>
    <w:link w:val="af2"/>
    <w:uiPriority w:val="99"/>
    <w:semiHidden/>
    <w:rsid w:val="005F2BFE"/>
    <w:rPr>
      <w:b/>
      <w:bCs/>
      <w:sz w:val="20"/>
      <w:szCs w:val="20"/>
    </w:rPr>
  </w:style>
  <w:style w:type="paragraph" w:styleId="af4">
    <w:name w:val="Revision"/>
    <w:hidden/>
    <w:uiPriority w:val="99"/>
    <w:semiHidden/>
    <w:rsid w:val="005F2BFE"/>
    <w:pPr>
      <w:spacing w:after="0" w:line="240" w:lineRule="auto"/>
    </w:pPr>
  </w:style>
  <w:style w:type="paragraph" w:styleId="af5">
    <w:name w:val="endnote text"/>
    <w:basedOn w:val="a"/>
    <w:link w:val="af6"/>
    <w:uiPriority w:val="99"/>
    <w:semiHidden/>
    <w:unhideWhenUsed/>
    <w:rsid w:val="00000543"/>
    <w:pPr>
      <w:spacing w:after="0" w:line="240" w:lineRule="auto"/>
    </w:pPr>
    <w:rPr>
      <w:sz w:val="20"/>
      <w:szCs w:val="20"/>
    </w:rPr>
  </w:style>
  <w:style w:type="character" w:customStyle="1" w:styleId="af6">
    <w:name w:val="Текст концевой сноски Знак"/>
    <w:basedOn w:val="a0"/>
    <w:link w:val="af5"/>
    <w:uiPriority w:val="99"/>
    <w:semiHidden/>
    <w:rsid w:val="00000543"/>
    <w:rPr>
      <w:sz w:val="20"/>
      <w:szCs w:val="20"/>
    </w:rPr>
  </w:style>
  <w:style w:type="character" w:styleId="af7">
    <w:name w:val="endnote reference"/>
    <w:basedOn w:val="a0"/>
    <w:uiPriority w:val="99"/>
    <w:semiHidden/>
    <w:unhideWhenUsed/>
    <w:rsid w:val="00000543"/>
    <w:rPr>
      <w:vertAlign w:val="superscript"/>
    </w:rPr>
  </w:style>
  <w:style w:type="character" w:customStyle="1" w:styleId="10">
    <w:name w:val="Заголовок 1 Знак"/>
    <w:basedOn w:val="a0"/>
    <w:link w:val="1"/>
    <w:uiPriority w:val="99"/>
    <w:rsid w:val="00D37A21"/>
    <w:rPr>
      <w:rFonts w:ascii="Times New Roman" w:eastAsiaTheme="majorEastAsia" w:hAnsi="Times New Roman" w:cstheme="majorBidi"/>
      <w:b/>
      <w:bCs/>
      <w:sz w:val="28"/>
      <w:szCs w:val="28"/>
    </w:rPr>
  </w:style>
  <w:style w:type="character" w:customStyle="1" w:styleId="20">
    <w:name w:val="Заголовок 2 Знак"/>
    <w:basedOn w:val="a0"/>
    <w:link w:val="2"/>
    <w:uiPriority w:val="9"/>
    <w:rsid w:val="00D37A21"/>
    <w:rPr>
      <w:rFonts w:ascii="Times New Roman" w:eastAsiaTheme="majorEastAsia" w:hAnsi="Times New Roman" w:cstheme="majorBidi"/>
      <w:b/>
      <w:bCs/>
      <w:sz w:val="28"/>
      <w:szCs w:val="26"/>
    </w:rPr>
  </w:style>
  <w:style w:type="character" w:styleId="af8">
    <w:name w:val="Hyperlink"/>
    <w:basedOn w:val="a0"/>
    <w:uiPriority w:val="99"/>
    <w:unhideWhenUsed/>
    <w:rsid w:val="00E94BD6"/>
    <w:rPr>
      <w:color w:val="0563C1" w:themeColor="hyperlink"/>
      <w:u w:val="single"/>
    </w:rPr>
  </w:style>
  <w:style w:type="character" w:customStyle="1" w:styleId="CharStyle3">
    <w:name w:val="Char Style 3"/>
    <w:link w:val="Style2"/>
    <w:uiPriority w:val="99"/>
    <w:locked/>
    <w:rsid w:val="004B68BD"/>
    <w:rPr>
      <w:sz w:val="28"/>
      <w:shd w:val="clear" w:color="auto" w:fill="FFFFFF"/>
    </w:rPr>
  </w:style>
  <w:style w:type="paragraph" w:customStyle="1" w:styleId="Style2">
    <w:name w:val="Style 2"/>
    <w:basedOn w:val="a"/>
    <w:link w:val="CharStyle3"/>
    <w:uiPriority w:val="99"/>
    <w:rsid w:val="004B68BD"/>
    <w:pPr>
      <w:widowControl w:val="0"/>
      <w:shd w:val="clear" w:color="auto" w:fill="FFFFFF"/>
      <w:spacing w:after="720" w:line="240" w:lineRule="atLeast"/>
      <w:jc w:val="right"/>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993991">
      <w:bodyDiv w:val="1"/>
      <w:marLeft w:val="0"/>
      <w:marRight w:val="0"/>
      <w:marTop w:val="0"/>
      <w:marBottom w:val="0"/>
      <w:divBdr>
        <w:top w:val="none" w:sz="0" w:space="0" w:color="auto"/>
        <w:left w:val="none" w:sz="0" w:space="0" w:color="auto"/>
        <w:bottom w:val="none" w:sz="0" w:space="0" w:color="auto"/>
        <w:right w:val="none" w:sz="0" w:space="0" w:color="auto"/>
      </w:divBdr>
    </w:div>
    <w:div w:id="440807241">
      <w:bodyDiv w:val="1"/>
      <w:marLeft w:val="0"/>
      <w:marRight w:val="0"/>
      <w:marTop w:val="0"/>
      <w:marBottom w:val="0"/>
      <w:divBdr>
        <w:top w:val="none" w:sz="0" w:space="0" w:color="auto"/>
        <w:left w:val="none" w:sz="0" w:space="0" w:color="auto"/>
        <w:bottom w:val="none" w:sz="0" w:space="0" w:color="auto"/>
        <w:right w:val="none" w:sz="0" w:space="0" w:color="auto"/>
      </w:divBdr>
    </w:div>
    <w:div w:id="484854574">
      <w:bodyDiv w:val="1"/>
      <w:marLeft w:val="0"/>
      <w:marRight w:val="0"/>
      <w:marTop w:val="0"/>
      <w:marBottom w:val="0"/>
      <w:divBdr>
        <w:top w:val="none" w:sz="0" w:space="0" w:color="auto"/>
        <w:left w:val="none" w:sz="0" w:space="0" w:color="auto"/>
        <w:bottom w:val="none" w:sz="0" w:space="0" w:color="auto"/>
        <w:right w:val="none" w:sz="0" w:space="0" w:color="auto"/>
      </w:divBdr>
    </w:div>
    <w:div w:id="908460077">
      <w:bodyDiv w:val="1"/>
      <w:marLeft w:val="0"/>
      <w:marRight w:val="0"/>
      <w:marTop w:val="0"/>
      <w:marBottom w:val="0"/>
      <w:divBdr>
        <w:top w:val="none" w:sz="0" w:space="0" w:color="auto"/>
        <w:left w:val="none" w:sz="0" w:space="0" w:color="auto"/>
        <w:bottom w:val="none" w:sz="0" w:space="0" w:color="auto"/>
        <w:right w:val="none" w:sz="0" w:space="0" w:color="auto"/>
      </w:divBdr>
    </w:div>
    <w:div w:id="1027684596">
      <w:bodyDiv w:val="1"/>
      <w:marLeft w:val="0"/>
      <w:marRight w:val="0"/>
      <w:marTop w:val="0"/>
      <w:marBottom w:val="0"/>
      <w:divBdr>
        <w:top w:val="none" w:sz="0" w:space="0" w:color="auto"/>
        <w:left w:val="none" w:sz="0" w:space="0" w:color="auto"/>
        <w:bottom w:val="none" w:sz="0" w:space="0" w:color="auto"/>
        <w:right w:val="none" w:sz="0" w:space="0" w:color="auto"/>
      </w:divBdr>
    </w:div>
    <w:div w:id="1563129750">
      <w:bodyDiv w:val="1"/>
      <w:marLeft w:val="0"/>
      <w:marRight w:val="0"/>
      <w:marTop w:val="0"/>
      <w:marBottom w:val="0"/>
      <w:divBdr>
        <w:top w:val="none" w:sz="0" w:space="0" w:color="auto"/>
        <w:left w:val="none" w:sz="0" w:space="0" w:color="auto"/>
        <w:bottom w:val="none" w:sz="0" w:space="0" w:color="auto"/>
        <w:right w:val="none" w:sz="0" w:space="0" w:color="auto"/>
      </w:divBdr>
    </w:div>
    <w:div w:id="1702852487">
      <w:bodyDiv w:val="1"/>
      <w:marLeft w:val="0"/>
      <w:marRight w:val="0"/>
      <w:marTop w:val="0"/>
      <w:marBottom w:val="0"/>
      <w:divBdr>
        <w:top w:val="none" w:sz="0" w:space="0" w:color="auto"/>
        <w:left w:val="none" w:sz="0" w:space="0" w:color="auto"/>
        <w:bottom w:val="none" w:sz="0" w:space="0" w:color="auto"/>
        <w:right w:val="none" w:sz="0" w:space="0" w:color="auto"/>
      </w:divBdr>
    </w:div>
    <w:div w:id="1799448921">
      <w:bodyDiv w:val="1"/>
      <w:marLeft w:val="0"/>
      <w:marRight w:val="0"/>
      <w:marTop w:val="0"/>
      <w:marBottom w:val="0"/>
      <w:divBdr>
        <w:top w:val="none" w:sz="0" w:space="0" w:color="auto"/>
        <w:left w:val="none" w:sz="0" w:space="0" w:color="auto"/>
        <w:bottom w:val="none" w:sz="0" w:space="0" w:color="auto"/>
        <w:right w:val="none" w:sz="0" w:space="0" w:color="auto"/>
      </w:divBdr>
    </w:div>
    <w:div w:id="191419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E9AC21AB45696831E31FAC56DD62F2E4B4A64920A23D1BD7F166D84AC139A47E8E2F02F9A1583695C3007E6C256250E2AB4F482CFCA6kAN5P"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117CB-5233-4CD0-8F83-C8972FA63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33699</Words>
  <Characters>192090</Characters>
  <Application>Microsoft Office Word</Application>
  <DocSecurity>0</DocSecurity>
  <Lines>1600</Lines>
  <Paragraphs>450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ИСАХАЕВ ИБРАГИМ ГИТИНОВИЧ</dc:creator>
  <cp:keywords/>
  <dc:description/>
  <cp:lastModifiedBy>Зязина Александра Константиновна</cp:lastModifiedBy>
  <cp:revision>3</cp:revision>
  <cp:lastPrinted>2021-12-13T14:09:00Z</cp:lastPrinted>
  <dcterms:created xsi:type="dcterms:W3CDTF">2021-12-14T07:01:00Z</dcterms:created>
  <dcterms:modified xsi:type="dcterms:W3CDTF">2021-12-14T07:01:00Z</dcterms:modified>
</cp:coreProperties>
</file>