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3AD" w:rsidRPr="00BC4EB3" w:rsidRDefault="00533382" w:rsidP="00C87340">
      <w:pPr>
        <w:pStyle w:val="ConsPlusNonformat"/>
        <w:spacing w:after="240"/>
        <w:ind w:left="5245"/>
        <w:jc w:val="center"/>
        <w:rPr>
          <w:rFonts w:ascii="Times New Roman" w:hAnsi="Times New Roman" w:cs="Times New Roman"/>
          <w:sz w:val="28"/>
          <w:szCs w:val="28"/>
        </w:rPr>
      </w:pPr>
      <w:bookmarkStart w:id="0" w:name="_GoBack"/>
      <w:bookmarkEnd w:id="0"/>
      <w:r w:rsidRPr="00BC4EB3">
        <w:rPr>
          <w:rFonts w:ascii="Times New Roman" w:hAnsi="Times New Roman" w:cs="Times New Roman"/>
          <w:sz w:val="28"/>
          <w:szCs w:val="28"/>
        </w:rPr>
        <w:t>УТВЕРЖДАЮ</w:t>
      </w:r>
    </w:p>
    <w:p w:rsidR="003E03AD" w:rsidRPr="00BC4EB3" w:rsidRDefault="003E03AD" w:rsidP="00C87340">
      <w:pPr>
        <w:pStyle w:val="ConsPlusNonformat"/>
        <w:ind w:left="5245"/>
        <w:jc w:val="center"/>
        <w:rPr>
          <w:rFonts w:ascii="Times New Roman" w:hAnsi="Times New Roman" w:cs="Times New Roman"/>
          <w:sz w:val="28"/>
          <w:szCs w:val="28"/>
        </w:rPr>
      </w:pPr>
      <w:r w:rsidRPr="00BC4EB3">
        <w:rPr>
          <w:rFonts w:ascii="Times New Roman" w:hAnsi="Times New Roman" w:cs="Times New Roman"/>
          <w:sz w:val="28"/>
          <w:szCs w:val="28"/>
        </w:rPr>
        <w:t>Министр финансов</w:t>
      </w:r>
    </w:p>
    <w:p w:rsidR="003E03AD" w:rsidRPr="00BC4EB3" w:rsidRDefault="003E03AD" w:rsidP="00C87340">
      <w:pPr>
        <w:pStyle w:val="ConsPlusNonformat"/>
        <w:ind w:left="5245"/>
        <w:jc w:val="center"/>
        <w:rPr>
          <w:rFonts w:ascii="Times New Roman" w:hAnsi="Times New Roman" w:cs="Times New Roman"/>
          <w:sz w:val="28"/>
          <w:szCs w:val="28"/>
        </w:rPr>
      </w:pPr>
      <w:r w:rsidRPr="00BC4EB3">
        <w:rPr>
          <w:rFonts w:ascii="Times New Roman" w:hAnsi="Times New Roman" w:cs="Times New Roman"/>
          <w:sz w:val="28"/>
          <w:szCs w:val="28"/>
        </w:rPr>
        <w:t>Российской Федерации</w:t>
      </w:r>
    </w:p>
    <w:p w:rsidR="003E03AD" w:rsidRPr="00BC4EB3" w:rsidRDefault="003E03AD" w:rsidP="00C87340">
      <w:pPr>
        <w:pStyle w:val="ConsPlusNonformat"/>
        <w:ind w:left="5245"/>
        <w:jc w:val="center"/>
        <w:rPr>
          <w:rFonts w:ascii="Times New Roman" w:hAnsi="Times New Roman" w:cs="Times New Roman"/>
          <w:sz w:val="28"/>
          <w:szCs w:val="28"/>
        </w:rPr>
      </w:pPr>
    </w:p>
    <w:p w:rsidR="003E03AD" w:rsidRPr="00BC4EB3" w:rsidRDefault="003E03AD" w:rsidP="00C87340">
      <w:pPr>
        <w:pStyle w:val="ConsPlusNonformat"/>
        <w:ind w:left="5245"/>
        <w:jc w:val="center"/>
        <w:rPr>
          <w:rFonts w:ascii="Times New Roman" w:hAnsi="Times New Roman" w:cs="Times New Roman"/>
          <w:sz w:val="28"/>
          <w:szCs w:val="28"/>
        </w:rPr>
      </w:pPr>
    </w:p>
    <w:p w:rsidR="003E03AD" w:rsidRPr="00BC4EB3" w:rsidRDefault="003E03AD" w:rsidP="00C87340">
      <w:pPr>
        <w:pStyle w:val="ConsPlusNonformat"/>
        <w:ind w:left="5245"/>
        <w:jc w:val="center"/>
        <w:rPr>
          <w:rFonts w:ascii="Times New Roman" w:hAnsi="Times New Roman" w:cs="Times New Roman"/>
          <w:sz w:val="28"/>
          <w:szCs w:val="28"/>
        </w:rPr>
      </w:pPr>
      <w:r w:rsidRPr="00BC4EB3">
        <w:rPr>
          <w:rFonts w:ascii="Times New Roman" w:hAnsi="Times New Roman" w:cs="Times New Roman"/>
          <w:sz w:val="28"/>
          <w:szCs w:val="28"/>
        </w:rPr>
        <w:t>______________</w:t>
      </w:r>
      <w:r w:rsidR="00C87340" w:rsidRPr="00BC4EB3">
        <w:rPr>
          <w:rFonts w:ascii="Times New Roman" w:hAnsi="Times New Roman" w:cs="Times New Roman"/>
          <w:sz w:val="28"/>
          <w:szCs w:val="28"/>
        </w:rPr>
        <w:t xml:space="preserve"> </w:t>
      </w:r>
      <w:r w:rsidRPr="00BC4EB3">
        <w:rPr>
          <w:rFonts w:ascii="Times New Roman" w:hAnsi="Times New Roman" w:cs="Times New Roman"/>
          <w:sz w:val="28"/>
          <w:szCs w:val="28"/>
        </w:rPr>
        <w:t>А.Г.</w:t>
      </w:r>
      <w:r w:rsidR="00C87340" w:rsidRPr="00BC4EB3">
        <w:rPr>
          <w:rFonts w:ascii="Times New Roman" w:hAnsi="Times New Roman" w:cs="Times New Roman"/>
          <w:sz w:val="28"/>
          <w:szCs w:val="28"/>
        </w:rPr>
        <w:t> </w:t>
      </w:r>
      <w:r w:rsidRPr="00BC4EB3">
        <w:rPr>
          <w:rFonts w:ascii="Times New Roman" w:hAnsi="Times New Roman" w:cs="Times New Roman"/>
          <w:sz w:val="28"/>
          <w:szCs w:val="28"/>
        </w:rPr>
        <w:t>Силуанов</w:t>
      </w:r>
    </w:p>
    <w:p w:rsidR="003E03AD" w:rsidRPr="00BC4EB3" w:rsidRDefault="003E03AD" w:rsidP="00C87340">
      <w:pPr>
        <w:pStyle w:val="ConsPlusNonformat"/>
        <w:spacing w:before="240"/>
        <w:ind w:left="5245"/>
        <w:jc w:val="center"/>
        <w:rPr>
          <w:rFonts w:ascii="Times New Roman" w:hAnsi="Times New Roman" w:cs="Times New Roman"/>
          <w:sz w:val="28"/>
          <w:szCs w:val="28"/>
        </w:rPr>
      </w:pPr>
      <w:r w:rsidRPr="00BC4EB3">
        <w:rPr>
          <w:rFonts w:ascii="Times New Roman" w:hAnsi="Times New Roman" w:cs="Times New Roman"/>
          <w:sz w:val="28"/>
          <w:szCs w:val="28"/>
        </w:rPr>
        <w:t>«____» ____________</w:t>
      </w:r>
      <w:r w:rsidR="00C87340" w:rsidRPr="00BC4EB3">
        <w:rPr>
          <w:rFonts w:ascii="Times New Roman" w:hAnsi="Times New Roman" w:cs="Times New Roman"/>
          <w:sz w:val="28"/>
          <w:szCs w:val="28"/>
        </w:rPr>
        <w:t xml:space="preserve"> </w:t>
      </w:r>
      <w:r w:rsidRPr="00BC4EB3">
        <w:rPr>
          <w:rFonts w:ascii="Times New Roman" w:hAnsi="Times New Roman" w:cs="Times New Roman"/>
          <w:sz w:val="28"/>
          <w:szCs w:val="28"/>
        </w:rPr>
        <w:t>20__</w:t>
      </w:r>
      <w:r w:rsidR="00943BAC" w:rsidRPr="00BC4EB3">
        <w:rPr>
          <w:rFonts w:ascii="Times New Roman" w:hAnsi="Times New Roman" w:cs="Times New Roman"/>
          <w:sz w:val="28"/>
          <w:szCs w:val="28"/>
        </w:rPr>
        <w:t> </w:t>
      </w:r>
      <w:r w:rsidRPr="00BC4EB3">
        <w:rPr>
          <w:rFonts w:ascii="Times New Roman" w:hAnsi="Times New Roman" w:cs="Times New Roman"/>
          <w:sz w:val="28"/>
          <w:szCs w:val="28"/>
        </w:rPr>
        <w:t>г.</w:t>
      </w:r>
    </w:p>
    <w:p w:rsidR="00CB478A" w:rsidRPr="00BC4EB3" w:rsidRDefault="00CB478A" w:rsidP="00C87340">
      <w:pPr>
        <w:pStyle w:val="ConsPlusNonformat"/>
        <w:jc w:val="center"/>
        <w:rPr>
          <w:rFonts w:ascii="Times New Roman" w:hAnsi="Times New Roman" w:cs="Times New Roman"/>
          <w:b/>
          <w:sz w:val="28"/>
          <w:szCs w:val="28"/>
        </w:rPr>
      </w:pPr>
    </w:p>
    <w:p w:rsidR="00C87340" w:rsidRPr="00BC4EB3" w:rsidRDefault="00C87340" w:rsidP="00C87340">
      <w:pPr>
        <w:pStyle w:val="ConsPlusNonformat"/>
        <w:jc w:val="center"/>
        <w:rPr>
          <w:rFonts w:ascii="Times New Roman" w:hAnsi="Times New Roman" w:cs="Times New Roman"/>
          <w:b/>
          <w:sz w:val="28"/>
          <w:szCs w:val="28"/>
        </w:rPr>
      </w:pPr>
    </w:p>
    <w:p w:rsidR="00C87340" w:rsidRPr="00BC4EB3" w:rsidRDefault="00C87340" w:rsidP="00C87340">
      <w:pPr>
        <w:pStyle w:val="ConsPlusNonformat"/>
        <w:jc w:val="center"/>
        <w:rPr>
          <w:rFonts w:ascii="Times New Roman" w:hAnsi="Times New Roman" w:cs="Times New Roman"/>
          <w:b/>
          <w:sz w:val="28"/>
          <w:szCs w:val="28"/>
        </w:rPr>
      </w:pPr>
    </w:p>
    <w:p w:rsidR="00C87340" w:rsidRPr="00BC4EB3" w:rsidRDefault="00C87340" w:rsidP="00C87340">
      <w:pPr>
        <w:pStyle w:val="ConsPlusNonformat"/>
        <w:jc w:val="center"/>
        <w:rPr>
          <w:rFonts w:ascii="Times New Roman" w:hAnsi="Times New Roman" w:cs="Times New Roman"/>
          <w:b/>
          <w:sz w:val="28"/>
          <w:szCs w:val="28"/>
        </w:rPr>
      </w:pPr>
    </w:p>
    <w:p w:rsidR="00C87340" w:rsidRPr="00BC4EB3" w:rsidRDefault="00C87340" w:rsidP="00C87340">
      <w:pPr>
        <w:pStyle w:val="ConsPlusNonformat"/>
        <w:jc w:val="center"/>
        <w:rPr>
          <w:rFonts w:ascii="Times New Roman" w:hAnsi="Times New Roman" w:cs="Times New Roman"/>
          <w:b/>
          <w:sz w:val="28"/>
          <w:szCs w:val="28"/>
        </w:rPr>
      </w:pPr>
    </w:p>
    <w:p w:rsidR="00C87340" w:rsidRPr="00BC4EB3" w:rsidRDefault="00C87340" w:rsidP="00C87340">
      <w:pPr>
        <w:pStyle w:val="ConsPlusNonformat"/>
        <w:jc w:val="center"/>
        <w:rPr>
          <w:rFonts w:ascii="Times New Roman" w:hAnsi="Times New Roman" w:cs="Times New Roman"/>
          <w:b/>
          <w:sz w:val="28"/>
          <w:szCs w:val="28"/>
        </w:rPr>
      </w:pPr>
    </w:p>
    <w:p w:rsidR="00CB478A" w:rsidRPr="00BC4EB3" w:rsidRDefault="00CB478A" w:rsidP="00C87340">
      <w:pPr>
        <w:pStyle w:val="ConsPlusNonformat"/>
        <w:jc w:val="center"/>
        <w:rPr>
          <w:rFonts w:ascii="Times New Roman" w:hAnsi="Times New Roman" w:cs="Times New Roman"/>
          <w:b/>
          <w:sz w:val="28"/>
          <w:szCs w:val="28"/>
        </w:rPr>
      </w:pPr>
    </w:p>
    <w:p w:rsidR="00DB1C1B" w:rsidRPr="00BC4EB3" w:rsidRDefault="003E03AD" w:rsidP="00C87340">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ПЛАН</w:t>
      </w:r>
      <w:r w:rsidR="006858D0" w:rsidRPr="00BC4EB3">
        <w:rPr>
          <w:rFonts w:ascii="Times New Roman" w:hAnsi="Times New Roman" w:cs="Times New Roman"/>
          <w:b/>
          <w:sz w:val="28"/>
          <w:szCs w:val="28"/>
        </w:rPr>
        <w:t xml:space="preserve"> </w:t>
      </w:r>
      <w:r w:rsidR="00C87340" w:rsidRPr="00BC4EB3">
        <w:rPr>
          <w:rFonts w:ascii="Times New Roman" w:hAnsi="Times New Roman" w:cs="Times New Roman"/>
          <w:b/>
          <w:sz w:val="28"/>
          <w:szCs w:val="28"/>
        </w:rPr>
        <w:t>ДЕЯТЕЛЬНОСТИ</w:t>
      </w:r>
    </w:p>
    <w:p w:rsidR="006D4558" w:rsidRPr="00BC4EB3" w:rsidRDefault="00C87340" w:rsidP="00C87340">
      <w:pPr>
        <w:pStyle w:val="ConsPlusNonformat"/>
        <w:jc w:val="center"/>
        <w:rPr>
          <w:rFonts w:ascii="Times New Roman" w:hAnsi="Times New Roman" w:cs="Times New Roman"/>
          <w:sz w:val="22"/>
          <w:szCs w:val="28"/>
        </w:rPr>
      </w:pPr>
      <w:r w:rsidRPr="00BC4EB3">
        <w:rPr>
          <w:rFonts w:ascii="Times New Roman" w:hAnsi="Times New Roman" w:cs="Times New Roman"/>
          <w:b/>
          <w:sz w:val="28"/>
          <w:szCs w:val="28"/>
        </w:rPr>
        <w:t>ФЕДЕРАЛЬНОГО КАЗНАЧЕЙСТВА</w:t>
      </w:r>
    </w:p>
    <w:p w:rsidR="00DB1C1B" w:rsidRPr="00BC4EB3" w:rsidRDefault="00C87340" w:rsidP="00C87340">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НА 2021 ГОД И ПЛАНОВЫЙ ПЕРИОД 2022 - 2026 ГОДОВ</w:t>
      </w:r>
    </w:p>
    <w:p w:rsidR="00CB478A" w:rsidRPr="00BC4EB3" w:rsidRDefault="00CB478A" w:rsidP="00C87340">
      <w:pPr>
        <w:pStyle w:val="ConsPlusNonformat"/>
        <w:jc w:val="center"/>
        <w:rPr>
          <w:rFonts w:ascii="Times New Roman" w:hAnsi="Times New Roman" w:cs="Times New Roman"/>
          <w:b/>
          <w:sz w:val="28"/>
          <w:szCs w:val="28"/>
        </w:rPr>
      </w:pPr>
    </w:p>
    <w:p w:rsidR="000F15DD" w:rsidRPr="00BC4EB3" w:rsidRDefault="000F15DD" w:rsidP="00C87340">
      <w:pPr>
        <w:pStyle w:val="ConsPlusNonformat"/>
        <w:jc w:val="center"/>
        <w:rPr>
          <w:rFonts w:ascii="Times New Roman" w:hAnsi="Times New Roman" w:cs="Times New Roman"/>
          <w:b/>
          <w:sz w:val="28"/>
          <w:szCs w:val="28"/>
        </w:rPr>
      </w:pPr>
    </w:p>
    <w:p w:rsidR="000F15DD" w:rsidRPr="00BC4EB3" w:rsidRDefault="000F15DD" w:rsidP="00C87340">
      <w:pPr>
        <w:pStyle w:val="ConsPlusNonformat"/>
        <w:jc w:val="center"/>
        <w:rPr>
          <w:rFonts w:ascii="Times New Roman" w:hAnsi="Times New Roman" w:cs="Times New Roman"/>
          <w:b/>
          <w:sz w:val="28"/>
          <w:szCs w:val="28"/>
        </w:rPr>
      </w:pPr>
    </w:p>
    <w:p w:rsidR="000F15DD" w:rsidRPr="00BC4EB3" w:rsidRDefault="000F15DD" w:rsidP="00C87340">
      <w:pPr>
        <w:pStyle w:val="ConsPlusNonformat"/>
        <w:jc w:val="center"/>
        <w:rPr>
          <w:rFonts w:ascii="Times New Roman" w:hAnsi="Times New Roman" w:cs="Times New Roman"/>
          <w:b/>
          <w:sz w:val="28"/>
          <w:szCs w:val="28"/>
        </w:rPr>
      </w:pPr>
    </w:p>
    <w:p w:rsidR="006858D0" w:rsidRPr="00BC4EB3" w:rsidRDefault="006858D0" w:rsidP="00C87340">
      <w:pPr>
        <w:pStyle w:val="ConsPlusNonformat"/>
        <w:jc w:val="center"/>
        <w:rPr>
          <w:rFonts w:ascii="Times New Roman" w:hAnsi="Times New Roman" w:cs="Times New Roman"/>
          <w:b/>
          <w:sz w:val="28"/>
          <w:szCs w:val="28"/>
        </w:rPr>
      </w:pPr>
    </w:p>
    <w:p w:rsidR="00E87829" w:rsidRPr="00BC4EB3" w:rsidRDefault="00E87829" w:rsidP="00C87340">
      <w:pPr>
        <w:pStyle w:val="ConsPlusNonformat"/>
        <w:jc w:val="center"/>
        <w:rPr>
          <w:rFonts w:ascii="Times New Roman" w:hAnsi="Times New Roman" w:cs="Times New Roman"/>
          <w:b/>
          <w:sz w:val="28"/>
          <w:szCs w:val="28"/>
        </w:rPr>
        <w:sectPr w:rsidR="00E87829" w:rsidRPr="00BC4EB3" w:rsidSect="00C87340">
          <w:headerReference w:type="default" r:id="rId8"/>
          <w:headerReference w:type="first" r:id="rId9"/>
          <w:pgSz w:w="11906" w:h="16838" w:code="9"/>
          <w:pgMar w:top="1418" w:right="1134" w:bottom="1361" w:left="1701" w:header="709" w:footer="709" w:gutter="0"/>
          <w:pgNumType w:start="1"/>
          <w:cols w:space="708"/>
          <w:titlePg/>
          <w:docGrid w:linePitch="360"/>
        </w:sectPr>
      </w:pPr>
    </w:p>
    <w:p w:rsidR="000F15DD" w:rsidRPr="00BC4EB3" w:rsidRDefault="000F15DD" w:rsidP="00BC6640">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lastRenderedPageBreak/>
        <w:t xml:space="preserve">ТЕКСТОВАЯ ЧАСТЬ </w:t>
      </w:r>
    </w:p>
    <w:p w:rsidR="000F15DD" w:rsidRPr="00BC4EB3" w:rsidRDefault="000F15DD" w:rsidP="00A21F7F">
      <w:pPr>
        <w:pStyle w:val="ConsPlusNonformat"/>
        <w:spacing w:line="360" w:lineRule="atLeast"/>
        <w:ind w:firstLine="709"/>
        <w:jc w:val="both"/>
        <w:rPr>
          <w:rFonts w:ascii="Times New Roman" w:hAnsi="Times New Roman" w:cs="Times New Roman"/>
          <w:b/>
          <w:sz w:val="28"/>
          <w:szCs w:val="28"/>
        </w:rPr>
      </w:pPr>
    </w:p>
    <w:p w:rsidR="007D1327" w:rsidRPr="00BC4EB3" w:rsidRDefault="007D1327" w:rsidP="00217155">
      <w:pPr>
        <w:pStyle w:val="ConsPlusNonformat"/>
        <w:numPr>
          <w:ilvl w:val="0"/>
          <w:numId w:val="2"/>
        </w:numPr>
        <w:tabs>
          <w:tab w:val="center" w:pos="7584"/>
        </w:tabs>
        <w:spacing w:line="360" w:lineRule="atLeast"/>
        <w:ind w:left="0" w:firstLine="709"/>
        <w:jc w:val="both"/>
        <w:rPr>
          <w:rFonts w:ascii="Times New Roman" w:hAnsi="Times New Roman" w:cs="Times New Roman"/>
          <w:b/>
          <w:sz w:val="28"/>
          <w:szCs w:val="28"/>
        </w:rPr>
      </w:pPr>
      <w:r w:rsidRPr="00BC4EB3">
        <w:rPr>
          <w:rFonts w:ascii="Times New Roman" w:hAnsi="Times New Roman" w:cs="Times New Roman"/>
          <w:b/>
          <w:sz w:val="28"/>
          <w:szCs w:val="28"/>
        </w:rPr>
        <w:t>Информация о</w:t>
      </w:r>
      <w:r w:rsidR="000E3CDB" w:rsidRPr="00BC4EB3">
        <w:rPr>
          <w:rFonts w:ascii="Times New Roman" w:hAnsi="Times New Roman" w:cs="Times New Roman"/>
          <w:b/>
          <w:sz w:val="28"/>
          <w:szCs w:val="28"/>
        </w:rPr>
        <w:t xml:space="preserve">б </w:t>
      </w:r>
      <w:r w:rsidRPr="00BC4EB3">
        <w:rPr>
          <w:rFonts w:ascii="Times New Roman" w:hAnsi="Times New Roman" w:cs="Times New Roman"/>
          <w:b/>
          <w:sz w:val="28"/>
          <w:szCs w:val="28"/>
        </w:rPr>
        <w:t xml:space="preserve">основных направлениях </w:t>
      </w:r>
      <w:r w:rsidR="000E3CDB" w:rsidRPr="00BC4EB3">
        <w:rPr>
          <w:rFonts w:ascii="Times New Roman" w:hAnsi="Times New Roman" w:cs="Times New Roman"/>
          <w:b/>
          <w:sz w:val="28"/>
          <w:szCs w:val="28"/>
        </w:rPr>
        <w:t xml:space="preserve">деятельности </w:t>
      </w:r>
      <w:r w:rsidRPr="00BC4EB3">
        <w:rPr>
          <w:rFonts w:ascii="Times New Roman" w:hAnsi="Times New Roman" w:cs="Times New Roman"/>
          <w:b/>
          <w:sz w:val="28"/>
          <w:szCs w:val="28"/>
        </w:rPr>
        <w:t xml:space="preserve">в сфере ведения федеральной службы </w:t>
      </w:r>
      <w:r w:rsidR="00D11C0F" w:rsidRPr="00BC4EB3">
        <w:rPr>
          <w:rFonts w:ascii="Times New Roman" w:hAnsi="Times New Roman" w:cs="Times New Roman"/>
          <w:b/>
          <w:sz w:val="28"/>
          <w:szCs w:val="28"/>
        </w:rPr>
        <w:t>(</w:t>
      </w:r>
      <w:r w:rsidRPr="00BC4EB3">
        <w:rPr>
          <w:rFonts w:ascii="Times New Roman" w:hAnsi="Times New Roman" w:cs="Times New Roman"/>
          <w:b/>
          <w:sz w:val="28"/>
          <w:szCs w:val="28"/>
        </w:rPr>
        <w:t>федерального агентства</w:t>
      </w:r>
      <w:r w:rsidR="00D11C0F" w:rsidRPr="00BC4EB3">
        <w:rPr>
          <w:rFonts w:ascii="Times New Roman" w:hAnsi="Times New Roman" w:cs="Times New Roman"/>
          <w:b/>
          <w:sz w:val="28"/>
          <w:szCs w:val="28"/>
        </w:rPr>
        <w:t>)</w:t>
      </w:r>
      <w:r w:rsidR="007D630D" w:rsidRPr="00BC4EB3">
        <w:rPr>
          <w:rStyle w:val="ad"/>
          <w:rFonts w:ascii="Times New Roman" w:hAnsi="Times New Roman" w:cs="Times New Roman"/>
          <w:b/>
          <w:sz w:val="28"/>
          <w:szCs w:val="28"/>
        </w:rPr>
        <w:footnoteReference w:id="1"/>
      </w:r>
    </w:p>
    <w:p w:rsidR="00A73808" w:rsidRPr="00BC4EB3" w:rsidRDefault="00A21F7F"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В соответствии с постановлением Правительства Российской Федерации от 1 декабря 2004 г. № 703 «О Федеральном казначействе»</w:t>
      </w:r>
      <w:r w:rsidR="00A73808" w:rsidRPr="00BC4EB3">
        <w:rPr>
          <w:rFonts w:ascii="Times New Roman" w:eastAsia="Times New Roman" w:hAnsi="Times New Roman" w:cs="Times New Roman"/>
          <w:sz w:val="28"/>
          <w:szCs w:val="28"/>
          <w:lang w:eastAsia="ru-RU"/>
        </w:rPr>
        <w:t xml:space="preserve"> Федеральное казначейство (Казначейство России) является федеральным органом исполнительной власти (федеральной службой), осуществляющим в соответствии с </w:t>
      </w:r>
      <w:hyperlink r:id="rId10" w:history="1">
        <w:r w:rsidR="00A73808" w:rsidRPr="00BC4EB3">
          <w:rPr>
            <w:rFonts w:ascii="Times New Roman" w:eastAsia="Times New Roman" w:hAnsi="Times New Roman" w:cs="Times New Roman"/>
            <w:sz w:val="28"/>
            <w:szCs w:val="28"/>
            <w:lang w:eastAsia="ru-RU"/>
          </w:rPr>
          <w:t>законодательством</w:t>
        </w:r>
      </w:hyperlink>
      <w:r w:rsidR="00A73808" w:rsidRPr="00BC4EB3">
        <w:rPr>
          <w:rFonts w:ascii="Times New Roman" w:eastAsia="Times New Roman" w:hAnsi="Times New Roman" w:cs="Times New Roman"/>
          <w:sz w:val="28"/>
          <w:szCs w:val="28"/>
          <w:lang w:eastAsia="ru-RU"/>
        </w:rPr>
        <w:t xml:space="preserve"> Российской Федерации правоприменительные функции по обеспечению исполнения федерального бюджета, </w:t>
      </w:r>
      <w:r w:rsidR="007E1CD9" w:rsidRPr="00BC4EB3">
        <w:rPr>
          <w:rFonts w:ascii="Times New Roman" w:eastAsia="Times New Roman" w:hAnsi="Times New Roman" w:cs="Times New Roman"/>
          <w:sz w:val="28"/>
          <w:szCs w:val="28"/>
          <w:lang w:eastAsia="ru-RU"/>
        </w:rPr>
        <w:t xml:space="preserve">казначейскому </w:t>
      </w:r>
      <w:r w:rsidR="00A73808" w:rsidRPr="00BC4EB3">
        <w:rPr>
          <w:rFonts w:ascii="Times New Roman" w:eastAsia="Times New Roman" w:hAnsi="Times New Roman" w:cs="Times New Roman"/>
          <w:sz w:val="28"/>
          <w:szCs w:val="28"/>
          <w:lang w:eastAsia="ru-RU"/>
        </w:rPr>
        <w:t>обслуживанию исполнения бюджетов бюджетной системы Российской Федерации, предварительному и текущему контролю за ведением операций со средствами федерального бюджета главными распорядителями, распорядителями и получателями средств федерального бюджета, функции по контролю и надзору в финансово-бюджетной сфере, внешнему контролю качества работы аудиторских организаций, определенных Федеральным законом «Об аудиторской деятельности».</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 xml:space="preserve">Федеральное казначейство осуществляет следующие полномочия </w:t>
      </w:r>
      <w:r w:rsidR="00A4228D" w:rsidRPr="00BC4EB3">
        <w:rPr>
          <w:rFonts w:ascii="Times New Roman" w:eastAsia="Times New Roman" w:hAnsi="Times New Roman" w:cs="Times New Roman"/>
          <w:sz w:val="28"/>
          <w:szCs w:val="28"/>
          <w:lang w:eastAsia="ru-RU"/>
        </w:rPr>
        <w:br/>
      </w:r>
      <w:r w:rsidRPr="00BC4EB3">
        <w:rPr>
          <w:rFonts w:ascii="Times New Roman" w:eastAsia="Times New Roman" w:hAnsi="Times New Roman" w:cs="Times New Roman"/>
          <w:sz w:val="28"/>
          <w:szCs w:val="28"/>
          <w:lang w:eastAsia="ru-RU"/>
        </w:rPr>
        <w:t>в установленной сфере деятельности:</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 xml:space="preserve">доводит до главных распорядителей, распорядителей </w:t>
      </w:r>
      <w:r w:rsidR="00A4228D" w:rsidRPr="00BC4EB3">
        <w:rPr>
          <w:rFonts w:ascii="Times New Roman" w:eastAsia="Times New Roman" w:hAnsi="Times New Roman" w:cs="Times New Roman"/>
          <w:sz w:val="28"/>
          <w:szCs w:val="28"/>
          <w:lang w:eastAsia="ru-RU"/>
        </w:rPr>
        <w:br/>
      </w:r>
      <w:r w:rsidRPr="00BC4EB3">
        <w:rPr>
          <w:rFonts w:ascii="Times New Roman" w:eastAsia="Times New Roman" w:hAnsi="Times New Roman" w:cs="Times New Roman"/>
          <w:sz w:val="28"/>
          <w:szCs w:val="28"/>
          <w:lang w:eastAsia="ru-RU"/>
        </w:rPr>
        <w:t>и получателей средств федерального бюджета показатели сводной бюджетной росписи, лимиты бюджетных обязательств и объемы финансирования;</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ведет учет операций исполнени</w:t>
      </w:r>
      <w:r w:rsidR="00660E23" w:rsidRPr="00BC4EB3">
        <w:rPr>
          <w:rFonts w:ascii="Times New Roman" w:eastAsia="Times New Roman" w:hAnsi="Times New Roman" w:cs="Times New Roman"/>
          <w:sz w:val="28"/>
          <w:szCs w:val="28"/>
          <w:lang w:eastAsia="ru-RU"/>
        </w:rPr>
        <w:t>я</w:t>
      </w:r>
      <w:r w:rsidRPr="00BC4EB3">
        <w:rPr>
          <w:rFonts w:ascii="Times New Roman" w:eastAsia="Times New Roman" w:hAnsi="Times New Roman" w:cs="Times New Roman"/>
          <w:sz w:val="28"/>
          <w:szCs w:val="28"/>
          <w:lang w:eastAsia="ru-RU"/>
        </w:rPr>
        <w:t xml:space="preserve"> федерального бюджета;</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3.</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 xml:space="preserve">открывает в Центральном банке Российской Федерации </w:t>
      </w:r>
      <w:r w:rsidR="00A4228D" w:rsidRPr="00BC4EB3">
        <w:rPr>
          <w:rFonts w:ascii="Times New Roman" w:eastAsia="Times New Roman" w:hAnsi="Times New Roman" w:cs="Times New Roman"/>
          <w:sz w:val="28"/>
          <w:szCs w:val="28"/>
          <w:lang w:eastAsia="ru-RU"/>
        </w:rPr>
        <w:br/>
      </w:r>
      <w:r w:rsidRPr="00BC4EB3">
        <w:rPr>
          <w:rFonts w:ascii="Times New Roman" w:eastAsia="Times New Roman" w:hAnsi="Times New Roman" w:cs="Times New Roman"/>
          <w:sz w:val="28"/>
          <w:szCs w:val="28"/>
          <w:lang w:eastAsia="ru-RU"/>
        </w:rPr>
        <w:t xml:space="preserve">и кредитных организациях счета по учету средств федерального бюджета </w:t>
      </w:r>
      <w:r w:rsidR="00A4228D" w:rsidRPr="00BC4EB3">
        <w:rPr>
          <w:rFonts w:ascii="Times New Roman" w:eastAsia="Times New Roman" w:hAnsi="Times New Roman" w:cs="Times New Roman"/>
          <w:sz w:val="28"/>
          <w:szCs w:val="28"/>
          <w:lang w:eastAsia="ru-RU"/>
        </w:rPr>
        <w:br/>
      </w:r>
      <w:r w:rsidRPr="00BC4EB3">
        <w:rPr>
          <w:rFonts w:ascii="Times New Roman" w:eastAsia="Times New Roman" w:hAnsi="Times New Roman" w:cs="Times New Roman"/>
          <w:sz w:val="28"/>
          <w:szCs w:val="28"/>
          <w:lang w:eastAsia="ru-RU"/>
        </w:rPr>
        <w:t>и иных средств в соответствии с законодательством Российской Федерации, устанавливает режимы счетов федерального бюджета;</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4.</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открывает и ведет лицевые счета главных распорядителей, распорядителей и получателей средств федерального бюджета;</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5.</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 xml:space="preserve">ведет сводный реестр главных распорядителей, распорядителей </w:t>
      </w:r>
      <w:r w:rsidR="00A4228D" w:rsidRPr="00BC4EB3">
        <w:rPr>
          <w:rFonts w:ascii="Times New Roman" w:eastAsia="Times New Roman" w:hAnsi="Times New Roman" w:cs="Times New Roman"/>
          <w:sz w:val="28"/>
          <w:szCs w:val="28"/>
          <w:lang w:eastAsia="ru-RU"/>
        </w:rPr>
        <w:br/>
      </w:r>
      <w:r w:rsidRPr="00BC4EB3">
        <w:rPr>
          <w:rFonts w:ascii="Times New Roman" w:eastAsia="Times New Roman" w:hAnsi="Times New Roman" w:cs="Times New Roman"/>
          <w:sz w:val="28"/>
          <w:szCs w:val="28"/>
          <w:lang w:eastAsia="ru-RU"/>
        </w:rPr>
        <w:t>и получателей средств федерального бюджета;</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6.</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ведет учет показателей сводной бюджетной росписи федерального бюджета, лимитов бюджетных обязательств и их изменений;</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7.</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составляет и представляет в Министерство финансов Российской Федерации оперативную информацию и отчетность об исполнении федерального бюджета, отчетность об исполнении консолидированного бюджета Российской Федерации;</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8.</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 xml:space="preserve">получает в установленном порядке от главных распорядителей средств федерального бюджета, органов исполнительной власти субъектов Российской Федерации, </w:t>
      </w:r>
      <w:r w:rsidRPr="00BC4EB3">
        <w:rPr>
          <w:rFonts w:ascii="Times New Roman" w:eastAsia="Times New Roman" w:hAnsi="Times New Roman" w:cs="Times New Roman"/>
          <w:sz w:val="28"/>
          <w:szCs w:val="28"/>
          <w:lang w:eastAsia="ru-RU"/>
        </w:rPr>
        <w:lastRenderedPageBreak/>
        <w:t>государственных внебюджетных фондов и органов местного самоуправления материалы, необходимые для составления отчетности об исполнении федерального бюджета и консолидированного бюджета Российской Федерации;</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9.</w:t>
      </w:r>
      <w:r w:rsidR="00A4228D" w:rsidRPr="00BC4EB3">
        <w:rPr>
          <w:rFonts w:ascii="Times New Roman" w:eastAsia="Times New Roman" w:hAnsi="Times New Roman" w:cs="Times New Roman"/>
          <w:sz w:val="28"/>
          <w:szCs w:val="28"/>
          <w:lang w:eastAsia="ru-RU"/>
        </w:rPr>
        <w:t> </w:t>
      </w:r>
      <w:r w:rsidR="00660E23" w:rsidRPr="00BC4EB3">
        <w:rPr>
          <w:rFonts w:ascii="Times New Roman" w:eastAsia="Times New Roman" w:hAnsi="Times New Roman" w:cs="Times New Roman"/>
          <w:sz w:val="28"/>
          <w:szCs w:val="28"/>
          <w:lang w:eastAsia="ru-RU"/>
        </w:rPr>
        <w:t>осуществляет казначейское обслуживание поступлений в бюджеты бюджетной системы Российской Федерации</w:t>
      </w:r>
      <w:r w:rsidRPr="00BC4EB3">
        <w:rPr>
          <w:rFonts w:ascii="Times New Roman" w:eastAsia="Times New Roman" w:hAnsi="Times New Roman" w:cs="Times New Roman"/>
          <w:sz w:val="28"/>
          <w:szCs w:val="28"/>
          <w:lang w:eastAsia="ru-RU"/>
        </w:rPr>
        <w:t>;</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10.</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осуществляет прогнозирование и кассовое планирование средств федерального бюджета;</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11.</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осуществляет управление операциями на едином счете федерального бюджета;</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12.</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 xml:space="preserve">осуществляет в установленном порядке </w:t>
      </w:r>
      <w:r w:rsidR="007E1CD9" w:rsidRPr="00BC4EB3">
        <w:rPr>
          <w:rFonts w:ascii="Times New Roman" w:eastAsia="Times New Roman" w:hAnsi="Times New Roman" w:cs="Times New Roman"/>
          <w:sz w:val="28"/>
          <w:szCs w:val="28"/>
          <w:lang w:eastAsia="ru-RU"/>
        </w:rPr>
        <w:t>казначейское</w:t>
      </w:r>
      <w:r w:rsidRPr="00BC4EB3">
        <w:rPr>
          <w:rFonts w:ascii="Times New Roman" w:eastAsia="Times New Roman" w:hAnsi="Times New Roman" w:cs="Times New Roman"/>
          <w:sz w:val="28"/>
          <w:szCs w:val="28"/>
          <w:lang w:eastAsia="ru-RU"/>
        </w:rPr>
        <w:t xml:space="preserve"> обслуживание исполнения бюджетов бюджетной системы Российской Федерации;</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13.</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 xml:space="preserve">обеспечивает проведение выплат из бюджетов бюджетной системы Российской Федерации от имени и по поручению соответствующих органов, осуществляющих сбор доходов бюджетов, или получателей средств указанных бюджетов, лицевые счета которых </w:t>
      </w:r>
      <w:r w:rsidR="00A4228D" w:rsidRPr="00BC4EB3">
        <w:rPr>
          <w:rFonts w:ascii="Times New Roman" w:eastAsia="Times New Roman" w:hAnsi="Times New Roman" w:cs="Times New Roman"/>
          <w:sz w:val="28"/>
          <w:szCs w:val="28"/>
          <w:lang w:eastAsia="ru-RU"/>
        </w:rPr>
        <w:br/>
      </w:r>
      <w:r w:rsidRPr="00BC4EB3">
        <w:rPr>
          <w:rFonts w:ascii="Times New Roman" w:eastAsia="Times New Roman" w:hAnsi="Times New Roman" w:cs="Times New Roman"/>
          <w:sz w:val="28"/>
          <w:szCs w:val="28"/>
          <w:lang w:eastAsia="ru-RU"/>
        </w:rPr>
        <w:t>в установленном порядке открыты в Федеральном казначействе;</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14.</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осуществляет предварительный и текущий контроль за ведением операций со средствами федерального бюджета главными распорядителями, распорядителями и получателями средств федерального бюджета;</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15.</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осуществляет подтверждение денежных обязательств федерального бюджета и совершает разрешительную надпись на право осуществления расходов федерального бюджета в рамках выделенных лимитов бюджетных обязательств;</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w:t>
      </w:r>
      <w:r w:rsidR="00A4228D" w:rsidRPr="00BC4EB3">
        <w:rPr>
          <w:rFonts w:ascii="Times New Roman" w:eastAsia="Times New Roman" w:hAnsi="Times New Roman" w:cs="Times New Roman"/>
          <w:sz w:val="28"/>
          <w:szCs w:val="28"/>
          <w:lang w:eastAsia="ru-RU"/>
        </w:rPr>
        <w:t>6</w:t>
      </w:r>
      <w:r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осуществляет полномочия по контролю и надзору в финансово-бюджетной сфере в порядке, установленном Правительством Российской Федерации;</w:t>
      </w:r>
    </w:p>
    <w:p w:rsidR="00A73808" w:rsidRPr="00BC4EB3" w:rsidRDefault="00A4228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17</w:t>
      </w:r>
      <w:r w:rsidR="00A73808"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 xml:space="preserve">осуществляет внешний контроль качества работы аудиторских организаций в соответствии с Федеральным законом </w:t>
      </w:r>
      <w:r w:rsidRPr="00BC4EB3">
        <w:rPr>
          <w:rFonts w:ascii="Times New Roman" w:eastAsia="Times New Roman" w:hAnsi="Times New Roman" w:cs="Times New Roman"/>
          <w:sz w:val="28"/>
          <w:szCs w:val="28"/>
          <w:lang w:eastAsia="ru-RU"/>
        </w:rPr>
        <w:t>«</w:t>
      </w:r>
      <w:r w:rsidR="00A73808" w:rsidRPr="00BC4EB3">
        <w:rPr>
          <w:rFonts w:ascii="Times New Roman" w:eastAsia="Times New Roman" w:hAnsi="Times New Roman" w:cs="Times New Roman"/>
          <w:sz w:val="28"/>
          <w:szCs w:val="28"/>
          <w:lang w:eastAsia="ru-RU"/>
        </w:rPr>
        <w:t>Об аудиторской деятельности</w:t>
      </w:r>
      <w:r w:rsidRPr="00BC4EB3">
        <w:rPr>
          <w:rFonts w:ascii="Times New Roman" w:eastAsia="Times New Roman" w:hAnsi="Times New Roman" w:cs="Times New Roman"/>
          <w:sz w:val="28"/>
          <w:szCs w:val="28"/>
          <w:lang w:eastAsia="ru-RU"/>
        </w:rPr>
        <w:t>»</w:t>
      </w:r>
      <w:r w:rsidR="00A73808" w:rsidRPr="00BC4EB3">
        <w:rPr>
          <w:rFonts w:ascii="Times New Roman" w:eastAsia="Times New Roman" w:hAnsi="Times New Roman" w:cs="Times New Roman"/>
          <w:sz w:val="28"/>
          <w:szCs w:val="28"/>
          <w:lang w:eastAsia="ru-RU"/>
        </w:rPr>
        <w:t>;</w:t>
      </w:r>
    </w:p>
    <w:p w:rsidR="00AB565C" w:rsidRPr="00BC4EB3" w:rsidRDefault="00AB565C" w:rsidP="00AB565C">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18. проводит анализ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p>
    <w:p w:rsidR="00AB565C" w:rsidRPr="00BC4EB3" w:rsidRDefault="00AB565C" w:rsidP="00AB565C">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19. проводит анализ осуществления главными администраторами бюджетных средств внутреннего финансового аудита в целях подготовки предложений по совершенствованию осуществления внутреннего финансового аудита;</w:t>
      </w:r>
    </w:p>
    <w:p w:rsidR="00A73808" w:rsidRPr="00BC4EB3" w:rsidRDefault="00A4228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sidR="00AB565C" w:rsidRPr="00BC4EB3">
        <w:rPr>
          <w:rFonts w:ascii="Times New Roman" w:eastAsia="Times New Roman" w:hAnsi="Times New Roman" w:cs="Times New Roman"/>
          <w:sz w:val="28"/>
          <w:szCs w:val="28"/>
          <w:lang w:eastAsia="ru-RU"/>
        </w:rPr>
        <w:t>0</w:t>
      </w:r>
      <w:r w:rsidR="00A73808"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 xml:space="preserve">осуществляет в рамках своей компетенции производство </w:t>
      </w:r>
      <w:r w:rsidRPr="00BC4EB3">
        <w:rPr>
          <w:rFonts w:ascii="Times New Roman" w:eastAsia="Times New Roman" w:hAnsi="Times New Roman" w:cs="Times New Roman"/>
          <w:sz w:val="28"/>
          <w:szCs w:val="28"/>
          <w:lang w:eastAsia="ru-RU"/>
        </w:rPr>
        <w:br/>
      </w:r>
      <w:r w:rsidR="00A73808" w:rsidRPr="00BC4EB3">
        <w:rPr>
          <w:rFonts w:ascii="Times New Roman" w:eastAsia="Times New Roman" w:hAnsi="Times New Roman" w:cs="Times New Roman"/>
          <w:sz w:val="28"/>
          <w:szCs w:val="28"/>
          <w:lang w:eastAsia="ru-RU"/>
        </w:rPr>
        <w:t xml:space="preserve">по делам об административных правонарушениях в соответствии </w:t>
      </w:r>
      <w:r w:rsidRPr="00BC4EB3">
        <w:rPr>
          <w:rFonts w:ascii="Times New Roman" w:eastAsia="Times New Roman" w:hAnsi="Times New Roman" w:cs="Times New Roman"/>
          <w:sz w:val="28"/>
          <w:szCs w:val="28"/>
          <w:lang w:eastAsia="ru-RU"/>
        </w:rPr>
        <w:br/>
      </w:r>
      <w:r w:rsidR="00A73808" w:rsidRPr="00BC4EB3">
        <w:rPr>
          <w:rFonts w:ascii="Times New Roman" w:eastAsia="Times New Roman" w:hAnsi="Times New Roman" w:cs="Times New Roman"/>
          <w:sz w:val="28"/>
          <w:szCs w:val="28"/>
          <w:lang w:eastAsia="ru-RU"/>
        </w:rPr>
        <w:t>с законодательством Российской Федерации;</w:t>
      </w:r>
    </w:p>
    <w:p w:rsidR="00A73808" w:rsidRPr="00BC4EB3" w:rsidRDefault="00A4228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lastRenderedPageBreak/>
        <w:t>2</w:t>
      </w:r>
      <w:r w:rsidR="00AB565C" w:rsidRPr="00BC4EB3">
        <w:rPr>
          <w:rFonts w:ascii="Times New Roman" w:eastAsia="Times New Roman" w:hAnsi="Times New Roman" w:cs="Times New Roman"/>
          <w:sz w:val="28"/>
          <w:szCs w:val="28"/>
          <w:lang w:eastAsia="ru-RU"/>
        </w:rPr>
        <w:t>1</w:t>
      </w:r>
      <w:r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A73808" w:rsidRPr="00BC4EB3" w:rsidRDefault="00A4228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sidR="00AB565C" w:rsidRPr="00BC4EB3">
        <w:rPr>
          <w:rFonts w:ascii="Times New Roman" w:eastAsia="Times New Roman" w:hAnsi="Times New Roman" w:cs="Times New Roman"/>
          <w:sz w:val="28"/>
          <w:szCs w:val="28"/>
          <w:lang w:eastAsia="ru-RU"/>
        </w:rPr>
        <w:t>2</w:t>
      </w:r>
      <w:r w:rsidR="00A73808"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 xml:space="preserve">представляет в установленном порядке в судебных органах права и законные интересы Российской Федерации по вопросам, отнесенным </w:t>
      </w:r>
      <w:r w:rsidRPr="00BC4EB3">
        <w:rPr>
          <w:rFonts w:ascii="Times New Roman" w:eastAsia="Times New Roman" w:hAnsi="Times New Roman" w:cs="Times New Roman"/>
          <w:sz w:val="28"/>
          <w:szCs w:val="28"/>
          <w:lang w:eastAsia="ru-RU"/>
        </w:rPr>
        <w:br/>
      </w:r>
      <w:r w:rsidR="00A73808" w:rsidRPr="00BC4EB3">
        <w:rPr>
          <w:rFonts w:ascii="Times New Roman" w:eastAsia="Times New Roman" w:hAnsi="Times New Roman" w:cs="Times New Roman"/>
          <w:sz w:val="28"/>
          <w:szCs w:val="28"/>
          <w:lang w:eastAsia="ru-RU"/>
        </w:rPr>
        <w:t>к компетенции Федерального казначейства;</w:t>
      </w:r>
    </w:p>
    <w:p w:rsidR="00A73808" w:rsidRPr="00BC4EB3" w:rsidRDefault="00A4228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sidR="00AB565C" w:rsidRPr="00BC4EB3">
        <w:rPr>
          <w:rFonts w:ascii="Times New Roman" w:eastAsia="Times New Roman" w:hAnsi="Times New Roman" w:cs="Times New Roman"/>
          <w:sz w:val="28"/>
          <w:szCs w:val="28"/>
          <w:lang w:eastAsia="ru-RU"/>
        </w:rPr>
        <w:t>3</w:t>
      </w:r>
      <w:r w:rsidR="00A73808"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обобщает практику применения законодательства Российской Федерации в установленной сфере деятельности и вносит в Министерство финансов Российской Федерации предложения по его совершенствованию;</w:t>
      </w:r>
    </w:p>
    <w:p w:rsidR="00A73808" w:rsidRPr="00BC4EB3" w:rsidRDefault="00A4228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sidR="00AB565C" w:rsidRPr="00BC4EB3">
        <w:rPr>
          <w:rFonts w:ascii="Times New Roman" w:eastAsia="Times New Roman" w:hAnsi="Times New Roman" w:cs="Times New Roman"/>
          <w:sz w:val="28"/>
          <w:szCs w:val="28"/>
          <w:lang w:eastAsia="ru-RU"/>
        </w:rPr>
        <w:t>4</w:t>
      </w:r>
      <w:r w:rsidR="00A73808"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осуществляет функции главного распорядителя и получателя средств федерального бюджета, предусмотренных на содержание Федерального казначейства и реализацию возложенных на него функций;</w:t>
      </w:r>
    </w:p>
    <w:p w:rsidR="00A73808" w:rsidRPr="00BC4EB3" w:rsidRDefault="00A4228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sidR="00AB565C" w:rsidRPr="00BC4EB3">
        <w:rPr>
          <w:rFonts w:ascii="Times New Roman" w:eastAsia="Times New Roman" w:hAnsi="Times New Roman" w:cs="Times New Roman"/>
          <w:sz w:val="28"/>
          <w:szCs w:val="28"/>
          <w:lang w:eastAsia="ru-RU"/>
        </w:rPr>
        <w:t>5</w:t>
      </w:r>
      <w:r w:rsidR="00A73808"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обеспечивает в пределах своей компетенции защиту сведений, составляющих государственную тайну;</w:t>
      </w:r>
    </w:p>
    <w:p w:rsidR="00A73808" w:rsidRPr="00BC4EB3" w:rsidRDefault="00A4228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sidR="00AB565C" w:rsidRPr="00BC4EB3">
        <w:rPr>
          <w:rFonts w:ascii="Times New Roman" w:eastAsia="Times New Roman" w:hAnsi="Times New Roman" w:cs="Times New Roman"/>
          <w:sz w:val="28"/>
          <w:szCs w:val="28"/>
          <w:lang w:eastAsia="ru-RU"/>
        </w:rPr>
        <w:t>6</w:t>
      </w:r>
      <w:r w:rsidR="00A73808"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обеспечивает защиту полученной в процессе деятельности информации, составляющей служебную, банковскую, налоговую, аудиторскую, коммерческую тайну, тайну связи, и иной конфиденциальной информации;</w:t>
      </w:r>
    </w:p>
    <w:p w:rsidR="00A73808" w:rsidRPr="00BC4EB3" w:rsidRDefault="00A4228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sidR="00AB565C" w:rsidRPr="00BC4EB3">
        <w:rPr>
          <w:rFonts w:ascii="Times New Roman" w:eastAsia="Times New Roman" w:hAnsi="Times New Roman" w:cs="Times New Roman"/>
          <w:sz w:val="28"/>
          <w:szCs w:val="28"/>
          <w:lang w:eastAsia="ru-RU"/>
        </w:rPr>
        <w:t>7</w:t>
      </w:r>
      <w:r w:rsidR="00A73808"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A73808" w:rsidRPr="00BC4EB3" w:rsidRDefault="00A4228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sidR="00AB565C" w:rsidRPr="00BC4EB3">
        <w:rPr>
          <w:rFonts w:ascii="Times New Roman" w:eastAsia="Times New Roman" w:hAnsi="Times New Roman" w:cs="Times New Roman"/>
          <w:sz w:val="28"/>
          <w:szCs w:val="28"/>
          <w:lang w:eastAsia="ru-RU"/>
        </w:rPr>
        <w:t>8</w:t>
      </w:r>
      <w:r w:rsidR="00A73808"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осуществляет переподготовку (повышение квалификации) сотрудников органов Федерального казначейства в области защиты государственной тайны, технической защиты информации;</w:t>
      </w:r>
    </w:p>
    <w:p w:rsidR="00A73808" w:rsidRPr="00BC4EB3" w:rsidRDefault="00AB565C"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29</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 xml:space="preserve">осуществляет прием граждан, обеспечивает своевременное </w:t>
      </w:r>
      <w:r w:rsidR="00A4228D" w:rsidRPr="00BC4EB3">
        <w:rPr>
          <w:rFonts w:ascii="Times New Roman" w:eastAsia="Times New Roman" w:hAnsi="Times New Roman" w:cs="Times New Roman"/>
          <w:sz w:val="28"/>
          <w:szCs w:val="28"/>
          <w:lang w:eastAsia="ru-RU"/>
        </w:rPr>
        <w:br/>
      </w:r>
      <w:r w:rsidR="00A73808" w:rsidRPr="00BC4EB3">
        <w:rPr>
          <w:rFonts w:ascii="Times New Roman" w:eastAsia="Times New Roman" w:hAnsi="Times New Roman" w:cs="Times New Roman"/>
          <w:sz w:val="28"/>
          <w:szCs w:val="28"/>
          <w:lang w:eastAsia="ru-RU"/>
        </w:rPr>
        <w:t>и полное рассмотрение письменных обращений граждан и объединений граждан, в том числе юридических лиц, принятие по ним решений, а также направление заявителям ответов в установленный законодательством Российской Федерации срок;</w:t>
      </w:r>
    </w:p>
    <w:p w:rsidR="00A73808" w:rsidRPr="00BC4EB3" w:rsidRDefault="00A4228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3</w:t>
      </w:r>
      <w:r w:rsidR="00AB565C" w:rsidRPr="00BC4EB3">
        <w:rPr>
          <w:rFonts w:ascii="Times New Roman" w:eastAsia="Times New Roman" w:hAnsi="Times New Roman" w:cs="Times New Roman"/>
          <w:sz w:val="28"/>
          <w:szCs w:val="28"/>
          <w:lang w:eastAsia="ru-RU"/>
        </w:rPr>
        <w:t>0</w:t>
      </w:r>
      <w:r w:rsidR="00A73808"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 xml:space="preserve">организует и обеспечивает мобилизационную подготовку </w:t>
      </w:r>
      <w:r w:rsidRPr="00BC4EB3">
        <w:rPr>
          <w:rFonts w:ascii="Times New Roman" w:eastAsia="Times New Roman" w:hAnsi="Times New Roman" w:cs="Times New Roman"/>
          <w:sz w:val="28"/>
          <w:szCs w:val="28"/>
          <w:lang w:eastAsia="ru-RU"/>
        </w:rPr>
        <w:br/>
      </w:r>
      <w:r w:rsidR="00A73808" w:rsidRPr="00BC4EB3">
        <w:rPr>
          <w:rFonts w:ascii="Times New Roman" w:eastAsia="Times New Roman" w:hAnsi="Times New Roman" w:cs="Times New Roman"/>
          <w:sz w:val="28"/>
          <w:szCs w:val="28"/>
          <w:lang w:eastAsia="ru-RU"/>
        </w:rPr>
        <w:t xml:space="preserve">и мобилизацию Федерального казначейства, а также контроль </w:t>
      </w:r>
      <w:r w:rsidR="003C25EC" w:rsidRPr="00BC4EB3">
        <w:rPr>
          <w:rFonts w:ascii="Times New Roman" w:eastAsia="Times New Roman" w:hAnsi="Times New Roman" w:cs="Times New Roman"/>
          <w:sz w:val="28"/>
          <w:szCs w:val="28"/>
          <w:lang w:eastAsia="ru-RU"/>
        </w:rPr>
        <w:br/>
      </w:r>
      <w:r w:rsidR="00A73808" w:rsidRPr="00BC4EB3">
        <w:rPr>
          <w:rFonts w:ascii="Times New Roman" w:eastAsia="Times New Roman" w:hAnsi="Times New Roman" w:cs="Times New Roman"/>
          <w:sz w:val="28"/>
          <w:szCs w:val="28"/>
          <w:lang w:eastAsia="ru-RU"/>
        </w:rPr>
        <w:t>и координацию деятельности подведомственных федеральных казенных учреждений по их мобилизационной подготовке;</w:t>
      </w:r>
    </w:p>
    <w:p w:rsidR="00A73808" w:rsidRPr="00BC4EB3" w:rsidRDefault="00A4228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3</w:t>
      </w:r>
      <w:r w:rsidR="00AB565C" w:rsidRPr="00BC4EB3">
        <w:rPr>
          <w:rFonts w:ascii="Times New Roman" w:eastAsia="Times New Roman" w:hAnsi="Times New Roman" w:cs="Times New Roman"/>
          <w:sz w:val="28"/>
          <w:szCs w:val="28"/>
          <w:lang w:eastAsia="ru-RU"/>
        </w:rPr>
        <w:t>1</w:t>
      </w:r>
      <w:r w:rsidR="00A73808"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 xml:space="preserve">осуществляет организацию и ведение гражданской обороны </w:t>
      </w:r>
      <w:r w:rsidR="003C25EC" w:rsidRPr="00BC4EB3">
        <w:rPr>
          <w:rFonts w:ascii="Times New Roman" w:eastAsia="Times New Roman" w:hAnsi="Times New Roman" w:cs="Times New Roman"/>
          <w:sz w:val="28"/>
          <w:szCs w:val="28"/>
          <w:lang w:eastAsia="ru-RU"/>
        </w:rPr>
        <w:br/>
      </w:r>
      <w:r w:rsidR="00A73808" w:rsidRPr="00BC4EB3">
        <w:rPr>
          <w:rFonts w:ascii="Times New Roman" w:eastAsia="Times New Roman" w:hAnsi="Times New Roman" w:cs="Times New Roman"/>
          <w:sz w:val="28"/>
          <w:szCs w:val="28"/>
          <w:lang w:eastAsia="ru-RU"/>
        </w:rPr>
        <w:t>в Федеральном казначействе;</w:t>
      </w:r>
    </w:p>
    <w:p w:rsidR="00A73808" w:rsidRPr="00BC4EB3" w:rsidRDefault="00A4228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3</w:t>
      </w:r>
      <w:r w:rsidR="00AB565C" w:rsidRPr="00BC4EB3">
        <w:rPr>
          <w:rFonts w:ascii="Times New Roman" w:eastAsia="Times New Roman" w:hAnsi="Times New Roman" w:cs="Times New Roman"/>
          <w:sz w:val="28"/>
          <w:szCs w:val="28"/>
          <w:lang w:eastAsia="ru-RU"/>
        </w:rPr>
        <w:t>2</w:t>
      </w:r>
      <w:r w:rsidR="00A73808"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организует дополнительное профессиональное образование работников Федерального казначейства;</w:t>
      </w:r>
    </w:p>
    <w:p w:rsidR="00A73808" w:rsidRPr="00BC4EB3" w:rsidRDefault="00A4228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lastRenderedPageBreak/>
        <w:t>3</w:t>
      </w:r>
      <w:r w:rsidR="00AB565C" w:rsidRPr="00BC4EB3">
        <w:rPr>
          <w:rFonts w:ascii="Times New Roman" w:eastAsia="Times New Roman" w:hAnsi="Times New Roman" w:cs="Times New Roman"/>
          <w:sz w:val="28"/>
          <w:szCs w:val="28"/>
          <w:lang w:eastAsia="ru-RU"/>
        </w:rPr>
        <w:t>3</w:t>
      </w:r>
      <w:r w:rsidR="00A73808"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осуществляет в соответствии с законодательством Российской Федерации работу по комплектованию, хранению, учету и использованию архивных документов, образовавшихся в ходе деятельности Федерального казначейства;</w:t>
      </w:r>
    </w:p>
    <w:p w:rsidR="00A73808" w:rsidRPr="00BC4EB3" w:rsidRDefault="00A4228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3</w:t>
      </w:r>
      <w:r w:rsidR="00AB565C" w:rsidRPr="00BC4EB3">
        <w:rPr>
          <w:rFonts w:ascii="Times New Roman" w:eastAsia="Times New Roman" w:hAnsi="Times New Roman" w:cs="Times New Roman"/>
          <w:sz w:val="28"/>
          <w:szCs w:val="28"/>
          <w:lang w:eastAsia="ru-RU"/>
        </w:rPr>
        <w:t>4</w:t>
      </w:r>
      <w:r w:rsidR="00A73808"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взаимодействует в установленном порядке с органами государственной власти иностранных государств и международными организациями в установленной сфере деятельности;</w:t>
      </w:r>
    </w:p>
    <w:p w:rsidR="00A73808" w:rsidRPr="00BC4EB3" w:rsidRDefault="00A4228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3</w:t>
      </w:r>
      <w:r w:rsidR="00AB565C" w:rsidRPr="00BC4EB3">
        <w:rPr>
          <w:rFonts w:ascii="Times New Roman" w:eastAsia="Times New Roman" w:hAnsi="Times New Roman" w:cs="Times New Roman"/>
          <w:sz w:val="28"/>
          <w:szCs w:val="28"/>
          <w:lang w:eastAsia="ru-RU"/>
        </w:rPr>
        <w:t>5</w:t>
      </w:r>
      <w:r w:rsidR="00A73808"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 xml:space="preserve">осуществляет в соответствии с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закупки товаров, работ, услуг, научно-исследовательских и опытно-конструкторских работ </w:t>
      </w:r>
      <w:r w:rsidR="003C25EC" w:rsidRPr="00BC4EB3">
        <w:rPr>
          <w:rFonts w:ascii="Times New Roman" w:eastAsia="Times New Roman" w:hAnsi="Times New Roman" w:cs="Times New Roman"/>
          <w:sz w:val="28"/>
          <w:szCs w:val="28"/>
          <w:lang w:eastAsia="ru-RU"/>
        </w:rPr>
        <w:br/>
      </w:r>
      <w:r w:rsidR="00A73808" w:rsidRPr="00BC4EB3">
        <w:rPr>
          <w:rFonts w:ascii="Times New Roman" w:eastAsia="Times New Roman" w:hAnsi="Times New Roman" w:cs="Times New Roman"/>
          <w:sz w:val="28"/>
          <w:szCs w:val="28"/>
          <w:lang w:eastAsia="ru-RU"/>
        </w:rPr>
        <w:t>для государственных нужд в установленной сфере деятельности;</w:t>
      </w:r>
    </w:p>
    <w:p w:rsidR="00A73808" w:rsidRPr="00BC4EB3" w:rsidRDefault="00A4228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3</w:t>
      </w:r>
      <w:r w:rsidR="00AB565C" w:rsidRPr="00BC4EB3">
        <w:rPr>
          <w:rFonts w:ascii="Times New Roman" w:eastAsia="Times New Roman" w:hAnsi="Times New Roman" w:cs="Times New Roman"/>
          <w:sz w:val="28"/>
          <w:szCs w:val="28"/>
          <w:lang w:eastAsia="ru-RU"/>
        </w:rPr>
        <w:t>6</w:t>
      </w:r>
      <w:r w:rsidR="00A73808"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ведет реестр государственных контрактов, заключенных от имени Российской Федерации по итогам размещения заказов;</w:t>
      </w:r>
    </w:p>
    <w:p w:rsidR="00A73808" w:rsidRPr="00BC4EB3" w:rsidRDefault="00A4228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3</w:t>
      </w:r>
      <w:r w:rsidR="00AB565C" w:rsidRPr="00BC4EB3">
        <w:rPr>
          <w:rFonts w:ascii="Times New Roman" w:eastAsia="Times New Roman" w:hAnsi="Times New Roman" w:cs="Times New Roman"/>
          <w:sz w:val="28"/>
          <w:szCs w:val="28"/>
          <w:lang w:eastAsia="ru-RU"/>
        </w:rPr>
        <w:t>7</w:t>
      </w:r>
      <w:r w:rsidR="00A73808"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осуществляет иные функции в установленной сфере деятельности, если такие функции предусмотрены федеральными законами, нормативными правовыми актами Президента Российской Федерации или Правительства Российской Федерации.</w:t>
      </w:r>
    </w:p>
    <w:p w:rsidR="007D1327" w:rsidRPr="00BC4EB3" w:rsidRDefault="007D1327"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p>
    <w:p w:rsidR="007D1327" w:rsidRPr="00BC4EB3" w:rsidRDefault="007D1327" w:rsidP="00217155">
      <w:pPr>
        <w:pStyle w:val="ConsPlusNonformat"/>
        <w:numPr>
          <w:ilvl w:val="0"/>
          <w:numId w:val="2"/>
        </w:numPr>
        <w:tabs>
          <w:tab w:val="center" w:pos="7584"/>
        </w:tabs>
        <w:spacing w:line="360" w:lineRule="atLeast"/>
        <w:ind w:left="0" w:firstLine="709"/>
        <w:jc w:val="both"/>
        <w:rPr>
          <w:rFonts w:ascii="Times New Roman" w:hAnsi="Times New Roman" w:cs="Times New Roman"/>
          <w:b/>
          <w:sz w:val="28"/>
          <w:szCs w:val="28"/>
        </w:rPr>
      </w:pPr>
      <w:r w:rsidRPr="00BC4EB3">
        <w:rPr>
          <w:rFonts w:ascii="Times New Roman" w:hAnsi="Times New Roman" w:cs="Times New Roman"/>
          <w:b/>
          <w:sz w:val="28"/>
          <w:szCs w:val="28"/>
        </w:rPr>
        <w:t xml:space="preserve">Сведения о целях и задачах деятельности федеральной службы </w:t>
      </w:r>
      <w:r w:rsidR="00D11C0F" w:rsidRPr="00BC4EB3">
        <w:rPr>
          <w:rFonts w:ascii="Times New Roman" w:hAnsi="Times New Roman" w:cs="Times New Roman"/>
          <w:b/>
          <w:sz w:val="28"/>
          <w:szCs w:val="28"/>
        </w:rPr>
        <w:t>(</w:t>
      </w:r>
      <w:r w:rsidRPr="00BC4EB3">
        <w:rPr>
          <w:rFonts w:ascii="Times New Roman" w:hAnsi="Times New Roman" w:cs="Times New Roman"/>
          <w:b/>
          <w:sz w:val="28"/>
          <w:szCs w:val="28"/>
        </w:rPr>
        <w:t>федерального агентства</w:t>
      </w:r>
      <w:r w:rsidR="00D11C0F" w:rsidRPr="00BC4EB3">
        <w:rPr>
          <w:rFonts w:ascii="Times New Roman" w:hAnsi="Times New Roman" w:cs="Times New Roman"/>
          <w:b/>
          <w:sz w:val="28"/>
          <w:szCs w:val="28"/>
        </w:rPr>
        <w:t>)</w:t>
      </w:r>
      <w:r w:rsidRPr="00BC4EB3">
        <w:rPr>
          <w:rFonts w:ascii="Times New Roman" w:hAnsi="Times New Roman" w:cs="Times New Roman"/>
          <w:b/>
          <w:sz w:val="28"/>
          <w:szCs w:val="28"/>
        </w:rPr>
        <w:t xml:space="preserve"> </w:t>
      </w:r>
      <w:r w:rsidR="00FF5357" w:rsidRPr="00BC4EB3">
        <w:rPr>
          <w:rFonts w:ascii="Times New Roman" w:hAnsi="Times New Roman" w:cs="Times New Roman"/>
          <w:b/>
          <w:sz w:val="28"/>
          <w:szCs w:val="28"/>
        </w:rPr>
        <w:t>в закрепленной сфере ведения</w:t>
      </w:r>
      <w:r w:rsidR="00DB1C1B" w:rsidRPr="00BC4EB3">
        <w:rPr>
          <w:rFonts w:ascii="Times New Roman" w:hAnsi="Times New Roman" w:cs="Times New Roman"/>
          <w:b/>
          <w:sz w:val="28"/>
          <w:szCs w:val="28"/>
        </w:rPr>
        <w:t xml:space="preserve"> </w:t>
      </w:r>
      <w:r w:rsidR="00A37F39" w:rsidRPr="00BC4EB3">
        <w:rPr>
          <w:rFonts w:ascii="Times New Roman" w:hAnsi="Times New Roman" w:cs="Times New Roman"/>
          <w:b/>
          <w:sz w:val="28"/>
          <w:szCs w:val="28"/>
        </w:rPr>
        <w:br/>
      </w:r>
      <w:r w:rsidR="00DB1C1B" w:rsidRPr="00BC4EB3">
        <w:rPr>
          <w:rFonts w:ascii="Times New Roman" w:hAnsi="Times New Roman" w:cs="Times New Roman"/>
          <w:b/>
          <w:sz w:val="28"/>
          <w:szCs w:val="28"/>
        </w:rPr>
        <w:t>в планируемый период</w:t>
      </w:r>
      <w:r w:rsidR="007D630D" w:rsidRPr="00BC4EB3">
        <w:rPr>
          <w:rStyle w:val="ad"/>
          <w:rFonts w:ascii="Times New Roman" w:hAnsi="Times New Roman" w:cs="Times New Roman"/>
          <w:b/>
          <w:sz w:val="28"/>
          <w:szCs w:val="28"/>
        </w:rPr>
        <w:footnoteReference w:id="2"/>
      </w:r>
      <w:r w:rsidR="00FF5357" w:rsidRPr="00BC4EB3">
        <w:rPr>
          <w:rFonts w:ascii="Times New Roman" w:hAnsi="Times New Roman" w:cs="Times New Roman"/>
          <w:b/>
          <w:sz w:val="28"/>
          <w:szCs w:val="28"/>
        </w:rPr>
        <w:t xml:space="preserve"> </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 1. Обеспечение казначейского обслуживания субъектов сектора государственного управления:</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1.1. Обеспечение исполнения федерального бюджета;</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1.2. Казначейское обслуживание исполнения бюджетов субъектов</w:t>
      </w:r>
      <w:r w:rsidRPr="00BC4EB3" w:rsidDel="00B16AC5">
        <w:rPr>
          <w:rFonts w:ascii="Times New Roman" w:eastAsia="Times New Roman" w:hAnsi="Times New Roman" w:cs="Times New Roman"/>
          <w:sz w:val="28"/>
          <w:szCs w:val="28"/>
          <w:lang w:eastAsia="ru-RU"/>
        </w:rPr>
        <w:t xml:space="preserve"> </w:t>
      </w:r>
      <w:r w:rsidRPr="00BC4EB3">
        <w:rPr>
          <w:rFonts w:ascii="Times New Roman" w:eastAsia="Times New Roman" w:hAnsi="Times New Roman" w:cs="Times New Roman"/>
          <w:sz w:val="28"/>
          <w:szCs w:val="28"/>
          <w:lang w:eastAsia="ru-RU"/>
        </w:rPr>
        <w:t>Российской Федерации</w:t>
      </w:r>
      <w:r w:rsidR="006E24BD"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xml:space="preserve"> территориальных государственных внебюджетных фондов</w:t>
      </w:r>
      <w:r w:rsidR="006E24BD" w:rsidRPr="00BC4EB3">
        <w:rPr>
          <w:rFonts w:ascii="Times New Roman" w:eastAsia="Times New Roman" w:hAnsi="Times New Roman" w:cs="Times New Roman"/>
          <w:sz w:val="28"/>
          <w:szCs w:val="28"/>
          <w:lang w:eastAsia="ru-RU"/>
        </w:rPr>
        <w:t>, бюджетных и автономных учреждений субъектов Российской Федерации (муниципальных бюджетных и автономных учреждений)</w:t>
      </w:r>
      <w:r w:rsidRPr="00BC4EB3">
        <w:rPr>
          <w:rFonts w:ascii="Times New Roman" w:eastAsia="Times New Roman" w:hAnsi="Times New Roman" w:cs="Times New Roman"/>
          <w:sz w:val="28"/>
          <w:szCs w:val="28"/>
          <w:lang w:eastAsia="ru-RU"/>
        </w:rPr>
        <w:t>;</w:t>
      </w:r>
    </w:p>
    <w:p w:rsidR="006E24BD" w:rsidRPr="00BC4EB3" w:rsidRDefault="006E24BD"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1.3. Казначейское обслуживание поступлений в бюджеты бюджетной системы Российской Федерации;</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1.</w:t>
      </w:r>
      <w:r w:rsidR="006E24BD" w:rsidRPr="00BC4EB3">
        <w:rPr>
          <w:rFonts w:ascii="Times New Roman" w:eastAsia="Times New Roman" w:hAnsi="Times New Roman" w:cs="Times New Roman"/>
          <w:sz w:val="28"/>
          <w:szCs w:val="28"/>
          <w:lang w:eastAsia="ru-RU"/>
        </w:rPr>
        <w:t>4</w:t>
      </w:r>
      <w:r w:rsidRPr="00BC4EB3">
        <w:rPr>
          <w:rFonts w:ascii="Times New Roman" w:eastAsia="Times New Roman" w:hAnsi="Times New Roman" w:cs="Times New Roman"/>
          <w:sz w:val="28"/>
          <w:szCs w:val="28"/>
          <w:lang w:eastAsia="ru-RU"/>
        </w:rPr>
        <w:t xml:space="preserve">. Бюджетный (казначейский) учет и отчетность </w:t>
      </w:r>
      <w:r w:rsidR="005A6B26" w:rsidRPr="00BC4EB3">
        <w:rPr>
          <w:rFonts w:ascii="Times New Roman" w:eastAsia="Times New Roman" w:hAnsi="Times New Roman" w:cs="Times New Roman"/>
          <w:sz w:val="28"/>
          <w:szCs w:val="28"/>
          <w:lang w:eastAsia="ru-RU"/>
        </w:rPr>
        <w:br/>
      </w:r>
      <w:r w:rsidRPr="00BC4EB3">
        <w:rPr>
          <w:rFonts w:ascii="Times New Roman" w:eastAsia="Times New Roman" w:hAnsi="Times New Roman" w:cs="Times New Roman"/>
          <w:sz w:val="28"/>
          <w:szCs w:val="28"/>
          <w:lang w:eastAsia="ru-RU"/>
        </w:rPr>
        <w:t>по исполнению бюджетов</w:t>
      </w:r>
      <w:r w:rsidR="001648E8" w:rsidRPr="00BC4EB3">
        <w:rPr>
          <w:rFonts w:ascii="Times New Roman" w:eastAsia="Times New Roman" w:hAnsi="Times New Roman" w:cs="Times New Roman"/>
          <w:sz w:val="28"/>
          <w:szCs w:val="28"/>
          <w:lang w:eastAsia="ru-RU"/>
        </w:rPr>
        <w:t>,</w:t>
      </w:r>
      <w:r w:rsidRPr="00BC4EB3">
        <w:rPr>
          <w:rFonts w:ascii="Times New Roman" w:eastAsia="Times New Roman" w:hAnsi="Times New Roman" w:cs="Times New Roman"/>
          <w:sz w:val="28"/>
          <w:szCs w:val="28"/>
          <w:lang w:eastAsia="ru-RU"/>
        </w:rPr>
        <w:t xml:space="preserve"> операциям со средствами юридических лиц</w:t>
      </w:r>
      <w:r w:rsidR="001648E8" w:rsidRPr="00BC4EB3">
        <w:rPr>
          <w:rFonts w:ascii="Times New Roman" w:eastAsia="Times New Roman" w:hAnsi="Times New Roman" w:cs="Times New Roman"/>
          <w:sz w:val="28"/>
          <w:szCs w:val="28"/>
          <w:lang w:eastAsia="ru-RU"/>
        </w:rPr>
        <w:t xml:space="preserve"> </w:t>
      </w:r>
      <w:r w:rsidR="001648E8" w:rsidRPr="00BC4EB3">
        <w:rPr>
          <w:rFonts w:ascii="Times New Roman" w:eastAsia="Times New Roman" w:hAnsi="Times New Roman" w:cs="Times New Roman"/>
          <w:sz w:val="28"/>
          <w:szCs w:val="28"/>
          <w:lang w:eastAsia="ru-RU"/>
        </w:rPr>
        <w:br/>
        <w:t>и операциям системы казначейских платежей</w:t>
      </w:r>
      <w:r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1.</w:t>
      </w:r>
      <w:r w:rsidR="006E24BD" w:rsidRPr="00BC4EB3">
        <w:rPr>
          <w:rFonts w:ascii="Times New Roman" w:eastAsia="Times New Roman" w:hAnsi="Times New Roman" w:cs="Times New Roman"/>
          <w:sz w:val="28"/>
          <w:szCs w:val="28"/>
          <w:lang w:eastAsia="ru-RU"/>
        </w:rPr>
        <w:t>5</w:t>
      </w:r>
      <w:r w:rsidRPr="00BC4EB3">
        <w:rPr>
          <w:rFonts w:ascii="Times New Roman" w:eastAsia="Times New Roman" w:hAnsi="Times New Roman" w:cs="Times New Roman"/>
          <w:sz w:val="28"/>
          <w:szCs w:val="28"/>
          <w:lang w:eastAsia="ru-RU"/>
        </w:rPr>
        <w:t>. 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 2. Обеспечение казначейского сопровождения средств:</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lastRenderedPageBreak/>
        <w:t>задача 2.1. Казначейское сопровождение целевых средств, предоставляемых из бюджетов бюджетной системы Российской Федерации;</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2.2. Развитие инструментов казначейского сопровождения</w:t>
      </w:r>
      <w:r w:rsidR="00027149" w:rsidRPr="00BC4EB3">
        <w:rPr>
          <w:rFonts w:ascii="Times New Roman" w:eastAsia="Times New Roman" w:hAnsi="Times New Roman" w:cs="Times New Roman"/>
          <w:sz w:val="28"/>
          <w:szCs w:val="28"/>
          <w:lang w:eastAsia="ru-RU"/>
        </w:rPr>
        <w:t>;</w:t>
      </w:r>
    </w:p>
    <w:p w:rsidR="00027149" w:rsidRPr="00BC4EB3" w:rsidRDefault="00027149"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2.3. Бюджетный мониторинг в системе казначейских платежей.</w:t>
      </w:r>
    </w:p>
    <w:p w:rsidR="00AD1AB6" w:rsidRPr="00BC4EB3" w:rsidRDefault="00AD1AB6" w:rsidP="00AD1AB6">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 3. Централизация полномочий по начислению и перечислению физическим лицам выплат по оплате труда и иных выплат, ведению бюджетного учета и формированию отчетности:</w:t>
      </w:r>
    </w:p>
    <w:p w:rsidR="00AD1AB6" w:rsidRPr="00BC4EB3" w:rsidRDefault="00AD1AB6" w:rsidP="00AD1AB6">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 xml:space="preserve">задача 3.1. Осуществление полномочий по ведению бюджетного учета, формированию отчетности, начислению и перечислению физическим лицам выплат по оплате труда и иных выплат федеральных органов исполнительной власти (их территориальных органов </w:t>
      </w:r>
      <w:r w:rsidRPr="00BC4EB3">
        <w:rPr>
          <w:rFonts w:ascii="Times New Roman" w:eastAsia="Times New Roman" w:hAnsi="Times New Roman" w:cs="Times New Roman"/>
          <w:sz w:val="28"/>
          <w:szCs w:val="28"/>
          <w:lang w:eastAsia="ru-RU"/>
        </w:rPr>
        <w:br/>
        <w:t>и федеральных казенных учреждений), руководство деятельностью которых осуществляет Правительство Российской Федерации;</w:t>
      </w:r>
    </w:p>
    <w:p w:rsidR="00AD1AB6" w:rsidRPr="00BC4EB3" w:rsidRDefault="00AD1AB6" w:rsidP="00AD1AB6">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 xml:space="preserve">задача 3.2. </w:t>
      </w:r>
      <w:r w:rsidR="00FA448E" w:rsidRPr="00740DB3">
        <w:rPr>
          <w:rFonts w:ascii="Times New Roman" w:eastAsia="Times New Roman" w:hAnsi="Times New Roman" w:cs="Times New Roman"/>
          <w:sz w:val="28"/>
          <w:szCs w:val="28"/>
          <w:lang w:eastAsia="ru-RU"/>
        </w:rPr>
        <w:t>Развитие централизованной модели ведения бухгалтерского учета, формирования отчетности, начисления и выплаты заработной платы в организациях бюджетной сферы</w:t>
      </w:r>
      <w:r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 4. Формирование единого информационного пространства финансовой деятельности публично-правовых образований Российской Федерации</w:t>
      </w:r>
      <w:r w:rsidR="005A6B26" w:rsidRPr="00BC4EB3">
        <w:rPr>
          <w:rFonts w:ascii="Times New Roman" w:eastAsia="Times New Roman" w:hAnsi="Times New Roman" w:cs="Times New Roman"/>
          <w:sz w:val="28"/>
          <w:szCs w:val="28"/>
          <w:u w:val="single"/>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4.1. Формирование информации по статистике государственных финансов Российской Федерации</w:t>
      </w:r>
      <w:r w:rsidR="005A6B26"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4.2. Обеспечение информационной открытости деятельности Федерального казначейства</w:t>
      </w:r>
      <w:r w:rsidR="005A6B26"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4.3. Проектирование, разработка, опытная эксплуатация, сопровождение и развитие технологических и функциональных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005A6B26"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4.</w:t>
      </w:r>
      <w:r w:rsidR="00027149" w:rsidRPr="00BC4EB3">
        <w:rPr>
          <w:rFonts w:ascii="Times New Roman" w:eastAsia="Times New Roman" w:hAnsi="Times New Roman" w:cs="Times New Roman"/>
          <w:sz w:val="28"/>
          <w:szCs w:val="28"/>
          <w:lang w:eastAsia="ru-RU"/>
        </w:rPr>
        <w:t>4</w:t>
      </w:r>
      <w:r w:rsidRPr="00BC4EB3">
        <w:rPr>
          <w:rFonts w:ascii="Times New Roman" w:eastAsia="Times New Roman" w:hAnsi="Times New Roman" w:cs="Times New Roman"/>
          <w:sz w:val="28"/>
          <w:szCs w:val="28"/>
          <w:lang w:eastAsia="ru-RU"/>
        </w:rPr>
        <w:t>. Обеспечение функционирования и развитие единого портала бюджетной системы Российской Федерации (www.budget.gov.ru)</w:t>
      </w:r>
      <w:r w:rsidR="005A6B26"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4.</w:t>
      </w:r>
      <w:r w:rsidR="00027149" w:rsidRPr="00BC4EB3">
        <w:rPr>
          <w:rFonts w:ascii="Times New Roman" w:eastAsia="Times New Roman" w:hAnsi="Times New Roman" w:cs="Times New Roman"/>
          <w:sz w:val="28"/>
          <w:szCs w:val="28"/>
          <w:lang w:eastAsia="ru-RU"/>
        </w:rPr>
        <w:t>5</w:t>
      </w:r>
      <w:r w:rsidRPr="00BC4EB3">
        <w:rPr>
          <w:rFonts w:ascii="Times New Roman" w:eastAsia="Times New Roman" w:hAnsi="Times New Roman" w:cs="Times New Roman"/>
          <w:sz w:val="28"/>
          <w:szCs w:val="28"/>
          <w:lang w:eastAsia="ru-RU"/>
        </w:rPr>
        <w:t xml:space="preserve">. Обеспечение функционирования и развития официального сайта Российской Федерации в информационно-телекоммуникационной сети «Интернет» для размещения информации </w:t>
      </w:r>
      <w:r w:rsidR="005A6B26" w:rsidRPr="00BC4EB3">
        <w:rPr>
          <w:rFonts w:ascii="Times New Roman" w:eastAsia="Times New Roman" w:hAnsi="Times New Roman" w:cs="Times New Roman"/>
          <w:sz w:val="28"/>
          <w:szCs w:val="28"/>
          <w:lang w:eastAsia="ru-RU"/>
        </w:rPr>
        <w:br/>
      </w:r>
      <w:r w:rsidRPr="00BC4EB3">
        <w:rPr>
          <w:rFonts w:ascii="Times New Roman" w:eastAsia="Times New Roman" w:hAnsi="Times New Roman" w:cs="Times New Roman"/>
          <w:sz w:val="28"/>
          <w:szCs w:val="28"/>
          <w:lang w:eastAsia="ru-RU"/>
        </w:rPr>
        <w:t>о государственных (муниципальных) учреждениях (www.bus.gov.ru)</w:t>
      </w:r>
      <w:r w:rsidR="005A6B26"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 xml:space="preserve">Цель 5. Формирование единого информационного пространства </w:t>
      </w:r>
      <w:r w:rsidR="005A6B26" w:rsidRPr="00BC4EB3">
        <w:rPr>
          <w:rFonts w:ascii="Times New Roman" w:eastAsia="Times New Roman" w:hAnsi="Times New Roman" w:cs="Times New Roman"/>
          <w:sz w:val="28"/>
          <w:szCs w:val="28"/>
          <w:u w:val="single"/>
          <w:lang w:eastAsia="ru-RU"/>
        </w:rPr>
        <w:br/>
      </w:r>
      <w:r w:rsidRPr="00BC4EB3">
        <w:rPr>
          <w:rFonts w:ascii="Times New Roman" w:eastAsia="Times New Roman" w:hAnsi="Times New Roman" w:cs="Times New Roman"/>
          <w:sz w:val="28"/>
          <w:szCs w:val="28"/>
          <w:u w:val="single"/>
          <w:lang w:eastAsia="ru-RU"/>
        </w:rPr>
        <w:t>в сфере развития бюджетных платежей</w:t>
      </w:r>
      <w:r w:rsidR="005A6B26" w:rsidRPr="00BC4EB3">
        <w:rPr>
          <w:rFonts w:ascii="Times New Roman" w:eastAsia="Times New Roman" w:hAnsi="Times New Roman" w:cs="Times New Roman"/>
          <w:sz w:val="28"/>
          <w:szCs w:val="28"/>
          <w:u w:val="single"/>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5.1. Развитие системы казначейских платежей</w:t>
      </w:r>
      <w:r w:rsidR="005A6B26"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5.2. Расширение применения Государственной информационной системы о государственных и муниципальных платежах</w:t>
      </w:r>
      <w:r w:rsidR="005A6B26"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lastRenderedPageBreak/>
        <w:t xml:space="preserve">задача 5.3. Применение цифровых платежных технологий </w:t>
      </w:r>
      <w:r w:rsidR="005A6B26" w:rsidRPr="00BC4EB3">
        <w:rPr>
          <w:rFonts w:ascii="Times New Roman" w:eastAsia="Times New Roman" w:hAnsi="Times New Roman" w:cs="Times New Roman"/>
          <w:sz w:val="28"/>
          <w:szCs w:val="28"/>
          <w:lang w:eastAsia="ru-RU"/>
        </w:rPr>
        <w:br/>
      </w:r>
      <w:r w:rsidRPr="00BC4EB3">
        <w:rPr>
          <w:rFonts w:ascii="Times New Roman" w:eastAsia="Times New Roman" w:hAnsi="Times New Roman" w:cs="Times New Roman"/>
          <w:sz w:val="28"/>
          <w:szCs w:val="28"/>
          <w:lang w:eastAsia="ru-RU"/>
        </w:rPr>
        <w:t>при осуществлении государственных и муниципальных платежей</w:t>
      </w:r>
      <w:r w:rsidR="005A6B26"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5.4. Создание инфраструктуры формирования и обслуживания электронных сертификатов</w:t>
      </w:r>
      <w:r w:rsidR="005A6B26"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 6. Обеспечение содействия эффективному управлению финансовыми ресурсами государства</w:t>
      </w:r>
      <w:r w:rsidR="005A6B26" w:rsidRPr="00BC4EB3">
        <w:rPr>
          <w:rFonts w:ascii="Times New Roman" w:eastAsia="Times New Roman" w:hAnsi="Times New Roman" w:cs="Times New Roman"/>
          <w:sz w:val="28"/>
          <w:szCs w:val="28"/>
          <w:u w:val="single"/>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6.1. Повышение эффективности процессов управления финансовыми ресурсами Российской Федерации</w:t>
      </w:r>
      <w:r w:rsidR="005A6B26"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6.2. Развитие государственной автоматизированной информационной системы «Управление»</w:t>
      </w:r>
      <w:r w:rsidR="00FB40EA" w:rsidRPr="00BC4EB3">
        <w:rPr>
          <w:rFonts w:ascii="Times New Roman" w:eastAsia="Times New Roman" w:hAnsi="Times New Roman" w:cs="Times New Roman"/>
          <w:sz w:val="28"/>
          <w:szCs w:val="28"/>
          <w:lang w:eastAsia="ru-RU"/>
        </w:rPr>
        <w:t>;</w:t>
      </w:r>
    </w:p>
    <w:p w:rsidR="00FB40EA" w:rsidRPr="00BC4EB3" w:rsidRDefault="00FB40EA"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6.3. Развитие государственной информационной системы torgi.gov.ru;</w:t>
      </w:r>
    </w:p>
    <w:p w:rsidR="00FB40EA" w:rsidRPr="00BC4EB3" w:rsidRDefault="00FB40EA"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6.4. Создание государственной информационной системы учета арестованного, конфискованного и иного изъятого и подлежащего обращению в собственность государства имущества.</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 xml:space="preserve">Цель 7. Осуществление функций по контролю и надзору </w:t>
      </w:r>
      <w:r w:rsidR="005A6B26" w:rsidRPr="00BC4EB3">
        <w:rPr>
          <w:rFonts w:ascii="Times New Roman" w:eastAsia="Times New Roman" w:hAnsi="Times New Roman" w:cs="Times New Roman"/>
          <w:sz w:val="28"/>
          <w:szCs w:val="28"/>
          <w:u w:val="single"/>
          <w:lang w:eastAsia="ru-RU"/>
        </w:rPr>
        <w:br/>
      </w:r>
      <w:r w:rsidRPr="00BC4EB3">
        <w:rPr>
          <w:rFonts w:ascii="Times New Roman" w:eastAsia="Times New Roman" w:hAnsi="Times New Roman" w:cs="Times New Roman"/>
          <w:sz w:val="28"/>
          <w:szCs w:val="28"/>
          <w:u w:val="single"/>
          <w:lang w:eastAsia="ru-RU"/>
        </w:rPr>
        <w:t>в финансово-бюджетной сфере, внешнему контролю качества работы аудиторских организаций</w:t>
      </w:r>
      <w:r w:rsidR="005A6B26" w:rsidRPr="00BC4EB3">
        <w:rPr>
          <w:rFonts w:ascii="Times New Roman" w:eastAsia="Times New Roman" w:hAnsi="Times New Roman" w:cs="Times New Roman"/>
          <w:sz w:val="28"/>
          <w:szCs w:val="28"/>
          <w:u w:val="single"/>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7.1. Осуществление функций по контролю в финансово-бюджетной сфере</w:t>
      </w:r>
      <w:r w:rsidR="005A6B26"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7.2. Совершенствование контрольно-надзорной деятельности в финансово-бюджетной сфере</w:t>
      </w:r>
      <w:r w:rsidR="005A6B26"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7.3. Организация и проведение анализа осуществления главными администраторами бюджетных средств внутреннего финансового аудита</w:t>
      </w:r>
      <w:r w:rsidR="005A6B26"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7.4. Организация и проведение анализа исполнения бюджетных полномочий орган</w:t>
      </w:r>
      <w:r w:rsidR="00704BE2" w:rsidRPr="00BC4EB3">
        <w:rPr>
          <w:rFonts w:ascii="Times New Roman" w:eastAsia="Times New Roman" w:hAnsi="Times New Roman" w:cs="Times New Roman"/>
          <w:sz w:val="28"/>
          <w:szCs w:val="28"/>
          <w:lang w:eastAsia="ru-RU"/>
        </w:rPr>
        <w:t>ов</w:t>
      </w:r>
      <w:r w:rsidRPr="00BC4EB3">
        <w:rPr>
          <w:rFonts w:ascii="Times New Roman" w:eastAsia="Times New Roman" w:hAnsi="Times New Roman" w:cs="Times New Roman"/>
          <w:sz w:val="28"/>
          <w:szCs w:val="28"/>
          <w:lang w:eastAsia="ru-RU"/>
        </w:rPr>
        <w:t xml:space="preserve"> государственного (муниципального) финансового контроля, являющи</w:t>
      </w:r>
      <w:r w:rsidR="00704BE2" w:rsidRPr="00BC4EB3">
        <w:rPr>
          <w:rFonts w:ascii="Times New Roman" w:eastAsia="Times New Roman" w:hAnsi="Times New Roman" w:cs="Times New Roman"/>
          <w:sz w:val="28"/>
          <w:szCs w:val="28"/>
          <w:lang w:eastAsia="ru-RU"/>
        </w:rPr>
        <w:t>х</w:t>
      </w:r>
      <w:r w:rsidRPr="00BC4EB3">
        <w:rPr>
          <w:rFonts w:ascii="Times New Roman" w:eastAsia="Times New Roman" w:hAnsi="Times New Roman" w:cs="Times New Roman"/>
          <w:sz w:val="28"/>
          <w:szCs w:val="28"/>
          <w:lang w:eastAsia="ru-RU"/>
        </w:rPr>
        <w:t>ся органами исполнительной власти субъектов Российской Федерации (органами местных администраций)</w:t>
      </w:r>
      <w:r w:rsidR="005A6B26"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7.5. Осуществление функции по внешнему контролю качества работы аудиторских организаций</w:t>
      </w:r>
      <w:r w:rsidR="005A6B26"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 7.6. Совершенствование функции по внешнему контролю качества работы аудиторских организаций</w:t>
      </w:r>
      <w:r w:rsidR="005A6B26"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 xml:space="preserve">задача 7.7. Осуществление производства по делам </w:t>
      </w:r>
      <w:r w:rsidR="005A6B26" w:rsidRPr="00BC4EB3">
        <w:rPr>
          <w:rFonts w:ascii="Times New Roman" w:eastAsia="Times New Roman" w:hAnsi="Times New Roman" w:cs="Times New Roman"/>
          <w:sz w:val="28"/>
          <w:szCs w:val="28"/>
          <w:lang w:eastAsia="ru-RU"/>
        </w:rPr>
        <w:br/>
      </w:r>
      <w:r w:rsidRPr="00BC4EB3">
        <w:rPr>
          <w:rFonts w:ascii="Times New Roman" w:eastAsia="Times New Roman" w:hAnsi="Times New Roman" w:cs="Times New Roman"/>
          <w:sz w:val="28"/>
          <w:szCs w:val="28"/>
          <w:lang w:eastAsia="ru-RU"/>
        </w:rPr>
        <w:t>об административных правонарушениях и досудебного рассмотрения жалоб</w:t>
      </w:r>
      <w:r w:rsidR="005A6B26" w:rsidRPr="00BC4EB3">
        <w:rPr>
          <w:rFonts w:ascii="Times New Roman" w:eastAsia="Times New Roman" w:hAnsi="Times New Roman" w:cs="Times New Roman"/>
          <w:sz w:val="28"/>
          <w:szCs w:val="28"/>
          <w:lang w:eastAsia="ru-RU"/>
        </w:rPr>
        <w:t>.</w:t>
      </w:r>
    </w:p>
    <w:p w:rsidR="00E91A35" w:rsidRPr="00BC4EB3" w:rsidRDefault="00E91A35"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 8. Участие Федерального казначейства в развитии контрактной системы</w:t>
      </w:r>
      <w:r w:rsidR="00D073BB" w:rsidRPr="00D073BB">
        <w:rPr>
          <w:rFonts w:ascii="Times New Roman" w:eastAsia="Times New Roman" w:hAnsi="Times New Roman" w:cs="Times New Roman"/>
          <w:sz w:val="28"/>
          <w:szCs w:val="28"/>
          <w:u w:val="single"/>
          <w:lang w:eastAsia="ru-RU"/>
        </w:rPr>
        <w:t xml:space="preserve"> и сферы закупок отдельными видами юридических лиц</w:t>
      </w:r>
      <w:r w:rsidR="005A6B26" w:rsidRPr="00BC4EB3">
        <w:rPr>
          <w:rFonts w:ascii="Times New Roman" w:eastAsia="Times New Roman" w:hAnsi="Times New Roman" w:cs="Times New Roman"/>
          <w:sz w:val="28"/>
          <w:szCs w:val="28"/>
          <w:u w:val="single"/>
          <w:lang w:eastAsia="ru-RU"/>
        </w:rPr>
        <w:t>:</w:t>
      </w:r>
    </w:p>
    <w:p w:rsidR="00E91A35" w:rsidRPr="00BC4EB3" w:rsidRDefault="00E91A35" w:rsidP="00D073BB">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задача 8.1. Развитие единой информационной системы в сфере закупок</w:t>
      </w:r>
      <w:r w:rsidR="00D073BB" w:rsidRPr="00D073BB">
        <w:rPr>
          <w:rFonts w:ascii="Times New Roman" w:hAnsi="Times New Roman" w:cs="Times New Roman"/>
          <w:sz w:val="28"/>
          <w:szCs w:val="28"/>
        </w:rPr>
        <w:t xml:space="preserve"> и ГИС «Независимый регистратор»</w:t>
      </w:r>
      <w:r w:rsidR="005A6B26" w:rsidRPr="00BC4EB3">
        <w:rPr>
          <w:rFonts w:ascii="Times New Roman" w:hAnsi="Times New Roman" w:cs="Times New Roman"/>
          <w:sz w:val="28"/>
          <w:szCs w:val="28"/>
        </w:rPr>
        <w:t>;</w:t>
      </w:r>
    </w:p>
    <w:p w:rsidR="00E91A35" w:rsidRPr="00BC4EB3" w:rsidRDefault="00E91A35" w:rsidP="005A6B2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задача 8.2. Обеспечение централизации закупок товаров, работ </w:t>
      </w:r>
      <w:r w:rsidR="005A6B26" w:rsidRPr="00BC4EB3">
        <w:rPr>
          <w:rFonts w:ascii="Times New Roman" w:hAnsi="Times New Roman" w:cs="Times New Roman"/>
          <w:sz w:val="28"/>
          <w:szCs w:val="28"/>
        </w:rPr>
        <w:br/>
      </w:r>
      <w:r w:rsidRPr="00BC4EB3">
        <w:rPr>
          <w:rFonts w:ascii="Times New Roman" w:hAnsi="Times New Roman" w:cs="Times New Roman"/>
          <w:sz w:val="28"/>
          <w:szCs w:val="28"/>
        </w:rPr>
        <w:lastRenderedPageBreak/>
        <w:t>и услуг для отдельных федеральных органов исполнительной власти, руководство деятельностью которых осуществляет Правительство Российской Федерации</w:t>
      </w:r>
      <w:r w:rsidR="005A6B26" w:rsidRPr="00BC4EB3">
        <w:rPr>
          <w:rFonts w:ascii="Times New Roman" w:hAnsi="Times New Roman" w:cs="Times New Roman"/>
          <w:sz w:val="28"/>
          <w:szCs w:val="28"/>
        </w:rPr>
        <w:t>.</w:t>
      </w:r>
    </w:p>
    <w:p w:rsidR="00E91A35" w:rsidRPr="00BC4EB3" w:rsidRDefault="00E91A35" w:rsidP="005A6B26">
      <w:pPr>
        <w:pStyle w:val="ConsPlusNonformat"/>
        <w:tabs>
          <w:tab w:val="center" w:pos="7584"/>
        </w:tabs>
        <w:spacing w:line="360" w:lineRule="atLeast"/>
        <w:ind w:firstLine="709"/>
        <w:jc w:val="both"/>
        <w:rPr>
          <w:rFonts w:ascii="Times New Roman" w:hAnsi="Times New Roman" w:cs="Times New Roman"/>
          <w:sz w:val="28"/>
          <w:szCs w:val="28"/>
          <w:u w:val="single"/>
        </w:rPr>
      </w:pPr>
      <w:r w:rsidRPr="00BC4EB3">
        <w:rPr>
          <w:rFonts w:ascii="Times New Roman" w:hAnsi="Times New Roman" w:cs="Times New Roman"/>
          <w:sz w:val="28"/>
          <w:szCs w:val="28"/>
          <w:u w:val="single"/>
        </w:rPr>
        <w:t>Цель 9. Обеспечение надежности функционирования Казначейства России и устойчивости казначейской системы</w:t>
      </w:r>
      <w:r w:rsidR="005A6B26" w:rsidRPr="00BC4EB3">
        <w:rPr>
          <w:rFonts w:ascii="Times New Roman" w:hAnsi="Times New Roman" w:cs="Times New Roman"/>
          <w:sz w:val="28"/>
          <w:szCs w:val="28"/>
          <w:u w:val="single"/>
        </w:rPr>
        <w:t>:</w:t>
      </w:r>
    </w:p>
    <w:p w:rsidR="00E91A35" w:rsidRPr="00BC4EB3" w:rsidRDefault="00E91A35" w:rsidP="005A6B2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задача 9.1. Обеспечение функционирования и развитие информационных систем и технологий Федерального казначейства</w:t>
      </w:r>
      <w:r w:rsidR="005A6B26" w:rsidRPr="00BC4EB3">
        <w:rPr>
          <w:rFonts w:ascii="Times New Roman" w:hAnsi="Times New Roman" w:cs="Times New Roman"/>
          <w:sz w:val="28"/>
          <w:szCs w:val="28"/>
        </w:rPr>
        <w:t>;</w:t>
      </w:r>
    </w:p>
    <w:p w:rsidR="00E91A35" w:rsidRPr="00BC4EB3" w:rsidRDefault="00E91A35" w:rsidP="005A6B2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задача 9.2. Совершенствование деятельности Федерального казначейства</w:t>
      </w:r>
      <w:r w:rsidR="005A6B26" w:rsidRPr="00BC4EB3">
        <w:rPr>
          <w:rFonts w:ascii="Times New Roman" w:hAnsi="Times New Roman" w:cs="Times New Roman"/>
          <w:sz w:val="28"/>
          <w:szCs w:val="28"/>
        </w:rPr>
        <w:t>.</w:t>
      </w:r>
    </w:p>
    <w:p w:rsidR="005A6B26" w:rsidRPr="00BC4EB3" w:rsidRDefault="005A6B26" w:rsidP="005A6B2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Количественные показатели и качественные характеристики достижения целей и решения задач деятельности Федерального казначейства отражены в показателях деятельности Федерального казначейства и плане-графике мероприятий Федерального казначейства.</w:t>
      </w:r>
    </w:p>
    <w:p w:rsidR="007D1327" w:rsidRPr="00BC4EB3" w:rsidRDefault="007D1327" w:rsidP="005A6B26">
      <w:pPr>
        <w:pStyle w:val="ConsPlusNonformat"/>
        <w:tabs>
          <w:tab w:val="center" w:pos="7584"/>
        </w:tabs>
        <w:spacing w:line="360" w:lineRule="atLeast"/>
        <w:ind w:firstLine="709"/>
        <w:jc w:val="both"/>
        <w:rPr>
          <w:rFonts w:ascii="Times New Roman" w:hAnsi="Times New Roman" w:cs="Times New Roman"/>
          <w:sz w:val="28"/>
          <w:szCs w:val="28"/>
        </w:rPr>
      </w:pPr>
    </w:p>
    <w:p w:rsidR="007D1327" w:rsidRPr="00BC4EB3" w:rsidRDefault="00CB478A" w:rsidP="00217155">
      <w:pPr>
        <w:pStyle w:val="ConsPlusNonformat"/>
        <w:numPr>
          <w:ilvl w:val="0"/>
          <w:numId w:val="2"/>
        </w:numPr>
        <w:tabs>
          <w:tab w:val="center" w:pos="7584"/>
        </w:tabs>
        <w:spacing w:line="360" w:lineRule="atLeast"/>
        <w:ind w:left="0" w:firstLine="709"/>
        <w:jc w:val="both"/>
        <w:rPr>
          <w:rFonts w:ascii="Times New Roman" w:hAnsi="Times New Roman" w:cs="Times New Roman"/>
          <w:b/>
          <w:sz w:val="28"/>
          <w:szCs w:val="28"/>
        </w:rPr>
      </w:pPr>
      <w:r w:rsidRPr="00BC4EB3">
        <w:rPr>
          <w:rFonts w:ascii="Times New Roman" w:hAnsi="Times New Roman" w:cs="Times New Roman"/>
          <w:b/>
          <w:sz w:val="28"/>
          <w:szCs w:val="28"/>
        </w:rPr>
        <w:t>П</w:t>
      </w:r>
      <w:r w:rsidR="007D1327" w:rsidRPr="00BC4EB3">
        <w:rPr>
          <w:rFonts w:ascii="Times New Roman" w:hAnsi="Times New Roman" w:cs="Times New Roman"/>
          <w:b/>
          <w:sz w:val="28"/>
          <w:szCs w:val="28"/>
        </w:rPr>
        <w:t>убличная деклараци</w:t>
      </w:r>
      <w:r w:rsidR="000505EC" w:rsidRPr="00BC4EB3">
        <w:rPr>
          <w:rFonts w:ascii="Times New Roman" w:hAnsi="Times New Roman" w:cs="Times New Roman"/>
          <w:b/>
          <w:sz w:val="28"/>
          <w:szCs w:val="28"/>
        </w:rPr>
        <w:t>я</w:t>
      </w:r>
      <w:r w:rsidR="007D1327" w:rsidRPr="00BC4EB3">
        <w:rPr>
          <w:rFonts w:ascii="Times New Roman" w:hAnsi="Times New Roman" w:cs="Times New Roman"/>
          <w:b/>
          <w:sz w:val="28"/>
          <w:szCs w:val="28"/>
        </w:rPr>
        <w:t xml:space="preserve"> целей и задач </w:t>
      </w:r>
      <w:r w:rsidR="00D11C0F" w:rsidRPr="00BC4EB3">
        <w:rPr>
          <w:rFonts w:ascii="Times New Roman" w:hAnsi="Times New Roman" w:cs="Times New Roman"/>
          <w:b/>
          <w:sz w:val="28"/>
          <w:szCs w:val="28"/>
        </w:rPr>
        <w:t xml:space="preserve">федеральной службы (федерального агентства) </w:t>
      </w:r>
      <w:r w:rsidR="007D1327" w:rsidRPr="00BC4EB3">
        <w:rPr>
          <w:rFonts w:ascii="Times New Roman" w:hAnsi="Times New Roman" w:cs="Times New Roman"/>
          <w:b/>
          <w:sz w:val="28"/>
          <w:szCs w:val="28"/>
        </w:rPr>
        <w:t>на очередной год</w:t>
      </w:r>
      <w:r w:rsidR="00A65AD7" w:rsidRPr="00BC4EB3">
        <w:rPr>
          <w:rFonts w:ascii="Times New Roman" w:hAnsi="Times New Roman" w:cs="Times New Roman"/>
          <w:b/>
          <w:sz w:val="28"/>
          <w:szCs w:val="28"/>
        </w:rPr>
        <w:t xml:space="preserve"> (при наличии)</w:t>
      </w:r>
      <w:r w:rsidR="007D630D" w:rsidRPr="00BC4EB3">
        <w:rPr>
          <w:rFonts w:ascii="Times New Roman" w:hAnsi="Times New Roman" w:cs="Times New Roman"/>
          <w:b/>
          <w:sz w:val="28"/>
          <w:szCs w:val="28"/>
          <w:vertAlign w:val="superscript"/>
        </w:rPr>
        <w:footnoteReference w:id="3"/>
      </w:r>
    </w:p>
    <w:p w:rsidR="0050458C" w:rsidRPr="00BC4EB3" w:rsidRDefault="0050458C" w:rsidP="0050458C">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Публичная декларация целей и задач Казначейства России </w:t>
      </w:r>
      <w:r w:rsidR="00A37F39" w:rsidRPr="00BC4EB3">
        <w:rPr>
          <w:rFonts w:ascii="Times New Roman" w:hAnsi="Times New Roman" w:cs="Times New Roman"/>
          <w:sz w:val="28"/>
          <w:szCs w:val="28"/>
        </w:rPr>
        <w:br/>
      </w:r>
      <w:r w:rsidRPr="00BC4EB3">
        <w:rPr>
          <w:rFonts w:ascii="Times New Roman" w:hAnsi="Times New Roman" w:cs="Times New Roman"/>
          <w:sz w:val="28"/>
          <w:szCs w:val="28"/>
        </w:rPr>
        <w:t>на 2020 год прилагается</w:t>
      </w:r>
      <w:r w:rsidR="00A76E24">
        <w:rPr>
          <w:rFonts w:ascii="Times New Roman" w:hAnsi="Times New Roman" w:cs="Times New Roman"/>
          <w:sz w:val="28"/>
          <w:szCs w:val="28"/>
        </w:rPr>
        <w:t xml:space="preserve"> справочно</w:t>
      </w:r>
      <w:r w:rsidRPr="00BC4EB3">
        <w:rPr>
          <w:rFonts w:ascii="Times New Roman" w:hAnsi="Times New Roman" w:cs="Times New Roman"/>
          <w:sz w:val="28"/>
          <w:szCs w:val="28"/>
        </w:rPr>
        <w:t>.</w:t>
      </w:r>
    </w:p>
    <w:p w:rsidR="00CB478A" w:rsidRPr="00BC4EB3" w:rsidRDefault="0050458C" w:rsidP="0050458C">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Публичная декларация целей и задач Казначейства России </w:t>
      </w:r>
      <w:r w:rsidR="00A37F39" w:rsidRPr="00BC4EB3">
        <w:rPr>
          <w:rFonts w:ascii="Times New Roman" w:hAnsi="Times New Roman" w:cs="Times New Roman"/>
          <w:sz w:val="28"/>
          <w:szCs w:val="28"/>
        </w:rPr>
        <w:br/>
      </w:r>
      <w:r w:rsidRPr="00BC4EB3">
        <w:rPr>
          <w:rFonts w:ascii="Times New Roman" w:hAnsi="Times New Roman" w:cs="Times New Roman"/>
          <w:sz w:val="28"/>
          <w:szCs w:val="28"/>
        </w:rPr>
        <w:t xml:space="preserve">на 2021 год разрабатывается, ее утверждение планируется в </w:t>
      </w:r>
      <w:r w:rsidR="0056612F" w:rsidRPr="00BC4EB3">
        <w:rPr>
          <w:rFonts w:ascii="Times New Roman" w:hAnsi="Times New Roman" w:cs="Times New Roman"/>
          <w:sz w:val="28"/>
          <w:szCs w:val="28"/>
        </w:rPr>
        <w:t>первом квартале</w:t>
      </w:r>
      <w:r w:rsidRPr="00BC4EB3">
        <w:rPr>
          <w:rFonts w:ascii="Times New Roman" w:hAnsi="Times New Roman" w:cs="Times New Roman"/>
          <w:sz w:val="28"/>
          <w:szCs w:val="28"/>
        </w:rPr>
        <w:t xml:space="preserve"> 202</w:t>
      </w:r>
      <w:r w:rsidR="0056612F" w:rsidRPr="00BC4EB3">
        <w:rPr>
          <w:rFonts w:ascii="Times New Roman" w:hAnsi="Times New Roman" w:cs="Times New Roman"/>
          <w:sz w:val="28"/>
          <w:szCs w:val="28"/>
        </w:rPr>
        <w:t>1</w:t>
      </w:r>
      <w:r w:rsidRPr="00BC4EB3">
        <w:rPr>
          <w:rFonts w:ascii="Times New Roman" w:hAnsi="Times New Roman" w:cs="Times New Roman"/>
          <w:sz w:val="28"/>
          <w:szCs w:val="28"/>
        </w:rPr>
        <w:t xml:space="preserve"> года.</w:t>
      </w:r>
    </w:p>
    <w:p w:rsidR="00CB478A" w:rsidRPr="00BC4EB3" w:rsidRDefault="00DB1C1B" w:rsidP="00217155">
      <w:pPr>
        <w:pStyle w:val="ConsPlusNonformat"/>
        <w:keepLines/>
        <w:numPr>
          <w:ilvl w:val="0"/>
          <w:numId w:val="2"/>
        </w:numPr>
        <w:tabs>
          <w:tab w:val="center" w:pos="7584"/>
        </w:tabs>
        <w:spacing w:line="360" w:lineRule="atLeast"/>
        <w:ind w:left="0" w:firstLine="709"/>
        <w:jc w:val="both"/>
        <w:rPr>
          <w:rFonts w:ascii="Times New Roman" w:hAnsi="Times New Roman" w:cs="Times New Roman"/>
          <w:b/>
          <w:sz w:val="28"/>
          <w:szCs w:val="28"/>
        </w:rPr>
      </w:pPr>
      <w:r w:rsidRPr="00BC4EB3">
        <w:rPr>
          <w:rFonts w:ascii="Times New Roman" w:hAnsi="Times New Roman" w:cs="Times New Roman"/>
          <w:b/>
          <w:sz w:val="28"/>
          <w:szCs w:val="28"/>
        </w:rPr>
        <w:t>Перечень д</w:t>
      </w:r>
      <w:r w:rsidR="000E3CDB" w:rsidRPr="00BC4EB3">
        <w:rPr>
          <w:rFonts w:ascii="Times New Roman" w:hAnsi="Times New Roman" w:cs="Times New Roman"/>
          <w:b/>
          <w:sz w:val="28"/>
          <w:szCs w:val="28"/>
        </w:rPr>
        <w:t>окумент</w:t>
      </w:r>
      <w:r w:rsidRPr="00BC4EB3">
        <w:rPr>
          <w:rFonts w:ascii="Times New Roman" w:hAnsi="Times New Roman" w:cs="Times New Roman"/>
          <w:b/>
          <w:sz w:val="28"/>
          <w:szCs w:val="28"/>
        </w:rPr>
        <w:t>ов</w:t>
      </w:r>
      <w:r w:rsidR="000E3CDB" w:rsidRPr="00BC4EB3">
        <w:rPr>
          <w:rFonts w:ascii="Times New Roman" w:hAnsi="Times New Roman" w:cs="Times New Roman"/>
          <w:b/>
          <w:sz w:val="28"/>
          <w:szCs w:val="28"/>
        </w:rPr>
        <w:t xml:space="preserve"> стратегического планирования, национальные и федеральные проекты, по которым федеральная служба (федеральное агентство) является ответственным исполнителем или соисполнителем (участником), ведомственная программа цифровой трансформации</w:t>
      </w:r>
      <w:r w:rsidR="00FD318B" w:rsidRPr="00BC4EB3">
        <w:rPr>
          <w:rFonts w:ascii="Times New Roman" w:hAnsi="Times New Roman" w:cs="Times New Roman"/>
          <w:b/>
          <w:sz w:val="28"/>
          <w:szCs w:val="28"/>
        </w:rPr>
        <w:t xml:space="preserve"> с указанием ожидаемых результатов деятельности в планируемый период по их реализации (при наличии)</w:t>
      </w:r>
    </w:p>
    <w:p w:rsidR="003B203A" w:rsidRPr="00BC4EB3" w:rsidRDefault="00FE067B"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 </w:t>
      </w:r>
      <w:r w:rsidR="003B203A" w:rsidRPr="00BC4EB3">
        <w:rPr>
          <w:rFonts w:ascii="Times New Roman" w:hAnsi="Times New Roman" w:cs="Times New Roman"/>
          <w:sz w:val="28"/>
          <w:szCs w:val="28"/>
        </w:rPr>
        <w:t>Федеральное казначейство является участником государственной программы Российской Федерации «Управление государственными финансами и регулирование финансовых рынков», утвержденной постановлением Правительства Российской Федерации от 15 апреля 2014 г. № 320 (ответственный исполнитель данной государственной программы Российской Федерации − Министерство финансов Российской Федерации).</w:t>
      </w:r>
    </w:p>
    <w:p w:rsidR="003B203A" w:rsidRPr="00BC4EB3" w:rsidRDefault="00FE067B"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2) </w:t>
      </w:r>
      <w:r w:rsidR="003B203A" w:rsidRPr="00BC4EB3">
        <w:rPr>
          <w:rFonts w:ascii="Times New Roman" w:hAnsi="Times New Roman" w:cs="Times New Roman"/>
          <w:sz w:val="28"/>
          <w:szCs w:val="28"/>
        </w:rPr>
        <w:t xml:space="preserve">Федеральное казначейство является участником государственной программы Российской Федерации «Обеспечение доступным </w:t>
      </w:r>
      <w:r w:rsidR="003B203A" w:rsidRPr="00BC4EB3">
        <w:rPr>
          <w:rFonts w:ascii="Times New Roman" w:hAnsi="Times New Roman" w:cs="Times New Roman"/>
          <w:sz w:val="28"/>
          <w:szCs w:val="28"/>
        </w:rPr>
        <w:br/>
        <w:t xml:space="preserve">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w:t>
      </w:r>
      <w:r w:rsidR="003B203A" w:rsidRPr="00BC4EB3">
        <w:rPr>
          <w:rFonts w:ascii="Times New Roman" w:hAnsi="Times New Roman" w:cs="Times New Roman"/>
          <w:sz w:val="28"/>
          <w:szCs w:val="28"/>
        </w:rPr>
        <w:lastRenderedPageBreak/>
        <w:t>2017 г. № 1710 (ответственный исполнитель данной государственной программы Российской Федерации − Министерство строительства и жилищно-коммунального хозяйства Российской Федерации).</w:t>
      </w:r>
    </w:p>
    <w:p w:rsidR="003B203A" w:rsidRPr="00BC4EB3" w:rsidRDefault="00FE067B" w:rsidP="003B203A">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3) </w:t>
      </w:r>
      <w:r w:rsidR="003B203A" w:rsidRPr="00BC4EB3">
        <w:rPr>
          <w:rFonts w:ascii="Times New Roman" w:hAnsi="Times New Roman" w:cs="Times New Roman"/>
          <w:sz w:val="28"/>
          <w:szCs w:val="28"/>
        </w:rPr>
        <w:t>Федеральное казначейство входит в состав федерального проекта «Цифровое государственное управление» национальной программы «Цифровая экономика Российской Федерации» с результатом создания подсистемы анализа реализации национальных проектов государственной автоматизированной информационной системы «Управление».</w:t>
      </w:r>
    </w:p>
    <w:p w:rsidR="00880346" w:rsidRPr="00BC4EB3" w:rsidRDefault="00FE067B"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4) </w:t>
      </w:r>
      <w:r w:rsidR="00880346" w:rsidRPr="00BC4EB3">
        <w:rPr>
          <w:rFonts w:ascii="Times New Roman" w:hAnsi="Times New Roman" w:cs="Times New Roman"/>
          <w:sz w:val="28"/>
          <w:szCs w:val="28"/>
        </w:rPr>
        <w:t>Ведомственная программа цифровой трансформации Федерального казначейства на 2021 год и плановый период 2022</w:t>
      </w:r>
      <w:r w:rsidR="003B203A" w:rsidRPr="00BC4EB3">
        <w:rPr>
          <w:rFonts w:ascii="Times New Roman" w:hAnsi="Times New Roman" w:cs="Times New Roman"/>
          <w:sz w:val="28"/>
          <w:szCs w:val="28"/>
        </w:rPr>
        <w:t>-</w:t>
      </w:r>
      <w:r w:rsidR="00880346" w:rsidRPr="00BC4EB3">
        <w:rPr>
          <w:rFonts w:ascii="Times New Roman" w:hAnsi="Times New Roman" w:cs="Times New Roman"/>
          <w:sz w:val="28"/>
          <w:szCs w:val="28"/>
        </w:rPr>
        <w:t xml:space="preserve">2023 годов (далее </w:t>
      </w:r>
      <w:r w:rsidR="003B203A" w:rsidRPr="00BC4EB3">
        <w:rPr>
          <w:rFonts w:ascii="Times New Roman" w:hAnsi="Times New Roman" w:cs="Times New Roman"/>
          <w:sz w:val="28"/>
          <w:szCs w:val="28"/>
        </w:rPr>
        <w:t>−</w:t>
      </w:r>
      <w:r w:rsidR="00880346" w:rsidRPr="00BC4EB3">
        <w:rPr>
          <w:rFonts w:ascii="Times New Roman" w:hAnsi="Times New Roman" w:cs="Times New Roman"/>
          <w:sz w:val="28"/>
          <w:szCs w:val="28"/>
        </w:rPr>
        <w:t xml:space="preserve"> ВПЦТ) утверждена протоколом заочного голосования президиума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от 21 сентября 2020</w:t>
      </w:r>
      <w:r w:rsidR="003B203A" w:rsidRPr="00BC4EB3">
        <w:rPr>
          <w:rFonts w:ascii="Times New Roman" w:hAnsi="Times New Roman" w:cs="Times New Roman"/>
          <w:sz w:val="28"/>
          <w:szCs w:val="28"/>
        </w:rPr>
        <w:t> </w:t>
      </w:r>
      <w:r w:rsidR="00880346" w:rsidRPr="00BC4EB3">
        <w:rPr>
          <w:rFonts w:ascii="Times New Roman" w:hAnsi="Times New Roman" w:cs="Times New Roman"/>
          <w:sz w:val="28"/>
          <w:szCs w:val="28"/>
        </w:rPr>
        <w:t>г. №</w:t>
      </w:r>
      <w:r w:rsidR="003B203A" w:rsidRPr="00BC4EB3">
        <w:rPr>
          <w:rFonts w:ascii="Times New Roman" w:hAnsi="Times New Roman" w:cs="Times New Roman"/>
          <w:sz w:val="28"/>
          <w:szCs w:val="28"/>
        </w:rPr>
        <w:t> </w:t>
      </w:r>
      <w:r w:rsidR="00880346" w:rsidRPr="00BC4EB3">
        <w:rPr>
          <w:rFonts w:ascii="Times New Roman" w:hAnsi="Times New Roman" w:cs="Times New Roman"/>
          <w:sz w:val="28"/>
          <w:szCs w:val="28"/>
        </w:rPr>
        <w:t>20.</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Ожидаемые результаты </w:t>
      </w:r>
      <w:r w:rsidR="003B203A" w:rsidRPr="00BC4EB3">
        <w:rPr>
          <w:rFonts w:ascii="Times New Roman" w:hAnsi="Times New Roman" w:cs="Times New Roman"/>
          <w:sz w:val="28"/>
          <w:szCs w:val="28"/>
        </w:rPr>
        <w:t xml:space="preserve">ВПЦТ </w:t>
      </w:r>
      <w:r w:rsidRPr="00BC4EB3">
        <w:rPr>
          <w:rFonts w:ascii="Times New Roman" w:hAnsi="Times New Roman" w:cs="Times New Roman"/>
          <w:sz w:val="28"/>
          <w:szCs w:val="28"/>
        </w:rPr>
        <w:t>в 2021 году:</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Сокращены фактические сроки подготовки и сдачи регламентной отчетности об исполнении федерального бюджета и бюджетов государственных внебюджетных фондов Российской Федерации, консолидированного бюджета Российской Федерации на 20%;</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2.</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Доля федеральных органов исполнительной власти, руководство деятельностью которых осуществляет Правительство Российской Федерации, подведомственных им территориальных управлений </w:t>
      </w:r>
      <w:r w:rsidR="00A808C5" w:rsidRPr="00BC4EB3">
        <w:rPr>
          <w:rFonts w:ascii="Times New Roman" w:hAnsi="Times New Roman" w:cs="Times New Roman"/>
          <w:sz w:val="28"/>
          <w:szCs w:val="28"/>
        </w:rPr>
        <w:br/>
      </w:r>
      <w:r w:rsidRPr="00BC4EB3">
        <w:rPr>
          <w:rFonts w:ascii="Times New Roman" w:hAnsi="Times New Roman" w:cs="Times New Roman"/>
          <w:sz w:val="28"/>
          <w:szCs w:val="28"/>
        </w:rPr>
        <w:t xml:space="preserve">и учреждений, для которых обеспечено ведение бюджетного учета </w:t>
      </w:r>
      <w:r w:rsidR="00A37F39" w:rsidRPr="00BC4EB3">
        <w:rPr>
          <w:rFonts w:ascii="Times New Roman" w:hAnsi="Times New Roman" w:cs="Times New Roman"/>
          <w:sz w:val="28"/>
          <w:szCs w:val="28"/>
        </w:rPr>
        <w:br/>
      </w:r>
      <w:r w:rsidRPr="00BC4EB3">
        <w:rPr>
          <w:rFonts w:ascii="Times New Roman" w:hAnsi="Times New Roman" w:cs="Times New Roman"/>
          <w:sz w:val="28"/>
          <w:szCs w:val="28"/>
        </w:rPr>
        <w:t>с использованием централизованной инфраструктуры</w:t>
      </w:r>
      <w:r w:rsidR="00A808C5" w:rsidRPr="00BC4EB3">
        <w:rPr>
          <w:rFonts w:ascii="Times New Roman" w:hAnsi="Times New Roman" w:cs="Times New Roman"/>
          <w:sz w:val="28"/>
          <w:szCs w:val="28"/>
        </w:rPr>
        <w:t>,</w:t>
      </w:r>
      <w:r w:rsidRPr="00BC4EB3">
        <w:rPr>
          <w:rFonts w:ascii="Times New Roman" w:hAnsi="Times New Roman" w:cs="Times New Roman"/>
          <w:sz w:val="28"/>
          <w:szCs w:val="28"/>
        </w:rPr>
        <w:t xml:space="preserve"> </w:t>
      </w:r>
      <w:r w:rsidR="00A808C5" w:rsidRPr="00BC4EB3">
        <w:rPr>
          <w:rFonts w:ascii="Times New Roman" w:hAnsi="Times New Roman" w:cs="Times New Roman"/>
          <w:sz w:val="28"/>
          <w:szCs w:val="28"/>
        </w:rPr>
        <w:t xml:space="preserve">− </w:t>
      </w:r>
      <w:r w:rsidRPr="00BC4EB3">
        <w:rPr>
          <w:rFonts w:ascii="Times New Roman" w:hAnsi="Times New Roman" w:cs="Times New Roman"/>
          <w:sz w:val="28"/>
          <w:szCs w:val="28"/>
        </w:rPr>
        <w:t>33% (базовый сценарий);</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3.</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Доля электронных документов в общем количестве документов ФХД федеральных организаций сектора государственного управления </w:t>
      </w:r>
      <w:r w:rsidR="00A808C5" w:rsidRPr="00BC4EB3">
        <w:rPr>
          <w:rFonts w:ascii="Times New Roman" w:hAnsi="Times New Roman" w:cs="Times New Roman"/>
          <w:sz w:val="28"/>
          <w:szCs w:val="28"/>
        </w:rPr>
        <w:t xml:space="preserve">− </w:t>
      </w:r>
      <w:r w:rsidRPr="00BC4EB3">
        <w:rPr>
          <w:rFonts w:ascii="Times New Roman" w:hAnsi="Times New Roman" w:cs="Times New Roman"/>
          <w:sz w:val="28"/>
          <w:szCs w:val="28"/>
        </w:rPr>
        <w:t>75%;</w:t>
      </w:r>
    </w:p>
    <w:p w:rsidR="00880346" w:rsidRPr="00BC4EB3" w:rsidRDefault="003B203A"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4. </w:t>
      </w:r>
      <w:r w:rsidR="00880346" w:rsidRPr="00BC4EB3">
        <w:rPr>
          <w:rFonts w:ascii="Times New Roman" w:hAnsi="Times New Roman" w:cs="Times New Roman"/>
          <w:sz w:val="28"/>
          <w:szCs w:val="28"/>
        </w:rPr>
        <w:t xml:space="preserve">В рамках сценария развития создана в ГАС </w:t>
      </w:r>
      <w:r w:rsidR="00A808C5" w:rsidRPr="00BC4EB3">
        <w:rPr>
          <w:rFonts w:ascii="Times New Roman" w:hAnsi="Times New Roman" w:cs="Times New Roman"/>
          <w:sz w:val="28"/>
          <w:szCs w:val="28"/>
        </w:rPr>
        <w:t>«</w:t>
      </w:r>
      <w:r w:rsidR="00880346" w:rsidRPr="00BC4EB3">
        <w:rPr>
          <w:rFonts w:ascii="Times New Roman" w:hAnsi="Times New Roman" w:cs="Times New Roman"/>
          <w:sz w:val="28"/>
          <w:szCs w:val="28"/>
        </w:rPr>
        <w:t>Управление</w:t>
      </w:r>
      <w:r w:rsidR="00A808C5" w:rsidRPr="00BC4EB3">
        <w:rPr>
          <w:rFonts w:ascii="Times New Roman" w:hAnsi="Times New Roman" w:cs="Times New Roman"/>
          <w:sz w:val="28"/>
          <w:szCs w:val="28"/>
        </w:rPr>
        <w:t>»</w:t>
      </w:r>
      <w:r w:rsidR="00880346" w:rsidRPr="00BC4EB3">
        <w:rPr>
          <w:rFonts w:ascii="Times New Roman" w:hAnsi="Times New Roman" w:cs="Times New Roman"/>
          <w:sz w:val="28"/>
          <w:szCs w:val="28"/>
        </w:rPr>
        <w:t xml:space="preserve"> система мониторинга реализации действующих национальных проектов (реализация возможна при наличии технической готовности информационных систем ФОИВ в части выгрузки необходимой информации для проведения аналитики), реализован мониторинг </w:t>
      </w:r>
      <w:r w:rsidR="00C13A34" w:rsidRPr="00BC4EB3">
        <w:rPr>
          <w:rFonts w:ascii="Times New Roman" w:hAnsi="Times New Roman" w:cs="Times New Roman"/>
          <w:sz w:val="28"/>
          <w:szCs w:val="28"/>
        </w:rPr>
        <w:t>общественно-значимых результатов</w:t>
      </w:r>
      <w:r w:rsidR="00880346" w:rsidRPr="00BC4EB3">
        <w:rPr>
          <w:rFonts w:ascii="Times New Roman" w:hAnsi="Times New Roman" w:cs="Times New Roman"/>
          <w:sz w:val="28"/>
          <w:szCs w:val="28"/>
        </w:rPr>
        <w:t>;</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5.</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Уровень удовлетворенности пользователей качеством межведомственных информационных систем </w:t>
      </w:r>
      <w:r w:rsidR="00A808C5" w:rsidRPr="00BC4EB3">
        <w:rPr>
          <w:rFonts w:ascii="Times New Roman" w:hAnsi="Times New Roman" w:cs="Times New Roman"/>
          <w:sz w:val="28"/>
          <w:szCs w:val="28"/>
        </w:rPr>
        <w:t xml:space="preserve">− </w:t>
      </w:r>
      <w:r w:rsidRPr="00BC4EB3">
        <w:rPr>
          <w:rFonts w:ascii="Times New Roman" w:hAnsi="Times New Roman" w:cs="Times New Roman"/>
          <w:sz w:val="28"/>
          <w:szCs w:val="28"/>
        </w:rPr>
        <w:t>4 балла;</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6.</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Доля цифровых сервисов, которые реализованы с использованием </w:t>
      </w:r>
      <w:r w:rsidR="00A808C5" w:rsidRPr="00BC4EB3">
        <w:rPr>
          <w:rFonts w:ascii="Times New Roman" w:hAnsi="Times New Roman" w:cs="Times New Roman"/>
          <w:sz w:val="28"/>
          <w:szCs w:val="28"/>
        </w:rPr>
        <w:t>информационных систем</w:t>
      </w:r>
      <w:r w:rsidRPr="00BC4EB3">
        <w:rPr>
          <w:rFonts w:ascii="Times New Roman" w:hAnsi="Times New Roman" w:cs="Times New Roman"/>
          <w:sz w:val="28"/>
          <w:szCs w:val="28"/>
        </w:rPr>
        <w:t xml:space="preserve"> </w:t>
      </w:r>
      <w:r w:rsidR="00A808C5" w:rsidRPr="00BC4EB3">
        <w:rPr>
          <w:rFonts w:ascii="Times New Roman" w:hAnsi="Times New Roman" w:cs="Times New Roman"/>
          <w:sz w:val="28"/>
          <w:szCs w:val="28"/>
        </w:rPr>
        <w:t xml:space="preserve">Федерального казначейства </w:t>
      </w:r>
      <w:r w:rsidRPr="00BC4EB3">
        <w:rPr>
          <w:rFonts w:ascii="Times New Roman" w:hAnsi="Times New Roman" w:cs="Times New Roman"/>
          <w:sz w:val="28"/>
          <w:szCs w:val="28"/>
        </w:rPr>
        <w:t>и используются физическими и юридическими лицами для платежей за оказание государственных и муниципальных услуг, поступающих в доходы бюджетов Российской Федерации</w:t>
      </w:r>
      <w:r w:rsidR="00A808C5" w:rsidRPr="00BC4EB3">
        <w:rPr>
          <w:rFonts w:ascii="Times New Roman" w:hAnsi="Times New Roman" w:cs="Times New Roman"/>
          <w:sz w:val="28"/>
          <w:szCs w:val="28"/>
        </w:rPr>
        <w:t>,</w:t>
      </w:r>
      <w:r w:rsidRPr="00BC4EB3">
        <w:rPr>
          <w:rFonts w:ascii="Times New Roman" w:hAnsi="Times New Roman" w:cs="Times New Roman"/>
          <w:sz w:val="28"/>
          <w:szCs w:val="28"/>
        </w:rPr>
        <w:t xml:space="preserve"> </w:t>
      </w:r>
      <w:r w:rsidR="00A808C5" w:rsidRPr="00BC4EB3">
        <w:rPr>
          <w:rFonts w:ascii="Times New Roman" w:hAnsi="Times New Roman" w:cs="Times New Roman"/>
          <w:sz w:val="28"/>
          <w:szCs w:val="28"/>
        </w:rPr>
        <w:t xml:space="preserve">− </w:t>
      </w:r>
      <w:r w:rsidRPr="00BC4EB3">
        <w:rPr>
          <w:rFonts w:ascii="Times New Roman" w:hAnsi="Times New Roman" w:cs="Times New Roman"/>
          <w:sz w:val="28"/>
          <w:szCs w:val="28"/>
        </w:rPr>
        <w:t>73% (базовый сценарий) и 91% (сценарий развития);</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lastRenderedPageBreak/>
        <w:t>7.</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Доля федеральных государственных органов, для которых обеспечена возможность получения квалифицированных сертификатов </w:t>
      </w:r>
      <w:r w:rsidR="00A808C5" w:rsidRPr="00BC4EB3">
        <w:rPr>
          <w:rFonts w:ascii="Times New Roman" w:hAnsi="Times New Roman" w:cs="Times New Roman"/>
          <w:sz w:val="28"/>
          <w:szCs w:val="28"/>
        </w:rPr>
        <w:br/>
      </w:r>
      <w:r w:rsidRPr="00BC4EB3">
        <w:rPr>
          <w:rFonts w:ascii="Times New Roman" w:hAnsi="Times New Roman" w:cs="Times New Roman"/>
          <w:sz w:val="28"/>
          <w:szCs w:val="28"/>
        </w:rPr>
        <w:t xml:space="preserve">в удостоверяющем центре Федерального казначейства, с использованием централизованной инфраструктуры (в рамках реализации </w:t>
      </w:r>
      <w:r w:rsidR="00A808C5" w:rsidRPr="00BC4EB3">
        <w:rPr>
          <w:rFonts w:ascii="Times New Roman" w:hAnsi="Times New Roman" w:cs="Times New Roman"/>
          <w:sz w:val="28"/>
          <w:szCs w:val="28"/>
        </w:rPr>
        <w:t>Ф</w:t>
      </w:r>
      <w:r w:rsidRPr="00BC4EB3">
        <w:rPr>
          <w:rFonts w:ascii="Times New Roman" w:hAnsi="Times New Roman" w:cs="Times New Roman"/>
          <w:sz w:val="28"/>
          <w:szCs w:val="28"/>
        </w:rPr>
        <w:t>едерального закона от 6</w:t>
      </w:r>
      <w:r w:rsidR="00A808C5" w:rsidRPr="00BC4EB3">
        <w:rPr>
          <w:rFonts w:ascii="Times New Roman" w:hAnsi="Times New Roman" w:cs="Times New Roman"/>
          <w:sz w:val="28"/>
          <w:szCs w:val="28"/>
        </w:rPr>
        <w:t xml:space="preserve"> апреля </w:t>
      </w:r>
      <w:r w:rsidRPr="00BC4EB3">
        <w:rPr>
          <w:rFonts w:ascii="Times New Roman" w:hAnsi="Times New Roman" w:cs="Times New Roman"/>
          <w:sz w:val="28"/>
          <w:szCs w:val="28"/>
        </w:rPr>
        <w:t>2011</w:t>
      </w:r>
      <w:r w:rsidR="00A808C5" w:rsidRPr="00BC4EB3">
        <w:rPr>
          <w:rFonts w:ascii="Times New Roman" w:hAnsi="Times New Roman" w:cs="Times New Roman"/>
          <w:sz w:val="28"/>
          <w:szCs w:val="28"/>
        </w:rPr>
        <w:t> г.</w:t>
      </w:r>
      <w:r w:rsidRPr="00BC4EB3">
        <w:rPr>
          <w:rFonts w:ascii="Times New Roman" w:hAnsi="Times New Roman" w:cs="Times New Roman"/>
          <w:sz w:val="28"/>
          <w:szCs w:val="28"/>
        </w:rPr>
        <w:t xml:space="preserve"> №</w:t>
      </w:r>
      <w:r w:rsidR="00A808C5" w:rsidRPr="00BC4EB3">
        <w:rPr>
          <w:rFonts w:ascii="Times New Roman" w:hAnsi="Times New Roman" w:cs="Times New Roman"/>
          <w:sz w:val="28"/>
          <w:szCs w:val="28"/>
        </w:rPr>
        <w:t> </w:t>
      </w:r>
      <w:r w:rsidRPr="00BC4EB3">
        <w:rPr>
          <w:rFonts w:ascii="Times New Roman" w:hAnsi="Times New Roman" w:cs="Times New Roman"/>
          <w:sz w:val="28"/>
          <w:szCs w:val="28"/>
        </w:rPr>
        <w:t xml:space="preserve">63-ФЗ </w:t>
      </w:r>
      <w:r w:rsidR="00A808C5" w:rsidRPr="00BC4EB3">
        <w:rPr>
          <w:rFonts w:ascii="Times New Roman" w:hAnsi="Times New Roman" w:cs="Times New Roman"/>
          <w:sz w:val="28"/>
          <w:szCs w:val="28"/>
        </w:rPr>
        <w:t>«</w:t>
      </w:r>
      <w:r w:rsidRPr="00BC4EB3">
        <w:rPr>
          <w:rFonts w:ascii="Times New Roman" w:hAnsi="Times New Roman" w:cs="Times New Roman"/>
          <w:sz w:val="28"/>
          <w:szCs w:val="28"/>
        </w:rPr>
        <w:t>Об электронной подписи</w:t>
      </w:r>
      <w:r w:rsidR="00A808C5" w:rsidRPr="00BC4EB3">
        <w:rPr>
          <w:rFonts w:ascii="Times New Roman" w:hAnsi="Times New Roman" w:cs="Times New Roman"/>
          <w:sz w:val="28"/>
          <w:szCs w:val="28"/>
        </w:rPr>
        <w:t>»</w:t>
      </w:r>
      <w:r w:rsidRPr="00BC4EB3">
        <w:rPr>
          <w:rFonts w:ascii="Times New Roman" w:hAnsi="Times New Roman" w:cs="Times New Roman"/>
          <w:sz w:val="28"/>
          <w:szCs w:val="28"/>
        </w:rPr>
        <w:t>)</w:t>
      </w:r>
      <w:r w:rsidR="00A808C5" w:rsidRPr="00BC4EB3">
        <w:rPr>
          <w:rFonts w:ascii="Times New Roman" w:hAnsi="Times New Roman" w:cs="Times New Roman"/>
          <w:sz w:val="28"/>
          <w:szCs w:val="28"/>
        </w:rPr>
        <w:t>,</w:t>
      </w:r>
      <w:r w:rsidRPr="00BC4EB3">
        <w:rPr>
          <w:rFonts w:ascii="Times New Roman" w:hAnsi="Times New Roman" w:cs="Times New Roman"/>
          <w:sz w:val="28"/>
          <w:szCs w:val="28"/>
        </w:rPr>
        <w:t xml:space="preserve"> </w:t>
      </w:r>
      <w:r w:rsidR="00A808C5" w:rsidRPr="00BC4EB3">
        <w:rPr>
          <w:rFonts w:ascii="Times New Roman" w:hAnsi="Times New Roman" w:cs="Times New Roman"/>
          <w:sz w:val="28"/>
          <w:szCs w:val="28"/>
        </w:rPr>
        <w:t xml:space="preserve">− </w:t>
      </w:r>
      <w:r w:rsidRPr="00BC4EB3">
        <w:rPr>
          <w:rFonts w:ascii="Times New Roman" w:hAnsi="Times New Roman" w:cs="Times New Roman"/>
          <w:sz w:val="28"/>
          <w:szCs w:val="28"/>
        </w:rPr>
        <w:t>83%;</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8.</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Доля отечественного программного обеспечения и компонентов, используемых в ведомственных информационных системах</w:t>
      </w:r>
      <w:r w:rsidR="00A808C5" w:rsidRPr="00BC4EB3">
        <w:rPr>
          <w:rFonts w:ascii="Times New Roman" w:hAnsi="Times New Roman" w:cs="Times New Roman"/>
          <w:sz w:val="28"/>
          <w:szCs w:val="28"/>
        </w:rPr>
        <w:t>,</w:t>
      </w:r>
      <w:r w:rsidRPr="00BC4EB3">
        <w:rPr>
          <w:rFonts w:ascii="Times New Roman" w:hAnsi="Times New Roman" w:cs="Times New Roman"/>
          <w:sz w:val="28"/>
          <w:szCs w:val="28"/>
        </w:rPr>
        <w:t xml:space="preserve"> </w:t>
      </w:r>
      <w:r w:rsidR="00A808C5" w:rsidRPr="00BC4EB3">
        <w:rPr>
          <w:rFonts w:ascii="Times New Roman" w:hAnsi="Times New Roman" w:cs="Times New Roman"/>
          <w:sz w:val="28"/>
          <w:szCs w:val="28"/>
        </w:rPr>
        <w:t xml:space="preserve">− </w:t>
      </w:r>
      <w:r w:rsidRPr="00BC4EB3">
        <w:rPr>
          <w:rFonts w:ascii="Times New Roman" w:hAnsi="Times New Roman" w:cs="Times New Roman"/>
          <w:sz w:val="28"/>
          <w:szCs w:val="28"/>
        </w:rPr>
        <w:t>73,2%;</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9.</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Доля расходов на закупки и/или аренду отечественного программного обеспечения и платформ от общих расходов на закупку </w:t>
      </w:r>
      <w:r w:rsidR="00A808C5" w:rsidRPr="00BC4EB3">
        <w:rPr>
          <w:rFonts w:ascii="Times New Roman" w:hAnsi="Times New Roman" w:cs="Times New Roman"/>
          <w:sz w:val="28"/>
          <w:szCs w:val="28"/>
        </w:rPr>
        <w:br/>
      </w:r>
      <w:r w:rsidRPr="00BC4EB3">
        <w:rPr>
          <w:rFonts w:ascii="Times New Roman" w:hAnsi="Times New Roman" w:cs="Times New Roman"/>
          <w:sz w:val="28"/>
          <w:szCs w:val="28"/>
        </w:rPr>
        <w:t xml:space="preserve">или аренду программного обеспечения </w:t>
      </w:r>
      <w:r w:rsidR="00A808C5" w:rsidRPr="00BC4EB3">
        <w:rPr>
          <w:rFonts w:ascii="Times New Roman" w:hAnsi="Times New Roman" w:cs="Times New Roman"/>
          <w:sz w:val="28"/>
          <w:szCs w:val="28"/>
        </w:rPr>
        <w:t xml:space="preserve">− </w:t>
      </w:r>
      <w:r w:rsidRPr="00BC4EB3">
        <w:rPr>
          <w:rFonts w:ascii="Times New Roman" w:hAnsi="Times New Roman" w:cs="Times New Roman"/>
          <w:sz w:val="28"/>
          <w:szCs w:val="28"/>
        </w:rPr>
        <w:t>90%;</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10.</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Доля отечественного программного обеспечения, установленного и используемого на автоматизированных рабочих местах госслужащих</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w:t>
      </w:r>
      <w:r w:rsidR="00A37F39" w:rsidRPr="00BC4EB3">
        <w:rPr>
          <w:rFonts w:ascii="Times New Roman" w:hAnsi="Times New Roman" w:cs="Times New Roman"/>
          <w:sz w:val="28"/>
          <w:szCs w:val="28"/>
        </w:rPr>
        <w:t xml:space="preserve">− </w:t>
      </w:r>
      <w:r w:rsidRPr="00BC4EB3">
        <w:rPr>
          <w:rFonts w:ascii="Times New Roman" w:hAnsi="Times New Roman" w:cs="Times New Roman"/>
          <w:sz w:val="28"/>
          <w:szCs w:val="28"/>
        </w:rPr>
        <w:t>65,6%;</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11.</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Обеспечена доступность</w:t>
      </w:r>
      <w:r w:rsidR="002510AE" w:rsidRPr="00BC4EB3">
        <w:rPr>
          <w:rStyle w:val="ad"/>
          <w:rFonts w:ascii="Times New Roman" w:hAnsi="Times New Roman" w:cs="Times New Roman"/>
          <w:sz w:val="28"/>
          <w:szCs w:val="28"/>
        </w:rPr>
        <w:footnoteReference w:id="4"/>
      </w:r>
      <w:r w:rsidRPr="00BC4EB3">
        <w:rPr>
          <w:rFonts w:ascii="Times New Roman" w:hAnsi="Times New Roman" w:cs="Times New Roman"/>
          <w:sz w:val="28"/>
          <w:szCs w:val="28"/>
        </w:rPr>
        <w:t xml:space="preserve"> информационных систем на уровне </w:t>
      </w:r>
      <w:r w:rsidR="00A37F39" w:rsidRPr="00BC4EB3">
        <w:rPr>
          <w:rFonts w:ascii="Times New Roman" w:hAnsi="Times New Roman" w:cs="Times New Roman"/>
          <w:sz w:val="28"/>
          <w:szCs w:val="28"/>
        </w:rPr>
        <w:br/>
      </w:r>
      <w:r w:rsidRPr="00BC4EB3">
        <w:rPr>
          <w:rFonts w:ascii="Times New Roman" w:hAnsi="Times New Roman" w:cs="Times New Roman"/>
          <w:sz w:val="28"/>
          <w:szCs w:val="28"/>
        </w:rPr>
        <w:t>не ниже 95%, в том числе ГИС ГМП, УЦ ФК, ЕИС, ГИС «Независимый регистратор»;</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12.</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Обеспечено функционирование информационно-телекоммуникационной инфраструктуры в течени</w:t>
      </w:r>
      <w:r w:rsidR="00A37F39" w:rsidRPr="00BC4EB3">
        <w:rPr>
          <w:rFonts w:ascii="Times New Roman" w:hAnsi="Times New Roman" w:cs="Times New Roman"/>
          <w:sz w:val="28"/>
          <w:szCs w:val="28"/>
        </w:rPr>
        <w:t>е</w:t>
      </w:r>
      <w:r w:rsidRPr="00BC4EB3">
        <w:rPr>
          <w:rFonts w:ascii="Times New Roman" w:hAnsi="Times New Roman" w:cs="Times New Roman"/>
          <w:sz w:val="28"/>
          <w:szCs w:val="28"/>
        </w:rPr>
        <w:t xml:space="preserve"> года на уровне не ниже 99,0% (базовый сценарий) и 99,0% (сценарий развития);</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13.</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Доля государственных информационных ресурсов, доступных </w:t>
      </w:r>
      <w:r w:rsidR="00A37F39" w:rsidRPr="00BC4EB3">
        <w:rPr>
          <w:rFonts w:ascii="Times New Roman" w:hAnsi="Times New Roman" w:cs="Times New Roman"/>
          <w:sz w:val="28"/>
          <w:szCs w:val="28"/>
        </w:rPr>
        <w:br/>
      </w:r>
      <w:r w:rsidRPr="00BC4EB3">
        <w:rPr>
          <w:rFonts w:ascii="Times New Roman" w:hAnsi="Times New Roman" w:cs="Times New Roman"/>
          <w:sz w:val="28"/>
          <w:szCs w:val="28"/>
        </w:rPr>
        <w:t>в режиме онлайн через витрины данных посредством СМЭВ</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w:t>
      </w:r>
      <w:r w:rsidR="00A37F39" w:rsidRPr="00BC4EB3">
        <w:rPr>
          <w:rFonts w:ascii="Times New Roman" w:hAnsi="Times New Roman" w:cs="Times New Roman"/>
          <w:sz w:val="28"/>
          <w:szCs w:val="28"/>
        </w:rPr>
        <w:t xml:space="preserve">− </w:t>
      </w:r>
      <w:r w:rsidRPr="00BC4EB3">
        <w:rPr>
          <w:rFonts w:ascii="Times New Roman" w:hAnsi="Times New Roman" w:cs="Times New Roman"/>
          <w:sz w:val="28"/>
          <w:szCs w:val="28"/>
        </w:rPr>
        <w:t>80%;</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14.</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Доля сотрудников, подключенных к системе электронного документооборота</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w:t>
      </w:r>
      <w:r w:rsidR="00A37F39" w:rsidRPr="00BC4EB3">
        <w:rPr>
          <w:rFonts w:ascii="Times New Roman" w:hAnsi="Times New Roman" w:cs="Times New Roman"/>
          <w:sz w:val="28"/>
          <w:szCs w:val="28"/>
        </w:rPr>
        <w:t xml:space="preserve">− </w:t>
      </w:r>
      <w:r w:rsidRPr="00BC4EB3">
        <w:rPr>
          <w:rFonts w:ascii="Times New Roman" w:hAnsi="Times New Roman" w:cs="Times New Roman"/>
          <w:sz w:val="28"/>
          <w:szCs w:val="28"/>
        </w:rPr>
        <w:t>100%.</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Ожидаемые результаты </w:t>
      </w:r>
      <w:r w:rsidR="003B203A" w:rsidRPr="00BC4EB3">
        <w:rPr>
          <w:rFonts w:ascii="Times New Roman" w:hAnsi="Times New Roman" w:cs="Times New Roman"/>
          <w:sz w:val="28"/>
          <w:szCs w:val="28"/>
        </w:rPr>
        <w:t xml:space="preserve">ВПЦТ </w:t>
      </w:r>
      <w:r w:rsidRPr="00BC4EB3">
        <w:rPr>
          <w:rFonts w:ascii="Times New Roman" w:hAnsi="Times New Roman" w:cs="Times New Roman"/>
          <w:sz w:val="28"/>
          <w:szCs w:val="28"/>
        </w:rPr>
        <w:t>в 2022 году:</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Сокращены фактические сроки подготовки и сдачи регламентной отчетности об исполнении федерального бюджета и бюджетов государственных внебюджетных фондов Российской Федерации, консолидированного бюджета Российской Федерации на 25%;</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2.</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Доля федеральных органов исполнительной власти, руководство деятельностью которых осуществляет Правительство Российской Федерации, подведомственных им территориальных управлений </w:t>
      </w:r>
      <w:r w:rsidR="00A37F39" w:rsidRPr="00BC4EB3">
        <w:rPr>
          <w:rFonts w:ascii="Times New Roman" w:hAnsi="Times New Roman" w:cs="Times New Roman"/>
          <w:sz w:val="28"/>
          <w:szCs w:val="28"/>
        </w:rPr>
        <w:br/>
      </w:r>
      <w:r w:rsidRPr="00BC4EB3">
        <w:rPr>
          <w:rFonts w:ascii="Times New Roman" w:hAnsi="Times New Roman" w:cs="Times New Roman"/>
          <w:sz w:val="28"/>
          <w:szCs w:val="28"/>
        </w:rPr>
        <w:t xml:space="preserve">и учреждений, для которых обеспечено ведение бюджетного учета </w:t>
      </w:r>
      <w:r w:rsidR="00A37F39" w:rsidRPr="00BC4EB3">
        <w:rPr>
          <w:rFonts w:ascii="Times New Roman" w:hAnsi="Times New Roman" w:cs="Times New Roman"/>
          <w:sz w:val="28"/>
          <w:szCs w:val="28"/>
        </w:rPr>
        <w:br/>
      </w:r>
      <w:r w:rsidRPr="00BC4EB3">
        <w:rPr>
          <w:rFonts w:ascii="Times New Roman" w:hAnsi="Times New Roman" w:cs="Times New Roman"/>
          <w:sz w:val="28"/>
          <w:szCs w:val="28"/>
        </w:rPr>
        <w:t>с использованием централизованной инфраструктуры до конца года</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составляет 33% (базовый сценарий) и 45% (сценарий развития);</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3.</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Доля электронных документов в общем количестве документов ФХД федеральных организаций сектора государственного управления </w:t>
      </w:r>
      <w:r w:rsidR="00A37F39" w:rsidRPr="00BC4EB3">
        <w:rPr>
          <w:rFonts w:ascii="Times New Roman" w:hAnsi="Times New Roman" w:cs="Times New Roman"/>
          <w:sz w:val="28"/>
          <w:szCs w:val="28"/>
        </w:rPr>
        <w:t xml:space="preserve">− </w:t>
      </w:r>
      <w:r w:rsidRPr="00BC4EB3">
        <w:rPr>
          <w:rFonts w:ascii="Times New Roman" w:hAnsi="Times New Roman" w:cs="Times New Roman"/>
          <w:sz w:val="28"/>
          <w:szCs w:val="28"/>
        </w:rPr>
        <w:t>80%;</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4.</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В рамках сценария развития создана в ГАС </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Управление</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система монито</w:t>
      </w:r>
      <w:r w:rsidRPr="00BC4EB3">
        <w:rPr>
          <w:rFonts w:ascii="Times New Roman" w:hAnsi="Times New Roman" w:cs="Times New Roman"/>
          <w:sz w:val="28"/>
          <w:szCs w:val="28"/>
        </w:rPr>
        <w:lastRenderedPageBreak/>
        <w:t xml:space="preserve">ринга реализации действующих национальных проектов, реализован мониторинг </w:t>
      </w:r>
      <w:r w:rsidR="00C13A34" w:rsidRPr="00BC4EB3">
        <w:rPr>
          <w:rFonts w:ascii="Times New Roman" w:hAnsi="Times New Roman" w:cs="Times New Roman"/>
          <w:sz w:val="28"/>
          <w:szCs w:val="28"/>
        </w:rPr>
        <w:t>общественно-значимых результатов</w:t>
      </w:r>
      <w:r w:rsidRPr="00BC4EB3">
        <w:rPr>
          <w:rFonts w:ascii="Times New Roman" w:hAnsi="Times New Roman" w:cs="Times New Roman"/>
          <w:sz w:val="28"/>
          <w:szCs w:val="28"/>
        </w:rPr>
        <w:t>, факторный анализ и прогнозирование исполнения национальных проектов;</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5.</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Уровень удовлетворенности пользователей качеством межведомственных информационных систем составляет 4 балла (базовый сценарий) и 4,25 балла (сценарий развития);</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6.</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Доля цифровых сервисов, которые реализованы с использованием </w:t>
      </w:r>
      <w:r w:rsidR="00A808C5" w:rsidRPr="00BC4EB3">
        <w:rPr>
          <w:rFonts w:ascii="Times New Roman" w:hAnsi="Times New Roman" w:cs="Times New Roman"/>
          <w:sz w:val="28"/>
          <w:szCs w:val="28"/>
        </w:rPr>
        <w:t xml:space="preserve">информационных систем Федерального казначейства </w:t>
      </w:r>
      <w:r w:rsidRPr="00BC4EB3">
        <w:rPr>
          <w:rFonts w:ascii="Times New Roman" w:hAnsi="Times New Roman" w:cs="Times New Roman"/>
          <w:sz w:val="28"/>
          <w:szCs w:val="28"/>
        </w:rPr>
        <w:t>и используются физическими и юридическими лицами для платежей за оказание государственных и муниципальных услуг, поступающих в доходы бюджетов Российской Федерации</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w:t>
      </w:r>
      <w:r w:rsidR="00A37F39" w:rsidRPr="00BC4EB3">
        <w:rPr>
          <w:rFonts w:ascii="Times New Roman" w:hAnsi="Times New Roman" w:cs="Times New Roman"/>
          <w:sz w:val="28"/>
          <w:szCs w:val="28"/>
        </w:rPr>
        <w:t xml:space="preserve">− </w:t>
      </w:r>
      <w:r w:rsidRPr="00BC4EB3">
        <w:rPr>
          <w:rFonts w:ascii="Times New Roman" w:hAnsi="Times New Roman" w:cs="Times New Roman"/>
          <w:sz w:val="28"/>
          <w:szCs w:val="28"/>
        </w:rPr>
        <w:t>82% (базовый сценарий) и 100% (сценарий развития);</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7.</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Доля федеральных государственных органов, для которых обеспечена возможность получения квалифицированных сертификатов </w:t>
      </w:r>
      <w:r w:rsidR="00A37F39" w:rsidRPr="00BC4EB3">
        <w:rPr>
          <w:rFonts w:ascii="Times New Roman" w:hAnsi="Times New Roman" w:cs="Times New Roman"/>
          <w:sz w:val="28"/>
          <w:szCs w:val="28"/>
        </w:rPr>
        <w:br/>
      </w:r>
      <w:r w:rsidRPr="00BC4EB3">
        <w:rPr>
          <w:rFonts w:ascii="Times New Roman" w:hAnsi="Times New Roman" w:cs="Times New Roman"/>
          <w:sz w:val="28"/>
          <w:szCs w:val="28"/>
        </w:rPr>
        <w:t xml:space="preserve">в удостоверяющем центре Федерального казначейства, с использованием централизованной инфраструктуры (в рамках реализации </w:t>
      </w:r>
      <w:r w:rsidR="00A808C5" w:rsidRPr="00BC4EB3">
        <w:rPr>
          <w:rFonts w:ascii="Times New Roman" w:hAnsi="Times New Roman" w:cs="Times New Roman"/>
          <w:sz w:val="28"/>
          <w:szCs w:val="28"/>
        </w:rPr>
        <w:t>Федерального закона от 6 апреля 2011 г. № 63-ФЗ «Об электронной подписи»</w:t>
      </w:r>
      <w:r w:rsidRPr="00BC4EB3">
        <w:rPr>
          <w:rFonts w:ascii="Times New Roman" w:hAnsi="Times New Roman" w:cs="Times New Roman"/>
          <w:sz w:val="28"/>
          <w:szCs w:val="28"/>
        </w:rPr>
        <w:t>)</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w:t>
      </w:r>
      <w:r w:rsidR="00A37F39" w:rsidRPr="00BC4EB3">
        <w:rPr>
          <w:rFonts w:ascii="Times New Roman" w:hAnsi="Times New Roman" w:cs="Times New Roman"/>
          <w:sz w:val="28"/>
          <w:szCs w:val="28"/>
        </w:rPr>
        <w:t xml:space="preserve">− </w:t>
      </w:r>
      <w:r w:rsidRPr="00BC4EB3">
        <w:rPr>
          <w:rFonts w:ascii="Times New Roman" w:hAnsi="Times New Roman" w:cs="Times New Roman"/>
          <w:sz w:val="28"/>
          <w:szCs w:val="28"/>
        </w:rPr>
        <w:t>100%;</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8.</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Доля отечественного программного обеспечения и компонентов, используемых в ведомственных информационных системах</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составляет 89,3%;</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9.</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Доля расходов на закупки и/или аренду отечественного программного обеспечения и платформ от общих расходов на закупку или аренду программного обеспечения </w:t>
      </w:r>
      <w:r w:rsidR="00A37F39" w:rsidRPr="00BC4EB3">
        <w:rPr>
          <w:rFonts w:ascii="Times New Roman" w:hAnsi="Times New Roman" w:cs="Times New Roman"/>
          <w:sz w:val="28"/>
          <w:szCs w:val="28"/>
        </w:rPr>
        <w:t xml:space="preserve">− </w:t>
      </w:r>
      <w:r w:rsidRPr="00BC4EB3">
        <w:rPr>
          <w:rFonts w:ascii="Times New Roman" w:hAnsi="Times New Roman" w:cs="Times New Roman"/>
          <w:sz w:val="28"/>
          <w:szCs w:val="28"/>
        </w:rPr>
        <w:t>90% (базовый сценарий) и 95% (сценарий развития);</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10.</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Доля отечественного программного обеспечения, установленного и используемого на автоматизированных рабочих местах госслужащих</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w:t>
      </w:r>
      <w:r w:rsidR="00A37F39" w:rsidRPr="00BC4EB3">
        <w:rPr>
          <w:rFonts w:ascii="Times New Roman" w:hAnsi="Times New Roman" w:cs="Times New Roman"/>
          <w:sz w:val="28"/>
          <w:szCs w:val="28"/>
        </w:rPr>
        <w:t xml:space="preserve">− </w:t>
      </w:r>
      <w:r w:rsidRPr="00BC4EB3">
        <w:rPr>
          <w:rFonts w:ascii="Times New Roman" w:hAnsi="Times New Roman" w:cs="Times New Roman"/>
          <w:sz w:val="28"/>
          <w:szCs w:val="28"/>
        </w:rPr>
        <w:t>82,8%;</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11.</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Обеспечена доступность информационных систем на уровне </w:t>
      </w:r>
      <w:r w:rsidR="00A37F39" w:rsidRPr="00BC4EB3">
        <w:rPr>
          <w:rFonts w:ascii="Times New Roman" w:hAnsi="Times New Roman" w:cs="Times New Roman"/>
          <w:sz w:val="28"/>
          <w:szCs w:val="28"/>
        </w:rPr>
        <w:br/>
      </w:r>
      <w:r w:rsidRPr="00BC4EB3">
        <w:rPr>
          <w:rFonts w:ascii="Times New Roman" w:hAnsi="Times New Roman" w:cs="Times New Roman"/>
          <w:sz w:val="28"/>
          <w:szCs w:val="28"/>
        </w:rPr>
        <w:t>не ниже 95% (базовый сценарий), в том числе ГИС ГМП, УЦ ФК, ЕИС, ГИС «Независимый регистратор»</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не ниже 98% (сценарий развития);</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12.</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Обеспечено функционирование информационно-телекоммуникационной инфраструктуры в течени</w:t>
      </w:r>
      <w:r w:rsidR="00A37F39" w:rsidRPr="00BC4EB3">
        <w:rPr>
          <w:rFonts w:ascii="Times New Roman" w:hAnsi="Times New Roman" w:cs="Times New Roman"/>
          <w:sz w:val="28"/>
          <w:szCs w:val="28"/>
        </w:rPr>
        <w:t>е</w:t>
      </w:r>
      <w:r w:rsidRPr="00BC4EB3">
        <w:rPr>
          <w:rFonts w:ascii="Times New Roman" w:hAnsi="Times New Roman" w:cs="Times New Roman"/>
          <w:sz w:val="28"/>
          <w:szCs w:val="28"/>
        </w:rPr>
        <w:t xml:space="preserve"> года на уровне не ниже 99,0% (базовый сценарий) и 99,5% (сценарий развития);</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13.</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Доля государственных информационных ресурсов, доступных </w:t>
      </w:r>
      <w:r w:rsidR="00A37F39" w:rsidRPr="00BC4EB3">
        <w:rPr>
          <w:rFonts w:ascii="Times New Roman" w:hAnsi="Times New Roman" w:cs="Times New Roman"/>
          <w:sz w:val="28"/>
          <w:szCs w:val="28"/>
        </w:rPr>
        <w:br/>
      </w:r>
      <w:r w:rsidRPr="00BC4EB3">
        <w:rPr>
          <w:rFonts w:ascii="Times New Roman" w:hAnsi="Times New Roman" w:cs="Times New Roman"/>
          <w:sz w:val="28"/>
          <w:szCs w:val="28"/>
        </w:rPr>
        <w:t>в режиме онлайн через витрины данных посредством СМЭВ</w:t>
      </w:r>
      <w:r w:rsidR="00A37F39" w:rsidRPr="00BC4EB3">
        <w:rPr>
          <w:rFonts w:ascii="Times New Roman" w:hAnsi="Times New Roman" w:cs="Times New Roman"/>
          <w:sz w:val="28"/>
          <w:szCs w:val="28"/>
        </w:rPr>
        <w:t xml:space="preserve">, − </w:t>
      </w:r>
      <w:r w:rsidRPr="00BC4EB3">
        <w:rPr>
          <w:rFonts w:ascii="Times New Roman" w:hAnsi="Times New Roman" w:cs="Times New Roman"/>
          <w:sz w:val="28"/>
          <w:szCs w:val="28"/>
        </w:rPr>
        <w:t>80% (базовый сценарий) и 100% (сценарий развития);</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14.</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Доля сотрудников, подключенных к системе электронного документооборота</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w:t>
      </w:r>
      <w:r w:rsidR="00A37F39" w:rsidRPr="00BC4EB3">
        <w:rPr>
          <w:rFonts w:ascii="Times New Roman" w:hAnsi="Times New Roman" w:cs="Times New Roman"/>
          <w:sz w:val="28"/>
          <w:szCs w:val="28"/>
        </w:rPr>
        <w:t xml:space="preserve">− </w:t>
      </w:r>
      <w:r w:rsidRPr="00BC4EB3">
        <w:rPr>
          <w:rFonts w:ascii="Times New Roman" w:hAnsi="Times New Roman" w:cs="Times New Roman"/>
          <w:sz w:val="28"/>
          <w:szCs w:val="28"/>
        </w:rPr>
        <w:t>100%.</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Ожидаемые результаты </w:t>
      </w:r>
      <w:r w:rsidR="003B203A" w:rsidRPr="00BC4EB3">
        <w:rPr>
          <w:rFonts w:ascii="Times New Roman" w:hAnsi="Times New Roman" w:cs="Times New Roman"/>
          <w:sz w:val="28"/>
          <w:szCs w:val="28"/>
        </w:rPr>
        <w:t xml:space="preserve">ВПЦТ </w:t>
      </w:r>
      <w:r w:rsidRPr="00BC4EB3">
        <w:rPr>
          <w:rFonts w:ascii="Times New Roman" w:hAnsi="Times New Roman" w:cs="Times New Roman"/>
          <w:sz w:val="28"/>
          <w:szCs w:val="28"/>
        </w:rPr>
        <w:t>в 2023 году:</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Сокращены фактические сроки подготовки и сдачи регламентной отчетности об исполнении федерального бюджета и бюджетов государственных внебюджетных </w:t>
      </w:r>
      <w:r w:rsidRPr="00BC4EB3">
        <w:rPr>
          <w:rFonts w:ascii="Times New Roman" w:hAnsi="Times New Roman" w:cs="Times New Roman"/>
          <w:sz w:val="28"/>
          <w:szCs w:val="28"/>
        </w:rPr>
        <w:lastRenderedPageBreak/>
        <w:t>фондов Российской Федерации, консолидированного бюджета Российской Федерации на 30%;</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2.</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Доля федеральных органов исполнительной власти, руководство деятельностью которых осуществляет Правительство Российской Федерации, подведомственных им территориальных управлений </w:t>
      </w:r>
      <w:r w:rsidR="00A37F39" w:rsidRPr="00BC4EB3">
        <w:rPr>
          <w:rFonts w:ascii="Times New Roman" w:hAnsi="Times New Roman" w:cs="Times New Roman"/>
          <w:sz w:val="28"/>
          <w:szCs w:val="28"/>
        </w:rPr>
        <w:br/>
      </w:r>
      <w:r w:rsidRPr="00BC4EB3">
        <w:rPr>
          <w:rFonts w:ascii="Times New Roman" w:hAnsi="Times New Roman" w:cs="Times New Roman"/>
          <w:sz w:val="28"/>
          <w:szCs w:val="28"/>
        </w:rPr>
        <w:t xml:space="preserve">и учреждений, для которых обеспечено ведение бюджетного учета </w:t>
      </w:r>
      <w:r w:rsidR="00A37F39" w:rsidRPr="00BC4EB3">
        <w:rPr>
          <w:rFonts w:ascii="Times New Roman" w:hAnsi="Times New Roman" w:cs="Times New Roman"/>
          <w:sz w:val="28"/>
          <w:szCs w:val="28"/>
        </w:rPr>
        <w:br/>
      </w:r>
      <w:r w:rsidRPr="00BC4EB3">
        <w:rPr>
          <w:rFonts w:ascii="Times New Roman" w:hAnsi="Times New Roman" w:cs="Times New Roman"/>
          <w:sz w:val="28"/>
          <w:szCs w:val="28"/>
        </w:rPr>
        <w:t>с использованием централизованной инфраструктуры</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w:t>
      </w:r>
      <w:r w:rsidR="00A37F39" w:rsidRPr="00BC4EB3">
        <w:rPr>
          <w:rFonts w:ascii="Times New Roman" w:hAnsi="Times New Roman" w:cs="Times New Roman"/>
          <w:sz w:val="28"/>
          <w:szCs w:val="28"/>
        </w:rPr>
        <w:t xml:space="preserve">− </w:t>
      </w:r>
      <w:r w:rsidRPr="00BC4EB3">
        <w:rPr>
          <w:rFonts w:ascii="Times New Roman" w:hAnsi="Times New Roman" w:cs="Times New Roman"/>
          <w:sz w:val="28"/>
          <w:szCs w:val="28"/>
        </w:rPr>
        <w:t>33% (базовый сценарий) и 65% (сценарий развития, с достижением в 2024 году 99,8%);</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3.</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Доля электронных документов в общем количестве документов ФХД федеральных организаций сектора государственного управления </w:t>
      </w:r>
      <w:r w:rsidR="00A37F39" w:rsidRPr="00BC4EB3">
        <w:rPr>
          <w:rFonts w:ascii="Times New Roman" w:hAnsi="Times New Roman" w:cs="Times New Roman"/>
          <w:sz w:val="28"/>
          <w:szCs w:val="28"/>
        </w:rPr>
        <w:t xml:space="preserve">− </w:t>
      </w:r>
      <w:r w:rsidRPr="00BC4EB3">
        <w:rPr>
          <w:rFonts w:ascii="Times New Roman" w:hAnsi="Times New Roman" w:cs="Times New Roman"/>
          <w:sz w:val="28"/>
          <w:szCs w:val="28"/>
        </w:rPr>
        <w:t>85%;</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4.</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В рамках сценария развития создана в ГАС </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Управление</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система мониторинга реализации действующих национальных проектов, реализован мониторинг </w:t>
      </w:r>
      <w:r w:rsidR="00C13A34" w:rsidRPr="00BC4EB3">
        <w:rPr>
          <w:rFonts w:ascii="Times New Roman" w:hAnsi="Times New Roman" w:cs="Times New Roman"/>
          <w:sz w:val="28"/>
          <w:szCs w:val="28"/>
        </w:rPr>
        <w:t>общественно-значимых результатов</w:t>
      </w:r>
      <w:r w:rsidRPr="00BC4EB3">
        <w:rPr>
          <w:rFonts w:ascii="Times New Roman" w:hAnsi="Times New Roman" w:cs="Times New Roman"/>
          <w:sz w:val="28"/>
          <w:szCs w:val="28"/>
        </w:rPr>
        <w:t>, факторный анализ и прогнозирование исполнения национальных проектов, обеспечена эксплуатация решения;</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5.</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Уровень удовлетворенности пользователей качеством межведомственных информационных систем составляет 4 балла (базовый сценарий) и 4,5 балла (сценарий развития);</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6.</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Доля цифровых сервисов, которые реализованы с использованием </w:t>
      </w:r>
      <w:r w:rsidR="00A808C5" w:rsidRPr="00BC4EB3">
        <w:rPr>
          <w:rFonts w:ascii="Times New Roman" w:hAnsi="Times New Roman" w:cs="Times New Roman"/>
          <w:sz w:val="28"/>
          <w:szCs w:val="28"/>
        </w:rPr>
        <w:t xml:space="preserve">информационных систем Федерального казначейства </w:t>
      </w:r>
      <w:r w:rsidRPr="00BC4EB3">
        <w:rPr>
          <w:rFonts w:ascii="Times New Roman" w:hAnsi="Times New Roman" w:cs="Times New Roman"/>
          <w:sz w:val="28"/>
          <w:szCs w:val="28"/>
        </w:rPr>
        <w:t>и используются физическими и юридическими лицами для платежей за оказание государственных и муниципальных услуг, поступающих в доходы бюджетов Российской Федерации</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w:t>
      </w:r>
      <w:r w:rsidR="00A37F39" w:rsidRPr="00BC4EB3">
        <w:rPr>
          <w:rFonts w:ascii="Times New Roman" w:hAnsi="Times New Roman" w:cs="Times New Roman"/>
          <w:sz w:val="28"/>
          <w:szCs w:val="28"/>
        </w:rPr>
        <w:t xml:space="preserve">− </w:t>
      </w:r>
      <w:r w:rsidRPr="00BC4EB3">
        <w:rPr>
          <w:rFonts w:ascii="Times New Roman" w:hAnsi="Times New Roman" w:cs="Times New Roman"/>
          <w:sz w:val="28"/>
          <w:szCs w:val="28"/>
        </w:rPr>
        <w:t>82% (базовый сценарий) и 100% (сценарий развития);</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7.</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Доля федеральных государственных органов, для которых обеспечена возможность получения квалифицированных сертификатов </w:t>
      </w:r>
      <w:r w:rsidR="00A37F39" w:rsidRPr="00BC4EB3">
        <w:rPr>
          <w:rFonts w:ascii="Times New Roman" w:hAnsi="Times New Roman" w:cs="Times New Roman"/>
          <w:sz w:val="28"/>
          <w:szCs w:val="28"/>
        </w:rPr>
        <w:br/>
      </w:r>
      <w:r w:rsidRPr="00BC4EB3">
        <w:rPr>
          <w:rFonts w:ascii="Times New Roman" w:hAnsi="Times New Roman" w:cs="Times New Roman"/>
          <w:sz w:val="28"/>
          <w:szCs w:val="28"/>
        </w:rPr>
        <w:t xml:space="preserve">в удостоверяющем центре Федерального казначейства, с использованием централизованной инфраструктуры (в рамках реализации </w:t>
      </w:r>
      <w:r w:rsidR="00A808C5" w:rsidRPr="00BC4EB3">
        <w:rPr>
          <w:rFonts w:ascii="Times New Roman" w:hAnsi="Times New Roman" w:cs="Times New Roman"/>
          <w:sz w:val="28"/>
          <w:szCs w:val="28"/>
        </w:rPr>
        <w:t>Федерального закона от 6 апреля 2011 г. № 63-ФЗ «Об электронной подписи»</w:t>
      </w:r>
      <w:r w:rsidRPr="00BC4EB3">
        <w:rPr>
          <w:rFonts w:ascii="Times New Roman" w:hAnsi="Times New Roman" w:cs="Times New Roman"/>
          <w:sz w:val="28"/>
          <w:szCs w:val="28"/>
        </w:rPr>
        <w:t>)</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w:t>
      </w:r>
      <w:r w:rsidR="00A37F39" w:rsidRPr="00BC4EB3">
        <w:rPr>
          <w:rFonts w:ascii="Times New Roman" w:hAnsi="Times New Roman" w:cs="Times New Roman"/>
          <w:sz w:val="28"/>
          <w:szCs w:val="28"/>
        </w:rPr>
        <w:t xml:space="preserve">− </w:t>
      </w:r>
      <w:r w:rsidRPr="00BC4EB3">
        <w:rPr>
          <w:rFonts w:ascii="Times New Roman" w:hAnsi="Times New Roman" w:cs="Times New Roman"/>
          <w:sz w:val="28"/>
          <w:szCs w:val="28"/>
        </w:rPr>
        <w:t>100%;</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8.</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Доля отечественного программного обеспечения и компонентов, используемых в ведомственных информационных системах</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w:t>
      </w:r>
      <w:r w:rsidR="00A37F39" w:rsidRPr="00BC4EB3">
        <w:rPr>
          <w:rFonts w:ascii="Times New Roman" w:hAnsi="Times New Roman" w:cs="Times New Roman"/>
          <w:sz w:val="28"/>
          <w:szCs w:val="28"/>
        </w:rPr>
        <w:t xml:space="preserve">− </w:t>
      </w:r>
      <w:r w:rsidRPr="00BC4EB3">
        <w:rPr>
          <w:rFonts w:ascii="Times New Roman" w:hAnsi="Times New Roman" w:cs="Times New Roman"/>
          <w:sz w:val="28"/>
          <w:szCs w:val="28"/>
        </w:rPr>
        <w:t>98,2% (базовый сценарий) и 100% (сценарий развития);</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9.</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Доля расходов на закупки и/или аренду отечественного программного обеспечения и платформ от общих расходов на закупку или аренду программного обеспечения </w:t>
      </w:r>
      <w:r w:rsidR="00A37F39" w:rsidRPr="00BC4EB3">
        <w:rPr>
          <w:rFonts w:ascii="Times New Roman" w:hAnsi="Times New Roman" w:cs="Times New Roman"/>
          <w:sz w:val="28"/>
          <w:szCs w:val="28"/>
        </w:rPr>
        <w:t xml:space="preserve">− </w:t>
      </w:r>
      <w:r w:rsidRPr="00BC4EB3">
        <w:rPr>
          <w:rFonts w:ascii="Times New Roman" w:hAnsi="Times New Roman" w:cs="Times New Roman"/>
          <w:sz w:val="28"/>
          <w:szCs w:val="28"/>
        </w:rPr>
        <w:t>90% (базовый сценарий) и 100% (сценарий развития);</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10.</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Доля отечественного программного обеспечения, установленного и используемого на автоматизированных рабочих местах госслужащих</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w:t>
      </w:r>
      <w:r w:rsidR="00A37F39" w:rsidRPr="00BC4EB3">
        <w:rPr>
          <w:rFonts w:ascii="Times New Roman" w:hAnsi="Times New Roman" w:cs="Times New Roman"/>
          <w:sz w:val="28"/>
          <w:szCs w:val="28"/>
        </w:rPr>
        <w:t xml:space="preserve">− </w:t>
      </w:r>
      <w:r w:rsidRPr="00BC4EB3">
        <w:rPr>
          <w:rFonts w:ascii="Times New Roman" w:hAnsi="Times New Roman" w:cs="Times New Roman"/>
          <w:sz w:val="28"/>
          <w:szCs w:val="28"/>
        </w:rPr>
        <w:t>100%;</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11.</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Обеспечена доступность информационных систем на уровне </w:t>
      </w:r>
      <w:r w:rsidR="00A37F39" w:rsidRPr="00BC4EB3">
        <w:rPr>
          <w:rFonts w:ascii="Times New Roman" w:hAnsi="Times New Roman" w:cs="Times New Roman"/>
          <w:sz w:val="28"/>
          <w:szCs w:val="28"/>
        </w:rPr>
        <w:br/>
      </w:r>
      <w:r w:rsidRPr="00BC4EB3">
        <w:rPr>
          <w:rFonts w:ascii="Times New Roman" w:hAnsi="Times New Roman" w:cs="Times New Roman"/>
          <w:sz w:val="28"/>
          <w:szCs w:val="28"/>
        </w:rPr>
        <w:t xml:space="preserve">не ниже 95% (базовый сценарий), в том числе ЕИС, ГИС «Независимый регистратор» </w:t>
      </w:r>
      <w:r w:rsidRPr="00BC4EB3">
        <w:rPr>
          <w:rFonts w:ascii="Times New Roman" w:hAnsi="Times New Roman" w:cs="Times New Roman"/>
          <w:sz w:val="28"/>
          <w:szCs w:val="28"/>
        </w:rPr>
        <w:lastRenderedPageBreak/>
        <w:t xml:space="preserve">не ниже 98% (сценарий развития), ГИС ГМП, УЦ ФК </w:t>
      </w:r>
      <w:r w:rsidR="00A37F39" w:rsidRPr="00BC4EB3">
        <w:rPr>
          <w:rFonts w:ascii="Times New Roman" w:hAnsi="Times New Roman" w:cs="Times New Roman"/>
          <w:sz w:val="28"/>
          <w:szCs w:val="28"/>
        </w:rPr>
        <w:br/>
      </w:r>
      <w:r w:rsidRPr="00BC4EB3">
        <w:rPr>
          <w:rFonts w:ascii="Times New Roman" w:hAnsi="Times New Roman" w:cs="Times New Roman"/>
          <w:sz w:val="28"/>
          <w:szCs w:val="28"/>
        </w:rPr>
        <w:t>не ниже 99,95% (сценарий развития);</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12.</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Обеспечено функционирование информационно-телекоммуникационной инфраструктуры в течени</w:t>
      </w:r>
      <w:r w:rsidR="00A37F39" w:rsidRPr="00BC4EB3">
        <w:rPr>
          <w:rFonts w:ascii="Times New Roman" w:hAnsi="Times New Roman" w:cs="Times New Roman"/>
          <w:sz w:val="28"/>
          <w:szCs w:val="28"/>
        </w:rPr>
        <w:t>е</w:t>
      </w:r>
      <w:r w:rsidRPr="00BC4EB3">
        <w:rPr>
          <w:rFonts w:ascii="Times New Roman" w:hAnsi="Times New Roman" w:cs="Times New Roman"/>
          <w:sz w:val="28"/>
          <w:szCs w:val="28"/>
        </w:rPr>
        <w:t xml:space="preserve"> года на уровне не ниже 99,0% (базовый сценарий) и 99,99% (сценарий развития);</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13.</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 xml:space="preserve">Доля государственных информационных ресурсов, доступных </w:t>
      </w:r>
      <w:r w:rsidR="00A37F39" w:rsidRPr="00BC4EB3">
        <w:rPr>
          <w:rFonts w:ascii="Times New Roman" w:hAnsi="Times New Roman" w:cs="Times New Roman"/>
          <w:sz w:val="28"/>
          <w:szCs w:val="28"/>
        </w:rPr>
        <w:br/>
      </w:r>
      <w:r w:rsidRPr="00BC4EB3">
        <w:rPr>
          <w:rFonts w:ascii="Times New Roman" w:hAnsi="Times New Roman" w:cs="Times New Roman"/>
          <w:sz w:val="28"/>
          <w:szCs w:val="28"/>
        </w:rPr>
        <w:t>в режиме онлайн через витрины данных посредством СМЭВ</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w:t>
      </w:r>
      <w:r w:rsidR="00A37F39" w:rsidRPr="00BC4EB3">
        <w:rPr>
          <w:rFonts w:ascii="Times New Roman" w:hAnsi="Times New Roman" w:cs="Times New Roman"/>
          <w:sz w:val="28"/>
          <w:szCs w:val="28"/>
        </w:rPr>
        <w:t xml:space="preserve">− </w:t>
      </w:r>
      <w:r w:rsidRPr="00BC4EB3">
        <w:rPr>
          <w:rFonts w:ascii="Times New Roman" w:hAnsi="Times New Roman" w:cs="Times New Roman"/>
          <w:sz w:val="28"/>
          <w:szCs w:val="28"/>
        </w:rPr>
        <w:t>80% (базовый сценарий) и 100% (сценарий развития);</w:t>
      </w:r>
    </w:p>
    <w:p w:rsidR="00880346" w:rsidRPr="00BC4EB3" w:rsidRDefault="00880346"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14.</w:t>
      </w:r>
      <w:r w:rsidR="003B203A" w:rsidRPr="00BC4EB3">
        <w:rPr>
          <w:rFonts w:ascii="Times New Roman" w:hAnsi="Times New Roman" w:cs="Times New Roman"/>
          <w:sz w:val="28"/>
          <w:szCs w:val="28"/>
        </w:rPr>
        <w:t> </w:t>
      </w:r>
      <w:r w:rsidRPr="00BC4EB3">
        <w:rPr>
          <w:rFonts w:ascii="Times New Roman" w:hAnsi="Times New Roman" w:cs="Times New Roman"/>
          <w:sz w:val="28"/>
          <w:szCs w:val="28"/>
        </w:rPr>
        <w:t>Доля сотрудников, подключенных к системе электронного документооборота</w:t>
      </w:r>
      <w:r w:rsidR="00A37F39" w:rsidRPr="00BC4EB3">
        <w:rPr>
          <w:rFonts w:ascii="Times New Roman" w:hAnsi="Times New Roman" w:cs="Times New Roman"/>
          <w:sz w:val="28"/>
          <w:szCs w:val="28"/>
        </w:rPr>
        <w:t>,</w:t>
      </w:r>
      <w:r w:rsidRPr="00BC4EB3">
        <w:rPr>
          <w:rFonts w:ascii="Times New Roman" w:hAnsi="Times New Roman" w:cs="Times New Roman"/>
          <w:sz w:val="28"/>
          <w:szCs w:val="28"/>
        </w:rPr>
        <w:t xml:space="preserve"> </w:t>
      </w:r>
      <w:r w:rsidR="00A37F39" w:rsidRPr="00BC4EB3">
        <w:rPr>
          <w:rFonts w:ascii="Times New Roman" w:hAnsi="Times New Roman" w:cs="Times New Roman"/>
          <w:sz w:val="28"/>
          <w:szCs w:val="28"/>
        </w:rPr>
        <w:t xml:space="preserve">− </w:t>
      </w:r>
      <w:r w:rsidRPr="00BC4EB3">
        <w:rPr>
          <w:rFonts w:ascii="Times New Roman" w:hAnsi="Times New Roman" w:cs="Times New Roman"/>
          <w:sz w:val="28"/>
          <w:szCs w:val="28"/>
        </w:rPr>
        <w:t>100%.</w:t>
      </w:r>
    </w:p>
    <w:p w:rsidR="007D1327" w:rsidRPr="00BC4EB3" w:rsidRDefault="007D1327" w:rsidP="00880346">
      <w:pPr>
        <w:pStyle w:val="ConsPlusNonformat"/>
        <w:tabs>
          <w:tab w:val="center" w:pos="7584"/>
        </w:tabs>
        <w:spacing w:line="360" w:lineRule="atLeast"/>
        <w:ind w:firstLine="709"/>
        <w:jc w:val="both"/>
        <w:rPr>
          <w:rFonts w:ascii="Times New Roman" w:hAnsi="Times New Roman" w:cs="Times New Roman"/>
          <w:sz w:val="28"/>
          <w:szCs w:val="28"/>
        </w:rPr>
      </w:pPr>
    </w:p>
    <w:p w:rsidR="007D1327" w:rsidRPr="00BC4EB3" w:rsidRDefault="007D1327" w:rsidP="00217155">
      <w:pPr>
        <w:pStyle w:val="ConsPlusNonformat"/>
        <w:keepLines/>
        <w:numPr>
          <w:ilvl w:val="0"/>
          <w:numId w:val="2"/>
        </w:numPr>
        <w:tabs>
          <w:tab w:val="center" w:pos="7584"/>
        </w:tabs>
        <w:spacing w:line="360" w:lineRule="atLeast"/>
        <w:ind w:left="0" w:firstLine="709"/>
        <w:jc w:val="both"/>
        <w:rPr>
          <w:rFonts w:ascii="Times New Roman" w:hAnsi="Times New Roman" w:cs="Times New Roman"/>
          <w:b/>
          <w:sz w:val="28"/>
          <w:szCs w:val="28"/>
        </w:rPr>
      </w:pPr>
      <w:r w:rsidRPr="00BC4EB3">
        <w:rPr>
          <w:rFonts w:ascii="Times New Roman" w:hAnsi="Times New Roman" w:cs="Times New Roman"/>
          <w:b/>
          <w:sz w:val="28"/>
          <w:szCs w:val="28"/>
        </w:rPr>
        <w:t xml:space="preserve">Краткая характеристика ресурсов, которыми располагает федеральная служба </w:t>
      </w:r>
      <w:r w:rsidR="00D11C0F" w:rsidRPr="00BC4EB3">
        <w:rPr>
          <w:rFonts w:ascii="Times New Roman" w:hAnsi="Times New Roman" w:cs="Times New Roman"/>
          <w:b/>
          <w:sz w:val="28"/>
          <w:szCs w:val="28"/>
        </w:rPr>
        <w:t>(</w:t>
      </w:r>
      <w:r w:rsidRPr="00BC4EB3">
        <w:rPr>
          <w:rFonts w:ascii="Times New Roman" w:hAnsi="Times New Roman" w:cs="Times New Roman"/>
          <w:b/>
          <w:sz w:val="28"/>
          <w:szCs w:val="28"/>
        </w:rPr>
        <w:t>федеральное агентство</w:t>
      </w:r>
      <w:r w:rsidR="00D11C0F" w:rsidRPr="00BC4EB3">
        <w:rPr>
          <w:rFonts w:ascii="Times New Roman" w:hAnsi="Times New Roman" w:cs="Times New Roman"/>
          <w:b/>
          <w:sz w:val="28"/>
          <w:szCs w:val="28"/>
        </w:rPr>
        <w:t>)</w:t>
      </w:r>
      <w:r w:rsidRPr="00BC4EB3">
        <w:rPr>
          <w:rFonts w:ascii="Times New Roman" w:hAnsi="Times New Roman" w:cs="Times New Roman"/>
          <w:b/>
          <w:sz w:val="28"/>
          <w:szCs w:val="28"/>
        </w:rPr>
        <w:t xml:space="preserve"> для реализации документов стратегического планирования</w:t>
      </w:r>
      <w:r w:rsidR="00A216F6" w:rsidRPr="00BC4EB3">
        <w:rPr>
          <w:rStyle w:val="ad"/>
          <w:rFonts w:ascii="Times New Roman" w:hAnsi="Times New Roman" w:cs="Times New Roman"/>
          <w:b/>
          <w:sz w:val="28"/>
          <w:szCs w:val="28"/>
        </w:rPr>
        <w:footnoteReference w:id="5"/>
      </w:r>
    </w:p>
    <w:p w:rsidR="000A3598" w:rsidRPr="00BC4EB3" w:rsidRDefault="00D37A21"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Структура органов Федерального казначейства представлена центральным аппаратом Федерального казначейства (далее – ЦАФК), </w:t>
      </w:r>
      <w:r w:rsidR="00C540D0" w:rsidRPr="00BC4EB3">
        <w:rPr>
          <w:rFonts w:ascii="Times New Roman" w:hAnsi="Times New Roman" w:cs="Times New Roman"/>
          <w:sz w:val="28"/>
          <w:szCs w:val="28"/>
        </w:rPr>
        <w:br/>
      </w:r>
      <w:r w:rsidRPr="00BC4EB3">
        <w:rPr>
          <w:rFonts w:ascii="Times New Roman" w:hAnsi="Times New Roman" w:cs="Times New Roman"/>
          <w:sz w:val="28"/>
          <w:szCs w:val="28"/>
        </w:rPr>
        <w:t>в составе которого 23 управления по основным направлениям деятельности, и 88</w:t>
      </w:r>
      <w:r w:rsidR="00C540D0" w:rsidRPr="00BC4EB3">
        <w:rPr>
          <w:rFonts w:ascii="Times New Roman" w:hAnsi="Times New Roman" w:cs="Times New Roman"/>
          <w:sz w:val="28"/>
          <w:szCs w:val="28"/>
        </w:rPr>
        <w:t xml:space="preserve"> </w:t>
      </w:r>
      <w:r w:rsidRPr="00BC4EB3">
        <w:rPr>
          <w:rFonts w:ascii="Times New Roman" w:hAnsi="Times New Roman" w:cs="Times New Roman"/>
          <w:sz w:val="28"/>
          <w:szCs w:val="28"/>
        </w:rPr>
        <w:t>территориальными органами</w:t>
      </w:r>
      <w:r w:rsidR="00C540D0" w:rsidRPr="00BC4EB3">
        <w:rPr>
          <w:rFonts w:ascii="Times New Roman" w:hAnsi="Times New Roman" w:cs="Times New Roman"/>
          <w:sz w:val="28"/>
          <w:szCs w:val="28"/>
        </w:rPr>
        <w:t xml:space="preserve"> (далее – ТОФК)</w:t>
      </w:r>
      <w:r w:rsidRPr="00BC4EB3">
        <w:rPr>
          <w:rFonts w:ascii="Times New Roman" w:hAnsi="Times New Roman" w:cs="Times New Roman"/>
          <w:sz w:val="28"/>
          <w:szCs w:val="28"/>
        </w:rPr>
        <w:t xml:space="preserve">: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w:t>
      </w:r>
      <w:r w:rsidR="00013AA0" w:rsidRPr="00BC4EB3">
        <w:rPr>
          <w:rFonts w:ascii="Times New Roman" w:hAnsi="Times New Roman" w:cs="Times New Roman"/>
          <w:sz w:val="28"/>
          <w:szCs w:val="28"/>
        </w:rPr>
        <w:br/>
      </w:r>
      <w:r w:rsidRPr="00BC4EB3">
        <w:rPr>
          <w:rFonts w:ascii="Times New Roman" w:hAnsi="Times New Roman" w:cs="Times New Roman"/>
          <w:sz w:val="28"/>
          <w:szCs w:val="28"/>
        </w:rPr>
        <w:t>в сфере управления ликвидностью (далее – МУФК СУЛ) и 84</w:t>
      </w:r>
      <w:r w:rsidR="00C540D0" w:rsidRPr="00BC4EB3">
        <w:rPr>
          <w:rFonts w:ascii="Times New Roman" w:hAnsi="Times New Roman" w:cs="Times New Roman"/>
          <w:sz w:val="28"/>
          <w:szCs w:val="28"/>
        </w:rPr>
        <w:t xml:space="preserve"> </w:t>
      </w:r>
      <w:r w:rsidRPr="00BC4EB3">
        <w:rPr>
          <w:rFonts w:ascii="Times New Roman" w:hAnsi="Times New Roman" w:cs="Times New Roman"/>
          <w:sz w:val="28"/>
          <w:szCs w:val="28"/>
        </w:rPr>
        <w:t>управления Федерального казначейства (далее – УФК) по субъектам Российской Федерации</w:t>
      </w:r>
      <w:r w:rsidR="00C540D0" w:rsidRPr="00BC4EB3">
        <w:rPr>
          <w:rFonts w:ascii="Times New Roman" w:hAnsi="Times New Roman" w:cs="Times New Roman"/>
          <w:sz w:val="28"/>
          <w:szCs w:val="28"/>
        </w:rPr>
        <w:t>.</w:t>
      </w:r>
    </w:p>
    <w:p w:rsidR="00D37A21" w:rsidRPr="00BC4EB3" w:rsidRDefault="00D37A21"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Федеральное казначейство осуществляет свою деятельность непосредственно и через свои территориальные органы, подведомственное федеральное казенное учреждение «Центр по обеспечению деятельности Казначейства России» (далее – ФКУ «ЦОКР») во взаимодействии </w:t>
      </w:r>
      <w:r w:rsidR="00C540D0" w:rsidRPr="00BC4EB3">
        <w:rPr>
          <w:rFonts w:ascii="Times New Roman" w:hAnsi="Times New Roman" w:cs="Times New Roman"/>
          <w:sz w:val="28"/>
          <w:szCs w:val="28"/>
        </w:rPr>
        <w:br/>
      </w:r>
      <w:r w:rsidRPr="00BC4EB3">
        <w:rPr>
          <w:rFonts w:ascii="Times New Roman" w:hAnsi="Times New Roman" w:cs="Times New Roman"/>
          <w:sz w:val="28"/>
          <w:szCs w:val="28"/>
        </w:rPr>
        <w:t>с другими федеральными органами исполнительной власти (далее – ФОИВ), органами исполнительной власти субъектов Российской Федерации, органами местного самоуправления, Центральным банком Российской Федерации, общественными объединениями и иными организациями.</w:t>
      </w:r>
    </w:p>
    <w:p w:rsidR="00D37A21" w:rsidRPr="00BC4EB3" w:rsidRDefault="00D37A21"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УФК по субъектам Российской Федерации осуществляют свою деятельность непосредственно и через отделы, созданные </w:t>
      </w:r>
      <w:r w:rsidR="00C540D0" w:rsidRPr="00BC4EB3">
        <w:rPr>
          <w:rFonts w:ascii="Times New Roman" w:hAnsi="Times New Roman" w:cs="Times New Roman"/>
          <w:sz w:val="28"/>
          <w:szCs w:val="28"/>
        </w:rPr>
        <w:br/>
      </w:r>
      <w:r w:rsidRPr="00BC4EB3">
        <w:rPr>
          <w:rFonts w:ascii="Times New Roman" w:hAnsi="Times New Roman" w:cs="Times New Roman"/>
          <w:sz w:val="28"/>
          <w:szCs w:val="28"/>
        </w:rPr>
        <w:t>для осуществления функций УФК по субъекту Российской Федерации (субъектам Рос</w:t>
      </w:r>
      <w:r w:rsidRPr="00BC4EB3">
        <w:rPr>
          <w:rFonts w:ascii="Times New Roman" w:hAnsi="Times New Roman" w:cs="Times New Roman"/>
          <w:sz w:val="28"/>
          <w:szCs w:val="28"/>
        </w:rPr>
        <w:lastRenderedPageBreak/>
        <w:t>сийской Федерации, находящимся в границах федерального округа) на соответствующей территории.</w:t>
      </w:r>
    </w:p>
    <w:p w:rsidR="00C540D0" w:rsidRPr="00BC4EB3" w:rsidRDefault="00C540D0" w:rsidP="00C540D0">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Трудовые ресурсы:</w:t>
      </w:r>
    </w:p>
    <w:p w:rsidR="00D37A21" w:rsidRPr="00BC4EB3" w:rsidRDefault="00C540D0"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1) штатная численность </w:t>
      </w:r>
      <w:r w:rsidR="00D37A21" w:rsidRPr="00BC4EB3">
        <w:rPr>
          <w:rFonts w:ascii="Times New Roman" w:hAnsi="Times New Roman" w:cs="Times New Roman"/>
          <w:sz w:val="28"/>
          <w:szCs w:val="28"/>
        </w:rPr>
        <w:t>ЦАФК</w:t>
      </w:r>
      <w:r w:rsidRPr="00BC4EB3">
        <w:rPr>
          <w:rFonts w:ascii="Times New Roman" w:hAnsi="Times New Roman" w:cs="Times New Roman"/>
          <w:sz w:val="28"/>
          <w:szCs w:val="28"/>
        </w:rPr>
        <w:t xml:space="preserve"> </w:t>
      </w:r>
      <w:r w:rsidR="00D37A21" w:rsidRPr="00BC4EB3">
        <w:rPr>
          <w:rFonts w:ascii="Times New Roman" w:hAnsi="Times New Roman" w:cs="Times New Roman"/>
          <w:sz w:val="28"/>
          <w:szCs w:val="28"/>
        </w:rPr>
        <w:t>– 873 единицы</w:t>
      </w:r>
      <w:r w:rsidRPr="00BC4EB3">
        <w:rPr>
          <w:rFonts w:ascii="Times New Roman" w:hAnsi="Times New Roman" w:cs="Times New Roman"/>
          <w:sz w:val="28"/>
          <w:szCs w:val="28"/>
        </w:rPr>
        <w:t xml:space="preserve"> (по состоянию </w:t>
      </w:r>
      <w:r w:rsidRPr="00BC4EB3">
        <w:rPr>
          <w:rFonts w:ascii="Times New Roman" w:hAnsi="Times New Roman" w:cs="Times New Roman"/>
          <w:sz w:val="28"/>
          <w:szCs w:val="28"/>
        </w:rPr>
        <w:br/>
        <w:t xml:space="preserve">на 1 </w:t>
      </w:r>
      <w:r w:rsidR="00D41A07">
        <w:rPr>
          <w:rFonts w:ascii="Times New Roman" w:hAnsi="Times New Roman" w:cs="Times New Roman"/>
          <w:sz w:val="28"/>
          <w:szCs w:val="28"/>
        </w:rPr>
        <w:t>февраля</w:t>
      </w:r>
      <w:r w:rsidR="00CE1263" w:rsidRPr="00BC4EB3">
        <w:rPr>
          <w:rFonts w:ascii="Times New Roman" w:hAnsi="Times New Roman" w:cs="Times New Roman"/>
          <w:sz w:val="28"/>
          <w:szCs w:val="28"/>
        </w:rPr>
        <w:t xml:space="preserve"> </w:t>
      </w:r>
      <w:r w:rsidRPr="00BC4EB3">
        <w:rPr>
          <w:rFonts w:ascii="Times New Roman" w:hAnsi="Times New Roman" w:cs="Times New Roman"/>
          <w:sz w:val="28"/>
          <w:szCs w:val="28"/>
        </w:rPr>
        <w:t>202</w:t>
      </w:r>
      <w:r w:rsidR="00CE1263">
        <w:rPr>
          <w:rFonts w:ascii="Times New Roman" w:hAnsi="Times New Roman" w:cs="Times New Roman"/>
          <w:sz w:val="28"/>
          <w:szCs w:val="28"/>
        </w:rPr>
        <w:t>1</w:t>
      </w:r>
      <w:r w:rsidRPr="00BC4EB3">
        <w:rPr>
          <w:rFonts w:ascii="Times New Roman" w:hAnsi="Times New Roman" w:cs="Times New Roman"/>
          <w:sz w:val="28"/>
          <w:szCs w:val="28"/>
        </w:rPr>
        <w:t xml:space="preserve"> года)</w:t>
      </w:r>
      <w:r w:rsidR="00D37A21" w:rsidRPr="00BC4EB3">
        <w:rPr>
          <w:rFonts w:ascii="Times New Roman" w:hAnsi="Times New Roman" w:cs="Times New Roman"/>
          <w:sz w:val="28"/>
          <w:szCs w:val="28"/>
        </w:rPr>
        <w:t>;</w:t>
      </w:r>
    </w:p>
    <w:p w:rsidR="00D37A21" w:rsidRPr="00BC4EB3" w:rsidRDefault="00C540D0"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2) штатная численность </w:t>
      </w:r>
      <w:r w:rsidR="00D37A21" w:rsidRPr="00BC4EB3">
        <w:rPr>
          <w:rFonts w:ascii="Times New Roman" w:hAnsi="Times New Roman" w:cs="Times New Roman"/>
          <w:sz w:val="28"/>
          <w:szCs w:val="28"/>
        </w:rPr>
        <w:t>ТОФК</w:t>
      </w:r>
      <w:r w:rsidRPr="00BC4EB3">
        <w:rPr>
          <w:rFonts w:ascii="Times New Roman" w:hAnsi="Times New Roman" w:cs="Times New Roman"/>
          <w:sz w:val="28"/>
          <w:szCs w:val="28"/>
        </w:rPr>
        <w:t xml:space="preserve"> </w:t>
      </w:r>
      <w:r w:rsidR="00D37A21" w:rsidRPr="00BC4EB3">
        <w:rPr>
          <w:rFonts w:ascii="Times New Roman" w:hAnsi="Times New Roman" w:cs="Times New Roman"/>
          <w:sz w:val="28"/>
          <w:szCs w:val="28"/>
        </w:rPr>
        <w:t xml:space="preserve">– </w:t>
      </w:r>
      <w:r w:rsidR="00D41A07">
        <w:rPr>
          <w:rFonts w:ascii="Times New Roman" w:hAnsi="Times New Roman" w:cs="Times New Roman"/>
          <w:sz w:val="28"/>
          <w:szCs w:val="28"/>
        </w:rPr>
        <w:t>37</w:t>
      </w:r>
      <w:r w:rsidRPr="00BC4EB3">
        <w:rPr>
          <w:rFonts w:ascii="Times New Roman" w:hAnsi="Times New Roman" w:cs="Times New Roman"/>
          <w:sz w:val="28"/>
          <w:szCs w:val="28"/>
        </w:rPr>
        <w:t> </w:t>
      </w:r>
      <w:r w:rsidR="00D41A07">
        <w:rPr>
          <w:rFonts w:ascii="Times New Roman" w:hAnsi="Times New Roman" w:cs="Times New Roman"/>
          <w:sz w:val="28"/>
          <w:szCs w:val="28"/>
        </w:rPr>
        <w:t>666</w:t>
      </w:r>
      <w:r w:rsidR="00EE36D4">
        <w:rPr>
          <w:rFonts w:ascii="Times New Roman" w:hAnsi="Times New Roman" w:cs="Times New Roman"/>
          <w:sz w:val="28"/>
          <w:szCs w:val="28"/>
        </w:rPr>
        <w:t xml:space="preserve"> единиц</w:t>
      </w:r>
      <w:r w:rsidRPr="00BC4EB3">
        <w:rPr>
          <w:rFonts w:ascii="Times New Roman" w:hAnsi="Times New Roman" w:cs="Times New Roman"/>
          <w:sz w:val="28"/>
          <w:szCs w:val="28"/>
        </w:rPr>
        <w:t xml:space="preserve"> (по состоянию </w:t>
      </w:r>
      <w:r w:rsidRPr="00BC4EB3">
        <w:rPr>
          <w:rFonts w:ascii="Times New Roman" w:hAnsi="Times New Roman" w:cs="Times New Roman"/>
          <w:sz w:val="28"/>
          <w:szCs w:val="28"/>
        </w:rPr>
        <w:br/>
      </w:r>
      <w:r w:rsidR="00CE1263" w:rsidRPr="00BC4EB3">
        <w:rPr>
          <w:rFonts w:ascii="Times New Roman" w:hAnsi="Times New Roman" w:cs="Times New Roman"/>
          <w:sz w:val="28"/>
          <w:szCs w:val="28"/>
        </w:rPr>
        <w:t xml:space="preserve">на 1 </w:t>
      </w:r>
      <w:r w:rsidR="00D41A07">
        <w:rPr>
          <w:rFonts w:ascii="Times New Roman" w:hAnsi="Times New Roman" w:cs="Times New Roman"/>
          <w:sz w:val="28"/>
          <w:szCs w:val="28"/>
        </w:rPr>
        <w:t>февраля</w:t>
      </w:r>
      <w:r w:rsidR="00D41A07" w:rsidRPr="00BC4EB3">
        <w:rPr>
          <w:rFonts w:ascii="Times New Roman" w:hAnsi="Times New Roman" w:cs="Times New Roman"/>
          <w:sz w:val="28"/>
          <w:szCs w:val="28"/>
        </w:rPr>
        <w:t xml:space="preserve"> </w:t>
      </w:r>
      <w:r w:rsidR="00CE1263" w:rsidRPr="00BC4EB3">
        <w:rPr>
          <w:rFonts w:ascii="Times New Roman" w:hAnsi="Times New Roman" w:cs="Times New Roman"/>
          <w:sz w:val="28"/>
          <w:szCs w:val="28"/>
        </w:rPr>
        <w:t>202</w:t>
      </w:r>
      <w:r w:rsidR="00CE1263">
        <w:rPr>
          <w:rFonts w:ascii="Times New Roman" w:hAnsi="Times New Roman" w:cs="Times New Roman"/>
          <w:sz w:val="28"/>
          <w:szCs w:val="28"/>
        </w:rPr>
        <w:t>1</w:t>
      </w:r>
      <w:r w:rsidR="00CE1263" w:rsidRPr="00BC4EB3">
        <w:rPr>
          <w:rFonts w:ascii="Times New Roman" w:hAnsi="Times New Roman" w:cs="Times New Roman"/>
          <w:sz w:val="28"/>
          <w:szCs w:val="28"/>
        </w:rPr>
        <w:t xml:space="preserve"> года</w:t>
      </w:r>
      <w:r w:rsidRPr="00BC4EB3">
        <w:rPr>
          <w:rFonts w:ascii="Times New Roman" w:hAnsi="Times New Roman" w:cs="Times New Roman"/>
          <w:sz w:val="28"/>
          <w:szCs w:val="28"/>
        </w:rPr>
        <w:t>)</w:t>
      </w:r>
      <w:r w:rsidR="00D37A21" w:rsidRPr="00BC4EB3">
        <w:rPr>
          <w:rFonts w:ascii="Times New Roman" w:hAnsi="Times New Roman" w:cs="Times New Roman"/>
          <w:sz w:val="28"/>
          <w:szCs w:val="28"/>
        </w:rPr>
        <w:t>;</w:t>
      </w:r>
    </w:p>
    <w:p w:rsidR="00D37A21" w:rsidRPr="00BC4EB3" w:rsidRDefault="00C540D0"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3) штатная численность </w:t>
      </w:r>
      <w:r w:rsidR="00D37A21" w:rsidRPr="00BC4EB3">
        <w:rPr>
          <w:rFonts w:ascii="Times New Roman" w:hAnsi="Times New Roman" w:cs="Times New Roman"/>
          <w:sz w:val="28"/>
          <w:szCs w:val="28"/>
        </w:rPr>
        <w:t>ФКУ «ЦОКР»</w:t>
      </w:r>
      <w:r w:rsidRPr="00BC4EB3">
        <w:rPr>
          <w:rFonts w:ascii="Times New Roman" w:hAnsi="Times New Roman" w:cs="Times New Roman"/>
          <w:sz w:val="28"/>
          <w:szCs w:val="28"/>
        </w:rPr>
        <w:t xml:space="preserve"> </w:t>
      </w:r>
      <w:r w:rsidR="00D37A21" w:rsidRPr="00BC4EB3">
        <w:rPr>
          <w:rFonts w:ascii="Times New Roman" w:hAnsi="Times New Roman" w:cs="Times New Roman"/>
          <w:sz w:val="28"/>
          <w:szCs w:val="28"/>
        </w:rPr>
        <w:t>– 10</w:t>
      </w:r>
      <w:r w:rsidRPr="00BC4EB3">
        <w:rPr>
          <w:rFonts w:ascii="Times New Roman" w:hAnsi="Times New Roman" w:cs="Times New Roman"/>
          <w:sz w:val="28"/>
          <w:szCs w:val="28"/>
        </w:rPr>
        <w:t> </w:t>
      </w:r>
      <w:r w:rsidR="00D37A21" w:rsidRPr="00BC4EB3">
        <w:rPr>
          <w:rFonts w:ascii="Times New Roman" w:hAnsi="Times New Roman" w:cs="Times New Roman"/>
          <w:sz w:val="28"/>
          <w:szCs w:val="28"/>
        </w:rPr>
        <w:t>512 единиц</w:t>
      </w:r>
      <w:r w:rsidRPr="00BC4EB3">
        <w:rPr>
          <w:rFonts w:ascii="Times New Roman" w:hAnsi="Times New Roman" w:cs="Times New Roman"/>
          <w:sz w:val="28"/>
          <w:szCs w:val="28"/>
        </w:rPr>
        <w:t xml:space="preserve"> </w:t>
      </w:r>
      <w:r w:rsidRPr="00BC4EB3">
        <w:rPr>
          <w:rFonts w:ascii="Times New Roman" w:hAnsi="Times New Roman" w:cs="Times New Roman"/>
          <w:sz w:val="28"/>
          <w:szCs w:val="28"/>
        </w:rPr>
        <w:br/>
        <w:t xml:space="preserve">(по состоянию </w:t>
      </w:r>
      <w:r w:rsidR="00CE1263" w:rsidRPr="00BC4EB3">
        <w:rPr>
          <w:rFonts w:ascii="Times New Roman" w:hAnsi="Times New Roman" w:cs="Times New Roman"/>
          <w:sz w:val="28"/>
          <w:szCs w:val="28"/>
        </w:rPr>
        <w:t xml:space="preserve">на 1 </w:t>
      </w:r>
      <w:r w:rsidR="00D41A07">
        <w:rPr>
          <w:rFonts w:ascii="Times New Roman" w:hAnsi="Times New Roman" w:cs="Times New Roman"/>
          <w:sz w:val="28"/>
          <w:szCs w:val="28"/>
        </w:rPr>
        <w:t>февраля</w:t>
      </w:r>
      <w:r w:rsidR="00D41A07" w:rsidRPr="00BC4EB3">
        <w:rPr>
          <w:rFonts w:ascii="Times New Roman" w:hAnsi="Times New Roman" w:cs="Times New Roman"/>
          <w:sz w:val="28"/>
          <w:szCs w:val="28"/>
        </w:rPr>
        <w:t xml:space="preserve"> </w:t>
      </w:r>
      <w:r w:rsidR="00CE1263" w:rsidRPr="00BC4EB3">
        <w:rPr>
          <w:rFonts w:ascii="Times New Roman" w:hAnsi="Times New Roman" w:cs="Times New Roman"/>
          <w:sz w:val="28"/>
          <w:szCs w:val="28"/>
        </w:rPr>
        <w:t>202</w:t>
      </w:r>
      <w:r w:rsidR="00CE1263">
        <w:rPr>
          <w:rFonts w:ascii="Times New Roman" w:hAnsi="Times New Roman" w:cs="Times New Roman"/>
          <w:sz w:val="28"/>
          <w:szCs w:val="28"/>
        </w:rPr>
        <w:t>1</w:t>
      </w:r>
      <w:r w:rsidR="00CE1263" w:rsidRPr="00BC4EB3">
        <w:rPr>
          <w:rFonts w:ascii="Times New Roman" w:hAnsi="Times New Roman" w:cs="Times New Roman"/>
          <w:sz w:val="28"/>
          <w:szCs w:val="28"/>
        </w:rPr>
        <w:t xml:space="preserve"> года</w:t>
      </w:r>
      <w:r w:rsidRPr="00BC4EB3">
        <w:rPr>
          <w:rFonts w:ascii="Times New Roman" w:hAnsi="Times New Roman" w:cs="Times New Roman"/>
          <w:sz w:val="28"/>
          <w:szCs w:val="28"/>
        </w:rPr>
        <w:t>)</w:t>
      </w:r>
      <w:r w:rsidR="00D37A21" w:rsidRPr="00BC4EB3">
        <w:rPr>
          <w:rFonts w:ascii="Times New Roman" w:hAnsi="Times New Roman" w:cs="Times New Roman"/>
          <w:sz w:val="28"/>
          <w:szCs w:val="28"/>
        </w:rPr>
        <w:t>.</w:t>
      </w:r>
    </w:p>
    <w:p w:rsidR="00C540D0" w:rsidRPr="00BC4EB3" w:rsidRDefault="00C540D0" w:rsidP="00C540D0">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Финансовые ресурсы:</w:t>
      </w:r>
    </w:p>
    <w:p w:rsidR="00D37A21" w:rsidRPr="00BC4EB3" w:rsidRDefault="00C540D0"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Федеральное казначейство финансируется исключительно за счет средств федерального бюджета.</w:t>
      </w:r>
    </w:p>
    <w:p w:rsidR="00D37A21" w:rsidRPr="00BC4EB3" w:rsidRDefault="00C540D0"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Проектом ф</w:t>
      </w:r>
      <w:r w:rsidR="00D37A21" w:rsidRPr="00BC4EB3">
        <w:rPr>
          <w:rFonts w:ascii="Times New Roman" w:hAnsi="Times New Roman" w:cs="Times New Roman"/>
          <w:sz w:val="28"/>
          <w:szCs w:val="28"/>
        </w:rPr>
        <w:t>едеральн</w:t>
      </w:r>
      <w:r w:rsidRPr="00BC4EB3">
        <w:rPr>
          <w:rFonts w:ascii="Times New Roman" w:hAnsi="Times New Roman" w:cs="Times New Roman"/>
          <w:sz w:val="28"/>
          <w:szCs w:val="28"/>
        </w:rPr>
        <w:t>ого</w:t>
      </w:r>
      <w:r w:rsidR="00D37A21" w:rsidRPr="00BC4EB3">
        <w:rPr>
          <w:rFonts w:ascii="Times New Roman" w:hAnsi="Times New Roman" w:cs="Times New Roman"/>
          <w:sz w:val="28"/>
          <w:szCs w:val="28"/>
        </w:rPr>
        <w:t xml:space="preserve"> закон</w:t>
      </w:r>
      <w:r w:rsidRPr="00BC4EB3">
        <w:rPr>
          <w:rFonts w:ascii="Times New Roman" w:hAnsi="Times New Roman" w:cs="Times New Roman"/>
          <w:sz w:val="28"/>
          <w:szCs w:val="28"/>
        </w:rPr>
        <w:t>а</w:t>
      </w:r>
      <w:r w:rsidR="00D37A21" w:rsidRPr="00BC4EB3">
        <w:rPr>
          <w:rFonts w:ascii="Times New Roman" w:hAnsi="Times New Roman" w:cs="Times New Roman"/>
          <w:sz w:val="28"/>
          <w:szCs w:val="28"/>
        </w:rPr>
        <w:t xml:space="preserve"> «О федеральном бюджете на 202</w:t>
      </w:r>
      <w:r w:rsidRPr="00BC4EB3">
        <w:rPr>
          <w:rFonts w:ascii="Times New Roman" w:hAnsi="Times New Roman" w:cs="Times New Roman"/>
          <w:sz w:val="28"/>
          <w:szCs w:val="28"/>
        </w:rPr>
        <w:t>1</w:t>
      </w:r>
      <w:r w:rsidR="00D37A21" w:rsidRPr="00BC4EB3">
        <w:rPr>
          <w:rFonts w:ascii="Times New Roman" w:hAnsi="Times New Roman" w:cs="Times New Roman"/>
          <w:sz w:val="28"/>
          <w:szCs w:val="28"/>
        </w:rPr>
        <w:t xml:space="preserve"> год и на плановый период 202</w:t>
      </w:r>
      <w:r w:rsidRPr="00BC4EB3">
        <w:rPr>
          <w:rFonts w:ascii="Times New Roman" w:hAnsi="Times New Roman" w:cs="Times New Roman"/>
          <w:sz w:val="28"/>
          <w:szCs w:val="28"/>
        </w:rPr>
        <w:t>2</w:t>
      </w:r>
      <w:r w:rsidR="00D37A21" w:rsidRPr="00BC4EB3">
        <w:rPr>
          <w:rFonts w:ascii="Times New Roman" w:hAnsi="Times New Roman" w:cs="Times New Roman"/>
          <w:sz w:val="28"/>
          <w:szCs w:val="28"/>
        </w:rPr>
        <w:t xml:space="preserve"> и 202</w:t>
      </w:r>
      <w:r w:rsidRPr="00BC4EB3">
        <w:rPr>
          <w:rFonts w:ascii="Times New Roman" w:hAnsi="Times New Roman" w:cs="Times New Roman"/>
          <w:sz w:val="28"/>
          <w:szCs w:val="28"/>
        </w:rPr>
        <w:t>3</w:t>
      </w:r>
      <w:r w:rsidR="00D37A21" w:rsidRPr="00BC4EB3">
        <w:rPr>
          <w:rFonts w:ascii="Times New Roman" w:hAnsi="Times New Roman" w:cs="Times New Roman"/>
          <w:sz w:val="28"/>
          <w:szCs w:val="28"/>
        </w:rPr>
        <w:t xml:space="preserve"> годов» Федеральному казначейству предусмотрены бю</w:t>
      </w:r>
      <w:r w:rsidRPr="00BC4EB3">
        <w:rPr>
          <w:rFonts w:ascii="Times New Roman" w:hAnsi="Times New Roman" w:cs="Times New Roman"/>
          <w:sz w:val="28"/>
          <w:szCs w:val="28"/>
        </w:rPr>
        <w:t>джетные ассигнования в размере:</w:t>
      </w:r>
    </w:p>
    <w:p w:rsidR="001A090B" w:rsidRPr="00BC4EB3" w:rsidRDefault="001A090B" w:rsidP="001A090B">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на 2021 год –</w:t>
      </w:r>
      <w:r w:rsidR="00CB3312" w:rsidRPr="00BC4EB3">
        <w:rPr>
          <w:rFonts w:ascii="Times New Roman" w:hAnsi="Times New Roman" w:cs="Times New Roman"/>
          <w:sz w:val="28"/>
          <w:szCs w:val="28"/>
        </w:rPr>
        <w:t xml:space="preserve"> 43 534,6 </w:t>
      </w:r>
      <w:r w:rsidRPr="00BC4EB3">
        <w:rPr>
          <w:rFonts w:ascii="Times New Roman" w:hAnsi="Times New Roman" w:cs="Times New Roman"/>
          <w:sz w:val="28"/>
          <w:szCs w:val="28"/>
        </w:rPr>
        <w:t>млн. руб.;</w:t>
      </w:r>
    </w:p>
    <w:p w:rsidR="001A090B" w:rsidRPr="00BC4EB3" w:rsidRDefault="001A090B" w:rsidP="001A090B">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на 2022 год – 42 702,3 млн. руб.;</w:t>
      </w:r>
    </w:p>
    <w:p w:rsidR="001A090B" w:rsidRPr="00BC4EB3" w:rsidRDefault="001A090B" w:rsidP="001A090B">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на 2023 год – 41 282,2 млн. руб.</w:t>
      </w:r>
    </w:p>
    <w:p w:rsidR="00D37A21" w:rsidRPr="00BC4EB3" w:rsidRDefault="00D37A21" w:rsidP="00D37A21">
      <w:pPr>
        <w:pStyle w:val="ConsPlusNonformat"/>
        <w:tabs>
          <w:tab w:val="center" w:pos="7584"/>
        </w:tabs>
        <w:spacing w:line="360" w:lineRule="atLeast"/>
        <w:ind w:firstLine="709"/>
        <w:jc w:val="both"/>
        <w:rPr>
          <w:rFonts w:ascii="Times New Roman" w:hAnsi="Times New Roman" w:cs="Times New Roman"/>
          <w:sz w:val="28"/>
          <w:szCs w:val="28"/>
        </w:rPr>
      </w:pPr>
    </w:p>
    <w:p w:rsidR="007D1327" w:rsidRPr="00BC4EB3" w:rsidRDefault="007D1327" w:rsidP="00217155">
      <w:pPr>
        <w:pStyle w:val="ConsPlusNonformat"/>
        <w:numPr>
          <w:ilvl w:val="0"/>
          <w:numId w:val="2"/>
        </w:numPr>
        <w:tabs>
          <w:tab w:val="center" w:pos="7584"/>
        </w:tabs>
        <w:spacing w:line="360" w:lineRule="atLeast"/>
        <w:ind w:left="0" w:firstLine="709"/>
        <w:jc w:val="both"/>
        <w:rPr>
          <w:rFonts w:ascii="Times New Roman" w:hAnsi="Times New Roman" w:cs="Times New Roman"/>
          <w:b/>
          <w:sz w:val="28"/>
          <w:szCs w:val="28"/>
        </w:rPr>
      </w:pPr>
      <w:r w:rsidRPr="00BC4EB3">
        <w:rPr>
          <w:rFonts w:ascii="Times New Roman" w:hAnsi="Times New Roman" w:cs="Times New Roman"/>
          <w:b/>
          <w:sz w:val="28"/>
          <w:szCs w:val="28"/>
        </w:rPr>
        <w:t xml:space="preserve">Информация о разработке новых и корректировке действующих документов стратегического планирования </w:t>
      </w:r>
      <w:r w:rsidR="00A37F39" w:rsidRPr="00BC4EB3">
        <w:rPr>
          <w:rFonts w:ascii="Times New Roman" w:hAnsi="Times New Roman" w:cs="Times New Roman"/>
          <w:b/>
          <w:sz w:val="28"/>
          <w:szCs w:val="28"/>
        </w:rPr>
        <w:br/>
      </w:r>
      <w:r w:rsidR="00DB1C1B" w:rsidRPr="00BC4EB3">
        <w:rPr>
          <w:rFonts w:ascii="Times New Roman" w:hAnsi="Times New Roman" w:cs="Times New Roman"/>
          <w:b/>
          <w:sz w:val="28"/>
          <w:szCs w:val="28"/>
        </w:rPr>
        <w:t xml:space="preserve">в планируемый период </w:t>
      </w:r>
      <w:r w:rsidRPr="00BC4EB3">
        <w:rPr>
          <w:rFonts w:ascii="Times New Roman" w:hAnsi="Times New Roman" w:cs="Times New Roman"/>
          <w:b/>
          <w:sz w:val="28"/>
          <w:szCs w:val="28"/>
        </w:rPr>
        <w:t>и их обоснования</w:t>
      </w:r>
      <w:r w:rsidR="00A216F6" w:rsidRPr="00BC4EB3">
        <w:rPr>
          <w:rStyle w:val="ad"/>
          <w:rFonts w:ascii="Times New Roman" w:hAnsi="Times New Roman" w:cs="Times New Roman"/>
          <w:b/>
          <w:sz w:val="28"/>
          <w:szCs w:val="28"/>
        </w:rPr>
        <w:footnoteReference w:id="6"/>
      </w:r>
    </w:p>
    <w:p w:rsidR="00F81789" w:rsidRPr="00BC4EB3" w:rsidRDefault="00F81789" w:rsidP="00A21F7F">
      <w:pPr>
        <w:pStyle w:val="ConsPlusNonformat"/>
        <w:tabs>
          <w:tab w:val="center" w:pos="7584"/>
        </w:tabs>
        <w:spacing w:line="360" w:lineRule="atLeast"/>
        <w:ind w:firstLine="709"/>
        <w:jc w:val="both"/>
        <w:rPr>
          <w:rFonts w:ascii="Times New Roman" w:hAnsi="Times New Roman" w:cs="Times New Roman"/>
          <w:sz w:val="28"/>
          <w:szCs w:val="28"/>
        </w:rPr>
      </w:pPr>
      <w:r w:rsidRPr="002D01E9">
        <w:rPr>
          <w:rFonts w:ascii="Times New Roman" w:hAnsi="Times New Roman" w:cs="Times New Roman"/>
          <w:sz w:val="28"/>
          <w:szCs w:val="28"/>
        </w:rPr>
        <w:t xml:space="preserve">1) Федеральное казначейство в пределах компетенции рассмотрело </w:t>
      </w:r>
      <w:r w:rsidRPr="002D01E9">
        <w:rPr>
          <w:rFonts w:ascii="Times New Roman" w:hAnsi="Times New Roman" w:cs="Times New Roman"/>
          <w:sz w:val="28"/>
          <w:szCs w:val="28"/>
        </w:rPr>
        <w:br/>
        <w:t>и согласовало представленный Министерством финансов Российской Федерации проект постановления Правительства Российской Федерации «О внесении изменений в государственную программу Российской Федерации «Управление государственными финансами и регулирование финансовых рынков» (письмо Федерального казначейства от 13 ноября 2020 г. №</w:t>
      </w:r>
      <w:r w:rsidR="006C2783" w:rsidRPr="002D01E9">
        <w:rPr>
          <w:rFonts w:ascii="Times New Roman" w:hAnsi="Times New Roman" w:cs="Times New Roman"/>
          <w:sz w:val="28"/>
          <w:szCs w:val="28"/>
        </w:rPr>
        <w:t> 07-04-04/07-23358</w:t>
      </w:r>
      <w:r w:rsidRPr="002D01E9">
        <w:rPr>
          <w:rFonts w:ascii="Times New Roman" w:hAnsi="Times New Roman" w:cs="Times New Roman"/>
          <w:sz w:val="28"/>
          <w:szCs w:val="28"/>
        </w:rPr>
        <w:t>)</w:t>
      </w:r>
      <w:r w:rsidR="002D01E9" w:rsidRPr="002D01E9">
        <w:rPr>
          <w:rFonts w:ascii="Times New Roman" w:hAnsi="Times New Roman" w:cs="Times New Roman"/>
          <w:sz w:val="28"/>
          <w:szCs w:val="28"/>
        </w:rPr>
        <w:t xml:space="preserve">, </w:t>
      </w:r>
      <w:r w:rsidR="00026426">
        <w:rPr>
          <w:rFonts w:ascii="Times New Roman" w:hAnsi="Times New Roman" w:cs="Times New Roman"/>
          <w:sz w:val="28"/>
          <w:szCs w:val="28"/>
        </w:rPr>
        <w:t>издано</w:t>
      </w:r>
      <w:r w:rsidR="002D01E9" w:rsidRPr="002D01E9">
        <w:rPr>
          <w:rFonts w:ascii="Times New Roman" w:hAnsi="Times New Roman" w:cs="Times New Roman"/>
          <w:sz w:val="28"/>
          <w:szCs w:val="28"/>
        </w:rPr>
        <w:t xml:space="preserve"> </w:t>
      </w:r>
      <w:r w:rsidR="002D01E9">
        <w:rPr>
          <w:rFonts w:ascii="Times New Roman" w:hAnsi="Times New Roman" w:cs="Times New Roman"/>
          <w:sz w:val="28"/>
          <w:szCs w:val="28"/>
        </w:rPr>
        <w:t>п</w:t>
      </w:r>
      <w:r w:rsidR="002D01E9" w:rsidRPr="002D01E9">
        <w:rPr>
          <w:rFonts w:ascii="Times New Roman" w:hAnsi="Times New Roman" w:cs="Times New Roman"/>
          <w:sz w:val="28"/>
          <w:szCs w:val="28"/>
        </w:rPr>
        <w:t>остановление Правительства Российской Федерации от 30</w:t>
      </w:r>
      <w:r w:rsidR="002D01E9">
        <w:rPr>
          <w:rFonts w:ascii="Times New Roman" w:hAnsi="Times New Roman" w:cs="Times New Roman"/>
          <w:sz w:val="28"/>
          <w:szCs w:val="28"/>
        </w:rPr>
        <w:t xml:space="preserve"> декабря </w:t>
      </w:r>
      <w:r w:rsidR="002D01E9" w:rsidRPr="002D01E9">
        <w:rPr>
          <w:rFonts w:ascii="Times New Roman" w:hAnsi="Times New Roman" w:cs="Times New Roman"/>
          <w:sz w:val="28"/>
          <w:szCs w:val="28"/>
        </w:rPr>
        <w:t>2020</w:t>
      </w:r>
      <w:r w:rsidR="002D01E9">
        <w:rPr>
          <w:rFonts w:ascii="Times New Roman" w:hAnsi="Times New Roman" w:cs="Times New Roman"/>
          <w:sz w:val="28"/>
          <w:szCs w:val="28"/>
        </w:rPr>
        <w:t> г.</w:t>
      </w:r>
      <w:r w:rsidR="002D01E9" w:rsidRPr="002D01E9">
        <w:rPr>
          <w:rFonts w:ascii="Times New Roman" w:hAnsi="Times New Roman" w:cs="Times New Roman"/>
          <w:sz w:val="28"/>
          <w:szCs w:val="28"/>
        </w:rPr>
        <w:t xml:space="preserve"> </w:t>
      </w:r>
      <w:r w:rsidR="002D01E9">
        <w:rPr>
          <w:rFonts w:ascii="Times New Roman" w:hAnsi="Times New Roman" w:cs="Times New Roman"/>
          <w:sz w:val="28"/>
          <w:szCs w:val="28"/>
        </w:rPr>
        <w:t>№ </w:t>
      </w:r>
      <w:r w:rsidR="002D01E9" w:rsidRPr="002D01E9">
        <w:rPr>
          <w:rFonts w:ascii="Times New Roman" w:hAnsi="Times New Roman" w:cs="Times New Roman"/>
          <w:sz w:val="28"/>
          <w:szCs w:val="28"/>
        </w:rPr>
        <w:t>2386</w:t>
      </w:r>
      <w:r w:rsidRPr="002D01E9">
        <w:rPr>
          <w:rFonts w:ascii="Times New Roman" w:hAnsi="Times New Roman" w:cs="Times New Roman"/>
          <w:sz w:val="28"/>
          <w:szCs w:val="28"/>
        </w:rPr>
        <w:t>.</w:t>
      </w:r>
    </w:p>
    <w:p w:rsidR="00F81789" w:rsidRPr="00BC4EB3" w:rsidRDefault="00F81789" w:rsidP="00F81789">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2) С целью реализации сценария развития Федеральное казначейство разрабатывает финансово-экономическое обоснование для внесения изменений в федеральный проект «Цифровое государственное управление» национальной программы «Цифровая экономика Российской Федерации».</w:t>
      </w:r>
    </w:p>
    <w:p w:rsidR="00CB478A" w:rsidRPr="00BC4EB3" w:rsidRDefault="00F81789" w:rsidP="00A21F7F">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3) </w:t>
      </w:r>
      <w:r w:rsidR="00880346" w:rsidRPr="00BC4EB3">
        <w:rPr>
          <w:rFonts w:ascii="Times New Roman" w:hAnsi="Times New Roman" w:cs="Times New Roman"/>
          <w:sz w:val="28"/>
          <w:szCs w:val="28"/>
        </w:rPr>
        <w:t xml:space="preserve">Планируется корректировка ведомственной программы цифровой трансформации Федерального казначейства, утвержденной протоколом заочного голосования </w:t>
      </w:r>
      <w:r w:rsidR="00880346" w:rsidRPr="00BC4EB3">
        <w:rPr>
          <w:rFonts w:ascii="Times New Roman" w:hAnsi="Times New Roman" w:cs="Times New Roman"/>
          <w:sz w:val="28"/>
          <w:szCs w:val="28"/>
        </w:rPr>
        <w:lastRenderedPageBreak/>
        <w:t xml:space="preserve">президиума Правительственной комиссии </w:t>
      </w:r>
      <w:r w:rsidRPr="00BC4EB3">
        <w:rPr>
          <w:rFonts w:ascii="Times New Roman" w:hAnsi="Times New Roman" w:cs="Times New Roman"/>
          <w:sz w:val="28"/>
          <w:szCs w:val="28"/>
        </w:rPr>
        <w:br/>
      </w:r>
      <w:r w:rsidR="00880346" w:rsidRPr="00BC4EB3">
        <w:rPr>
          <w:rFonts w:ascii="Times New Roman" w:hAnsi="Times New Roman" w:cs="Times New Roman"/>
          <w:sz w:val="28"/>
          <w:szCs w:val="28"/>
        </w:rPr>
        <w:t xml:space="preserve">по использованию информационных технологий для улучшения качества жизни и условий ведения предпринимательской деятельности </w:t>
      </w:r>
      <w:r w:rsidRPr="00BC4EB3">
        <w:rPr>
          <w:rFonts w:ascii="Times New Roman" w:hAnsi="Times New Roman" w:cs="Times New Roman"/>
          <w:sz w:val="28"/>
          <w:szCs w:val="28"/>
        </w:rPr>
        <w:br/>
      </w:r>
      <w:r w:rsidR="00880346" w:rsidRPr="00BC4EB3">
        <w:rPr>
          <w:rFonts w:ascii="Times New Roman" w:hAnsi="Times New Roman" w:cs="Times New Roman"/>
          <w:sz w:val="28"/>
          <w:szCs w:val="28"/>
        </w:rPr>
        <w:t>от 21 сентября 2020</w:t>
      </w:r>
      <w:r w:rsidRPr="00BC4EB3">
        <w:rPr>
          <w:rFonts w:ascii="Times New Roman" w:hAnsi="Times New Roman" w:cs="Times New Roman"/>
          <w:sz w:val="28"/>
          <w:szCs w:val="28"/>
        </w:rPr>
        <w:t> </w:t>
      </w:r>
      <w:r w:rsidR="00880346" w:rsidRPr="00BC4EB3">
        <w:rPr>
          <w:rFonts w:ascii="Times New Roman" w:hAnsi="Times New Roman" w:cs="Times New Roman"/>
          <w:sz w:val="28"/>
          <w:szCs w:val="28"/>
        </w:rPr>
        <w:t>г. №</w:t>
      </w:r>
      <w:r w:rsidRPr="00BC4EB3">
        <w:rPr>
          <w:rFonts w:ascii="Times New Roman" w:hAnsi="Times New Roman" w:cs="Times New Roman"/>
          <w:sz w:val="28"/>
          <w:szCs w:val="28"/>
        </w:rPr>
        <w:t> </w:t>
      </w:r>
      <w:r w:rsidR="00880346" w:rsidRPr="00BC4EB3">
        <w:rPr>
          <w:rFonts w:ascii="Times New Roman" w:hAnsi="Times New Roman" w:cs="Times New Roman"/>
          <w:sz w:val="28"/>
          <w:szCs w:val="28"/>
        </w:rPr>
        <w:t xml:space="preserve">20, в части включения проектов по внедрению решений в сфере искусственного интеллекта в соответствии с перечнем поручений заместителя Председателя Правительства </w:t>
      </w:r>
      <w:r w:rsidRPr="00BC4EB3">
        <w:rPr>
          <w:rFonts w:ascii="Times New Roman" w:hAnsi="Times New Roman" w:cs="Times New Roman"/>
          <w:sz w:val="28"/>
          <w:szCs w:val="28"/>
        </w:rPr>
        <w:t xml:space="preserve">Российской Федерации </w:t>
      </w:r>
      <w:r w:rsidR="00880346" w:rsidRPr="00BC4EB3">
        <w:rPr>
          <w:rFonts w:ascii="Times New Roman" w:hAnsi="Times New Roman" w:cs="Times New Roman"/>
          <w:sz w:val="28"/>
          <w:szCs w:val="28"/>
        </w:rPr>
        <w:t>Д.Н.</w:t>
      </w:r>
      <w:r w:rsidRPr="00BC4EB3">
        <w:rPr>
          <w:rFonts w:ascii="Times New Roman" w:hAnsi="Times New Roman" w:cs="Times New Roman"/>
          <w:sz w:val="28"/>
          <w:szCs w:val="28"/>
        </w:rPr>
        <w:t> </w:t>
      </w:r>
      <w:r w:rsidR="00880346" w:rsidRPr="00BC4EB3">
        <w:rPr>
          <w:rFonts w:ascii="Times New Roman" w:hAnsi="Times New Roman" w:cs="Times New Roman"/>
          <w:sz w:val="28"/>
          <w:szCs w:val="28"/>
        </w:rPr>
        <w:t>Чернышенко</w:t>
      </w:r>
      <w:r w:rsidRPr="00BC4EB3">
        <w:rPr>
          <w:rFonts w:ascii="Times New Roman" w:hAnsi="Times New Roman" w:cs="Times New Roman"/>
          <w:sz w:val="28"/>
          <w:szCs w:val="28"/>
        </w:rPr>
        <w:t xml:space="preserve"> </w:t>
      </w:r>
      <w:r w:rsidR="00880346" w:rsidRPr="00BC4EB3">
        <w:rPr>
          <w:rFonts w:ascii="Times New Roman" w:hAnsi="Times New Roman" w:cs="Times New Roman"/>
          <w:sz w:val="28"/>
          <w:szCs w:val="28"/>
        </w:rPr>
        <w:t>от 10</w:t>
      </w:r>
      <w:r w:rsidRPr="00BC4EB3">
        <w:rPr>
          <w:rFonts w:ascii="Times New Roman" w:hAnsi="Times New Roman" w:cs="Times New Roman"/>
          <w:sz w:val="28"/>
          <w:szCs w:val="28"/>
        </w:rPr>
        <w:t xml:space="preserve"> октября </w:t>
      </w:r>
      <w:r w:rsidR="00880346" w:rsidRPr="00BC4EB3">
        <w:rPr>
          <w:rFonts w:ascii="Times New Roman" w:hAnsi="Times New Roman" w:cs="Times New Roman"/>
          <w:sz w:val="28"/>
          <w:szCs w:val="28"/>
        </w:rPr>
        <w:t>2020</w:t>
      </w:r>
      <w:r w:rsidRPr="00BC4EB3">
        <w:rPr>
          <w:rFonts w:ascii="Times New Roman" w:hAnsi="Times New Roman" w:cs="Times New Roman"/>
          <w:sz w:val="28"/>
          <w:szCs w:val="28"/>
        </w:rPr>
        <w:t> г. № </w:t>
      </w:r>
      <w:r w:rsidR="00880346" w:rsidRPr="00BC4EB3">
        <w:rPr>
          <w:rFonts w:ascii="Times New Roman" w:hAnsi="Times New Roman" w:cs="Times New Roman"/>
          <w:sz w:val="28"/>
          <w:szCs w:val="28"/>
        </w:rPr>
        <w:t xml:space="preserve">ДЧ-П10-12647 </w:t>
      </w:r>
      <w:r w:rsidRPr="00BC4EB3">
        <w:rPr>
          <w:rFonts w:ascii="Times New Roman" w:hAnsi="Times New Roman" w:cs="Times New Roman"/>
          <w:sz w:val="28"/>
          <w:szCs w:val="28"/>
        </w:rPr>
        <w:br/>
      </w:r>
      <w:r w:rsidR="00880346" w:rsidRPr="00BC4EB3">
        <w:rPr>
          <w:rFonts w:ascii="Times New Roman" w:hAnsi="Times New Roman" w:cs="Times New Roman"/>
          <w:sz w:val="28"/>
          <w:szCs w:val="28"/>
        </w:rPr>
        <w:t xml:space="preserve">по итогам стратегической сессии по искусственному интеллекту </w:t>
      </w:r>
      <w:r w:rsidRPr="00BC4EB3">
        <w:rPr>
          <w:rFonts w:ascii="Times New Roman" w:hAnsi="Times New Roman" w:cs="Times New Roman"/>
          <w:sz w:val="28"/>
          <w:szCs w:val="28"/>
        </w:rPr>
        <w:br/>
      </w:r>
      <w:r w:rsidR="00880346" w:rsidRPr="00BC4EB3">
        <w:rPr>
          <w:rFonts w:ascii="Times New Roman" w:hAnsi="Times New Roman" w:cs="Times New Roman"/>
          <w:sz w:val="28"/>
          <w:szCs w:val="28"/>
        </w:rPr>
        <w:t>для руководителей цифровой трансформации от 3 октября 2020 г</w:t>
      </w:r>
      <w:r w:rsidRPr="00BC4EB3">
        <w:rPr>
          <w:rFonts w:ascii="Times New Roman" w:hAnsi="Times New Roman" w:cs="Times New Roman"/>
          <w:sz w:val="28"/>
          <w:szCs w:val="28"/>
        </w:rPr>
        <w:t>ода</w:t>
      </w:r>
      <w:r w:rsidR="00880346" w:rsidRPr="00BC4EB3">
        <w:rPr>
          <w:rFonts w:ascii="Times New Roman" w:hAnsi="Times New Roman" w:cs="Times New Roman"/>
          <w:sz w:val="28"/>
          <w:szCs w:val="28"/>
        </w:rPr>
        <w:t>.</w:t>
      </w:r>
    </w:p>
    <w:p w:rsidR="009D1683" w:rsidRPr="00BC4EB3" w:rsidRDefault="009D1683" w:rsidP="00880346">
      <w:pPr>
        <w:pStyle w:val="ConsPlusNonformat"/>
        <w:tabs>
          <w:tab w:val="center" w:pos="7584"/>
        </w:tabs>
        <w:spacing w:line="360" w:lineRule="atLeast"/>
        <w:ind w:firstLine="709"/>
        <w:jc w:val="both"/>
        <w:rPr>
          <w:rFonts w:ascii="Times New Roman" w:hAnsi="Times New Roman" w:cs="Times New Roman"/>
          <w:sz w:val="28"/>
          <w:szCs w:val="28"/>
        </w:rPr>
        <w:sectPr w:rsidR="009D1683" w:rsidRPr="00BC4EB3" w:rsidSect="00A46249">
          <w:footnotePr>
            <w:numRestart w:val="eachSect"/>
          </w:footnotePr>
          <w:pgSz w:w="11906" w:h="16838" w:code="9"/>
          <w:pgMar w:top="1418" w:right="1134" w:bottom="1361" w:left="1701" w:header="709" w:footer="709" w:gutter="0"/>
          <w:pgNumType w:start="2"/>
          <w:cols w:space="708"/>
          <w:docGrid w:linePitch="360"/>
        </w:sectPr>
      </w:pPr>
    </w:p>
    <w:p w:rsidR="00C81D1B" w:rsidRPr="00BC4EB3" w:rsidRDefault="00C87340" w:rsidP="00C81D1B">
      <w:pPr>
        <w:pStyle w:val="ConsPlusNonformat"/>
        <w:tabs>
          <w:tab w:val="center" w:pos="7584"/>
        </w:tabs>
        <w:jc w:val="center"/>
        <w:rPr>
          <w:rFonts w:ascii="Times New Roman" w:hAnsi="Times New Roman" w:cs="Times New Roman"/>
          <w:b/>
          <w:sz w:val="28"/>
          <w:szCs w:val="28"/>
        </w:rPr>
      </w:pPr>
      <w:r w:rsidRPr="00BC4EB3">
        <w:rPr>
          <w:rFonts w:ascii="Times New Roman" w:hAnsi="Times New Roman" w:cs="Times New Roman"/>
          <w:b/>
          <w:sz w:val="28"/>
          <w:szCs w:val="28"/>
        </w:rPr>
        <w:lastRenderedPageBreak/>
        <w:t>ПЛАН-ГРАФИК МЕРОПРИЯТИЙ</w:t>
      </w:r>
    </w:p>
    <w:p w:rsidR="00C87340" w:rsidRPr="00BC4EB3" w:rsidRDefault="00C87340" w:rsidP="00322C48">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ФЕДЕРАЛЬНОГО КАЗНАЧЕЙСТВА</w:t>
      </w:r>
    </w:p>
    <w:p w:rsidR="00C81D1B" w:rsidRPr="00BC4EB3" w:rsidRDefault="00C87340" w:rsidP="00322C48">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НА 2021 ГОД И ПЛАНОВЫЙ ПЕРИОД 2022 - 2026 ГОДОВ</w:t>
      </w:r>
    </w:p>
    <w:p w:rsidR="00322C48" w:rsidRPr="00BC4EB3" w:rsidRDefault="00322C48" w:rsidP="00322C48">
      <w:pPr>
        <w:pStyle w:val="ConsPlusNonformat"/>
        <w:spacing w:after="120"/>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2628"/>
        <w:gridCol w:w="2414"/>
        <w:gridCol w:w="913"/>
        <w:gridCol w:w="913"/>
        <w:gridCol w:w="913"/>
        <w:gridCol w:w="913"/>
        <w:gridCol w:w="913"/>
        <w:gridCol w:w="913"/>
        <w:gridCol w:w="1516"/>
        <w:gridCol w:w="2079"/>
      </w:tblGrid>
      <w:tr w:rsidR="00740DB3" w:rsidRPr="00E35659" w:rsidTr="00D41A07">
        <w:trPr>
          <w:trHeight w:val="48"/>
          <w:tblHeader/>
        </w:trPr>
        <w:tc>
          <w:tcPr>
            <w:tcW w:w="0" w:type="auto"/>
            <w:vMerge w:val="restart"/>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Наименование мероприятия</w:t>
            </w:r>
            <w:r w:rsidRPr="00E35659">
              <w:rPr>
                <w:rStyle w:val="ad"/>
                <w:rFonts w:ascii="Times New Roman" w:hAnsi="Times New Roman" w:cs="Times New Roman"/>
                <w:b/>
              </w:rPr>
              <w:footnoteReference w:id="7"/>
            </w:r>
            <w:r w:rsidRPr="00E35659">
              <w:rPr>
                <w:rFonts w:ascii="Times New Roman" w:hAnsi="Times New Roman" w:cs="Times New Roman"/>
                <w:b/>
              </w:rPr>
              <w:br/>
              <w:t>(с указанием цели в разрезе направлений реализации)</w:t>
            </w:r>
          </w:p>
        </w:tc>
        <w:tc>
          <w:tcPr>
            <w:tcW w:w="0" w:type="auto"/>
            <w:vMerge w:val="restart"/>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Ожидаемый результат</w:t>
            </w:r>
            <w:r w:rsidRPr="00E35659">
              <w:rPr>
                <w:rStyle w:val="ad"/>
                <w:rFonts w:ascii="Times New Roman" w:hAnsi="Times New Roman" w:cs="Times New Roman"/>
                <w:b/>
              </w:rPr>
              <w:footnoteReference w:id="8"/>
            </w:r>
          </w:p>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(форма реализации мероприятия)</w:t>
            </w:r>
          </w:p>
        </w:tc>
        <w:tc>
          <w:tcPr>
            <w:tcW w:w="0" w:type="auto"/>
            <w:gridSpan w:val="6"/>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Срок реализации мероприятия</w:t>
            </w:r>
            <w:r w:rsidRPr="00E35659">
              <w:rPr>
                <w:rStyle w:val="ad"/>
                <w:rFonts w:ascii="Times New Roman" w:hAnsi="Times New Roman" w:cs="Times New Roman"/>
                <w:b/>
              </w:rPr>
              <w:footnoteReference w:id="9"/>
            </w:r>
          </w:p>
        </w:tc>
        <w:tc>
          <w:tcPr>
            <w:tcW w:w="0" w:type="auto"/>
            <w:vMerge w:val="restart"/>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Ответственный исполнитель</w:t>
            </w:r>
            <w:r w:rsidRPr="00E35659">
              <w:rPr>
                <w:rStyle w:val="ad"/>
                <w:rFonts w:ascii="Times New Roman" w:hAnsi="Times New Roman" w:cs="Times New Roman"/>
                <w:b/>
              </w:rPr>
              <w:footnoteReference w:id="10"/>
            </w:r>
          </w:p>
        </w:tc>
        <w:tc>
          <w:tcPr>
            <w:tcW w:w="0" w:type="auto"/>
            <w:vMerge w:val="restart"/>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Источник</w:t>
            </w:r>
            <w:r w:rsidR="008A5880" w:rsidRPr="00E35659">
              <w:rPr>
                <w:rStyle w:val="ad"/>
                <w:rFonts w:ascii="Times New Roman" w:hAnsi="Times New Roman" w:cs="Times New Roman"/>
                <w:b/>
              </w:rPr>
              <w:footnoteReference w:id="11"/>
            </w:r>
          </w:p>
        </w:tc>
      </w:tr>
      <w:tr w:rsidR="00740DB3" w:rsidRPr="00E35659" w:rsidTr="00D41A07">
        <w:trPr>
          <w:trHeight w:val="32"/>
          <w:tblHeader/>
        </w:trPr>
        <w:tc>
          <w:tcPr>
            <w:tcW w:w="0" w:type="auto"/>
            <w:vMerge/>
            <w:vAlign w:val="center"/>
          </w:tcPr>
          <w:p w:rsidR="004D3C16" w:rsidRPr="00E35659" w:rsidRDefault="004D3C16" w:rsidP="00D41A07">
            <w:pPr>
              <w:pStyle w:val="ConsPlusNonformat"/>
              <w:widowControl/>
              <w:jc w:val="center"/>
              <w:rPr>
                <w:rFonts w:ascii="Times New Roman" w:hAnsi="Times New Roman" w:cs="Times New Roman"/>
                <w:b/>
              </w:rPr>
            </w:pPr>
          </w:p>
        </w:tc>
        <w:tc>
          <w:tcPr>
            <w:tcW w:w="0" w:type="auto"/>
            <w:vMerge/>
            <w:vAlign w:val="center"/>
          </w:tcPr>
          <w:p w:rsidR="004D3C16" w:rsidRPr="00E35659" w:rsidDel="00F651B6" w:rsidRDefault="004D3C16" w:rsidP="00D41A07">
            <w:pPr>
              <w:pStyle w:val="ConsPlusNonformat"/>
              <w:widowControl/>
              <w:jc w:val="center"/>
              <w:rPr>
                <w:rFonts w:ascii="Times New Roman" w:hAnsi="Times New Roman" w:cs="Times New Roman"/>
                <w:b/>
              </w:rPr>
            </w:pPr>
          </w:p>
        </w:tc>
        <w:tc>
          <w:tcPr>
            <w:tcW w:w="0" w:type="auto"/>
            <w:vMerge w:val="restart"/>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20</w:t>
            </w:r>
            <w:r w:rsidR="00C87340" w:rsidRPr="00E35659">
              <w:rPr>
                <w:rFonts w:ascii="Times New Roman" w:hAnsi="Times New Roman" w:cs="Times New Roman"/>
                <w:b/>
              </w:rPr>
              <w:t>21</w:t>
            </w:r>
            <w:r w:rsidRPr="00E35659">
              <w:rPr>
                <w:rFonts w:ascii="Times New Roman" w:hAnsi="Times New Roman" w:cs="Times New Roman"/>
                <w:b/>
              </w:rPr>
              <w:t xml:space="preserve"> г.</w:t>
            </w:r>
          </w:p>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(очеред</w:t>
            </w:r>
            <w:r w:rsidR="004E20DC" w:rsidRPr="00E35659">
              <w:rPr>
                <w:rFonts w:ascii="Times New Roman" w:hAnsi="Times New Roman" w:cs="Times New Roman"/>
                <w:b/>
              </w:rPr>
              <w:t>-</w:t>
            </w:r>
            <w:r w:rsidRPr="00E35659">
              <w:rPr>
                <w:rFonts w:ascii="Times New Roman" w:hAnsi="Times New Roman" w:cs="Times New Roman"/>
                <w:b/>
              </w:rPr>
              <w:t>ной год)</w:t>
            </w:r>
          </w:p>
        </w:tc>
        <w:tc>
          <w:tcPr>
            <w:tcW w:w="0" w:type="auto"/>
            <w:gridSpan w:val="5"/>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плановый период</w:t>
            </w:r>
          </w:p>
        </w:tc>
        <w:tc>
          <w:tcPr>
            <w:tcW w:w="0" w:type="auto"/>
            <w:vMerge/>
            <w:vAlign w:val="center"/>
          </w:tcPr>
          <w:p w:rsidR="004D3C16" w:rsidRPr="00E35659" w:rsidRDefault="004D3C16" w:rsidP="00D41A07">
            <w:pPr>
              <w:pStyle w:val="ConsPlusNonformat"/>
              <w:widowControl/>
              <w:jc w:val="center"/>
              <w:rPr>
                <w:rFonts w:ascii="Times New Roman" w:hAnsi="Times New Roman" w:cs="Times New Roman"/>
                <w:b/>
              </w:rPr>
            </w:pPr>
          </w:p>
        </w:tc>
        <w:tc>
          <w:tcPr>
            <w:tcW w:w="0" w:type="auto"/>
            <w:vMerge/>
            <w:vAlign w:val="center"/>
          </w:tcPr>
          <w:p w:rsidR="004D3C16" w:rsidRPr="00E35659" w:rsidRDefault="004D3C16" w:rsidP="00D41A07">
            <w:pPr>
              <w:pStyle w:val="ConsPlusNonformat"/>
              <w:widowControl/>
              <w:jc w:val="center"/>
              <w:rPr>
                <w:rFonts w:ascii="Times New Roman" w:hAnsi="Times New Roman" w:cs="Times New Roman"/>
                <w:b/>
              </w:rPr>
            </w:pPr>
          </w:p>
        </w:tc>
      </w:tr>
      <w:tr w:rsidR="00740DB3" w:rsidRPr="00E35659" w:rsidTr="00D41A07">
        <w:trPr>
          <w:trHeight w:val="425"/>
          <w:tblHeader/>
        </w:trPr>
        <w:tc>
          <w:tcPr>
            <w:tcW w:w="0" w:type="auto"/>
            <w:vMerge/>
            <w:vAlign w:val="center"/>
          </w:tcPr>
          <w:p w:rsidR="004D3C16" w:rsidRPr="00E35659" w:rsidRDefault="004D3C16" w:rsidP="00D41A07">
            <w:pPr>
              <w:pStyle w:val="ConsPlusNonformat"/>
              <w:widowControl/>
              <w:jc w:val="center"/>
              <w:rPr>
                <w:rFonts w:ascii="Times New Roman" w:hAnsi="Times New Roman" w:cs="Times New Roman"/>
                <w:b/>
              </w:rPr>
            </w:pPr>
          </w:p>
        </w:tc>
        <w:tc>
          <w:tcPr>
            <w:tcW w:w="0" w:type="auto"/>
            <w:vMerge/>
            <w:vAlign w:val="center"/>
          </w:tcPr>
          <w:p w:rsidR="004D3C16" w:rsidRPr="00E35659" w:rsidDel="00F651B6" w:rsidRDefault="004D3C16" w:rsidP="00D41A07">
            <w:pPr>
              <w:pStyle w:val="ConsPlusNonformat"/>
              <w:widowControl/>
              <w:jc w:val="center"/>
              <w:rPr>
                <w:rFonts w:ascii="Times New Roman" w:hAnsi="Times New Roman" w:cs="Times New Roman"/>
                <w:b/>
              </w:rPr>
            </w:pPr>
          </w:p>
        </w:tc>
        <w:tc>
          <w:tcPr>
            <w:tcW w:w="0" w:type="auto"/>
            <w:vMerge/>
            <w:vAlign w:val="center"/>
          </w:tcPr>
          <w:p w:rsidR="004D3C16" w:rsidRPr="00E35659" w:rsidRDefault="004D3C16" w:rsidP="00D41A07">
            <w:pPr>
              <w:pStyle w:val="ConsPlusNonformat"/>
              <w:widowControl/>
              <w:jc w:val="center"/>
              <w:rPr>
                <w:rFonts w:ascii="Times New Roman" w:hAnsi="Times New Roman" w:cs="Times New Roman"/>
                <w:b/>
              </w:rPr>
            </w:pPr>
          </w:p>
        </w:tc>
        <w:tc>
          <w:tcPr>
            <w:tcW w:w="0" w:type="auto"/>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20</w:t>
            </w:r>
            <w:r w:rsidR="00C87340" w:rsidRPr="00E35659">
              <w:rPr>
                <w:rFonts w:ascii="Times New Roman" w:hAnsi="Times New Roman" w:cs="Times New Roman"/>
                <w:b/>
              </w:rPr>
              <w:t>22</w:t>
            </w:r>
            <w:r w:rsidRPr="00E35659">
              <w:rPr>
                <w:rFonts w:ascii="Times New Roman" w:hAnsi="Times New Roman" w:cs="Times New Roman"/>
                <w:b/>
              </w:rPr>
              <w:t xml:space="preserve"> г.</w:t>
            </w:r>
          </w:p>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 xml:space="preserve">(первый </w:t>
            </w:r>
            <w:r w:rsidRPr="00E35659">
              <w:rPr>
                <w:rFonts w:ascii="Times New Roman" w:hAnsi="Times New Roman" w:cs="Times New Roman"/>
                <w:b/>
              </w:rPr>
              <w:br/>
              <w:t>год)</w:t>
            </w:r>
          </w:p>
        </w:tc>
        <w:tc>
          <w:tcPr>
            <w:tcW w:w="0" w:type="auto"/>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20</w:t>
            </w:r>
            <w:r w:rsidR="00C87340" w:rsidRPr="00E35659">
              <w:rPr>
                <w:rFonts w:ascii="Times New Roman" w:hAnsi="Times New Roman" w:cs="Times New Roman"/>
                <w:b/>
              </w:rPr>
              <w:t>23</w:t>
            </w:r>
            <w:r w:rsidRPr="00E35659">
              <w:rPr>
                <w:rFonts w:ascii="Times New Roman" w:hAnsi="Times New Roman" w:cs="Times New Roman"/>
                <w:b/>
              </w:rPr>
              <w:t xml:space="preserve"> г.</w:t>
            </w:r>
          </w:p>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 xml:space="preserve">(второй </w:t>
            </w:r>
            <w:r w:rsidRPr="00E35659">
              <w:rPr>
                <w:rFonts w:ascii="Times New Roman" w:hAnsi="Times New Roman" w:cs="Times New Roman"/>
                <w:b/>
              </w:rPr>
              <w:br/>
              <w:t>год)</w:t>
            </w:r>
          </w:p>
        </w:tc>
        <w:tc>
          <w:tcPr>
            <w:tcW w:w="0" w:type="auto"/>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20</w:t>
            </w:r>
            <w:r w:rsidR="00C87340" w:rsidRPr="00E35659">
              <w:rPr>
                <w:rFonts w:ascii="Times New Roman" w:hAnsi="Times New Roman" w:cs="Times New Roman"/>
                <w:b/>
              </w:rPr>
              <w:t>24</w:t>
            </w:r>
            <w:r w:rsidRPr="00E35659">
              <w:rPr>
                <w:rFonts w:ascii="Times New Roman" w:hAnsi="Times New Roman" w:cs="Times New Roman"/>
                <w:b/>
              </w:rPr>
              <w:t xml:space="preserve"> г.</w:t>
            </w:r>
          </w:p>
          <w:p w:rsidR="004D3C16" w:rsidRPr="00E35659" w:rsidRDefault="004D3C16" w:rsidP="00D41A07">
            <w:pPr>
              <w:pStyle w:val="ConsPlusNonformat"/>
              <w:widowControl/>
              <w:jc w:val="center"/>
              <w:rPr>
                <w:rFonts w:ascii="Times New Roman" w:hAnsi="Times New Roman" w:cs="Times New Roman"/>
              </w:rPr>
            </w:pPr>
            <w:r w:rsidRPr="00E35659">
              <w:rPr>
                <w:rFonts w:ascii="Times New Roman" w:hAnsi="Times New Roman" w:cs="Times New Roman"/>
                <w:b/>
              </w:rPr>
              <w:t xml:space="preserve">(третий </w:t>
            </w:r>
            <w:r w:rsidRPr="00E35659">
              <w:rPr>
                <w:rFonts w:ascii="Times New Roman" w:hAnsi="Times New Roman" w:cs="Times New Roman"/>
                <w:b/>
              </w:rPr>
              <w:br/>
              <w:t>год)</w:t>
            </w:r>
          </w:p>
        </w:tc>
        <w:tc>
          <w:tcPr>
            <w:tcW w:w="0" w:type="auto"/>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20</w:t>
            </w:r>
            <w:r w:rsidR="00C87340" w:rsidRPr="00E35659">
              <w:rPr>
                <w:rFonts w:ascii="Times New Roman" w:hAnsi="Times New Roman" w:cs="Times New Roman"/>
                <w:b/>
              </w:rPr>
              <w:t>25</w:t>
            </w:r>
            <w:r w:rsidRPr="00E35659">
              <w:rPr>
                <w:rFonts w:ascii="Times New Roman" w:hAnsi="Times New Roman" w:cs="Times New Roman"/>
                <w:b/>
              </w:rPr>
              <w:t xml:space="preserve"> г.</w:t>
            </w:r>
          </w:p>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(четвер</w:t>
            </w:r>
            <w:r w:rsidR="00C87340" w:rsidRPr="00E35659">
              <w:rPr>
                <w:rFonts w:ascii="Times New Roman" w:hAnsi="Times New Roman" w:cs="Times New Roman"/>
                <w:b/>
              </w:rPr>
              <w:t>-</w:t>
            </w:r>
            <w:r w:rsidRPr="00E35659">
              <w:rPr>
                <w:rFonts w:ascii="Times New Roman" w:hAnsi="Times New Roman" w:cs="Times New Roman"/>
                <w:b/>
              </w:rPr>
              <w:t>тый год)</w:t>
            </w:r>
          </w:p>
        </w:tc>
        <w:tc>
          <w:tcPr>
            <w:tcW w:w="0" w:type="auto"/>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20</w:t>
            </w:r>
            <w:r w:rsidR="00C87340" w:rsidRPr="00E35659">
              <w:rPr>
                <w:rFonts w:ascii="Times New Roman" w:hAnsi="Times New Roman" w:cs="Times New Roman"/>
                <w:b/>
              </w:rPr>
              <w:t>26</w:t>
            </w:r>
            <w:r w:rsidRPr="00E35659">
              <w:rPr>
                <w:rFonts w:ascii="Times New Roman" w:hAnsi="Times New Roman" w:cs="Times New Roman"/>
                <w:b/>
              </w:rPr>
              <w:t xml:space="preserve"> г.</w:t>
            </w:r>
          </w:p>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 xml:space="preserve">(пятый </w:t>
            </w:r>
            <w:r w:rsidRPr="00E35659">
              <w:rPr>
                <w:rFonts w:ascii="Times New Roman" w:hAnsi="Times New Roman" w:cs="Times New Roman"/>
                <w:b/>
              </w:rPr>
              <w:br/>
              <w:t>год)</w:t>
            </w:r>
          </w:p>
        </w:tc>
        <w:tc>
          <w:tcPr>
            <w:tcW w:w="0" w:type="auto"/>
            <w:vMerge/>
            <w:vAlign w:val="center"/>
          </w:tcPr>
          <w:p w:rsidR="004D3C16" w:rsidRPr="00E35659" w:rsidRDefault="004D3C16" w:rsidP="00D41A07">
            <w:pPr>
              <w:pStyle w:val="ConsPlusNonformat"/>
              <w:widowControl/>
              <w:jc w:val="center"/>
              <w:rPr>
                <w:rFonts w:ascii="Times New Roman" w:hAnsi="Times New Roman" w:cs="Times New Roman"/>
                <w:b/>
              </w:rPr>
            </w:pPr>
          </w:p>
        </w:tc>
        <w:tc>
          <w:tcPr>
            <w:tcW w:w="0" w:type="auto"/>
            <w:vMerge/>
            <w:vAlign w:val="center"/>
          </w:tcPr>
          <w:p w:rsidR="004D3C16" w:rsidRPr="00E35659" w:rsidRDefault="004D3C16" w:rsidP="00D41A07">
            <w:pPr>
              <w:pStyle w:val="ConsPlusNonformat"/>
              <w:widowControl/>
              <w:jc w:val="center"/>
              <w:rPr>
                <w:rFonts w:ascii="Times New Roman" w:hAnsi="Times New Roman" w:cs="Times New Roman"/>
                <w:b/>
              </w:rPr>
            </w:pPr>
          </w:p>
        </w:tc>
      </w:tr>
      <w:tr w:rsidR="00740DB3" w:rsidRPr="00E35659" w:rsidTr="00D41A07">
        <w:trPr>
          <w:trHeight w:val="52"/>
          <w:tblHeader/>
        </w:trPr>
        <w:tc>
          <w:tcPr>
            <w:tcW w:w="0" w:type="auto"/>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1</w:t>
            </w:r>
          </w:p>
        </w:tc>
        <w:tc>
          <w:tcPr>
            <w:tcW w:w="0" w:type="auto"/>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2</w:t>
            </w:r>
          </w:p>
        </w:tc>
        <w:tc>
          <w:tcPr>
            <w:tcW w:w="0" w:type="auto"/>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3</w:t>
            </w:r>
          </w:p>
        </w:tc>
        <w:tc>
          <w:tcPr>
            <w:tcW w:w="0" w:type="auto"/>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4</w:t>
            </w:r>
          </w:p>
        </w:tc>
        <w:tc>
          <w:tcPr>
            <w:tcW w:w="0" w:type="auto"/>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5</w:t>
            </w:r>
          </w:p>
        </w:tc>
        <w:tc>
          <w:tcPr>
            <w:tcW w:w="0" w:type="auto"/>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6</w:t>
            </w:r>
          </w:p>
        </w:tc>
        <w:tc>
          <w:tcPr>
            <w:tcW w:w="0" w:type="auto"/>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7</w:t>
            </w:r>
          </w:p>
        </w:tc>
        <w:tc>
          <w:tcPr>
            <w:tcW w:w="0" w:type="auto"/>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8</w:t>
            </w:r>
          </w:p>
        </w:tc>
        <w:tc>
          <w:tcPr>
            <w:tcW w:w="0" w:type="auto"/>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9</w:t>
            </w:r>
          </w:p>
        </w:tc>
        <w:tc>
          <w:tcPr>
            <w:tcW w:w="0" w:type="auto"/>
            <w:vAlign w:val="center"/>
          </w:tcPr>
          <w:p w:rsidR="004D3C16" w:rsidRPr="00E35659" w:rsidRDefault="004D3C16" w:rsidP="00D41A07">
            <w:pPr>
              <w:pStyle w:val="ConsPlusNonformat"/>
              <w:widowControl/>
              <w:jc w:val="center"/>
              <w:rPr>
                <w:rFonts w:ascii="Times New Roman" w:hAnsi="Times New Roman" w:cs="Times New Roman"/>
                <w:b/>
              </w:rPr>
            </w:pPr>
            <w:r w:rsidRPr="00E35659">
              <w:rPr>
                <w:rFonts w:ascii="Times New Roman" w:hAnsi="Times New Roman" w:cs="Times New Roman"/>
                <w:b/>
              </w:rPr>
              <w:t>10</w:t>
            </w:r>
          </w:p>
        </w:tc>
      </w:tr>
      <w:tr w:rsidR="00E35659" w:rsidRPr="00E35659" w:rsidTr="00D41A07">
        <w:trPr>
          <w:trHeight w:val="161"/>
        </w:trPr>
        <w:tc>
          <w:tcPr>
            <w:tcW w:w="0" w:type="auto"/>
            <w:gridSpan w:val="10"/>
          </w:tcPr>
          <w:p w:rsidR="004D3C16" w:rsidRPr="00E35659" w:rsidRDefault="004D3C16"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Цель 1. </w:t>
            </w:r>
            <w:r w:rsidR="00B8378B" w:rsidRPr="00E35659">
              <w:rPr>
                <w:rFonts w:ascii="Times New Roman" w:hAnsi="Times New Roman" w:cs="Times New Roman"/>
                <w:b/>
                <w:bCs/>
              </w:rPr>
              <w:t>Обеспечение казначейского обслуживания субъектов сектора государственного управления</w:t>
            </w:r>
          </w:p>
        </w:tc>
      </w:tr>
      <w:tr w:rsidR="00E35659" w:rsidRPr="00E35659" w:rsidTr="00D41A07">
        <w:trPr>
          <w:trHeight w:val="52"/>
        </w:trPr>
        <w:tc>
          <w:tcPr>
            <w:tcW w:w="0" w:type="auto"/>
            <w:gridSpan w:val="10"/>
          </w:tcPr>
          <w:p w:rsidR="004D3C16" w:rsidRPr="00E35659" w:rsidRDefault="004D3C16" w:rsidP="00D41A07">
            <w:pPr>
              <w:pStyle w:val="ConsPlusNonformat"/>
              <w:widowControl/>
              <w:jc w:val="center"/>
              <w:rPr>
                <w:rFonts w:ascii="Times New Roman" w:hAnsi="Times New Roman" w:cs="Times New Roman"/>
              </w:rPr>
            </w:pPr>
            <w:r w:rsidRPr="00E35659">
              <w:rPr>
                <w:rFonts w:ascii="Times New Roman" w:hAnsi="Times New Roman" w:cs="Times New Roman"/>
              </w:rPr>
              <w:t>Направление реализации (раздел) 1.1.</w:t>
            </w:r>
            <w:r w:rsidR="008A5880" w:rsidRPr="00E35659">
              <w:rPr>
                <w:rStyle w:val="ad"/>
                <w:rFonts w:ascii="Times New Roman" w:hAnsi="Times New Roman" w:cs="Times New Roman"/>
              </w:rPr>
              <w:footnoteReference w:id="12"/>
            </w:r>
            <w:r w:rsidRPr="00E35659">
              <w:rPr>
                <w:rFonts w:ascii="Times New Roman" w:hAnsi="Times New Roman" w:cs="Times New Roman"/>
              </w:rPr>
              <w:t xml:space="preserve"> </w:t>
            </w:r>
            <w:r w:rsidR="00B8378B" w:rsidRPr="00E35659">
              <w:rPr>
                <w:rFonts w:ascii="Times New Roman" w:hAnsi="Times New Roman" w:cs="Times New Roman"/>
                <w:b/>
                <w:bCs/>
              </w:rPr>
              <w:t>Обеспечение исполнения федерального бюджета</w:t>
            </w:r>
          </w:p>
        </w:tc>
      </w:tr>
      <w:tr w:rsidR="00740DB3" w:rsidRPr="00E35659" w:rsidTr="00D41A07">
        <w:trPr>
          <w:trHeight w:val="78"/>
        </w:trPr>
        <w:tc>
          <w:tcPr>
            <w:tcW w:w="0" w:type="auto"/>
          </w:tcPr>
          <w:p w:rsidR="00E94BD6" w:rsidRPr="00E35659" w:rsidRDefault="00E94BD6"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Мероприятие </w:t>
            </w:r>
            <w:r w:rsidR="00D45130" w:rsidRPr="00E35659">
              <w:rPr>
                <w:rFonts w:ascii="Times New Roman" w:hAnsi="Times New Roman" w:cs="Times New Roman"/>
                <w:sz w:val="20"/>
                <w:szCs w:val="20"/>
              </w:rPr>
              <w:t>1.1.</w:t>
            </w:r>
            <w:r w:rsidRPr="00E35659">
              <w:rPr>
                <w:rFonts w:ascii="Times New Roman" w:hAnsi="Times New Roman" w:cs="Times New Roman"/>
                <w:sz w:val="20"/>
                <w:szCs w:val="20"/>
              </w:rPr>
              <w:t>1. Обеспечение непрерывности деятельности территориальных органов Федерального казначейства</w:t>
            </w:r>
          </w:p>
        </w:tc>
        <w:tc>
          <w:tcPr>
            <w:tcW w:w="0" w:type="auto"/>
          </w:tcPr>
          <w:p w:rsidR="00E94BD6" w:rsidRPr="00E35659" w:rsidRDefault="00E94BD6"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Обеспечена своевременная координация деятельности территориальных органов Федерального казначейства в части выполнения ими полномочий по:</w:t>
            </w:r>
          </w:p>
          <w:p w:rsidR="00E94BD6" w:rsidRPr="00E35659" w:rsidRDefault="00E94BD6"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казначейскому обслуживанию исполнения федерального бюджета;</w:t>
            </w:r>
          </w:p>
          <w:p w:rsidR="00E94BD6" w:rsidRPr="00E35659" w:rsidRDefault="00E94BD6"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казначейскому обслуживанию исполнения бюджетов государственных внебюджетных фондов Российской Федерации;</w:t>
            </w:r>
          </w:p>
          <w:p w:rsidR="00E94BD6" w:rsidRPr="00E35659" w:rsidRDefault="00E94BD6"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открытию в учреждениях Банка России и кредитных организациях счетов в соответствии с законодательством Российской Федерации, установлению режимов этих счетов;</w:t>
            </w:r>
          </w:p>
          <w:p w:rsidR="00E94BD6" w:rsidRPr="00E35659" w:rsidRDefault="00E94BD6"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приостановлению операций по счетам в валюте Российской Федерации и иностранной валюте, открытым участникам бюджетного процесса, бюджетным учреждениям в учреждениях Центрального банка Российской Федерации и кредитных организациях в нарушение бюджетного законодательства Российской Федерации;</w:t>
            </w:r>
          </w:p>
          <w:p w:rsidR="00E94BD6" w:rsidRPr="00E35659" w:rsidRDefault="00E94BD6"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 открытию (закрытию, переоформлению) лицевых </w:t>
            </w:r>
            <w:r w:rsidRPr="00E35659">
              <w:rPr>
                <w:rFonts w:ascii="Times New Roman" w:hAnsi="Times New Roman" w:cs="Times New Roman"/>
                <w:sz w:val="20"/>
                <w:szCs w:val="20"/>
              </w:rPr>
              <w:lastRenderedPageBreak/>
              <w:t>счетов участников бюджетного процесса, бюджетных (автономных) учреждений, унитарных предприятий федерального уровня, уровня бюджетов государственных внебюджетных фондов;</w:t>
            </w:r>
          </w:p>
          <w:p w:rsidR="00E94BD6" w:rsidRPr="00E35659" w:rsidRDefault="00E94BD6"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формированию реестра участников бюджетного процесса, а также юридических лиц, не являющихся участниками бюджетного процесса, на федеральном уровне, на уровне бюджетов государственных внебюджетных фондов;</w:t>
            </w:r>
          </w:p>
          <w:p w:rsidR="00E94BD6" w:rsidRPr="00E35659" w:rsidRDefault="00E94BD6"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формированию Реестра контрактов, содержащего сведения, составляющие государственную тайну, и Закрытого реестра банковских гарантий, 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w:t>
            </w:r>
          </w:p>
          <w:p w:rsidR="00E94BD6" w:rsidRPr="00E35659" w:rsidRDefault="00E94BD6" w:rsidP="00D41A07">
            <w:pPr>
              <w:autoSpaceDE w:val="0"/>
              <w:autoSpaceDN w:val="0"/>
              <w:spacing w:after="0" w:line="240" w:lineRule="auto"/>
              <w:jc w:val="both"/>
              <w:rPr>
                <w:rFonts w:ascii="Times New Roman" w:hAnsi="Times New Roman" w:cs="Times New Roman"/>
                <w:bCs/>
                <w:sz w:val="20"/>
                <w:szCs w:val="20"/>
              </w:rPr>
            </w:pPr>
            <w:r w:rsidRPr="00E35659">
              <w:rPr>
                <w:rFonts w:ascii="Times New Roman" w:hAnsi="Times New Roman" w:cs="Times New Roman"/>
                <w:bCs/>
                <w:sz w:val="20"/>
                <w:szCs w:val="20"/>
              </w:rPr>
              <w:t>– проведению валютных операций;</w:t>
            </w:r>
          </w:p>
          <w:p w:rsidR="00E94BD6" w:rsidRPr="00E35659" w:rsidRDefault="00E94BD6" w:rsidP="00D41A07">
            <w:pPr>
              <w:autoSpaceDE w:val="0"/>
              <w:autoSpaceDN w:val="0"/>
              <w:spacing w:after="0" w:line="240" w:lineRule="auto"/>
              <w:jc w:val="both"/>
              <w:rPr>
                <w:rFonts w:ascii="Times New Roman" w:hAnsi="Times New Roman" w:cs="Times New Roman"/>
                <w:bCs/>
                <w:sz w:val="20"/>
                <w:szCs w:val="20"/>
              </w:rPr>
            </w:pPr>
            <w:r w:rsidRPr="00E35659">
              <w:rPr>
                <w:rFonts w:ascii="Times New Roman" w:hAnsi="Times New Roman" w:cs="Times New Roman"/>
                <w:bCs/>
                <w:sz w:val="20"/>
                <w:szCs w:val="20"/>
              </w:rPr>
              <w:t>– ведению сводной бюджетной росписи;</w:t>
            </w:r>
          </w:p>
          <w:p w:rsidR="00E94BD6" w:rsidRPr="00E35659" w:rsidRDefault="00E94BD6" w:rsidP="00D41A07">
            <w:pPr>
              <w:autoSpaceDE w:val="0"/>
              <w:autoSpaceDN w:val="0"/>
              <w:spacing w:after="0" w:line="240" w:lineRule="auto"/>
              <w:jc w:val="both"/>
              <w:rPr>
                <w:rFonts w:ascii="Times New Roman" w:hAnsi="Times New Roman" w:cs="Times New Roman"/>
                <w:bCs/>
                <w:sz w:val="20"/>
                <w:szCs w:val="20"/>
              </w:rPr>
            </w:pPr>
            <w:r w:rsidRPr="00E35659">
              <w:rPr>
                <w:rFonts w:ascii="Times New Roman" w:hAnsi="Times New Roman" w:cs="Times New Roman"/>
                <w:bCs/>
                <w:sz w:val="20"/>
                <w:szCs w:val="20"/>
              </w:rPr>
              <w:t>– доведению бюджетных ассигнований и лимитов бюджетных обязательств;</w:t>
            </w:r>
          </w:p>
          <w:p w:rsidR="00E94BD6" w:rsidRPr="00E35659" w:rsidRDefault="00E94BD6"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ведению лицевых счетов участников бюджетного процесса федерального уровня, бюджетных (автономных) учреждений федерального уровня</w:t>
            </w:r>
            <w:r w:rsidR="00BC23D2" w:rsidRPr="00E35659">
              <w:rPr>
                <w:rFonts w:ascii="Times New Roman" w:hAnsi="Times New Roman" w:cs="Times New Roman"/>
                <w:sz w:val="20"/>
                <w:szCs w:val="20"/>
              </w:rPr>
              <w:t xml:space="preserve"> </w:t>
            </w:r>
            <w:r w:rsidRPr="00E35659">
              <w:rPr>
                <w:rFonts w:ascii="Times New Roman" w:hAnsi="Times New Roman" w:cs="Times New Roman"/>
                <w:sz w:val="20"/>
                <w:szCs w:val="20"/>
              </w:rPr>
              <w:t>(</w:t>
            </w:r>
            <w:r w:rsidR="00BC23D2" w:rsidRPr="00E35659">
              <w:rPr>
                <w:rFonts w:ascii="Times New Roman" w:hAnsi="Times New Roman" w:cs="Times New Roman"/>
                <w:sz w:val="20"/>
                <w:szCs w:val="20"/>
              </w:rPr>
              <w:t>н</w:t>
            </w:r>
            <w:r w:rsidRPr="00E35659">
              <w:rPr>
                <w:rFonts w:ascii="Times New Roman" w:hAnsi="Times New Roman" w:cs="Times New Roman"/>
                <w:sz w:val="20"/>
                <w:szCs w:val="20"/>
              </w:rPr>
              <w:t>аправлены разъясняющие письма в адрес территориальных органов Федерального казначейства</w:t>
            </w:r>
            <w:r w:rsidR="00BC23D2" w:rsidRPr="00E35659">
              <w:rPr>
                <w:rFonts w:ascii="Times New Roman" w:hAnsi="Times New Roman" w:cs="Times New Roman"/>
                <w:sz w:val="20"/>
                <w:szCs w:val="20"/>
              </w:rPr>
              <w:t>, проведены устные консультации</w:t>
            </w:r>
            <w:r w:rsidRPr="00E35659">
              <w:rPr>
                <w:rFonts w:ascii="Times New Roman" w:hAnsi="Times New Roman" w:cs="Times New Roman"/>
                <w:sz w:val="20"/>
                <w:szCs w:val="20"/>
              </w:rPr>
              <w:t>)</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E94BD6" w:rsidRPr="00E35659" w:rsidRDefault="00E94BD6"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 xml:space="preserve">Мероприятие </w:t>
            </w:r>
            <w:r w:rsidR="00D45130" w:rsidRPr="00E35659">
              <w:rPr>
                <w:rFonts w:ascii="Times New Roman" w:hAnsi="Times New Roman" w:cs="Times New Roman"/>
                <w:sz w:val="20"/>
                <w:szCs w:val="20"/>
              </w:rPr>
              <w:t>1.1.</w:t>
            </w:r>
            <w:r w:rsidRPr="00E35659">
              <w:rPr>
                <w:rFonts w:ascii="Times New Roman" w:hAnsi="Times New Roman" w:cs="Times New Roman"/>
                <w:sz w:val="20"/>
                <w:szCs w:val="20"/>
              </w:rPr>
              <w:t>2. Обеспечение полномасштабного перехода на казначейское обслуживание исполнения бюджетов бюджетной системы Российской Федерации с использованием механизма единого казначейского счета</w:t>
            </w:r>
          </w:p>
        </w:tc>
        <w:tc>
          <w:tcPr>
            <w:tcW w:w="0" w:type="auto"/>
          </w:tcPr>
          <w:p w:rsidR="006E3D83" w:rsidRPr="00E35659" w:rsidRDefault="006E3D83"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1. Обеспечено открытие и функционирование счетов, входящих в состав единого казначейского счета (создан и успешно функционирует единый казначейский счет)</w:t>
            </w:r>
            <w:r w:rsidR="00BC23D2" w:rsidRPr="00E35659">
              <w:rPr>
                <w:rFonts w:ascii="Times New Roman" w:hAnsi="Times New Roman" w:cs="Times New Roman"/>
                <w:sz w:val="20"/>
                <w:szCs w:val="20"/>
              </w:rPr>
              <w:t>.</w:t>
            </w:r>
          </w:p>
          <w:p w:rsidR="006E3D83" w:rsidRPr="00E35659" w:rsidRDefault="006E3D83"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2.</w:t>
            </w:r>
            <w:r w:rsidR="00BC23D2" w:rsidRPr="00E35659">
              <w:rPr>
                <w:rFonts w:ascii="Times New Roman" w:hAnsi="Times New Roman" w:cs="Times New Roman"/>
                <w:sz w:val="20"/>
                <w:szCs w:val="20"/>
              </w:rPr>
              <w:t> </w:t>
            </w:r>
            <w:r w:rsidRPr="00E35659">
              <w:rPr>
                <w:rFonts w:ascii="Times New Roman" w:hAnsi="Times New Roman" w:cs="Times New Roman"/>
                <w:sz w:val="20"/>
                <w:szCs w:val="20"/>
              </w:rPr>
              <w:t>Выработаны подходы к обеспечению возможности сокращения количества счетов, входящих в состав единого казначейского счета, и платежных центров, начиная с 01.01.2022 (разработан сценарий тестирования осуществления операций клиентов нес</w:t>
            </w:r>
            <w:r w:rsidR="00BC23D2" w:rsidRPr="00E35659">
              <w:rPr>
                <w:rFonts w:ascii="Times New Roman" w:hAnsi="Times New Roman" w:cs="Times New Roman"/>
                <w:sz w:val="20"/>
                <w:szCs w:val="20"/>
              </w:rPr>
              <w:t>кольких ТОФК Платежным центром)</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E94BD6" w:rsidRPr="00E35659" w:rsidRDefault="00E94BD6"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 xml:space="preserve">Мероприятие </w:t>
            </w:r>
            <w:r w:rsidR="00D45130" w:rsidRPr="00E35659">
              <w:rPr>
                <w:rFonts w:ascii="Times New Roman" w:hAnsi="Times New Roman" w:cs="Times New Roman"/>
                <w:sz w:val="20"/>
                <w:szCs w:val="20"/>
              </w:rPr>
              <w:t>1.1.</w:t>
            </w:r>
            <w:r w:rsidRPr="00E35659">
              <w:rPr>
                <w:rFonts w:ascii="Times New Roman" w:hAnsi="Times New Roman" w:cs="Times New Roman"/>
                <w:sz w:val="20"/>
                <w:szCs w:val="20"/>
              </w:rPr>
              <w:t>3. Обеспечение масштабирования механизма проведения валютных операций кли</w:t>
            </w:r>
            <w:r w:rsidR="00BC23D2" w:rsidRPr="00E35659">
              <w:rPr>
                <w:rFonts w:ascii="Times New Roman" w:hAnsi="Times New Roman" w:cs="Times New Roman"/>
                <w:sz w:val="20"/>
                <w:szCs w:val="20"/>
              </w:rPr>
              <w:t>ентов Федерального казначейства</w:t>
            </w:r>
          </w:p>
        </w:tc>
        <w:tc>
          <w:tcPr>
            <w:tcW w:w="0" w:type="auto"/>
          </w:tcPr>
          <w:p w:rsidR="00E94BD6" w:rsidRPr="00E35659" w:rsidRDefault="00E94BD6"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1.</w:t>
            </w:r>
            <w:r w:rsidR="00BC23D2" w:rsidRPr="00E35659">
              <w:rPr>
                <w:rFonts w:ascii="Times New Roman" w:hAnsi="Times New Roman" w:cs="Times New Roman"/>
                <w:sz w:val="20"/>
                <w:szCs w:val="20"/>
              </w:rPr>
              <w:t> </w:t>
            </w:r>
            <w:r w:rsidRPr="00E35659">
              <w:rPr>
                <w:rFonts w:ascii="Times New Roman" w:hAnsi="Times New Roman" w:cs="Times New Roman"/>
                <w:sz w:val="20"/>
                <w:szCs w:val="20"/>
              </w:rPr>
              <w:t>Обеспечено расширение перечня клиентов, неторговые валютные операции которых проводятся через единый казначе</w:t>
            </w:r>
            <w:r w:rsidR="00BC23D2" w:rsidRPr="00E35659">
              <w:rPr>
                <w:rFonts w:ascii="Times New Roman" w:hAnsi="Times New Roman" w:cs="Times New Roman"/>
                <w:sz w:val="20"/>
                <w:szCs w:val="20"/>
              </w:rPr>
              <w:t xml:space="preserve">йский счет в иностранной валюте </w:t>
            </w:r>
            <w:r w:rsidRPr="00E35659">
              <w:rPr>
                <w:rFonts w:ascii="Times New Roman" w:hAnsi="Times New Roman" w:cs="Times New Roman"/>
                <w:sz w:val="20"/>
                <w:szCs w:val="20"/>
              </w:rPr>
              <w:t>(</w:t>
            </w:r>
            <w:r w:rsidR="00BC23D2" w:rsidRPr="00E35659">
              <w:rPr>
                <w:rFonts w:ascii="Times New Roman" w:hAnsi="Times New Roman" w:cs="Times New Roman"/>
                <w:sz w:val="20"/>
                <w:szCs w:val="20"/>
              </w:rPr>
              <w:t>у</w:t>
            </w:r>
            <w:r w:rsidRPr="00E35659">
              <w:rPr>
                <w:rFonts w:ascii="Times New Roman" w:hAnsi="Times New Roman" w:cs="Times New Roman"/>
                <w:sz w:val="20"/>
                <w:szCs w:val="20"/>
              </w:rPr>
              <w:t>величено количество клиентов, осуществляющих валютные операции через единый казначейский счет в иностранной валюте, а также расширен перечень таких</w:t>
            </w:r>
            <w:r w:rsidR="00BC23D2" w:rsidRPr="00E35659">
              <w:rPr>
                <w:rFonts w:ascii="Times New Roman" w:hAnsi="Times New Roman" w:cs="Times New Roman"/>
                <w:sz w:val="20"/>
                <w:szCs w:val="20"/>
              </w:rPr>
              <w:t xml:space="preserve"> операций</w:t>
            </w:r>
            <w:r w:rsidRPr="00E35659">
              <w:rPr>
                <w:rFonts w:ascii="Times New Roman" w:hAnsi="Times New Roman" w:cs="Times New Roman"/>
                <w:sz w:val="20"/>
                <w:szCs w:val="20"/>
              </w:rPr>
              <w:t>)</w:t>
            </w:r>
            <w:r w:rsidR="00BC23D2" w:rsidRPr="00E35659">
              <w:rPr>
                <w:rFonts w:ascii="Times New Roman" w:hAnsi="Times New Roman" w:cs="Times New Roman"/>
                <w:sz w:val="20"/>
                <w:szCs w:val="20"/>
              </w:rPr>
              <w:t>.</w:t>
            </w:r>
          </w:p>
          <w:p w:rsidR="00E94BD6" w:rsidRPr="00E35659" w:rsidRDefault="00E94BD6"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2.</w:t>
            </w:r>
            <w:r w:rsidR="00BC23D2" w:rsidRPr="00E35659">
              <w:rPr>
                <w:rFonts w:ascii="Times New Roman" w:hAnsi="Times New Roman" w:cs="Times New Roman"/>
                <w:sz w:val="20"/>
                <w:szCs w:val="20"/>
              </w:rPr>
              <w:t> </w:t>
            </w:r>
            <w:r w:rsidRPr="00E35659">
              <w:rPr>
                <w:rFonts w:ascii="Times New Roman" w:hAnsi="Times New Roman" w:cs="Times New Roman"/>
                <w:sz w:val="20"/>
                <w:szCs w:val="20"/>
              </w:rPr>
              <w:t>Обеспечено создание нормативной правовой базы и необходимой информационно-технологической инфраструктуры для выполнения Федеральным казначейством функции агента валютного контроля с 01.01.2022</w:t>
            </w:r>
            <w:r w:rsidR="00BC23D2" w:rsidRPr="00E35659">
              <w:rPr>
                <w:rFonts w:ascii="Times New Roman" w:hAnsi="Times New Roman" w:cs="Times New Roman"/>
                <w:sz w:val="20"/>
                <w:szCs w:val="20"/>
              </w:rPr>
              <w:t xml:space="preserve"> </w:t>
            </w:r>
            <w:r w:rsidRPr="00E35659">
              <w:rPr>
                <w:rFonts w:ascii="Times New Roman" w:hAnsi="Times New Roman" w:cs="Times New Roman"/>
                <w:sz w:val="20"/>
                <w:szCs w:val="20"/>
              </w:rPr>
              <w:t>(</w:t>
            </w:r>
            <w:r w:rsidR="00BC23D2" w:rsidRPr="00E35659">
              <w:rPr>
                <w:rFonts w:ascii="Times New Roman" w:hAnsi="Times New Roman" w:cs="Times New Roman"/>
                <w:sz w:val="20"/>
                <w:szCs w:val="20"/>
              </w:rPr>
              <w:t>у</w:t>
            </w:r>
            <w:r w:rsidRPr="00E35659">
              <w:rPr>
                <w:rFonts w:ascii="Times New Roman" w:hAnsi="Times New Roman" w:cs="Times New Roman"/>
                <w:sz w:val="20"/>
                <w:szCs w:val="20"/>
              </w:rPr>
              <w:t>тверждены нормативные правовые и иные акты, регламентирующие функционирование Федерального казначейства как агента валютного контроля)</w:t>
            </w:r>
            <w:r w:rsidR="00BC23D2" w:rsidRPr="00E35659">
              <w:rPr>
                <w:rFonts w:ascii="Times New Roman" w:hAnsi="Times New Roman" w:cs="Times New Roman"/>
                <w:sz w:val="20"/>
                <w:szCs w:val="20"/>
              </w:rPr>
              <w:t>.</w:t>
            </w:r>
          </w:p>
          <w:p w:rsidR="00E94BD6" w:rsidRPr="00E35659" w:rsidRDefault="00E94BD6"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3.</w:t>
            </w:r>
            <w:r w:rsidR="00BC23D2" w:rsidRPr="00E35659">
              <w:rPr>
                <w:rFonts w:ascii="Times New Roman" w:hAnsi="Times New Roman" w:cs="Times New Roman"/>
                <w:sz w:val="20"/>
                <w:szCs w:val="20"/>
              </w:rPr>
              <w:t> </w:t>
            </w:r>
            <w:r w:rsidRPr="00E35659">
              <w:rPr>
                <w:rFonts w:ascii="Times New Roman" w:hAnsi="Times New Roman" w:cs="Times New Roman"/>
                <w:sz w:val="20"/>
                <w:szCs w:val="20"/>
              </w:rPr>
              <w:t>Обеспечено внедрение механизма осуществления торговых валютных операций клиентов Федерального казначейства в порядке, предусмотренном валютным законодательством Российской Федерации, в условиях исполнения Федеральным казначейством полномочий агента валютного контроля (начиная с 01.01.2022)</w:t>
            </w:r>
            <w:r w:rsidR="00BC23D2" w:rsidRPr="00E35659">
              <w:rPr>
                <w:rFonts w:ascii="Times New Roman" w:hAnsi="Times New Roman" w:cs="Times New Roman"/>
                <w:sz w:val="20"/>
                <w:szCs w:val="20"/>
              </w:rPr>
              <w:t xml:space="preserve"> </w:t>
            </w:r>
            <w:r w:rsidRPr="00E35659">
              <w:rPr>
                <w:rFonts w:ascii="Times New Roman" w:hAnsi="Times New Roman" w:cs="Times New Roman"/>
                <w:sz w:val="20"/>
                <w:szCs w:val="20"/>
              </w:rPr>
              <w:t>(</w:t>
            </w:r>
            <w:r w:rsidR="00BC23D2" w:rsidRPr="00E35659">
              <w:rPr>
                <w:rFonts w:ascii="Times New Roman" w:hAnsi="Times New Roman" w:cs="Times New Roman"/>
                <w:sz w:val="20"/>
                <w:szCs w:val="20"/>
              </w:rPr>
              <w:t>н</w:t>
            </w:r>
            <w:r w:rsidRPr="00E35659">
              <w:rPr>
                <w:rFonts w:ascii="Times New Roman" w:hAnsi="Times New Roman" w:cs="Times New Roman"/>
                <w:sz w:val="20"/>
                <w:szCs w:val="20"/>
              </w:rPr>
              <w:t>аправлены разъясняющие письма в адрес территориальных органов Федерального казначейства, а также клиентов Федерального казначейства федерального уровня)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E94BD6" w:rsidRPr="00E35659" w:rsidRDefault="00E94BD6"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Мероприятие </w:t>
            </w:r>
            <w:r w:rsidR="00D45130" w:rsidRPr="00E35659">
              <w:rPr>
                <w:rFonts w:ascii="Times New Roman" w:hAnsi="Times New Roman" w:cs="Times New Roman"/>
                <w:sz w:val="20"/>
                <w:szCs w:val="20"/>
              </w:rPr>
              <w:t>1.1.</w:t>
            </w:r>
            <w:r w:rsidRPr="00E35659">
              <w:rPr>
                <w:rFonts w:ascii="Times New Roman" w:hAnsi="Times New Roman" w:cs="Times New Roman"/>
                <w:sz w:val="20"/>
                <w:szCs w:val="20"/>
              </w:rPr>
              <w:t>4. Обеспечение осуществления Межрегиональным операционным УФК операций клиентов Федерального казначейства, проводимых в «централизованном контуре» информационной системы Федерального казначейства</w:t>
            </w:r>
          </w:p>
        </w:tc>
        <w:tc>
          <w:tcPr>
            <w:tcW w:w="0" w:type="auto"/>
          </w:tcPr>
          <w:p w:rsidR="00E94BD6" w:rsidRPr="00E35659" w:rsidRDefault="00E94BD6"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Обеспечено осуществление Межрегиональным операционным УФК операций клиентов Федерального казначейства, проводимых в «централизованном контуре» информационной системы Федерального казначейства</w:t>
            </w:r>
            <w:r w:rsidR="00BC23D2" w:rsidRPr="00E35659">
              <w:rPr>
                <w:rFonts w:ascii="Times New Roman" w:hAnsi="Times New Roman" w:cs="Times New Roman"/>
                <w:sz w:val="20"/>
                <w:szCs w:val="20"/>
              </w:rPr>
              <w:t xml:space="preserve"> </w:t>
            </w:r>
            <w:r w:rsidRPr="00E35659">
              <w:rPr>
                <w:rFonts w:ascii="Times New Roman" w:hAnsi="Times New Roman" w:cs="Times New Roman"/>
                <w:sz w:val="20"/>
                <w:szCs w:val="20"/>
              </w:rPr>
              <w:t>(</w:t>
            </w:r>
            <w:r w:rsidR="00BC23D2" w:rsidRPr="00E35659">
              <w:rPr>
                <w:rFonts w:ascii="Times New Roman" w:hAnsi="Times New Roman" w:cs="Times New Roman"/>
                <w:sz w:val="20"/>
                <w:szCs w:val="20"/>
              </w:rPr>
              <w:t>а</w:t>
            </w:r>
            <w:r w:rsidRPr="00E35659">
              <w:rPr>
                <w:rFonts w:ascii="Times New Roman" w:hAnsi="Times New Roman" w:cs="Times New Roman"/>
                <w:sz w:val="20"/>
                <w:szCs w:val="20"/>
              </w:rPr>
              <w:t xml:space="preserve">ктуализирована нормативная правовая база, направлены разъясняющие письма в адрес территориальных органов Федерального казначейства, а также главных </w:t>
            </w:r>
            <w:r w:rsidRPr="00E35659">
              <w:rPr>
                <w:rFonts w:ascii="Times New Roman" w:hAnsi="Times New Roman" w:cs="Times New Roman"/>
                <w:sz w:val="20"/>
                <w:szCs w:val="20"/>
              </w:rPr>
              <w:lastRenderedPageBreak/>
              <w:t>распорядителей средств федерального бюджета)</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E94BD6" w:rsidRPr="00E35659" w:rsidRDefault="00E94BD6"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 xml:space="preserve">Мероприятие </w:t>
            </w:r>
            <w:r w:rsidR="00D45130" w:rsidRPr="00E35659">
              <w:rPr>
                <w:rFonts w:ascii="Times New Roman" w:hAnsi="Times New Roman" w:cs="Times New Roman"/>
                <w:sz w:val="20"/>
                <w:szCs w:val="20"/>
              </w:rPr>
              <w:t>1.1.</w:t>
            </w:r>
            <w:r w:rsidRPr="00E35659">
              <w:rPr>
                <w:rFonts w:ascii="Times New Roman" w:hAnsi="Times New Roman" w:cs="Times New Roman"/>
                <w:sz w:val="20"/>
                <w:szCs w:val="20"/>
              </w:rPr>
              <w:t>5. Обеспечение осуществления полномочий по кассовому планированию средств федерального бюджета</w:t>
            </w:r>
          </w:p>
        </w:tc>
        <w:tc>
          <w:tcPr>
            <w:tcW w:w="0" w:type="auto"/>
          </w:tcPr>
          <w:p w:rsidR="00E94BD6" w:rsidRPr="00E35659" w:rsidRDefault="00E94BD6"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1.</w:t>
            </w:r>
            <w:r w:rsidR="00BC23D2" w:rsidRPr="00E35659">
              <w:rPr>
                <w:rFonts w:ascii="Times New Roman" w:hAnsi="Times New Roman" w:cs="Times New Roman"/>
                <w:sz w:val="20"/>
                <w:szCs w:val="20"/>
              </w:rPr>
              <w:t> </w:t>
            </w:r>
            <w:r w:rsidRPr="00E35659">
              <w:rPr>
                <w:rFonts w:ascii="Times New Roman" w:hAnsi="Times New Roman" w:cs="Times New Roman"/>
                <w:sz w:val="20"/>
                <w:szCs w:val="20"/>
              </w:rPr>
              <w:t>Обеспечено составление и ведение кассового плана исполнения федерального бюджета в текущем финансовом году</w:t>
            </w:r>
            <w:r w:rsidR="00BC23D2" w:rsidRPr="00E35659">
              <w:rPr>
                <w:rFonts w:ascii="Times New Roman" w:hAnsi="Times New Roman" w:cs="Times New Roman"/>
                <w:sz w:val="20"/>
                <w:szCs w:val="20"/>
              </w:rPr>
              <w:t xml:space="preserve"> </w:t>
            </w:r>
            <w:r w:rsidRPr="00E35659">
              <w:rPr>
                <w:rFonts w:ascii="Times New Roman" w:hAnsi="Times New Roman" w:cs="Times New Roman"/>
                <w:sz w:val="20"/>
                <w:szCs w:val="20"/>
              </w:rPr>
              <w:t>(</w:t>
            </w:r>
            <w:r w:rsidR="00BC23D2" w:rsidRPr="00E35659">
              <w:rPr>
                <w:rFonts w:ascii="Times New Roman" w:hAnsi="Times New Roman" w:cs="Times New Roman"/>
                <w:sz w:val="20"/>
                <w:szCs w:val="20"/>
              </w:rPr>
              <w:t>к</w:t>
            </w:r>
            <w:r w:rsidRPr="00E35659">
              <w:rPr>
                <w:rFonts w:ascii="Times New Roman" w:hAnsi="Times New Roman" w:cs="Times New Roman"/>
                <w:sz w:val="20"/>
                <w:szCs w:val="20"/>
              </w:rPr>
              <w:t>ассовый план представлен в компонент формирования и представления сведений, необходимых для составления и ведения кассового плана, модуля кассового планирования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r w:rsidR="00BC23D2" w:rsidRPr="00E35659">
              <w:rPr>
                <w:rFonts w:ascii="Times New Roman" w:hAnsi="Times New Roman" w:cs="Times New Roman"/>
                <w:sz w:val="20"/>
                <w:szCs w:val="20"/>
              </w:rPr>
              <w:t>.</w:t>
            </w:r>
          </w:p>
          <w:p w:rsidR="00E94BD6" w:rsidRPr="00E35659" w:rsidRDefault="00E94BD6"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2.</w:t>
            </w:r>
            <w:r w:rsidR="00BC23D2" w:rsidRPr="00E35659">
              <w:rPr>
                <w:rFonts w:ascii="Times New Roman" w:hAnsi="Times New Roman" w:cs="Times New Roman"/>
                <w:sz w:val="20"/>
                <w:szCs w:val="20"/>
              </w:rPr>
              <w:t> </w:t>
            </w:r>
            <w:r w:rsidRPr="00E35659">
              <w:rPr>
                <w:rFonts w:ascii="Times New Roman" w:hAnsi="Times New Roman" w:cs="Times New Roman"/>
                <w:sz w:val="20"/>
                <w:szCs w:val="20"/>
              </w:rPr>
              <w:t>Обеспечены организация и координация процесса кассового планирования средств федерального бюджета в текущем финансовом году</w:t>
            </w:r>
            <w:r w:rsidR="00BC23D2" w:rsidRPr="00E35659">
              <w:rPr>
                <w:rFonts w:ascii="Times New Roman" w:hAnsi="Times New Roman" w:cs="Times New Roman"/>
                <w:sz w:val="20"/>
                <w:szCs w:val="20"/>
              </w:rPr>
              <w:t xml:space="preserve"> </w:t>
            </w:r>
            <w:r w:rsidRPr="00E35659">
              <w:rPr>
                <w:rFonts w:ascii="Times New Roman" w:hAnsi="Times New Roman" w:cs="Times New Roman"/>
                <w:sz w:val="20"/>
                <w:szCs w:val="20"/>
              </w:rPr>
              <w:t>(</w:t>
            </w:r>
            <w:r w:rsidR="00BC23D2" w:rsidRPr="00E35659">
              <w:rPr>
                <w:rFonts w:ascii="Times New Roman" w:hAnsi="Times New Roman" w:cs="Times New Roman"/>
                <w:sz w:val="20"/>
                <w:szCs w:val="20"/>
              </w:rPr>
              <w:t>п</w:t>
            </w:r>
            <w:r w:rsidRPr="00E35659">
              <w:rPr>
                <w:rFonts w:ascii="Times New Roman" w:hAnsi="Times New Roman" w:cs="Times New Roman"/>
                <w:sz w:val="20"/>
                <w:szCs w:val="20"/>
              </w:rPr>
              <w:t>о мере необходимости подготовлены и направлены в Министерство финансов Российской Федерации предложения по внесению изменений в Порядок составления и ведения кассового плана исполнения федерального бюджета в текущем финансовом году, утвержденный приказом Министерства финансов Российской Федерации от 9 декабря 2013 г. № 117н)</w:t>
            </w:r>
            <w:r w:rsidR="00BC23D2" w:rsidRPr="00E35659">
              <w:rPr>
                <w:rFonts w:ascii="Times New Roman" w:hAnsi="Times New Roman" w:cs="Times New Roman"/>
                <w:sz w:val="20"/>
                <w:szCs w:val="20"/>
              </w:rPr>
              <w:t>.</w:t>
            </w:r>
          </w:p>
          <w:p w:rsidR="00E94BD6" w:rsidRPr="00E35659" w:rsidRDefault="00E94BD6"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3.</w:t>
            </w:r>
            <w:r w:rsidR="00BC23D2" w:rsidRPr="00E35659">
              <w:rPr>
                <w:rFonts w:ascii="Times New Roman" w:hAnsi="Times New Roman" w:cs="Times New Roman"/>
                <w:sz w:val="20"/>
                <w:szCs w:val="20"/>
              </w:rPr>
              <w:t> </w:t>
            </w:r>
            <w:r w:rsidRPr="00E35659">
              <w:rPr>
                <w:rFonts w:ascii="Times New Roman" w:hAnsi="Times New Roman" w:cs="Times New Roman"/>
                <w:sz w:val="20"/>
                <w:szCs w:val="20"/>
              </w:rPr>
              <w:t>Обеспечены организация и координация деятельности Федерального казначейства в части исполнения Порядка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w:t>
            </w:r>
            <w:r w:rsidR="00BC23D2" w:rsidRPr="00E35659">
              <w:rPr>
                <w:rFonts w:ascii="Times New Roman" w:hAnsi="Times New Roman" w:cs="Times New Roman"/>
                <w:sz w:val="20"/>
                <w:szCs w:val="20"/>
              </w:rPr>
              <w:t xml:space="preserve"> </w:t>
            </w:r>
            <w:r w:rsidRPr="00E35659">
              <w:rPr>
                <w:rFonts w:ascii="Times New Roman" w:hAnsi="Times New Roman" w:cs="Times New Roman"/>
                <w:sz w:val="20"/>
                <w:szCs w:val="20"/>
              </w:rPr>
              <w:t>(</w:t>
            </w:r>
            <w:r w:rsidR="00BC23D2" w:rsidRPr="00E35659">
              <w:rPr>
                <w:rFonts w:ascii="Times New Roman" w:hAnsi="Times New Roman" w:cs="Times New Roman"/>
                <w:sz w:val="20"/>
                <w:szCs w:val="20"/>
              </w:rPr>
              <w:t>н</w:t>
            </w:r>
            <w:r w:rsidRPr="00E35659">
              <w:rPr>
                <w:rFonts w:ascii="Times New Roman" w:hAnsi="Times New Roman" w:cs="Times New Roman"/>
                <w:sz w:val="20"/>
                <w:szCs w:val="20"/>
              </w:rPr>
              <w:t>а постоянной основе осуществляется мониторинг на непревышение кассовых выплат над доведенными до главного распорядителя средств федерального бюджета предельными объема</w:t>
            </w:r>
            <w:r w:rsidR="00BC23D2" w:rsidRPr="00E35659">
              <w:rPr>
                <w:rFonts w:ascii="Times New Roman" w:hAnsi="Times New Roman" w:cs="Times New Roman"/>
                <w:sz w:val="20"/>
                <w:szCs w:val="20"/>
              </w:rPr>
              <w:t>ми оплаты денежных обязательств</w:t>
            </w:r>
            <w:r w:rsidRPr="00E35659">
              <w:rPr>
                <w:rFonts w:ascii="Times New Roman" w:hAnsi="Times New Roman" w:cs="Times New Roman"/>
                <w:sz w:val="20"/>
                <w:szCs w:val="20"/>
              </w:rPr>
              <w:t>)</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E94BD6" w:rsidRPr="00E35659" w:rsidRDefault="00E94BD6"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Мероприятие </w:t>
            </w:r>
            <w:r w:rsidR="00D45130" w:rsidRPr="00E35659">
              <w:rPr>
                <w:rFonts w:ascii="Times New Roman" w:hAnsi="Times New Roman" w:cs="Times New Roman"/>
                <w:sz w:val="20"/>
                <w:szCs w:val="20"/>
              </w:rPr>
              <w:t>1.1.</w:t>
            </w:r>
            <w:r w:rsidRPr="00E35659">
              <w:rPr>
                <w:rFonts w:ascii="Times New Roman" w:hAnsi="Times New Roman" w:cs="Times New Roman"/>
                <w:sz w:val="20"/>
                <w:szCs w:val="20"/>
              </w:rPr>
              <w:t xml:space="preserve">6. Обеспечение осуществления полномочий по прогнозированию движения </w:t>
            </w:r>
            <w:r w:rsidRPr="00E35659">
              <w:rPr>
                <w:rFonts w:ascii="Times New Roman" w:hAnsi="Times New Roman" w:cs="Times New Roman"/>
                <w:sz w:val="20"/>
                <w:szCs w:val="20"/>
              </w:rPr>
              <w:lastRenderedPageBreak/>
              <w:t>средств на едином казначейском счете</w:t>
            </w:r>
          </w:p>
        </w:tc>
        <w:tc>
          <w:tcPr>
            <w:tcW w:w="0" w:type="auto"/>
          </w:tcPr>
          <w:p w:rsidR="00E94BD6" w:rsidRPr="00E35659" w:rsidRDefault="00E94BD6"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1.</w:t>
            </w:r>
            <w:r w:rsidR="005C0A6A" w:rsidRPr="00E35659">
              <w:rPr>
                <w:rFonts w:ascii="Times New Roman" w:hAnsi="Times New Roman" w:cs="Times New Roman"/>
                <w:sz w:val="20"/>
                <w:szCs w:val="20"/>
              </w:rPr>
              <w:t> </w:t>
            </w:r>
            <w:r w:rsidRPr="00E35659">
              <w:rPr>
                <w:rFonts w:ascii="Times New Roman" w:hAnsi="Times New Roman" w:cs="Times New Roman"/>
                <w:sz w:val="20"/>
                <w:szCs w:val="20"/>
              </w:rPr>
              <w:t>Обеспечено составление и ведение прогноза движения средств на едином казначейском счете</w:t>
            </w:r>
            <w:r w:rsidR="00BC23D2" w:rsidRPr="00E35659">
              <w:rPr>
                <w:rFonts w:ascii="Times New Roman" w:hAnsi="Times New Roman" w:cs="Times New Roman"/>
                <w:sz w:val="20"/>
                <w:szCs w:val="20"/>
              </w:rPr>
              <w:t xml:space="preserve"> </w:t>
            </w:r>
            <w:r w:rsidRPr="00E35659">
              <w:rPr>
                <w:rFonts w:ascii="Times New Roman" w:hAnsi="Times New Roman" w:cs="Times New Roman"/>
                <w:sz w:val="20"/>
                <w:szCs w:val="20"/>
              </w:rPr>
              <w:t>(</w:t>
            </w:r>
            <w:r w:rsidR="00BC23D2" w:rsidRPr="00E35659">
              <w:rPr>
                <w:rFonts w:ascii="Times New Roman" w:hAnsi="Times New Roman" w:cs="Times New Roman"/>
                <w:sz w:val="20"/>
                <w:szCs w:val="20"/>
              </w:rPr>
              <w:t>н</w:t>
            </w:r>
            <w:r w:rsidRPr="00E35659">
              <w:rPr>
                <w:rFonts w:ascii="Times New Roman" w:hAnsi="Times New Roman" w:cs="Times New Roman"/>
                <w:sz w:val="20"/>
                <w:szCs w:val="20"/>
              </w:rPr>
              <w:t xml:space="preserve">а постоянной основе </w:t>
            </w:r>
            <w:r w:rsidRPr="00E35659">
              <w:rPr>
                <w:rFonts w:ascii="Times New Roman" w:hAnsi="Times New Roman" w:cs="Times New Roman"/>
                <w:sz w:val="20"/>
                <w:szCs w:val="20"/>
              </w:rPr>
              <w:lastRenderedPageBreak/>
              <w:t>осуществляется формирование прогноза движения средств на едином казначейском счете)</w:t>
            </w:r>
            <w:r w:rsidR="00BC23D2" w:rsidRPr="00E35659">
              <w:rPr>
                <w:rFonts w:ascii="Times New Roman" w:hAnsi="Times New Roman" w:cs="Times New Roman"/>
                <w:sz w:val="20"/>
                <w:szCs w:val="20"/>
              </w:rPr>
              <w:t>.</w:t>
            </w:r>
          </w:p>
          <w:p w:rsidR="00E94BD6" w:rsidRPr="00E35659" w:rsidRDefault="00E94BD6"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2.</w:t>
            </w:r>
            <w:r w:rsidR="005C0A6A" w:rsidRPr="00E35659">
              <w:rPr>
                <w:rFonts w:ascii="Times New Roman" w:hAnsi="Times New Roman" w:cs="Times New Roman"/>
                <w:sz w:val="20"/>
                <w:szCs w:val="20"/>
              </w:rPr>
              <w:t> </w:t>
            </w:r>
            <w:r w:rsidRPr="00E35659">
              <w:rPr>
                <w:rFonts w:ascii="Times New Roman" w:hAnsi="Times New Roman" w:cs="Times New Roman"/>
                <w:sz w:val="20"/>
                <w:szCs w:val="20"/>
              </w:rPr>
              <w:t>Обеспечены организация и координация процесса прогнозирования движения средств на едином казначейском счете</w:t>
            </w:r>
            <w:r w:rsidR="00BC23D2" w:rsidRPr="00E35659">
              <w:rPr>
                <w:rFonts w:ascii="Times New Roman" w:hAnsi="Times New Roman" w:cs="Times New Roman"/>
                <w:sz w:val="20"/>
                <w:szCs w:val="20"/>
              </w:rPr>
              <w:t xml:space="preserve"> </w:t>
            </w:r>
            <w:r w:rsidRPr="00E35659">
              <w:rPr>
                <w:rFonts w:ascii="Times New Roman" w:hAnsi="Times New Roman" w:cs="Times New Roman"/>
                <w:sz w:val="20"/>
                <w:szCs w:val="20"/>
              </w:rPr>
              <w:t>(</w:t>
            </w:r>
            <w:r w:rsidR="00BC23D2" w:rsidRPr="00E35659">
              <w:rPr>
                <w:rFonts w:ascii="Times New Roman" w:hAnsi="Times New Roman" w:cs="Times New Roman"/>
                <w:sz w:val="20"/>
                <w:szCs w:val="20"/>
              </w:rPr>
              <w:t>п</w:t>
            </w:r>
            <w:r w:rsidRPr="00E35659">
              <w:rPr>
                <w:rFonts w:ascii="Times New Roman" w:hAnsi="Times New Roman" w:cs="Times New Roman"/>
                <w:sz w:val="20"/>
                <w:szCs w:val="20"/>
              </w:rPr>
              <w:t>о мере необходимости актуализированы нормативные правовые акты, направлены методические рекомендации и разъяснения в адрес участников процесса прогнозирования, проведены совещания, направлены письма, проведены доработки информационных систем Федерального казначейства)</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Государственная программа Российской Федерации «Управление государственными финансами и </w:t>
            </w:r>
            <w:r w:rsidRPr="00E35659">
              <w:rPr>
                <w:rFonts w:ascii="Times New Roman" w:hAnsi="Times New Roman" w:cs="Times New Roman"/>
              </w:rPr>
              <w:lastRenderedPageBreak/>
              <w:t>регулирование финансовых рынков»</w:t>
            </w:r>
          </w:p>
        </w:tc>
      </w:tr>
      <w:tr w:rsidR="00740DB3" w:rsidRPr="00E35659" w:rsidTr="00D41A07">
        <w:trPr>
          <w:trHeight w:val="240"/>
        </w:trPr>
        <w:tc>
          <w:tcPr>
            <w:tcW w:w="0" w:type="auto"/>
          </w:tcPr>
          <w:p w:rsidR="00E94BD6" w:rsidRPr="00E35659" w:rsidRDefault="00E94BD6"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 xml:space="preserve">Мероприятие </w:t>
            </w:r>
            <w:r w:rsidR="00D45130" w:rsidRPr="00E35659">
              <w:rPr>
                <w:rFonts w:ascii="Times New Roman" w:hAnsi="Times New Roman" w:cs="Times New Roman"/>
                <w:sz w:val="20"/>
                <w:szCs w:val="20"/>
              </w:rPr>
              <w:t>1.1.</w:t>
            </w:r>
            <w:r w:rsidRPr="00E35659">
              <w:rPr>
                <w:rFonts w:ascii="Times New Roman" w:hAnsi="Times New Roman" w:cs="Times New Roman"/>
                <w:sz w:val="20"/>
                <w:szCs w:val="20"/>
              </w:rPr>
              <w:t>7. Обеспечение формирования перечней и реестров, ведение которых осуществляется Федеральным казначейством</w:t>
            </w:r>
          </w:p>
        </w:tc>
        <w:tc>
          <w:tcPr>
            <w:tcW w:w="0" w:type="auto"/>
          </w:tcPr>
          <w:p w:rsidR="00E94BD6" w:rsidRPr="00E35659" w:rsidRDefault="00BC23D2"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1. </w:t>
            </w:r>
            <w:r w:rsidR="00E94BD6" w:rsidRPr="00E35659">
              <w:rPr>
                <w:rFonts w:ascii="Times New Roman" w:hAnsi="Times New Roman" w:cs="Times New Roman"/>
                <w:sz w:val="20"/>
                <w:szCs w:val="20"/>
              </w:rPr>
              <w:t>Реализовано ведение и развитие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w:t>
            </w:r>
            <w:r w:rsidRPr="00E35659">
              <w:rPr>
                <w:rFonts w:ascii="Times New Roman" w:hAnsi="Times New Roman" w:cs="Times New Roman"/>
                <w:sz w:val="20"/>
                <w:szCs w:val="20"/>
              </w:rPr>
              <w:t xml:space="preserve"> </w:t>
            </w:r>
            <w:r w:rsidR="00E94BD6" w:rsidRPr="00E35659">
              <w:rPr>
                <w:rFonts w:ascii="Times New Roman" w:hAnsi="Times New Roman" w:cs="Times New Roman"/>
                <w:sz w:val="20"/>
                <w:szCs w:val="20"/>
              </w:rPr>
              <w:t>(</w:t>
            </w:r>
            <w:r w:rsidRPr="00E35659">
              <w:rPr>
                <w:rFonts w:ascii="Times New Roman" w:hAnsi="Times New Roman" w:cs="Times New Roman"/>
                <w:sz w:val="20"/>
                <w:szCs w:val="20"/>
              </w:rPr>
              <w:t>п</w:t>
            </w:r>
            <w:r w:rsidR="00E94BD6" w:rsidRPr="00E35659">
              <w:rPr>
                <w:rFonts w:ascii="Times New Roman" w:hAnsi="Times New Roman" w:cs="Times New Roman"/>
                <w:sz w:val="20"/>
                <w:szCs w:val="20"/>
              </w:rPr>
              <w:t>еречни ведутся в установленном нормативными правовыми актами порядке, при необходимости подготовлены и направлены в Министерство финансов Российской Федерации предложения о внесении изменений в нормативные правовые акты, проведены устные консультации).</w:t>
            </w:r>
          </w:p>
          <w:p w:rsidR="00E94BD6" w:rsidRPr="00E35659" w:rsidRDefault="00BC23D2"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2. </w:t>
            </w:r>
            <w:r w:rsidR="00E94BD6" w:rsidRPr="00E35659">
              <w:rPr>
                <w:rFonts w:ascii="Times New Roman" w:hAnsi="Times New Roman" w:cs="Times New Roman"/>
                <w:sz w:val="20"/>
                <w:szCs w:val="20"/>
              </w:rPr>
              <w:t xml:space="preserve">Обеспечено ведение и развитие реестра участников бюджетного процесса, а также юридических лиц, не являющихся участниками бюджетного процесса, на федеральном уровне, уровне бюджетов государственных внебюджетных фондов, иных неучастников бюджетного процесса, иных </w:t>
            </w:r>
            <w:r w:rsidR="00E94BD6" w:rsidRPr="00E35659">
              <w:rPr>
                <w:rFonts w:ascii="Times New Roman" w:hAnsi="Times New Roman" w:cs="Times New Roman"/>
                <w:sz w:val="20"/>
                <w:szCs w:val="20"/>
              </w:rPr>
              <w:lastRenderedPageBreak/>
              <w:t>юридических лиц</w:t>
            </w:r>
            <w:r w:rsidRPr="00E35659">
              <w:rPr>
                <w:rFonts w:ascii="Times New Roman" w:hAnsi="Times New Roman" w:cs="Times New Roman"/>
                <w:sz w:val="20"/>
                <w:szCs w:val="20"/>
              </w:rPr>
              <w:t xml:space="preserve"> </w:t>
            </w:r>
            <w:r w:rsidR="00E94BD6" w:rsidRPr="00E35659">
              <w:rPr>
                <w:rFonts w:ascii="Times New Roman" w:hAnsi="Times New Roman" w:cs="Times New Roman"/>
                <w:sz w:val="20"/>
                <w:szCs w:val="20"/>
              </w:rPr>
              <w:t>(</w:t>
            </w:r>
            <w:r w:rsidRPr="00E35659">
              <w:rPr>
                <w:rFonts w:ascii="Times New Roman" w:hAnsi="Times New Roman" w:cs="Times New Roman"/>
                <w:sz w:val="20"/>
                <w:szCs w:val="20"/>
              </w:rPr>
              <w:t>р</w:t>
            </w:r>
            <w:r w:rsidR="00E94BD6" w:rsidRPr="00E35659">
              <w:rPr>
                <w:rFonts w:ascii="Times New Roman" w:hAnsi="Times New Roman" w:cs="Times New Roman"/>
                <w:sz w:val="20"/>
                <w:szCs w:val="20"/>
              </w:rPr>
              <w:t>еестр ведется в установленном нормативными правовыми актами порядке, при необходимости подготовлены и направлены в Министерство финансов Российской Федерации предложения о</w:t>
            </w:r>
            <w:r w:rsidRPr="00E35659">
              <w:rPr>
                <w:rFonts w:ascii="Times New Roman" w:hAnsi="Times New Roman" w:cs="Times New Roman"/>
                <w:sz w:val="20"/>
                <w:szCs w:val="20"/>
              </w:rPr>
              <w:t xml:space="preserve"> </w:t>
            </w:r>
            <w:r w:rsidR="00E94BD6" w:rsidRPr="00E35659">
              <w:rPr>
                <w:rFonts w:ascii="Times New Roman" w:hAnsi="Times New Roman" w:cs="Times New Roman"/>
                <w:sz w:val="20"/>
                <w:szCs w:val="20"/>
              </w:rPr>
              <w:t>внесении изменений в</w:t>
            </w:r>
            <w:r w:rsidRPr="00E35659">
              <w:rPr>
                <w:rFonts w:ascii="Times New Roman" w:hAnsi="Times New Roman" w:cs="Times New Roman"/>
                <w:sz w:val="20"/>
                <w:szCs w:val="20"/>
              </w:rPr>
              <w:t xml:space="preserve"> </w:t>
            </w:r>
            <w:r w:rsidR="00E94BD6" w:rsidRPr="00E35659">
              <w:rPr>
                <w:rFonts w:ascii="Times New Roman" w:hAnsi="Times New Roman" w:cs="Times New Roman"/>
                <w:sz w:val="20"/>
                <w:szCs w:val="20"/>
              </w:rPr>
              <w:t>нормативные правовые акты, проведены устные консультации, направлены разъясняющие письма в адрес территориальных органов Федерального казначейства, а также главных распорядителей средств федерального бюджета).</w:t>
            </w:r>
          </w:p>
          <w:p w:rsidR="00E94BD6" w:rsidRPr="00E35659" w:rsidRDefault="00BC23D2"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3. </w:t>
            </w:r>
            <w:r w:rsidR="00E94BD6" w:rsidRPr="00E35659">
              <w:rPr>
                <w:rFonts w:ascii="Times New Roman" w:hAnsi="Times New Roman" w:cs="Times New Roman"/>
                <w:sz w:val="20"/>
                <w:szCs w:val="20"/>
              </w:rPr>
              <w:t>Обеспечено ведение и развитие реестра контрактов, содержащего сведения, составляющие государственную тайну, и закрытого реестра банковских гарантий, 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w:t>
            </w:r>
            <w:r w:rsidRPr="00E35659">
              <w:rPr>
                <w:rFonts w:ascii="Times New Roman" w:hAnsi="Times New Roman" w:cs="Times New Roman"/>
                <w:sz w:val="20"/>
                <w:szCs w:val="20"/>
              </w:rPr>
              <w:t xml:space="preserve"> </w:t>
            </w:r>
            <w:r w:rsidR="00E94BD6" w:rsidRPr="00E35659">
              <w:rPr>
                <w:rFonts w:ascii="Times New Roman" w:hAnsi="Times New Roman" w:cs="Times New Roman"/>
                <w:sz w:val="20"/>
                <w:szCs w:val="20"/>
              </w:rPr>
              <w:t>(</w:t>
            </w:r>
            <w:r w:rsidRPr="00E35659">
              <w:rPr>
                <w:rFonts w:ascii="Times New Roman" w:hAnsi="Times New Roman" w:cs="Times New Roman"/>
                <w:sz w:val="20"/>
                <w:szCs w:val="20"/>
              </w:rPr>
              <w:t>р</w:t>
            </w:r>
            <w:r w:rsidR="00E94BD6" w:rsidRPr="00E35659">
              <w:rPr>
                <w:rFonts w:ascii="Times New Roman" w:hAnsi="Times New Roman" w:cs="Times New Roman"/>
                <w:sz w:val="20"/>
                <w:szCs w:val="20"/>
              </w:rPr>
              <w:t xml:space="preserve">еестры ведутся в установленном нормативными правовыми актами порядке, направлены разъясняющие письма в адрес территориальных органов Федерального казначейства, а также главных распорядителей средств федерального бюджета, при необходимости подготовлены предложения о внесении изменений в нормативные правовые акты, при необходимости внесены изменения в нормативные правовые акты, </w:t>
            </w:r>
            <w:r w:rsidR="00972C23" w:rsidRPr="00815D8A">
              <w:rPr>
                <w:rFonts w:ascii="Times New Roman" w:hAnsi="Times New Roman" w:cs="Times New Roman"/>
                <w:sz w:val="20"/>
                <w:szCs w:val="20"/>
              </w:rPr>
              <w:t>ответственным за разработку которых определено Федеральное казначейство</w:t>
            </w:r>
            <w:r w:rsidR="00972C23">
              <w:rPr>
                <w:rFonts w:ascii="Times New Roman" w:hAnsi="Times New Roman" w:cs="Times New Roman"/>
                <w:sz w:val="20"/>
                <w:szCs w:val="20"/>
              </w:rPr>
              <w:t>,</w:t>
            </w:r>
            <w:r w:rsidR="00972C23" w:rsidRPr="00E35659">
              <w:rPr>
                <w:rFonts w:ascii="Times New Roman" w:hAnsi="Times New Roman" w:cs="Times New Roman"/>
                <w:sz w:val="20"/>
                <w:szCs w:val="20"/>
              </w:rPr>
              <w:t xml:space="preserve"> </w:t>
            </w:r>
            <w:r w:rsidR="00E94BD6" w:rsidRPr="00E35659">
              <w:rPr>
                <w:rFonts w:ascii="Times New Roman" w:hAnsi="Times New Roman" w:cs="Times New Roman"/>
                <w:sz w:val="20"/>
                <w:szCs w:val="20"/>
              </w:rPr>
              <w:t>проведены устные консультации).</w:t>
            </w:r>
          </w:p>
          <w:p w:rsidR="00E94BD6" w:rsidRPr="00E35659" w:rsidRDefault="00B562E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4. Обеспечено ведение реестра соглашений (договоров) о предоставлении из федерального бюджета (бюджетов субъектов Российской Федерации, местных бюджетов) субсидий, бюджетных инвестиций, межбюджетных трансфертов (реестр ведется в установленном </w:t>
            </w:r>
            <w:r w:rsidRPr="00E35659">
              <w:rPr>
                <w:rFonts w:ascii="Times New Roman" w:hAnsi="Times New Roman" w:cs="Times New Roman"/>
                <w:sz w:val="20"/>
                <w:szCs w:val="20"/>
              </w:rPr>
              <w:lastRenderedPageBreak/>
              <w:t>нормативными правовыми актами порядке, направлены разъясняющие письма в адрес территориальных органов Федерального казначейства, а также главных распорядителей средств федерального бюджета, при необходимости подготовлены предложения о внесении изменений в нормативные правовые акты, при необходимости внесены изменения в нормативные правовые акты,</w:t>
            </w:r>
            <w:r w:rsidRPr="00815D8A">
              <w:rPr>
                <w:rFonts w:ascii="Times New Roman" w:hAnsi="Times New Roman" w:cs="Times New Roman"/>
                <w:sz w:val="20"/>
                <w:szCs w:val="20"/>
              </w:rPr>
              <w:t xml:space="preserve"> ответственным за разработку которых определено Федеральное казначейство,</w:t>
            </w:r>
            <w:r w:rsidRPr="00E35659">
              <w:rPr>
                <w:rFonts w:ascii="Times New Roman" w:hAnsi="Times New Roman" w:cs="Times New Roman"/>
                <w:sz w:val="20"/>
                <w:szCs w:val="20"/>
              </w:rPr>
              <w:t xml:space="preserve"> проведены устные консультации)</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E94BD6" w:rsidRPr="00E35659" w:rsidRDefault="00E94BD6"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 xml:space="preserve">Мероприятие </w:t>
            </w:r>
            <w:r w:rsidR="00D45130" w:rsidRPr="00E35659">
              <w:rPr>
                <w:rFonts w:ascii="Times New Roman" w:hAnsi="Times New Roman" w:cs="Times New Roman"/>
                <w:sz w:val="20"/>
                <w:szCs w:val="20"/>
              </w:rPr>
              <w:t>1.1.</w:t>
            </w:r>
            <w:r w:rsidRPr="00E35659">
              <w:rPr>
                <w:rFonts w:ascii="Times New Roman" w:hAnsi="Times New Roman" w:cs="Times New Roman"/>
                <w:sz w:val="20"/>
                <w:szCs w:val="20"/>
              </w:rPr>
              <w:t>8. Осуществление санкционирования денежных обязательств получателей средств федерального б</w:t>
            </w:r>
            <w:r w:rsidR="00BC23D2" w:rsidRPr="00E35659">
              <w:rPr>
                <w:rFonts w:ascii="Times New Roman" w:hAnsi="Times New Roman" w:cs="Times New Roman"/>
                <w:sz w:val="20"/>
                <w:szCs w:val="20"/>
              </w:rPr>
              <w:t>юджета с учетом их рискоемкости</w:t>
            </w:r>
          </w:p>
        </w:tc>
        <w:tc>
          <w:tcPr>
            <w:tcW w:w="0" w:type="auto"/>
          </w:tcPr>
          <w:p w:rsidR="00E94BD6" w:rsidRPr="00E35659" w:rsidRDefault="00E94BD6"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Обеспечен переход к риск-ориентированному санкционированию оплаты денежных обязательств получателей средств федерального бюджета, в том числе:</w:t>
            </w:r>
          </w:p>
          <w:p w:rsidR="00E94BD6" w:rsidRPr="00E35659" w:rsidRDefault="00E94BD6"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w:t>
            </w:r>
            <w:r w:rsidR="00B848F5" w:rsidRPr="00E35659">
              <w:rPr>
                <w:rFonts w:ascii="Times New Roman" w:hAnsi="Times New Roman" w:cs="Times New Roman"/>
                <w:sz w:val="20"/>
                <w:szCs w:val="20"/>
              </w:rPr>
              <w:t> </w:t>
            </w:r>
            <w:r w:rsidRPr="00E35659">
              <w:rPr>
                <w:rFonts w:ascii="Times New Roman" w:hAnsi="Times New Roman" w:cs="Times New Roman"/>
                <w:sz w:val="20"/>
                <w:szCs w:val="20"/>
              </w:rPr>
              <w:t>обеспечено исходя из уровня рискоемкости санкционирование денежных обязательств получателей бюджетных средств, в том числе автоматически сформированных в ЕИС;</w:t>
            </w:r>
          </w:p>
          <w:p w:rsidR="00E94BD6" w:rsidRPr="00E35659" w:rsidRDefault="00E94BD6"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w:t>
            </w:r>
            <w:r w:rsidR="00B848F5" w:rsidRPr="00E35659">
              <w:rPr>
                <w:rFonts w:ascii="Times New Roman" w:hAnsi="Times New Roman" w:cs="Times New Roman"/>
                <w:sz w:val="20"/>
                <w:szCs w:val="20"/>
              </w:rPr>
              <w:t> </w:t>
            </w:r>
            <w:r w:rsidRPr="00E35659">
              <w:rPr>
                <w:rFonts w:ascii="Times New Roman" w:hAnsi="Times New Roman" w:cs="Times New Roman"/>
                <w:sz w:val="20"/>
                <w:szCs w:val="20"/>
              </w:rPr>
              <w:t>обеспечены учет и исполнение обязательств получателей средств федерального бюджета по предоставлению субсидий юридическим лицам с учетом риск</w:t>
            </w:r>
            <w:r w:rsidR="00B848F5" w:rsidRPr="00E35659">
              <w:rPr>
                <w:rFonts w:ascii="Times New Roman" w:hAnsi="Times New Roman" w:cs="Times New Roman"/>
                <w:sz w:val="20"/>
                <w:szCs w:val="20"/>
              </w:rPr>
              <w:t>-</w:t>
            </w:r>
            <w:r w:rsidRPr="00E35659">
              <w:rPr>
                <w:rFonts w:ascii="Times New Roman" w:hAnsi="Times New Roman" w:cs="Times New Roman"/>
                <w:sz w:val="20"/>
                <w:szCs w:val="20"/>
              </w:rPr>
              <w:t>ориентированных подходов</w:t>
            </w:r>
            <w:r w:rsidR="00B848F5" w:rsidRPr="00E35659">
              <w:rPr>
                <w:rFonts w:ascii="Times New Roman" w:hAnsi="Times New Roman" w:cs="Times New Roman"/>
                <w:sz w:val="20"/>
                <w:szCs w:val="20"/>
              </w:rPr>
              <w:t xml:space="preserve"> </w:t>
            </w:r>
            <w:r w:rsidRPr="00E35659">
              <w:rPr>
                <w:rFonts w:ascii="Times New Roman" w:hAnsi="Times New Roman" w:cs="Times New Roman"/>
                <w:sz w:val="20"/>
                <w:szCs w:val="20"/>
              </w:rPr>
              <w:t>(</w:t>
            </w:r>
            <w:r w:rsidR="00B848F5" w:rsidRPr="00E35659">
              <w:rPr>
                <w:rFonts w:ascii="Times New Roman" w:hAnsi="Times New Roman" w:cs="Times New Roman"/>
                <w:sz w:val="20"/>
                <w:szCs w:val="20"/>
              </w:rPr>
              <w:t>п</w:t>
            </w:r>
            <w:r w:rsidRPr="00E35659">
              <w:rPr>
                <w:rFonts w:ascii="Times New Roman" w:hAnsi="Times New Roman" w:cs="Times New Roman"/>
                <w:sz w:val="20"/>
                <w:szCs w:val="20"/>
              </w:rPr>
              <w:t>одготовлены при необходимости предложения по актуализации нормативных правовых актов, направлены разъясняющие письма в адрес территориальных органов Федерального казначейства, а также главных распорядител</w:t>
            </w:r>
            <w:r w:rsidR="00B848F5" w:rsidRPr="00E35659">
              <w:rPr>
                <w:rFonts w:ascii="Times New Roman" w:hAnsi="Times New Roman" w:cs="Times New Roman"/>
                <w:sz w:val="20"/>
                <w:szCs w:val="20"/>
              </w:rPr>
              <w:t>ей средств федерального бюджета</w:t>
            </w:r>
            <w:r w:rsidRPr="00E35659">
              <w:rPr>
                <w:rFonts w:ascii="Times New Roman" w:hAnsi="Times New Roman" w:cs="Times New Roman"/>
                <w:sz w:val="20"/>
                <w:szCs w:val="20"/>
              </w:rPr>
              <w:t>)</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E94BD6" w:rsidRPr="00E35659" w:rsidRDefault="00E94BD6" w:rsidP="00831ED6">
            <w:pPr>
              <w:keepNext/>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Мероприятие </w:t>
            </w:r>
            <w:r w:rsidR="00D45130" w:rsidRPr="00E35659">
              <w:rPr>
                <w:rFonts w:ascii="Times New Roman" w:hAnsi="Times New Roman" w:cs="Times New Roman"/>
                <w:sz w:val="20"/>
                <w:szCs w:val="20"/>
              </w:rPr>
              <w:t>1.1.</w:t>
            </w:r>
            <w:r w:rsidRPr="00E35659">
              <w:rPr>
                <w:rFonts w:ascii="Times New Roman" w:hAnsi="Times New Roman" w:cs="Times New Roman"/>
                <w:sz w:val="20"/>
                <w:szCs w:val="20"/>
              </w:rPr>
              <w:t>9. Обеспечение осуществления полномочий по учету бюджетных и денежных обязательств получателей средств федерального бюджета</w:t>
            </w:r>
          </w:p>
        </w:tc>
        <w:tc>
          <w:tcPr>
            <w:tcW w:w="0" w:type="auto"/>
          </w:tcPr>
          <w:p w:rsidR="00E94BD6" w:rsidRPr="00E35659" w:rsidRDefault="00E94BD6" w:rsidP="00831ED6">
            <w:pPr>
              <w:keepNext/>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Обеспечена постановка на учет бюджетных и денежных обязательств получателей средств федерального бюджета, в том числе на основе автоматически сформированных документов-оснований из ЕИС</w:t>
            </w:r>
            <w:r w:rsidR="00C8103C" w:rsidRPr="00E35659">
              <w:rPr>
                <w:rFonts w:ascii="Times New Roman" w:hAnsi="Times New Roman" w:cs="Times New Roman"/>
                <w:sz w:val="20"/>
                <w:szCs w:val="20"/>
              </w:rPr>
              <w:t xml:space="preserve"> </w:t>
            </w:r>
            <w:r w:rsidRPr="00E35659">
              <w:rPr>
                <w:rFonts w:ascii="Times New Roman" w:hAnsi="Times New Roman" w:cs="Times New Roman"/>
                <w:sz w:val="20"/>
                <w:szCs w:val="20"/>
              </w:rPr>
              <w:t>(</w:t>
            </w:r>
            <w:r w:rsidR="00C8103C" w:rsidRPr="00E35659">
              <w:rPr>
                <w:rFonts w:ascii="Times New Roman" w:hAnsi="Times New Roman" w:cs="Times New Roman"/>
                <w:sz w:val="20"/>
                <w:szCs w:val="20"/>
              </w:rPr>
              <w:t>п</w:t>
            </w:r>
            <w:r w:rsidRPr="00E35659">
              <w:rPr>
                <w:rFonts w:ascii="Times New Roman" w:hAnsi="Times New Roman" w:cs="Times New Roman"/>
                <w:sz w:val="20"/>
                <w:szCs w:val="20"/>
              </w:rPr>
              <w:t xml:space="preserve">одготовлены при необходимости предложения по актуализации нормативных правовых актов, направлены </w:t>
            </w:r>
            <w:r w:rsidRPr="00E35659">
              <w:rPr>
                <w:rFonts w:ascii="Times New Roman" w:hAnsi="Times New Roman" w:cs="Times New Roman"/>
                <w:sz w:val="20"/>
                <w:szCs w:val="20"/>
              </w:rPr>
              <w:lastRenderedPageBreak/>
              <w:t>разъясняющие письма в адрес территориальных органов Федерального казначейства, а также главных распорядител</w:t>
            </w:r>
            <w:r w:rsidR="00C8103C" w:rsidRPr="00E35659">
              <w:rPr>
                <w:rFonts w:ascii="Times New Roman" w:hAnsi="Times New Roman" w:cs="Times New Roman"/>
                <w:sz w:val="20"/>
                <w:szCs w:val="20"/>
              </w:rPr>
              <w:t>ей средств федерального бюджета</w:t>
            </w:r>
            <w:r w:rsidRPr="00E35659">
              <w:rPr>
                <w:rFonts w:ascii="Times New Roman" w:hAnsi="Times New Roman" w:cs="Times New Roman"/>
                <w:sz w:val="20"/>
                <w:szCs w:val="20"/>
              </w:rPr>
              <w:t>)</w:t>
            </w:r>
          </w:p>
        </w:tc>
        <w:tc>
          <w:tcPr>
            <w:tcW w:w="0" w:type="auto"/>
          </w:tcPr>
          <w:p w:rsidR="00E94BD6" w:rsidRPr="00E35659" w:rsidRDefault="00E94BD6" w:rsidP="00831ED6">
            <w:pPr>
              <w:pStyle w:val="ConsPlusNonformat"/>
              <w:keepNex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E94BD6" w:rsidRPr="00E35659" w:rsidRDefault="00E94BD6" w:rsidP="00831ED6">
            <w:pPr>
              <w:pStyle w:val="ConsPlusNonformat"/>
              <w:keepNex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831ED6">
            <w:pPr>
              <w:pStyle w:val="ConsPlusNonformat"/>
              <w:keepNex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831ED6">
            <w:pPr>
              <w:pStyle w:val="ConsPlusNonformat"/>
              <w:keepNex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831ED6">
            <w:pPr>
              <w:pStyle w:val="ConsPlusNonformat"/>
              <w:keepNex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831ED6">
            <w:pPr>
              <w:pStyle w:val="ConsPlusNonformat"/>
              <w:keepNex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831ED6">
            <w:pPr>
              <w:pStyle w:val="ConsPlusNonformat"/>
              <w:keepNex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E94BD6" w:rsidRPr="00E35659" w:rsidRDefault="00E94BD6" w:rsidP="00831ED6">
            <w:pPr>
              <w:pStyle w:val="ConsPlusNonformat"/>
              <w:keepNex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E94BD6" w:rsidRPr="00E35659" w:rsidRDefault="00E94BD6"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 xml:space="preserve">Мероприятие </w:t>
            </w:r>
            <w:r w:rsidR="00D45130" w:rsidRPr="00E35659">
              <w:rPr>
                <w:rFonts w:ascii="Times New Roman" w:hAnsi="Times New Roman" w:cs="Times New Roman"/>
                <w:sz w:val="20"/>
                <w:szCs w:val="20"/>
              </w:rPr>
              <w:t>1.1.</w:t>
            </w:r>
            <w:r w:rsidRPr="00E35659">
              <w:rPr>
                <w:rFonts w:ascii="Times New Roman" w:hAnsi="Times New Roman" w:cs="Times New Roman"/>
                <w:sz w:val="20"/>
                <w:szCs w:val="20"/>
              </w:rPr>
              <w:t>10. Обеспечение осуществления выплат за счет средств федерального бюджета, средств федеральных бю</w:t>
            </w:r>
            <w:r w:rsidR="00C8103C" w:rsidRPr="00E35659">
              <w:rPr>
                <w:rFonts w:ascii="Times New Roman" w:hAnsi="Times New Roman" w:cs="Times New Roman"/>
                <w:sz w:val="20"/>
                <w:szCs w:val="20"/>
              </w:rPr>
              <w:t>джетных (автономных) учреждений</w:t>
            </w:r>
          </w:p>
        </w:tc>
        <w:tc>
          <w:tcPr>
            <w:tcW w:w="0" w:type="auto"/>
          </w:tcPr>
          <w:p w:rsidR="00E94BD6" w:rsidRPr="00E35659" w:rsidRDefault="00E94BD6"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1.</w:t>
            </w:r>
            <w:r w:rsidR="00C8103C" w:rsidRPr="00E35659">
              <w:rPr>
                <w:rFonts w:ascii="Times New Roman" w:hAnsi="Times New Roman" w:cs="Times New Roman"/>
                <w:sz w:val="20"/>
                <w:szCs w:val="20"/>
              </w:rPr>
              <w:t> </w:t>
            </w:r>
            <w:r w:rsidRPr="00E35659">
              <w:rPr>
                <w:rFonts w:ascii="Times New Roman" w:hAnsi="Times New Roman" w:cs="Times New Roman"/>
                <w:sz w:val="20"/>
                <w:szCs w:val="20"/>
              </w:rPr>
              <w:t>Обеспечено санкционирование оплаты денежных обязательств получателей средств федерального бюджета</w:t>
            </w:r>
            <w:r w:rsidR="00C8103C" w:rsidRPr="00E35659">
              <w:rPr>
                <w:rFonts w:ascii="Times New Roman" w:hAnsi="Times New Roman" w:cs="Times New Roman"/>
                <w:sz w:val="20"/>
                <w:szCs w:val="20"/>
              </w:rPr>
              <w:t xml:space="preserve"> </w:t>
            </w:r>
            <w:r w:rsidRPr="00E35659">
              <w:rPr>
                <w:rFonts w:ascii="Times New Roman" w:hAnsi="Times New Roman" w:cs="Times New Roman"/>
                <w:sz w:val="20"/>
                <w:szCs w:val="20"/>
              </w:rPr>
              <w:t>(</w:t>
            </w:r>
            <w:r w:rsidR="00C8103C" w:rsidRPr="00E35659">
              <w:rPr>
                <w:rFonts w:ascii="Times New Roman" w:hAnsi="Times New Roman" w:cs="Times New Roman"/>
                <w:sz w:val="20"/>
                <w:szCs w:val="20"/>
              </w:rPr>
              <w:t>п</w:t>
            </w:r>
            <w:r w:rsidRPr="00E35659">
              <w:rPr>
                <w:rFonts w:ascii="Times New Roman" w:hAnsi="Times New Roman" w:cs="Times New Roman"/>
                <w:sz w:val="20"/>
                <w:szCs w:val="20"/>
              </w:rPr>
              <w:t>одготовлены при необходимости предложения по актуализации нормативных правовых актов, направлены разъясняющие письма в адрес территориальных ор</w:t>
            </w:r>
            <w:r w:rsidR="00C8103C" w:rsidRPr="00E35659">
              <w:rPr>
                <w:rFonts w:ascii="Times New Roman" w:hAnsi="Times New Roman" w:cs="Times New Roman"/>
                <w:sz w:val="20"/>
                <w:szCs w:val="20"/>
              </w:rPr>
              <w:t>ганов Федерального казначейства</w:t>
            </w:r>
            <w:r w:rsidRPr="00E35659">
              <w:rPr>
                <w:rFonts w:ascii="Times New Roman" w:hAnsi="Times New Roman" w:cs="Times New Roman"/>
                <w:sz w:val="20"/>
                <w:szCs w:val="20"/>
              </w:rPr>
              <w:t>)</w:t>
            </w:r>
            <w:r w:rsidR="00C8103C" w:rsidRPr="00E35659">
              <w:rPr>
                <w:rFonts w:ascii="Times New Roman" w:hAnsi="Times New Roman" w:cs="Times New Roman"/>
                <w:sz w:val="20"/>
                <w:szCs w:val="20"/>
              </w:rPr>
              <w:t>.</w:t>
            </w:r>
          </w:p>
          <w:p w:rsidR="00E94BD6" w:rsidRPr="00E35659" w:rsidRDefault="00E94BD6"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2.</w:t>
            </w:r>
            <w:r w:rsidR="00C8103C" w:rsidRPr="00E35659">
              <w:rPr>
                <w:rFonts w:ascii="Times New Roman" w:hAnsi="Times New Roman" w:cs="Times New Roman"/>
                <w:sz w:val="20"/>
                <w:szCs w:val="20"/>
              </w:rPr>
              <w:t> </w:t>
            </w:r>
            <w:r w:rsidRPr="00E35659">
              <w:rPr>
                <w:rFonts w:ascii="Times New Roman" w:hAnsi="Times New Roman" w:cs="Times New Roman"/>
                <w:sz w:val="20"/>
                <w:szCs w:val="20"/>
              </w:rPr>
              <w:t>Обеспечено осуществление выплат за счет средств федеральных бюджетных (автономных) учреждений</w:t>
            </w:r>
            <w:r w:rsidR="00C8103C" w:rsidRPr="00E35659">
              <w:rPr>
                <w:rFonts w:ascii="Times New Roman" w:hAnsi="Times New Roman" w:cs="Times New Roman"/>
                <w:sz w:val="20"/>
                <w:szCs w:val="20"/>
              </w:rPr>
              <w:t xml:space="preserve"> </w:t>
            </w:r>
            <w:r w:rsidRPr="00E35659">
              <w:rPr>
                <w:rFonts w:ascii="Times New Roman" w:hAnsi="Times New Roman" w:cs="Times New Roman"/>
                <w:sz w:val="20"/>
                <w:szCs w:val="20"/>
              </w:rPr>
              <w:t>(</w:t>
            </w:r>
            <w:r w:rsidR="00C8103C" w:rsidRPr="00E35659">
              <w:rPr>
                <w:rFonts w:ascii="Times New Roman" w:hAnsi="Times New Roman" w:cs="Times New Roman"/>
                <w:sz w:val="20"/>
                <w:szCs w:val="20"/>
              </w:rPr>
              <w:t>п</w:t>
            </w:r>
            <w:r w:rsidRPr="00E35659">
              <w:rPr>
                <w:rFonts w:ascii="Times New Roman" w:hAnsi="Times New Roman" w:cs="Times New Roman"/>
                <w:sz w:val="20"/>
                <w:szCs w:val="20"/>
              </w:rPr>
              <w:t>одготовлены при необходимости предложения по актуализации нормативных правовых актов, направлены разъясняющие письма в адрес территориальных органов Федерального казначейства)</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E94BD6" w:rsidRPr="00E35659" w:rsidRDefault="00E94BD6"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7F37C0" w:rsidRPr="00E35659" w:rsidRDefault="007F37C0"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Мероприятие </w:t>
            </w:r>
            <w:r w:rsidR="00D45130" w:rsidRPr="00E35659">
              <w:rPr>
                <w:rFonts w:ascii="Times New Roman" w:hAnsi="Times New Roman" w:cs="Times New Roman"/>
              </w:rPr>
              <w:t>1.1.1</w:t>
            </w:r>
            <w:r w:rsidR="00535266" w:rsidRPr="00E35659">
              <w:rPr>
                <w:rFonts w:ascii="Times New Roman" w:hAnsi="Times New Roman" w:cs="Times New Roman"/>
              </w:rPr>
              <w:t>1</w:t>
            </w:r>
            <w:r w:rsidRPr="00E35659">
              <w:rPr>
                <w:rFonts w:ascii="Times New Roman" w:hAnsi="Times New Roman" w:cs="Times New Roman"/>
              </w:rPr>
              <w:t>. Подготовка и направление в Министерство финансов Российской Федерации предложений и замечаний к проектам нормативных правовых актов Правительства Российской Федерации, Министерства финансов Российской Федерации, необходимых для реализации положений Федеральн</w:t>
            </w:r>
            <w:r w:rsidR="00C8103C" w:rsidRPr="00E35659">
              <w:rPr>
                <w:rFonts w:ascii="Times New Roman" w:hAnsi="Times New Roman" w:cs="Times New Roman"/>
              </w:rPr>
              <w:t>ого закона от 13 июля 2020 г. № </w:t>
            </w:r>
            <w:r w:rsidRPr="00E35659">
              <w:rPr>
                <w:rFonts w:ascii="Times New Roman" w:hAnsi="Times New Roman" w:cs="Times New Roman"/>
              </w:rPr>
              <w:t>189-ФЗ "О государственном (муниципальном) социальном заказе на оказание государственных (муниципал</w:t>
            </w:r>
            <w:r w:rsidR="00C8103C" w:rsidRPr="00E35659">
              <w:rPr>
                <w:rFonts w:ascii="Times New Roman" w:hAnsi="Times New Roman" w:cs="Times New Roman"/>
              </w:rPr>
              <w:t>ьных) услуг в социальной сфере"</w:t>
            </w:r>
          </w:p>
        </w:tc>
        <w:tc>
          <w:tcPr>
            <w:tcW w:w="0" w:type="auto"/>
          </w:tcPr>
          <w:p w:rsidR="007F37C0" w:rsidRPr="00E35659" w:rsidRDefault="007F37C0" w:rsidP="00D41A07">
            <w:pPr>
              <w:pStyle w:val="ConsPlusNonformat"/>
              <w:widowControl/>
              <w:jc w:val="both"/>
              <w:rPr>
                <w:rFonts w:ascii="Times New Roman" w:hAnsi="Times New Roman" w:cs="Times New Roman"/>
              </w:rPr>
            </w:pPr>
            <w:r w:rsidRPr="00E35659">
              <w:rPr>
                <w:rFonts w:ascii="Times New Roman" w:hAnsi="Times New Roman" w:cs="Times New Roman"/>
              </w:rPr>
              <w:t>Принято участие в подготовке нормативных правовых актов, обеспечивающих реализацию положений Федерального закона от 13 июля 202</w:t>
            </w:r>
            <w:r w:rsidR="00C8103C" w:rsidRPr="00E35659">
              <w:rPr>
                <w:rFonts w:ascii="Times New Roman" w:hAnsi="Times New Roman" w:cs="Times New Roman"/>
              </w:rPr>
              <w:t>0 </w:t>
            </w:r>
            <w:r w:rsidRPr="00E35659">
              <w:rPr>
                <w:rFonts w:ascii="Times New Roman" w:hAnsi="Times New Roman" w:cs="Times New Roman"/>
              </w:rPr>
              <w:t>г. №</w:t>
            </w:r>
            <w:r w:rsidR="00C8103C" w:rsidRPr="00E35659">
              <w:rPr>
                <w:rFonts w:ascii="Times New Roman" w:hAnsi="Times New Roman" w:cs="Times New Roman"/>
              </w:rPr>
              <w:t> </w:t>
            </w:r>
            <w:r w:rsidRPr="00E35659">
              <w:rPr>
                <w:rFonts w:ascii="Times New Roman" w:hAnsi="Times New Roman" w:cs="Times New Roman"/>
              </w:rPr>
              <w:t>189-ФЗ "О государственном (муниципальном) социальном заказе на оказание государственных (муниципальных) услуг в социальной сфере" (направлены письма в Министерство</w:t>
            </w:r>
            <w:r w:rsidR="00C8103C" w:rsidRPr="00E35659">
              <w:rPr>
                <w:rFonts w:ascii="Times New Roman" w:hAnsi="Times New Roman" w:cs="Times New Roman"/>
              </w:rPr>
              <w:t xml:space="preserve"> финансов Российской Федерации)</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30 июня</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7F37C0" w:rsidRPr="00E35659" w:rsidRDefault="007F37C0"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Мероприятие </w:t>
            </w:r>
            <w:r w:rsidR="00D45130" w:rsidRPr="00E35659">
              <w:rPr>
                <w:rFonts w:ascii="Times New Roman" w:hAnsi="Times New Roman" w:cs="Times New Roman"/>
              </w:rPr>
              <w:t>1.1.1</w:t>
            </w:r>
            <w:r w:rsidR="00535266" w:rsidRPr="00E35659">
              <w:rPr>
                <w:rFonts w:ascii="Times New Roman" w:hAnsi="Times New Roman" w:cs="Times New Roman"/>
              </w:rPr>
              <w:t>2</w:t>
            </w:r>
            <w:r w:rsidRPr="00E35659">
              <w:rPr>
                <w:rFonts w:ascii="Times New Roman" w:hAnsi="Times New Roman" w:cs="Times New Roman"/>
              </w:rPr>
              <w:t>. Обеспечение санкционирования операций со средствами, поступающими во временное распоряжение получателей средств федерального бюджета</w:t>
            </w:r>
          </w:p>
        </w:tc>
        <w:tc>
          <w:tcPr>
            <w:tcW w:w="0" w:type="auto"/>
          </w:tcPr>
          <w:p w:rsidR="007F37C0" w:rsidRPr="00E35659" w:rsidRDefault="007F37C0" w:rsidP="00D41A07">
            <w:pPr>
              <w:autoSpaceDE w:val="0"/>
              <w:autoSpaceDN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Проведены мероприятия, обеспечивающие реализацию положений приказа Минфина России от 23</w:t>
            </w:r>
            <w:r w:rsidR="00AE69DD" w:rsidRPr="00E35659">
              <w:rPr>
                <w:rFonts w:ascii="Times New Roman" w:eastAsia="Times New Roman" w:hAnsi="Times New Roman" w:cs="Times New Roman"/>
                <w:sz w:val="20"/>
                <w:szCs w:val="20"/>
                <w:lang w:eastAsia="ru-RU"/>
              </w:rPr>
              <w:t xml:space="preserve"> июня </w:t>
            </w:r>
            <w:r w:rsidRPr="00E35659">
              <w:rPr>
                <w:rFonts w:ascii="Times New Roman" w:eastAsia="Times New Roman" w:hAnsi="Times New Roman" w:cs="Times New Roman"/>
                <w:sz w:val="20"/>
                <w:szCs w:val="20"/>
                <w:lang w:eastAsia="ru-RU"/>
              </w:rPr>
              <w:t>2020</w:t>
            </w:r>
            <w:r w:rsidR="00AE69DD" w:rsidRPr="00E35659">
              <w:rPr>
                <w:rFonts w:ascii="Times New Roman" w:eastAsia="Times New Roman" w:hAnsi="Times New Roman" w:cs="Times New Roman"/>
                <w:sz w:val="20"/>
                <w:szCs w:val="20"/>
                <w:lang w:eastAsia="ru-RU"/>
              </w:rPr>
              <w:t> г.</w:t>
            </w:r>
            <w:r w:rsidRPr="00E35659">
              <w:rPr>
                <w:rFonts w:ascii="Times New Roman" w:eastAsia="Times New Roman" w:hAnsi="Times New Roman" w:cs="Times New Roman"/>
                <w:sz w:val="20"/>
                <w:szCs w:val="20"/>
                <w:lang w:eastAsia="ru-RU"/>
              </w:rPr>
              <w:t xml:space="preserve"> №</w:t>
            </w:r>
            <w:r w:rsidR="00AE69DD" w:rsidRPr="00E35659">
              <w:rPr>
                <w:rFonts w:ascii="Times New Roman" w:eastAsia="Times New Roman" w:hAnsi="Times New Roman" w:cs="Times New Roman"/>
                <w:sz w:val="20"/>
                <w:szCs w:val="20"/>
                <w:lang w:eastAsia="ru-RU"/>
              </w:rPr>
              <w:t> </w:t>
            </w:r>
            <w:r w:rsidRPr="00E35659">
              <w:rPr>
                <w:rFonts w:ascii="Times New Roman" w:eastAsia="Times New Roman" w:hAnsi="Times New Roman" w:cs="Times New Roman"/>
                <w:sz w:val="20"/>
                <w:szCs w:val="20"/>
                <w:lang w:eastAsia="ru-RU"/>
              </w:rPr>
              <w:t>119н</w:t>
            </w:r>
            <w:r w:rsidR="005C0A6A" w:rsidRPr="00E35659">
              <w:rPr>
                <w:rFonts w:ascii="Times New Roman" w:eastAsia="Times New Roman" w:hAnsi="Times New Roman" w:cs="Times New Roman"/>
                <w:sz w:val="20"/>
                <w:szCs w:val="20"/>
                <w:lang w:eastAsia="ru-RU"/>
              </w:rPr>
              <w:t xml:space="preserve"> </w:t>
            </w:r>
            <w:r w:rsidRPr="00E35659">
              <w:rPr>
                <w:rFonts w:ascii="Times New Roman" w:eastAsia="Times New Roman" w:hAnsi="Times New Roman" w:cs="Times New Roman"/>
                <w:sz w:val="20"/>
                <w:szCs w:val="20"/>
                <w:lang w:eastAsia="ru-RU"/>
              </w:rPr>
              <w:t xml:space="preserve">«Об утверждении Порядка санкционирования операций со средствами, поступающими во временное распоряжение получателей средств федерального бюджета» (осуществление методического сопровождения исполнения </w:t>
            </w:r>
            <w:r w:rsidRPr="00E35659">
              <w:rPr>
                <w:rFonts w:ascii="Times New Roman" w:eastAsia="Times New Roman" w:hAnsi="Times New Roman" w:cs="Times New Roman"/>
                <w:sz w:val="20"/>
                <w:szCs w:val="20"/>
                <w:lang w:eastAsia="ru-RU"/>
              </w:rPr>
              <w:lastRenderedPageBreak/>
              <w:t>Порядка, направлены разъяснения в ТОФК, проведены совещания по вопросам санкц</w:t>
            </w:r>
            <w:r w:rsidR="00C8103C" w:rsidRPr="00E35659">
              <w:rPr>
                <w:rFonts w:ascii="Times New Roman" w:eastAsia="Times New Roman" w:hAnsi="Times New Roman" w:cs="Times New Roman"/>
                <w:sz w:val="20"/>
                <w:szCs w:val="20"/>
                <w:lang w:eastAsia="ru-RU"/>
              </w:rPr>
              <w:t>ионирования (при необходимости)</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831ED6">
        <w:trPr>
          <w:trHeight w:val="2995"/>
        </w:trPr>
        <w:tc>
          <w:tcPr>
            <w:tcW w:w="0" w:type="auto"/>
          </w:tcPr>
          <w:p w:rsidR="007F37C0" w:rsidRPr="00E35659" w:rsidRDefault="007F37C0"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 xml:space="preserve">Мероприятие </w:t>
            </w:r>
            <w:r w:rsidR="00D45130" w:rsidRPr="00E35659">
              <w:rPr>
                <w:rFonts w:ascii="Times New Roman" w:hAnsi="Times New Roman" w:cs="Times New Roman"/>
              </w:rPr>
              <w:t>1.1.1</w:t>
            </w:r>
            <w:r w:rsidR="00535266" w:rsidRPr="00E35659">
              <w:rPr>
                <w:rFonts w:ascii="Times New Roman" w:hAnsi="Times New Roman" w:cs="Times New Roman"/>
              </w:rPr>
              <w:t>3</w:t>
            </w:r>
            <w:r w:rsidRPr="00E35659">
              <w:rPr>
                <w:rFonts w:ascii="Times New Roman" w:hAnsi="Times New Roman" w:cs="Times New Roman"/>
              </w:rPr>
              <w:t>. Обеспечение совершенствования порядка открытия лицевых счетов территориальными органами Федерального казначейства в части обеспечения возможности дистанционного открытия лицевых счетов клиентам территориальных органов Федерального казначейства</w:t>
            </w:r>
          </w:p>
        </w:tc>
        <w:tc>
          <w:tcPr>
            <w:tcW w:w="0" w:type="auto"/>
          </w:tcPr>
          <w:p w:rsidR="007F37C0" w:rsidRPr="00E35659" w:rsidRDefault="007F37C0" w:rsidP="00D41A07">
            <w:pPr>
              <w:autoSpaceDE w:val="0"/>
              <w:autoSpaceDN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Утвержден приказ Федерального казначейства «О Порядке открытия и ведения лицевых счетов территориальными органами Федерального казначейства» и обеспечена его реализация (подготовлен и утвержден нормативный правовой акт)</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7F37C0" w:rsidRPr="00E35659" w:rsidRDefault="007F37C0"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1.2. </w:t>
            </w:r>
            <w:r w:rsidR="006E24BD" w:rsidRPr="00E35659">
              <w:rPr>
                <w:rFonts w:ascii="Times New Roman" w:hAnsi="Times New Roman" w:cs="Times New Roman"/>
                <w:b/>
                <w:bCs/>
              </w:rPr>
              <w:t>Казначейское обслуживание исполнения бюджетов субъектов</w:t>
            </w:r>
            <w:r w:rsidR="006E24BD" w:rsidRPr="00E35659" w:rsidDel="00B16AC5">
              <w:rPr>
                <w:rFonts w:ascii="Times New Roman" w:hAnsi="Times New Roman" w:cs="Times New Roman"/>
                <w:b/>
                <w:bCs/>
              </w:rPr>
              <w:t xml:space="preserve"> </w:t>
            </w:r>
            <w:r w:rsidR="006E24BD" w:rsidRPr="00E35659">
              <w:rPr>
                <w:rFonts w:ascii="Times New Roman" w:hAnsi="Times New Roman" w:cs="Times New Roman"/>
                <w:b/>
                <w:bCs/>
              </w:rPr>
              <w:t>Российской Федерации, территориальных государственных внебюджетных фондов, бюджетных и автономных учреждений субъектов Российской Федерации (муниципальных бюджетных и автономных учреждений)</w:t>
            </w:r>
          </w:p>
        </w:tc>
      </w:tr>
      <w:tr w:rsidR="00740DB3" w:rsidRPr="00E35659" w:rsidTr="00D41A07">
        <w:trPr>
          <w:trHeight w:val="240"/>
        </w:trPr>
        <w:tc>
          <w:tcPr>
            <w:tcW w:w="0" w:type="auto"/>
            <w:vMerge w:val="restart"/>
          </w:tcPr>
          <w:p w:rsidR="004E20DC" w:rsidRPr="00E35659" w:rsidRDefault="004E20DC"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Мероприятие </w:t>
            </w:r>
            <w:r w:rsidR="00D45130" w:rsidRPr="00E35659">
              <w:rPr>
                <w:rFonts w:ascii="Times New Roman" w:hAnsi="Times New Roman" w:cs="Times New Roman"/>
              </w:rPr>
              <w:t>1.2.1</w:t>
            </w:r>
            <w:r w:rsidRPr="00E35659">
              <w:rPr>
                <w:rFonts w:ascii="Times New Roman" w:hAnsi="Times New Roman" w:cs="Times New Roman"/>
              </w:rPr>
              <w:t>. Совершенствование механизма обеспечения наличными денежными средствами организаций сектора государственного управления</w:t>
            </w:r>
          </w:p>
        </w:tc>
        <w:tc>
          <w:tcPr>
            <w:tcW w:w="0" w:type="auto"/>
          </w:tcPr>
          <w:p w:rsidR="004E20DC" w:rsidRPr="00E35659" w:rsidRDefault="004E20DC" w:rsidP="00D41A07">
            <w:pPr>
              <w:autoSpaceDE w:val="0"/>
              <w:autoSpaceDN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w:t>
            </w:r>
            <w:r w:rsidR="00C8103C" w:rsidRPr="00E35659">
              <w:rPr>
                <w:rFonts w:ascii="Times New Roman" w:eastAsia="Times New Roman" w:hAnsi="Times New Roman" w:cs="Times New Roman"/>
                <w:sz w:val="20"/>
                <w:szCs w:val="20"/>
                <w:lang w:eastAsia="ru-RU"/>
              </w:rPr>
              <w:t> </w:t>
            </w:r>
            <w:r w:rsidRPr="00E35659">
              <w:rPr>
                <w:rFonts w:ascii="Times New Roman" w:eastAsia="Times New Roman" w:hAnsi="Times New Roman" w:cs="Times New Roman"/>
                <w:sz w:val="20"/>
                <w:szCs w:val="20"/>
                <w:lang w:eastAsia="ru-RU"/>
              </w:rPr>
              <w:t>Проведены мероприятия по минимизации наличного денежного обращения. Внедрена целевая модель взносов наличных денежных средств без использования счета 40116 (направлены методические рекомендации в ТОФК по минимизации взносов наличными, проведен мониторинг, проведены совещания (при необходимости).</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4E20DC" w:rsidRPr="00E35659" w:rsidRDefault="004E20DC" w:rsidP="00D41A07">
            <w:pPr>
              <w:pStyle w:val="ConsPlusNonformat"/>
              <w:widowControl/>
              <w:jc w:val="both"/>
              <w:rPr>
                <w:rFonts w:ascii="Times New Roman" w:hAnsi="Times New Roman" w:cs="Times New Roman"/>
              </w:rPr>
            </w:pPr>
          </w:p>
        </w:tc>
        <w:tc>
          <w:tcPr>
            <w:tcW w:w="0" w:type="auto"/>
          </w:tcPr>
          <w:p w:rsidR="004E20DC" w:rsidRPr="00E35659" w:rsidRDefault="004E20DC" w:rsidP="00D41A07">
            <w:pPr>
              <w:autoSpaceDE w:val="0"/>
              <w:autoSpaceDN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2.</w:t>
            </w:r>
            <w:r w:rsidR="00C8103C" w:rsidRPr="00E35659">
              <w:rPr>
                <w:rFonts w:ascii="Times New Roman" w:eastAsia="Times New Roman" w:hAnsi="Times New Roman" w:cs="Times New Roman"/>
                <w:sz w:val="20"/>
                <w:szCs w:val="20"/>
                <w:lang w:eastAsia="ru-RU"/>
              </w:rPr>
              <w:t> </w:t>
            </w:r>
            <w:r w:rsidRPr="00E35659">
              <w:rPr>
                <w:rFonts w:ascii="Times New Roman" w:eastAsia="Times New Roman" w:hAnsi="Times New Roman" w:cs="Times New Roman"/>
                <w:sz w:val="20"/>
                <w:szCs w:val="20"/>
                <w:lang w:eastAsia="ru-RU"/>
              </w:rPr>
              <w:t>Проведены мероприятия, направленные на закрытие счетов 40116 в территориальных органах Федерального казначейства (осуществлено методическое сопровождение (направлены письма, проведен</w:t>
            </w:r>
            <w:r w:rsidR="00C8103C" w:rsidRPr="00E35659">
              <w:rPr>
                <w:rFonts w:ascii="Times New Roman" w:eastAsia="Times New Roman" w:hAnsi="Times New Roman" w:cs="Times New Roman"/>
                <w:sz w:val="20"/>
                <w:szCs w:val="20"/>
                <w:lang w:eastAsia="ru-RU"/>
              </w:rPr>
              <w:t>ы совещания (при необходимости)</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28"/>
        </w:trPr>
        <w:tc>
          <w:tcPr>
            <w:tcW w:w="0" w:type="auto"/>
          </w:tcPr>
          <w:p w:rsidR="0056612F" w:rsidRPr="00E35659" w:rsidRDefault="004E20DC"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Мероприятие </w:t>
            </w:r>
            <w:r w:rsidR="00BE534A" w:rsidRPr="00E35659">
              <w:rPr>
                <w:rFonts w:ascii="Times New Roman" w:hAnsi="Times New Roman" w:cs="Times New Roman"/>
              </w:rPr>
              <w:t>1.2.2.</w:t>
            </w:r>
            <w:r w:rsidRPr="00E35659">
              <w:rPr>
                <w:rFonts w:ascii="Times New Roman" w:hAnsi="Times New Roman" w:cs="Times New Roman"/>
              </w:rPr>
              <w:t xml:space="preserve"> Обеспечение непрерывности казначейского обслуживания исполнения бюджетов субъектов Российской </w:t>
            </w:r>
            <w:r w:rsidR="0056612F" w:rsidRPr="00E35659">
              <w:rPr>
                <w:rFonts w:ascii="Times New Roman" w:hAnsi="Times New Roman" w:cs="Times New Roman"/>
              </w:rPr>
              <w:t>Федерации, территориальных государственных внебюджетных фондов, бюджетных и автономных учреждений субъектов Российской Федерации (муниципальных бюджетных и автономных учреждений)</w:t>
            </w:r>
          </w:p>
        </w:tc>
        <w:tc>
          <w:tcPr>
            <w:tcW w:w="0" w:type="auto"/>
          </w:tcPr>
          <w:p w:rsidR="004E20DC" w:rsidRPr="00E35659" w:rsidRDefault="004E20DC" w:rsidP="00D41A07">
            <w:pPr>
              <w:autoSpaceDE w:val="0"/>
              <w:autoSpaceDN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Обеспечена непрерывность деятельности территориальных органов Федерального казначейства в части выполнения ими полномочий по:</w:t>
            </w:r>
          </w:p>
          <w:p w:rsidR="004E20DC" w:rsidRPr="00E35659" w:rsidRDefault="004E20DC" w:rsidP="00D41A07">
            <w:pPr>
              <w:autoSpaceDE w:val="0"/>
              <w:autoSpaceDN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w:t>
            </w:r>
            <w:r w:rsidR="00C8103C" w:rsidRPr="00E35659">
              <w:rPr>
                <w:rFonts w:ascii="Times New Roman" w:eastAsia="Times New Roman" w:hAnsi="Times New Roman" w:cs="Times New Roman"/>
                <w:sz w:val="20"/>
                <w:szCs w:val="20"/>
                <w:lang w:eastAsia="ru-RU"/>
              </w:rPr>
              <w:t> </w:t>
            </w:r>
            <w:r w:rsidRPr="00E35659">
              <w:rPr>
                <w:rFonts w:ascii="Times New Roman" w:eastAsia="Times New Roman" w:hAnsi="Times New Roman" w:cs="Times New Roman"/>
                <w:sz w:val="20"/>
                <w:szCs w:val="20"/>
                <w:lang w:eastAsia="ru-RU"/>
              </w:rPr>
              <w:t>открытию и ведению казначейских счетов;</w:t>
            </w:r>
          </w:p>
          <w:p w:rsidR="004E20DC" w:rsidRPr="00E35659" w:rsidRDefault="004E20DC" w:rsidP="00D41A07">
            <w:pPr>
              <w:autoSpaceDE w:val="0"/>
              <w:autoSpaceDN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w:t>
            </w:r>
            <w:r w:rsidR="00C8103C" w:rsidRPr="00E35659">
              <w:rPr>
                <w:rFonts w:ascii="Times New Roman" w:eastAsia="Times New Roman" w:hAnsi="Times New Roman" w:cs="Times New Roman"/>
                <w:sz w:val="20"/>
                <w:szCs w:val="20"/>
                <w:lang w:eastAsia="ru-RU"/>
              </w:rPr>
              <w:t> </w:t>
            </w:r>
            <w:r w:rsidRPr="00E35659">
              <w:rPr>
                <w:rFonts w:ascii="Times New Roman" w:eastAsia="Times New Roman" w:hAnsi="Times New Roman" w:cs="Times New Roman"/>
                <w:sz w:val="20"/>
                <w:szCs w:val="20"/>
                <w:lang w:eastAsia="ru-RU"/>
              </w:rPr>
              <w:t xml:space="preserve">казначейскому обслуживанию исполнения </w:t>
            </w:r>
            <w:r w:rsidR="0056612F" w:rsidRPr="00E35659">
              <w:rPr>
                <w:rFonts w:ascii="Times New Roman" w:eastAsia="Times New Roman" w:hAnsi="Times New Roman" w:cs="Times New Roman"/>
                <w:sz w:val="20"/>
                <w:szCs w:val="20"/>
                <w:lang w:eastAsia="ru-RU"/>
              </w:rPr>
              <w:t>бюджетов субъектов Российской Федерации, территориальных государственных внебюджетных фондов, бюджетных и автономных учреждений субъектов Российской Федерации (муниципальных бюджетных и автономных учреждений)</w:t>
            </w:r>
            <w:r w:rsidRPr="00E35659">
              <w:rPr>
                <w:rFonts w:ascii="Times New Roman" w:eastAsia="Times New Roman" w:hAnsi="Times New Roman" w:cs="Times New Roman"/>
                <w:sz w:val="20"/>
                <w:szCs w:val="20"/>
                <w:lang w:eastAsia="ru-RU"/>
              </w:rPr>
              <w:t>;</w:t>
            </w:r>
          </w:p>
          <w:p w:rsidR="004E20DC" w:rsidRPr="00E35659" w:rsidRDefault="004E20DC" w:rsidP="00D41A07">
            <w:pPr>
              <w:autoSpaceDE w:val="0"/>
              <w:autoSpaceDN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w:t>
            </w:r>
            <w:r w:rsidR="00C8103C" w:rsidRPr="00E35659">
              <w:rPr>
                <w:rFonts w:ascii="Times New Roman" w:eastAsia="Times New Roman" w:hAnsi="Times New Roman" w:cs="Times New Roman"/>
                <w:sz w:val="20"/>
                <w:szCs w:val="20"/>
                <w:lang w:eastAsia="ru-RU"/>
              </w:rPr>
              <w:t> </w:t>
            </w:r>
            <w:r w:rsidRPr="00E35659">
              <w:rPr>
                <w:rFonts w:ascii="Times New Roman" w:eastAsia="Times New Roman" w:hAnsi="Times New Roman" w:cs="Times New Roman"/>
                <w:sz w:val="20"/>
                <w:szCs w:val="20"/>
                <w:lang w:eastAsia="ru-RU"/>
              </w:rPr>
              <w:t xml:space="preserve">открытию (закрытию, переоформлению) лицевых </w:t>
            </w:r>
            <w:r w:rsidRPr="00E35659">
              <w:rPr>
                <w:rFonts w:ascii="Times New Roman" w:eastAsia="Times New Roman" w:hAnsi="Times New Roman" w:cs="Times New Roman"/>
                <w:sz w:val="20"/>
                <w:szCs w:val="20"/>
                <w:lang w:eastAsia="ru-RU"/>
              </w:rPr>
              <w:lastRenderedPageBreak/>
              <w:t>счетов участникам системы казначейских платежей, бюджетных (автономных) учреждений уровня субъекта Российской Федерации (муниципального образования);</w:t>
            </w:r>
          </w:p>
          <w:p w:rsidR="004E20DC" w:rsidRPr="00E35659" w:rsidRDefault="004E20DC" w:rsidP="00D41A07">
            <w:pPr>
              <w:autoSpaceDE w:val="0"/>
              <w:autoSpaceDN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w:t>
            </w:r>
            <w:r w:rsidR="00C8103C" w:rsidRPr="00E35659">
              <w:rPr>
                <w:rFonts w:ascii="Times New Roman" w:eastAsia="Times New Roman" w:hAnsi="Times New Roman" w:cs="Times New Roman"/>
                <w:sz w:val="20"/>
                <w:szCs w:val="20"/>
                <w:lang w:eastAsia="ru-RU"/>
              </w:rPr>
              <w:t> </w:t>
            </w:r>
            <w:r w:rsidRPr="00E35659">
              <w:rPr>
                <w:rFonts w:ascii="Times New Roman" w:eastAsia="Times New Roman" w:hAnsi="Times New Roman" w:cs="Times New Roman"/>
                <w:sz w:val="20"/>
                <w:szCs w:val="20"/>
                <w:lang w:eastAsia="ru-RU"/>
              </w:rPr>
              <w:t>ведению лицевых счетов участников системы казначейских платежей, бюджетных (автономных) учреждений уровня субъекта Российской Федерации (муниципального образования) (</w:t>
            </w:r>
            <w:r w:rsidR="00C8103C" w:rsidRPr="00E35659">
              <w:rPr>
                <w:rFonts w:ascii="Times New Roman" w:eastAsia="Times New Roman" w:hAnsi="Times New Roman" w:cs="Times New Roman"/>
                <w:sz w:val="20"/>
                <w:szCs w:val="20"/>
                <w:lang w:eastAsia="ru-RU"/>
              </w:rPr>
              <w:t>п</w:t>
            </w:r>
            <w:r w:rsidRPr="00E35659">
              <w:rPr>
                <w:rFonts w:ascii="Times New Roman" w:eastAsia="Times New Roman" w:hAnsi="Times New Roman" w:cs="Times New Roman"/>
                <w:sz w:val="20"/>
                <w:szCs w:val="20"/>
                <w:lang w:eastAsia="ru-RU"/>
              </w:rPr>
              <w:t>одготовлены и утверж</w:t>
            </w:r>
            <w:r w:rsidR="00C8103C" w:rsidRPr="00E35659">
              <w:rPr>
                <w:rFonts w:ascii="Times New Roman" w:eastAsia="Times New Roman" w:hAnsi="Times New Roman" w:cs="Times New Roman"/>
                <w:sz w:val="20"/>
                <w:szCs w:val="20"/>
                <w:lang w:eastAsia="ru-RU"/>
              </w:rPr>
              <w:t>дены нормативные правовые акты)</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4E20DC" w:rsidRPr="00E35659" w:rsidRDefault="004E20DC"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Направление реализации (раздел) 1.</w:t>
            </w:r>
            <w:r w:rsidR="0056612F" w:rsidRPr="00E35659">
              <w:rPr>
                <w:rFonts w:ascii="Times New Roman" w:hAnsi="Times New Roman" w:cs="Times New Roman"/>
              </w:rPr>
              <w:t>3</w:t>
            </w:r>
            <w:r w:rsidRPr="00E35659">
              <w:rPr>
                <w:rFonts w:ascii="Times New Roman" w:hAnsi="Times New Roman" w:cs="Times New Roman"/>
              </w:rPr>
              <w:t xml:space="preserve">. </w:t>
            </w:r>
            <w:r w:rsidR="0056612F" w:rsidRPr="00E35659">
              <w:rPr>
                <w:rFonts w:ascii="Times New Roman" w:hAnsi="Times New Roman" w:cs="Times New Roman"/>
                <w:b/>
                <w:bCs/>
              </w:rPr>
              <w:t>Казначейское обслуживание поступлений в бюджеты бюджетной системы Российской Федерации</w:t>
            </w:r>
          </w:p>
        </w:tc>
      </w:tr>
      <w:tr w:rsidR="00740DB3" w:rsidRPr="00E35659" w:rsidTr="00831ED6">
        <w:trPr>
          <w:trHeight w:val="40"/>
        </w:trPr>
        <w:tc>
          <w:tcPr>
            <w:tcW w:w="0" w:type="auto"/>
          </w:tcPr>
          <w:p w:rsidR="00535266" w:rsidRPr="00E35659" w:rsidRDefault="00535266" w:rsidP="00831ED6">
            <w:pPr>
              <w:widowControl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Мероприятие 1.3.1. Обеспечение правильности указания финансовыми органами субъектов Российской Федерации кодов бюджетной классификации доходов при осуществлении возврата неиспользованных остатков межбюджетных трансфертов, имеющих целевое назначение, прошлых лет (путем контроля за информацией, указанной в заявках на возврат, а также путем доработки информационной системы)</w:t>
            </w:r>
          </w:p>
        </w:tc>
        <w:tc>
          <w:tcPr>
            <w:tcW w:w="0" w:type="auto"/>
          </w:tcPr>
          <w:p w:rsidR="00535266" w:rsidRPr="00E35659" w:rsidRDefault="00535266" w:rsidP="00831ED6">
            <w:pPr>
              <w:widowControl w:val="0"/>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Обеспечена правильность указания финансовыми органами субъектов Российской Федерации кодов бюджетной классификации доходов при осуществлении возврата неиспользованных остатков межбюджетных трансфертов, имеющих целевое назначение, прошлых лет (путем контроля за информацией, указанной в заявках на возврат, а также путем доработки информационной системы)</w:t>
            </w:r>
            <w:r w:rsidR="00F923A8" w:rsidRPr="00E35659">
              <w:rPr>
                <w:rFonts w:ascii="Times New Roman" w:hAnsi="Times New Roman" w:cs="Times New Roman"/>
                <w:sz w:val="20"/>
                <w:szCs w:val="20"/>
              </w:rPr>
              <w:t xml:space="preserve"> (направлены разъясняющие письма в адрес территориальных органов Федерального казначейства, проведены устные консультации, направлена заявка на доработку ИС АСФК)</w:t>
            </w:r>
          </w:p>
        </w:tc>
        <w:tc>
          <w:tcPr>
            <w:tcW w:w="0" w:type="auto"/>
          </w:tcPr>
          <w:p w:rsidR="00535266" w:rsidRPr="00E35659" w:rsidRDefault="00535266" w:rsidP="00831ED6">
            <w:pPr>
              <w:pStyle w:val="ConsPlusNonformat"/>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35266" w:rsidRPr="00E35659" w:rsidRDefault="00535266" w:rsidP="00831ED6">
            <w:pPr>
              <w:pStyle w:val="ConsPlusNonformat"/>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35266" w:rsidRPr="00E35659" w:rsidRDefault="00535266" w:rsidP="00831ED6">
            <w:pPr>
              <w:pStyle w:val="ConsPlusNonformat"/>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35266" w:rsidRPr="00E35659" w:rsidRDefault="00535266" w:rsidP="00831ED6">
            <w:pPr>
              <w:pStyle w:val="ConsPlusNonformat"/>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35266" w:rsidRPr="00E35659" w:rsidRDefault="00535266" w:rsidP="00831ED6">
            <w:pPr>
              <w:pStyle w:val="ConsPlusNonformat"/>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35266" w:rsidRPr="00E35659" w:rsidRDefault="00535266" w:rsidP="00831ED6">
            <w:pPr>
              <w:pStyle w:val="ConsPlusNonformat"/>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35266" w:rsidRPr="00E35659" w:rsidRDefault="00535266" w:rsidP="00831ED6">
            <w:pPr>
              <w:pStyle w:val="ConsPlusNonformat"/>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535266" w:rsidRPr="00E35659" w:rsidRDefault="00535266" w:rsidP="00831ED6">
            <w:pPr>
              <w:pStyle w:val="ConsPlusNonformat"/>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8"/>
        </w:trPr>
        <w:tc>
          <w:tcPr>
            <w:tcW w:w="0" w:type="auto"/>
            <w:vMerge w:val="restart"/>
          </w:tcPr>
          <w:p w:rsidR="00535266" w:rsidRPr="00E35659" w:rsidRDefault="00535266"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1.3.2. Совершенствование процесса учета и распределения поступлений между бюджетами</w:t>
            </w:r>
          </w:p>
        </w:tc>
        <w:tc>
          <w:tcPr>
            <w:tcW w:w="0" w:type="auto"/>
          </w:tcPr>
          <w:p w:rsidR="00535266" w:rsidRPr="00E35659" w:rsidRDefault="00535266" w:rsidP="00D41A07">
            <w:pPr>
              <w:autoSpaceDE w:val="0"/>
              <w:autoSpaceDN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Обеспечена методологическая, техническая (технологическая) реализация бизнес-процесса по учету и распределению поступлений, администрируемых ФНС России, на отдельном казначейском счете для осуществления и отражения операций по учету и распределению поступлений (письма Федерального казначейства, протоколы совещаний, дорожная карта).</w:t>
            </w:r>
          </w:p>
        </w:tc>
        <w:tc>
          <w:tcPr>
            <w:tcW w:w="0" w:type="auto"/>
          </w:tcPr>
          <w:p w:rsidR="00535266" w:rsidRPr="00E35659" w:rsidRDefault="0053526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35266" w:rsidRPr="00E35659" w:rsidRDefault="0053526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35266" w:rsidRPr="00E35659" w:rsidRDefault="0053526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35266" w:rsidRPr="00E35659" w:rsidRDefault="0053526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35266" w:rsidRPr="00E35659" w:rsidRDefault="0053526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35266" w:rsidRPr="00E35659" w:rsidRDefault="0053526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35266" w:rsidRPr="00E35659" w:rsidRDefault="00535266"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535266" w:rsidRPr="00E35659" w:rsidRDefault="00535266"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8"/>
        </w:trPr>
        <w:tc>
          <w:tcPr>
            <w:tcW w:w="0" w:type="auto"/>
            <w:vMerge/>
          </w:tcPr>
          <w:p w:rsidR="00535266" w:rsidRPr="00E35659" w:rsidRDefault="00535266" w:rsidP="00D41A07">
            <w:pPr>
              <w:spacing w:after="0" w:line="240" w:lineRule="auto"/>
              <w:jc w:val="both"/>
              <w:rPr>
                <w:rFonts w:ascii="Times New Roman" w:hAnsi="Times New Roman" w:cs="Times New Roman"/>
                <w:sz w:val="20"/>
                <w:szCs w:val="20"/>
              </w:rPr>
            </w:pPr>
          </w:p>
        </w:tc>
        <w:tc>
          <w:tcPr>
            <w:tcW w:w="0" w:type="auto"/>
          </w:tcPr>
          <w:p w:rsidR="00535266" w:rsidRPr="00E35659" w:rsidRDefault="00535266" w:rsidP="00D41A07">
            <w:pPr>
              <w:autoSpaceDE w:val="0"/>
              <w:autoSpaceDN w:val="0"/>
              <w:spacing w:after="0" w:line="240" w:lineRule="auto"/>
              <w:jc w:val="both"/>
              <w:rPr>
                <w:rFonts w:ascii="Times New Roman" w:hAnsi="Times New Roman" w:cs="Times New Roman"/>
                <w:sz w:val="20"/>
                <w:szCs w:val="20"/>
              </w:rPr>
            </w:pPr>
            <w:r w:rsidRPr="00E35659">
              <w:rPr>
                <w:rFonts w:ascii="Times New Roman" w:eastAsia="Times New Roman" w:hAnsi="Times New Roman" w:cs="Times New Roman"/>
                <w:sz w:val="20"/>
                <w:szCs w:val="20"/>
                <w:lang w:eastAsia="ru-RU"/>
              </w:rPr>
              <w:t xml:space="preserve">2. Создание и развитие клиентоориентированных онлайн-сервисов предоставления информации о платежах, поступивших в бюджетную систему Российской Федерации, по запросам плательщиков в личном кабинете ФНС </w:t>
            </w:r>
            <w:r w:rsidRPr="00E35659">
              <w:rPr>
                <w:rFonts w:ascii="Times New Roman" w:eastAsia="Times New Roman" w:hAnsi="Times New Roman" w:cs="Times New Roman"/>
                <w:sz w:val="20"/>
                <w:szCs w:val="20"/>
                <w:lang w:eastAsia="ru-RU"/>
              </w:rPr>
              <w:lastRenderedPageBreak/>
              <w:t>России (письма Федерального казначейства, протоколы совещаний, дорожная карта)</w:t>
            </w:r>
          </w:p>
        </w:tc>
        <w:tc>
          <w:tcPr>
            <w:tcW w:w="0" w:type="auto"/>
          </w:tcPr>
          <w:p w:rsidR="00535266" w:rsidRPr="00E35659" w:rsidRDefault="00535266"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w:t>
            </w:r>
          </w:p>
        </w:tc>
        <w:tc>
          <w:tcPr>
            <w:tcW w:w="0" w:type="auto"/>
          </w:tcPr>
          <w:p w:rsidR="00535266" w:rsidRPr="00E35659" w:rsidRDefault="0053526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35266" w:rsidRPr="00E35659" w:rsidRDefault="0053526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35266" w:rsidRPr="00E35659" w:rsidRDefault="0053526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35266" w:rsidRPr="00E35659" w:rsidRDefault="0053526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35266" w:rsidRPr="00E35659" w:rsidRDefault="00535266"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35266" w:rsidRPr="00E35659" w:rsidRDefault="00535266"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535266" w:rsidRPr="00E35659" w:rsidRDefault="00535266"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 xml:space="preserve">Направление реализации (раздел) 1.4. </w:t>
            </w:r>
            <w:r w:rsidRPr="00E35659">
              <w:rPr>
                <w:rFonts w:ascii="Times New Roman" w:hAnsi="Times New Roman" w:cs="Times New Roman"/>
                <w:b/>
                <w:bCs/>
              </w:rPr>
              <w:t>Бюджетный (казначейский) учет и отчетность по исполнению бюджетов</w:t>
            </w:r>
            <w:r w:rsidR="001648E8" w:rsidRPr="00E35659">
              <w:rPr>
                <w:rFonts w:ascii="Times New Roman" w:hAnsi="Times New Roman" w:cs="Times New Roman"/>
                <w:b/>
                <w:bCs/>
              </w:rPr>
              <w:t>,</w:t>
            </w:r>
            <w:r w:rsidRPr="00E35659">
              <w:rPr>
                <w:rFonts w:ascii="Times New Roman" w:hAnsi="Times New Roman" w:cs="Times New Roman"/>
                <w:b/>
                <w:bCs/>
              </w:rPr>
              <w:t xml:space="preserve"> операциям со средствами </w:t>
            </w:r>
            <w:r w:rsidR="00BF4481">
              <w:rPr>
                <w:rFonts w:ascii="Times New Roman" w:hAnsi="Times New Roman" w:cs="Times New Roman"/>
                <w:b/>
                <w:bCs/>
              </w:rPr>
              <w:br/>
            </w:r>
            <w:r w:rsidRPr="00E35659">
              <w:rPr>
                <w:rFonts w:ascii="Times New Roman" w:hAnsi="Times New Roman" w:cs="Times New Roman"/>
                <w:b/>
                <w:bCs/>
              </w:rPr>
              <w:t>юридических лиц</w:t>
            </w:r>
            <w:r w:rsidR="001648E8" w:rsidRPr="00E35659">
              <w:rPr>
                <w:rFonts w:ascii="Times New Roman" w:hAnsi="Times New Roman" w:cs="Times New Roman"/>
                <w:b/>
                <w:bCs/>
              </w:rPr>
              <w:t xml:space="preserve"> и операциям системы казначейских платежей</w:t>
            </w:r>
          </w:p>
        </w:tc>
      </w:tr>
      <w:tr w:rsidR="00740DB3" w:rsidRPr="00E35659" w:rsidTr="00D41A07">
        <w:trPr>
          <w:trHeight w:val="78"/>
        </w:trPr>
        <w:tc>
          <w:tcPr>
            <w:tcW w:w="0" w:type="auto"/>
          </w:tcPr>
          <w:p w:rsidR="00A76E24" w:rsidRPr="00E35659" w:rsidRDefault="00A76E24"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Мероприятие 1.4.1.</w:t>
            </w:r>
            <w:r w:rsidRPr="00E35659">
              <w:rPr>
                <w:rFonts w:ascii="Times New Roman" w:hAnsi="Times New Roman" w:cs="Times New Roman"/>
                <w:sz w:val="20"/>
                <w:szCs w:val="20"/>
              </w:rPr>
              <w:br/>
              <w:t xml:space="preserve">Обеспечение ведения казначейского учета в соответствии с приказом Министерства финансов Российской Федерации от </w:t>
            </w:r>
            <w:r w:rsidR="009245F2" w:rsidRPr="007B7C1D">
              <w:rPr>
                <w:rFonts w:ascii="Times New Roman" w:hAnsi="Times New Roman" w:cs="Times New Roman"/>
                <w:sz w:val="20"/>
                <w:szCs w:val="20"/>
              </w:rPr>
              <w:t>30</w:t>
            </w:r>
            <w:r w:rsidR="009245F2">
              <w:rPr>
                <w:rFonts w:ascii="Times New Roman" w:hAnsi="Times New Roman" w:cs="Times New Roman"/>
                <w:sz w:val="20"/>
                <w:szCs w:val="20"/>
              </w:rPr>
              <w:t xml:space="preserve"> ноября </w:t>
            </w:r>
            <w:r w:rsidR="009245F2" w:rsidRPr="007B7C1D">
              <w:rPr>
                <w:rFonts w:ascii="Times New Roman" w:hAnsi="Times New Roman" w:cs="Times New Roman"/>
                <w:sz w:val="20"/>
                <w:szCs w:val="20"/>
              </w:rPr>
              <w:t>201</w:t>
            </w:r>
            <w:r w:rsidR="009245F2">
              <w:rPr>
                <w:rFonts w:ascii="Times New Roman" w:hAnsi="Times New Roman" w:cs="Times New Roman"/>
                <w:sz w:val="20"/>
                <w:szCs w:val="20"/>
              </w:rPr>
              <w:t>5 г.</w:t>
            </w:r>
            <w:r w:rsidRPr="00E35659">
              <w:rPr>
                <w:rFonts w:ascii="Times New Roman" w:hAnsi="Times New Roman" w:cs="Times New Roman"/>
                <w:sz w:val="20"/>
                <w:szCs w:val="20"/>
              </w:rPr>
              <w:t xml:space="preserve"> № 184н</w:t>
            </w:r>
          </w:p>
        </w:tc>
        <w:tc>
          <w:tcPr>
            <w:tcW w:w="0" w:type="auto"/>
          </w:tcPr>
          <w:p w:rsidR="00A76E24" w:rsidRDefault="00A76E24"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Обеспечено ведение казначейского учета </w:t>
            </w:r>
            <w:r w:rsidR="00DE08D1" w:rsidRPr="00E35659">
              <w:rPr>
                <w:rFonts w:ascii="Times New Roman" w:hAnsi="Times New Roman" w:cs="Times New Roman"/>
                <w:sz w:val="20"/>
                <w:szCs w:val="20"/>
              </w:rPr>
              <w:t xml:space="preserve">в соответствии с приказом Министерства финансов Российской Федерации от </w:t>
            </w:r>
            <w:r w:rsidR="009245F2" w:rsidRPr="007B7C1D">
              <w:rPr>
                <w:rFonts w:ascii="Times New Roman" w:hAnsi="Times New Roman" w:cs="Times New Roman"/>
                <w:sz w:val="20"/>
                <w:szCs w:val="20"/>
              </w:rPr>
              <w:t>30</w:t>
            </w:r>
            <w:r w:rsidR="009245F2">
              <w:rPr>
                <w:rFonts w:ascii="Times New Roman" w:hAnsi="Times New Roman" w:cs="Times New Roman"/>
                <w:sz w:val="20"/>
                <w:szCs w:val="20"/>
              </w:rPr>
              <w:t xml:space="preserve"> ноября </w:t>
            </w:r>
            <w:r w:rsidR="009245F2" w:rsidRPr="007B7C1D">
              <w:rPr>
                <w:rFonts w:ascii="Times New Roman" w:hAnsi="Times New Roman" w:cs="Times New Roman"/>
                <w:sz w:val="20"/>
                <w:szCs w:val="20"/>
              </w:rPr>
              <w:t>201</w:t>
            </w:r>
            <w:r w:rsidR="009245F2">
              <w:rPr>
                <w:rFonts w:ascii="Times New Roman" w:hAnsi="Times New Roman" w:cs="Times New Roman"/>
                <w:sz w:val="20"/>
                <w:szCs w:val="20"/>
              </w:rPr>
              <w:t>5 г.</w:t>
            </w:r>
            <w:r w:rsidR="00DE08D1" w:rsidRPr="00E35659">
              <w:rPr>
                <w:rFonts w:ascii="Times New Roman" w:hAnsi="Times New Roman" w:cs="Times New Roman"/>
                <w:sz w:val="20"/>
                <w:szCs w:val="20"/>
              </w:rPr>
              <w:t xml:space="preserve"> № 184н</w:t>
            </w:r>
            <w:r w:rsidR="00DE08D1" w:rsidRPr="00E35659" w:rsidDel="00DE08D1">
              <w:rPr>
                <w:rFonts w:ascii="Times New Roman" w:hAnsi="Times New Roman" w:cs="Times New Roman"/>
                <w:sz w:val="20"/>
                <w:szCs w:val="20"/>
              </w:rPr>
              <w:t xml:space="preserve"> </w:t>
            </w:r>
            <w:r w:rsidRPr="00E35659">
              <w:rPr>
                <w:rFonts w:ascii="Times New Roman" w:hAnsi="Times New Roman" w:cs="Times New Roman"/>
                <w:sz w:val="20"/>
                <w:szCs w:val="20"/>
              </w:rPr>
              <w:t>(казначейский учет в информационных системах Федерального казначейства)</w:t>
            </w:r>
          </w:p>
          <w:p w:rsidR="00831ED6" w:rsidRPr="00E35659" w:rsidRDefault="00831ED6" w:rsidP="00D41A07">
            <w:pPr>
              <w:autoSpaceDE w:val="0"/>
              <w:autoSpaceDN w:val="0"/>
              <w:spacing w:after="0" w:line="240" w:lineRule="auto"/>
              <w:jc w:val="both"/>
              <w:rPr>
                <w:rFonts w:ascii="Times New Roman" w:hAnsi="Times New Roman" w:cs="Times New Roman"/>
                <w:sz w:val="20"/>
                <w:szCs w:val="20"/>
              </w:rPr>
            </w:pPr>
          </w:p>
        </w:tc>
        <w:tc>
          <w:tcPr>
            <w:tcW w:w="0" w:type="auto"/>
          </w:tcPr>
          <w:p w:rsidR="00A76E24" w:rsidRPr="00E35659" w:rsidRDefault="00A76E24" w:rsidP="00D41A07">
            <w:pPr>
              <w:pStyle w:val="ConsPlusNonformat"/>
              <w:widowControl/>
              <w:jc w:val="center"/>
              <w:rPr>
                <w:rFonts w:ascii="Times New Roman" w:hAnsi="Times New Roman" w:cs="Times New Roman"/>
              </w:rPr>
            </w:pPr>
            <w:r>
              <w:rPr>
                <w:rFonts w:ascii="Times New Roman" w:hAnsi="Times New Roman" w:cs="Times New Roman"/>
              </w:rPr>
              <w:t>В</w:t>
            </w:r>
            <w:r w:rsidRPr="00A607E3">
              <w:rPr>
                <w:rFonts w:ascii="Times New Roman" w:hAnsi="Times New Roman" w:cs="Times New Roman"/>
              </w:rPr>
              <w:t xml:space="preserve"> </w:t>
            </w:r>
            <w:r w:rsidR="00DE08D1">
              <w:rPr>
                <w:rFonts w:ascii="Times New Roman" w:hAnsi="Times New Roman" w:cs="Times New Roman"/>
              </w:rPr>
              <w:t>течение года</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D62952">
              <w:rPr>
                <w:rFonts w:ascii="Times New Roman" w:hAnsi="Times New Roman" w:cs="Times New Roman"/>
              </w:rPr>
              <w:t xml:space="preserve">В </w:t>
            </w:r>
            <w:r w:rsidR="00DE08D1">
              <w:rPr>
                <w:rFonts w:ascii="Times New Roman" w:hAnsi="Times New Roman" w:cs="Times New Roman"/>
              </w:rPr>
              <w:t>течение года</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D62952">
              <w:rPr>
                <w:rFonts w:ascii="Times New Roman" w:hAnsi="Times New Roman" w:cs="Times New Roman"/>
              </w:rPr>
              <w:t xml:space="preserve">В </w:t>
            </w:r>
            <w:r w:rsidR="0000467D">
              <w:rPr>
                <w:rFonts w:ascii="Times New Roman" w:hAnsi="Times New Roman" w:cs="Times New Roman"/>
              </w:rPr>
              <w:t>течение года</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D62952">
              <w:rPr>
                <w:rFonts w:ascii="Times New Roman" w:hAnsi="Times New Roman" w:cs="Times New Roman"/>
              </w:rPr>
              <w:t xml:space="preserve">В </w:t>
            </w:r>
            <w:r w:rsidR="0000467D">
              <w:rPr>
                <w:rFonts w:ascii="Times New Roman" w:hAnsi="Times New Roman" w:cs="Times New Roman"/>
              </w:rPr>
              <w:t>течение года</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D62952">
              <w:rPr>
                <w:rFonts w:ascii="Times New Roman" w:hAnsi="Times New Roman" w:cs="Times New Roman"/>
              </w:rPr>
              <w:t xml:space="preserve">В </w:t>
            </w:r>
            <w:r w:rsidR="0000467D">
              <w:rPr>
                <w:rFonts w:ascii="Times New Roman" w:hAnsi="Times New Roman" w:cs="Times New Roman"/>
              </w:rPr>
              <w:t>течение года</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D62952">
              <w:rPr>
                <w:rFonts w:ascii="Times New Roman" w:hAnsi="Times New Roman" w:cs="Times New Roman"/>
              </w:rPr>
              <w:t xml:space="preserve">В </w:t>
            </w:r>
            <w:r w:rsidR="0000467D">
              <w:rPr>
                <w:rFonts w:ascii="Times New Roman" w:hAnsi="Times New Roman" w:cs="Times New Roman"/>
              </w:rPr>
              <w:t>течение года</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8"/>
        </w:trPr>
        <w:tc>
          <w:tcPr>
            <w:tcW w:w="0" w:type="auto"/>
            <w:tcBorders>
              <w:top w:val="single" w:sz="4" w:space="0" w:color="auto"/>
              <w:left w:val="single" w:sz="4" w:space="0" w:color="auto"/>
              <w:bottom w:val="single" w:sz="4" w:space="0" w:color="auto"/>
              <w:right w:val="single" w:sz="4" w:space="0" w:color="auto"/>
            </w:tcBorders>
          </w:tcPr>
          <w:p w:rsidR="004D0789" w:rsidRPr="00E35659" w:rsidRDefault="004D0789"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Мероприятие 1.4.2.</w:t>
            </w:r>
            <w:r w:rsidRPr="00E35659">
              <w:rPr>
                <w:rFonts w:ascii="Times New Roman" w:hAnsi="Times New Roman" w:cs="Times New Roman"/>
                <w:sz w:val="20"/>
                <w:szCs w:val="20"/>
              </w:rPr>
              <w:br/>
              <w:t>Обеспечение своевременного и качественного формирования и представления Федеральным казначейством заинтересованным пользователям ежедневной, еженедельной и ежем</w:t>
            </w:r>
            <w:r>
              <w:rPr>
                <w:rFonts w:ascii="Times New Roman" w:hAnsi="Times New Roman" w:cs="Times New Roman"/>
                <w:sz w:val="20"/>
                <w:szCs w:val="20"/>
              </w:rPr>
              <w:t xml:space="preserve">есячной оперативной информации </w:t>
            </w:r>
            <w:r w:rsidRPr="00E35659">
              <w:rPr>
                <w:rFonts w:ascii="Times New Roman" w:hAnsi="Times New Roman" w:cs="Times New Roman"/>
                <w:sz w:val="20"/>
                <w:szCs w:val="20"/>
              </w:rPr>
              <w:t>об исполнении федерального бюджета в соответствии с</w:t>
            </w:r>
            <w:r>
              <w:rPr>
                <w:rFonts w:ascii="Times New Roman" w:hAnsi="Times New Roman" w:cs="Times New Roman"/>
                <w:sz w:val="20"/>
                <w:szCs w:val="20"/>
              </w:rPr>
              <w:t xml:space="preserve"> </w:t>
            </w:r>
            <w:r w:rsidRPr="00E35659">
              <w:rPr>
                <w:rFonts w:ascii="Times New Roman" w:hAnsi="Times New Roman" w:cs="Times New Roman"/>
                <w:sz w:val="20"/>
                <w:szCs w:val="20"/>
              </w:rPr>
              <w:t>информационным взаимодействием в рамках заключенных Федеральным казначейством соглашений с заинтересованными пользователями</w:t>
            </w:r>
          </w:p>
        </w:tc>
        <w:tc>
          <w:tcPr>
            <w:tcW w:w="0" w:type="auto"/>
            <w:tcBorders>
              <w:top w:val="single" w:sz="4" w:space="0" w:color="auto"/>
              <w:left w:val="single" w:sz="4" w:space="0" w:color="auto"/>
              <w:bottom w:val="single" w:sz="4" w:space="0" w:color="auto"/>
              <w:right w:val="single" w:sz="4" w:space="0" w:color="auto"/>
            </w:tcBorders>
          </w:tcPr>
          <w:p w:rsidR="004D0789" w:rsidRDefault="004D0789" w:rsidP="00D41A07">
            <w:pPr>
              <w:autoSpaceDE w:val="0"/>
              <w:autoSpaceDN w:val="0"/>
              <w:spacing w:after="0" w:line="240" w:lineRule="auto"/>
              <w:jc w:val="both"/>
              <w:rPr>
                <w:rFonts w:ascii="Times New Roman" w:hAnsi="Times New Roman" w:cs="Times New Roman"/>
                <w:sz w:val="20"/>
                <w:szCs w:val="20"/>
              </w:rPr>
            </w:pPr>
            <w:r w:rsidRPr="00CD52FB">
              <w:rPr>
                <w:rFonts w:ascii="Times New Roman" w:hAnsi="Times New Roman" w:cs="Times New Roman"/>
                <w:sz w:val="20"/>
                <w:szCs w:val="20"/>
              </w:rPr>
              <w:t>Обеспечено формирование Федеральным казначейством и представление заинтересованным пользователям ежедневной, еженедельной и ежемесячной оперативной информации об исполнении федерального бюджета</w:t>
            </w:r>
            <w:r w:rsidRPr="00740DB3">
              <w:rPr>
                <w:rFonts w:ascii="Times New Roman" w:hAnsi="Times New Roman" w:cs="Times New Roman"/>
                <w:sz w:val="20"/>
                <w:szCs w:val="20"/>
              </w:rPr>
              <w:t xml:space="preserve"> </w:t>
            </w:r>
            <w:r w:rsidRPr="00CD52FB">
              <w:rPr>
                <w:rFonts w:ascii="Times New Roman" w:hAnsi="Times New Roman" w:cs="Times New Roman"/>
                <w:sz w:val="20"/>
                <w:szCs w:val="20"/>
              </w:rPr>
              <w:t>в соответствии с информационным взаимодействием в рамках заключенных Федеральным казначейством соглашений с заинтересованными пользователями (бюджетная отчетность в информационных системах Федерального казначейства)</w:t>
            </w:r>
          </w:p>
          <w:p w:rsidR="00831ED6" w:rsidRPr="00CD52FB" w:rsidRDefault="00831ED6" w:rsidP="00D41A07">
            <w:pPr>
              <w:autoSpaceDE w:val="0"/>
              <w:autoSpaceDN w:val="0"/>
              <w:spacing w:after="0" w:line="240" w:lineRule="auto"/>
              <w:jc w:val="both"/>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4D0789" w:rsidRPr="00E35659" w:rsidRDefault="004D0789" w:rsidP="00D41A07">
            <w:pPr>
              <w:pStyle w:val="ConsPlusNonformat"/>
              <w:widowControl/>
              <w:jc w:val="center"/>
              <w:rPr>
                <w:rFonts w:ascii="Times New Roman" w:hAnsi="Times New Roman" w:cs="Times New Roman"/>
              </w:rPr>
            </w:pPr>
            <w:r>
              <w:rPr>
                <w:rFonts w:ascii="Times New Roman" w:hAnsi="Times New Roman" w:cs="Times New Roman"/>
              </w:rPr>
              <w:t>В течение года</w:t>
            </w:r>
          </w:p>
        </w:tc>
        <w:tc>
          <w:tcPr>
            <w:tcW w:w="0" w:type="auto"/>
            <w:tcBorders>
              <w:top w:val="single" w:sz="4" w:space="0" w:color="auto"/>
              <w:left w:val="single" w:sz="4" w:space="0" w:color="auto"/>
              <w:bottom w:val="single" w:sz="4" w:space="0" w:color="auto"/>
              <w:right w:val="single" w:sz="4" w:space="0" w:color="auto"/>
            </w:tcBorders>
          </w:tcPr>
          <w:p w:rsidR="004D0789" w:rsidRPr="00E35659" w:rsidRDefault="004D0789" w:rsidP="00D41A07">
            <w:pPr>
              <w:pStyle w:val="ConsPlusNonformat"/>
              <w:widowControl/>
              <w:jc w:val="center"/>
              <w:rPr>
                <w:rFonts w:ascii="Times New Roman" w:hAnsi="Times New Roman" w:cs="Times New Roman"/>
              </w:rPr>
            </w:pPr>
            <w:r>
              <w:rPr>
                <w:rFonts w:ascii="Times New Roman" w:hAnsi="Times New Roman" w:cs="Times New Roman"/>
              </w:rPr>
              <w:t>В течение года</w:t>
            </w:r>
          </w:p>
        </w:tc>
        <w:tc>
          <w:tcPr>
            <w:tcW w:w="0" w:type="auto"/>
            <w:tcBorders>
              <w:top w:val="single" w:sz="4" w:space="0" w:color="auto"/>
              <w:left w:val="single" w:sz="4" w:space="0" w:color="auto"/>
              <w:bottom w:val="single" w:sz="4" w:space="0" w:color="auto"/>
              <w:right w:val="single" w:sz="4" w:space="0" w:color="auto"/>
            </w:tcBorders>
          </w:tcPr>
          <w:p w:rsidR="004D0789" w:rsidRPr="00E35659" w:rsidRDefault="004D0789" w:rsidP="00D41A07">
            <w:pPr>
              <w:pStyle w:val="ConsPlusNonformat"/>
              <w:widowControl/>
              <w:jc w:val="center"/>
              <w:rPr>
                <w:rFonts w:ascii="Times New Roman" w:hAnsi="Times New Roman" w:cs="Times New Roman"/>
              </w:rPr>
            </w:pPr>
            <w:r>
              <w:rPr>
                <w:rFonts w:ascii="Times New Roman" w:hAnsi="Times New Roman" w:cs="Times New Roman"/>
              </w:rPr>
              <w:t>В течение года</w:t>
            </w:r>
          </w:p>
        </w:tc>
        <w:tc>
          <w:tcPr>
            <w:tcW w:w="0" w:type="auto"/>
            <w:tcBorders>
              <w:top w:val="single" w:sz="4" w:space="0" w:color="auto"/>
              <w:left w:val="single" w:sz="4" w:space="0" w:color="auto"/>
              <w:bottom w:val="single" w:sz="4" w:space="0" w:color="auto"/>
              <w:right w:val="single" w:sz="4" w:space="0" w:color="auto"/>
            </w:tcBorders>
          </w:tcPr>
          <w:p w:rsidR="004D0789" w:rsidRPr="00E35659" w:rsidRDefault="004D0789" w:rsidP="00D41A07">
            <w:pPr>
              <w:pStyle w:val="ConsPlusNonformat"/>
              <w:widowControl/>
              <w:jc w:val="center"/>
              <w:rPr>
                <w:rFonts w:ascii="Times New Roman" w:hAnsi="Times New Roman" w:cs="Times New Roman"/>
              </w:rPr>
            </w:pPr>
            <w:r>
              <w:rPr>
                <w:rFonts w:ascii="Times New Roman" w:hAnsi="Times New Roman" w:cs="Times New Roman"/>
              </w:rPr>
              <w:t>В течение года</w:t>
            </w:r>
          </w:p>
        </w:tc>
        <w:tc>
          <w:tcPr>
            <w:tcW w:w="0" w:type="auto"/>
            <w:tcBorders>
              <w:top w:val="single" w:sz="4" w:space="0" w:color="auto"/>
              <w:left w:val="single" w:sz="4" w:space="0" w:color="auto"/>
              <w:bottom w:val="single" w:sz="4" w:space="0" w:color="auto"/>
              <w:right w:val="single" w:sz="4" w:space="0" w:color="auto"/>
            </w:tcBorders>
          </w:tcPr>
          <w:p w:rsidR="004D0789" w:rsidRPr="00E35659" w:rsidRDefault="004D0789" w:rsidP="00D41A07">
            <w:pPr>
              <w:pStyle w:val="ConsPlusNonformat"/>
              <w:widowControl/>
              <w:jc w:val="center"/>
              <w:rPr>
                <w:rFonts w:ascii="Times New Roman" w:hAnsi="Times New Roman" w:cs="Times New Roman"/>
              </w:rPr>
            </w:pPr>
            <w:r>
              <w:rPr>
                <w:rFonts w:ascii="Times New Roman" w:hAnsi="Times New Roman" w:cs="Times New Roman"/>
              </w:rPr>
              <w:t>В течение года</w:t>
            </w:r>
          </w:p>
        </w:tc>
        <w:tc>
          <w:tcPr>
            <w:tcW w:w="0" w:type="auto"/>
            <w:tcBorders>
              <w:top w:val="single" w:sz="4" w:space="0" w:color="auto"/>
              <w:left w:val="single" w:sz="4" w:space="0" w:color="auto"/>
              <w:bottom w:val="single" w:sz="4" w:space="0" w:color="auto"/>
              <w:right w:val="single" w:sz="4" w:space="0" w:color="auto"/>
            </w:tcBorders>
          </w:tcPr>
          <w:p w:rsidR="004D0789" w:rsidRPr="00E35659" w:rsidRDefault="004D0789" w:rsidP="00D41A07">
            <w:pPr>
              <w:pStyle w:val="ConsPlusNonformat"/>
              <w:widowControl/>
              <w:jc w:val="center"/>
              <w:rPr>
                <w:rFonts w:ascii="Times New Roman" w:hAnsi="Times New Roman" w:cs="Times New Roman"/>
              </w:rPr>
            </w:pPr>
            <w:r>
              <w:rPr>
                <w:rFonts w:ascii="Times New Roman" w:hAnsi="Times New Roman" w:cs="Times New Roman"/>
              </w:rPr>
              <w:t>В течение года</w:t>
            </w:r>
          </w:p>
        </w:tc>
        <w:tc>
          <w:tcPr>
            <w:tcW w:w="0" w:type="auto"/>
            <w:tcBorders>
              <w:top w:val="single" w:sz="4" w:space="0" w:color="auto"/>
              <w:left w:val="single" w:sz="4" w:space="0" w:color="auto"/>
              <w:bottom w:val="single" w:sz="4" w:space="0" w:color="auto"/>
              <w:right w:val="single" w:sz="4" w:space="0" w:color="auto"/>
            </w:tcBorders>
          </w:tcPr>
          <w:p w:rsidR="004D0789" w:rsidRPr="00E35659" w:rsidRDefault="004D0789"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Borders>
              <w:top w:val="single" w:sz="4" w:space="0" w:color="auto"/>
              <w:left w:val="single" w:sz="4" w:space="0" w:color="auto"/>
              <w:bottom w:val="single" w:sz="4" w:space="0" w:color="auto"/>
              <w:right w:val="single" w:sz="4" w:space="0" w:color="auto"/>
            </w:tcBorders>
          </w:tcPr>
          <w:p w:rsidR="004D0789" w:rsidRPr="00E35659" w:rsidRDefault="004D0789"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A76E24" w:rsidRPr="00E35659" w:rsidRDefault="00A76E24"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Мероприятие 1.4.</w:t>
            </w:r>
            <w:r w:rsidR="00CD52FB">
              <w:rPr>
                <w:rFonts w:ascii="Times New Roman" w:hAnsi="Times New Roman" w:cs="Times New Roman"/>
                <w:sz w:val="20"/>
                <w:szCs w:val="20"/>
              </w:rPr>
              <w:t>3</w:t>
            </w:r>
            <w:r w:rsidRPr="00E35659">
              <w:rPr>
                <w:rFonts w:ascii="Times New Roman" w:hAnsi="Times New Roman" w:cs="Times New Roman"/>
                <w:sz w:val="20"/>
                <w:szCs w:val="20"/>
              </w:rPr>
              <w:t>.</w:t>
            </w:r>
            <w:r w:rsidRPr="00E35659">
              <w:rPr>
                <w:rFonts w:ascii="Times New Roman" w:hAnsi="Times New Roman" w:cs="Times New Roman"/>
                <w:sz w:val="20"/>
                <w:szCs w:val="20"/>
              </w:rPr>
              <w:br/>
              <w:t>Обеспечение своевременного и качественного формирования и представления Федеральным казначейством заинтересованным пользователям месячной, квартальной и годовой бюджетной отчетности об исполнении федерального бюджета в соответствии с действующими приказами Минфина России</w:t>
            </w:r>
          </w:p>
        </w:tc>
        <w:tc>
          <w:tcPr>
            <w:tcW w:w="0" w:type="auto"/>
          </w:tcPr>
          <w:p w:rsidR="00A76E24" w:rsidRPr="005C3130" w:rsidRDefault="00A76E24" w:rsidP="00D41A07">
            <w:pPr>
              <w:autoSpaceDE w:val="0"/>
              <w:autoSpaceDN w:val="0"/>
              <w:spacing w:after="0" w:line="240" w:lineRule="auto"/>
              <w:jc w:val="both"/>
              <w:rPr>
                <w:rFonts w:ascii="Times New Roman" w:hAnsi="Times New Roman" w:cs="Times New Roman"/>
                <w:sz w:val="20"/>
                <w:szCs w:val="20"/>
              </w:rPr>
            </w:pPr>
            <w:r w:rsidRPr="004D0789">
              <w:rPr>
                <w:rFonts w:ascii="Times New Roman" w:hAnsi="Times New Roman" w:cs="Times New Roman"/>
                <w:sz w:val="20"/>
                <w:szCs w:val="20"/>
              </w:rPr>
              <w:t>Обеспечено формирование Федеральным казначейством и представление на регулярной основе заинтересованным пол</w:t>
            </w:r>
            <w:r w:rsidRPr="005C3130">
              <w:rPr>
                <w:rFonts w:ascii="Times New Roman" w:hAnsi="Times New Roman" w:cs="Times New Roman"/>
                <w:sz w:val="20"/>
                <w:szCs w:val="20"/>
              </w:rPr>
              <w:t>ьзователям месячной, квартальной и годовой бюджетной отчетности об исполнении федерального бюджета, в том числе в Министерство финансов Российской Федерации в соответствии с установленными форматами (бюджетная отчетность в информационных системах Федерального казначейства)</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75616A">
              <w:rPr>
                <w:rFonts w:ascii="Times New Roman" w:hAnsi="Times New Roman" w:cs="Times New Roman"/>
              </w:rPr>
              <w:t>В соответ-ствии с приказом Минфина России</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75616A">
              <w:rPr>
                <w:rFonts w:ascii="Times New Roman" w:hAnsi="Times New Roman" w:cs="Times New Roman"/>
              </w:rPr>
              <w:t>В соответ-ствии с приказом Минфина России</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75616A">
              <w:rPr>
                <w:rFonts w:ascii="Times New Roman" w:hAnsi="Times New Roman" w:cs="Times New Roman"/>
              </w:rPr>
              <w:t>В соответ-ствии с приказом Минфина России</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75616A">
              <w:rPr>
                <w:rFonts w:ascii="Times New Roman" w:hAnsi="Times New Roman" w:cs="Times New Roman"/>
              </w:rPr>
              <w:t>В соответ-ствии с приказом Минфина России</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75616A">
              <w:rPr>
                <w:rFonts w:ascii="Times New Roman" w:hAnsi="Times New Roman" w:cs="Times New Roman"/>
              </w:rPr>
              <w:t>В соответ-ствии с приказом Минфина России</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75616A">
              <w:rPr>
                <w:rFonts w:ascii="Times New Roman" w:hAnsi="Times New Roman" w:cs="Times New Roman"/>
              </w:rPr>
              <w:t>В соответ-ствии с приказом Минфина России</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A76E24" w:rsidRPr="00E35659" w:rsidRDefault="00A76E24"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Мероприятие 1.4.</w:t>
            </w:r>
            <w:r w:rsidR="00CD52FB">
              <w:rPr>
                <w:rFonts w:ascii="Times New Roman" w:hAnsi="Times New Roman" w:cs="Times New Roman"/>
                <w:sz w:val="20"/>
                <w:szCs w:val="20"/>
              </w:rPr>
              <w:t>4</w:t>
            </w:r>
            <w:r w:rsidRPr="00E35659">
              <w:rPr>
                <w:rFonts w:ascii="Times New Roman" w:hAnsi="Times New Roman" w:cs="Times New Roman"/>
                <w:sz w:val="20"/>
                <w:szCs w:val="20"/>
              </w:rPr>
              <w:t>.</w:t>
            </w:r>
            <w:r w:rsidRPr="00E35659">
              <w:rPr>
                <w:rFonts w:ascii="Times New Roman" w:hAnsi="Times New Roman" w:cs="Times New Roman"/>
                <w:sz w:val="20"/>
                <w:szCs w:val="20"/>
              </w:rPr>
              <w:br/>
              <w:t xml:space="preserve">Обеспечение своевременного и качественного формирования и представления Федеральным казначейством заинтересованным пользователям отчетности об исполнении консолидированного бюджета Российской Федерации и бюджетов государственных внебюджетных фондов в соответствии с действующими приказами Минфина России и информационным </w:t>
            </w:r>
            <w:r w:rsidRPr="00E35659">
              <w:rPr>
                <w:rFonts w:ascii="Times New Roman" w:hAnsi="Times New Roman" w:cs="Times New Roman"/>
                <w:sz w:val="20"/>
                <w:szCs w:val="20"/>
              </w:rPr>
              <w:lastRenderedPageBreak/>
              <w:t>взаимодействием в рамках заключенных Федеральным казначейством соглашений с заинтересованными пользователями</w:t>
            </w:r>
          </w:p>
        </w:tc>
        <w:tc>
          <w:tcPr>
            <w:tcW w:w="0" w:type="auto"/>
          </w:tcPr>
          <w:p w:rsidR="00A76E24" w:rsidRPr="00E35659" w:rsidRDefault="00A76E24"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 xml:space="preserve">Обеспечено формирование Федеральным казначейством и представление на регулярной основе заинтересованным пользователям отчетности об исполнении консолидированного бюджета Российской Федерации и бюджетов государственных внебюджетных фондов, в том числе в Министерство финансов Российской Федерации в соответствии с </w:t>
            </w:r>
            <w:r w:rsidRPr="00E35659">
              <w:rPr>
                <w:rFonts w:ascii="Times New Roman" w:hAnsi="Times New Roman" w:cs="Times New Roman"/>
                <w:sz w:val="20"/>
                <w:szCs w:val="20"/>
              </w:rPr>
              <w:lastRenderedPageBreak/>
              <w:t>установленными форматами (отчетность в информационных системах Федерального казначейства)</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2B50F4">
              <w:rPr>
                <w:rFonts w:ascii="Times New Roman" w:hAnsi="Times New Roman" w:cs="Times New Roman"/>
              </w:rPr>
              <w:lastRenderedPageBreak/>
              <w:t>В соответ-ствии с приказом Минфина России</w:t>
            </w:r>
            <w:r w:rsidR="005C3130">
              <w:rPr>
                <w:rFonts w:ascii="Times New Roman" w:hAnsi="Times New Roman" w:cs="Times New Roman"/>
              </w:rPr>
              <w:t xml:space="preserve"> (соглаше</w:t>
            </w:r>
            <w:r w:rsidR="00582718">
              <w:rPr>
                <w:rFonts w:ascii="Times New Roman" w:hAnsi="Times New Roman" w:cs="Times New Roman"/>
              </w:rPr>
              <w:t>-</w:t>
            </w:r>
            <w:r w:rsidR="005C3130">
              <w:rPr>
                <w:rFonts w:ascii="Times New Roman" w:hAnsi="Times New Roman" w:cs="Times New Roman"/>
              </w:rPr>
              <w:t>нием)</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2B50F4">
              <w:rPr>
                <w:rFonts w:ascii="Times New Roman" w:hAnsi="Times New Roman" w:cs="Times New Roman"/>
              </w:rPr>
              <w:t>В соответ-ствии с приказом Минфина России</w:t>
            </w:r>
            <w:r w:rsidR="005C3130">
              <w:rPr>
                <w:rFonts w:ascii="Times New Roman" w:hAnsi="Times New Roman" w:cs="Times New Roman"/>
              </w:rPr>
              <w:t xml:space="preserve"> (соглаше</w:t>
            </w:r>
            <w:r w:rsidR="00582718">
              <w:rPr>
                <w:rFonts w:ascii="Times New Roman" w:hAnsi="Times New Roman" w:cs="Times New Roman"/>
              </w:rPr>
              <w:t>-</w:t>
            </w:r>
            <w:r w:rsidR="005C3130">
              <w:rPr>
                <w:rFonts w:ascii="Times New Roman" w:hAnsi="Times New Roman" w:cs="Times New Roman"/>
              </w:rPr>
              <w:t>нием)</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2B50F4">
              <w:rPr>
                <w:rFonts w:ascii="Times New Roman" w:hAnsi="Times New Roman" w:cs="Times New Roman"/>
              </w:rPr>
              <w:t>В соответ-ствии с приказом Минфина России</w:t>
            </w:r>
            <w:r w:rsidR="005C3130">
              <w:rPr>
                <w:rFonts w:ascii="Times New Roman" w:hAnsi="Times New Roman" w:cs="Times New Roman"/>
              </w:rPr>
              <w:t xml:space="preserve"> (соглаше</w:t>
            </w:r>
            <w:r w:rsidR="00582718">
              <w:rPr>
                <w:rFonts w:ascii="Times New Roman" w:hAnsi="Times New Roman" w:cs="Times New Roman"/>
              </w:rPr>
              <w:t>-</w:t>
            </w:r>
            <w:r w:rsidR="005C3130">
              <w:rPr>
                <w:rFonts w:ascii="Times New Roman" w:hAnsi="Times New Roman" w:cs="Times New Roman"/>
              </w:rPr>
              <w:t>нием)</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2B50F4">
              <w:rPr>
                <w:rFonts w:ascii="Times New Roman" w:hAnsi="Times New Roman" w:cs="Times New Roman"/>
              </w:rPr>
              <w:t>В соответ-ствии с приказом Минфина России</w:t>
            </w:r>
            <w:r w:rsidR="005C3130">
              <w:rPr>
                <w:rFonts w:ascii="Times New Roman" w:hAnsi="Times New Roman" w:cs="Times New Roman"/>
              </w:rPr>
              <w:t xml:space="preserve"> (соглаше</w:t>
            </w:r>
            <w:r w:rsidR="00582718">
              <w:rPr>
                <w:rFonts w:ascii="Times New Roman" w:hAnsi="Times New Roman" w:cs="Times New Roman"/>
              </w:rPr>
              <w:t>-</w:t>
            </w:r>
            <w:r w:rsidR="005C3130">
              <w:rPr>
                <w:rFonts w:ascii="Times New Roman" w:hAnsi="Times New Roman" w:cs="Times New Roman"/>
              </w:rPr>
              <w:t>нием)</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2B50F4">
              <w:rPr>
                <w:rFonts w:ascii="Times New Roman" w:hAnsi="Times New Roman" w:cs="Times New Roman"/>
              </w:rPr>
              <w:t>В соответ-ствии с приказом Минфина России</w:t>
            </w:r>
            <w:r w:rsidR="005C3130">
              <w:rPr>
                <w:rFonts w:ascii="Times New Roman" w:hAnsi="Times New Roman" w:cs="Times New Roman"/>
              </w:rPr>
              <w:t xml:space="preserve"> (соглаше</w:t>
            </w:r>
            <w:r w:rsidR="00582718">
              <w:rPr>
                <w:rFonts w:ascii="Times New Roman" w:hAnsi="Times New Roman" w:cs="Times New Roman"/>
              </w:rPr>
              <w:t>-</w:t>
            </w:r>
            <w:r w:rsidR="005C3130">
              <w:rPr>
                <w:rFonts w:ascii="Times New Roman" w:hAnsi="Times New Roman" w:cs="Times New Roman"/>
              </w:rPr>
              <w:t>нием)</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2B50F4">
              <w:rPr>
                <w:rFonts w:ascii="Times New Roman" w:hAnsi="Times New Roman" w:cs="Times New Roman"/>
              </w:rPr>
              <w:t>В соответ-ствии с приказом Минфина России</w:t>
            </w:r>
            <w:r w:rsidR="005C3130">
              <w:rPr>
                <w:rFonts w:ascii="Times New Roman" w:hAnsi="Times New Roman" w:cs="Times New Roman"/>
              </w:rPr>
              <w:t xml:space="preserve"> (соглаше</w:t>
            </w:r>
            <w:r w:rsidR="00582718">
              <w:rPr>
                <w:rFonts w:ascii="Times New Roman" w:hAnsi="Times New Roman" w:cs="Times New Roman"/>
              </w:rPr>
              <w:t>-</w:t>
            </w:r>
            <w:r w:rsidR="005C3130">
              <w:rPr>
                <w:rFonts w:ascii="Times New Roman" w:hAnsi="Times New Roman" w:cs="Times New Roman"/>
              </w:rPr>
              <w:t>нием)</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A76E24" w:rsidRPr="00E35659" w:rsidRDefault="00A76E24"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Мероприятие 1.4.</w:t>
            </w:r>
            <w:r w:rsidR="00CD52FB">
              <w:rPr>
                <w:rFonts w:ascii="Times New Roman" w:hAnsi="Times New Roman" w:cs="Times New Roman"/>
                <w:sz w:val="20"/>
                <w:szCs w:val="20"/>
              </w:rPr>
              <w:t>5</w:t>
            </w:r>
            <w:r w:rsidRPr="00E35659">
              <w:rPr>
                <w:rFonts w:ascii="Times New Roman" w:hAnsi="Times New Roman" w:cs="Times New Roman"/>
                <w:sz w:val="20"/>
                <w:szCs w:val="20"/>
              </w:rPr>
              <w:t>.</w:t>
            </w:r>
            <w:r w:rsidRPr="00E35659">
              <w:rPr>
                <w:rFonts w:ascii="Times New Roman" w:hAnsi="Times New Roman" w:cs="Times New Roman"/>
                <w:sz w:val="20"/>
                <w:szCs w:val="20"/>
              </w:rPr>
              <w:br/>
              <w:t>Обеспечение своевременного и качественного формирования и представления Федеральным казначейством заинтересованным пользователям бюджетной отчетности по казначейскому обслуживанию исполнения бюджетов бюджетной системы Российской Федерации, операций со средствами бюджетных учреждений, автономных учреждений, юридических лиц, не являющихся участниками бюджетного процесса, бюджетными и автономными учреждениями в соответствии с действующими приказами Минфина России и информационным взаимодействием в рамках заключенных Федеральным казначейством соглашений с заинтересованными пользователями</w:t>
            </w:r>
          </w:p>
        </w:tc>
        <w:tc>
          <w:tcPr>
            <w:tcW w:w="0" w:type="auto"/>
          </w:tcPr>
          <w:p w:rsidR="00A76E24" w:rsidRPr="00E35659" w:rsidRDefault="00A76E24"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Обеспечено формирование Федеральным казначейством и представление заинтересованным пользователям на регулярной основе бюджетной отчетности по казначейскому обслуживанию исполнения бюджетов бюджетной системы Российской Федерации, операций со средствами бюджетных учреждений, автономных учреждений, юридических лиц, не являющихся участниками бюджетного процесса, бюджетными и автономными учреждениями, в том числе в Министерство финансов Российской Федерации в соответствии с установленными форматами (бюджетная отчетность в информационных системах Федерального казначейства)</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004A79">
              <w:rPr>
                <w:rFonts w:ascii="Times New Roman" w:hAnsi="Times New Roman" w:cs="Times New Roman"/>
              </w:rPr>
              <w:t>В соответ-ствии с приказом Минфина России</w:t>
            </w:r>
            <w:r w:rsidR="005C3130">
              <w:rPr>
                <w:rFonts w:ascii="Times New Roman" w:hAnsi="Times New Roman" w:cs="Times New Roman"/>
              </w:rPr>
              <w:t xml:space="preserve"> (соглаше</w:t>
            </w:r>
            <w:r w:rsidR="00582718">
              <w:rPr>
                <w:rFonts w:ascii="Times New Roman" w:hAnsi="Times New Roman" w:cs="Times New Roman"/>
              </w:rPr>
              <w:t>-</w:t>
            </w:r>
            <w:r w:rsidR="005C3130">
              <w:rPr>
                <w:rFonts w:ascii="Times New Roman" w:hAnsi="Times New Roman" w:cs="Times New Roman"/>
              </w:rPr>
              <w:t>нием)</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004A79">
              <w:rPr>
                <w:rFonts w:ascii="Times New Roman" w:hAnsi="Times New Roman" w:cs="Times New Roman"/>
              </w:rPr>
              <w:t>В соответ-ствии с приказом Минфина России</w:t>
            </w:r>
            <w:r w:rsidR="005C3130">
              <w:rPr>
                <w:rFonts w:ascii="Times New Roman" w:hAnsi="Times New Roman" w:cs="Times New Roman"/>
              </w:rPr>
              <w:t xml:space="preserve"> (соглаше</w:t>
            </w:r>
            <w:r w:rsidR="00582718">
              <w:rPr>
                <w:rFonts w:ascii="Times New Roman" w:hAnsi="Times New Roman" w:cs="Times New Roman"/>
              </w:rPr>
              <w:t>-</w:t>
            </w:r>
            <w:r w:rsidR="005C3130">
              <w:rPr>
                <w:rFonts w:ascii="Times New Roman" w:hAnsi="Times New Roman" w:cs="Times New Roman"/>
              </w:rPr>
              <w:t>нием)</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004A79">
              <w:rPr>
                <w:rFonts w:ascii="Times New Roman" w:hAnsi="Times New Roman" w:cs="Times New Roman"/>
              </w:rPr>
              <w:t>В соответ-ствии с приказом Минфина России</w:t>
            </w:r>
            <w:r w:rsidR="005C3130">
              <w:rPr>
                <w:rFonts w:ascii="Times New Roman" w:hAnsi="Times New Roman" w:cs="Times New Roman"/>
              </w:rPr>
              <w:t xml:space="preserve"> (соглаше</w:t>
            </w:r>
            <w:r w:rsidR="00582718">
              <w:rPr>
                <w:rFonts w:ascii="Times New Roman" w:hAnsi="Times New Roman" w:cs="Times New Roman"/>
              </w:rPr>
              <w:t>-</w:t>
            </w:r>
            <w:r w:rsidR="005C3130">
              <w:rPr>
                <w:rFonts w:ascii="Times New Roman" w:hAnsi="Times New Roman" w:cs="Times New Roman"/>
              </w:rPr>
              <w:t>нием)</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004A79">
              <w:rPr>
                <w:rFonts w:ascii="Times New Roman" w:hAnsi="Times New Roman" w:cs="Times New Roman"/>
              </w:rPr>
              <w:t>В соответ-ствии с приказом Минфина России</w:t>
            </w:r>
            <w:r w:rsidR="005C3130">
              <w:rPr>
                <w:rFonts w:ascii="Times New Roman" w:hAnsi="Times New Roman" w:cs="Times New Roman"/>
              </w:rPr>
              <w:t xml:space="preserve"> (соглаше</w:t>
            </w:r>
            <w:r w:rsidR="00582718">
              <w:rPr>
                <w:rFonts w:ascii="Times New Roman" w:hAnsi="Times New Roman" w:cs="Times New Roman"/>
              </w:rPr>
              <w:t>-</w:t>
            </w:r>
            <w:r w:rsidR="005C3130">
              <w:rPr>
                <w:rFonts w:ascii="Times New Roman" w:hAnsi="Times New Roman" w:cs="Times New Roman"/>
              </w:rPr>
              <w:t>нием)</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004A79">
              <w:rPr>
                <w:rFonts w:ascii="Times New Roman" w:hAnsi="Times New Roman" w:cs="Times New Roman"/>
              </w:rPr>
              <w:t>В соответ-ствии с приказом Минфина России</w:t>
            </w:r>
            <w:r w:rsidR="005C3130">
              <w:rPr>
                <w:rFonts w:ascii="Times New Roman" w:hAnsi="Times New Roman" w:cs="Times New Roman"/>
              </w:rPr>
              <w:t xml:space="preserve"> (соглаше</w:t>
            </w:r>
            <w:r w:rsidR="00582718">
              <w:rPr>
                <w:rFonts w:ascii="Times New Roman" w:hAnsi="Times New Roman" w:cs="Times New Roman"/>
              </w:rPr>
              <w:t>-</w:t>
            </w:r>
            <w:r w:rsidR="005C3130">
              <w:rPr>
                <w:rFonts w:ascii="Times New Roman" w:hAnsi="Times New Roman" w:cs="Times New Roman"/>
              </w:rPr>
              <w:t>нием)</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004A79">
              <w:rPr>
                <w:rFonts w:ascii="Times New Roman" w:hAnsi="Times New Roman" w:cs="Times New Roman"/>
              </w:rPr>
              <w:t>В соответ-ствии с приказом Минфина России</w:t>
            </w:r>
            <w:r w:rsidR="005C3130">
              <w:rPr>
                <w:rFonts w:ascii="Times New Roman" w:hAnsi="Times New Roman" w:cs="Times New Roman"/>
              </w:rPr>
              <w:t xml:space="preserve"> (соглаше</w:t>
            </w:r>
            <w:r w:rsidR="00582718">
              <w:rPr>
                <w:rFonts w:ascii="Times New Roman" w:hAnsi="Times New Roman" w:cs="Times New Roman"/>
              </w:rPr>
              <w:t>-</w:t>
            </w:r>
            <w:r w:rsidR="005C3130">
              <w:rPr>
                <w:rFonts w:ascii="Times New Roman" w:hAnsi="Times New Roman" w:cs="Times New Roman"/>
              </w:rPr>
              <w:t>нием)</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A76E24" w:rsidRPr="00E35659" w:rsidRDefault="00A76E24"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Мероприятие 1.4.</w:t>
            </w:r>
            <w:r w:rsidR="00CD52FB">
              <w:rPr>
                <w:rFonts w:ascii="Times New Roman" w:hAnsi="Times New Roman" w:cs="Times New Roman"/>
                <w:sz w:val="20"/>
                <w:szCs w:val="20"/>
              </w:rPr>
              <w:t>6</w:t>
            </w:r>
            <w:r w:rsidRPr="00E35659">
              <w:rPr>
                <w:rFonts w:ascii="Times New Roman" w:hAnsi="Times New Roman" w:cs="Times New Roman"/>
                <w:sz w:val="20"/>
                <w:szCs w:val="20"/>
              </w:rPr>
              <w:t>.</w:t>
            </w:r>
            <w:r w:rsidRPr="00E35659">
              <w:rPr>
                <w:rFonts w:ascii="Times New Roman" w:hAnsi="Times New Roman" w:cs="Times New Roman"/>
                <w:sz w:val="20"/>
                <w:szCs w:val="20"/>
              </w:rPr>
              <w:br/>
              <w:t>Обеспечение своевременного и качественного формирования и представления Федеральным казначейством заинтересованным пользователям сводной финансовой отчетности об исполнении федеральными бюджетными и автономными учреждениями плана финансово-хозяйственной деятельности в соответствии с действующими приказами Минфина России и информационным взаимодействием в рамках заключенных Федеральным казначейством соглашений с заинтересованными пользователями</w:t>
            </w:r>
          </w:p>
        </w:tc>
        <w:tc>
          <w:tcPr>
            <w:tcW w:w="0" w:type="auto"/>
          </w:tcPr>
          <w:p w:rsidR="00A76E24" w:rsidRPr="00E35659" w:rsidRDefault="00A76E24"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Обеспечено формирование Федеральным казначейством и представление на регулярной основе заинтересованным пользователям сводной финансовой отчетности об исполнении федеральными бюджетными и автономными учреждениями плана финансово-хозяйственной деятельности, в том числе в Министерство финансов Российской Федерации в соответствии с установленными форматами (отчетность в информационных системах Федерального казначейства)</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3E6EDE">
              <w:rPr>
                <w:rFonts w:ascii="Times New Roman" w:hAnsi="Times New Roman" w:cs="Times New Roman"/>
              </w:rPr>
              <w:t>В соответ-ствии с приказом Минфина России</w:t>
            </w:r>
            <w:r w:rsidR="005C3130">
              <w:rPr>
                <w:rFonts w:ascii="Times New Roman" w:hAnsi="Times New Roman" w:cs="Times New Roman"/>
              </w:rPr>
              <w:t xml:space="preserve"> (соглаше</w:t>
            </w:r>
            <w:r w:rsidR="00582718">
              <w:rPr>
                <w:rFonts w:ascii="Times New Roman" w:hAnsi="Times New Roman" w:cs="Times New Roman"/>
              </w:rPr>
              <w:t>-</w:t>
            </w:r>
            <w:r w:rsidR="005C3130">
              <w:rPr>
                <w:rFonts w:ascii="Times New Roman" w:hAnsi="Times New Roman" w:cs="Times New Roman"/>
              </w:rPr>
              <w:t>нием)</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3E6EDE">
              <w:rPr>
                <w:rFonts w:ascii="Times New Roman" w:hAnsi="Times New Roman" w:cs="Times New Roman"/>
              </w:rPr>
              <w:t>В соответ-ствии с приказом Минфина России</w:t>
            </w:r>
            <w:r w:rsidR="005C3130">
              <w:rPr>
                <w:rFonts w:ascii="Times New Roman" w:hAnsi="Times New Roman" w:cs="Times New Roman"/>
              </w:rPr>
              <w:t xml:space="preserve"> (соглаше</w:t>
            </w:r>
            <w:r w:rsidR="00582718">
              <w:rPr>
                <w:rFonts w:ascii="Times New Roman" w:hAnsi="Times New Roman" w:cs="Times New Roman"/>
              </w:rPr>
              <w:t>-</w:t>
            </w:r>
            <w:r w:rsidR="005C3130">
              <w:rPr>
                <w:rFonts w:ascii="Times New Roman" w:hAnsi="Times New Roman" w:cs="Times New Roman"/>
              </w:rPr>
              <w:t>нием)</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3E6EDE">
              <w:rPr>
                <w:rFonts w:ascii="Times New Roman" w:hAnsi="Times New Roman" w:cs="Times New Roman"/>
              </w:rPr>
              <w:t>В соответ-ствии с приказом Минфина России</w:t>
            </w:r>
            <w:r w:rsidR="005C3130">
              <w:rPr>
                <w:rFonts w:ascii="Times New Roman" w:hAnsi="Times New Roman" w:cs="Times New Roman"/>
              </w:rPr>
              <w:t xml:space="preserve"> (соглаше</w:t>
            </w:r>
            <w:r w:rsidR="00582718">
              <w:rPr>
                <w:rFonts w:ascii="Times New Roman" w:hAnsi="Times New Roman" w:cs="Times New Roman"/>
              </w:rPr>
              <w:t>-</w:t>
            </w:r>
            <w:r w:rsidR="005C3130">
              <w:rPr>
                <w:rFonts w:ascii="Times New Roman" w:hAnsi="Times New Roman" w:cs="Times New Roman"/>
              </w:rPr>
              <w:t>нием)</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3E6EDE">
              <w:rPr>
                <w:rFonts w:ascii="Times New Roman" w:hAnsi="Times New Roman" w:cs="Times New Roman"/>
              </w:rPr>
              <w:t>В соответ-ствии с приказом Минфина России</w:t>
            </w:r>
            <w:r w:rsidR="005C3130">
              <w:rPr>
                <w:rFonts w:ascii="Times New Roman" w:hAnsi="Times New Roman" w:cs="Times New Roman"/>
              </w:rPr>
              <w:t xml:space="preserve"> (соглаше</w:t>
            </w:r>
            <w:r w:rsidR="00582718">
              <w:rPr>
                <w:rFonts w:ascii="Times New Roman" w:hAnsi="Times New Roman" w:cs="Times New Roman"/>
              </w:rPr>
              <w:t>-</w:t>
            </w:r>
            <w:r w:rsidR="005C3130">
              <w:rPr>
                <w:rFonts w:ascii="Times New Roman" w:hAnsi="Times New Roman" w:cs="Times New Roman"/>
              </w:rPr>
              <w:t>нием)</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3E6EDE">
              <w:rPr>
                <w:rFonts w:ascii="Times New Roman" w:hAnsi="Times New Roman" w:cs="Times New Roman"/>
              </w:rPr>
              <w:t>В соответ-ствии с приказом Минфина России</w:t>
            </w:r>
            <w:r w:rsidR="005C3130">
              <w:rPr>
                <w:rFonts w:ascii="Times New Roman" w:hAnsi="Times New Roman" w:cs="Times New Roman"/>
              </w:rPr>
              <w:t xml:space="preserve"> (соглаше</w:t>
            </w:r>
            <w:r w:rsidR="00582718">
              <w:rPr>
                <w:rFonts w:ascii="Times New Roman" w:hAnsi="Times New Roman" w:cs="Times New Roman"/>
              </w:rPr>
              <w:t>-</w:t>
            </w:r>
            <w:r w:rsidR="005C3130">
              <w:rPr>
                <w:rFonts w:ascii="Times New Roman" w:hAnsi="Times New Roman" w:cs="Times New Roman"/>
              </w:rPr>
              <w:t>нием)</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3E6EDE">
              <w:rPr>
                <w:rFonts w:ascii="Times New Roman" w:hAnsi="Times New Roman" w:cs="Times New Roman"/>
              </w:rPr>
              <w:t>В соответ-ствии с приказом Минфина России</w:t>
            </w:r>
            <w:r w:rsidR="005C3130">
              <w:rPr>
                <w:rFonts w:ascii="Times New Roman" w:hAnsi="Times New Roman" w:cs="Times New Roman"/>
              </w:rPr>
              <w:t xml:space="preserve"> (соглаше</w:t>
            </w:r>
            <w:r w:rsidR="00582718">
              <w:rPr>
                <w:rFonts w:ascii="Times New Roman" w:hAnsi="Times New Roman" w:cs="Times New Roman"/>
              </w:rPr>
              <w:t>-</w:t>
            </w:r>
            <w:r w:rsidR="005C3130">
              <w:rPr>
                <w:rFonts w:ascii="Times New Roman" w:hAnsi="Times New Roman" w:cs="Times New Roman"/>
              </w:rPr>
              <w:t>нием)</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3135B4" w:rsidRPr="00E35659" w:rsidRDefault="003135B4"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Мероприятие 1.4.</w:t>
            </w:r>
            <w:r w:rsidR="00CD52FB">
              <w:rPr>
                <w:rFonts w:ascii="Times New Roman" w:hAnsi="Times New Roman" w:cs="Times New Roman"/>
                <w:sz w:val="20"/>
                <w:szCs w:val="20"/>
              </w:rPr>
              <w:t>7</w:t>
            </w:r>
            <w:r w:rsidRPr="00E35659">
              <w:rPr>
                <w:rFonts w:ascii="Times New Roman" w:hAnsi="Times New Roman" w:cs="Times New Roman"/>
                <w:sz w:val="20"/>
                <w:szCs w:val="20"/>
              </w:rPr>
              <w:t>.</w:t>
            </w:r>
            <w:r w:rsidRPr="00E35659">
              <w:rPr>
                <w:rFonts w:ascii="Times New Roman" w:hAnsi="Times New Roman" w:cs="Times New Roman"/>
                <w:sz w:val="20"/>
                <w:szCs w:val="20"/>
              </w:rPr>
              <w:br/>
              <w:t>Доработка и направление в Министерство финансов Российской Федерации предложений по внесению изменений в нормативные правовые акты Министерства финансов Российской Федерации в части регламентации казначейского учета и форм казначейской отчетности с 2024 года</w:t>
            </w:r>
          </w:p>
        </w:tc>
        <w:tc>
          <w:tcPr>
            <w:tcW w:w="0" w:type="auto"/>
          </w:tcPr>
          <w:p w:rsidR="003135B4" w:rsidRPr="00E35659" w:rsidRDefault="003135B4"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Подготовлены и направлены в Министерство финансов Российской Федерации предложения по внесению изменений в нормативные правовые Министерства финансов Российской Федерации в части регламентации казначейского учета и форм казначейской отчетности с 2024 года (письмо Федерального казначейства)</w:t>
            </w:r>
          </w:p>
        </w:tc>
        <w:tc>
          <w:tcPr>
            <w:tcW w:w="0" w:type="auto"/>
          </w:tcPr>
          <w:p w:rsidR="003135B4" w:rsidRPr="00E35659" w:rsidRDefault="003135B4"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3135B4" w:rsidRPr="00E35659" w:rsidRDefault="005C3130" w:rsidP="00D41A07">
            <w:pPr>
              <w:pStyle w:val="ConsPlusNonformat"/>
              <w:widowControl/>
              <w:jc w:val="center"/>
              <w:rPr>
                <w:rFonts w:ascii="Times New Roman" w:hAnsi="Times New Roman" w:cs="Times New Roman"/>
              </w:rPr>
            </w:pPr>
            <w:r w:rsidRPr="00E35659">
              <w:rPr>
                <w:rFonts w:ascii="Times New Roman" w:hAnsi="Times New Roman" w:cs="Times New Roman"/>
              </w:rPr>
              <w:t>3</w:t>
            </w:r>
            <w:r>
              <w:rPr>
                <w:rFonts w:ascii="Times New Roman" w:hAnsi="Times New Roman" w:cs="Times New Roman"/>
              </w:rPr>
              <w:t>0</w:t>
            </w:r>
            <w:r w:rsidRPr="00E35659">
              <w:rPr>
                <w:rFonts w:ascii="Times New Roman" w:hAnsi="Times New Roman" w:cs="Times New Roman"/>
              </w:rPr>
              <w:t xml:space="preserve"> </w:t>
            </w:r>
            <w:r>
              <w:rPr>
                <w:rFonts w:ascii="Times New Roman" w:hAnsi="Times New Roman" w:cs="Times New Roman"/>
              </w:rPr>
              <w:t>июня</w:t>
            </w:r>
          </w:p>
        </w:tc>
        <w:tc>
          <w:tcPr>
            <w:tcW w:w="0" w:type="auto"/>
          </w:tcPr>
          <w:p w:rsidR="003135B4" w:rsidRPr="00E35659" w:rsidRDefault="003135B4"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3135B4" w:rsidRPr="00E35659" w:rsidRDefault="003135B4"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3135B4" w:rsidRPr="00E35659" w:rsidRDefault="003135B4"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3135B4" w:rsidRPr="00E35659" w:rsidRDefault="003135B4"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3135B4" w:rsidRPr="00E35659" w:rsidRDefault="003135B4"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3135B4" w:rsidRPr="00E35659" w:rsidRDefault="003135B4"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A76E24" w:rsidRPr="00CD52FB" w:rsidRDefault="00A76E24" w:rsidP="00D41A07">
            <w:pPr>
              <w:pStyle w:val="ConsPlusNonformat"/>
              <w:widowControl/>
              <w:jc w:val="both"/>
              <w:rPr>
                <w:rFonts w:ascii="Times New Roman" w:hAnsi="Times New Roman" w:cs="Times New Roman"/>
              </w:rPr>
            </w:pPr>
            <w:r w:rsidRPr="00CD52FB">
              <w:rPr>
                <w:rFonts w:ascii="Times New Roman" w:hAnsi="Times New Roman" w:cs="Times New Roman"/>
              </w:rPr>
              <w:lastRenderedPageBreak/>
              <w:t>Мероприятие 1.4.</w:t>
            </w:r>
            <w:r w:rsidR="00CD52FB" w:rsidRPr="00CD52FB">
              <w:rPr>
                <w:rFonts w:ascii="Times New Roman" w:hAnsi="Times New Roman" w:cs="Times New Roman"/>
              </w:rPr>
              <w:t>8</w:t>
            </w:r>
            <w:r w:rsidRPr="00CD52FB">
              <w:rPr>
                <w:rFonts w:ascii="Times New Roman" w:hAnsi="Times New Roman" w:cs="Times New Roman"/>
              </w:rPr>
              <w:t>.</w:t>
            </w:r>
            <w:r w:rsidRPr="00CD52FB">
              <w:rPr>
                <w:rFonts w:ascii="Times New Roman" w:hAnsi="Times New Roman" w:cs="Times New Roman"/>
              </w:rPr>
              <w:br/>
              <w:t xml:space="preserve">Обеспечение своевременного и качественного формирования и представления Федеральным казначейством </w:t>
            </w:r>
            <w:r w:rsidR="00CD52FB" w:rsidRPr="00740DB3">
              <w:rPr>
                <w:rFonts w:ascii="Times New Roman" w:hAnsi="Times New Roman" w:cs="Times New Roman"/>
              </w:rPr>
              <w:t xml:space="preserve">в </w:t>
            </w:r>
            <w:r w:rsidR="00972C23" w:rsidRPr="00CD52FB">
              <w:rPr>
                <w:rFonts w:ascii="Times New Roman" w:hAnsi="Times New Roman" w:cs="Times New Roman"/>
              </w:rPr>
              <w:t xml:space="preserve">Минфин России </w:t>
            </w:r>
            <w:r w:rsidRPr="00CD52FB">
              <w:rPr>
                <w:rFonts w:ascii="Times New Roman" w:hAnsi="Times New Roman" w:cs="Times New Roman"/>
              </w:rPr>
              <w:t>месячной, квартальной и годовой отчетности по операциям системы казначейских платежей в соответствии с приказом Минфина России от 30 июня 2020 г. № 126н «Об утверждении федерального стандарта бухгалтерского учета государственных финансов «Отчетность по операциям системы казначейских платежей»</w:t>
            </w:r>
          </w:p>
        </w:tc>
        <w:tc>
          <w:tcPr>
            <w:tcW w:w="0" w:type="auto"/>
          </w:tcPr>
          <w:p w:rsidR="00A76E24" w:rsidRPr="00CD52FB" w:rsidRDefault="00A76E24" w:rsidP="00D41A07">
            <w:pPr>
              <w:autoSpaceDE w:val="0"/>
              <w:autoSpaceDN w:val="0"/>
              <w:spacing w:after="0" w:line="240" w:lineRule="auto"/>
              <w:jc w:val="both"/>
              <w:rPr>
                <w:rFonts w:ascii="Times New Roman" w:hAnsi="Times New Roman" w:cs="Times New Roman"/>
                <w:sz w:val="20"/>
                <w:szCs w:val="20"/>
              </w:rPr>
            </w:pPr>
            <w:r w:rsidRPr="00CD52FB">
              <w:rPr>
                <w:rFonts w:ascii="Times New Roman" w:hAnsi="Times New Roman" w:cs="Times New Roman"/>
                <w:sz w:val="20"/>
                <w:szCs w:val="20"/>
              </w:rPr>
              <w:t xml:space="preserve">Обеспечено формирование Федеральным казначейством и представление на регулярной основе </w:t>
            </w:r>
            <w:r w:rsidR="00CD52FB" w:rsidRPr="00740DB3">
              <w:rPr>
                <w:rFonts w:ascii="Times New Roman" w:hAnsi="Times New Roman" w:cs="Times New Roman"/>
                <w:sz w:val="20"/>
                <w:szCs w:val="20"/>
              </w:rPr>
              <w:t>в</w:t>
            </w:r>
            <w:r w:rsidR="00972C23" w:rsidRPr="00CD52FB">
              <w:rPr>
                <w:rFonts w:ascii="Times New Roman" w:hAnsi="Times New Roman" w:cs="Times New Roman"/>
              </w:rPr>
              <w:t xml:space="preserve"> Минфин России </w:t>
            </w:r>
            <w:r w:rsidRPr="00CD52FB">
              <w:rPr>
                <w:rFonts w:ascii="Times New Roman" w:hAnsi="Times New Roman" w:cs="Times New Roman"/>
                <w:sz w:val="20"/>
                <w:szCs w:val="20"/>
              </w:rPr>
              <w:t>месячной, квартальной и годовой отчетности по операциям системы казначейских платежей</w:t>
            </w:r>
            <w:r w:rsidR="00CD52FB" w:rsidRPr="00CD52FB">
              <w:rPr>
                <w:rFonts w:ascii="Times New Roman" w:hAnsi="Times New Roman" w:cs="Times New Roman"/>
                <w:sz w:val="20"/>
                <w:szCs w:val="20"/>
              </w:rPr>
              <w:t xml:space="preserve"> </w:t>
            </w:r>
            <w:r w:rsidRPr="00CD52FB">
              <w:rPr>
                <w:rFonts w:ascii="Times New Roman" w:hAnsi="Times New Roman" w:cs="Times New Roman"/>
                <w:sz w:val="20"/>
                <w:szCs w:val="20"/>
              </w:rPr>
              <w:t>в соответствии с установленными форматами (казначейская отчетность в информационных системах Федерального казначейства)</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C81C78">
              <w:rPr>
                <w:rFonts w:ascii="Times New Roman" w:hAnsi="Times New Roman" w:cs="Times New Roman"/>
              </w:rPr>
              <w:t>В соответ-ствии с приказом Минфина России</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C81C78">
              <w:rPr>
                <w:rFonts w:ascii="Times New Roman" w:hAnsi="Times New Roman" w:cs="Times New Roman"/>
              </w:rPr>
              <w:t>В соответ-ствии с приказом Минфина России</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C81C78">
              <w:rPr>
                <w:rFonts w:ascii="Times New Roman" w:hAnsi="Times New Roman" w:cs="Times New Roman"/>
              </w:rPr>
              <w:t>В соответ-ствии с приказом Минфина России</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C81C78">
              <w:rPr>
                <w:rFonts w:ascii="Times New Roman" w:hAnsi="Times New Roman" w:cs="Times New Roman"/>
              </w:rPr>
              <w:t>В соответ-ствии с приказом Минфина России</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C81C78">
              <w:rPr>
                <w:rFonts w:ascii="Times New Roman" w:hAnsi="Times New Roman" w:cs="Times New Roman"/>
              </w:rPr>
              <w:t>В соответ-ствии с приказом Минфина России</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C81C78">
              <w:rPr>
                <w:rFonts w:ascii="Times New Roman" w:hAnsi="Times New Roman" w:cs="Times New Roman"/>
              </w:rPr>
              <w:t>В соответ-ствии с приказом Минфина России</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A76E24" w:rsidRPr="00E35659" w:rsidRDefault="00A76E24"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1.5. </w:t>
            </w:r>
            <w:r w:rsidRPr="00E35659">
              <w:rPr>
                <w:rFonts w:ascii="Times New Roman" w:hAnsi="Times New Roman" w:cs="Times New Roman"/>
                <w:b/>
                <w:bCs/>
              </w:rPr>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p>
        </w:tc>
      </w:tr>
      <w:tr w:rsidR="00740DB3" w:rsidRPr="00E35659" w:rsidTr="00D41A07">
        <w:trPr>
          <w:trHeight w:val="78"/>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1.</w:t>
            </w:r>
            <w:r w:rsidR="001648E8" w:rsidRPr="00E35659">
              <w:rPr>
                <w:rFonts w:ascii="Times New Roman" w:hAnsi="Times New Roman" w:cs="Times New Roman"/>
              </w:rPr>
              <w:t>5</w:t>
            </w:r>
            <w:r w:rsidRPr="00E35659">
              <w:rPr>
                <w:rFonts w:ascii="Times New Roman" w:hAnsi="Times New Roman" w:cs="Times New Roman"/>
              </w:rPr>
              <w:t>.1. Обеспечение исполнения полномочий Федерального казначейства по организации исполнения исполнительных документов, предусматривающих обращение взыскания на средства казенных, бюджетных (автономных) учреждений</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Обеспечено исполнение полномочий Федерального казначейства по организации исполнения исполнительных документов, предусматривающих обращение взыскания на средства казенных, бюджетных (автономных) учреждений (разъясняющие письма, принятие </w:t>
            </w:r>
            <w:r w:rsidRPr="00E35659">
              <w:rPr>
                <w:rFonts w:ascii="Times New Roman" w:hAnsi="Times New Roman" w:cs="Times New Roman"/>
                <w:bCs/>
              </w:rPr>
              <w:t xml:space="preserve">исполнительного документа в электронном виде в </w:t>
            </w:r>
            <w:r w:rsidRPr="00E35659">
              <w:rPr>
                <w:rFonts w:ascii="Times New Roman" w:hAnsi="Times New Roman" w:cs="Times New Roman"/>
              </w:rPr>
              <w:t>ГИИС «Электронный бюджет»)</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Начальник Юридического управления Федерального казначейства С.Н. Сауль</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1.</w:t>
            </w:r>
            <w:r w:rsidR="001648E8" w:rsidRPr="00E35659">
              <w:rPr>
                <w:rFonts w:ascii="Times New Roman" w:hAnsi="Times New Roman" w:cs="Times New Roman"/>
              </w:rPr>
              <w:t>5</w:t>
            </w:r>
            <w:r w:rsidRPr="00E35659">
              <w:rPr>
                <w:rFonts w:ascii="Times New Roman" w:hAnsi="Times New Roman" w:cs="Times New Roman"/>
              </w:rPr>
              <w:t>.2. Обеспечение исполнения полномочий Федерального казначейства по организации исполнения решений налоговых органов, предусматривающих обращение взыскания на средства казенных, бюджетных (автономных) учреждений</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Обеспечено исполнение полномочий Федерального казначейства по организации исполнения решений налоговых органов, предусматривающих обращение взыскания на средства казенных, бюджетных (автономных) учреждений (разъясняющие письма, принятие </w:t>
            </w:r>
            <w:r w:rsidRPr="00E35659">
              <w:rPr>
                <w:rFonts w:ascii="Times New Roman" w:hAnsi="Times New Roman" w:cs="Times New Roman"/>
                <w:bCs/>
              </w:rPr>
              <w:t xml:space="preserve">решений налоговых органов в электронном виде в </w:t>
            </w:r>
            <w:r w:rsidRPr="00E35659">
              <w:rPr>
                <w:rFonts w:ascii="Times New Roman" w:hAnsi="Times New Roman" w:cs="Times New Roman"/>
              </w:rPr>
              <w:t>ГИИС «Электронный бюджет»)</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Начальник Юридического управления Федерального казначейства С.Н. Сауль</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161"/>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Цель 2. </w:t>
            </w:r>
            <w:r w:rsidRPr="00E35659">
              <w:rPr>
                <w:rFonts w:ascii="Times New Roman" w:hAnsi="Times New Roman" w:cs="Times New Roman"/>
                <w:b/>
                <w:bCs/>
              </w:rPr>
              <w:t>Обеспечение казначейского сопровождения средств</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2.1. </w:t>
            </w:r>
            <w:r w:rsidRPr="00E35659">
              <w:rPr>
                <w:rFonts w:ascii="Times New Roman" w:hAnsi="Times New Roman" w:cs="Times New Roman"/>
                <w:b/>
                <w:bCs/>
              </w:rPr>
              <w:t xml:space="preserve">Казначейское сопровождение целевых средств, предоставляемых из бюджетов бюджетной системы </w:t>
            </w:r>
            <w:r w:rsidR="00BF4481">
              <w:rPr>
                <w:rFonts w:ascii="Times New Roman" w:hAnsi="Times New Roman" w:cs="Times New Roman"/>
                <w:b/>
                <w:bCs/>
              </w:rPr>
              <w:br/>
            </w:r>
            <w:r w:rsidRPr="00E35659">
              <w:rPr>
                <w:rFonts w:ascii="Times New Roman" w:hAnsi="Times New Roman" w:cs="Times New Roman"/>
                <w:b/>
                <w:bCs/>
              </w:rPr>
              <w:t>Российской Федерации</w:t>
            </w:r>
          </w:p>
        </w:tc>
      </w:tr>
      <w:tr w:rsidR="00740DB3" w:rsidRPr="00E35659" w:rsidTr="00D41A07">
        <w:trPr>
          <w:trHeight w:val="78"/>
        </w:trPr>
        <w:tc>
          <w:tcPr>
            <w:tcW w:w="0" w:type="auto"/>
          </w:tcPr>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Мероприятие 2.1.1. Обеспечение казначейского сопровождения целевых средств в валюте Российской Федерации, предоставляемых отдельным юридическим лицам и индивидуальным предпринимателям на основании государственных контрактов, договоров (соглашений), в том числе заключаемых в целях реализации государственного оборонного заказа, а также контрактов, договоров, </w:t>
            </w:r>
            <w:r w:rsidRPr="00E35659">
              <w:rPr>
                <w:rFonts w:ascii="Times New Roman" w:hAnsi="Times New Roman" w:cs="Times New Roman"/>
                <w:sz w:val="20"/>
                <w:szCs w:val="20"/>
              </w:rPr>
              <w:lastRenderedPageBreak/>
              <w:t>соглашений, заключаемых в рамках исполнения указанных государственных контрактов, договоров (соглашений)</w:t>
            </w:r>
          </w:p>
        </w:tc>
        <w:tc>
          <w:tcPr>
            <w:tcW w:w="0" w:type="auto"/>
          </w:tcPr>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1. Обеспечено казначейское сопровождение средств в соответствии с положениями статьи 5 Федерального закона о федеральном бюджете на соответствующий финансовый год и плановый период (приказы Федерального казначейства, письма, аналитические доклады (информация), отчетность).</w:t>
            </w:r>
          </w:p>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2. Подготовлены и направлены в Министерство </w:t>
            </w:r>
            <w:r w:rsidRPr="00E35659">
              <w:rPr>
                <w:rFonts w:ascii="Times New Roman" w:hAnsi="Times New Roman" w:cs="Times New Roman"/>
                <w:sz w:val="20"/>
                <w:szCs w:val="20"/>
              </w:rPr>
              <w:lastRenderedPageBreak/>
              <w:t>финансов Российской Федерации предложения по внесению изменений в законодательство Российской Федерации в целях реализации норм казначейского сопровождения средств в валюте Российской Федерации, предоставляемых отдельным юридическим лицам и индивидуальным предпринимателям на основании государственных контрактов, договоров (соглашений), в части вопросов, находящихся в компетенции Федерального казначейства (письма в Минфин России о предложениях по внесению изменений в законодательство Российской Федерации).</w:t>
            </w:r>
          </w:p>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3. Подготовлены нормативные правовые акты Федерального казначейства в целях обеспечения казначейского сопровождения средств (приказы Федерального казначейства).</w:t>
            </w:r>
          </w:p>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4. Осуществлена непрерывность деятельности территориальных органов Федерального казначейства в части:</w:t>
            </w:r>
          </w:p>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открытия и ведения лицевых счетов (разделов на лицевых счетах) в государственной интегрированной информационной системе управления общественными финансами «Электронный бюджет» (далее – ГИИС «Электронный бюджет») (информация в ГИИС «Электронный бюджет»);</w:t>
            </w:r>
          </w:p>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санкционирования операций при казначейском сопровождении средств (информация в ГИИС «Электронный бюджет»).</w:t>
            </w:r>
          </w:p>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5. Осуществлено формирование аналитической информации по казначейскому сопровождению средств в подсистеме информационно-аналитического обеспечения ГИИС «Электронный бюджет» (аналитическая информация в ГИИС «Электронный бюджет»).</w:t>
            </w:r>
          </w:p>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6. Осуществлена передача данных с лицевых счетов, </w:t>
            </w:r>
            <w:r w:rsidRPr="00E35659">
              <w:rPr>
                <w:rFonts w:ascii="Times New Roman" w:hAnsi="Times New Roman" w:cs="Times New Roman"/>
                <w:sz w:val="20"/>
                <w:szCs w:val="20"/>
              </w:rPr>
              <w:lastRenderedPageBreak/>
              <w:t>открытых в информационной системе «Автоматизированная система Федерального казначейства» на лицевые счета, открытые в ГИИС «Электронный бюджет» (информация в ГИИС «Электронный бюджет»)</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9D4027" w:rsidRPr="00E35659" w:rsidRDefault="009D4027"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Мероприятие 2.1.2. Обеспечение реализации Федерального закона «О внесении изменений в Бюджетный кодекс Российской Федерации в части казначейского сопровождения, казначейского обеспечения обязательств и бюджетного мониторинга» (после вступления в силу поправок в Бюджетный кодекс Российской Федерации)</w:t>
            </w:r>
          </w:p>
        </w:tc>
        <w:tc>
          <w:tcPr>
            <w:tcW w:w="0" w:type="auto"/>
          </w:tcPr>
          <w:p w:rsidR="009D4027" w:rsidRPr="00E35659" w:rsidRDefault="009D4027"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Обеспечена реализация Федерального закона «О внесении изменений в Бюджетный кодекс Российской Федерации в части казначейского сопровождения, казначейского обеспечения обязательств и бюджетного мониторинга» (после вступления в силу поправок в Бюджетный кодекс Российской Федерации) (направлены письма в Минфин России о предложениях в нормативные правовые акты Правительства Российской Федерации и Минфина России, приняты приказы Федерального казначейства)</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9D4027" w:rsidRPr="00E35659" w:rsidRDefault="009D4027"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Мероприятие 2.1.3. Подготовка и направление в Минфин России предложений в нормативные правовые акты Правительства Российской Федерации и Минфина России, связанных с подготовкой нормативных правовых актов в целях реализации положений о казначейском сопровождении, предусмотренных проектом федерального закона «О внесении изменений в Бюджетный кодекс Российской Федерации в части казначейского сопровождения, казначейского обеспечения обязательств и бюджетного мониторинга» (после вступления в силу поправок в Бюджетный кодекс Российской Федерации)</w:t>
            </w:r>
          </w:p>
        </w:tc>
        <w:tc>
          <w:tcPr>
            <w:tcW w:w="0" w:type="auto"/>
          </w:tcPr>
          <w:p w:rsidR="009D4027" w:rsidRPr="00E35659" w:rsidRDefault="009D4027"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Подготовлены и направлены в Минфин России предложения в нормативные правовые акты Правительства Российской Федерации и Минфина России, связанные с подготовкой нормативных правовых актов в целях реализации положений о казначейском сопровождении, предусмотренных проектом федерального закона «О внесении изменений в Бюджетный кодекс Российской Федерации в части казначейского сопровождения, казначейского обеспечения обязательств и бюджетного мониторинга» (после вступления в силу поправок в Бюджетный кодекс Российской Федерации) (письма в Минфин России о предложениях в нормативные правовые акты Правительства Российской Федерации и Минфина России)</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9D4027" w:rsidRPr="00E35659" w:rsidRDefault="009D4027"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Мероприятие 2.1.4. Подготовка и утверждение нормативных правовых актов Федерального казначейства, в целях реализации положений о казначейском сопровождении, </w:t>
            </w:r>
            <w:r w:rsidRPr="00E35659">
              <w:rPr>
                <w:rFonts w:ascii="Times New Roman" w:hAnsi="Times New Roman" w:cs="Times New Roman"/>
                <w:sz w:val="20"/>
                <w:szCs w:val="20"/>
              </w:rPr>
              <w:lastRenderedPageBreak/>
              <w:t>предусмотренных проектом федерального закона «О внесении изменений в Бюджетный кодекс Российской Федерации в части казначейского сопровождения, казначейского обеспечения обязательств и бюджетного мониторинга» по казначейскому сопровождению средств (после вступления в силу поправок в Бюджетный кодекс Российской Федерации)</w:t>
            </w:r>
          </w:p>
        </w:tc>
        <w:tc>
          <w:tcPr>
            <w:tcW w:w="0" w:type="auto"/>
          </w:tcPr>
          <w:p w:rsidR="009D4027" w:rsidRPr="00E35659" w:rsidRDefault="009D4027"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 xml:space="preserve">Подготовлены и утверждены нормативные правовые акты Федерального казначейства, в целях реализации положений о казначейском сопровождении, </w:t>
            </w:r>
            <w:r w:rsidRPr="00E35659">
              <w:rPr>
                <w:rFonts w:ascii="Times New Roman" w:hAnsi="Times New Roman" w:cs="Times New Roman"/>
                <w:sz w:val="20"/>
                <w:szCs w:val="20"/>
              </w:rPr>
              <w:lastRenderedPageBreak/>
              <w:t>предусмотренных проектом федерального закона «О внесении изменений в Бюджетный кодекс Российской Федерации в части казначейского сопровождения, казначейского обеспечения обязательств и бюджетного мониторинга» по казначейскому сопровождению средств (после вступления в силу поправок в Бюджетный кодекс Российской Федерации) (приказы Федерального казначейства)</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9D4027" w:rsidRPr="00E35659" w:rsidRDefault="009D4027"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Государственная программа Российской Федерации «Управление государственными финансами и </w:t>
            </w:r>
            <w:r w:rsidRPr="00E35659">
              <w:rPr>
                <w:rFonts w:ascii="Times New Roman" w:hAnsi="Times New Roman" w:cs="Times New Roman"/>
              </w:rPr>
              <w:lastRenderedPageBreak/>
              <w:t>регулирование финансовых рынков»</w:t>
            </w:r>
          </w:p>
        </w:tc>
      </w:tr>
      <w:tr w:rsidR="00740DB3" w:rsidRPr="00E35659" w:rsidTr="00D41A07">
        <w:trPr>
          <w:trHeight w:val="240"/>
        </w:trPr>
        <w:tc>
          <w:tcPr>
            <w:tcW w:w="0" w:type="auto"/>
          </w:tcPr>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Мероприятие 2.1.5. Обеспечение анализа информации по казначейскому сопровождению средств</w:t>
            </w:r>
          </w:p>
        </w:tc>
        <w:tc>
          <w:tcPr>
            <w:tcW w:w="0" w:type="auto"/>
          </w:tcPr>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1. Обеспечены сбор, обобщение, систематизация и анализ информации по казначейскому сопровождению средств (аналитические доклады (информация).</w:t>
            </w:r>
          </w:p>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br w:type="page"/>
              <w:t>2. Подготовлены и представлены аналитические доклады (информация) по запросам, поступившим от Правительства Российской Федерации, Счетной палаты Российской Федерации, Министерства финансов Российской Федерации, ФОИВ, контролирующих органов, о ходе реализации казначейского сопровождения средств, предоставленных юридическим лицам и индивидуальным предпринимателям</w:t>
            </w:r>
            <w:r w:rsidRPr="00E35659">
              <w:rPr>
                <w:rFonts w:ascii="Times New Roman" w:hAnsi="Times New Roman" w:cs="Times New Roman"/>
                <w:sz w:val="20"/>
                <w:szCs w:val="20"/>
              </w:rPr>
              <w:br w:type="page"/>
              <w:t xml:space="preserve"> (аналитические доклады (информация), письма в Правительство Российской Федерации, Счетную палату Российской Федерации, Министерство финансов Российской Федерации, ФОИВ, контролирующие органы).</w:t>
            </w:r>
          </w:p>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3. Подготовлены и представлены аналитические доклады (информация) по запросам, поступившим от коллегии Военно-промышленной комиссии Российской Федерации, о ходе реализации казначейского сопровождения государственных контрактов (контрактов, договоров) при выполнении государственного оборонного заказа </w:t>
            </w:r>
            <w:r w:rsidRPr="00E35659">
              <w:rPr>
                <w:rFonts w:ascii="Times New Roman" w:hAnsi="Times New Roman" w:cs="Times New Roman"/>
                <w:sz w:val="20"/>
                <w:szCs w:val="20"/>
              </w:rPr>
              <w:br w:type="page"/>
            </w:r>
            <w:r w:rsidRPr="00E35659">
              <w:rPr>
                <w:rFonts w:ascii="Times New Roman" w:hAnsi="Times New Roman" w:cs="Times New Roman"/>
                <w:sz w:val="20"/>
                <w:szCs w:val="20"/>
              </w:rPr>
              <w:br w:type="page"/>
              <w:t>(аналитические доклады (информация).</w:t>
            </w:r>
          </w:p>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4. Обеспечено проведение анализа информации по казначейскому сопровождению средств в рамках исполнения отдельных поручений Правительства Российской Федерации (письма в Правительство Российской Федерации)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Мероприятие 2.1.6. Осуществление межведомственного взаимодействия при казначейском сопровождении средств</w:t>
            </w:r>
          </w:p>
        </w:tc>
        <w:tc>
          <w:tcPr>
            <w:tcW w:w="0" w:type="auto"/>
          </w:tcPr>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Осуществлено межведомственное взаимодействие Федерального казначейства с Росфинмониторингом, ФНС России, ФАС России, ФСО России и другими министерствами и ведомствами в рамках соглашений об информационном взаимодействии при казначейском сопровождении средств (информация в адрес участников межведомственного взаимодействия при казначейском сопровождении средств)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Мероприятие 2.1.7. </w:t>
            </w:r>
            <w:r w:rsidRPr="00E35659">
              <w:rPr>
                <w:rFonts w:ascii="Times New Roman" w:hAnsi="Times New Roman" w:cs="Times New Roman"/>
                <w:bCs/>
                <w:sz w:val="20"/>
                <w:szCs w:val="20"/>
              </w:rPr>
              <w:t>Обеспечение в случаях, установленных Правительством Российской Федерации, казначейского сопровождения средств в валюте Российской Федерации, предоставляемых юридическим лицам на основании отдельных государственных контрактов (соглашений), с учетом анализа информации об операциях по исполнению подлежащих банковскому сопровождению контрактов (договоров), заключаемых в рамках исполнения указанных государственных контрактов (соглашений)</w:t>
            </w:r>
          </w:p>
        </w:tc>
        <w:tc>
          <w:tcPr>
            <w:tcW w:w="0" w:type="auto"/>
          </w:tcPr>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Обеспечено в случаях, установленных Правительством Российской Федерации, казначейское сопровождение средств в валюте Российской Федерации, предоставляемых юридическим лицам на основании отдельных государственных контрактов (соглашений), с учетом анализа информации об операциях по исполнению подлежащих банковскому сопровождению контрактов (договоров), заключаемых в рамках исполнения указанных государственных контрактов (соглашений), с отражением всех расчетов по казначейскому и банковскому сопровождению в государственной автоматизированной системе, оператором которой является Федеральное казначейство (аналитическая информация)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2.2. </w:t>
            </w:r>
            <w:r w:rsidRPr="00E35659">
              <w:rPr>
                <w:rFonts w:ascii="Times New Roman" w:hAnsi="Times New Roman" w:cs="Times New Roman"/>
                <w:b/>
                <w:bCs/>
              </w:rPr>
              <w:t>Развитие инструментов казначейского сопровождения</w:t>
            </w:r>
          </w:p>
        </w:tc>
      </w:tr>
      <w:tr w:rsidR="00740DB3" w:rsidRPr="00E35659" w:rsidTr="00D41A07">
        <w:trPr>
          <w:trHeight w:val="16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2.2.1.</w:t>
            </w:r>
            <w:r w:rsidR="005E1A22" w:rsidRPr="00E35659">
              <w:rPr>
                <w:rFonts w:ascii="Times New Roman" w:hAnsi="Times New Roman" w:cs="Times New Roman"/>
              </w:rPr>
              <w:t xml:space="preserve"> </w:t>
            </w:r>
            <w:r w:rsidRPr="00E35659">
              <w:rPr>
                <w:rFonts w:ascii="Times New Roman" w:hAnsi="Times New Roman" w:cs="Times New Roman"/>
              </w:rPr>
              <w:t>Обеспечение ведения раздельного учета результатов финансово-хозяйственной деятельности</w:t>
            </w:r>
          </w:p>
        </w:tc>
        <w:tc>
          <w:tcPr>
            <w:tcW w:w="0" w:type="auto"/>
          </w:tcPr>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Обеспечена разработка Порядка осуществления проверок организации и ведения раздельного учета результатов финансово-хозяйственной деятельности </w:t>
            </w:r>
            <w:r w:rsidRPr="00E35659">
              <w:rPr>
                <w:rFonts w:ascii="Times New Roman" w:hAnsi="Times New Roman" w:cs="Times New Roman"/>
                <w:sz w:val="20"/>
                <w:szCs w:val="20"/>
              </w:rPr>
              <w:lastRenderedPageBreak/>
              <w:t>и раскрытия структуры цены контракта при использовании бюджетных средств (утвержден приказ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Государственная программа Российской Федерации «Управление государственными финансами и </w:t>
            </w:r>
            <w:r w:rsidRPr="00E35659">
              <w:rPr>
                <w:rFonts w:ascii="Times New Roman" w:hAnsi="Times New Roman" w:cs="Times New Roman"/>
              </w:rPr>
              <w:lastRenderedPageBreak/>
              <w:t>регулирование финансовых рынков»</w:t>
            </w:r>
          </w:p>
        </w:tc>
      </w:tr>
      <w:tr w:rsidR="00740DB3" w:rsidRPr="00E35659" w:rsidTr="00D41A07">
        <w:trPr>
          <w:trHeight w:val="160"/>
        </w:trPr>
        <w:tc>
          <w:tcPr>
            <w:tcW w:w="0" w:type="auto"/>
          </w:tcPr>
          <w:p w:rsidR="005E1A22" w:rsidRPr="00E35659" w:rsidRDefault="005E1A22"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Мероприятие 2.2.2. Обеспечение организации взаимодействия органов Федерального казначейства с финансовыми органами субъектов Российской Федерации в целях реализации последними полномочий главных администраторов доходов бюджетов субъектов Российской Федерации в части доходов от операций по управлению остатками средств на едином казначейском счете</w:t>
            </w:r>
          </w:p>
        </w:tc>
        <w:tc>
          <w:tcPr>
            <w:tcW w:w="0" w:type="auto"/>
          </w:tcPr>
          <w:p w:rsidR="005E1A22" w:rsidRPr="00E35659" w:rsidRDefault="005E1A22"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Обеспечена организация взаимодействия органов Федерального казначейства с финансовыми органами субъектов Российской Федерации в целях реализации последними полномочий главных администраторов доходов бюджетов субъектов Российской Федерации в части доходов от операций по управлению остатками средств на едином казначейском счете (путем направления необходимых сведений, форм отчетности)</w:t>
            </w:r>
          </w:p>
        </w:tc>
        <w:tc>
          <w:tcPr>
            <w:tcW w:w="0" w:type="auto"/>
          </w:tcPr>
          <w:p w:rsidR="005E1A22" w:rsidRPr="00E35659" w:rsidRDefault="005E1A22"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E1A22" w:rsidRPr="00E35659" w:rsidRDefault="005E1A22"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E1A22" w:rsidRPr="00E35659" w:rsidRDefault="005E1A22"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E1A22" w:rsidRPr="00E35659" w:rsidRDefault="005E1A22"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E1A22" w:rsidRPr="00E35659" w:rsidRDefault="005E1A22"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E1A22" w:rsidRPr="00E35659" w:rsidRDefault="005E1A22"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E1A22" w:rsidRPr="00E35659" w:rsidRDefault="005E1A22"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5E1A22" w:rsidRPr="00E35659" w:rsidRDefault="005E1A22"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2.3. </w:t>
            </w:r>
            <w:r w:rsidRPr="00E35659">
              <w:rPr>
                <w:rFonts w:ascii="Times New Roman" w:hAnsi="Times New Roman" w:cs="Times New Roman"/>
                <w:b/>
                <w:bCs/>
              </w:rPr>
              <w:t>Бюджетный мониторинг в системе казначейских платежей</w:t>
            </w:r>
          </w:p>
        </w:tc>
      </w:tr>
      <w:tr w:rsidR="00740DB3" w:rsidRPr="00E35659" w:rsidTr="00D41A07">
        <w:trPr>
          <w:trHeight w:val="78"/>
        </w:trPr>
        <w:tc>
          <w:tcPr>
            <w:tcW w:w="0" w:type="auto"/>
          </w:tcPr>
          <w:p w:rsidR="00223D3D" w:rsidRPr="00E35659" w:rsidRDefault="00223D3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Мероприятие 2.3.1. Подготовка и направление в Минфин России предложений в нормативные правовые акты Правительства Российской Федерации и Минфина России, связанных с подготовкой нормативных правовых актов в целях реализации положений о бюджетном мониторинге, предусмотренных проектом федерального закона «О внесении изменений в Бюджетный кодекс Российской Федерации в части казначейского сопровождения, казначейского обеспечения обязательств и бюджетного мониторинга» (после вступления в силу поправок в Бюджетный кодекс Российской Федерации)</w:t>
            </w:r>
          </w:p>
        </w:tc>
        <w:tc>
          <w:tcPr>
            <w:tcW w:w="0" w:type="auto"/>
          </w:tcPr>
          <w:p w:rsidR="00223D3D" w:rsidRPr="00E35659" w:rsidRDefault="00223D3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Подготовлены и направлены в Минфин России предложения в нормативные правовые акты Правительства Российской Федерации и Минфина России, связанные с подготовкой нормативных правовых актов в целях реализации положений о бюджетном мониторинге, предусмотренных проектом федерального закона «О внесении изменений в Бюджетный кодекс Российской Федерации в части казначейского сопровождения, казначейского обеспечения обязательств и бюджетного мониторинга» (после вступления в силу поправок в Бюджетный кодекс Российской Федерации) (письмо в Минфин России о предложениях в нормативные правовые акты Правительства Российской Федерации и Минфина России)</w:t>
            </w:r>
          </w:p>
        </w:tc>
        <w:tc>
          <w:tcPr>
            <w:tcW w:w="0" w:type="auto"/>
          </w:tcPr>
          <w:p w:rsidR="00223D3D" w:rsidRPr="00E35659" w:rsidRDefault="00223D3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223D3D" w:rsidRPr="00E35659" w:rsidRDefault="00223D3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223D3D" w:rsidRPr="00E35659" w:rsidRDefault="00223D3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223D3D" w:rsidRPr="00E35659" w:rsidRDefault="00223D3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223D3D" w:rsidRPr="00E35659" w:rsidRDefault="00223D3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223D3D" w:rsidRPr="00E35659" w:rsidRDefault="00223D3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223D3D" w:rsidRPr="00E35659" w:rsidRDefault="00223D3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223D3D" w:rsidRPr="00E35659" w:rsidRDefault="00223D3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8"/>
        </w:trPr>
        <w:tc>
          <w:tcPr>
            <w:tcW w:w="0" w:type="auto"/>
          </w:tcPr>
          <w:p w:rsidR="00223D3D" w:rsidRPr="00E35659" w:rsidRDefault="00223D3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Мероприятие 2.3.2. Подготовка и утверждение нормативных правовых актов Федерального казначейства, в целях реализации положений о бюджетном мониторинге, предусмотренных проектом федерального закона «О внесении изменений в Бюджетный кодекс Российской Федерации в части казначейского сопровождения, казначейского обеспечения обязательств и бюджетного </w:t>
            </w:r>
            <w:r w:rsidRPr="00E35659">
              <w:rPr>
                <w:rFonts w:ascii="Times New Roman" w:hAnsi="Times New Roman" w:cs="Times New Roman"/>
                <w:sz w:val="20"/>
                <w:szCs w:val="20"/>
              </w:rPr>
              <w:lastRenderedPageBreak/>
              <w:t>мониторинга» (после вступления в силу поправок в Бюджетный кодекс Российской Федерации)</w:t>
            </w:r>
          </w:p>
        </w:tc>
        <w:tc>
          <w:tcPr>
            <w:tcW w:w="0" w:type="auto"/>
          </w:tcPr>
          <w:p w:rsidR="00223D3D" w:rsidRPr="00E35659" w:rsidRDefault="00223D3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 xml:space="preserve">Подготовлены и утверждены нормативные правовые акты Федерального казначейства, в целях реализации положений о бюджетном мониторинге, предусмотренных проектом федерального закона «О внесении изменений в Бюджетный кодекс Российской Федерации в части казначейского сопровождения, казначейского обеспечения </w:t>
            </w:r>
            <w:r w:rsidRPr="00E35659">
              <w:rPr>
                <w:rFonts w:ascii="Times New Roman" w:hAnsi="Times New Roman" w:cs="Times New Roman"/>
                <w:sz w:val="20"/>
                <w:szCs w:val="20"/>
              </w:rPr>
              <w:lastRenderedPageBreak/>
              <w:t>обязательств и бюджетного мониторинга» (после вступления в силу поправок в Бюджетный кодекс Российской Федерации) (приказ Федерального казначейства)</w:t>
            </w:r>
          </w:p>
        </w:tc>
        <w:tc>
          <w:tcPr>
            <w:tcW w:w="0" w:type="auto"/>
          </w:tcPr>
          <w:p w:rsidR="00223D3D" w:rsidRPr="00E35659" w:rsidRDefault="00223D3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223D3D" w:rsidRPr="00E35659" w:rsidRDefault="00223D3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223D3D" w:rsidRPr="00E35659" w:rsidRDefault="00223D3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223D3D" w:rsidRPr="00E35659" w:rsidRDefault="00223D3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223D3D" w:rsidRPr="00E35659" w:rsidRDefault="00223D3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223D3D" w:rsidRPr="00E35659" w:rsidRDefault="00223D3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223D3D" w:rsidRPr="00E35659" w:rsidRDefault="00223D3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223D3D" w:rsidRPr="00E35659" w:rsidRDefault="00223D3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8"/>
        </w:trPr>
        <w:tc>
          <w:tcPr>
            <w:tcW w:w="0" w:type="auto"/>
          </w:tcPr>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Мероприятие 2.3.3. Осуществление межведомственного взаимодействия при проведении бюджетного мониторинга</w:t>
            </w:r>
          </w:p>
        </w:tc>
        <w:tc>
          <w:tcPr>
            <w:tcW w:w="0" w:type="auto"/>
          </w:tcPr>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Осуществлено межведомственное взаимодействие Федерального казначейства с Росфинмониторингом, ФНС России, ФАС России и другими министерствами и ведомствами в рамках соглашений об информационном взаимодействии при проведении бюджетного мониторинга (информация в адрес участников межведомственного взаимодействия при казначейском сопровождении средств)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161"/>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Цель 3. </w:t>
            </w:r>
            <w:r w:rsidR="00AD1AB6" w:rsidRPr="00E35659">
              <w:rPr>
                <w:rFonts w:ascii="Times New Roman" w:hAnsi="Times New Roman" w:cs="Times New Roman"/>
                <w:b/>
                <w:bCs/>
              </w:rPr>
              <w:t xml:space="preserve">Централизация полномочий по начислению и перечислению физическим лицам выплат по оплате труда и иных выплат, </w:t>
            </w:r>
            <w:r w:rsidR="00AD1AB6" w:rsidRPr="00E35659">
              <w:rPr>
                <w:rFonts w:ascii="Times New Roman" w:hAnsi="Times New Roman" w:cs="Times New Roman"/>
                <w:b/>
                <w:bCs/>
              </w:rPr>
              <w:br/>
              <w:t>ведению бюджетного учета и формированию отчетности</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3.1. </w:t>
            </w:r>
            <w:r w:rsidR="00AD1AB6" w:rsidRPr="00E35659">
              <w:rPr>
                <w:rFonts w:ascii="Times New Roman" w:hAnsi="Times New Roman" w:cs="Times New Roman"/>
                <w:b/>
                <w:bCs/>
              </w:rPr>
              <w:t>Осуществление полномочий по ведению бюджетного учета, формированию отчетности, начислению и перечислению физическим лицам выплат по оплате труда и иных выплат федеральных органов исполнительной власти (их территориальных органов и федеральных казенных учреждений), руководство деятельностью которых осуществляет Правительство Российской Федерации</w:t>
            </w:r>
          </w:p>
        </w:tc>
      </w:tr>
      <w:tr w:rsidR="00740DB3" w:rsidRPr="00E35659" w:rsidTr="00831ED6">
        <w:trPr>
          <w:trHeight w:val="1011"/>
        </w:trPr>
        <w:tc>
          <w:tcPr>
            <w:tcW w:w="0" w:type="auto"/>
          </w:tcPr>
          <w:p w:rsidR="00BD3E33" w:rsidRDefault="00BD3E33"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Мероприятие 3.1.1. Осуществление полномочий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федеральных органов исполнительной власти (их территориальных органов и федеральных казенных учреждений) (далее – централизуемые полномочия) в соответствии с постановлением Правительства Российской Федерации от 15 февраля 2020 г. № 153</w:t>
            </w:r>
          </w:p>
          <w:p w:rsidR="0016440B" w:rsidRPr="00E35659" w:rsidRDefault="0016440B" w:rsidP="00D41A07">
            <w:pPr>
              <w:spacing w:after="0" w:line="240" w:lineRule="auto"/>
              <w:jc w:val="both"/>
              <w:rPr>
                <w:rFonts w:ascii="Times New Roman" w:hAnsi="Times New Roman" w:cs="Times New Roman"/>
                <w:sz w:val="20"/>
                <w:szCs w:val="20"/>
              </w:rPr>
            </w:pPr>
          </w:p>
        </w:tc>
        <w:tc>
          <w:tcPr>
            <w:tcW w:w="0" w:type="auto"/>
          </w:tcPr>
          <w:p w:rsidR="00BD3E33" w:rsidRPr="00E35659" w:rsidRDefault="00BD3E33"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Обеспечено осуществление централизуемых полномочий в соответствии с постановлением Правительства Российской Федерации от 15 февраля 2020 г. № 153 (доклад в адрес Правительства Российской Федерации, Минфина России о результатах осуществления централизуемых полномочий)</w:t>
            </w:r>
          </w:p>
        </w:tc>
        <w:tc>
          <w:tcPr>
            <w:tcW w:w="0" w:type="auto"/>
          </w:tcPr>
          <w:p w:rsidR="00BD3E33" w:rsidRPr="00E35659" w:rsidRDefault="00BD3E33"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BD3E33" w:rsidRPr="00E35659" w:rsidRDefault="00BD3E33"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BD3E33" w:rsidRPr="00E35659" w:rsidRDefault="00BD3E33"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BD3E33" w:rsidRPr="00E35659" w:rsidRDefault="00BD3E33"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BD3E33" w:rsidRPr="00E35659" w:rsidRDefault="00BD3E33"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BD3E33" w:rsidRPr="00E35659" w:rsidRDefault="00BD3E33"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BD3E33" w:rsidRPr="00E35659" w:rsidRDefault="00BD3E33"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BD3E33" w:rsidRPr="00E35659" w:rsidRDefault="00BD3E33"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AD1AB6" w:rsidRPr="00E35659" w:rsidRDefault="00AD1AB6" w:rsidP="0016440B">
            <w:pPr>
              <w:pStyle w:val="ConsPlusNonformat"/>
              <w:keepNex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3.2. </w:t>
            </w:r>
            <w:r w:rsidR="00FA448E" w:rsidRPr="00740DB3">
              <w:rPr>
                <w:rFonts w:ascii="Times New Roman" w:hAnsi="Times New Roman" w:cs="Times New Roman"/>
                <w:b/>
                <w:bCs/>
              </w:rPr>
              <w:t xml:space="preserve">Развитие централизованной модели ведения бухгалтерского учета, формирования отчетности, </w:t>
            </w:r>
            <w:r w:rsidR="00FA448E">
              <w:rPr>
                <w:rFonts w:ascii="Times New Roman" w:hAnsi="Times New Roman" w:cs="Times New Roman"/>
                <w:b/>
                <w:bCs/>
              </w:rPr>
              <w:br/>
            </w:r>
            <w:r w:rsidR="00FA448E" w:rsidRPr="00740DB3">
              <w:rPr>
                <w:rFonts w:ascii="Times New Roman" w:hAnsi="Times New Roman" w:cs="Times New Roman"/>
                <w:b/>
                <w:bCs/>
              </w:rPr>
              <w:t>начисления и выплаты заработной платы в организациях бюджетной сферы</w:t>
            </w:r>
          </w:p>
        </w:tc>
      </w:tr>
      <w:tr w:rsidR="00740DB3" w:rsidRPr="00E35659" w:rsidTr="00D41A07">
        <w:trPr>
          <w:trHeight w:val="3447"/>
        </w:trPr>
        <w:tc>
          <w:tcPr>
            <w:tcW w:w="0" w:type="auto"/>
          </w:tcPr>
          <w:p w:rsidR="00BD3E33" w:rsidRPr="00E35659" w:rsidRDefault="00BD3E33"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Мероприятие 3.2.1. Развитие модели централизации полномочий по начислению и перечислению физическим лицам выплат по оплате труда и иных выплат, ведению бюджетного учета и формированию отчетности в организациях бюджетной сферы</w:t>
            </w:r>
          </w:p>
        </w:tc>
        <w:tc>
          <w:tcPr>
            <w:tcW w:w="0" w:type="auto"/>
          </w:tcPr>
          <w:p w:rsidR="00BD3E33" w:rsidRPr="00E35659" w:rsidRDefault="00BD3E33"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Проведена апробация функционально-технологической модели централизации ведения бухгалтерского учета в организациях бюджетной сферы и модели технологической интеграции данных бухгалтерского учета (доклад в адрес Правительства Российской Федерации о результатах апробации модели)</w:t>
            </w:r>
          </w:p>
        </w:tc>
        <w:tc>
          <w:tcPr>
            <w:tcW w:w="0" w:type="auto"/>
          </w:tcPr>
          <w:p w:rsidR="00BD3E33" w:rsidRPr="00E35659" w:rsidRDefault="00BD3E33"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BD3E33" w:rsidRPr="00E35659" w:rsidRDefault="00BD3E33"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BD3E33" w:rsidRPr="00E35659" w:rsidRDefault="00BD3E33"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BD3E33" w:rsidRPr="00E35659" w:rsidRDefault="00BD3E33"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BD3E33" w:rsidRPr="00E35659" w:rsidRDefault="00BD3E33"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BD3E33" w:rsidRPr="00E35659" w:rsidRDefault="00BD3E33"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BD3E33" w:rsidRPr="00E35659" w:rsidRDefault="00BD3E33"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BD3E33" w:rsidRPr="00E35659" w:rsidRDefault="00BD3E33"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161"/>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Цель 4. </w:t>
            </w:r>
            <w:r w:rsidRPr="00E35659">
              <w:rPr>
                <w:rFonts w:ascii="Times New Roman" w:hAnsi="Times New Roman" w:cs="Times New Roman"/>
                <w:b/>
                <w:bCs/>
              </w:rPr>
              <w:t>Формирование единого информационного пространства финансовой деятельности публично-правовых образований Российской Федерации</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4.1. </w:t>
            </w:r>
            <w:r w:rsidRPr="00E35659">
              <w:rPr>
                <w:rFonts w:ascii="Times New Roman" w:hAnsi="Times New Roman" w:cs="Times New Roman"/>
                <w:b/>
                <w:bCs/>
              </w:rPr>
              <w:t>Формирование информации по статистике государственных финансов Российской Федерации</w:t>
            </w:r>
          </w:p>
        </w:tc>
      </w:tr>
      <w:tr w:rsidR="00740DB3" w:rsidRPr="00E35659" w:rsidTr="00D41A07">
        <w:trPr>
          <w:trHeight w:val="78"/>
        </w:trPr>
        <w:tc>
          <w:tcPr>
            <w:tcW w:w="0" w:type="auto"/>
          </w:tcPr>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Мероприятие 4.1.1.</w:t>
            </w:r>
            <w:r w:rsidRPr="00E35659">
              <w:rPr>
                <w:rFonts w:ascii="Times New Roman" w:hAnsi="Times New Roman" w:cs="Times New Roman"/>
                <w:sz w:val="20"/>
                <w:szCs w:val="20"/>
              </w:rPr>
              <w:br/>
              <w:t>Формирование информации по статистике государственных финансов Российской Федерации</w:t>
            </w:r>
            <w:r w:rsidR="00581D30" w:rsidRPr="00E35659">
              <w:rPr>
                <w:rFonts w:ascii="Times New Roman" w:hAnsi="Times New Roman" w:cs="Times New Roman"/>
                <w:sz w:val="20"/>
                <w:szCs w:val="20"/>
              </w:rPr>
              <w:t xml:space="preserve"> и иной аналитической отчетности, формируемой в соответствии с международными стандартами</w:t>
            </w:r>
          </w:p>
        </w:tc>
        <w:tc>
          <w:tcPr>
            <w:tcW w:w="0" w:type="auto"/>
          </w:tcPr>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Обеспечено формирование Федеральным казначейством и представление на регулярной основе соответствующим уполномоченным органам международных организаций информации по статистике государственных финансов Российской Федерации</w:t>
            </w:r>
            <w:r w:rsidR="00581D30" w:rsidRPr="00E35659">
              <w:rPr>
                <w:rFonts w:ascii="Times New Roman" w:hAnsi="Times New Roman" w:cs="Times New Roman"/>
                <w:sz w:val="20"/>
                <w:szCs w:val="20"/>
              </w:rPr>
              <w:t xml:space="preserve"> и иной аналитической отчетности, формируемой в соответствии с международными стандартами,</w:t>
            </w:r>
            <w:r w:rsidRPr="00E35659">
              <w:rPr>
                <w:rFonts w:ascii="Times New Roman" w:hAnsi="Times New Roman" w:cs="Times New Roman"/>
                <w:sz w:val="20"/>
                <w:szCs w:val="20"/>
              </w:rPr>
              <w:t xml:space="preserve"> в порядке, предусмотренном законодательством Российской Федерации и международными договорами Российской Федерации, в том числе в Министерство финансов Российской Федерации в соответствии с установленными форматами (письмо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Мероприятие 4.1.2.</w:t>
            </w:r>
            <w:r w:rsidRPr="00E35659">
              <w:rPr>
                <w:rFonts w:ascii="Times New Roman" w:hAnsi="Times New Roman" w:cs="Times New Roman"/>
                <w:sz w:val="20"/>
                <w:szCs w:val="20"/>
              </w:rPr>
              <w:br/>
              <w:t>Подготовка и направление в Минфин России данных по статистике государственных финансов Российской Федерации для включения в аналитический доклад по показателям годовой информации по статистике государственных финансов Российской Федерации за 2020 год, сформированных в соответствии с п. 4 приказа Минфина России от 30 ноября 2016 г. № 221н</w:t>
            </w:r>
          </w:p>
        </w:tc>
        <w:tc>
          <w:tcPr>
            <w:tcW w:w="0" w:type="auto"/>
          </w:tcPr>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Подготовлены и направлены в Минфин России данные по статистике государственных финансов Российской Федерации за 2020 год, сформированные в соответствии с п. 4 приказа Минфина России от 30 ноября 2016 г. № 221н (письмо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4.2. </w:t>
            </w:r>
            <w:r w:rsidRPr="00E35659">
              <w:rPr>
                <w:rFonts w:ascii="Times New Roman" w:hAnsi="Times New Roman" w:cs="Times New Roman"/>
                <w:b/>
                <w:bCs/>
              </w:rPr>
              <w:t>Обеспечение информационной открытости деятельности Федерального казначейства</w:t>
            </w:r>
          </w:p>
        </w:tc>
      </w:tr>
      <w:tr w:rsidR="00740DB3" w:rsidRPr="00E35659" w:rsidTr="00D41A07">
        <w:trPr>
          <w:trHeight w:val="78"/>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4.2.1. Обеспечение информационной открытости деятельности Федерального казначейства</w:t>
            </w:r>
          </w:p>
        </w:tc>
        <w:tc>
          <w:tcPr>
            <w:tcW w:w="0" w:type="auto"/>
          </w:tcPr>
          <w:p w:rsidR="006E24BD" w:rsidRPr="00E35659" w:rsidRDefault="006E24BD" w:rsidP="00D41A07">
            <w:pPr>
              <w:tabs>
                <w:tab w:val="left" w:pos="176"/>
                <w:tab w:val="left" w:pos="317"/>
              </w:tabs>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 xml:space="preserve">1. Размещена актуальная новостная информация о работе Казначейства России на официальном сайте Федерального казначейства в информационно-телекоммуникационной сети </w:t>
            </w:r>
            <w:r w:rsidRPr="00E35659">
              <w:rPr>
                <w:rFonts w:ascii="Times New Roman" w:eastAsia="Times New Roman" w:hAnsi="Times New Roman" w:cs="Times New Roman"/>
                <w:sz w:val="20"/>
                <w:szCs w:val="20"/>
                <w:lang w:eastAsia="ru-RU"/>
              </w:rPr>
              <w:lastRenderedPageBreak/>
              <w:t>«Интернет» (www.roskazna.</w:t>
            </w:r>
            <w:r w:rsidRPr="00E35659">
              <w:rPr>
                <w:rFonts w:ascii="Times New Roman" w:eastAsia="Times New Roman" w:hAnsi="Times New Roman" w:cs="Times New Roman"/>
                <w:sz w:val="20"/>
                <w:szCs w:val="20"/>
                <w:lang w:val="en-US" w:eastAsia="ru-RU"/>
              </w:rPr>
              <w:t>gov</w:t>
            </w:r>
            <w:r w:rsidRPr="00E35659">
              <w:rPr>
                <w:rFonts w:ascii="Times New Roman" w:eastAsia="Times New Roman" w:hAnsi="Times New Roman" w:cs="Times New Roman"/>
                <w:sz w:val="20"/>
                <w:szCs w:val="20"/>
                <w:lang w:eastAsia="ru-RU"/>
              </w:rPr>
              <w:t>.ru), а также на официальных страницах Федерального казначейства в социальных сетях (размещена актуальная информация на официальном сайте Федерального казначейства в информационно-телекоммуникационной сети «Интернет» (www.roskazna.</w:t>
            </w:r>
            <w:r w:rsidRPr="00E35659">
              <w:rPr>
                <w:rFonts w:ascii="Times New Roman" w:eastAsia="Times New Roman" w:hAnsi="Times New Roman" w:cs="Times New Roman"/>
                <w:sz w:val="20"/>
                <w:szCs w:val="20"/>
                <w:lang w:val="en-US" w:eastAsia="ru-RU"/>
              </w:rPr>
              <w:t>gov</w:t>
            </w:r>
            <w:r w:rsidRPr="00E35659">
              <w:rPr>
                <w:rFonts w:ascii="Times New Roman" w:eastAsia="Times New Roman" w:hAnsi="Times New Roman" w:cs="Times New Roman"/>
                <w:sz w:val="20"/>
                <w:szCs w:val="20"/>
                <w:lang w:eastAsia="ru-RU"/>
              </w:rPr>
              <w:t>.ru).</w:t>
            </w:r>
          </w:p>
          <w:p w:rsidR="006E24BD" w:rsidRPr="00E35659" w:rsidRDefault="006E24BD" w:rsidP="00D41A07">
            <w:pPr>
              <w:tabs>
                <w:tab w:val="left" w:pos="176"/>
                <w:tab w:val="left" w:pos="317"/>
              </w:tabs>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2</w:t>
            </w:r>
            <w:r w:rsidRPr="00E35659">
              <w:rPr>
                <w:rFonts w:ascii="Times New Roman" w:eastAsia="Times New Roman" w:hAnsi="Times New Roman" w:cs="Times New Roman"/>
                <w:sz w:val="20"/>
                <w:szCs w:val="20"/>
                <w:lang w:eastAsia="ru-RU"/>
              </w:rPr>
              <w:t>. Сформирован контент на официальном сайте Федерального казначейства и официальных страницах Федерального казначейства в социальных сетях (размещен контент на официальном сайте Федерального казначейства и официальных страницах Федерального казначейства в социальных сетях)</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Мероприятие 4.2.2. Сервисное развитие Ведомственного портала Федерального казначейства</w:t>
            </w:r>
          </w:p>
        </w:tc>
        <w:tc>
          <w:tcPr>
            <w:tcW w:w="0" w:type="auto"/>
          </w:tcPr>
          <w:p w:rsidR="006E24BD" w:rsidRPr="00E35659" w:rsidRDefault="006E24BD" w:rsidP="00D41A07">
            <w:pPr>
              <w:tabs>
                <w:tab w:val="left" w:pos="175"/>
              </w:tabs>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Осуществлена функциональная доработка Ведомственного портала Федерального казначейства (доклад руководителю Федерального казначейства).</w:t>
            </w:r>
          </w:p>
          <w:p w:rsidR="006E24BD" w:rsidRPr="00E35659" w:rsidRDefault="006E24BD" w:rsidP="00D41A07">
            <w:pPr>
              <w:tabs>
                <w:tab w:val="left" w:pos="175"/>
              </w:tabs>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2. Разработаны и внедрены сервисы в функционал Ведомственного портала (доклад руководителю Федерального казначейства).</w:t>
            </w:r>
          </w:p>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3. Обеспечено текущее управление Ведомственным порталом Федерального казначейства (доклад руководителю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4.2.3. Обеспечение организации, координации и информационного сопровождения международных мероприятий Федерального казначейства, выставок и форумов в части компетенции Федерального казначейства</w:t>
            </w:r>
          </w:p>
        </w:tc>
        <w:tc>
          <w:tcPr>
            <w:tcW w:w="0" w:type="auto"/>
          </w:tcPr>
          <w:p w:rsidR="006E24BD" w:rsidRPr="00E35659" w:rsidRDefault="006E24BD" w:rsidP="00D41A07">
            <w:pPr>
              <w:pStyle w:val="a3"/>
              <w:spacing w:after="0" w:line="240" w:lineRule="auto"/>
              <w:ind w:left="0"/>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Обеспечена организация участия сотрудников Федерального казначейства в двусторонних и многосторонних международных встречах на территории Российской Федерации и за ее пределами (Сводный план международного сотрудничества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4.3. </w:t>
            </w:r>
            <w:r w:rsidRPr="00E35659">
              <w:rPr>
                <w:rFonts w:ascii="Times New Roman" w:hAnsi="Times New Roman" w:cs="Times New Roman"/>
                <w:b/>
                <w:bCs/>
              </w:rPr>
              <w:t>Проектирование, разработка, опытная эксплуатация, сопровождение и развитие технологических и функциональных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Мероприятие 4.3.1. </w:t>
            </w:r>
            <w:r w:rsidRPr="00E35659">
              <w:rPr>
                <w:rFonts w:ascii="Times New Roman" w:eastAsiaTheme="minorHAnsi" w:hAnsi="Times New Roman" w:cs="Times New Roman"/>
              </w:rPr>
              <w:t xml:space="preserve">Создание и развитие функциональных подсистем государственной интегрированной информационной системы управления общественными финансами «Электронный бюджет» (за исключением подсистемы управления </w:t>
            </w:r>
            <w:r w:rsidRPr="00E35659">
              <w:rPr>
                <w:rFonts w:ascii="Times New Roman" w:eastAsiaTheme="minorHAnsi" w:hAnsi="Times New Roman" w:cs="Times New Roman"/>
              </w:rPr>
              <w:lastRenderedPageBreak/>
              <w:t>закупками ГИИС «Электронный бюджет»)</w:t>
            </w:r>
          </w:p>
        </w:tc>
        <w:tc>
          <w:tcPr>
            <w:tcW w:w="0" w:type="auto"/>
          </w:tcPr>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lastRenderedPageBreak/>
              <w:t>1. Обеспечено развитие подсистемы учета и отчетности ГИИС «Электронный бюджет»</w:t>
            </w:r>
            <w:r w:rsidRPr="00E35659">
              <w:rPr>
                <w:rFonts w:ascii="Times New Roman" w:eastAsia="Times New Roman" w:hAnsi="Times New Roman" w:cs="Times New Roman"/>
                <w:sz w:val="20"/>
                <w:szCs w:val="20"/>
                <w:lang w:eastAsia="ru-RU"/>
              </w:rPr>
              <w:br w:type="page"/>
              <w:t xml:space="preserve"> (акт о завершении опытной эксплуатации).</w:t>
            </w:r>
          </w:p>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2. Обеспечено развитие подсистемы управления расходами ГИИС «Электронный бюджет»</w:t>
            </w:r>
            <w:r w:rsidRPr="00E35659">
              <w:rPr>
                <w:rFonts w:ascii="Times New Roman" w:eastAsia="Times New Roman" w:hAnsi="Times New Roman" w:cs="Times New Roman"/>
                <w:sz w:val="20"/>
                <w:szCs w:val="20"/>
                <w:lang w:eastAsia="ru-RU"/>
              </w:rPr>
              <w:br w:type="page"/>
              <w:t xml:space="preserve"> (акт </w:t>
            </w:r>
            <w:r w:rsidRPr="00E35659">
              <w:rPr>
                <w:rFonts w:ascii="Times New Roman" w:eastAsia="Times New Roman" w:hAnsi="Times New Roman" w:cs="Times New Roman"/>
                <w:sz w:val="20"/>
                <w:szCs w:val="20"/>
                <w:lang w:eastAsia="ru-RU"/>
              </w:rPr>
              <w:lastRenderedPageBreak/>
              <w:t>о завершении опытной эксплуатации).</w:t>
            </w:r>
          </w:p>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3. Обеспечено развитие подсистемы денежными средствами ГИИС «Электронный бюджет»</w:t>
            </w:r>
            <w:r w:rsidRPr="00E35659">
              <w:rPr>
                <w:rFonts w:ascii="Times New Roman" w:eastAsia="Times New Roman" w:hAnsi="Times New Roman" w:cs="Times New Roman"/>
                <w:sz w:val="20"/>
                <w:szCs w:val="20"/>
                <w:lang w:eastAsia="ru-RU"/>
              </w:rPr>
              <w:br w:type="page"/>
              <w:t xml:space="preserve"> (акт о завершении опытной эксплуатации).</w:t>
            </w:r>
          </w:p>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4. Обеспечено развитие подсистемы управления нефинансовыми активами ГИИС «Электронный бюджет» в части управления нефинансовыми активами федеральных органов исполнительной власти (акт о завершении опытной эксплуатации).</w:t>
            </w:r>
          </w:p>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5. Обеспечено развитие подсистемы управления оплатой труда ГИИС «Электронный бюджет» в части расчета заработной платы федеральных органов исполнительной власти (акт о завершении опытной эксплуатации).</w:t>
            </w:r>
          </w:p>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6. Обеспечено развитие подсистемы информационно-аналитического обеспечения ГИИС «Электронный бюджет» (акт о завершении опытной эксплуатации).</w:t>
            </w:r>
          </w:p>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7. Обеспечено выполнение мероприятий по созданию компонентов подсистемы финансового контроля ГИИС "Электронный бюджет в соответствии с Дорожной картой создания подсистемы финансового контроля ГИИС «Электронный бюджет» (акт о завершении опытной эксплуатации).</w:t>
            </w:r>
          </w:p>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8. Обеспечено развитие подсистемы управления доходами ГИИС «Электронный бюджет» (модуль администрирования и распределения доходов бюджетов бюджетной системы Российской Федерации)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 xml:space="preserve">Направление реализации (раздел) 4.4. </w:t>
            </w:r>
            <w:r w:rsidRPr="00E35659">
              <w:rPr>
                <w:rFonts w:ascii="Times New Roman" w:hAnsi="Times New Roman" w:cs="Times New Roman"/>
                <w:b/>
                <w:bCs/>
              </w:rPr>
              <w:t>Обеспечение функционирования и развитие единого портала бюджетной системы Российской Федерации (www.budget.gov.ru)</w:t>
            </w:r>
          </w:p>
        </w:tc>
      </w:tr>
      <w:tr w:rsidR="00740DB3" w:rsidRPr="00E35659" w:rsidTr="00D41A07">
        <w:trPr>
          <w:trHeight w:val="78"/>
        </w:trPr>
        <w:tc>
          <w:tcPr>
            <w:tcW w:w="0" w:type="auto"/>
          </w:tcPr>
          <w:p w:rsidR="006E24BD" w:rsidRPr="00E35659" w:rsidRDefault="006E24BD" w:rsidP="00D41A07">
            <w:pPr>
              <w:pStyle w:val="ConsPlusNonformat"/>
              <w:widowControl/>
              <w:jc w:val="both"/>
              <w:rPr>
                <w:rFonts w:ascii="Times New Roman" w:hAnsi="Times New Roman" w:cs="Times New Roman"/>
                <w:b/>
                <w:bCs/>
              </w:rPr>
            </w:pPr>
            <w:r w:rsidRPr="00E35659">
              <w:rPr>
                <w:rFonts w:ascii="Times New Roman" w:hAnsi="Times New Roman" w:cs="Times New Roman"/>
              </w:rPr>
              <w:t>Мероприятие 4.4.1. Развитие единого портала бюджетной системы Российской Федерации (budget.gov.ru) (далее – Единый портал)</w:t>
            </w:r>
          </w:p>
        </w:tc>
        <w:tc>
          <w:tcPr>
            <w:tcW w:w="0" w:type="auto"/>
          </w:tcPr>
          <w:p w:rsidR="006E24BD" w:rsidRPr="00740DB3" w:rsidRDefault="006E24BD" w:rsidP="00D41A07">
            <w:pPr>
              <w:pStyle w:val="ConsPlusNonformat"/>
              <w:widowControl/>
              <w:jc w:val="both"/>
              <w:rPr>
                <w:rFonts w:ascii="Times New Roman" w:hAnsi="Times New Roman" w:cs="Times New Roman"/>
                <w:bCs/>
              </w:rPr>
            </w:pPr>
            <w:r w:rsidRPr="00740DB3">
              <w:rPr>
                <w:rFonts w:ascii="Times New Roman" w:hAnsi="Times New Roman" w:cs="Times New Roman"/>
                <w:bCs/>
              </w:rPr>
              <w:t xml:space="preserve">1. Обеспечена возможность размещения информации на Едином портале информации и документов, которые подлежат размещению в соответствии с Федеральным законом от 30 июля 2020 г. № 189-ФЗ «О государственном (муниципальном) социальном заказе на </w:t>
            </w:r>
            <w:r w:rsidRPr="00740DB3">
              <w:rPr>
                <w:rFonts w:ascii="Times New Roman" w:hAnsi="Times New Roman" w:cs="Times New Roman"/>
                <w:bCs/>
              </w:rPr>
              <w:lastRenderedPageBreak/>
              <w:t>оказание» (акт о завершении опытной эксплуатации).</w:t>
            </w:r>
          </w:p>
          <w:p w:rsidR="006E24BD" w:rsidRPr="00740DB3" w:rsidRDefault="006E24BD" w:rsidP="00D41A07">
            <w:pPr>
              <w:pStyle w:val="ConsPlusNonformat"/>
              <w:widowControl/>
              <w:jc w:val="both"/>
              <w:rPr>
                <w:rFonts w:ascii="Times New Roman" w:hAnsi="Times New Roman" w:cs="Times New Roman"/>
                <w:bCs/>
              </w:rPr>
            </w:pPr>
            <w:r w:rsidRPr="00740DB3">
              <w:rPr>
                <w:rFonts w:ascii="Times New Roman" w:hAnsi="Times New Roman" w:cs="Times New Roman"/>
                <w:bCs/>
              </w:rPr>
              <w:t>2. Обеспечено размещение на Едином портале реестра социально-значимых проектов (акт о завершении опытной эксплуатации).</w:t>
            </w:r>
          </w:p>
          <w:p w:rsidR="006E24BD" w:rsidRPr="00740DB3" w:rsidRDefault="006E24BD" w:rsidP="00D41A07">
            <w:pPr>
              <w:pStyle w:val="ConsPlusNonformat"/>
              <w:widowControl/>
              <w:jc w:val="both"/>
              <w:rPr>
                <w:rFonts w:ascii="Times New Roman" w:hAnsi="Times New Roman" w:cs="Times New Roman"/>
                <w:bCs/>
              </w:rPr>
            </w:pPr>
            <w:r w:rsidRPr="00740DB3">
              <w:rPr>
                <w:rFonts w:ascii="Times New Roman" w:hAnsi="Times New Roman" w:cs="Times New Roman"/>
                <w:bCs/>
              </w:rPr>
              <w:t>3. </w:t>
            </w:r>
            <w:r w:rsidR="00FA448E" w:rsidRPr="00740DB3">
              <w:rPr>
                <w:rFonts w:ascii="Times New Roman" w:hAnsi="Times New Roman" w:cs="Times New Roman"/>
                <w:bCs/>
              </w:rPr>
              <w:t xml:space="preserve">Обеспечена возможность размещения на Едином портале информации и документов, которые подлежат размещению в соответствии с </w:t>
            </w:r>
            <w:r w:rsidR="00FA448E">
              <w:rPr>
                <w:rFonts w:ascii="Times New Roman" w:hAnsi="Times New Roman" w:cs="Times New Roman"/>
                <w:bCs/>
              </w:rPr>
              <w:t>п</w:t>
            </w:r>
            <w:r w:rsidR="00FA448E" w:rsidRPr="00740DB3">
              <w:rPr>
                <w:rFonts w:ascii="Times New Roman" w:hAnsi="Times New Roman" w:cs="Times New Roman"/>
                <w:bCs/>
              </w:rPr>
              <w:t>остановлением Правительства Российской Федерации от 18 сентября 2020 г.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rsidR="00FA448E" w:rsidRPr="00740DB3" w:rsidDel="00FA448E">
              <w:rPr>
                <w:rFonts w:ascii="Times New Roman" w:hAnsi="Times New Roman" w:cs="Times New Roman"/>
                <w:bCs/>
              </w:rPr>
              <w:t xml:space="preserve"> </w:t>
            </w:r>
            <w:r w:rsidRPr="00740DB3">
              <w:rPr>
                <w:rFonts w:ascii="Times New Roman" w:hAnsi="Times New Roman" w:cs="Times New Roman"/>
                <w:bCs/>
              </w:rPr>
              <w:t>(акт о завершении опытной эксплуатации).</w:t>
            </w:r>
          </w:p>
          <w:p w:rsidR="006E24BD" w:rsidRPr="00740DB3" w:rsidRDefault="006E24BD" w:rsidP="00D41A07">
            <w:pPr>
              <w:pStyle w:val="ConsPlusNonformat"/>
              <w:widowControl/>
              <w:jc w:val="both"/>
              <w:rPr>
                <w:rFonts w:ascii="Times New Roman" w:hAnsi="Times New Roman" w:cs="Times New Roman"/>
                <w:bCs/>
              </w:rPr>
            </w:pPr>
            <w:r w:rsidRPr="00740DB3">
              <w:rPr>
                <w:rFonts w:ascii="Times New Roman" w:hAnsi="Times New Roman" w:cs="Times New Roman"/>
                <w:bCs/>
              </w:rPr>
              <w:t>4. Обеспечена возможность размещения информации на Едином портале реестра соглашений о защите и поощрении капиталовложений (акт о завершении опытной эксплуатации)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Мероприятие 4.4.2. Ведение Реестра соглашений на едином портале бюджетной системы Российской Федерации (www.budget.gov.ru)</w:t>
            </w:r>
          </w:p>
        </w:tc>
        <w:tc>
          <w:tcPr>
            <w:tcW w:w="0" w:type="auto"/>
          </w:tcPr>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Обеспечены своевременное размещение информации и документов в Реестре соглашений на едином портале бюджетной системы Российской Федерации (www.budget.gov.ru) и совершенствование инструментов Реестра соглашений для пользователей (доработаны инструменты Реестра соглашений для пользователей, направлены разъясняющие письма в адрес территориальных органов Федерального казначейства и клиентов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4.5. </w:t>
            </w:r>
            <w:r w:rsidRPr="00E35659">
              <w:rPr>
                <w:rFonts w:ascii="Times New Roman" w:hAnsi="Times New Roman" w:cs="Times New Roman"/>
                <w:b/>
                <w:bCs/>
              </w:rPr>
              <w:t>Обеспечение функционирования и развития официального сайта Российской Федерации в информационно-телекоммуникационной сети «Интернет» для размещения информации о государственных (муниципальных) учреждениях (www.bus.gov.ru)</w:t>
            </w:r>
          </w:p>
        </w:tc>
      </w:tr>
      <w:tr w:rsidR="00740DB3" w:rsidRPr="00E35659" w:rsidTr="0016440B">
        <w:trPr>
          <w:trHeight w:val="2428"/>
        </w:trPr>
        <w:tc>
          <w:tcPr>
            <w:tcW w:w="0" w:type="auto"/>
          </w:tcPr>
          <w:p w:rsidR="006E24BD" w:rsidRPr="00E35659" w:rsidRDefault="006E24BD" w:rsidP="00D41A07">
            <w:pPr>
              <w:pStyle w:val="ConsPlusNonformat"/>
              <w:widowControl/>
              <w:jc w:val="both"/>
              <w:rPr>
                <w:rFonts w:ascii="Times New Roman" w:hAnsi="Times New Roman" w:cs="Times New Roman"/>
                <w:b/>
                <w:bCs/>
              </w:rPr>
            </w:pPr>
            <w:r w:rsidRPr="00E35659">
              <w:rPr>
                <w:rFonts w:ascii="Times New Roman" w:hAnsi="Times New Roman" w:cs="Times New Roman"/>
              </w:rPr>
              <w:lastRenderedPageBreak/>
              <w:t>Мероприятие 4.5.1. Развитие официального сайта Российской Федерации в информационно-телекоммуникационной сети «Интернет» для размещения информации о государственных (муниципальных) учреждениях (www.bus.gov.ru)</w:t>
            </w:r>
          </w:p>
        </w:tc>
        <w:tc>
          <w:tcPr>
            <w:tcW w:w="0" w:type="auto"/>
          </w:tcPr>
          <w:p w:rsidR="006E24BD" w:rsidRPr="00E35659" w:rsidRDefault="006E24BD" w:rsidP="00D41A07">
            <w:pPr>
              <w:pStyle w:val="ConsPlusNonformat"/>
              <w:widowControl/>
              <w:jc w:val="both"/>
              <w:rPr>
                <w:rFonts w:ascii="Times New Roman" w:hAnsi="Times New Roman" w:cs="Times New Roman"/>
                <w:bCs/>
              </w:rPr>
            </w:pPr>
            <w:r w:rsidRPr="00E35659">
              <w:rPr>
                <w:rFonts w:ascii="Times New Roman" w:hAnsi="Times New Roman" w:cs="Times New Roman"/>
                <w:bCs/>
              </w:rPr>
              <w:t>1. Обеспечено качество и полнота информации, размещаемой на сайте (приказ о вводе в эксплуатацию).</w:t>
            </w:r>
          </w:p>
          <w:p w:rsidR="006E24BD" w:rsidRPr="00E35659" w:rsidRDefault="006E24BD" w:rsidP="00D41A07">
            <w:pPr>
              <w:pStyle w:val="ConsPlusNonformat"/>
              <w:widowControl/>
              <w:jc w:val="both"/>
              <w:rPr>
                <w:rFonts w:ascii="Times New Roman" w:hAnsi="Times New Roman" w:cs="Times New Roman"/>
                <w:b/>
                <w:bCs/>
              </w:rPr>
            </w:pPr>
            <w:r w:rsidRPr="00E35659">
              <w:rPr>
                <w:rFonts w:ascii="Times New Roman" w:hAnsi="Times New Roman" w:cs="Times New Roman"/>
                <w:bCs/>
              </w:rPr>
              <w:t>2. Обеспечено развитие мобильных приложений оператора и гражданина в целях предоставления сервисов, обеспечивающих процессы размещения и отображения информации о независимой оценке, регламентированные приказом Минфина России №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и информационно-телекоммуникационной сети «Интернет», включая единые требования к такой информации, и порядке ее размещения, а также требованиях к качеству, удобству и простоте поиска указанной информации» (приказ о вводе в эксплуатацию)</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161"/>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Цель 5. </w:t>
            </w:r>
            <w:r w:rsidRPr="00E35659">
              <w:rPr>
                <w:rFonts w:ascii="Times New Roman" w:hAnsi="Times New Roman" w:cs="Times New Roman"/>
                <w:b/>
                <w:bCs/>
              </w:rPr>
              <w:t>Формирование единого информационного пространства в сфере развития бюджетных платежей</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5.1. </w:t>
            </w:r>
            <w:r w:rsidRPr="00E35659">
              <w:rPr>
                <w:rFonts w:ascii="Times New Roman" w:hAnsi="Times New Roman" w:cs="Times New Roman"/>
                <w:b/>
                <w:bCs/>
              </w:rPr>
              <w:t>Развитие системы казначейских платежей</w:t>
            </w:r>
          </w:p>
        </w:tc>
      </w:tr>
      <w:tr w:rsidR="00740DB3" w:rsidRPr="00E35659" w:rsidTr="0016440B">
        <w:trPr>
          <w:trHeight w:val="4017"/>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Мероприятие 5.1.1. Создание Платежных центров системы казначейских платежей</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Обеспечена организационная готовность к осуществлению функций Платежных центров системы казначейских платежей отдельными территориальными органами Федерального казначейства (внесены изменения в приказ Казначейства России «Об организационно-штатной структуре управлений Федерального казначейства по субъектам Российской Федерации»)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8"/>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5.1.2. Организация взаимодействия системы казначейских платежей с платежными системами, зачисления денежных средств на казначейские счета и расчетов на общую сумму платежей на основании платежной информации, содержащейся в Государственной информационной системе о государственных и муниципальных платежах</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Система казначейских платежей интегрирована со значимой платежной системой, зачисление денежных средств на казначейские счета и расчеты на общую сумму платежей проводятся на основании платежной информации, содержащейся в Государственной информационной системе о государственных и муниципальных платежах (Казначейством России заключены договоры, предусмотренные Положением Минфина России № 63н, Банка России № 717-П от 10 апреля 2020 г. «Об особенностях взаимодействия системы казначейских платежей с платежными системами»)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8"/>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Мероприятие 5.1.3. Обеспечение перехода на международный стандарт обмена электронными сообщениями между организациями финансовой отрасли </w:t>
            </w:r>
            <w:r w:rsidRPr="00E35659">
              <w:rPr>
                <w:rFonts w:ascii="Times New Roman" w:hAnsi="Times New Roman" w:cs="Times New Roman"/>
                <w:lang w:val="en-US"/>
              </w:rPr>
              <w:t>ISO </w:t>
            </w:r>
            <w:r w:rsidRPr="00E35659">
              <w:rPr>
                <w:rFonts w:ascii="Times New Roman" w:hAnsi="Times New Roman" w:cs="Times New Roman"/>
              </w:rPr>
              <w:t>20022 при взаимодействии с платежной системой Банка России</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Обмен электронными сообщениями между Казначейством России и Банком России осуществляется в соответствии с международным стандартом ISO 20022 (внесены изменения в приказ Казначейства России от 13 мая 2020 г. № 20н «Об утверждении Правил организации и функционирования системы казначейских платежей»)</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5.2. </w:t>
            </w:r>
            <w:r w:rsidRPr="00E35659">
              <w:rPr>
                <w:rFonts w:ascii="Times New Roman" w:hAnsi="Times New Roman" w:cs="Times New Roman"/>
                <w:b/>
              </w:rPr>
              <w:t>Расширение применения Государственной информационной системы о государственных и муниципальных платежах</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5.2.1. Обеспечение применения ГИС ГМП для задач исполнительного производства (включая создание реестра исполнительных документов)</w:t>
            </w:r>
          </w:p>
        </w:tc>
        <w:tc>
          <w:tcPr>
            <w:tcW w:w="0" w:type="auto"/>
          </w:tcPr>
          <w:p w:rsidR="006E24BD"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Вопросы наличия денежных обязательств граждан и организаций по исполнительным документам и их исполнение решаются в комплексном централизованном режиме (внесены изменения в приказ Казначейства России от 12 мая 2017 г. № 11н «Об </w:t>
            </w:r>
            <w:r w:rsidRPr="00E35659">
              <w:rPr>
                <w:rFonts w:ascii="Times New Roman" w:hAnsi="Times New Roman" w:cs="Times New Roman"/>
              </w:rPr>
              <w:lastRenderedPageBreak/>
              <w:t>утверждении Порядка ведения Государственной информационной системы о государственных и муниципальных платежах»)</w:t>
            </w:r>
          </w:p>
          <w:p w:rsidR="0016440B" w:rsidRPr="00E35659" w:rsidRDefault="0016440B"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Федеральный проект «Цифровое государственное управление» национальной программы «Цифровая экономика Российской Федерации»</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Мероприятие 5.2.2. Участие в реализации суперсервисов «Цифровое исполнительное производство», «Правосудие онлайн», «Трудовая миграция онлайн»</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Обеспечено использование ГИС ГМП при реализации суперсервисов «Цифровое исполнительное производство», «Правосудие онлайн», «Трудовая миграция онлайн» (представлен доклад в Минфин России)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Федеральный проект «Цифровое государственное управление» национальной программы «Цифровая экономика Российской Федерации»</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5.2.3. Проведение эксперимента по использованию содержащейся в ГИС ГМП информации организациями с согласия гражданина</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Создан совместный с Банком России и Минцифры России механизм предоставления из ГИС ГМП информации кредитным, страховым и микрофинансовым организациям, операторам финансовых платформ для оказания ими финансовых и иных услуг по запросу граждан и организаций с использованием инфраструктуры цифрового профиля (в рамках проводимого Правительством Российской Федерации эксперимента) (представлен доклад в Минцифры России в рамках пункта 11 постановления Правительства Российской Федерации от 3 июня 2019 г. № 710 «О проведении эксперимента по повышению качества и связанности данных, содержащихся в государственных информационных ресурсах»)</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5.2.4. Нормативное правовое закрепление результатов эксперимента по использованию содержащейся в ГИС ГМП информации организациями с согласия гражданина</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Создан совместный с Банком России и Минцифры России механизм предоставления из ГИС ГМП информации кредитным, страховым и микрофинансовым организациям, операторам финансовых платформ для оказания ими финансовых и иных услуг по запросу граждан и организаций с использованием инфраструктуры цифрового профиля (на постоянной основе) (внесены изменения в приказ Казначейства России от 12 мая 2017 г. № 11н «Об утверждении Порядка ведения Государственной информационной системы о государственных и муниципальных платежах»)</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Мероприятие 5.2.5. Расширение сферы применения ГИС ГМП</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Закреплено нормативными правовыми актами применение ГИС ГМП в реализации задач интеграции с платежными системами, исполнительного производства, в целях оказания финансовых и иных услуг, а также в иных целях (представлены в Минфин России предложения по внесению изменений в статью 21.3 Федерального закона от 27 июля 2010 г. № 210-ФЗ «Об организации предоставления государственных и муниципальных услуг»)</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Федеральный проект «Цифровое государственное управление» национальной программы «Цифровая экономика Российской Федерации»</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5.2.6. Организация системы оперативного подтверждения исполнения обязанности по уплате налогов и сборов на основании информации из ГИС ГМП, исключения и прекращения мер принудительного исполнения</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Организована совместно с ФНС России система оперативного подтверждения исполнения обязанности по уплате налогов и сборов на основании информации из ГИС ГМП, исключения и прекращения мер принудительного исполнения (представлен доклад в Минфин России)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5.2.7. Технологическая модернизация инфраструктуры и технологическое обеспечение развития функционала Государственной информационной системы о государственных и муниципальных платежах</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Развитие Государственной информационной системы о государственных и муниципальных платежах (далее − ГИС ГМП) в целях:</w:t>
            </w:r>
          </w:p>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 обеспечения применения цифровых платежных технологий при осуществлении государственных и муниципальных платежей;</w:t>
            </w:r>
          </w:p>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 расширения состава информации, необходимой для уплаты платежей, являющихся источниками формирования доходов бюджетов бюджетной системы Российской Федерации (акт приемки версии ГИС ГМП)</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5.3. </w:t>
            </w:r>
            <w:r w:rsidRPr="00E35659">
              <w:rPr>
                <w:rFonts w:ascii="Times New Roman" w:hAnsi="Times New Roman" w:cs="Times New Roman"/>
                <w:b/>
              </w:rPr>
              <w:t>Применение цифровых платежных технологий при осуществлении государственных и муниципальных платежей</w:t>
            </w:r>
          </w:p>
        </w:tc>
      </w:tr>
      <w:tr w:rsidR="00740DB3" w:rsidRPr="00E35659" w:rsidTr="00D41A07">
        <w:trPr>
          <w:trHeight w:val="78"/>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5.3.1. Внедрение сервиса приема платежей по уникальному идентификатору начисления</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Обеспечена возможность сокращения заполняемых плательщиками реквизитов распоряжений о переводе денежных средств вплоть до одного – уникального идентификатора начисления (выполнен в полном объеме План мероприятий («дорожная карта») по улучшению администрирования доходов бюджетов бюджетной системы и повышению эффективности работы с дебиторской </w:t>
            </w:r>
            <w:r w:rsidRPr="00E35659">
              <w:rPr>
                <w:rFonts w:ascii="Times New Roman" w:hAnsi="Times New Roman" w:cs="Times New Roman"/>
              </w:rPr>
              <w:lastRenderedPageBreak/>
              <w:t>задолженностью по доходам на 2019 год, утвержденный Первым заместителем Председателя Правительства Российской Федерации – Министром финансов Российской Федерации А.Г. Силуановым 8 мая 2019 г. № 4118п-П13, в части мероприятий, ответственным исполнителем которых является Казначейство России)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марта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Государственная программа Российской Федерации «Управление государственными финансами и регулирование финансовых рынков», План мероприятий («дорожная карта») по улучшению администрирования доходов бюджетов бюджетной системы и повышению эффективности работы с дебиторской </w:t>
            </w:r>
            <w:r w:rsidRPr="00E35659">
              <w:rPr>
                <w:rFonts w:ascii="Times New Roman" w:hAnsi="Times New Roman" w:cs="Times New Roman"/>
              </w:rPr>
              <w:lastRenderedPageBreak/>
              <w:t>задолженностью по доходам на 2019 год, утвержденный Первым заместителем Председателя Правительства Российской Федерации – Министром финансов Российской Федерации А.Г. Силуановым 8 мая 2019 г. № 4118п-П13</w:t>
            </w:r>
          </w:p>
        </w:tc>
      </w:tr>
      <w:tr w:rsidR="00740DB3" w:rsidRPr="00E35659" w:rsidTr="00D41A07">
        <w:trPr>
          <w:trHeight w:val="78"/>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Мероприятие 5.3.2. Обеспечение возможности использования системы быстрых платежей при уплате платежей в бюджетную систему Российской Федерации</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Система быстрых платежей используется при уплате платежей в бюджетную систему Российской Федерации (внесены изменения в приказ Казначейства России от 13 мая 2020 г. № 20н «Об утверждении Правил организации и функционирования системы казначейских платежей»)</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Государственная программа Российской Федерации «Управление государственными финансами и регулирование финансовых рынков», </w:t>
            </w:r>
            <w:r w:rsidRPr="00E35659">
              <w:rPr>
                <w:rFonts w:ascii="Times New Roman" w:hAnsi="Times New Roman" w:cs="Times New Roman"/>
              </w:rPr>
              <w:br/>
              <w:t>План мероприятий по организации использования Федеральным казначейством системы быстрых платежей, утвержденный 10 июля 2020 г. Первым заместителем Председателя Центрального банка Российской Федерации О.Н. Скоробогатовой, руководителем Федерального казначейства Р.Е. Артюхиным</w:t>
            </w:r>
          </w:p>
        </w:tc>
      </w:tr>
      <w:tr w:rsidR="00740DB3" w:rsidRPr="00E35659" w:rsidTr="00D41A07">
        <w:trPr>
          <w:trHeight w:val="78"/>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5.3.3. Обеспечение возможности использования системы быстрых платежей при выплате денежных средств из бюджетов бюджетной системы Российской Федерации</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Система быстрых платежей используется при выплате денежных средств из бюджетов бюджетной системы Российской Федерации (внесены изменения в приказ Казначейства России от 13 мая 2020 г. № 20н «Об утверждении Правил организации и функционирования системы казначейских платежей»)</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Государственная программа Российской Федерации «Управление государственными финансами и регулирование финансовых рынков», </w:t>
            </w:r>
            <w:r w:rsidRPr="00E35659">
              <w:rPr>
                <w:rFonts w:ascii="Times New Roman" w:hAnsi="Times New Roman" w:cs="Times New Roman"/>
              </w:rPr>
              <w:br/>
              <w:t>План мероприятий по организации использования Федеральным казначейством системы быстрых платежей, утвержденный 10 июля 2020 г. Первым заместителем Председателя Центрального банка Российской Федерации О.Н. Скоробогатовой, руководителем Федерального казначейства Р.Е. Артюхиным</w:t>
            </w:r>
          </w:p>
        </w:tc>
      </w:tr>
      <w:tr w:rsidR="00740DB3" w:rsidRPr="00E35659" w:rsidTr="0016440B">
        <w:trPr>
          <w:trHeight w:val="1436"/>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5.3.4. Расширение состава выплат, осуществляемых с применением технологии прямых выплат на платежные карты «Мир» физических лиц</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С применением технологии прямых выплат на платежные карты «Мир» физических лиц осуществляется перечисление заработной </w:t>
            </w:r>
            <w:r w:rsidRPr="00E35659">
              <w:rPr>
                <w:rFonts w:ascii="Times New Roman" w:hAnsi="Times New Roman" w:cs="Times New Roman"/>
              </w:rPr>
              <w:lastRenderedPageBreak/>
              <w:t>платы и иных периодических выплат (внесены изменения в Договор о проведении внутридневного расчета в целях осуществления выплат на банковские карты «Мир» физических лиц, заключенный между Казначейством России, Банком России и АО «НСПК»)</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Государственная программа Российской Федерации «Управление государственными финансами и </w:t>
            </w:r>
            <w:r w:rsidRPr="00E35659">
              <w:rPr>
                <w:rFonts w:ascii="Times New Roman" w:hAnsi="Times New Roman" w:cs="Times New Roman"/>
              </w:rPr>
              <w:lastRenderedPageBreak/>
              <w:t>регулирование финансовых рынков»</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 xml:space="preserve">Направление реализации (раздел) 5.4. </w:t>
            </w:r>
            <w:r w:rsidRPr="00E35659">
              <w:rPr>
                <w:rFonts w:ascii="Times New Roman" w:hAnsi="Times New Roman" w:cs="Times New Roman"/>
                <w:b/>
              </w:rPr>
              <w:t>Создание инфраструктуры формирования и обслуживания электронных сертификатов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5.4.1. Создание инфраструктуры формирования и обслуживания электронных сертификатов для приобретения технических средств реабилитации инвалидов</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Электронные сертификаты используются для приобретения технических средств реабилитации инвалидов (утверждены нормативные правовые акты Казначейства России, предусмотренные Федеральным законом «О приобретении отдельных видов товаров, работ, услуг с использованием электронного сертификата»)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Государственная программа Российской Федерации «Управление государственными финансами и регулирование финансовых рынков», </w:t>
            </w:r>
            <w:r w:rsidRPr="00E35659">
              <w:rPr>
                <w:rFonts w:ascii="Times New Roman" w:hAnsi="Times New Roman" w:cs="Times New Roman"/>
              </w:rPr>
              <w:br/>
              <w:t>Общенациональный план действий, обеспечивающих восстановление занятости и доходов населения, рост экономики и долгосрочные структурные изменения</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5.4.2. Создание инфраструктуры формирования и обслуживания электронных сертификатов для приобретения лекарственных препаратов, медицинских изделий, специализированных продуктов лечебного питания</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Электронные сертификаты используются для приобретения лекарственных препаратов, </w:t>
            </w:r>
          </w:p>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медицинских изделий, специализированных продуктов лечебного питания (внесены изменения в нормативные правовые акты Казначейства России, утвержденные в рамках реализации Федерального закона «О приобретении отдельных видов товаров, работ, услуг с использованием электронного сертификата»)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Государственная программа Российской Федерации «Управление государственными финансами и регулирование финансовых рынков», </w:t>
            </w:r>
            <w:r w:rsidRPr="00E35659">
              <w:rPr>
                <w:rFonts w:ascii="Times New Roman" w:hAnsi="Times New Roman" w:cs="Times New Roman"/>
              </w:rPr>
              <w:br/>
              <w:t>Общенациональный план действий, обеспечивающих восстановление занятости и доходов населения, рост экономики и долгосрочные структурные изменения</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bCs/>
              </w:rPr>
            </w:pPr>
            <w:r w:rsidRPr="00E35659">
              <w:rPr>
                <w:rFonts w:ascii="Times New Roman" w:hAnsi="Times New Roman" w:cs="Times New Roman"/>
              </w:rPr>
              <w:t>Мероприятие 5.4.3. Создание государственной информационной системы электронных сертификатов</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1. Создана государственная информационная система электронных сертификатов, обеспечен ее ввод в эксплуатацию (подписан акт о вводе государственной информационной системы электронных сертификатов в эксплуатацию).</w:t>
            </w:r>
          </w:p>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2. Обеспечена достаточность ресурсов программно-аппаратного комплекса государственной информационной системы электронных сертификатов под показатели назначения на 2020 год в ЦОД Дубна (акт сдачи-приемки работ на поставку, установку и настройку оборудования по государственному контракту в целях создания системы электронных сертификатов)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Мероприятие 5.4.4. Развитие государственной информационной системы электронных сертификатов</w:t>
            </w:r>
          </w:p>
        </w:tc>
        <w:tc>
          <w:tcPr>
            <w:tcW w:w="0" w:type="auto"/>
          </w:tcPr>
          <w:p w:rsidR="006E24BD" w:rsidRPr="00E35659" w:rsidRDefault="006E24BD" w:rsidP="00D41A07">
            <w:pPr>
              <w:pStyle w:val="ConsPlusNonformat"/>
              <w:widowControl/>
              <w:jc w:val="both"/>
              <w:rPr>
                <w:rFonts w:ascii="Times New Roman" w:hAnsi="Times New Roman" w:cs="Times New Roman"/>
                <w:bCs/>
              </w:rPr>
            </w:pPr>
            <w:r w:rsidRPr="00E35659">
              <w:rPr>
                <w:rFonts w:ascii="Times New Roman" w:hAnsi="Times New Roman" w:cs="Times New Roman"/>
              </w:rPr>
              <w:t>Обеспечено развитие государственной информационной системы электронных сертификатов (акт о завершении опытной эксплуатации)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161"/>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Цель 6. </w:t>
            </w:r>
            <w:r w:rsidRPr="00E35659">
              <w:rPr>
                <w:rFonts w:ascii="Times New Roman" w:hAnsi="Times New Roman" w:cs="Times New Roman"/>
                <w:b/>
                <w:bCs/>
              </w:rPr>
              <w:t>Обеспечение содействия эффективному управлению финансовыми ресурсами государства</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6.1. </w:t>
            </w:r>
            <w:r w:rsidRPr="00E35659">
              <w:rPr>
                <w:rFonts w:ascii="Times New Roman" w:hAnsi="Times New Roman" w:cs="Times New Roman"/>
                <w:b/>
                <w:bCs/>
              </w:rPr>
              <w:t>Повышение эффективности процессов управления финансовыми ресурсами Российской Федерации</w:t>
            </w:r>
          </w:p>
        </w:tc>
      </w:tr>
      <w:tr w:rsidR="00740DB3" w:rsidRPr="00E35659" w:rsidTr="00D41A07">
        <w:trPr>
          <w:trHeight w:val="78"/>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6.1.1. Осуществление операций со средствами дополнительных нефтегазовых доходов федерального бюджета и Фонда национального благосостояния</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Сбалансированность бюджета (исполнение приказов и поручений Минфина России)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6.1.2. Осуществление операций по управлению средствами Фонда национального благосостояния</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Сбалансированность бюджета (исполнение приказов и поручений Минфина России)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6.1.3. Осуществление операций по управлению остатками средств на едином счете федерального бюджета</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Получение дохода. Управление ликвидностью (информация о проведении операций на сайте Федерального казначейства) </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6.1.4. Осуществление операций по управлению остатками средств на едином казначейском счете</w:t>
            </w:r>
          </w:p>
        </w:tc>
        <w:tc>
          <w:tcPr>
            <w:tcW w:w="0" w:type="auto"/>
          </w:tcPr>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Получение дохода. Управление ликвидностью (информация о проведении операций на сайте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6.1.5. Совершенствование действующих и создание новых инструментов управления остатками средств</w:t>
            </w:r>
          </w:p>
        </w:tc>
        <w:tc>
          <w:tcPr>
            <w:tcW w:w="0" w:type="auto"/>
          </w:tcPr>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 xml:space="preserve">Получение дохода. Создание новой нормативной правовой базы для проведения операций (постановления Правительства </w:t>
            </w:r>
            <w:r w:rsidRPr="00E35659">
              <w:rPr>
                <w:rFonts w:ascii="Times New Roman" w:hAnsi="Times New Roman" w:cs="Times New Roman"/>
                <w:sz w:val="20"/>
                <w:szCs w:val="20"/>
              </w:rPr>
              <w:t>Российской Федерации</w:t>
            </w:r>
            <w:r w:rsidRPr="00E35659">
              <w:rPr>
                <w:rFonts w:ascii="Times New Roman" w:eastAsia="Times New Roman" w:hAnsi="Times New Roman" w:cs="Times New Roman"/>
                <w:sz w:val="20"/>
                <w:szCs w:val="20"/>
                <w:lang w:eastAsia="ru-RU"/>
              </w:rPr>
              <w:t>, приказы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16440B">
        <w:trPr>
          <w:trHeight w:val="2194"/>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6.1.6. Развитие инструментов управления ликвидностью (биржевое репо) и расширение номенклатуры залогового обеспечения (ипотечные облигации, облигации субъектов Российской Федерации)</w:t>
            </w:r>
          </w:p>
        </w:tc>
        <w:tc>
          <w:tcPr>
            <w:tcW w:w="0" w:type="auto"/>
          </w:tcPr>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Запуск инструментов (информация на сайте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6.1.7. Распределение доходов от управления средствами Единого казначейского счета (ЕКС) субъектам Российской Федерации</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Получение доходов от размещения средств ЕКС (постановление Правительства Российской Федерации)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16440B">
        <w:trPr>
          <w:trHeight w:val="241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Мероприятие 6.1.8. Совершенствование организации работы по управлению ликвидностью путем создания Межрегионального управления Федерального казначейства в сфере управления ликвидностью (МУФК СУЛ)</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Создание и организация работы МУФК СУЛ (Положение о МУФК СУЛ)</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6.1.9. Организация межведомственного взаимодействия при использовании бюджетных средств</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1. Обеспечено выполнение поручений Межведомственной рабочей группы по противодействию незаконным финансовым операциям (отчеты о выполнении поручений, мониторинг выполнения поручений в Федеральном казначействе, письма Федерального казначейства).</w:t>
            </w:r>
          </w:p>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2. Обеспечено участие представителей Федерального казначейства и территориальных органов Федерального казначейства в заседаниях межведомственной рабочей группы по противодействию незаконным финансовым операциям (далее − МРГ), экспертной группы МРГ, региональных МРГ (материалы к заседаниям рабочих групп, протоколы заседаний, отчеты о выполнении протокольных поручений, мониторинг участия ТОФК в работе региональных МРГ).</w:t>
            </w:r>
          </w:p>
          <w:p w:rsidR="006E24BD" w:rsidRPr="00E35659" w:rsidRDefault="006E24BD" w:rsidP="00D41A07">
            <w:pPr>
              <w:autoSpaceDE w:val="0"/>
              <w:autoSpaceDN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3. Организовано межведомственное взаимодействие (соглашения о взаимодействии (дополнительные соглашения), рекомендации (разъяснения)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6.1.10. Обеспечение ведения раздельного учета результатов финансово-хозяйственной деятельности и раскрытия структуры цены контракта при казначейском сопровождении средств</w:t>
            </w:r>
          </w:p>
        </w:tc>
        <w:tc>
          <w:tcPr>
            <w:tcW w:w="0" w:type="auto"/>
          </w:tcPr>
          <w:p w:rsidR="006E24BD" w:rsidRPr="00E35659" w:rsidRDefault="006E24BD" w:rsidP="00D41A07">
            <w:pPr>
              <w:autoSpaceDE w:val="0"/>
              <w:autoSpaceDN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Подготовлены и направлены в Министерство финансов Российской Федерации предложения в проекты нормативных правовых актов, определяющих порядок ведения раздельного учета результатов финансово-хозяйственной деятельности, распределения накладных расходов, раскрытия структуры цены контракта (предложения в проекты нормативных правовых актов, письма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Мероприятие 6.1.11. Обеспечение анализа </w:t>
            </w:r>
            <w:r w:rsidRPr="00E35659">
              <w:rPr>
                <w:rFonts w:ascii="Times New Roman" w:hAnsi="Times New Roman" w:cs="Times New Roman"/>
                <w:sz w:val="20"/>
                <w:szCs w:val="20"/>
              </w:rPr>
              <w:lastRenderedPageBreak/>
              <w:t>информации по бюджетному мониторингу</w:t>
            </w:r>
          </w:p>
        </w:tc>
        <w:tc>
          <w:tcPr>
            <w:tcW w:w="0" w:type="auto"/>
          </w:tcPr>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 xml:space="preserve">1. Обеспечены сбор, обобщение, систематизация и анализ информации по </w:t>
            </w:r>
            <w:r w:rsidRPr="00E35659">
              <w:rPr>
                <w:rFonts w:ascii="Times New Roman" w:hAnsi="Times New Roman" w:cs="Times New Roman"/>
                <w:sz w:val="20"/>
                <w:szCs w:val="20"/>
              </w:rPr>
              <w:lastRenderedPageBreak/>
              <w:t>бюджетному мониторингу (аналитические доклады (информация).</w:t>
            </w:r>
          </w:p>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2. Подготовлены и представлены аналитические доклады (информация) по запросам, поступившим от Правительства Российской Федерации, полномочных представителей Президента Российской Федерации в федеральных округах, Министерства финансов Российской Федерации о достижения результатов национальных проектов для отдельных типов результатов с использованием информационных систем (письма в Правительство Российской Федерации, полномочным представителям Президента Российской Федерации в федеральных округах, Министерство финансов Российской Федерации).</w:t>
            </w:r>
          </w:p>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3. Обеспечено проведение анализа информации по бюджетному мониторингу, в рамках исполнения отдельных поручений Правительства Российской Федерации (письма в Правительство Российской Федерации)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Заместитель руководителя Федерального </w:t>
            </w:r>
            <w:r w:rsidRPr="00E35659">
              <w:rPr>
                <w:rFonts w:ascii="Times New Roman" w:hAnsi="Times New Roman" w:cs="Times New Roman"/>
              </w:rPr>
              <w:lastRenderedPageBreak/>
              <w:t>казначейства А.Ю. Демидов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 xml:space="preserve">Государственная программа Российской Федерации «Управление </w:t>
            </w:r>
            <w:r w:rsidRPr="00E35659">
              <w:rPr>
                <w:rFonts w:ascii="Times New Roman" w:hAnsi="Times New Roman" w:cs="Times New Roman"/>
              </w:rPr>
              <w:lastRenderedPageBreak/>
              <w:t>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 xml:space="preserve">Мероприятие 6.1.12. </w:t>
            </w:r>
            <w:r w:rsidRPr="00E35659">
              <w:rPr>
                <w:rFonts w:ascii="Times New Roman" w:hAnsi="Times New Roman" w:cs="Times New Roman"/>
                <w:bCs/>
                <w:sz w:val="20"/>
                <w:szCs w:val="20"/>
              </w:rPr>
              <w:t>Обеспечение верификации региональных проектов</w:t>
            </w:r>
          </w:p>
        </w:tc>
        <w:tc>
          <w:tcPr>
            <w:tcW w:w="0" w:type="auto"/>
          </w:tcPr>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1. Обеспечен мониторинг утверждения отчетов о ходе реализации региональных проектов (письма в Министерство финансов Российской Федерации).</w:t>
            </w:r>
          </w:p>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2. Обеспечена проверка паспортов региональных проектов (письма в Министерство финансов Российской Федерации).</w:t>
            </w:r>
          </w:p>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3. Обеспечена проверка отчетов о ходе реализации региональных проектов (письма в Министерство финансов Российской Федерации)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6.2. </w:t>
            </w:r>
            <w:r w:rsidRPr="00E35659">
              <w:rPr>
                <w:rFonts w:ascii="Times New Roman" w:hAnsi="Times New Roman" w:cs="Times New Roman"/>
                <w:b/>
                <w:bCs/>
              </w:rPr>
              <w:t>Развитие государственной автоматизированной информационной системы «Управление»</w:t>
            </w:r>
          </w:p>
        </w:tc>
      </w:tr>
      <w:tr w:rsidR="00740DB3" w:rsidRPr="00E35659" w:rsidTr="00D41A07">
        <w:trPr>
          <w:trHeight w:val="240"/>
        </w:trPr>
        <w:tc>
          <w:tcPr>
            <w:tcW w:w="0" w:type="auto"/>
          </w:tcPr>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Мероприятие 6.2.1. </w:t>
            </w:r>
            <w:r w:rsidRPr="00E35659">
              <w:rPr>
                <w:rFonts w:ascii="Times New Roman" w:hAnsi="Times New Roman" w:cs="Times New Roman"/>
                <w:bCs/>
                <w:sz w:val="20"/>
                <w:szCs w:val="20"/>
              </w:rPr>
              <w:t xml:space="preserve">Обеспечение функционирования государственной </w:t>
            </w:r>
            <w:r w:rsidRPr="00E35659">
              <w:rPr>
                <w:rFonts w:ascii="Times New Roman" w:hAnsi="Times New Roman" w:cs="Times New Roman"/>
                <w:sz w:val="20"/>
                <w:szCs w:val="20"/>
              </w:rPr>
              <w:t>автоматизированной</w:t>
            </w:r>
            <w:r w:rsidRPr="00E35659">
              <w:rPr>
                <w:rFonts w:ascii="Times New Roman" w:hAnsi="Times New Roman" w:cs="Times New Roman"/>
                <w:bCs/>
                <w:sz w:val="20"/>
                <w:szCs w:val="20"/>
              </w:rPr>
              <w:t xml:space="preserve"> информационной системы «Управление»</w:t>
            </w:r>
          </w:p>
        </w:tc>
        <w:tc>
          <w:tcPr>
            <w:tcW w:w="0" w:type="auto"/>
          </w:tcPr>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1. Обеспечен контроль полноты и своевременности предоставления сведений в государственной автоматизированной информационной системе «Управление» (далее – ГАС «Управление») (письма в федеральные органы исполнительной власти, государственные корпорации, </w:t>
            </w:r>
            <w:r w:rsidRPr="00E35659">
              <w:rPr>
                <w:rFonts w:ascii="Times New Roman" w:hAnsi="Times New Roman" w:cs="Times New Roman"/>
                <w:sz w:val="20"/>
                <w:szCs w:val="20"/>
              </w:rPr>
              <w:lastRenderedPageBreak/>
              <w:t>государственные внебюджетные фонды, субъекты Российской Федерации).</w:t>
            </w:r>
          </w:p>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2. Обеспечена востребованность данных, содержащихся в ГАС «Управление» (протокол демонстрации ГАС «Управление»).</w:t>
            </w:r>
          </w:p>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3. Обеспечена доработка инструментов комплексного мониторинга и анализа ранее реализованных функциональных задач (акт о приеме в эксплуатацию)</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spacing w:after="0" w:line="240" w:lineRule="auto"/>
              <w:jc w:val="both"/>
              <w:rPr>
                <w:rFonts w:ascii="Times New Roman" w:hAnsi="Times New Roman" w:cs="Times New Roman"/>
                <w:bCs/>
                <w:sz w:val="20"/>
                <w:szCs w:val="20"/>
              </w:rPr>
            </w:pPr>
            <w:r w:rsidRPr="00E35659">
              <w:rPr>
                <w:rFonts w:ascii="Times New Roman" w:hAnsi="Times New Roman" w:cs="Times New Roman"/>
                <w:bCs/>
                <w:sz w:val="20"/>
                <w:szCs w:val="20"/>
              </w:rPr>
              <w:lastRenderedPageBreak/>
              <w:t>Мероприятие 6.2.2. Информационное обеспечение стратегического планирования</w:t>
            </w:r>
          </w:p>
        </w:tc>
        <w:tc>
          <w:tcPr>
            <w:tcW w:w="0" w:type="auto"/>
          </w:tcPr>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1. Обеспечено функционирование федерального государственного реестра документов стратегического планирования (акт о приеме в эксплуатацию).</w:t>
            </w:r>
          </w:p>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2. Созданы условия для информационного обеспечения стратегического планирования (акт о приеме в эксплуатацию)</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spacing w:after="0" w:line="240" w:lineRule="auto"/>
              <w:jc w:val="both"/>
              <w:rPr>
                <w:rFonts w:ascii="Times New Roman" w:hAnsi="Times New Roman" w:cs="Times New Roman"/>
                <w:bCs/>
                <w:sz w:val="20"/>
                <w:szCs w:val="20"/>
              </w:rPr>
            </w:pPr>
            <w:r w:rsidRPr="00E35659">
              <w:rPr>
                <w:rFonts w:ascii="Times New Roman" w:hAnsi="Times New Roman" w:cs="Times New Roman"/>
                <w:bCs/>
                <w:sz w:val="20"/>
                <w:szCs w:val="20"/>
              </w:rPr>
              <w:t>Мероприятие 6.2.3. Обеспечение анализа реализации национальных проектов</w:t>
            </w:r>
          </w:p>
        </w:tc>
        <w:tc>
          <w:tcPr>
            <w:tcW w:w="0" w:type="auto"/>
          </w:tcPr>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Осуществлена разработка функционала, обеспечивающего анализ реализации национальных проектов (акт о приеме в эксплуатацию)</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bCs/>
                <w:sz w:val="20"/>
                <w:szCs w:val="20"/>
              </w:rPr>
              <w:t xml:space="preserve">Мероприятие 6.2.4. </w:t>
            </w:r>
            <w:r w:rsidRPr="00E35659">
              <w:rPr>
                <w:rFonts w:ascii="Times New Roman" w:hAnsi="Times New Roman" w:cs="Times New Roman"/>
                <w:sz w:val="20"/>
                <w:szCs w:val="20"/>
              </w:rPr>
              <w:t>Обеспечение мониторинга достижения национальных целей развития Российской Федерации</w:t>
            </w:r>
          </w:p>
        </w:tc>
        <w:tc>
          <w:tcPr>
            <w:tcW w:w="0" w:type="auto"/>
          </w:tcPr>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Осуществлена разработка функционала, обеспечивающего мониторинг достижения национальных целей развития Российской Федерации (акт о приеме в эксплуатацию)</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bCs/>
                <w:sz w:val="20"/>
                <w:szCs w:val="20"/>
              </w:rPr>
              <w:t xml:space="preserve">Мероприятие 6.2.5. </w:t>
            </w:r>
            <w:r w:rsidRPr="00E35659">
              <w:rPr>
                <w:rFonts w:ascii="Times New Roman" w:hAnsi="Times New Roman" w:cs="Times New Roman"/>
                <w:sz w:val="20"/>
                <w:szCs w:val="20"/>
              </w:rPr>
              <w:t>Обеспечение возможности размещения в ГАС «Управление» отчетности об эффективности управления и распоряжения государственным и муниципальным имуществом</w:t>
            </w:r>
          </w:p>
        </w:tc>
        <w:tc>
          <w:tcPr>
            <w:tcW w:w="0" w:type="auto"/>
          </w:tcPr>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Обеспечены условия для размещения отчетности об эффективности управления и распоряжения государственным и муниципальным имуществом (акт о приеме в эксплуатацию)</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bCs/>
                <w:sz w:val="20"/>
                <w:szCs w:val="20"/>
              </w:rPr>
              <w:t xml:space="preserve">Мероприятие 6.2.6. </w:t>
            </w:r>
            <w:r w:rsidRPr="00E35659">
              <w:rPr>
                <w:rFonts w:ascii="Times New Roman" w:hAnsi="Times New Roman" w:cs="Times New Roman"/>
                <w:sz w:val="20"/>
                <w:szCs w:val="20"/>
              </w:rPr>
              <w:t>Реализация новых функциональных задач государственной автоматизированной информационной системы «Управление»</w:t>
            </w:r>
          </w:p>
        </w:tc>
        <w:tc>
          <w:tcPr>
            <w:tcW w:w="0" w:type="auto"/>
          </w:tcPr>
          <w:p w:rsidR="006E24BD" w:rsidRPr="00E35659" w:rsidRDefault="006E24BD"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Осуществлена разработка новых задач в соответствии с представленными функциональными требованиями (акт о приеме в эксплуатацию)</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6.2.7. Технологическая модернизация инфраструктуры и технологическое обеспечение развития государственной автоматизированной системы «Управление»</w:t>
            </w:r>
          </w:p>
        </w:tc>
        <w:tc>
          <w:tcPr>
            <w:tcW w:w="0" w:type="auto"/>
          </w:tcPr>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Обеспечено развитие функционала анализа национальных проектов, посредством разработки инструментов верификации и проверки алгоритмов работы с получаемыми данными;</w:t>
            </w:r>
          </w:p>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lastRenderedPageBreak/>
              <w:t>2. доработка функционала системы в части возможности отображения результатов анализа национальных проектов на планшетных компьютерах;</w:t>
            </w:r>
          </w:p>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 xml:space="preserve">3. разработка функционала, обеспечивающего возможность построения гипотез влияния факторов на реализацию национальных проектов, достижение общественно-значимых результатов, степень удовлетворенности целевых групп; </w:t>
            </w:r>
          </w:p>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4. совершенствование механизмов сбора данных;</w:t>
            </w:r>
          </w:p>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5. интеграционного взаимодействия с информационными системами федеральных органов исполнительной власти, осуществляющих функции по выработке государственной политики в сфере транспорта, строительства, государственной регистрации прав на недвижимое имущество и сделок с ним, в целях получения данных необходимых для анализа реализации национальных проектов;</w:t>
            </w:r>
          </w:p>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6. расширение инструментов поддержки пользователей системы, участвующих в реализации национальных проектов, в части разработки функционала, обеспечивающего их взаимодействие с операторами Единого контактного центра Федерального казначейства (акт приемки в эксплуатацию ГАС «Управление»)</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FB40EA" w:rsidRPr="00E35659" w:rsidRDefault="00FB40EA"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 xml:space="preserve">Направление реализации (раздел) 6.3. </w:t>
            </w:r>
            <w:r w:rsidRPr="00E35659">
              <w:rPr>
                <w:rFonts w:ascii="Times New Roman" w:hAnsi="Times New Roman" w:cs="Times New Roman"/>
                <w:b/>
                <w:bCs/>
              </w:rPr>
              <w:t>Развитие государственной информационной системы torgi.gov.ru</w:t>
            </w:r>
          </w:p>
        </w:tc>
      </w:tr>
      <w:tr w:rsidR="00740DB3" w:rsidRPr="00E35659" w:rsidTr="00D41A07">
        <w:trPr>
          <w:trHeight w:val="240"/>
        </w:trPr>
        <w:tc>
          <w:tcPr>
            <w:tcW w:w="0" w:type="auto"/>
          </w:tcPr>
          <w:p w:rsidR="00A23FFC" w:rsidRPr="00E35659" w:rsidRDefault="00A23FFC"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6.3.1. Переход на процедуры электронных торгов для реализации государственного и муниципального имущества и иного имущества, предусматривающие переход прав владения и (или) пользования и (или) распоряжения в отношении такого имущества, в том числе имущественных прав</w:t>
            </w:r>
          </w:p>
        </w:tc>
        <w:tc>
          <w:tcPr>
            <w:tcW w:w="0" w:type="auto"/>
          </w:tcPr>
          <w:p w:rsidR="00A23FFC" w:rsidRPr="00E35659" w:rsidRDefault="00A23FFC"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В рамках полномочий Федерального казначейства обеспечено формирование правовых, организационных и технологических основ для перевода в электронный вид процедуры электронных торгов для реализации государственного и муниципального имущества и иного имущества, предусматривающие переход прав владения и (или) пользования и (или) распоряжения в отношении такого имущества, в том числе имущественных прав:</w:t>
            </w:r>
          </w:p>
          <w:p w:rsidR="00A23FFC" w:rsidRPr="00E35659" w:rsidRDefault="00A23FFC"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lastRenderedPageBreak/>
              <w:t>1.1. Сформированы и представлены в Минфин России предложения по внесению изменений в законодательство, предусматривающие перевод в электронный вид торгов для реализации государственного и муниципального имущества (официальные письма в Министерство финансов Российской Федерации);</w:t>
            </w:r>
          </w:p>
          <w:p w:rsidR="00A23FFC" w:rsidRPr="00E35659" w:rsidRDefault="00A23FFC"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1.2. Обеспечены доработки ГИС torgi.gov.ru в части формирования новой технологической платформы, обеспечивающей в среднесрочном периоде значительный прирост функциональности системы, а также иных функций в соответствии с Регламентом официального сайта Российской Федерации в информационно-телекоммуникационной сети «Интернет» для размещения информации о проведении торгов torgi.gov.ru (акт приема версии ГИС torgi.gov.ru в эксплуатацию)</w:t>
            </w:r>
          </w:p>
        </w:tc>
        <w:tc>
          <w:tcPr>
            <w:tcW w:w="0" w:type="auto"/>
          </w:tcPr>
          <w:p w:rsidR="00A23FFC" w:rsidRPr="00E35659" w:rsidRDefault="00A23FFC"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A23FFC" w:rsidRPr="00E35659" w:rsidRDefault="00A23FFC"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A23FFC" w:rsidRPr="00E35659" w:rsidRDefault="00A23FFC"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A23FFC" w:rsidRPr="00E35659" w:rsidRDefault="00A23FFC"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A23FFC" w:rsidRPr="00E35659" w:rsidRDefault="00A23FFC"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A23FFC" w:rsidRPr="00E35659" w:rsidRDefault="00A23FFC"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A23FFC" w:rsidRPr="00E35659" w:rsidRDefault="00A23FFC"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А.Т. Катамадзе</w:t>
            </w:r>
          </w:p>
        </w:tc>
        <w:tc>
          <w:tcPr>
            <w:tcW w:w="0" w:type="auto"/>
          </w:tcPr>
          <w:p w:rsidR="00A23FFC" w:rsidRPr="00E35659" w:rsidRDefault="00A23FFC"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FB40EA" w:rsidRPr="00E35659" w:rsidRDefault="00FB40EA"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 xml:space="preserve">Направление реализации (раздел) 6.4. </w:t>
            </w:r>
            <w:r w:rsidRPr="00E35659">
              <w:rPr>
                <w:rFonts w:ascii="Times New Roman" w:hAnsi="Times New Roman" w:cs="Times New Roman"/>
                <w:b/>
                <w:bCs/>
              </w:rPr>
              <w:t xml:space="preserve">Создание государственной информационной системы учета арестованного, конфискованного и иного изъятого </w:t>
            </w:r>
            <w:r w:rsidRPr="00E35659">
              <w:rPr>
                <w:rFonts w:ascii="Times New Roman" w:hAnsi="Times New Roman" w:cs="Times New Roman"/>
                <w:b/>
                <w:bCs/>
              </w:rPr>
              <w:br/>
              <w:t>и подлежащего обращению в собственность государства имущества</w:t>
            </w:r>
          </w:p>
        </w:tc>
      </w:tr>
      <w:tr w:rsidR="00740DB3" w:rsidRPr="00E35659" w:rsidTr="00D41A07">
        <w:trPr>
          <w:trHeight w:val="240"/>
        </w:trPr>
        <w:tc>
          <w:tcPr>
            <w:tcW w:w="0" w:type="auto"/>
          </w:tcPr>
          <w:p w:rsidR="00635F4D" w:rsidRPr="00E35659" w:rsidRDefault="00635F4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6.4.1. Создание государственной информационной системы учета арестованного, конфискованного и иного изъятого и подлежащего обращению в собственность государства имущества</w:t>
            </w:r>
          </w:p>
        </w:tc>
        <w:tc>
          <w:tcPr>
            <w:tcW w:w="0" w:type="auto"/>
          </w:tcPr>
          <w:p w:rsidR="00635F4D" w:rsidRPr="00E35659" w:rsidRDefault="00635F4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Обеспечено создание государственной информационной системы учета арестованного, конфискованного и иного изъятого и подлежащего обращению в собственность государства имущества:</w:t>
            </w:r>
          </w:p>
          <w:p w:rsidR="00635F4D" w:rsidRPr="00E35659" w:rsidRDefault="00635F4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1.1. Разработано технико-экономическое обоснование создания государственной информационной системы учета арестованного, конфискованного и иного изъятого и подлежащего обращению в собственность государства имущества (официальное письмо в Министерство финансов Российской Федерации о направлении технико-экономического обоснования);</w:t>
            </w:r>
          </w:p>
          <w:p w:rsidR="00635F4D" w:rsidRPr="00E35659" w:rsidRDefault="00635F4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 xml:space="preserve">1.2. Сформированы и представлены в Минфин России предложения по внесению изменений в законодательство по вопросу создания государственной информационной системы, определяющие в том числе состав информации, </w:t>
            </w:r>
            <w:r w:rsidRPr="00E35659">
              <w:rPr>
                <w:rFonts w:ascii="Times New Roman" w:eastAsia="Times New Roman" w:hAnsi="Times New Roman" w:cs="Times New Roman"/>
                <w:sz w:val="20"/>
                <w:szCs w:val="20"/>
                <w:lang w:eastAsia="ru-RU"/>
              </w:rPr>
              <w:lastRenderedPageBreak/>
              <w:t>размещаемой в системе, пользователей и поставщиков информации, заказчика и оператора создаваемой системы (официальные письма в Министерство финансов Российской Федерации)</w:t>
            </w:r>
          </w:p>
        </w:tc>
        <w:tc>
          <w:tcPr>
            <w:tcW w:w="0" w:type="auto"/>
          </w:tcPr>
          <w:p w:rsidR="00635F4D" w:rsidRPr="00E35659" w:rsidRDefault="00635F4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635F4D" w:rsidRPr="00E35659" w:rsidRDefault="00635F4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35F4D" w:rsidRPr="00E35659" w:rsidRDefault="00635F4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35F4D" w:rsidRPr="00E35659" w:rsidRDefault="00635F4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35F4D" w:rsidRPr="00E35659" w:rsidRDefault="00635F4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35F4D" w:rsidRPr="00E35659" w:rsidRDefault="00635F4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35F4D" w:rsidRPr="00E35659" w:rsidRDefault="00635F4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А.Т. Катамадзе</w:t>
            </w:r>
          </w:p>
        </w:tc>
        <w:tc>
          <w:tcPr>
            <w:tcW w:w="0" w:type="auto"/>
          </w:tcPr>
          <w:p w:rsidR="00635F4D" w:rsidRPr="00E35659" w:rsidRDefault="00635F4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161"/>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 xml:space="preserve">Цель 7. </w:t>
            </w:r>
            <w:r w:rsidRPr="00E35659">
              <w:rPr>
                <w:rFonts w:ascii="Times New Roman" w:hAnsi="Times New Roman" w:cs="Times New Roman"/>
                <w:b/>
                <w:bCs/>
              </w:rPr>
              <w:t>Осуществление функций по контролю и надзору в финансово-бюджетной сфере, внешнему контролю качества работы аудиторских организаций</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7.1. </w:t>
            </w:r>
            <w:r w:rsidRPr="00E35659">
              <w:rPr>
                <w:rFonts w:ascii="Times New Roman" w:hAnsi="Times New Roman" w:cs="Times New Roman"/>
                <w:b/>
                <w:bCs/>
              </w:rPr>
              <w:t>Осуществление функций по контролю в финансово-бюджетной сфере</w:t>
            </w:r>
          </w:p>
        </w:tc>
      </w:tr>
      <w:tr w:rsidR="00740DB3" w:rsidRPr="00E35659" w:rsidTr="00D41A07">
        <w:trPr>
          <w:trHeight w:val="78"/>
        </w:trPr>
        <w:tc>
          <w:tcPr>
            <w:tcW w:w="0" w:type="auto"/>
            <w:vMerge w:val="restart"/>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7.1.1. Подготовка отчетности о результатах проведения Федеральным казначейством и его территориальными органами контрольных мероприятий в финансово-бюджетной сфере</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1. Подготовлен и направлен в Министерство финансов Российской Федерации отчет о результатах контрольной деятельности Федерального казначейства за отчетный год (письмо в Минфин России).</w:t>
            </w:r>
          </w:p>
        </w:tc>
        <w:tc>
          <w:tcPr>
            <w:tcW w:w="0" w:type="auto"/>
          </w:tcPr>
          <w:p w:rsidR="006E24BD" w:rsidRPr="00E35659" w:rsidRDefault="006E24BD" w:rsidP="00D41A07">
            <w:pPr>
              <w:spacing w:after="0" w:line="240" w:lineRule="auto"/>
              <w:jc w:val="center"/>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марта</w:t>
            </w:r>
          </w:p>
        </w:tc>
        <w:tc>
          <w:tcPr>
            <w:tcW w:w="0" w:type="auto"/>
          </w:tcPr>
          <w:p w:rsidR="006E24BD" w:rsidRPr="00E35659" w:rsidRDefault="006E24BD" w:rsidP="00D41A07">
            <w:pPr>
              <w:spacing w:after="0" w:line="240" w:lineRule="auto"/>
              <w:jc w:val="center"/>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марта</w:t>
            </w:r>
          </w:p>
        </w:tc>
        <w:tc>
          <w:tcPr>
            <w:tcW w:w="0" w:type="auto"/>
          </w:tcPr>
          <w:p w:rsidR="006E24BD" w:rsidRPr="00E35659" w:rsidRDefault="006E24BD" w:rsidP="00D41A07">
            <w:pPr>
              <w:spacing w:after="0" w:line="240" w:lineRule="auto"/>
              <w:jc w:val="center"/>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марта</w:t>
            </w:r>
          </w:p>
        </w:tc>
        <w:tc>
          <w:tcPr>
            <w:tcW w:w="0" w:type="auto"/>
          </w:tcPr>
          <w:p w:rsidR="006E24BD" w:rsidRPr="00E35659" w:rsidRDefault="006E24BD" w:rsidP="00D41A07">
            <w:pPr>
              <w:spacing w:after="0" w:line="240" w:lineRule="auto"/>
              <w:jc w:val="center"/>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марта</w:t>
            </w:r>
          </w:p>
        </w:tc>
        <w:tc>
          <w:tcPr>
            <w:tcW w:w="0" w:type="auto"/>
          </w:tcPr>
          <w:p w:rsidR="006E24BD" w:rsidRPr="00E35659" w:rsidRDefault="006E24BD" w:rsidP="00D41A07">
            <w:pPr>
              <w:spacing w:after="0" w:line="240" w:lineRule="auto"/>
              <w:jc w:val="center"/>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марта</w:t>
            </w:r>
          </w:p>
        </w:tc>
        <w:tc>
          <w:tcPr>
            <w:tcW w:w="0" w:type="auto"/>
          </w:tcPr>
          <w:p w:rsidR="006E24BD" w:rsidRPr="00E35659" w:rsidRDefault="006E24BD" w:rsidP="00D41A07">
            <w:pPr>
              <w:spacing w:after="0" w:line="240" w:lineRule="auto"/>
              <w:jc w:val="center"/>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марта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2. Подготовлен и направлен в Федеральную службу государственной статистики отчет «Сведения об административных правонарушениях в сфере экономики» за отчетный год (письмо в Росстат).</w:t>
            </w:r>
          </w:p>
        </w:tc>
        <w:tc>
          <w:tcPr>
            <w:tcW w:w="0" w:type="auto"/>
          </w:tcPr>
          <w:p w:rsidR="006E24BD" w:rsidRPr="00E35659" w:rsidRDefault="006E24BD" w:rsidP="00D41A07">
            <w:pPr>
              <w:spacing w:after="0" w:line="240" w:lineRule="auto"/>
              <w:jc w:val="center"/>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15 марта</w:t>
            </w:r>
          </w:p>
        </w:tc>
        <w:tc>
          <w:tcPr>
            <w:tcW w:w="0" w:type="auto"/>
          </w:tcPr>
          <w:p w:rsidR="006E24BD" w:rsidRPr="00E35659" w:rsidRDefault="006E24BD" w:rsidP="00D41A07">
            <w:pPr>
              <w:spacing w:after="0" w:line="240" w:lineRule="auto"/>
              <w:jc w:val="center"/>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15 марта</w:t>
            </w:r>
          </w:p>
        </w:tc>
        <w:tc>
          <w:tcPr>
            <w:tcW w:w="0" w:type="auto"/>
          </w:tcPr>
          <w:p w:rsidR="006E24BD" w:rsidRPr="00E35659" w:rsidRDefault="006E24BD" w:rsidP="00D41A07">
            <w:pPr>
              <w:spacing w:after="0" w:line="240" w:lineRule="auto"/>
              <w:jc w:val="center"/>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15 марта</w:t>
            </w:r>
          </w:p>
        </w:tc>
        <w:tc>
          <w:tcPr>
            <w:tcW w:w="0" w:type="auto"/>
          </w:tcPr>
          <w:p w:rsidR="006E24BD" w:rsidRPr="00E35659" w:rsidRDefault="006E24BD" w:rsidP="00D41A07">
            <w:pPr>
              <w:spacing w:after="0" w:line="240" w:lineRule="auto"/>
              <w:jc w:val="center"/>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15 марта</w:t>
            </w:r>
          </w:p>
        </w:tc>
        <w:tc>
          <w:tcPr>
            <w:tcW w:w="0" w:type="auto"/>
          </w:tcPr>
          <w:p w:rsidR="006E24BD" w:rsidRPr="00E35659" w:rsidRDefault="006E24BD" w:rsidP="00D41A07">
            <w:pPr>
              <w:spacing w:after="0" w:line="240" w:lineRule="auto"/>
              <w:jc w:val="center"/>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15 марта</w:t>
            </w:r>
          </w:p>
        </w:tc>
        <w:tc>
          <w:tcPr>
            <w:tcW w:w="0" w:type="auto"/>
          </w:tcPr>
          <w:p w:rsidR="006E24BD" w:rsidRPr="00E35659" w:rsidRDefault="006E24BD" w:rsidP="00D41A07">
            <w:pPr>
              <w:spacing w:after="0" w:line="240" w:lineRule="auto"/>
              <w:jc w:val="center"/>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15 марта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3. Подготовлен и направлен в Аппарат полномочного представителя Президента Российской Федерации в Северо-Западном федеральном округе отчет о результатах контроля за соблюдением субъектами Российской Федерации, входящими в состав Северо-Западного федерального округа, условий предоставления субсидий за отчетный год, за I полугодие текущего года (письмо в Аппарат полномочного представителя Президента Российской Федерации в Северо-Западном федеральном округе).</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июля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июля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июля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июля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июля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июля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4. Подготовлен и направлен в Министерство внутренних дел Российской Федерации отчет о результатах проведения контрольных мероприятий в отношении предприятий жилищно-коммунального и топливно-энергетического комплекса за отчетный год, за I квартал, I полугодие, 9 месяцев текущего года (письмо в МВД России).</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10 октября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10 октября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10 октября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10 октября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10 октября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10 октября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5. Подготовлен и направлен отчет о контрольных мероприятиях, проведенных центральным аппаратом Федерального казначейства и управлениями Федерального казначейства по субъектам Российской Федерации, </w:t>
            </w:r>
            <w:r w:rsidRPr="00E35659">
              <w:rPr>
                <w:rFonts w:ascii="Times New Roman" w:hAnsi="Times New Roman" w:cs="Times New Roman"/>
              </w:rPr>
              <w:lastRenderedPageBreak/>
              <w:t>входящим в состав Северо-Кавказского федерального округа (письмо в Минэкономразвития России).</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lastRenderedPageBreak/>
              <w:t>31 марта</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марта</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марта</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марта</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марта</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марта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6. Подготовлена и направлена иная отчетность (информация) о результатах осуществления контроля в финансово-бюджетной сфере по запросам, поручениям (при наличии) (служебные записки в структурные подразделения Федерального казначейства, письма в органы исполнительной власти, организации)</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7.1.2. Обеспечение участия в контрольных мероприятиях, проводимых органами прокуратуры, следствия, правоохранительными органами и иными ведомствами</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Принято участие в контрольных мероприятиях, проводимых органами прокуратуры, следствия, правоохранительными органами и иными ведомствами (письма в Минфин России в рамках квартальной и годовой отчетности Федерального казначейства)</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val="restart"/>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7.1.3. Планирование контрольной деятельности Федерального казначейства в финансово-бюджетной сфере с учетом риск-ориентированного подхода</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1. Обеспечено планирование проведения экспертиз и исследований в рамках плановых контрольных мероприятий Федерального казначейства и территориальных органов Федерального казначейства на следующий год (сформированная сводная потребность органов Федерального казначейства в экспертизах, исследованиях при проведении контрольных мероприятий в финансово-бюджетной сфере на следующий год).</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2. Обеспечено согласование изменений в планы контрольных мероприятий территориальных органов Федерального казначейства в финансово-бюджетной сфере на текущий год (при необходимости) (письма в территориальные органы Федерального казначейства).</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3. Обеспечены разработка и утверждение Плана контрольных мероприятий Федерального казначейства в финансово-бюджетной сфере на следующий год (утвержденный План контрольных мероприятий Федерального казначейства в финансово-бюджетной сфере размещен на интернет-</w:t>
            </w:r>
            <w:r w:rsidRPr="00E35659">
              <w:rPr>
                <w:rFonts w:ascii="Times New Roman" w:hAnsi="Times New Roman" w:cs="Times New Roman"/>
              </w:rPr>
              <w:lastRenderedPageBreak/>
              <w:t>сайте Федерального казначейства).</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lastRenderedPageBreak/>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4. Обеспечены подготовка и доведение до территориальных органов Федерального казначейства Сводной информации по централизованным заданиям и поручениям во II разделы планов ТОФК на следующий год, сформированного реестра привлечения сотрудников территориальных органов Федерального казначейства для участия в контрольных мероприятиях, проводимых центральным аппаратом Федерального казначейства (письма в территориальные органы Федерального казначейства).</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5. Обеспечено согласование планов контрольных мероприятий территориальных органов Федерального казначейства в финансово-бюджетной сфере на следующий год (письма в территориальные органы Федерального казначейства).</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6. </w:t>
            </w:r>
            <w:r w:rsidRPr="00E35659">
              <w:rPr>
                <w:rFonts w:ascii="Times New Roman" w:hAnsi="Times New Roman" w:cs="Times New Roman"/>
                <w:shd w:val="clear" w:color="auto" w:fill="FFFFFF" w:themeFill="background1"/>
              </w:rPr>
              <w:t>Обеспечено внесение изменений в План контрольных мероприятий Федерального казначейства в финансово-бюджетной сфере на текущий год (при необходимости) (утвержденные изменения в План контрольных мероприятий Федерального казначейства в финансово-бюджетной сфере размещены на интернет-сайте Федерального казначейства)</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spacing w:after="0" w:line="240" w:lineRule="auto"/>
              <w:jc w:val="center"/>
              <w:rPr>
                <w:rFonts w:ascii="Times New Roman" w:hAnsi="Times New Roman" w:cs="Times New Roman"/>
                <w:sz w:val="20"/>
                <w:szCs w:val="20"/>
              </w:rPr>
            </w:pPr>
            <w:r w:rsidRPr="00E35659">
              <w:rPr>
                <w:rFonts w:ascii="Times New Roman" w:hAnsi="Times New Roman" w:cs="Times New Roman"/>
                <w:sz w:val="20"/>
                <w:szCs w:val="20"/>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val="restart"/>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Мероприятие 7.1.4. </w:t>
            </w:r>
            <w:r w:rsidRPr="00E35659">
              <w:rPr>
                <w:rFonts w:ascii="Times New Roman" w:hAnsi="Times New Roman" w:cs="Times New Roman"/>
                <w:bCs/>
              </w:rPr>
              <w:t>Подготовка и направление Обзоров недостатков и нарушений, выявленных Федеральным казначейством при проведении контрольных мероприятий в финансово-бюджетной сфере у главных распорядителей средств федерального бюджета, распорядителей и получателей средств федерального бюджета, органов управления государственными внебюджетными фондами и в субъектах Российской Федерации</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1. Подготовлены Обзоры недостатков и нарушений, выявленных Федеральным казначейством при проведении контрольных мероприятий в финансово-бюджетной сфере в отношении главных распорядителей средств федерального бюджета, распорядителей и получателей средств федерального бюджета, органов управления государственными внебюджетными фондами и в субъектах Российской Федерации за 2 полугодие года, предшествующего текущему году (письма главным распорядителям </w:t>
            </w:r>
            <w:r w:rsidRPr="00E35659">
              <w:rPr>
                <w:rFonts w:ascii="Times New Roman" w:hAnsi="Times New Roman" w:cs="Times New Roman"/>
              </w:rPr>
              <w:lastRenderedPageBreak/>
              <w:t>средств федерального бюджета и бюджетов государственных внебюджетных фондов Российской Федерации, финансовым органам субъектов Российской Федерации).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мая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мая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мая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мая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30 мая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29 мая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2. Подготовлены Обзоры недостатков и нарушений, выявленных Федеральным казначейством при проведении контрольных мероприятий в финансово-бюджетной сфере в отношении главных распорядителей средств федерального бюджета, распорядителей и получателей средств федерального бюджета, органов управления государственными внебюджетными фондами и в субъектах Российской Федерации за 1 полугодие текущего года (письма главным распорядителям средств федерального бюджета и бюджетов государственных внебюджетных фондов Российской Федерации, финансовым органам субъектов Российской Федерации)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29 октября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октября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октября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октября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октября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30 октября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16440B">
        <w:trPr>
          <w:trHeight w:val="1294"/>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7.1.5. Обеспечение проведения экспертиз и исследований в рамках контрольной деятельности Федерального казначейства в финансово-бюджетной сфере</w:t>
            </w:r>
          </w:p>
        </w:tc>
        <w:tc>
          <w:tcPr>
            <w:tcW w:w="0" w:type="auto"/>
          </w:tcPr>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Обеспечен мониторинг на постоянной основе и сформирована сводная информация о проведении экспертиз и исследований в рамках контрольной деятельности Федерального казначейства и территориальных органов Федерального казначейства в финансово-бюджетной сфере (аналитические материалы о проведенных экспертизах (исследованиях) для представления руководству Федерального казначейства по мере необходимости).</w:t>
            </w:r>
          </w:p>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2. Обеспечена организация проведения экспертиз и исследований в рамках контрольной деятельности Федерального казначейства и территориальных органов Федерального казначейства в финансово-бюджетной сфере (отчеты об экспертизах (исследованиях)</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val="restart"/>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Мероприятие 7.1.6. Организация и осуществление анализа текущей деятельности </w:t>
            </w:r>
            <w:r w:rsidRPr="00E35659">
              <w:rPr>
                <w:rFonts w:ascii="Times New Roman" w:hAnsi="Times New Roman" w:cs="Times New Roman"/>
              </w:rPr>
              <w:lastRenderedPageBreak/>
              <w:t>Федерального казначейства по контролю в финансово-бюджетной сфере</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 xml:space="preserve">1. Информация и аналитические материалы по результатам мониторинга за </w:t>
            </w:r>
            <w:r w:rsidRPr="00E35659">
              <w:rPr>
                <w:rFonts w:ascii="Times New Roman" w:hAnsi="Times New Roman" w:cs="Times New Roman"/>
              </w:rPr>
              <w:lastRenderedPageBreak/>
              <w:t>предыдущий год подготовлены и представлены руководству Федерального казначейства (сводные аналитические материалы по итогу предыдущего года).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1 марта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1 марта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1 марта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1 марта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1 марта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1 марта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Заместитель руководителя Федерального </w:t>
            </w:r>
            <w:r w:rsidRPr="00E35659">
              <w:rPr>
                <w:rFonts w:ascii="Times New Roman" w:hAnsi="Times New Roman" w:cs="Times New Roman"/>
              </w:rPr>
              <w:lastRenderedPageBreak/>
              <w:t>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 xml:space="preserve">Государственная программа Российской Федерации «Управление </w:t>
            </w:r>
            <w:r w:rsidRPr="00E35659">
              <w:rPr>
                <w:rFonts w:ascii="Times New Roman" w:hAnsi="Times New Roman" w:cs="Times New Roman"/>
              </w:rPr>
              <w:lastRenderedPageBreak/>
              <w:t>государственными финансами и регулирование финансовых рынков»</w:t>
            </w:r>
          </w:p>
        </w:tc>
      </w:tr>
      <w:tr w:rsidR="00740DB3" w:rsidRPr="00E35659" w:rsidTr="00D41A07">
        <w:trPr>
          <w:trHeight w:val="240"/>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2. Обеспечено проведение мониторинга выполнения Плана контрольных мероприятий Федерального казначейства в финансово-бюджетной сфере на соответствующий год на постоянной основе (еженедельный мониторинг в соответствии с приказом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3. Обеспечено проведение мониторинга осуществления контрольных мероприятий и реализации их результатов структурными подразделениями центрального аппарата Федерального казначейства на постоянной основе (еженедельный мониторинг в соответствии с приказом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4. Обеспечено проведение мониторинга соблюдения сроков рассмотрения обращений (поручений) граждан, депутатов и членов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 и проведения контрольных мероприятий по указанным обращениям на постоянной основе (еженедельный мониторинг в соответствии с приказом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val="restart"/>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7.1.7. Обеспечение организации и осуществления межведомственного взаимодействия при осуществлении полномочий по контролю в финансово-бюджетной сфере</w:t>
            </w:r>
          </w:p>
        </w:tc>
        <w:tc>
          <w:tcPr>
            <w:tcW w:w="0" w:type="auto"/>
          </w:tcPr>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Обеспечена актуализация межведомственных соглашений при осуществлении полномочий по контролю в финансово-бюджетной сфере (при необходимости) (новые Соглашения или Дополнительные соглашения (при необходимости).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 xml:space="preserve">2. Проведена сверка сведений о материалах контрольных мероприятий Федерального казначейства направленных в Генеральную прокуратуру </w:t>
            </w:r>
            <w:r w:rsidRPr="00E35659">
              <w:rPr>
                <w:rFonts w:ascii="Times New Roman" w:eastAsia="Times New Roman" w:hAnsi="Times New Roman" w:cs="Times New Roman"/>
                <w:sz w:val="20"/>
                <w:szCs w:val="20"/>
                <w:lang w:eastAsia="ru-RU"/>
              </w:rPr>
              <w:lastRenderedPageBreak/>
              <w:t>Российской Федерации (докладная записка руководителю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Государственная программа Российской Федерации «Управление государственными финансами и </w:t>
            </w:r>
            <w:r w:rsidRPr="00E35659">
              <w:rPr>
                <w:rFonts w:ascii="Times New Roman" w:hAnsi="Times New Roman" w:cs="Times New Roman"/>
              </w:rPr>
              <w:lastRenderedPageBreak/>
              <w:t>регулирование финансовых рынков»</w:t>
            </w:r>
          </w:p>
        </w:tc>
      </w:tr>
      <w:tr w:rsidR="00740DB3" w:rsidRPr="00E35659" w:rsidTr="00D41A07">
        <w:trPr>
          <w:trHeight w:val="240"/>
        </w:trPr>
        <w:tc>
          <w:tcPr>
            <w:tcW w:w="0" w:type="auto"/>
            <w:vMerge w:val="restart"/>
          </w:tcPr>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lastRenderedPageBreak/>
              <w:t>Мероприятие 7.1.8. Организационно-техническое обеспечение работы Контрольной комиссии Федерального казначейства, координация и мониторинг работы контрольных комиссий территориальных органов Федерального казначейства</w:t>
            </w:r>
          </w:p>
        </w:tc>
        <w:tc>
          <w:tcPr>
            <w:tcW w:w="0" w:type="auto"/>
          </w:tcPr>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Подготовлена информация о деятельности Контрольной комиссии территориальных органов Федерального казначейства за предыдущий год (аналитические материалы о деятельности Контрольной комиссии территориальных органов Федерального казначейства для представления руководству Федерального казначейства по мере необходимости).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1 марта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1 марта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1 марта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1 марта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1 марта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1 марта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2. Осуществлено организационно-техническое обеспечение работы Контрольной комиссии Федерального казначейства (протоколы Контрольной комиссии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Мероприятие 7.1.9. </w:t>
            </w:r>
            <w:r w:rsidRPr="00E35659">
              <w:rPr>
                <w:rFonts w:ascii="Times New Roman" w:hAnsi="Times New Roman" w:cs="Times New Roman"/>
                <w:bCs/>
              </w:rPr>
              <w:t>Формирование Карты рисков в финансово-бюджетной сфере</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Сформирована Карта рисков в </w:t>
            </w:r>
            <w:r w:rsidRPr="00E35659">
              <w:rPr>
                <w:rFonts w:ascii="Times New Roman" w:hAnsi="Times New Roman" w:cs="Times New Roman"/>
                <w:bCs/>
              </w:rPr>
              <w:t>финансово</w:t>
            </w:r>
            <w:r w:rsidRPr="00E35659">
              <w:rPr>
                <w:rFonts w:ascii="Times New Roman" w:hAnsi="Times New Roman" w:cs="Times New Roman"/>
              </w:rPr>
              <w:t>-бюджетной сфере (письма в территориальные органы Федерального казначейства и служебные записки в структурные подразделения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7.1.10. Проведение плановых и при необходимости внеплановых контрольных мероприятий при осуществлении полномочий по контролю в финансово-бюджетной сфере</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Проведены плановые и при необходимости внеплановые проверки (акты проверок, доклады в Министерство финансов Российской Федерации)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7.1.11. Проведение плановых и при необходимости внеплановых контрольных мероприятий в сфере закупок товаров, работ, услуг для обеспечения федеральных нужд в соответствии с частью 8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16440B" w:rsidRPr="00E35659" w:rsidRDefault="0016440B"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Проведены плановые и при необходимости внеплановые проверки (акты проверок, доклады в Министерство финансов Российской Федерации)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А.Т. Катамадзе</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Мероприятие 7.1.12. Проведение проверок в соответствии с частью 11.2 статьи 99 Федерального закона от 5 апреля 2013 г. № 44-ФЗ «О контрактной системе в сфере закупок товаров, работ, услуг для обеспечения государственных и </w:t>
            </w:r>
            <w:r w:rsidRPr="00E35659">
              <w:rPr>
                <w:rFonts w:ascii="Times New Roman" w:hAnsi="Times New Roman" w:cs="Times New Roman"/>
              </w:rPr>
              <w:lastRenderedPageBreak/>
              <w:t>муниципальных нужд» в части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(далее – органы контроля), контроля за соблюдением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16440B" w:rsidRPr="00E35659" w:rsidRDefault="0016440B"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Проведены проверки органов контроля (акты проверок, доклад в Министерство финансов Российской Федерации)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А.Т. Катамадзе</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Мероприятие 7.1.13. Рассмотрение уведомлений о применении бюджетных мер принуждения, подготовленных территориальными органами Федерального казначейства</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Обеспечено согласование и направление уведомлений о применении бюджетных мер принуждения, подготовленных территориальными органами Федерального казначейства, в Министерство финансов Российской Федерации (уведомления)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Начальник Юридического управления Федерального казначейства С.Н. Сауль</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25609F" w:rsidRPr="00E35659" w:rsidRDefault="0025609F"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7.1.14. Обеспечение организации и проведения проверки Федеральным казначейством информации, содержащейся в перечне источников доходов Российской Федерации, на предмет ее соответствия бюджетному законодательству Российской Федерации</w:t>
            </w:r>
          </w:p>
        </w:tc>
        <w:tc>
          <w:tcPr>
            <w:tcW w:w="0" w:type="auto"/>
          </w:tcPr>
          <w:p w:rsidR="0025609F" w:rsidRPr="00E35659" w:rsidRDefault="0025609F" w:rsidP="00D41A07">
            <w:pPr>
              <w:pStyle w:val="ConsPlusNonformat"/>
              <w:widowControl/>
              <w:jc w:val="both"/>
              <w:rPr>
                <w:rFonts w:ascii="Times New Roman" w:hAnsi="Times New Roman" w:cs="Times New Roman"/>
              </w:rPr>
            </w:pPr>
            <w:r w:rsidRPr="00E35659">
              <w:rPr>
                <w:rFonts w:ascii="Times New Roman" w:hAnsi="Times New Roman" w:cs="Times New Roman"/>
              </w:rPr>
              <w:t>Обеспечены организация и проведение проверки Федеральным казначейством информации, содержащейся в перечне источников доходов Российской Федерации, на предмет ее соответствия бюджетному законодательству Российской Федерации</w:t>
            </w:r>
            <w:r w:rsidR="00F923A8" w:rsidRPr="00E35659">
              <w:rPr>
                <w:rFonts w:ascii="Times New Roman" w:hAnsi="Times New Roman" w:cs="Times New Roman"/>
              </w:rPr>
              <w:t xml:space="preserve"> (направлены разъясняющие письма Федерального казначейства, проведены устные консультации)</w:t>
            </w:r>
          </w:p>
        </w:tc>
        <w:tc>
          <w:tcPr>
            <w:tcW w:w="0" w:type="auto"/>
          </w:tcPr>
          <w:p w:rsidR="0025609F" w:rsidRPr="00E35659" w:rsidRDefault="0025609F"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25609F" w:rsidRPr="00E35659" w:rsidRDefault="0025609F"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25609F" w:rsidRPr="00E35659" w:rsidRDefault="0025609F"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25609F" w:rsidRPr="00E35659" w:rsidRDefault="0025609F"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25609F" w:rsidRPr="00E35659" w:rsidRDefault="0025609F"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25609F" w:rsidRPr="00E35659" w:rsidRDefault="0025609F"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25609F" w:rsidRPr="00E35659" w:rsidRDefault="0025609F"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25609F" w:rsidRPr="00E35659" w:rsidRDefault="0025609F"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7.2. </w:t>
            </w:r>
            <w:r w:rsidRPr="00E35659">
              <w:rPr>
                <w:rFonts w:ascii="Times New Roman" w:hAnsi="Times New Roman" w:cs="Times New Roman"/>
                <w:b/>
                <w:bCs/>
              </w:rPr>
              <w:t>Совершенствование контрольно-надзорной деятельности в финансово-бюджетной сфере</w:t>
            </w:r>
          </w:p>
        </w:tc>
      </w:tr>
      <w:tr w:rsidR="00740DB3" w:rsidRPr="00E35659" w:rsidTr="00D41A07">
        <w:trPr>
          <w:trHeight w:val="78"/>
        </w:trPr>
        <w:tc>
          <w:tcPr>
            <w:tcW w:w="0" w:type="auto"/>
            <w:vMerge w:val="restart"/>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7.2.1. Совершенствование нормативной правовой базы осуществления контроля в финансово-бюджетной сфере</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1. Подготовлены и направлены в Министерство финансов Российской Федерации предложения в проект Федерального закона «О внесении изменений в Бюджетный кодекс Российской Федерации» (письмо в Минфин России).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902"/>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2. Подготовлены и направлены в Министерство финансов Российской Федерации предложения по совершенствованию федеральных стандартов внутреннего государственного (муниципального) финансового контроля (письмо в Минфин России)</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8"/>
        </w:trPr>
        <w:tc>
          <w:tcPr>
            <w:tcW w:w="0" w:type="auto"/>
            <w:vMerge w:val="restart"/>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Мероприятие 7.2.2. Методическое обеспечение контроля в финансово-бюджетной сфере</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1. Утвержден ведомственный стандарт «Порядок направления копий представлений, предписаний главным распорядителям бюджетных средств, органам исполнительной власти (органам местного самоуправления), осуществляющим функции и полномочия учредителя бюджетного, автономного учреждения» (приказ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2. Утверждены ведомственные акты (руководства, регламенты) в целях реализации положений федеральных стандартов внутреннего государственного (муниципального) финансового контроля (приказы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40"/>
        </w:trPr>
        <w:tc>
          <w:tcPr>
            <w:tcW w:w="0" w:type="auto"/>
            <w:vMerge/>
          </w:tcPr>
          <w:p w:rsidR="006E24BD" w:rsidRPr="00E35659" w:rsidRDefault="006E24BD" w:rsidP="00D41A07">
            <w:pPr>
              <w:pStyle w:val="ConsPlusNonformat"/>
              <w:widowControl/>
              <w:jc w:val="both"/>
              <w:rPr>
                <w:rFonts w:ascii="Times New Roman" w:hAnsi="Times New Roman" w:cs="Times New Roman"/>
              </w:rPr>
            </w:pP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3. Обеспечена деятельность Совета по вопросам внутреннего государственного финансового контроля (протокол заседания)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28"/>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7.2.3. Актуализация методических документов по отдельным вопросам осуществления Федеральным казначейством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в соответствии с принятыми федеральными законами и нормативными правовыми актами Российской Федерации</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Актуализированы методические документы Федерального казначейства по отдельным вопросам контроля в сфере закупок (методические документы, утвержденные руководителем Федерального казначейства)</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А.Т. Катамадзе</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341"/>
        </w:trPr>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7.2.</w:t>
            </w:r>
            <w:r w:rsidR="00704BE2" w:rsidRPr="00E35659">
              <w:rPr>
                <w:rFonts w:ascii="Times New Roman" w:hAnsi="Times New Roman" w:cs="Times New Roman"/>
              </w:rPr>
              <w:t>4</w:t>
            </w:r>
            <w:r w:rsidRPr="00E35659">
              <w:rPr>
                <w:rFonts w:ascii="Times New Roman" w:hAnsi="Times New Roman" w:cs="Times New Roman"/>
              </w:rPr>
              <w:t>. Развитие модуля «Риск-мониторинг» подсистемы Мониторинг закупок Единой информационной системы в сфере закупок и расширение практики его применения при планировании и осуществлении контроля в сфере закупок</w:t>
            </w:r>
          </w:p>
        </w:tc>
        <w:tc>
          <w:tcPr>
            <w:tcW w:w="0" w:type="auto"/>
          </w:tcPr>
          <w:p w:rsidR="006E24BD" w:rsidRPr="00E35659" w:rsidRDefault="006E24BD" w:rsidP="00D41A07">
            <w:pPr>
              <w:pStyle w:val="ConsPlusNonformat"/>
              <w:widowControl/>
              <w:jc w:val="both"/>
              <w:rPr>
                <w:rFonts w:ascii="Times New Roman" w:hAnsi="Times New Roman" w:cs="Times New Roman"/>
              </w:rPr>
            </w:pPr>
            <w:r w:rsidRPr="00E35659">
              <w:rPr>
                <w:rFonts w:ascii="Times New Roman" w:hAnsi="Times New Roman" w:cs="Times New Roman"/>
              </w:rPr>
              <w:t>Осуществлены доработки модуля в составе работ по развитию ЕИС в соответствии с ГК (акты приемки работ)</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А.Т. Катамадзе</w:t>
            </w:r>
          </w:p>
        </w:tc>
        <w:tc>
          <w:tcPr>
            <w:tcW w:w="0" w:type="auto"/>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7.3. </w:t>
            </w:r>
            <w:r w:rsidRPr="00E35659">
              <w:rPr>
                <w:rFonts w:ascii="Times New Roman" w:hAnsi="Times New Roman" w:cs="Times New Roman"/>
                <w:b/>
                <w:bCs/>
              </w:rPr>
              <w:t xml:space="preserve">Организация и проведение анализа осуществления главными администраторами бюджетных средств </w:t>
            </w:r>
            <w:r w:rsidR="00704BE2" w:rsidRPr="00E35659">
              <w:rPr>
                <w:rFonts w:ascii="Times New Roman" w:hAnsi="Times New Roman" w:cs="Times New Roman"/>
                <w:b/>
                <w:bCs/>
              </w:rPr>
              <w:br/>
            </w:r>
            <w:r w:rsidRPr="00E35659">
              <w:rPr>
                <w:rFonts w:ascii="Times New Roman" w:hAnsi="Times New Roman" w:cs="Times New Roman"/>
                <w:b/>
                <w:bCs/>
              </w:rPr>
              <w:t>внутреннего финансового аудита</w:t>
            </w:r>
          </w:p>
        </w:tc>
      </w:tr>
      <w:tr w:rsidR="00740DB3" w:rsidRPr="00E35659" w:rsidTr="00D41A07">
        <w:trPr>
          <w:trHeight w:val="78"/>
        </w:trPr>
        <w:tc>
          <w:tcPr>
            <w:tcW w:w="0" w:type="auto"/>
            <w:vMerge w:val="restart"/>
          </w:tcPr>
          <w:p w:rsidR="00704BE2" w:rsidRPr="00E35659" w:rsidRDefault="00704BE2"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Мероприятие 7.3.1. Организация и проведение анализа осуществления главными администраторами </w:t>
            </w:r>
            <w:r w:rsidRPr="00E35659">
              <w:rPr>
                <w:rFonts w:ascii="Times New Roman" w:hAnsi="Times New Roman" w:cs="Times New Roman"/>
              </w:rPr>
              <w:lastRenderedPageBreak/>
              <w:t>бюджетных средств внутреннего финансового аудита</w:t>
            </w:r>
          </w:p>
        </w:tc>
        <w:tc>
          <w:tcPr>
            <w:tcW w:w="0" w:type="auto"/>
          </w:tcPr>
          <w:p w:rsidR="00704BE2" w:rsidRPr="00E35659" w:rsidRDefault="00704BE2"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 xml:space="preserve">1. Обеспечено проведение аналитических мероприятий по осуществлению главными администраторами </w:t>
            </w:r>
            <w:r w:rsidRPr="00E35659">
              <w:rPr>
                <w:rFonts w:ascii="Times New Roman" w:hAnsi="Times New Roman" w:cs="Times New Roman"/>
              </w:rPr>
              <w:lastRenderedPageBreak/>
              <w:t>бюджетных средств внутреннего финансового аудита</w:t>
            </w:r>
            <w:r w:rsidR="0051430B" w:rsidRPr="00E35659">
              <w:rPr>
                <w:rFonts w:ascii="Times New Roman" w:hAnsi="Times New Roman" w:cs="Times New Roman"/>
              </w:rPr>
              <w:t xml:space="preserve"> (направлены аналитические отчеты в Минфин России)</w:t>
            </w:r>
            <w:r w:rsidR="005E2882" w:rsidRPr="00E35659">
              <w:rPr>
                <w:rFonts w:ascii="Times New Roman" w:hAnsi="Times New Roman" w:cs="Times New Roman"/>
              </w:rPr>
              <w:t>.</w:t>
            </w:r>
          </w:p>
        </w:tc>
        <w:tc>
          <w:tcPr>
            <w:tcW w:w="0" w:type="auto"/>
          </w:tcPr>
          <w:p w:rsidR="00704BE2" w:rsidRPr="00E35659" w:rsidRDefault="00704BE2"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704BE2" w:rsidRPr="00E35659" w:rsidRDefault="00704BE2"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704BE2" w:rsidRPr="00E35659" w:rsidRDefault="00704BE2"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704BE2" w:rsidRPr="00E35659" w:rsidRDefault="00704BE2"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704BE2" w:rsidRPr="00E35659" w:rsidRDefault="00704BE2"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704BE2" w:rsidRPr="00E35659" w:rsidRDefault="00704BE2"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704BE2" w:rsidRPr="00E35659" w:rsidRDefault="00704BE2"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Заместитель руководителя Федерального </w:t>
            </w:r>
            <w:r w:rsidRPr="00E35659">
              <w:rPr>
                <w:rFonts w:ascii="Times New Roman" w:hAnsi="Times New Roman" w:cs="Times New Roman"/>
              </w:rPr>
              <w:lastRenderedPageBreak/>
              <w:t>казначейства Э.А. Исаев</w:t>
            </w:r>
          </w:p>
        </w:tc>
        <w:tc>
          <w:tcPr>
            <w:tcW w:w="0" w:type="auto"/>
          </w:tcPr>
          <w:p w:rsidR="00704BE2" w:rsidRPr="00E35659" w:rsidRDefault="00704BE2"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 xml:space="preserve">Государственная программа Российской Федерации «Управление государственными </w:t>
            </w:r>
            <w:r w:rsidRPr="00E35659">
              <w:rPr>
                <w:rFonts w:ascii="Times New Roman" w:hAnsi="Times New Roman" w:cs="Times New Roman"/>
              </w:rPr>
              <w:lastRenderedPageBreak/>
              <w:t>финансами и регулирование финансовых рынков»</w:t>
            </w:r>
          </w:p>
        </w:tc>
      </w:tr>
      <w:tr w:rsidR="00740DB3" w:rsidRPr="00E35659" w:rsidTr="00D41A07">
        <w:trPr>
          <w:trHeight w:val="78"/>
        </w:trPr>
        <w:tc>
          <w:tcPr>
            <w:tcW w:w="0" w:type="auto"/>
            <w:vMerge/>
          </w:tcPr>
          <w:p w:rsidR="00704BE2" w:rsidRPr="00E35659" w:rsidRDefault="00704BE2" w:rsidP="00D41A07">
            <w:pPr>
              <w:pStyle w:val="ConsPlusNonformat"/>
              <w:widowControl/>
              <w:jc w:val="both"/>
              <w:rPr>
                <w:rFonts w:ascii="Times New Roman" w:hAnsi="Times New Roman" w:cs="Times New Roman"/>
              </w:rPr>
            </w:pPr>
          </w:p>
        </w:tc>
        <w:tc>
          <w:tcPr>
            <w:tcW w:w="0" w:type="auto"/>
          </w:tcPr>
          <w:p w:rsidR="00704BE2" w:rsidRPr="00E35659" w:rsidRDefault="00704BE2" w:rsidP="00D41A07">
            <w:pPr>
              <w:pStyle w:val="ConsPlusNonformat"/>
              <w:widowControl/>
              <w:jc w:val="both"/>
              <w:rPr>
                <w:rFonts w:ascii="Times New Roman" w:hAnsi="Times New Roman" w:cs="Times New Roman"/>
              </w:rPr>
            </w:pPr>
            <w:r w:rsidRPr="00E35659">
              <w:rPr>
                <w:rFonts w:ascii="Times New Roman" w:hAnsi="Times New Roman" w:cs="Times New Roman"/>
              </w:rPr>
              <w:t>2. Публикация информации о результатах осуществления главными администраторами средств федерального бюджета внутреннего финансового аудита (публикация информации на официальном сайте Казначейства России)</w:t>
            </w:r>
          </w:p>
        </w:tc>
        <w:tc>
          <w:tcPr>
            <w:tcW w:w="0" w:type="auto"/>
          </w:tcPr>
          <w:p w:rsidR="00704BE2" w:rsidRPr="00E35659" w:rsidRDefault="00704BE2" w:rsidP="00D41A07">
            <w:pPr>
              <w:pStyle w:val="ConsPlusNonformat"/>
              <w:widowControl/>
              <w:jc w:val="center"/>
              <w:rPr>
                <w:rFonts w:ascii="Times New Roman" w:hAnsi="Times New Roman" w:cs="Times New Roman"/>
              </w:rPr>
            </w:pPr>
            <w:r w:rsidRPr="00E35659">
              <w:rPr>
                <w:rFonts w:ascii="Times New Roman" w:hAnsi="Times New Roman" w:cs="Times New Roman"/>
              </w:rPr>
              <w:t>1 сентября</w:t>
            </w:r>
          </w:p>
        </w:tc>
        <w:tc>
          <w:tcPr>
            <w:tcW w:w="0" w:type="auto"/>
          </w:tcPr>
          <w:p w:rsidR="00704BE2" w:rsidRPr="00E35659" w:rsidRDefault="00704BE2" w:rsidP="00D41A07">
            <w:pPr>
              <w:pStyle w:val="ConsPlusNonformat"/>
              <w:widowControl/>
              <w:jc w:val="center"/>
              <w:rPr>
                <w:rFonts w:ascii="Times New Roman" w:hAnsi="Times New Roman" w:cs="Times New Roman"/>
              </w:rPr>
            </w:pPr>
            <w:r w:rsidRPr="00E35659">
              <w:rPr>
                <w:rFonts w:ascii="Times New Roman" w:hAnsi="Times New Roman" w:cs="Times New Roman"/>
              </w:rPr>
              <w:t>1 сентября</w:t>
            </w:r>
          </w:p>
        </w:tc>
        <w:tc>
          <w:tcPr>
            <w:tcW w:w="0" w:type="auto"/>
          </w:tcPr>
          <w:p w:rsidR="00704BE2" w:rsidRPr="00E35659" w:rsidRDefault="00704BE2" w:rsidP="00D41A07">
            <w:pPr>
              <w:pStyle w:val="ConsPlusNonformat"/>
              <w:widowControl/>
              <w:jc w:val="center"/>
              <w:rPr>
                <w:rFonts w:ascii="Times New Roman" w:hAnsi="Times New Roman" w:cs="Times New Roman"/>
              </w:rPr>
            </w:pPr>
            <w:r w:rsidRPr="00E35659">
              <w:rPr>
                <w:rFonts w:ascii="Times New Roman" w:hAnsi="Times New Roman" w:cs="Times New Roman"/>
              </w:rPr>
              <w:t>1 сентября</w:t>
            </w:r>
          </w:p>
        </w:tc>
        <w:tc>
          <w:tcPr>
            <w:tcW w:w="0" w:type="auto"/>
          </w:tcPr>
          <w:p w:rsidR="00704BE2" w:rsidRPr="00E35659" w:rsidRDefault="00704BE2" w:rsidP="00D41A07">
            <w:pPr>
              <w:pStyle w:val="ConsPlusNonformat"/>
              <w:widowControl/>
              <w:jc w:val="center"/>
              <w:rPr>
                <w:rFonts w:ascii="Times New Roman" w:hAnsi="Times New Roman" w:cs="Times New Roman"/>
              </w:rPr>
            </w:pPr>
            <w:r w:rsidRPr="00E35659">
              <w:rPr>
                <w:rFonts w:ascii="Times New Roman" w:hAnsi="Times New Roman" w:cs="Times New Roman"/>
              </w:rPr>
              <w:t>2 сентября</w:t>
            </w:r>
          </w:p>
        </w:tc>
        <w:tc>
          <w:tcPr>
            <w:tcW w:w="0" w:type="auto"/>
          </w:tcPr>
          <w:p w:rsidR="00704BE2" w:rsidRPr="00E35659" w:rsidRDefault="00704BE2" w:rsidP="00D41A07">
            <w:pPr>
              <w:pStyle w:val="ConsPlusNonformat"/>
              <w:widowControl/>
              <w:jc w:val="center"/>
              <w:rPr>
                <w:rFonts w:ascii="Times New Roman" w:hAnsi="Times New Roman" w:cs="Times New Roman"/>
              </w:rPr>
            </w:pPr>
            <w:r w:rsidRPr="00E35659">
              <w:rPr>
                <w:rFonts w:ascii="Times New Roman" w:hAnsi="Times New Roman" w:cs="Times New Roman"/>
              </w:rPr>
              <w:t>1 сентября</w:t>
            </w:r>
          </w:p>
        </w:tc>
        <w:tc>
          <w:tcPr>
            <w:tcW w:w="0" w:type="auto"/>
          </w:tcPr>
          <w:p w:rsidR="00704BE2" w:rsidRPr="00E35659" w:rsidRDefault="00704BE2" w:rsidP="00D41A07">
            <w:pPr>
              <w:pStyle w:val="ConsPlusNonformat"/>
              <w:widowControl/>
              <w:jc w:val="center"/>
              <w:rPr>
                <w:rFonts w:ascii="Times New Roman" w:hAnsi="Times New Roman" w:cs="Times New Roman"/>
              </w:rPr>
            </w:pPr>
            <w:r w:rsidRPr="00E35659">
              <w:rPr>
                <w:rFonts w:ascii="Times New Roman" w:hAnsi="Times New Roman" w:cs="Times New Roman"/>
              </w:rPr>
              <w:t>1 сентября</w:t>
            </w:r>
          </w:p>
        </w:tc>
        <w:tc>
          <w:tcPr>
            <w:tcW w:w="0" w:type="auto"/>
          </w:tcPr>
          <w:p w:rsidR="00704BE2" w:rsidRPr="00E35659" w:rsidRDefault="00704BE2"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704BE2" w:rsidRPr="00E35659" w:rsidRDefault="00704BE2"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7.4. </w:t>
            </w:r>
            <w:r w:rsidRPr="00E35659">
              <w:rPr>
                <w:rFonts w:ascii="Times New Roman" w:hAnsi="Times New Roman" w:cs="Times New Roman"/>
                <w:b/>
                <w:bCs/>
              </w:rPr>
              <w:t>Организация и проведение анализа исполнения бюджетных полномочий орган</w:t>
            </w:r>
            <w:r w:rsidR="00704BE2" w:rsidRPr="00E35659">
              <w:rPr>
                <w:rFonts w:ascii="Times New Roman" w:hAnsi="Times New Roman" w:cs="Times New Roman"/>
                <w:b/>
                <w:bCs/>
              </w:rPr>
              <w:t>ов</w:t>
            </w:r>
            <w:r w:rsidRPr="00E35659">
              <w:rPr>
                <w:rFonts w:ascii="Times New Roman" w:hAnsi="Times New Roman" w:cs="Times New Roman"/>
                <w:b/>
                <w:bCs/>
              </w:rPr>
              <w:t xml:space="preserve"> государственного (муниципального) финансового контроля, являющи</w:t>
            </w:r>
            <w:r w:rsidR="00704BE2" w:rsidRPr="00E35659">
              <w:rPr>
                <w:rFonts w:ascii="Times New Roman" w:hAnsi="Times New Roman" w:cs="Times New Roman"/>
                <w:b/>
                <w:bCs/>
              </w:rPr>
              <w:t>х</w:t>
            </w:r>
            <w:r w:rsidRPr="00E35659">
              <w:rPr>
                <w:rFonts w:ascii="Times New Roman" w:hAnsi="Times New Roman" w:cs="Times New Roman"/>
                <w:b/>
                <w:bCs/>
              </w:rPr>
              <w:t>ся органами исполнительной власти субъектов Российской Федерации (органами местных администраций)</w:t>
            </w:r>
          </w:p>
        </w:tc>
      </w:tr>
      <w:tr w:rsidR="00740DB3" w:rsidRPr="00E35659" w:rsidTr="00D41A07">
        <w:trPr>
          <w:trHeight w:val="240"/>
        </w:trPr>
        <w:tc>
          <w:tcPr>
            <w:tcW w:w="0" w:type="auto"/>
            <w:vMerge w:val="restart"/>
          </w:tcPr>
          <w:p w:rsidR="005E2882" w:rsidRPr="00E35659" w:rsidRDefault="005E2882"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7.4.1.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p>
        </w:tc>
        <w:tc>
          <w:tcPr>
            <w:tcW w:w="0" w:type="auto"/>
          </w:tcPr>
          <w:p w:rsidR="005E2882" w:rsidRPr="00E35659" w:rsidRDefault="005E2882" w:rsidP="00D41A07">
            <w:pPr>
              <w:pStyle w:val="ConsPlusNonformat"/>
              <w:widowControl/>
              <w:jc w:val="both"/>
              <w:rPr>
                <w:rFonts w:ascii="Times New Roman" w:hAnsi="Times New Roman" w:cs="Times New Roman"/>
              </w:rPr>
            </w:pPr>
            <w:r w:rsidRPr="00E35659">
              <w:rPr>
                <w:rFonts w:ascii="Times New Roman" w:hAnsi="Times New Roman" w:cs="Times New Roman"/>
              </w:rPr>
              <w:t>1. Обеспечено проведение аналитических мероприятий по исполнению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rsidR="008269AC" w:rsidRPr="00E35659">
              <w:rPr>
                <w:rFonts w:ascii="Times New Roman" w:hAnsi="Times New Roman" w:cs="Times New Roman"/>
              </w:rPr>
              <w:t xml:space="preserve"> (направлены органам контроля </w:t>
            </w:r>
            <w:r w:rsidR="003135B4" w:rsidRPr="00E35659">
              <w:rPr>
                <w:rFonts w:ascii="Times New Roman" w:hAnsi="Times New Roman" w:cs="Times New Roman"/>
              </w:rPr>
              <w:t xml:space="preserve">заключения </w:t>
            </w:r>
            <w:r w:rsidR="008269AC" w:rsidRPr="00E35659">
              <w:rPr>
                <w:rFonts w:ascii="Times New Roman" w:hAnsi="Times New Roman" w:cs="Times New Roman"/>
              </w:rPr>
              <w:t>по результатам анализа)</w:t>
            </w:r>
            <w:r w:rsidRPr="00E35659">
              <w:rPr>
                <w:rFonts w:ascii="Times New Roman" w:hAnsi="Times New Roman" w:cs="Times New Roman"/>
              </w:rPr>
              <w:t>.</w:t>
            </w:r>
          </w:p>
        </w:tc>
        <w:tc>
          <w:tcPr>
            <w:tcW w:w="0" w:type="auto"/>
          </w:tcPr>
          <w:p w:rsidR="005E2882" w:rsidRPr="00E35659" w:rsidRDefault="005E2882"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E2882" w:rsidRPr="00E35659" w:rsidRDefault="005E2882"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E2882" w:rsidRPr="00E35659" w:rsidRDefault="005E2882"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E2882" w:rsidRPr="00E35659" w:rsidRDefault="005E2882"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E2882" w:rsidRPr="00E35659" w:rsidRDefault="005E2882"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E2882" w:rsidRPr="00E35659" w:rsidRDefault="005E2882"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5E2882" w:rsidRPr="00E35659" w:rsidRDefault="005E2882"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5E2882" w:rsidRPr="00E35659" w:rsidRDefault="005E2882"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5E2882" w:rsidRPr="00E35659" w:rsidRDefault="005E2882" w:rsidP="00D41A07">
            <w:pPr>
              <w:pStyle w:val="ConsPlusNonformat"/>
              <w:widowControl/>
              <w:jc w:val="both"/>
              <w:rPr>
                <w:rFonts w:ascii="Times New Roman" w:hAnsi="Times New Roman" w:cs="Times New Roman"/>
              </w:rPr>
            </w:pPr>
          </w:p>
        </w:tc>
        <w:tc>
          <w:tcPr>
            <w:tcW w:w="0" w:type="auto"/>
          </w:tcPr>
          <w:p w:rsidR="005E2882" w:rsidRPr="00E35659" w:rsidRDefault="005E2882" w:rsidP="00D41A07">
            <w:pPr>
              <w:pStyle w:val="ConsPlusNonformat"/>
              <w:widowControl/>
              <w:jc w:val="both"/>
              <w:rPr>
                <w:rFonts w:ascii="Times New Roman" w:hAnsi="Times New Roman" w:cs="Times New Roman"/>
              </w:rPr>
            </w:pPr>
            <w:r w:rsidRPr="00E35659">
              <w:rPr>
                <w:rFonts w:ascii="Times New Roman" w:hAnsi="Times New Roman" w:cs="Times New Roman"/>
              </w:rPr>
              <w:t>2. Публикация информации о результатах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(публикация информации на официальном сайте Казначейства России)</w:t>
            </w:r>
          </w:p>
        </w:tc>
        <w:tc>
          <w:tcPr>
            <w:tcW w:w="0" w:type="auto"/>
          </w:tcPr>
          <w:p w:rsidR="005E2882" w:rsidRPr="00E35659" w:rsidRDefault="005E2882" w:rsidP="00D41A07">
            <w:pPr>
              <w:pStyle w:val="ConsPlusNonformat"/>
              <w:widowControl/>
              <w:jc w:val="center"/>
              <w:rPr>
                <w:rFonts w:ascii="Times New Roman" w:hAnsi="Times New Roman" w:cs="Times New Roman"/>
              </w:rPr>
            </w:pPr>
            <w:r w:rsidRPr="00E35659">
              <w:rPr>
                <w:rFonts w:ascii="Times New Roman" w:hAnsi="Times New Roman" w:cs="Times New Roman"/>
              </w:rPr>
              <w:t>8 апреля</w:t>
            </w:r>
          </w:p>
        </w:tc>
        <w:tc>
          <w:tcPr>
            <w:tcW w:w="0" w:type="auto"/>
          </w:tcPr>
          <w:p w:rsidR="005E2882" w:rsidRPr="00E35659" w:rsidRDefault="005E2882" w:rsidP="00D41A07">
            <w:pPr>
              <w:pStyle w:val="ConsPlusNonformat"/>
              <w:widowControl/>
              <w:jc w:val="center"/>
              <w:rPr>
                <w:rFonts w:ascii="Times New Roman" w:hAnsi="Times New Roman" w:cs="Times New Roman"/>
              </w:rPr>
            </w:pPr>
            <w:r w:rsidRPr="00E35659">
              <w:rPr>
                <w:rFonts w:ascii="Times New Roman" w:hAnsi="Times New Roman" w:cs="Times New Roman"/>
              </w:rPr>
              <w:t>8 апреля</w:t>
            </w:r>
          </w:p>
        </w:tc>
        <w:tc>
          <w:tcPr>
            <w:tcW w:w="0" w:type="auto"/>
          </w:tcPr>
          <w:p w:rsidR="005E2882" w:rsidRPr="00E35659" w:rsidRDefault="005E2882" w:rsidP="00D41A07">
            <w:pPr>
              <w:pStyle w:val="ConsPlusNonformat"/>
              <w:widowControl/>
              <w:jc w:val="center"/>
              <w:rPr>
                <w:rFonts w:ascii="Times New Roman" w:hAnsi="Times New Roman" w:cs="Times New Roman"/>
              </w:rPr>
            </w:pPr>
            <w:r w:rsidRPr="00E35659">
              <w:rPr>
                <w:rFonts w:ascii="Times New Roman" w:hAnsi="Times New Roman" w:cs="Times New Roman"/>
              </w:rPr>
              <w:t>7 апреля</w:t>
            </w:r>
          </w:p>
        </w:tc>
        <w:tc>
          <w:tcPr>
            <w:tcW w:w="0" w:type="auto"/>
          </w:tcPr>
          <w:p w:rsidR="005E2882" w:rsidRPr="00E35659" w:rsidRDefault="005E2882" w:rsidP="00D41A07">
            <w:pPr>
              <w:pStyle w:val="ConsPlusNonformat"/>
              <w:widowControl/>
              <w:jc w:val="center"/>
              <w:rPr>
                <w:rFonts w:ascii="Times New Roman" w:hAnsi="Times New Roman" w:cs="Times New Roman"/>
              </w:rPr>
            </w:pPr>
            <w:r w:rsidRPr="00E35659">
              <w:rPr>
                <w:rFonts w:ascii="Times New Roman" w:hAnsi="Times New Roman" w:cs="Times New Roman"/>
              </w:rPr>
              <w:t>8 апреля</w:t>
            </w:r>
          </w:p>
        </w:tc>
        <w:tc>
          <w:tcPr>
            <w:tcW w:w="0" w:type="auto"/>
          </w:tcPr>
          <w:p w:rsidR="005E2882" w:rsidRPr="00E35659" w:rsidRDefault="005E2882" w:rsidP="00D41A07">
            <w:pPr>
              <w:pStyle w:val="ConsPlusNonformat"/>
              <w:widowControl/>
              <w:jc w:val="center"/>
              <w:rPr>
                <w:rFonts w:ascii="Times New Roman" w:hAnsi="Times New Roman" w:cs="Times New Roman"/>
              </w:rPr>
            </w:pPr>
            <w:r w:rsidRPr="00E35659">
              <w:rPr>
                <w:rFonts w:ascii="Times New Roman" w:hAnsi="Times New Roman" w:cs="Times New Roman"/>
              </w:rPr>
              <w:t>8 апреля</w:t>
            </w:r>
          </w:p>
        </w:tc>
        <w:tc>
          <w:tcPr>
            <w:tcW w:w="0" w:type="auto"/>
          </w:tcPr>
          <w:p w:rsidR="005E2882" w:rsidRPr="00E35659" w:rsidRDefault="005E2882" w:rsidP="00D41A07">
            <w:pPr>
              <w:pStyle w:val="ConsPlusNonformat"/>
              <w:widowControl/>
              <w:jc w:val="center"/>
              <w:rPr>
                <w:rFonts w:ascii="Times New Roman" w:hAnsi="Times New Roman" w:cs="Times New Roman"/>
              </w:rPr>
            </w:pPr>
            <w:r w:rsidRPr="00E35659">
              <w:rPr>
                <w:rFonts w:ascii="Times New Roman" w:hAnsi="Times New Roman" w:cs="Times New Roman"/>
              </w:rPr>
              <w:t>8 апреля</w:t>
            </w:r>
          </w:p>
        </w:tc>
        <w:tc>
          <w:tcPr>
            <w:tcW w:w="0" w:type="auto"/>
          </w:tcPr>
          <w:p w:rsidR="005E2882" w:rsidRPr="00E35659" w:rsidRDefault="005E2882"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0" w:type="auto"/>
          </w:tcPr>
          <w:p w:rsidR="005E2882" w:rsidRPr="00E35659" w:rsidRDefault="005E2882"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E35659" w:rsidRPr="00E35659" w:rsidTr="00D41A07">
        <w:trPr>
          <w:trHeight w:val="52"/>
        </w:trPr>
        <w:tc>
          <w:tcPr>
            <w:tcW w:w="0" w:type="auto"/>
            <w:gridSpan w:val="10"/>
          </w:tcPr>
          <w:p w:rsidR="006E24BD" w:rsidRPr="00E35659" w:rsidRDefault="006E24B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7.5. </w:t>
            </w:r>
            <w:r w:rsidRPr="00E35659">
              <w:rPr>
                <w:rFonts w:ascii="Times New Roman" w:hAnsi="Times New Roman" w:cs="Times New Roman"/>
                <w:b/>
                <w:bCs/>
              </w:rPr>
              <w:t>Осуществление функции по внешнему контролю качества работы аудиторских организаций</w:t>
            </w:r>
          </w:p>
        </w:tc>
      </w:tr>
      <w:tr w:rsidR="00740DB3" w:rsidRPr="00E35659" w:rsidTr="00D41A07">
        <w:trPr>
          <w:trHeight w:val="78"/>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7.5.1. Организационное обеспечение осуществления функции по внешнему контролю качества работы аудиторских организаций</w:t>
            </w:r>
          </w:p>
        </w:tc>
        <w:tc>
          <w:tcPr>
            <w:tcW w:w="0" w:type="auto"/>
          </w:tcPr>
          <w:p w:rsidR="00644F45" w:rsidRPr="00E35659" w:rsidRDefault="00644F45"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Обеспечены разработка и утверждение план</w:t>
            </w:r>
            <w:r w:rsidR="00702524">
              <w:rPr>
                <w:rFonts w:ascii="Times New Roman" w:hAnsi="Times New Roman" w:cs="Times New Roman"/>
                <w:sz w:val="20"/>
                <w:szCs w:val="20"/>
              </w:rPr>
              <w:t>ов</w:t>
            </w:r>
            <w:r w:rsidRPr="00E35659">
              <w:rPr>
                <w:rFonts w:ascii="Times New Roman" w:hAnsi="Times New Roman" w:cs="Times New Roman"/>
                <w:sz w:val="20"/>
                <w:szCs w:val="20"/>
              </w:rPr>
              <w:t xml:space="preserve"> Федерального казначейства и его территориальных органов по осуществлению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на планируемый год (утверждены планы </w:t>
            </w:r>
            <w:r w:rsidRPr="00E35659">
              <w:rPr>
                <w:rFonts w:ascii="Times New Roman" w:hAnsi="Times New Roman" w:cs="Times New Roman"/>
                <w:sz w:val="20"/>
                <w:szCs w:val="20"/>
              </w:rPr>
              <w:lastRenderedPageBreak/>
              <w:t>Федерального казначейства и его территориальных органов по осуществлению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w:t>
            </w:r>
            <w:r>
              <w:rPr>
                <w:rFonts w:ascii="Times New Roman" w:hAnsi="Times New Roman" w:cs="Times New Roman"/>
                <w:sz w:val="20"/>
                <w:szCs w:val="20"/>
              </w:rPr>
              <w:t>тельности», на планируемый год)</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Мероприятие 7.5.2. Осуществление функции по внешнему контролю качества работы аудиторских организаций</w:t>
            </w:r>
            <w:r>
              <w:rPr>
                <w:rFonts w:ascii="Times New Roman" w:hAnsi="Times New Roman" w:cs="Times New Roman"/>
              </w:rPr>
              <w:t xml:space="preserve"> </w:t>
            </w:r>
            <w:r w:rsidRPr="00013932">
              <w:rPr>
                <w:rFonts w:ascii="Times New Roman" w:hAnsi="Times New Roman" w:cs="Times New Roman"/>
              </w:rPr>
              <w:t>и координация деятельности территориальных органов Федерального казначейства, уполномоченных на осуществление внешнего контроля качества работы аудиторских организаций</w:t>
            </w:r>
          </w:p>
        </w:tc>
        <w:tc>
          <w:tcPr>
            <w:tcW w:w="0" w:type="auto"/>
          </w:tcPr>
          <w:p w:rsidR="00644F45" w:rsidRPr="00E35659" w:rsidRDefault="00644F45"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1. Осуществлены плановые и внеплановые проверки по внешнему контролю качества работы аудиторских организаций (акты проверок по результатам контрольных мероприятий, меры воздействия).</w:t>
            </w:r>
          </w:p>
          <w:p w:rsidR="00644F45" w:rsidRPr="00E35659" w:rsidRDefault="00644F45"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 xml:space="preserve">2. Достигнуты плановые показатели подпрограммы 3 «Развитие налоговой и таможенной системы и регулирование производства и оборота отдельных видов подакцизных товаров» государственной программы Российской Федерации «Управление государственными финансами и регулирование финансовых рынков» в части Федерального казначейства (информация о достижении плановых показателей подпрограммы 3 </w:t>
            </w:r>
            <w:r w:rsidR="007E6947">
              <w:rPr>
                <w:rFonts w:ascii="Times New Roman" w:hAnsi="Times New Roman" w:cs="Times New Roman"/>
                <w:sz w:val="20"/>
                <w:szCs w:val="20"/>
              </w:rPr>
              <w:t>г</w:t>
            </w:r>
            <w:r w:rsidRPr="00E35659">
              <w:rPr>
                <w:rFonts w:ascii="Times New Roman" w:hAnsi="Times New Roman" w:cs="Times New Roman"/>
                <w:sz w:val="20"/>
                <w:szCs w:val="20"/>
              </w:rPr>
              <w:t>осударственной программы Российской Федерации «Управление государственными финансами и регулирование финансовых рынков» включена в отчет Федерального казначейства).</w:t>
            </w:r>
          </w:p>
          <w:p w:rsidR="00644F45" w:rsidRDefault="00644F45"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 xml:space="preserve">3. Обеспечена работа Контрольных комиссий Федерального казначейства и его территориальных органов по рассмотрению результатов внешнего контроля качества работы аудиторских организаций (протоколы заседаний Контрольных комиссий Федерального казначейства и его территориальных органов по рассмотрению результатов внешнего контроля качества работы аудиторских организаций опубликованы на официальных сайтах Федерального казначейства и его территориальных </w:t>
            </w:r>
            <w:r w:rsidRPr="00E35659">
              <w:rPr>
                <w:rFonts w:ascii="Times New Roman" w:hAnsi="Times New Roman" w:cs="Times New Roman"/>
                <w:sz w:val="20"/>
                <w:szCs w:val="20"/>
              </w:rPr>
              <w:lastRenderedPageBreak/>
              <w:t>органов в информационно-телекоммуникационной сети «Интернет»)</w:t>
            </w:r>
            <w:r>
              <w:rPr>
                <w:rFonts w:ascii="Times New Roman" w:hAnsi="Times New Roman" w:cs="Times New Roman"/>
                <w:sz w:val="20"/>
                <w:szCs w:val="20"/>
              </w:rPr>
              <w:t>.</w:t>
            </w:r>
          </w:p>
          <w:p w:rsidR="00644F45" w:rsidRPr="00E35659" w:rsidRDefault="00644F45" w:rsidP="00D41A07">
            <w:pPr>
              <w:pStyle w:val="ae"/>
              <w:jc w:val="both"/>
              <w:rPr>
                <w:rFonts w:ascii="Times New Roman" w:hAnsi="Times New Roman" w:cs="Times New Roman"/>
                <w:sz w:val="20"/>
                <w:szCs w:val="20"/>
              </w:rPr>
            </w:pPr>
            <w:r>
              <w:rPr>
                <w:rFonts w:ascii="Times New Roman" w:hAnsi="Times New Roman" w:cs="Times New Roman"/>
                <w:sz w:val="20"/>
                <w:szCs w:val="20"/>
              </w:rPr>
              <w:t>4.</w:t>
            </w:r>
            <w:r w:rsidR="007E6947">
              <w:rPr>
                <w:rFonts w:ascii="Times New Roman" w:hAnsi="Times New Roman" w:cs="Times New Roman"/>
                <w:sz w:val="20"/>
                <w:szCs w:val="20"/>
              </w:rPr>
              <w:t> </w:t>
            </w:r>
            <w:r w:rsidRPr="00E35659">
              <w:rPr>
                <w:rFonts w:ascii="Times New Roman" w:hAnsi="Times New Roman" w:cs="Times New Roman"/>
                <w:sz w:val="20"/>
                <w:szCs w:val="20"/>
              </w:rPr>
              <w:t>Обеспечен</w:t>
            </w:r>
            <w:r w:rsidR="002F5DC9">
              <w:rPr>
                <w:rFonts w:ascii="Times New Roman" w:hAnsi="Times New Roman" w:cs="Times New Roman"/>
                <w:sz w:val="20"/>
                <w:szCs w:val="20"/>
              </w:rPr>
              <w:t>ы</w:t>
            </w:r>
            <w:r w:rsidRPr="00E35659">
              <w:rPr>
                <w:rFonts w:ascii="Times New Roman" w:hAnsi="Times New Roman" w:cs="Times New Roman"/>
                <w:sz w:val="20"/>
                <w:szCs w:val="20"/>
              </w:rPr>
              <w:t xml:space="preserve"> координация деятельности территориальных органов Федерального казначейства по вопросам планирования проверочной деятельности </w:t>
            </w:r>
            <w:r w:rsidRPr="002F5DC9">
              <w:rPr>
                <w:rFonts w:ascii="Times New Roman" w:hAnsi="Times New Roman" w:cs="Times New Roman"/>
                <w:sz w:val="20"/>
                <w:szCs w:val="20"/>
              </w:rPr>
              <w:t>и осуществлени</w:t>
            </w:r>
            <w:r w:rsidR="002F5DC9" w:rsidRPr="002F5DC9">
              <w:rPr>
                <w:rFonts w:ascii="Times New Roman" w:hAnsi="Times New Roman" w:cs="Times New Roman"/>
                <w:sz w:val="20"/>
                <w:szCs w:val="20"/>
              </w:rPr>
              <w:t>е</w:t>
            </w:r>
            <w:r w:rsidRPr="00E35659">
              <w:rPr>
                <w:rFonts w:ascii="Times New Roman" w:hAnsi="Times New Roman" w:cs="Times New Roman"/>
                <w:sz w:val="20"/>
                <w:szCs w:val="20"/>
              </w:rPr>
              <w:t xml:space="preserve"> методической поддержки территориальных органов Федерального казначейства по вопросам внешнего контроля качества работы аудиторских организаций (направлены письма в территориальные ор</w:t>
            </w:r>
            <w:r>
              <w:rPr>
                <w:rFonts w:ascii="Times New Roman" w:hAnsi="Times New Roman" w:cs="Times New Roman"/>
                <w:sz w:val="20"/>
                <w:szCs w:val="20"/>
              </w:rPr>
              <w:t>ганы Федерального казначейства)</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val="restart"/>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 xml:space="preserve">Мероприятие 7.5.3. Обеспечение осуществления мониторинга </w:t>
            </w:r>
            <w:r>
              <w:rPr>
                <w:rFonts w:ascii="Times New Roman" w:hAnsi="Times New Roman" w:cs="Times New Roman"/>
              </w:rPr>
              <w:t xml:space="preserve">и анализа </w:t>
            </w:r>
            <w:r w:rsidRPr="00E35659">
              <w:rPr>
                <w:rFonts w:ascii="Times New Roman" w:hAnsi="Times New Roman" w:cs="Times New Roman"/>
              </w:rPr>
              <w:t>контрольно-надзорной деятельности в сфере внешнего контроля качества работы аудито</w:t>
            </w:r>
            <w:r w:rsidR="008E631C">
              <w:rPr>
                <w:rFonts w:ascii="Times New Roman" w:hAnsi="Times New Roman" w:cs="Times New Roman"/>
              </w:rPr>
              <w:t>рских организаций</w:t>
            </w:r>
          </w:p>
        </w:tc>
        <w:tc>
          <w:tcPr>
            <w:tcW w:w="0" w:type="auto"/>
          </w:tcPr>
          <w:p w:rsidR="00644F45" w:rsidRPr="00E35659" w:rsidRDefault="00644F45"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1. Обеспечен</w:t>
            </w:r>
            <w:r w:rsidR="002F5DC9">
              <w:rPr>
                <w:rFonts w:ascii="Times New Roman" w:hAnsi="Times New Roman" w:cs="Times New Roman"/>
                <w:sz w:val="20"/>
                <w:szCs w:val="20"/>
              </w:rPr>
              <w:t>ы</w:t>
            </w:r>
            <w:r w:rsidRPr="00E35659">
              <w:rPr>
                <w:rFonts w:ascii="Times New Roman" w:hAnsi="Times New Roman" w:cs="Times New Roman"/>
                <w:sz w:val="20"/>
                <w:szCs w:val="20"/>
              </w:rPr>
              <w:t xml:space="preserve"> проведение </w:t>
            </w:r>
            <w:r w:rsidR="002F5DC9" w:rsidRPr="002F5DC9">
              <w:rPr>
                <w:rFonts w:ascii="Times New Roman" w:hAnsi="Times New Roman" w:cs="Times New Roman"/>
                <w:sz w:val="20"/>
                <w:szCs w:val="20"/>
              </w:rPr>
              <w:t xml:space="preserve">аналитической работы </w:t>
            </w:r>
            <w:r w:rsidRPr="002F5DC9">
              <w:rPr>
                <w:rFonts w:ascii="Times New Roman" w:hAnsi="Times New Roman" w:cs="Times New Roman"/>
                <w:sz w:val="20"/>
                <w:szCs w:val="20"/>
              </w:rPr>
              <w:t>в сфере внешнего контроля</w:t>
            </w:r>
            <w:r w:rsidRPr="00E35659">
              <w:rPr>
                <w:rFonts w:ascii="Times New Roman" w:hAnsi="Times New Roman" w:cs="Times New Roman"/>
                <w:sz w:val="20"/>
                <w:szCs w:val="20"/>
              </w:rPr>
              <w:t xml:space="preserve"> качества работы аудиторских организаций и подготовк</w:t>
            </w:r>
            <w:r w:rsidR="002F5DC9">
              <w:rPr>
                <w:rFonts w:ascii="Times New Roman" w:hAnsi="Times New Roman" w:cs="Times New Roman"/>
                <w:sz w:val="20"/>
                <w:szCs w:val="20"/>
              </w:rPr>
              <w:t>а</w:t>
            </w:r>
            <w:r w:rsidRPr="00E35659">
              <w:rPr>
                <w:rFonts w:ascii="Times New Roman" w:hAnsi="Times New Roman" w:cs="Times New Roman"/>
                <w:sz w:val="20"/>
                <w:szCs w:val="20"/>
              </w:rPr>
              <w:t xml:space="preserve"> регулярных информационных отчетов</w:t>
            </w:r>
            <w:r>
              <w:rPr>
                <w:rFonts w:ascii="Times New Roman" w:hAnsi="Times New Roman" w:cs="Times New Roman"/>
                <w:sz w:val="20"/>
                <w:szCs w:val="20"/>
              </w:rPr>
              <w:t>,</w:t>
            </w:r>
            <w:r w:rsidRPr="00E35659">
              <w:rPr>
                <w:rFonts w:ascii="Times New Roman" w:hAnsi="Times New Roman" w:cs="Times New Roman"/>
                <w:sz w:val="20"/>
                <w:szCs w:val="20"/>
              </w:rPr>
              <w:t xml:space="preserve"> </w:t>
            </w:r>
            <w:r>
              <w:rPr>
                <w:rFonts w:ascii="Times New Roman" w:hAnsi="Times New Roman" w:cs="Times New Roman"/>
                <w:sz w:val="20"/>
                <w:szCs w:val="20"/>
              </w:rPr>
              <w:t>о</w:t>
            </w:r>
            <w:r w:rsidRPr="00E35659">
              <w:rPr>
                <w:rFonts w:ascii="Times New Roman" w:hAnsi="Times New Roman" w:cs="Times New Roman"/>
                <w:sz w:val="20"/>
                <w:szCs w:val="20"/>
              </w:rPr>
              <w:t>беспечен</w:t>
            </w:r>
            <w:r w:rsidRPr="00E35659" w:rsidDel="004548AE">
              <w:rPr>
                <w:rFonts w:ascii="Times New Roman" w:hAnsi="Times New Roman" w:cs="Times New Roman"/>
                <w:sz w:val="20"/>
                <w:szCs w:val="20"/>
              </w:rPr>
              <w:t xml:space="preserve"> </w:t>
            </w:r>
            <w:r w:rsidRPr="00E35659">
              <w:rPr>
                <w:rFonts w:ascii="Times New Roman" w:hAnsi="Times New Roman" w:cs="Times New Roman"/>
                <w:sz w:val="20"/>
                <w:szCs w:val="20"/>
              </w:rPr>
              <w:t>сбор сведений для целей раскрытия информации об осуществлении контрольно-надзорных мероприятий в соответствии с требованиями действующего законодательства Российской Федерации (еженедельная, ежемесячная, ежеквартальная, полугодовая, годовая аналитическая информация).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44F45" w:rsidRPr="00E35659" w:rsidRDefault="00644F45" w:rsidP="00D41A07">
            <w:pPr>
              <w:pStyle w:val="ConsPlusNonformat"/>
              <w:widowControl/>
              <w:jc w:val="both"/>
              <w:rPr>
                <w:rFonts w:ascii="Times New Roman" w:hAnsi="Times New Roman" w:cs="Times New Roman"/>
              </w:rPr>
            </w:pPr>
          </w:p>
        </w:tc>
        <w:tc>
          <w:tcPr>
            <w:tcW w:w="0" w:type="auto"/>
          </w:tcPr>
          <w:p w:rsidR="00644F45" w:rsidRPr="00E35659" w:rsidRDefault="00644F45"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2. Подготовлена отчетность по итогам проведения внешних проверок контроля качества работы аудиторских организаций (доклад об осуществлении государственного контроля (надзора) за отчетный год направлен в Минфин России (до 1 марта года, следующего за отчетным) и размещен в ГАС</w:t>
            </w:r>
            <w:r w:rsidR="008E631C">
              <w:rPr>
                <w:rFonts w:ascii="Times New Roman" w:hAnsi="Times New Roman" w:cs="Times New Roman"/>
                <w:sz w:val="20"/>
                <w:szCs w:val="20"/>
              </w:rPr>
              <w:t xml:space="preserve"> «</w:t>
            </w:r>
            <w:r w:rsidRPr="00E35659">
              <w:rPr>
                <w:rFonts w:ascii="Times New Roman" w:hAnsi="Times New Roman" w:cs="Times New Roman"/>
                <w:sz w:val="20"/>
                <w:szCs w:val="20"/>
              </w:rPr>
              <w:t>У</w:t>
            </w:r>
            <w:r w:rsidR="008E631C">
              <w:rPr>
                <w:rFonts w:ascii="Times New Roman" w:hAnsi="Times New Roman" w:cs="Times New Roman"/>
                <w:sz w:val="20"/>
                <w:szCs w:val="20"/>
              </w:rPr>
              <w:t>правление»</w:t>
            </w:r>
            <w:r w:rsidRPr="00E35659">
              <w:rPr>
                <w:rFonts w:ascii="Times New Roman" w:hAnsi="Times New Roman" w:cs="Times New Roman"/>
                <w:sz w:val="20"/>
                <w:szCs w:val="20"/>
              </w:rPr>
              <w:t xml:space="preserve"> (до 15 марта года, следующего за отчетным)</w:t>
            </w:r>
            <w:r w:rsidR="008E631C">
              <w:rPr>
                <w:rFonts w:ascii="Times New Roman" w:hAnsi="Times New Roman" w:cs="Times New Roman"/>
                <w:sz w:val="20"/>
                <w:szCs w:val="20"/>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15 марта</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15 марта</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15 марта</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15 марта</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15 марта</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15 марта</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44F45" w:rsidRPr="00E35659" w:rsidRDefault="00644F45" w:rsidP="00D41A07">
            <w:pPr>
              <w:pStyle w:val="ConsPlusNonformat"/>
              <w:widowControl/>
              <w:jc w:val="both"/>
              <w:rPr>
                <w:rFonts w:ascii="Times New Roman" w:hAnsi="Times New Roman" w:cs="Times New Roman"/>
              </w:rPr>
            </w:pPr>
          </w:p>
        </w:tc>
        <w:tc>
          <w:tcPr>
            <w:tcW w:w="0" w:type="auto"/>
          </w:tcPr>
          <w:p w:rsidR="00644F45" w:rsidRDefault="00644F45" w:rsidP="00D41A07">
            <w:pPr>
              <w:pStyle w:val="ae"/>
              <w:jc w:val="both"/>
              <w:rPr>
                <w:rFonts w:ascii="Times New Roman" w:hAnsi="Times New Roman" w:cs="Times New Roman"/>
                <w:sz w:val="20"/>
                <w:szCs w:val="20"/>
              </w:rPr>
            </w:pPr>
            <w:r>
              <w:rPr>
                <w:rFonts w:ascii="Times New Roman" w:hAnsi="Times New Roman" w:cs="Times New Roman"/>
                <w:sz w:val="20"/>
                <w:szCs w:val="20"/>
              </w:rPr>
              <w:t>3</w:t>
            </w:r>
            <w:r w:rsidRPr="00013932">
              <w:rPr>
                <w:rFonts w:ascii="Times New Roman" w:hAnsi="Times New Roman" w:cs="Times New Roman"/>
                <w:sz w:val="20"/>
                <w:szCs w:val="20"/>
              </w:rPr>
              <w:t xml:space="preserve">. Утвержден приказ Федерального казначейства «Об утверждении обзора правоприменительной практики Федерального казначейства при осуществлении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w:t>
            </w:r>
            <w:r w:rsidRPr="00013932">
              <w:rPr>
                <w:rFonts w:ascii="Times New Roman" w:hAnsi="Times New Roman" w:cs="Times New Roman"/>
                <w:sz w:val="20"/>
                <w:szCs w:val="20"/>
              </w:rPr>
              <w:lastRenderedPageBreak/>
              <w:t>части 3 статьи 5 Федерального закона от 30 декабря 2008</w:t>
            </w:r>
            <w:r w:rsidR="008E631C">
              <w:rPr>
                <w:rFonts w:ascii="Times New Roman" w:hAnsi="Times New Roman" w:cs="Times New Roman"/>
                <w:sz w:val="20"/>
                <w:szCs w:val="20"/>
              </w:rPr>
              <w:t> </w:t>
            </w:r>
            <w:r w:rsidRPr="00013932">
              <w:rPr>
                <w:rFonts w:ascii="Times New Roman" w:hAnsi="Times New Roman" w:cs="Times New Roman"/>
                <w:sz w:val="20"/>
                <w:szCs w:val="20"/>
              </w:rPr>
              <w:t>г. №</w:t>
            </w:r>
            <w:r w:rsidR="008E631C">
              <w:rPr>
                <w:rFonts w:ascii="Times New Roman" w:hAnsi="Times New Roman" w:cs="Times New Roman"/>
                <w:sz w:val="20"/>
                <w:szCs w:val="20"/>
              </w:rPr>
              <w:t> </w:t>
            </w:r>
            <w:r w:rsidRPr="00013932">
              <w:rPr>
                <w:rFonts w:ascii="Times New Roman" w:hAnsi="Times New Roman" w:cs="Times New Roman"/>
                <w:sz w:val="20"/>
                <w:szCs w:val="20"/>
              </w:rPr>
              <w:t>307-ФЗ «Об аудиторской деятельности», за отчетный год» (приказ размещен на официальном сайте Федерального казначейства в информационно-телекоммуникационной сети «Интернет»).</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lastRenderedPageBreak/>
              <w:t>1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1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1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1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1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1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44F45" w:rsidRPr="00E35659" w:rsidRDefault="00644F45" w:rsidP="00D41A07">
            <w:pPr>
              <w:pStyle w:val="ConsPlusNonformat"/>
              <w:widowControl/>
              <w:jc w:val="both"/>
              <w:rPr>
                <w:rFonts w:ascii="Times New Roman" w:hAnsi="Times New Roman" w:cs="Times New Roman"/>
              </w:rPr>
            </w:pPr>
          </w:p>
        </w:tc>
        <w:tc>
          <w:tcPr>
            <w:tcW w:w="0" w:type="auto"/>
          </w:tcPr>
          <w:p w:rsidR="00644F45" w:rsidRPr="00E35659" w:rsidRDefault="00644F45" w:rsidP="00D41A07">
            <w:pPr>
              <w:pStyle w:val="ae"/>
              <w:jc w:val="both"/>
              <w:rPr>
                <w:rFonts w:ascii="Times New Roman" w:hAnsi="Times New Roman" w:cs="Times New Roman"/>
                <w:sz w:val="20"/>
                <w:szCs w:val="20"/>
              </w:rPr>
            </w:pPr>
            <w:r>
              <w:rPr>
                <w:rFonts w:ascii="Times New Roman" w:hAnsi="Times New Roman" w:cs="Times New Roman"/>
                <w:sz w:val="20"/>
                <w:szCs w:val="20"/>
              </w:rPr>
              <w:t>4</w:t>
            </w:r>
            <w:r w:rsidRPr="00E35659">
              <w:rPr>
                <w:rFonts w:ascii="Times New Roman" w:hAnsi="Times New Roman" w:cs="Times New Roman"/>
                <w:sz w:val="20"/>
                <w:szCs w:val="20"/>
              </w:rPr>
              <w:t>. Обеспечено обобщение практики осуществления внешнего контроля качества работы аудиторских организаций и размещение соответствующего обобщения на официальном сайте Федерального казначейства с указанием случаев нарушений аудиторскими организациями требований, установленных Федеральным законом «Об аудиторской деятельности», стандартами аудиторской деятельности, правилами независимости аудиторов и аудиторских организаций, кодексом профессиональной этики аудиторов (</w:t>
            </w:r>
            <w:r>
              <w:rPr>
                <w:rFonts w:ascii="Times New Roman" w:hAnsi="Times New Roman" w:cs="Times New Roman"/>
                <w:sz w:val="20"/>
                <w:szCs w:val="20"/>
              </w:rPr>
              <w:t xml:space="preserve">подготовлены и </w:t>
            </w:r>
            <w:r w:rsidRPr="00E35659">
              <w:rPr>
                <w:rFonts w:ascii="Times New Roman" w:hAnsi="Times New Roman" w:cs="Times New Roman"/>
                <w:sz w:val="20"/>
                <w:szCs w:val="20"/>
              </w:rPr>
              <w:t>направле</w:t>
            </w:r>
            <w:r>
              <w:rPr>
                <w:rFonts w:ascii="Times New Roman" w:hAnsi="Times New Roman" w:cs="Times New Roman"/>
                <w:sz w:val="20"/>
                <w:szCs w:val="20"/>
              </w:rPr>
              <w:t>ны в Минфин России предложения для включения в Рекомендации аудиторским организациям, индивидуальным аудиторам, аудиторам по проведению аудита годовой бухгалтерской отчетности организаций за соответствующий период)</w:t>
            </w:r>
          </w:p>
        </w:tc>
        <w:tc>
          <w:tcPr>
            <w:tcW w:w="0" w:type="auto"/>
          </w:tcPr>
          <w:p w:rsidR="00644F45" w:rsidRPr="00E35659" w:rsidRDefault="00644F45" w:rsidP="00D41A07">
            <w:pPr>
              <w:pStyle w:val="ConsPlusNonformat"/>
              <w:widowControl/>
              <w:ind w:left="-132" w:right="-160"/>
              <w:jc w:val="center"/>
              <w:rPr>
                <w:rFonts w:ascii="Times New Roman" w:hAnsi="Times New Roman" w:cs="Times New Roman"/>
              </w:rPr>
            </w:pPr>
            <w:r>
              <w:rPr>
                <w:rFonts w:ascii="Times New Roman" w:hAnsi="Times New Roman" w:cs="Times New Roman"/>
              </w:rPr>
              <w:t>30 ноября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30 ноября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30 ноября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30 ноября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30 ноября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30 ноября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7.5.4. Обеспечение раскрытия информации об осуществлении внешнего контроля качества работы аудиторских организаций</w:t>
            </w:r>
          </w:p>
        </w:tc>
        <w:tc>
          <w:tcPr>
            <w:tcW w:w="0" w:type="auto"/>
          </w:tcPr>
          <w:p w:rsidR="00644F45" w:rsidRPr="00E35659" w:rsidRDefault="00644F45"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1. </w:t>
            </w:r>
            <w:r>
              <w:rPr>
                <w:rFonts w:ascii="Times New Roman" w:hAnsi="Times New Roman" w:cs="Times New Roman"/>
                <w:sz w:val="20"/>
                <w:szCs w:val="20"/>
              </w:rPr>
              <w:t>П</w:t>
            </w:r>
            <w:r w:rsidRPr="00E35659">
              <w:rPr>
                <w:rFonts w:ascii="Times New Roman" w:hAnsi="Times New Roman" w:cs="Times New Roman"/>
                <w:sz w:val="20"/>
                <w:szCs w:val="20"/>
              </w:rPr>
              <w:t>лан</w:t>
            </w:r>
            <w:r>
              <w:rPr>
                <w:rFonts w:ascii="Times New Roman" w:hAnsi="Times New Roman" w:cs="Times New Roman"/>
                <w:sz w:val="20"/>
                <w:szCs w:val="20"/>
              </w:rPr>
              <w:t>ы</w:t>
            </w:r>
            <w:r w:rsidRPr="00E35659">
              <w:rPr>
                <w:rFonts w:ascii="Times New Roman" w:hAnsi="Times New Roman" w:cs="Times New Roman"/>
                <w:sz w:val="20"/>
                <w:szCs w:val="20"/>
              </w:rPr>
              <w:t xml:space="preserve"> проведения внешних проверок качества работы аудиторских организаций </w:t>
            </w:r>
            <w:r>
              <w:rPr>
                <w:rFonts w:ascii="Times New Roman" w:hAnsi="Times New Roman" w:cs="Times New Roman"/>
                <w:sz w:val="20"/>
                <w:szCs w:val="20"/>
              </w:rPr>
              <w:t xml:space="preserve">размещены </w:t>
            </w:r>
            <w:r w:rsidRPr="00E35659">
              <w:rPr>
                <w:rFonts w:ascii="Times New Roman" w:hAnsi="Times New Roman" w:cs="Times New Roman"/>
                <w:sz w:val="20"/>
                <w:szCs w:val="20"/>
              </w:rPr>
              <w:t xml:space="preserve">на официальных сайтах Федерального казначейства и </w:t>
            </w:r>
            <w:r>
              <w:rPr>
                <w:rFonts w:ascii="Times New Roman" w:hAnsi="Times New Roman" w:cs="Times New Roman"/>
                <w:sz w:val="20"/>
                <w:szCs w:val="20"/>
              </w:rPr>
              <w:t xml:space="preserve">его </w:t>
            </w:r>
            <w:r w:rsidRPr="00E35659">
              <w:rPr>
                <w:rFonts w:ascii="Times New Roman" w:hAnsi="Times New Roman" w:cs="Times New Roman"/>
                <w:sz w:val="20"/>
                <w:szCs w:val="20"/>
              </w:rPr>
              <w:t>территориальных органов</w:t>
            </w:r>
            <w:r>
              <w:rPr>
                <w:rFonts w:ascii="Times New Roman" w:hAnsi="Times New Roman" w:cs="Times New Roman"/>
                <w:sz w:val="20"/>
                <w:szCs w:val="20"/>
              </w:rPr>
              <w:t xml:space="preserve"> в информационно-телекоммуникационной сети «Интернет».</w:t>
            </w:r>
          </w:p>
          <w:p w:rsidR="00644F45" w:rsidRPr="00E35659" w:rsidRDefault="00644F45"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2. </w:t>
            </w:r>
            <w:r>
              <w:rPr>
                <w:rFonts w:ascii="Times New Roman" w:hAnsi="Times New Roman" w:cs="Times New Roman"/>
                <w:sz w:val="20"/>
                <w:szCs w:val="20"/>
              </w:rPr>
              <w:t>Р</w:t>
            </w:r>
            <w:r w:rsidRPr="00E35659">
              <w:rPr>
                <w:rFonts w:ascii="Times New Roman" w:hAnsi="Times New Roman" w:cs="Times New Roman"/>
                <w:sz w:val="20"/>
                <w:szCs w:val="20"/>
              </w:rPr>
              <w:t>езультат</w:t>
            </w:r>
            <w:r>
              <w:rPr>
                <w:rFonts w:ascii="Times New Roman" w:hAnsi="Times New Roman" w:cs="Times New Roman"/>
                <w:sz w:val="20"/>
                <w:szCs w:val="20"/>
              </w:rPr>
              <w:t>ы</w:t>
            </w:r>
            <w:r w:rsidRPr="00E35659">
              <w:rPr>
                <w:rFonts w:ascii="Times New Roman" w:hAnsi="Times New Roman" w:cs="Times New Roman"/>
                <w:sz w:val="20"/>
                <w:szCs w:val="20"/>
              </w:rPr>
              <w:t xml:space="preserve"> плановых и внеплановых проверочных мероприятий, а также</w:t>
            </w:r>
            <w:r>
              <w:rPr>
                <w:rFonts w:ascii="Times New Roman" w:hAnsi="Times New Roman" w:cs="Times New Roman"/>
                <w:sz w:val="20"/>
                <w:szCs w:val="20"/>
              </w:rPr>
              <w:t xml:space="preserve"> информация</w:t>
            </w:r>
            <w:r w:rsidRPr="00E35659">
              <w:rPr>
                <w:rFonts w:ascii="Times New Roman" w:hAnsi="Times New Roman" w:cs="Times New Roman"/>
                <w:sz w:val="20"/>
                <w:szCs w:val="20"/>
              </w:rPr>
              <w:t xml:space="preserve"> о применении мер воздействия, вынесенных по результатам проведения проверочных мероприятий, </w:t>
            </w:r>
            <w:r>
              <w:rPr>
                <w:rFonts w:ascii="Times New Roman" w:hAnsi="Times New Roman" w:cs="Times New Roman"/>
                <w:sz w:val="20"/>
                <w:szCs w:val="20"/>
              </w:rPr>
              <w:t xml:space="preserve">размещены </w:t>
            </w:r>
            <w:r w:rsidRPr="00E35659">
              <w:rPr>
                <w:rFonts w:ascii="Times New Roman" w:hAnsi="Times New Roman" w:cs="Times New Roman"/>
                <w:sz w:val="20"/>
                <w:szCs w:val="20"/>
              </w:rPr>
              <w:t>на официальном сайте Федерального казначейства</w:t>
            </w:r>
            <w:r>
              <w:rPr>
                <w:rFonts w:ascii="Times New Roman" w:hAnsi="Times New Roman" w:cs="Times New Roman"/>
                <w:sz w:val="20"/>
                <w:szCs w:val="20"/>
              </w:rPr>
              <w:t xml:space="preserve"> в информационно-телеко</w:t>
            </w:r>
            <w:r w:rsidR="008E631C">
              <w:rPr>
                <w:rFonts w:ascii="Times New Roman" w:hAnsi="Times New Roman" w:cs="Times New Roman"/>
                <w:sz w:val="20"/>
                <w:szCs w:val="20"/>
              </w:rPr>
              <w:t>ммуникационной сети «Интернет».</w:t>
            </w:r>
          </w:p>
          <w:p w:rsidR="00644F45" w:rsidRPr="00E35659" w:rsidRDefault="00644F45"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lastRenderedPageBreak/>
              <w:t>3. </w:t>
            </w:r>
            <w:r>
              <w:rPr>
                <w:rFonts w:ascii="Times New Roman" w:hAnsi="Times New Roman" w:cs="Times New Roman"/>
                <w:sz w:val="20"/>
                <w:szCs w:val="20"/>
              </w:rPr>
              <w:t xml:space="preserve">Протоколы </w:t>
            </w:r>
            <w:r w:rsidRPr="00E35659">
              <w:rPr>
                <w:rFonts w:ascii="Times New Roman" w:hAnsi="Times New Roman" w:cs="Times New Roman"/>
                <w:sz w:val="20"/>
                <w:szCs w:val="20"/>
              </w:rPr>
              <w:t xml:space="preserve">заседаний Контрольных комиссий Федерального казначейства и его территориальных органов по рассмотрению результатов внешнего контроля качества работы аудиторских организаций </w:t>
            </w:r>
            <w:r>
              <w:rPr>
                <w:rFonts w:ascii="Times New Roman" w:hAnsi="Times New Roman" w:cs="Times New Roman"/>
                <w:sz w:val="20"/>
                <w:szCs w:val="20"/>
              </w:rPr>
              <w:t xml:space="preserve">размещены </w:t>
            </w:r>
            <w:r w:rsidRPr="00E35659">
              <w:rPr>
                <w:rFonts w:ascii="Times New Roman" w:hAnsi="Times New Roman" w:cs="Times New Roman"/>
                <w:sz w:val="20"/>
                <w:szCs w:val="20"/>
              </w:rPr>
              <w:t>на официальн</w:t>
            </w:r>
            <w:r>
              <w:rPr>
                <w:rFonts w:ascii="Times New Roman" w:hAnsi="Times New Roman" w:cs="Times New Roman"/>
                <w:sz w:val="20"/>
                <w:szCs w:val="20"/>
              </w:rPr>
              <w:t>ых</w:t>
            </w:r>
            <w:r w:rsidRPr="00E35659">
              <w:rPr>
                <w:rFonts w:ascii="Times New Roman" w:hAnsi="Times New Roman" w:cs="Times New Roman"/>
                <w:sz w:val="20"/>
                <w:szCs w:val="20"/>
              </w:rPr>
              <w:t xml:space="preserve"> сайт</w:t>
            </w:r>
            <w:r>
              <w:rPr>
                <w:rFonts w:ascii="Times New Roman" w:hAnsi="Times New Roman" w:cs="Times New Roman"/>
                <w:sz w:val="20"/>
                <w:szCs w:val="20"/>
              </w:rPr>
              <w:t>ах</w:t>
            </w:r>
            <w:r w:rsidRPr="00E35659">
              <w:rPr>
                <w:rFonts w:ascii="Times New Roman" w:hAnsi="Times New Roman" w:cs="Times New Roman"/>
                <w:sz w:val="20"/>
                <w:szCs w:val="20"/>
              </w:rPr>
              <w:t xml:space="preserve"> Федерального казначейства и </w:t>
            </w:r>
            <w:r>
              <w:rPr>
                <w:rFonts w:ascii="Times New Roman" w:hAnsi="Times New Roman" w:cs="Times New Roman"/>
                <w:sz w:val="20"/>
                <w:szCs w:val="20"/>
              </w:rPr>
              <w:t>его</w:t>
            </w:r>
            <w:r w:rsidRPr="00E35659">
              <w:rPr>
                <w:rFonts w:ascii="Times New Roman" w:hAnsi="Times New Roman" w:cs="Times New Roman"/>
                <w:sz w:val="20"/>
                <w:szCs w:val="20"/>
              </w:rPr>
              <w:t xml:space="preserve"> территориальных органов</w:t>
            </w:r>
            <w:r>
              <w:rPr>
                <w:rFonts w:ascii="Times New Roman" w:hAnsi="Times New Roman" w:cs="Times New Roman"/>
                <w:sz w:val="20"/>
                <w:szCs w:val="20"/>
              </w:rPr>
              <w:t xml:space="preserve"> в информационно-телеко</w:t>
            </w:r>
            <w:r w:rsidR="008E631C">
              <w:rPr>
                <w:rFonts w:ascii="Times New Roman" w:hAnsi="Times New Roman" w:cs="Times New Roman"/>
                <w:sz w:val="20"/>
                <w:szCs w:val="20"/>
              </w:rPr>
              <w:t>ммуникационной сети «Интернет».</w:t>
            </w:r>
          </w:p>
          <w:p w:rsidR="00644F45" w:rsidRPr="00E35659" w:rsidRDefault="00644F45"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4. </w:t>
            </w:r>
            <w:r>
              <w:rPr>
                <w:rFonts w:ascii="Times New Roman" w:hAnsi="Times New Roman" w:cs="Times New Roman"/>
                <w:sz w:val="20"/>
                <w:szCs w:val="20"/>
              </w:rPr>
              <w:t>И</w:t>
            </w:r>
            <w:r w:rsidRPr="00E35659">
              <w:rPr>
                <w:rFonts w:ascii="Times New Roman" w:hAnsi="Times New Roman" w:cs="Times New Roman"/>
                <w:sz w:val="20"/>
                <w:szCs w:val="20"/>
              </w:rPr>
              <w:t>нформаци</w:t>
            </w:r>
            <w:r>
              <w:rPr>
                <w:rFonts w:ascii="Times New Roman" w:hAnsi="Times New Roman" w:cs="Times New Roman"/>
                <w:sz w:val="20"/>
                <w:szCs w:val="20"/>
              </w:rPr>
              <w:t>я</w:t>
            </w:r>
            <w:r w:rsidRPr="00E35659">
              <w:rPr>
                <w:rFonts w:ascii="Times New Roman" w:hAnsi="Times New Roman" w:cs="Times New Roman"/>
                <w:sz w:val="20"/>
                <w:szCs w:val="20"/>
              </w:rPr>
              <w:t xml:space="preserve"> об осуществлении контрольно-надзорной функции по внешнему контролю качества работы аудиторских организаций</w:t>
            </w:r>
            <w:r>
              <w:rPr>
                <w:rFonts w:ascii="Times New Roman" w:hAnsi="Times New Roman" w:cs="Times New Roman"/>
                <w:sz w:val="20"/>
                <w:szCs w:val="20"/>
              </w:rPr>
              <w:t xml:space="preserve"> актуализирована</w:t>
            </w:r>
            <w:r w:rsidRPr="00E35659">
              <w:rPr>
                <w:rFonts w:ascii="Times New Roman" w:hAnsi="Times New Roman" w:cs="Times New Roman"/>
                <w:sz w:val="20"/>
                <w:szCs w:val="20"/>
              </w:rPr>
              <w:t xml:space="preserve"> в Едином реестре проверок (информация в Единый реестр проверок внесена в установленные сроки)</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27"/>
        </w:trPr>
        <w:tc>
          <w:tcPr>
            <w:tcW w:w="0" w:type="auto"/>
            <w:vMerge w:val="restart"/>
          </w:tcPr>
          <w:p w:rsidR="00644F45" w:rsidRPr="00E35659" w:rsidRDefault="00644F45"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lastRenderedPageBreak/>
              <w:t>Мероприятие 7.5.5. Обеспечение учета аудиторских организаций, оказывающих услуги по проведению обязательного аудита бухгалтерской (финансовой) отчетности организаций, указанных в части 3 статьи 5 Федерального закона от 30 декабря 2008 г. № 307-ФЗ «Об аудиторской деятельности»</w:t>
            </w:r>
          </w:p>
        </w:tc>
        <w:tc>
          <w:tcPr>
            <w:tcW w:w="0" w:type="auto"/>
          </w:tcPr>
          <w:p w:rsidR="00644F45" w:rsidRPr="00E35659" w:rsidRDefault="00644F45"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1. Обеспечено ведение и размещение на официальном сайте Федерального казначейства реестра аудиторских организаций, подавших уведомление о начале оказания услуг по проведению обязательного аудита бухгалтерской (финансовой) отчетности организаций, указанных в части 3 статьи 5 Федерального закона от 30 декабря 2008 г. № 307-ФЗ «Об аудиторской деятельности», в соответствии с требованием, установленным частью 2 статьи 10.1 Федерального закона от 30 декабря 2008 г. № 307-ФЗ «Об аудиторской деятельности» (реестр аудиторских организаций размещен на официальном сайте Федерального казначейства</w:t>
            </w:r>
            <w:r>
              <w:rPr>
                <w:rFonts w:ascii="Times New Roman" w:hAnsi="Times New Roman" w:cs="Times New Roman"/>
                <w:sz w:val="20"/>
                <w:szCs w:val="20"/>
              </w:rPr>
              <w:t xml:space="preserve"> в информационно-телекоммуникационной сети «Интернет»</w:t>
            </w:r>
            <w:r w:rsidRPr="00E35659">
              <w:rPr>
                <w:rFonts w:ascii="Times New Roman" w:hAnsi="Times New Roman" w:cs="Times New Roman"/>
                <w:sz w:val="20"/>
                <w:szCs w:val="20"/>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27"/>
        </w:trPr>
        <w:tc>
          <w:tcPr>
            <w:tcW w:w="0" w:type="auto"/>
            <w:vMerge/>
          </w:tcPr>
          <w:p w:rsidR="00644F45" w:rsidRPr="00E35659" w:rsidRDefault="00644F45" w:rsidP="00D41A07">
            <w:pPr>
              <w:pStyle w:val="ae"/>
              <w:jc w:val="both"/>
              <w:rPr>
                <w:rFonts w:ascii="Times New Roman" w:hAnsi="Times New Roman" w:cs="Times New Roman"/>
                <w:sz w:val="20"/>
                <w:szCs w:val="20"/>
              </w:rPr>
            </w:pPr>
          </w:p>
        </w:tc>
        <w:tc>
          <w:tcPr>
            <w:tcW w:w="0" w:type="auto"/>
          </w:tcPr>
          <w:p w:rsidR="00644F45" w:rsidRPr="00E35659" w:rsidRDefault="00644F45"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2. Обеспечен</w:t>
            </w:r>
            <w:r>
              <w:rPr>
                <w:rFonts w:ascii="Times New Roman" w:hAnsi="Times New Roman" w:cs="Times New Roman"/>
                <w:sz w:val="20"/>
                <w:szCs w:val="20"/>
              </w:rPr>
              <w:t>о</w:t>
            </w:r>
            <w:r w:rsidRPr="00E35659">
              <w:rPr>
                <w:rFonts w:ascii="Times New Roman" w:hAnsi="Times New Roman" w:cs="Times New Roman"/>
                <w:sz w:val="20"/>
                <w:szCs w:val="20"/>
              </w:rPr>
              <w:t xml:space="preserve"> </w:t>
            </w:r>
            <w:r>
              <w:rPr>
                <w:rFonts w:ascii="Times New Roman" w:hAnsi="Times New Roman" w:cs="Times New Roman"/>
                <w:sz w:val="20"/>
                <w:szCs w:val="20"/>
              </w:rPr>
              <w:t xml:space="preserve">соответствие </w:t>
            </w:r>
            <w:r w:rsidRPr="00E35659">
              <w:rPr>
                <w:rFonts w:ascii="Times New Roman" w:hAnsi="Times New Roman" w:cs="Times New Roman"/>
                <w:sz w:val="20"/>
                <w:szCs w:val="20"/>
              </w:rPr>
              <w:t xml:space="preserve">реестров аудиторских организаций, подавших уведомление о начале оказания услуг по проведению обязательного аудита бухгалтерской (финансовой) отчетности организаций, указанных в части 3 статьи 5 Федерального закона «Об аудиторской деятельности», </w:t>
            </w:r>
            <w:r w:rsidRPr="00E35659">
              <w:rPr>
                <w:rFonts w:ascii="Times New Roman" w:hAnsi="Times New Roman" w:cs="Times New Roman"/>
                <w:sz w:val="20"/>
                <w:szCs w:val="20"/>
              </w:rPr>
              <w:lastRenderedPageBreak/>
              <w:t>ведение которых осуществляют Федеральное казначейство и саморегулируемая организация аудиторов (</w:t>
            </w:r>
            <w:r>
              <w:rPr>
                <w:rFonts w:ascii="Times New Roman" w:hAnsi="Times New Roman" w:cs="Times New Roman"/>
                <w:sz w:val="20"/>
                <w:szCs w:val="20"/>
              </w:rPr>
              <w:t xml:space="preserve">проведены сверки с саморегулируемой организацией аудиторов, </w:t>
            </w:r>
            <w:r w:rsidRPr="00E35659">
              <w:rPr>
                <w:rFonts w:ascii="Times New Roman" w:hAnsi="Times New Roman" w:cs="Times New Roman"/>
                <w:sz w:val="20"/>
                <w:szCs w:val="20"/>
              </w:rPr>
              <w:t>направлены письма в саморегулируемую организацию аудиторов</w:t>
            </w:r>
            <w:r>
              <w:rPr>
                <w:rFonts w:ascii="Times New Roman" w:hAnsi="Times New Roman" w:cs="Times New Roman"/>
                <w:sz w:val="20"/>
                <w:szCs w:val="20"/>
              </w:rPr>
              <w:t>, аудиторские организации</w:t>
            </w:r>
            <w:r w:rsidRPr="00E35659">
              <w:rPr>
                <w:rFonts w:ascii="Times New Roman" w:hAnsi="Times New Roman" w:cs="Times New Roman"/>
                <w:sz w:val="20"/>
                <w:szCs w:val="20"/>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lastRenderedPageBreak/>
              <w:t>1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1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1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1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1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Pr>
                <w:rFonts w:ascii="Times New Roman" w:hAnsi="Times New Roman" w:cs="Times New Roman"/>
              </w:rPr>
              <w:t>1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40"/>
        </w:trPr>
        <w:tc>
          <w:tcPr>
            <w:tcW w:w="0" w:type="auto"/>
            <w:vMerge w:val="restart"/>
          </w:tcPr>
          <w:p w:rsidR="00012BFD" w:rsidRPr="00E35659" w:rsidRDefault="00012BFD"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lastRenderedPageBreak/>
              <w:t xml:space="preserve">Мероприятие </w:t>
            </w:r>
            <w:r>
              <w:rPr>
                <w:rFonts w:ascii="Times New Roman" w:hAnsi="Times New Roman" w:cs="Times New Roman"/>
                <w:sz w:val="20"/>
                <w:szCs w:val="20"/>
              </w:rPr>
              <w:t xml:space="preserve">7.5.6. </w:t>
            </w:r>
            <w:r w:rsidRPr="00E35659">
              <w:rPr>
                <w:rFonts w:ascii="Times New Roman" w:hAnsi="Times New Roman" w:cs="Times New Roman"/>
                <w:sz w:val="20"/>
                <w:szCs w:val="20"/>
              </w:rPr>
              <w:t>Осуществление мероприятий, связанных с противодействием легализации (отмыванию) доходов, полученных преступным путем, и финансированию терроризма (далее – ПОД/ФТ)</w:t>
            </w:r>
          </w:p>
        </w:tc>
        <w:tc>
          <w:tcPr>
            <w:tcW w:w="0" w:type="auto"/>
          </w:tcPr>
          <w:p w:rsidR="00012BFD" w:rsidRPr="00E35659" w:rsidRDefault="00012BFD"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1. Обеспечено информационное взаимодействие с Росфинмониторингом</w:t>
            </w:r>
            <w:r>
              <w:rPr>
                <w:rFonts w:ascii="Times New Roman" w:hAnsi="Times New Roman" w:cs="Times New Roman"/>
                <w:sz w:val="20"/>
                <w:szCs w:val="20"/>
              </w:rPr>
              <w:t xml:space="preserve"> (информация направлена в Росфинмониторинг, получены сведения из Росфинмониторинга).</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27"/>
        </w:trPr>
        <w:tc>
          <w:tcPr>
            <w:tcW w:w="0" w:type="auto"/>
            <w:vMerge/>
          </w:tcPr>
          <w:p w:rsidR="00012BFD" w:rsidRPr="00E35659" w:rsidRDefault="00012BFD" w:rsidP="00D41A07">
            <w:pPr>
              <w:pStyle w:val="ae"/>
              <w:jc w:val="both"/>
              <w:rPr>
                <w:rFonts w:ascii="Times New Roman" w:hAnsi="Times New Roman" w:cs="Times New Roman"/>
                <w:sz w:val="20"/>
                <w:szCs w:val="20"/>
              </w:rPr>
            </w:pPr>
          </w:p>
        </w:tc>
        <w:tc>
          <w:tcPr>
            <w:tcW w:w="0" w:type="auto"/>
          </w:tcPr>
          <w:p w:rsidR="00012BFD" w:rsidRPr="00E35659" w:rsidRDefault="00012BFD"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2. Обеспечен сбор и анализ сведений о нарушениях аудиторскими организациями требований законодательства Российской Федерации в сфере ПОД/ФТ (направлен в Минфин России отчет о нарушениях аудиторскими организациями требований законодательства Российской Федерации в сфере ПОД/ФТ).</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1 апреля</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1 апреля</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1 апреля</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1 апреля</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1 апреля</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1 апреля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27"/>
        </w:trPr>
        <w:tc>
          <w:tcPr>
            <w:tcW w:w="0" w:type="auto"/>
            <w:vMerge/>
          </w:tcPr>
          <w:p w:rsidR="00012BFD" w:rsidRPr="00E35659" w:rsidRDefault="00012BFD" w:rsidP="00D41A07">
            <w:pPr>
              <w:pStyle w:val="ae"/>
              <w:jc w:val="both"/>
              <w:rPr>
                <w:rFonts w:ascii="Times New Roman" w:hAnsi="Times New Roman" w:cs="Times New Roman"/>
                <w:sz w:val="20"/>
                <w:szCs w:val="20"/>
              </w:rPr>
            </w:pPr>
          </w:p>
        </w:tc>
        <w:tc>
          <w:tcPr>
            <w:tcW w:w="0" w:type="auto"/>
          </w:tcPr>
          <w:p w:rsidR="00012BFD" w:rsidRPr="00E35659" w:rsidRDefault="00012BFD"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3. Обеспечено проведение совместных с Росфинмониторингом и аудиторским сообществом мероприятий по вопросу соблюдения аудиторскими организациями требований ПОД/ФТ (протоколы совместных мероприятий).</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27"/>
        </w:trPr>
        <w:tc>
          <w:tcPr>
            <w:tcW w:w="0" w:type="auto"/>
            <w:vMerge/>
          </w:tcPr>
          <w:p w:rsidR="00012BFD" w:rsidRPr="00E35659" w:rsidRDefault="00012BFD" w:rsidP="00D41A07">
            <w:pPr>
              <w:pStyle w:val="ae"/>
              <w:jc w:val="both"/>
              <w:rPr>
                <w:rFonts w:ascii="Times New Roman" w:hAnsi="Times New Roman" w:cs="Times New Roman"/>
                <w:sz w:val="20"/>
                <w:szCs w:val="20"/>
              </w:rPr>
            </w:pPr>
          </w:p>
        </w:tc>
        <w:tc>
          <w:tcPr>
            <w:tcW w:w="0" w:type="auto"/>
          </w:tcPr>
          <w:p w:rsidR="00012BFD" w:rsidRPr="00E35659" w:rsidRDefault="00012BFD" w:rsidP="00D41A07">
            <w:pPr>
              <w:pStyle w:val="ae"/>
              <w:jc w:val="both"/>
              <w:rPr>
                <w:rFonts w:ascii="Times New Roman" w:hAnsi="Times New Roman" w:cs="Times New Roman"/>
                <w:sz w:val="20"/>
                <w:szCs w:val="20"/>
              </w:rPr>
            </w:pPr>
            <w:r w:rsidRPr="002F5DC9">
              <w:rPr>
                <w:rFonts w:ascii="Times New Roman" w:hAnsi="Times New Roman" w:cs="Times New Roman"/>
                <w:sz w:val="20"/>
                <w:szCs w:val="20"/>
              </w:rPr>
              <w:t>4. Обеспечено исполнение пунктов 23,</w:t>
            </w:r>
            <w:r w:rsidRPr="00C22FB5">
              <w:rPr>
                <w:rFonts w:ascii="Times New Roman" w:hAnsi="Times New Roman" w:cs="Times New Roman"/>
                <w:sz w:val="20"/>
                <w:szCs w:val="20"/>
              </w:rPr>
              <w:t xml:space="preserve"> 24, 31, 33, 34, 38, 40, 41, 42, 72, 78, 79, 80, 81</w:t>
            </w:r>
            <w:r>
              <w:rPr>
                <w:rFonts w:ascii="Times New Roman" w:hAnsi="Times New Roman" w:cs="Times New Roman"/>
                <w:sz w:val="20"/>
                <w:szCs w:val="20"/>
              </w:rPr>
              <w:t xml:space="preserve"> </w:t>
            </w:r>
            <w:r w:rsidRPr="00E35659">
              <w:rPr>
                <w:rFonts w:ascii="Times New Roman" w:hAnsi="Times New Roman" w:cs="Times New Roman"/>
                <w:sz w:val="20"/>
                <w:szCs w:val="20"/>
              </w:rPr>
              <w:t xml:space="preserve">Плана мероприятий по реализации Российской Федерацией рекомендаций Группы разработки финансовых мер борьбы с отмыванием денег, данных по результатам четвертого раунда взаимных оценок, утвержденного председателем Межведомственной комиссии Ю.А. Чиханчиным 20 </w:t>
            </w:r>
            <w:r w:rsidRPr="002F5DC9">
              <w:rPr>
                <w:rFonts w:ascii="Times New Roman" w:hAnsi="Times New Roman" w:cs="Times New Roman"/>
                <w:sz w:val="20"/>
                <w:szCs w:val="20"/>
              </w:rPr>
              <w:t>августа 2020 года, соисполнителем которых является Федеральное казначейство</w:t>
            </w:r>
            <w:r w:rsidRPr="00E35659">
              <w:rPr>
                <w:rFonts w:ascii="Times New Roman" w:hAnsi="Times New Roman" w:cs="Times New Roman"/>
                <w:sz w:val="20"/>
                <w:szCs w:val="20"/>
              </w:rPr>
              <w:t xml:space="preserve"> (направлена информация в М</w:t>
            </w:r>
            <w:r>
              <w:rPr>
                <w:rFonts w:ascii="Times New Roman" w:hAnsi="Times New Roman" w:cs="Times New Roman"/>
                <w:sz w:val="20"/>
                <w:szCs w:val="20"/>
              </w:rPr>
              <w:t>инфин России и Росфинмониторинг)</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 xml:space="preserve">15 </w:t>
            </w:r>
            <w:r w:rsidRPr="00E35659">
              <w:rPr>
                <w:rFonts w:ascii="Times New Roman" w:hAnsi="Times New Roman" w:cs="Times New Roman"/>
              </w:rPr>
              <w:t>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1</w:t>
            </w:r>
            <w:r>
              <w:rPr>
                <w:rFonts w:ascii="Times New Roman" w:hAnsi="Times New Roman" w:cs="Times New Roman"/>
              </w:rPr>
              <w:t>5</w:t>
            </w:r>
            <w:r w:rsidRPr="00E35659">
              <w:rPr>
                <w:rFonts w:ascii="Times New Roman" w:hAnsi="Times New Roman" w:cs="Times New Roman"/>
              </w:rPr>
              <w:t xml:space="preserve">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1</w:t>
            </w:r>
            <w:r>
              <w:rPr>
                <w:rFonts w:ascii="Times New Roman" w:hAnsi="Times New Roman" w:cs="Times New Roman"/>
              </w:rPr>
              <w:t>5</w:t>
            </w:r>
            <w:r w:rsidRPr="00E35659">
              <w:rPr>
                <w:rFonts w:ascii="Times New Roman" w:hAnsi="Times New Roman" w:cs="Times New Roman"/>
              </w:rPr>
              <w:t xml:space="preserve">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27"/>
        </w:trPr>
        <w:tc>
          <w:tcPr>
            <w:tcW w:w="0" w:type="auto"/>
          </w:tcPr>
          <w:p w:rsidR="00012BFD" w:rsidRPr="00E35659" w:rsidRDefault="00012BFD"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 xml:space="preserve">Мероприятие </w:t>
            </w:r>
            <w:r>
              <w:rPr>
                <w:rFonts w:ascii="Times New Roman" w:hAnsi="Times New Roman" w:cs="Times New Roman"/>
                <w:sz w:val="20"/>
                <w:szCs w:val="20"/>
              </w:rPr>
              <w:t>7.5.7.</w:t>
            </w:r>
            <w:r w:rsidR="003B4509">
              <w:rPr>
                <w:rFonts w:ascii="Times New Roman" w:hAnsi="Times New Roman" w:cs="Times New Roman"/>
                <w:sz w:val="20"/>
                <w:szCs w:val="20"/>
              </w:rPr>
              <w:t xml:space="preserve"> </w:t>
            </w:r>
            <w:r w:rsidRPr="00E35659">
              <w:rPr>
                <w:rFonts w:ascii="Times New Roman" w:hAnsi="Times New Roman" w:cs="Times New Roman"/>
                <w:sz w:val="20"/>
                <w:szCs w:val="20"/>
              </w:rPr>
              <w:t xml:space="preserve">Межведомственное взаимодействие по вопросам </w:t>
            </w:r>
            <w:r w:rsidRPr="00E35659">
              <w:rPr>
                <w:rFonts w:ascii="Times New Roman" w:hAnsi="Times New Roman" w:cs="Times New Roman"/>
                <w:sz w:val="20"/>
                <w:szCs w:val="20"/>
              </w:rPr>
              <w:lastRenderedPageBreak/>
              <w:t>внешнего контроля качества работы аудиторских организаций</w:t>
            </w:r>
          </w:p>
        </w:tc>
        <w:tc>
          <w:tcPr>
            <w:tcW w:w="0" w:type="auto"/>
          </w:tcPr>
          <w:p w:rsidR="00012BFD" w:rsidRPr="00E35659" w:rsidRDefault="00012BFD"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lastRenderedPageBreak/>
              <w:t xml:space="preserve">1. Обеспечено информационное взаимодействие </w:t>
            </w:r>
            <w:r w:rsidRPr="00E35659">
              <w:rPr>
                <w:rFonts w:ascii="Times New Roman" w:hAnsi="Times New Roman" w:cs="Times New Roman"/>
                <w:sz w:val="20"/>
                <w:szCs w:val="20"/>
              </w:rPr>
              <w:lastRenderedPageBreak/>
              <w:t xml:space="preserve">Федерального казначейства и Банка России, государственной корпорации «Агентство по страхованию вкладов», Росимущества, Росстата, саморегулируемой организации аудиторов Ассоциация «Содружество» по вопросам осуществления внешнего контроля качества работы аудиторских организаций (информация направлена в Банк России, государственную корпорацию «Агентство по страхованию вкладов», Росимущество, Росстат, саморегулируемую организацию аудиторов Ассоциация «Содружество», получены сведения </w:t>
            </w:r>
            <w:r>
              <w:rPr>
                <w:rFonts w:ascii="Times New Roman" w:hAnsi="Times New Roman" w:cs="Times New Roman"/>
                <w:sz w:val="20"/>
                <w:szCs w:val="20"/>
              </w:rPr>
              <w:t>из</w:t>
            </w:r>
            <w:r w:rsidRPr="00E35659">
              <w:rPr>
                <w:rFonts w:ascii="Times New Roman" w:hAnsi="Times New Roman" w:cs="Times New Roman"/>
                <w:sz w:val="20"/>
                <w:szCs w:val="20"/>
              </w:rPr>
              <w:t xml:space="preserve"> Банка России, государственной корпорации «Агентство по страхованию вкладов», Росимущества, Росстата, саморегулируемой организации аудиторов Ассоциация «Содружество»).</w:t>
            </w:r>
          </w:p>
          <w:p w:rsidR="00012BFD" w:rsidRPr="00E35659" w:rsidRDefault="00012BFD"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2. Подготовлены предложения и принято участие в работе Совета по аудиторской деятельности (направлены предложения в Минфин России).</w:t>
            </w:r>
          </w:p>
          <w:p w:rsidR="00012BFD" w:rsidRPr="00E35659" w:rsidRDefault="00012BFD"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3. Обеспечена деятельность Совета по организации внешнего контроля качества работы аудиторских организаций (презентационные материалы и протоколы заседаний Совета по организации внешнего контроля качества работы аудиторских организаций)</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Заместитель руководителя Федерального </w:t>
            </w:r>
            <w:r w:rsidRPr="00E35659">
              <w:rPr>
                <w:rFonts w:ascii="Times New Roman" w:hAnsi="Times New Roman" w:cs="Times New Roman"/>
              </w:rPr>
              <w:lastRenderedPageBreak/>
              <w:t>казначейства А.Г. Михайлик</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 xml:space="preserve">Государственная программа Российской Федерации «Управление </w:t>
            </w:r>
            <w:r w:rsidRPr="00E35659">
              <w:rPr>
                <w:rFonts w:ascii="Times New Roman" w:hAnsi="Times New Roman" w:cs="Times New Roman"/>
              </w:rPr>
              <w:lastRenderedPageBreak/>
              <w:t>государственными финансами и регулирование финансовых рынков»</w:t>
            </w:r>
          </w:p>
        </w:tc>
      </w:tr>
      <w:tr w:rsidR="00740DB3" w:rsidRPr="00E35659" w:rsidTr="00D41A07">
        <w:trPr>
          <w:trHeight w:val="727"/>
        </w:trPr>
        <w:tc>
          <w:tcPr>
            <w:tcW w:w="0" w:type="auto"/>
          </w:tcPr>
          <w:p w:rsidR="00012BFD" w:rsidRPr="00E35659" w:rsidRDefault="00012BFD"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lastRenderedPageBreak/>
              <w:t xml:space="preserve">Мероприятие </w:t>
            </w:r>
            <w:r>
              <w:rPr>
                <w:rFonts w:ascii="Times New Roman" w:hAnsi="Times New Roman" w:cs="Times New Roman"/>
                <w:sz w:val="20"/>
                <w:szCs w:val="20"/>
              </w:rPr>
              <w:t>7.5.8.</w:t>
            </w:r>
            <w:r w:rsidRPr="00E35659">
              <w:rPr>
                <w:rFonts w:ascii="Times New Roman" w:hAnsi="Times New Roman" w:cs="Times New Roman"/>
                <w:sz w:val="20"/>
                <w:szCs w:val="20"/>
              </w:rPr>
              <w:t xml:space="preserve"> Участие в деятельности Международного форума независимых регуляторов аудиторской деятельности (IFIAR)</w:t>
            </w:r>
          </w:p>
        </w:tc>
        <w:tc>
          <w:tcPr>
            <w:tcW w:w="0" w:type="auto"/>
          </w:tcPr>
          <w:p w:rsidR="00012BFD" w:rsidRPr="00E35659" w:rsidRDefault="00012BFD"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1. Изучены международно признанные модели надзора (контроля) за аудиторской деятельностью (информация представлена в материалах, подготовленных к заседаниям Совета по организации внешнего контроля качества работы аудиторских организаций).</w:t>
            </w:r>
          </w:p>
          <w:p w:rsidR="00012BFD" w:rsidRPr="00E35659" w:rsidRDefault="00012BFD"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 xml:space="preserve">2. Обеспечено взаимодействие с IFIAR в целях дальнейшего совершенствования внешнего контроля качества работы аудиторских организаций в Российской Федерации (принято участие в мероприятиях, проводимых Международным форумом независимых регуляторов </w:t>
            </w:r>
            <w:r w:rsidRPr="00E35659">
              <w:rPr>
                <w:rFonts w:ascii="Times New Roman" w:hAnsi="Times New Roman" w:cs="Times New Roman"/>
                <w:sz w:val="20"/>
                <w:szCs w:val="20"/>
              </w:rPr>
              <w:lastRenderedPageBreak/>
              <w:t>аудиторской деятельности (IFIAR), направлены анкеты и опросы IFIAR в Минфин России)</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27"/>
        </w:trPr>
        <w:tc>
          <w:tcPr>
            <w:tcW w:w="0" w:type="auto"/>
          </w:tcPr>
          <w:p w:rsidR="00012BFD" w:rsidRPr="00E35659" w:rsidRDefault="00012BFD"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lastRenderedPageBreak/>
              <w:t xml:space="preserve">Мероприятие </w:t>
            </w:r>
            <w:r>
              <w:rPr>
                <w:rFonts w:ascii="Times New Roman" w:hAnsi="Times New Roman" w:cs="Times New Roman"/>
                <w:sz w:val="20"/>
                <w:szCs w:val="20"/>
              </w:rPr>
              <w:t>7.5.9.</w:t>
            </w:r>
            <w:r w:rsidR="003B4509">
              <w:rPr>
                <w:rFonts w:ascii="Times New Roman" w:hAnsi="Times New Roman" w:cs="Times New Roman"/>
                <w:sz w:val="20"/>
                <w:szCs w:val="20"/>
              </w:rPr>
              <w:t xml:space="preserve"> </w:t>
            </w:r>
            <w:r w:rsidRPr="00E35659">
              <w:rPr>
                <w:rFonts w:ascii="Times New Roman" w:hAnsi="Times New Roman" w:cs="Times New Roman"/>
                <w:sz w:val="20"/>
                <w:szCs w:val="20"/>
              </w:rPr>
              <w:t>Обеспечение участия Федерального казначейства во взаимодействии с зарубежными надзорными органами, осуществляющими контроль (надзор) за деятельностью аудиторских организаций</w:t>
            </w:r>
          </w:p>
        </w:tc>
        <w:tc>
          <w:tcPr>
            <w:tcW w:w="0" w:type="auto"/>
          </w:tcPr>
          <w:p w:rsidR="00012BFD" w:rsidRPr="00E35659" w:rsidRDefault="00012BFD"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Обеспечено участие</w:t>
            </w:r>
            <w:r>
              <w:rPr>
                <w:rFonts w:ascii="Times New Roman" w:hAnsi="Times New Roman" w:cs="Times New Roman"/>
                <w:sz w:val="20"/>
                <w:szCs w:val="20"/>
              </w:rPr>
              <w:t xml:space="preserve"> Федерального казначейства</w:t>
            </w:r>
            <w:r w:rsidRPr="00E35659">
              <w:rPr>
                <w:rFonts w:ascii="Times New Roman" w:hAnsi="Times New Roman" w:cs="Times New Roman"/>
                <w:sz w:val="20"/>
                <w:szCs w:val="20"/>
              </w:rPr>
              <w:t xml:space="preserve"> в организации взаимодействия с зарубежными надзорными органами, осуществляющими контроль (надзор) за деятельностью аудиторских организаций (принято участие в совместных мероприятиях)</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27"/>
        </w:trPr>
        <w:tc>
          <w:tcPr>
            <w:tcW w:w="0" w:type="auto"/>
          </w:tcPr>
          <w:p w:rsidR="00012BFD" w:rsidRPr="00E35659" w:rsidRDefault="00012BFD"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 xml:space="preserve">Мероприятие </w:t>
            </w:r>
            <w:r>
              <w:rPr>
                <w:rFonts w:ascii="Times New Roman" w:hAnsi="Times New Roman" w:cs="Times New Roman"/>
                <w:sz w:val="20"/>
                <w:szCs w:val="20"/>
              </w:rPr>
              <w:t>7.5.10.</w:t>
            </w:r>
            <w:r w:rsidR="003B4509">
              <w:rPr>
                <w:rFonts w:ascii="Times New Roman" w:hAnsi="Times New Roman" w:cs="Times New Roman"/>
                <w:sz w:val="20"/>
                <w:szCs w:val="20"/>
              </w:rPr>
              <w:t xml:space="preserve"> </w:t>
            </w:r>
            <w:r w:rsidRPr="00E35659">
              <w:rPr>
                <w:rFonts w:ascii="Times New Roman" w:hAnsi="Times New Roman" w:cs="Times New Roman"/>
                <w:sz w:val="20"/>
                <w:szCs w:val="20"/>
              </w:rPr>
              <w:t>Обеспечение информационного взаимодействия Федерального казначейства с комитетами по аудиту общественно-значимых хозяйствующих субъектов</w:t>
            </w:r>
          </w:p>
        </w:tc>
        <w:tc>
          <w:tcPr>
            <w:tcW w:w="0" w:type="auto"/>
          </w:tcPr>
          <w:p w:rsidR="00012BFD" w:rsidRPr="00E35659" w:rsidRDefault="00012BFD"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Обеспечено информационное взаимодействие Федерального казначейства с комитетами по аудиту общественно-значимых хозяйствующих субъектов (направлен</w:t>
            </w:r>
            <w:r>
              <w:rPr>
                <w:rFonts w:ascii="Times New Roman" w:hAnsi="Times New Roman" w:cs="Times New Roman"/>
                <w:sz w:val="20"/>
                <w:szCs w:val="20"/>
              </w:rPr>
              <w:t>ы</w:t>
            </w:r>
            <w:r w:rsidRPr="00E35659">
              <w:rPr>
                <w:rFonts w:ascii="Times New Roman" w:hAnsi="Times New Roman" w:cs="Times New Roman"/>
                <w:sz w:val="20"/>
                <w:szCs w:val="20"/>
              </w:rPr>
              <w:t xml:space="preserve"> </w:t>
            </w:r>
            <w:r>
              <w:rPr>
                <w:rFonts w:ascii="Times New Roman" w:hAnsi="Times New Roman" w:cs="Times New Roman"/>
                <w:sz w:val="20"/>
                <w:szCs w:val="20"/>
              </w:rPr>
              <w:t xml:space="preserve">письма </w:t>
            </w:r>
            <w:r w:rsidRPr="00E35659">
              <w:rPr>
                <w:rFonts w:ascii="Times New Roman" w:hAnsi="Times New Roman" w:cs="Times New Roman"/>
                <w:sz w:val="20"/>
                <w:szCs w:val="20"/>
              </w:rPr>
              <w:t>в комитеты по аудиту общественно-значимых хозяйствующих субъектов)</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644F45" w:rsidRPr="00E35659" w:rsidTr="00D41A07">
        <w:trPr>
          <w:trHeight w:val="52"/>
        </w:trPr>
        <w:tc>
          <w:tcPr>
            <w:tcW w:w="0" w:type="auto"/>
            <w:gridSpan w:val="10"/>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7.6. </w:t>
            </w:r>
            <w:r w:rsidRPr="00E35659">
              <w:rPr>
                <w:rFonts w:ascii="Times New Roman" w:hAnsi="Times New Roman" w:cs="Times New Roman"/>
                <w:b/>
                <w:bCs/>
              </w:rPr>
              <w:t>Совершенствование функции по внешнему контролю качества работы аудиторских организаций</w:t>
            </w:r>
          </w:p>
        </w:tc>
      </w:tr>
      <w:tr w:rsidR="00740DB3" w:rsidRPr="00E35659" w:rsidTr="00D41A07">
        <w:trPr>
          <w:trHeight w:val="78"/>
        </w:trPr>
        <w:tc>
          <w:tcPr>
            <w:tcW w:w="0" w:type="auto"/>
            <w:vMerge w:val="restart"/>
          </w:tcPr>
          <w:p w:rsidR="00012BFD" w:rsidRPr="00E35659" w:rsidRDefault="00012BFD" w:rsidP="00D41A07">
            <w:pPr>
              <w:pStyle w:val="ae"/>
              <w:jc w:val="both"/>
              <w:rPr>
                <w:rFonts w:ascii="Times New Roman" w:hAnsi="Times New Roman" w:cs="Times New Roman"/>
                <w:sz w:val="20"/>
                <w:szCs w:val="20"/>
              </w:rPr>
            </w:pPr>
            <w:r w:rsidRPr="00E35659">
              <w:rPr>
                <w:rFonts w:ascii="Times New Roman" w:hAnsi="Times New Roman" w:cs="Times New Roman"/>
                <w:sz w:val="20"/>
                <w:szCs w:val="20"/>
              </w:rPr>
              <w:t xml:space="preserve">Мероприятие </w:t>
            </w:r>
            <w:r>
              <w:rPr>
                <w:rFonts w:ascii="Times New Roman" w:hAnsi="Times New Roman" w:cs="Times New Roman"/>
                <w:sz w:val="20"/>
                <w:szCs w:val="20"/>
              </w:rPr>
              <w:t>7.6.1.</w:t>
            </w:r>
            <w:r w:rsidR="003B4509">
              <w:rPr>
                <w:rFonts w:ascii="Times New Roman" w:hAnsi="Times New Roman" w:cs="Times New Roman"/>
                <w:sz w:val="20"/>
                <w:szCs w:val="20"/>
              </w:rPr>
              <w:t xml:space="preserve"> </w:t>
            </w:r>
            <w:r w:rsidRPr="00E35659">
              <w:rPr>
                <w:rFonts w:ascii="Times New Roman" w:hAnsi="Times New Roman" w:cs="Times New Roman"/>
                <w:sz w:val="20"/>
                <w:szCs w:val="20"/>
              </w:rPr>
              <w:t xml:space="preserve">Совершенствование </w:t>
            </w:r>
            <w:r>
              <w:rPr>
                <w:rFonts w:ascii="Times New Roman" w:hAnsi="Times New Roman" w:cs="Times New Roman"/>
                <w:sz w:val="20"/>
                <w:szCs w:val="20"/>
              </w:rPr>
              <w:t>функции по внешнему контролю качества работы аудиторских организаций</w:t>
            </w:r>
          </w:p>
        </w:tc>
        <w:tc>
          <w:tcPr>
            <w:tcW w:w="0" w:type="auto"/>
          </w:tcPr>
          <w:p w:rsidR="00012BFD" w:rsidRPr="002C2381" w:rsidRDefault="00012BFD" w:rsidP="00D41A07">
            <w:pPr>
              <w:pStyle w:val="ae"/>
              <w:jc w:val="both"/>
              <w:rPr>
                <w:rFonts w:ascii="Times New Roman" w:hAnsi="Times New Roman" w:cs="Times New Roman"/>
                <w:sz w:val="20"/>
                <w:szCs w:val="20"/>
              </w:rPr>
            </w:pPr>
            <w:r w:rsidRPr="002C2381">
              <w:rPr>
                <w:rFonts w:ascii="Times New Roman" w:hAnsi="Times New Roman" w:cs="Times New Roman"/>
                <w:sz w:val="20"/>
                <w:szCs w:val="20"/>
              </w:rPr>
              <w:t>1. Обеспечено исполнение пунктов 1.3, 1.8, 1.12, 2.4, 2.7, 3.4, 5.4, 5.5, 5.7, 5.9, 5.11, 6.2, 6.3, 6.5 Плана мероприятий («дорожной карты») по реализации Основных направлений развития аудиторской деятельности в Российской Федерации на период до 2024 года, исполнителем (соисполнителем) которых является Федеральное казначейство (направлены письма в Минфин России).</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 xml:space="preserve">15 июня, 15 </w:t>
            </w:r>
            <w:r w:rsidRPr="00E35659">
              <w:rPr>
                <w:rFonts w:ascii="Times New Roman" w:hAnsi="Times New Roman" w:cs="Times New Roman"/>
              </w:rPr>
              <w:t>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 xml:space="preserve">15 июня, 15 </w:t>
            </w:r>
            <w:r w:rsidRPr="00E35659">
              <w:rPr>
                <w:rFonts w:ascii="Times New Roman" w:hAnsi="Times New Roman" w:cs="Times New Roman"/>
              </w:rPr>
              <w:t>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 xml:space="preserve">15 июня, 15 </w:t>
            </w:r>
            <w:r w:rsidRPr="00E35659">
              <w:rPr>
                <w:rFonts w:ascii="Times New Roman" w:hAnsi="Times New Roman" w:cs="Times New Roman"/>
              </w:rPr>
              <w:t>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8"/>
        </w:trPr>
        <w:tc>
          <w:tcPr>
            <w:tcW w:w="0" w:type="auto"/>
            <w:vMerge/>
          </w:tcPr>
          <w:p w:rsidR="00012BFD" w:rsidRPr="00E35659" w:rsidRDefault="00012BFD" w:rsidP="00D41A07">
            <w:pPr>
              <w:pStyle w:val="ConsPlusNonformat"/>
              <w:widowControl/>
              <w:jc w:val="both"/>
              <w:rPr>
                <w:rFonts w:ascii="Times New Roman" w:hAnsi="Times New Roman" w:cs="Times New Roman"/>
              </w:rPr>
            </w:pPr>
          </w:p>
        </w:tc>
        <w:tc>
          <w:tcPr>
            <w:tcW w:w="0" w:type="auto"/>
          </w:tcPr>
          <w:p w:rsidR="00012BFD" w:rsidRPr="002C2381" w:rsidRDefault="00012BFD" w:rsidP="00D41A07">
            <w:pPr>
              <w:pStyle w:val="ConsPlusNonformat"/>
              <w:widowControl/>
              <w:jc w:val="both"/>
              <w:rPr>
                <w:rFonts w:ascii="Times New Roman" w:hAnsi="Times New Roman" w:cs="Times New Roman"/>
              </w:rPr>
            </w:pPr>
            <w:r w:rsidRPr="002C2381">
              <w:rPr>
                <w:rFonts w:ascii="Times New Roman" w:hAnsi="Times New Roman" w:cs="Times New Roman"/>
              </w:rPr>
              <w:t xml:space="preserve">2. Подготовлены предложения по совершенствованию функции по внешнему контролю качества работы аудиторских организаций, проводящих </w:t>
            </w:r>
          </w:p>
          <w:p w:rsidR="00012BFD" w:rsidRPr="002C2381" w:rsidRDefault="00012BFD" w:rsidP="00D41A07">
            <w:pPr>
              <w:pStyle w:val="ae"/>
              <w:jc w:val="both"/>
              <w:rPr>
                <w:rFonts w:ascii="Times New Roman" w:hAnsi="Times New Roman" w:cs="Times New Roman"/>
                <w:sz w:val="20"/>
                <w:szCs w:val="20"/>
              </w:rPr>
            </w:pPr>
            <w:r w:rsidRPr="006811A6">
              <w:rPr>
                <w:rFonts w:ascii="Times New Roman" w:hAnsi="Times New Roman" w:cs="Times New Roman"/>
                <w:sz w:val="20"/>
                <w:szCs w:val="20"/>
              </w:rPr>
              <w:t>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(направлены письма в Минфин России).</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1 сентября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1 сентября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1 сентября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1 сентября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1 сентября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1 сентября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012BFD" w:rsidRPr="00E35659" w:rsidRDefault="00012BFD" w:rsidP="00D41A07">
            <w:pPr>
              <w:pStyle w:val="ConsPlusNonformat"/>
              <w:widowControl/>
              <w:jc w:val="both"/>
              <w:rPr>
                <w:rFonts w:ascii="Times New Roman" w:hAnsi="Times New Roman" w:cs="Times New Roman"/>
              </w:rPr>
            </w:pPr>
          </w:p>
        </w:tc>
        <w:tc>
          <w:tcPr>
            <w:tcW w:w="0" w:type="auto"/>
          </w:tcPr>
          <w:p w:rsidR="00012BFD" w:rsidRPr="00E35659" w:rsidRDefault="00012BFD" w:rsidP="00D41A07">
            <w:pPr>
              <w:pStyle w:val="ConsPlusNonformat"/>
              <w:widowControl/>
              <w:jc w:val="both"/>
              <w:rPr>
                <w:rFonts w:ascii="Times New Roman" w:hAnsi="Times New Roman" w:cs="Times New Roman"/>
              </w:rPr>
            </w:pPr>
            <w:r>
              <w:rPr>
                <w:rFonts w:ascii="Times New Roman" w:hAnsi="Times New Roman" w:cs="Times New Roman"/>
              </w:rPr>
              <w:t>3</w:t>
            </w:r>
            <w:r w:rsidRPr="00E35659">
              <w:rPr>
                <w:rFonts w:ascii="Times New Roman" w:hAnsi="Times New Roman" w:cs="Times New Roman"/>
              </w:rPr>
              <w:t xml:space="preserve">. Обеспечено участие в работе над проектом </w:t>
            </w:r>
            <w:r>
              <w:rPr>
                <w:rFonts w:ascii="Times New Roman" w:hAnsi="Times New Roman" w:cs="Times New Roman"/>
              </w:rPr>
              <w:t>П</w:t>
            </w:r>
            <w:r w:rsidRPr="00E35659">
              <w:rPr>
                <w:rFonts w:ascii="Times New Roman" w:hAnsi="Times New Roman" w:cs="Times New Roman"/>
              </w:rPr>
              <w:t xml:space="preserve">оложения о внешнем контроле качества работы аудиторских организаций, перечня индикаторов риска нарушения обязательных требований при осуществлении внешнего </w:t>
            </w:r>
            <w:r w:rsidRPr="00E35659">
              <w:rPr>
                <w:rFonts w:ascii="Times New Roman" w:hAnsi="Times New Roman" w:cs="Times New Roman"/>
              </w:rPr>
              <w:lastRenderedPageBreak/>
              <w:t>контроля качества работы аудиторских организаций, перечня критериев отнесения аудиторских организаций к категориям риска при осуществлении внешнего контроля качества работы аудиторских организаций, перечня индикативных показателей результативности и эффективности деятельности Федерального казначейства и его территориальных органов при осуществлении внешнего контроля качества работы аудиторских организаций (направлены предложения в Минфин России).</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lastRenderedPageBreak/>
              <w:t>1 сентября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012BFD" w:rsidRPr="00E35659" w:rsidRDefault="00012BFD" w:rsidP="00D41A07">
            <w:pPr>
              <w:pStyle w:val="ConsPlusNonformat"/>
              <w:widowControl/>
              <w:jc w:val="both"/>
              <w:rPr>
                <w:rFonts w:ascii="Times New Roman" w:hAnsi="Times New Roman" w:cs="Times New Roman"/>
              </w:rPr>
            </w:pPr>
          </w:p>
        </w:tc>
        <w:tc>
          <w:tcPr>
            <w:tcW w:w="0" w:type="auto"/>
          </w:tcPr>
          <w:p w:rsidR="00012BFD" w:rsidRPr="00E35659" w:rsidRDefault="00012BFD" w:rsidP="00D41A07">
            <w:pPr>
              <w:pStyle w:val="ConsPlusNonformat"/>
              <w:widowControl/>
              <w:jc w:val="both"/>
              <w:rPr>
                <w:rFonts w:ascii="Times New Roman" w:hAnsi="Times New Roman" w:cs="Times New Roman"/>
              </w:rPr>
            </w:pPr>
            <w:r>
              <w:rPr>
                <w:rFonts w:ascii="Times New Roman" w:hAnsi="Times New Roman" w:cs="Times New Roman"/>
              </w:rPr>
              <w:t>4</w:t>
            </w:r>
            <w:r w:rsidRPr="00E35659">
              <w:rPr>
                <w:rFonts w:ascii="Times New Roman" w:hAnsi="Times New Roman" w:cs="Times New Roman"/>
              </w:rPr>
              <w:t>. Подготовлены предложения по совершенствованию информационной системы планирования контрольной и надзорной деятельности в части внешнего контроля качества работы аудиторских организаций (подготовлена докладная записка руководителю Федерального казначейства).</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012BFD" w:rsidRPr="00E35659" w:rsidRDefault="00012BFD" w:rsidP="00D41A07">
            <w:pPr>
              <w:pStyle w:val="ConsPlusNonformat"/>
              <w:widowControl/>
              <w:jc w:val="both"/>
              <w:rPr>
                <w:rFonts w:ascii="Times New Roman" w:hAnsi="Times New Roman" w:cs="Times New Roman"/>
              </w:rPr>
            </w:pPr>
          </w:p>
        </w:tc>
        <w:tc>
          <w:tcPr>
            <w:tcW w:w="0" w:type="auto"/>
          </w:tcPr>
          <w:p w:rsidR="00012BFD" w:rsidRPr="00E35659" w:rsidRDefault="00012BFD" w:rsidP="00D41A07">
            <w:pPr>
              <w:pStyle w:val="ConsPlusNonformat"/>
              <w:widowControl/>
              <w:jc w:val="both"/>
              <w:rPr>
                <w:rFonts w:ascii="Times New Roman" w:hAnsi="Times New Roman" w:cs="Times New Roman"/>
              </w:rPr>
            </w:pPr>
            <w:r w:rsidRPr="00E35659">
              <w:rPr>
                <w:rFonts w:ascii="Times New Roman" w:hAnsi="Times New Roman" w:cs="Times New Roman"/>
              </w:rPr>
              <w:t>5. Обеспечена разработка и апробация проверочн</w:t>
            </w:r>
            <w:r>
              <w:rPr>
                <w:rFonts w:ascii="Times New Roman" w:hAnsi="Times New Roman" w:cs="Times New Roman"/>
              </w:rPr>
              <w:t>ого</w:t>
            </w:r>
            <w:r w:rsidRPr="00E35659">
              <w:rPr>
                <w:rFonts w:ascii="Times New Roman" w:hAnsi="Times New Roman" w:cs="Times New Roman"/>
              </w:rPr>
              <w:t xml:space="preserve"> лист</w:t>
            </w:r>
            <w:r>
              <w:rPr>
                <w:rFonts w:ascii="Times New Roman" w:hAnsi="Times New Roman" w:cs="Times New Roman"/>
              </w:rPr>
              <w:t>а</w:t>
            </w:r>
            <w:r w:rsidRPr="00E35659">
              <w:rPr>
                <w:rFonts w:ascii="Times New Roman" w:hAnsi="Times New Roman" w:cs="Times New Roman"/>
              </w:rPr>
              <w:t xml:space="preserve"> (списк</w:t>
            </w:r>
            <w:r>
              <w:rPr>
                <w:rFonts w:ascii="Times New Roman" w:hAnsi="Times New Roman" w:cs="Times New Roman"/>
              </w:rPr>
              <w:t>а</w:t>
            </w:r>
            <w:r w:rsidRPr="00E35659">
              <w:rPr>
                <w:rFonts w:ascii="Times New Roman" w:hAnsi="Times New Roman" w:cs="Times New Roman"/>
              </w:rPr>
              <w:t xml:space="preserve"> контрольных вопросов, ответы на которые свидетельствуют о соблюдении или несоблюдении контролируемым лицом обязательных требований), применяем</w:t>
            </w:r>
            <w:r>
              <w:rPr>
                <w:rFonts w:ascii="Times New Roman" w:hAnsi="Times New Roman" w:cs="Times New Roman"/>
              </w:rPr>
              <w:t>ого</w:t>
            </w:r>
            <w:r w:rsidRPr="00E35659">
              <w:rPr>
                <w:rFonts w:ascii="Times New Roman" w:hAnsi="Times New Roman" w:cs="Times New Roman"/>
              </w:rPr>
              <w:t xml:space="preserve"> при осуществлении внешнего контроля качества работы аудиторских организаций (утвержден проверочны</w:t>
            </w:r>
            <w:r>
              <w:rPr>
                <w:rFonts w:ascii="Times New Roman" w:hAnsi="Times New Roman" w:cs="Times New Roman"/>
              </w:rPr>
              <w:t>й</w:t>
            </w:r>
            <w:r w:rsidRPr="00E35659">
              <w:rPr>
                <w:rFonts w:ascii="Times New Roman" w:hAnsi="Times New Roman" w:cs="Times New Roman"/>
              </w:rPr>
              <w:t xml:space="preserve"> лист)</w:t>
            </w:r>
          </w:p>
        </w:tc>
        <w:tc>
          <w:tcPr>
            <w:tcW w:w="0" w:type="auto"/>
          </w:tcPr>
          <w:p w:rsidR="00012BFD" w:rsidRPr="00E35659" w:rsidRDefault="00012BFD" w:rsidP="00D41A07">
            <w:pPr>
              <w:pStyle w:val="ConsPlusNonformat"/>
              <w:widowControl/>
              <w:jc w:val="center"/>
              <w:rPr>
                <w:rFonts w:ascii="Times New Roman" w:hAnsi="Times New Roman" w:cs="Times New Roman"/>
              </w:rPr>
            </w:pPr>
            <w:r>
              <w:rPr>
                <w:rFonts w:ascii="Times New Roman" w:hAnsi="Times New Roman" w:cs="Times New Roman"/>
              </w:rPr>
              <w:t>30 июня</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012BFD" w:rsidRPr="00E35659" w:rsidRDefault="00012BFD"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644F45" w:rsidRPr="00E35659" w:rsidTr="00D41A07">
        <w:trPr>
          <w:trHeight w:val="52"/>
        </w:trPr>
        <w:tc>
          <w:tcPr>
            <w:tcW w:w="0" w:type="auto"/>
            <w:gridSpan w:val="10"/>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7.7. </w:t>
            </w:r>
            <w:r w:rsidRPr="00E35659">
              <w:rPr>
                <w:rFonts w:ascii="Times New Roman" w:hAnsi="Times New Roman" w:cs="Times New Roman"/>
                <w:b/>
                <w:bCs/>
              </w:rPr>
              <w:t>Осуществление производства по делам об административных правонарушениях и досудебного рассмотрения жалоб</w:t>
            </w:r>
          </w:p>
        </w:tc>
      </w:tr>
      <w:tr w:rsidR="00740DB3" w:rsidRPr="00E35659" w:rsidTr="00D41A07">
        <w:trPr>
          <w:trHeight w:val="78"/>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7.7.1. Обеспечение исполнения полномочий Федерального казначейства по осуществлению производства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Обеспечено исполнение полномочий Федерального казначейства по осуществлению производства по делам об административных правонарушениях в порядке, установленном законодательством Российской Федерации об административных правонарушениях (процессуальные документы, предусмотренные Кодексом Российской Федерации об административных правонарушениях)</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Начальник Юридического управления Федерального казначейства С.Н. Сауль</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Мероприятие 7.7.2. Обеспечение исполнения </w:t>
            </w:r>
            <w:r w:rsidRPr="00E35659">
              <w:rPr>
                <w:rFonts w:ascii="Times New Roman" w:hAnsi="Times New Roman" w:cs="Times New Roman"/>
              </w:rPr>
              <w:lastRenderedPageBreak/>
              <w:t>полномочий Федерального казначейства по организации осуществления досудебного (внесудебного) рассмотрения жалоб на решения и действия (бездействие) Федерального казначейства (его территориальных органов) и их должностных лиц</w:t>
            </w: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 xml:space="preserve">Обеспечено исполнение полномочий Федерального </w:t>
            </w:r>
            <w:r w:rsidRPr="00E35659">
              <w:rPr>
                <w:rFonts w:ascii="Times New Roman" w:hAnsi="Times New Roman" w:cs="Times New Roman"/>
              </w:rPr>
              <w:lastRenderedPageBreak/>
              <w:t>казначейства по организации осуществления досудебного (внесудебного) рассмотрения жалоб на решения и действия (бездействия) Федерального казначейства (его территориальных органов) и их должностных лиц (приказ, уведомление)</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Начальник Юридического </w:t>
            </w:r>
            <w:r w:rsidRPr="00E35659">
              <w:rPr>
                <w:rFonts w:ascii="Times New Roman" w:hAnsi="Times New Roman" w:cs="Times New Roman"/>
              </w:rPr>
              <w:lastRenderedPageBreak/>
              <w:t>управления Федерального казначейства С.Н. Сауль</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 xml:space="preserve">Государственная программа Российской </w:t>
            </w:r>
            <w:r w:rsidRPr="00E35659">
              <w:rPr>
                <w:rFonts w:ascii="Times New Roman" w:hAnsi="Times New Roman" w:cs="Times New Roman"/>
              </w:rPr>
              <w:lastRenderedPageBreak/>
              <w:t>Федерации «Управление государственными финансами и регулирование финансовых рынков»</w:t>
            </w:r>
          </w:p>
        </w:tc>
      </w:tr>
      <w:tr w:rsidR="00644F45" w:rsidRPr="00E35659" w:rsidTr="00D41A07">
        <w:trPr>
          <w:trHeight w:val="161"/>
        </w:trPr>
        <w:tc>
          <w:tcPr>
            <w:tcW w:w="0" w:type="auto"/>
            <w:gridSpan w:val="10"/>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 xml:space="preserve">Цель 8. </w:t>
            </w:r>
            <w:r w:rsidRPr="00E35659">
              <w:rPr>
                <w:rFonts w:ascii="Times New Roman" w:hAnsi="Times New Roman" w:cs="Times New Roman"/>
                <w:b/>
                <w:bCs/>
              </w:rPr>
              <w:t>Участие Федерального казначейства в развитии контрактной системы</w:t>
            </w:r>
            <w:r>
              <w:rPr>
                <w:rFonts w:ascii="Times New Roman" w:hAnsi="Times New Roman" w:cs="Times New Roman"/>
                <w:b/>
                <w:bCs/>
              </w:rPr>
              <w:t xml:space="preserve"> и сферы закупок </w:t>
            </w:r>
            <w:r w:rsidRPr="00D073BB">
              <w:rPr>
                <w:rFonts w:ascii="Times New Roman" w:hAnsi="Times New Roman" w:cs="Times New Roman"/>
                <w:b/>
                <w:bCs/>
              </w:rPr>
              <w:t>отдельными видами юридических лиц</w:t>
            </w:r>
          </w:p>
        </w:tc>
      </w:tr>
      <w:tr w:rsidR="00644F45" w:rsidRPr="00E35659" w:rsidTr="00D41A07">
        <w:trPr>
          <w:trHeight w:val="52"/>
        </w:trPr>
        <w:tc>
          <w:tcPr>
            <w:tcW w:w="0" w:type="auto"/>
            <w:gridSpan w:val="10"/>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8.1. </w:t>
            </w:r>
            <w:r w:rsidRPr="00E35659">
              <w:rPr>
                <w:rFonts w:ascii="Times New Roman" w:hAnsi="Times New Roman" w:cs="Times New Roman"/>
                <w:b/>
                <w:bCs/>
              </w:rPr>
              <w:t>Развитие единой информационной системы в сфере закупок</w:t>
            </w:r>
            <w:r w:rsidRPr="00A17EB9">
              <w:rPr>
                <w:rFonts w:ascii="Times New Roman" w:hAnsi="Times New Roman" w:cs="Times New Roman"/>
                <w:b/>
                <w:bCs/>
              </w:rPr>
              <w:t xml:space="preserve"> и ГИС «Независимый регистратор»</w:t>
            </w:r>
          </w:p>
        </w:tc>
      </w:tr>
      <w:tr w:rsidR="00740DB3" w:rsidRPr="00E35659" w:rsidTr="00D41A07">
        <w:trPr>
          <w:trHeight w:val="240"/>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Мероприятие 8.1.1. Развитие единой информационной системы в сфере закупок (ЕИС) и </w:t>
            </w:r>
            <w:r w:rsidRPr="00D073BB">
              <w:rPr>
                <w:rFonts w:ascii="Times New Roman" w:hAnsi="Times New Roman" w:cs="Times New Roman"/>
              </w:rPr>
              <w:t>ГИС «Независимый регистратор»</w:t>
            </w:r>
          </w:p>
        </w:tc>
        <w:tc>
          <w:tcPr>
            <w:tcW w:w="0" w:type="auto"/>
          </w:tcPr>
          <w:p w:rsidR="00644F45" w:rsidRDefault="00644F45" w:rsidP="00D41A07">
            <w:pPr>
              <w:pStyle w:val="ConsPlusNonformat"/>
              <w:widowControl/>
              <w:jc w:val="both"/>
              <w:rPr>
                <w:rFonts w:ascii="Times New Roman" w:hAnsi="Times New Roman" w:cs="Times New Roman"/>
              </w:rPr>
            </w:pPr>
            <w:r>
              <w:rPr>
                <w:rFonts w:ascii="Times New Roman" w:hAnsi="Times New Roman" w:cs="Times New Roman"/>
              </w:rPr>
              <w:t xml:space="preserve">1. Обеспечены доработки ГИС </w:t>
            </w:r>
            <w:r w:rsidRPr="00AE2B4C">
              <w:rPr>
                <w:rFonts w:ascii="Times New Roman" w:hAnsi="Times New Roman" w:cs="Times New Roman"/>
              </w:rPr>
              <w:t>ЕИС</w:t>
            </w:r>
            <w:r w:rsidRPr="00495EE5">
              <w:rPr>
                <w:rFonts w:ascii="Times New Roman" w:hAnsi="Times New Roman" w:cs="Times New Roman"/>
              </w:rPr>
              <w:t xml:space="preserve">, направленные </w:t>
            </w:r>
            <w:r>
              <w:rPr>
                <w:rFonts w:ascii="Times New Roman" w:hAnsi="Times New Roman" w:cs="Times New Roman"/>
              </w:rPr>
              <w:t xml:space="preserve">на реализацию положений </w:t>
            </w:r>
            <w:r w:rsidRPr="00495EE5">
              <w:rPr>
                <w:rFonts w:ascii="Times New Roman" w:hAnsi="Times New Roman" w:cs="Times New Roman"/>
              </w:rPr>
              <w:t>законодательства в сфере закупок товаров, работ, услуг отдельными видами юридических лиц</w:t>
            </w:r>
            <w:r>
              <w:rPr>
                <w:rFonts w:ascii="Times New Roman" w:hAnsi="Times New Roman" w:cs="Times New Roman"/>
              </w:rPr>
              <w:t xml:space="preserve">, а также </w:t>
            </w:r>
          </w:p>
          <w:p w:rsidR="00644F45" w:rsidRDefault="00644F45" w:rsidP="00D41A07">
            <w:pPr>
              <w:pStyle w:val="ConsPlusNonformat"/>
              <w:widowControl/>
              <w:jc w:val="both"/>
              <w:rPr>
                <w:rFonts w:ascii="Times New Roman" w:hAnsi="Times New Roman" w:cs="Times New Roman"/>
              </w:rPr>
            </w:pPr>
            <w:r w:rsidRPr="00495EE5">
              <w:rPr>
                <w:rFonts w:ascii="Times New Roman" w:hAnsi="Times New Roman" w:cs="Times New Roman"/>
              </w:rPr>
              <w:t xml:space="preserve">государственных и муниципальных закупок, </w:t>
            </w:r>
            <w:r w:rsidRPr="0076652C">
              <w:rPr>
                <w:rFonts w:ascii="Times New Roman" w:hAnsi="Times New Roman" w:cs="Times New Roman"/>
              </w:rPr>
              <w:t>в том числе на автоматизацию контрольных процедур в сфере контрактных и бюджетных правоотношений (</w:t>
            </w:r>
            <w:r>
              <w:rPr>
                <w:rFonts w:ascii="Times New Roman" w:hAnsi="Times New Roman" w:cs="Times New Roman"/>
              </w:rPr>
              <w:t>а</w:t>
            </w:r>
            <w:r w:rsidRPr="0076652C">
              <w:rPr>
                <w:rFonts w:ascii="Times New Roman" w:hAnsi="Times New Roman" w:cs="Times New Roman"/>
              </w:rPr>
              <w:t>кт приема версии ГИС ЕИС в эксплуатацию</w:t>
            </w:r>
            <w:r>
              <w:rPr>
                <w:rFonts w:ascii="Times New Roman" w:hAnsi="Times New Roman" w:cs="Times New Roman"/>
              </w:rPr>
              <w:t>).</w:t>
            </w:r>
          </w:p>
          <w:p w:rsidR="00644F45" w:rsidRPr="00D073BB" w:rsidRDefault="00644F45" w:rsidP="00D41A07">
            <w:pPr>
              <w:pStyle w:val="ConsPlusNonformat"/>
              <w:widowControl/>
              <w:tabs>
                <w:tab w:val="left" w:pos="241"/>
              </w:tabs>
              <w:jc w:val="both"/>
              <w:rPr>
                <w:rFonts w:ascii="Times New Roman" w:hAnsi="Times New Roman" w:cs="Times New Roman"/>
              </w:rPr>
            </w:pPr>
            <w:r>
              <w:rPr>
                <w:rFonts w:ascii="Times New Roman" w:hAnsi="Times New Roman" w:cs="Times New Roman"/>
              </w:rPr>
              <w:t xml:space="preserve">2. Обеспечены доработки </w:t>
            </w:r>
            <w:r w:rsidRPr="00774907">
              <w:rPr>
                <w:rFonts w:ascii="Times New Roman" w:hAnsi="Times New Roman" w:cs="Times New Roman"/>
              </w:rPr>
              <w:t>ГИС «Независимый регистратор»</w:t>
            </w:r>
            <w:r w:rsidRPr="0076652C">
              <w:rPr>
                <w:rFonts w:ascii="Times New Roman" w:hAnsi="Times New Roman" w:cs="Times New Roman"/>
              </w:rPr>
              <w:t xml:space="preserve"> (</w:t>
            </w:r>
            <w:r>
              <w:rPr>
                <w:rFonts w:ascii="Times New Roman" w:hAnsi="Times New Roman" w:cs="Times New Roman"/>
              </w:rPr>
              <w:t>а</w:t>
            </w:r>
            <w:r w:rsidRPr="0076652C">
              <w:rPr>
                <w:rFonts w:ascii="Times New Roman" w:hAnsi="Times New Roman" w:cs="Times New Roman"/>
              </w:rPr>
              <w:t xml:space="preserve">кт приема версии ГИС </w:t>
            </w:r>
            <w:r w:rsidRPr="00774907">
              <w:rPr>
                <w:rFonts w:ascii="Times New Roman" w:hAnsi="Times New Roman" w:cs="Times New Roman"/>
              </w:rPr>
              <w:t>«Независимый регистратор»</w:t>
            </w:r>
            <w:r>
              <w:rPr>
                <w:rFonts w:ascii="Times New Roman" w:hAnsi="Times New Roman" w:cs="Times New Roman"/>
              </w:rPr>
              <w:t xml:space="preserve"> </w:t>
            </w:r>
            <w:r w:rsidRPr="0076652C">
              <w:rPr>
                <w:rFonts w:ascii="Times New Roman" w:hAnsi="Times New Roman" w:cs="Times New Roman"/>
              </w:rPr>
              <w:t>в эксплуатацию</w:t>
            </w:r>
            <w:r>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А.Т. Катамадзе</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8.1.2. Повышение в рамках полномочий Федерального казначейства эффективности в сфере государственных и муниципальных закупок, а также закупок товаров, работ, услуг отдельными видами юридических лиц</w:t>
            </w:r>
          </w:p>
        </w:tc>
        <w:tc>
          <w:tcPr>
            <w:tcW w:w="0" w:type="auto"/>
          </w:tcPr>
          <w:p w:rsidR="00644F45" w:rsidRDefault="00644F45" w:rsidP="00D41A07">
            <w:pPr>
              <w:pStyle w:val="ConsPlusNonformat"/>
              <w:widowControl/>
              <w:jc w:val="both"/>
              <w:rPr>
                <w:rFonts w:ascii="Times New Roman" w:hAnsi="Times New Roman" w:cs="Times New Roman"/>
              </w:rPr>
            </w:pPr>
            <w:r w:rsidRPr="00AE2B4C">
              <w:rPr>
                <w:rFonts w:ascii="Times New Roman" w:hAnsi="Times New Roman" w:cs="Times New Roman"/>
              </w:rPr>
              <w:t>1</w:t>
            </w:r>
            <w:r>
              <w:rPr>
                <w:rFonts w:ascii="Times New Roman" w:hAnsi="Times New Roman" w:cs="Times New Roman"/>
              </w:rPr>
              <w:t>.</w:t>
            </w:r>
            <w:r w:rsidRPr="00AE2B4C">
              <w:rPr>
                <w:rFonts w:ascii="Times New Roman" w:hAnsi="Times New Roman" w:cs="Times New Roman"/>
              </w:rPr>
              <w:t xml:space="preserve"> Обеспечены доработки функциональности </w:t>
            </w:r>
            <w:r>
              <w:rPr>
                <w:rFonts w:ascii="Times New Roman" w:hAnsi="Times New Roman" w:cs="Times New Roman"/>
              </w:rPr>
              <w:t>ГИС ЕИС</w:t>
            </w:r>
            <w:r w:rsidRPr="00AE2B4C">
              <w:rPr>
                <w:rFonts w:ascii="Times New Roman" w:hAnsi="Times New Roman" w:cs="Times New Roman"/>
              </w:rPr>
              <w:t>, направленные на оптимизацию закупочных процедур в соответствии с первоочередными предложениями (поправками) по развитию законодательства в сфере государственных и муниципальных закупок</w:t>
            </w:r>
            <w:r>
              <w:rPr>
                <w:rFonts w:ascii="Times New Roman" w:hAnsi="Times New Roman" w:cs="Times New Roman"/>
              </w:rPr>
              <w:br/>
              <w:t xml:space="preserve">(акт приема версии ГИС </w:t>
            </w:r>
            <w:r w:rsidRPr="00AE2B4C">
              <w:rPr>
                <w:rFonts w:ascii="Times New Roman" w:hAnsi="Times New Roman" w:cs="Times New Roman"/>
              </w:rPr>
              <w:t>ЕИС</w:t>
            </w:r>
            <w:r>
              <w:rPr>
                <w:rFonts w:ascii="Times New Roman" w:hAnsi="Times New Roman" w:cs="Times New Roman"/>
              </w:rPr>
              <w:t xml:space="preserve"> в эксплуатацию).</w:t>
            </w:r>
          </w:p>
          <w:p w:rsidR="00644F45" w:rsidRPr="00E35659" w:rsidRDefault="00644F45" w:rsidP="00D41A07">
            <w:pPr>
              <w:pStyle w:val="ConsPlusNonformat"/>
              <w:widowControl/>
              <w:jc w:val="both"/>
              <w:rPr>
                <w:rFonts w:ascii="Times New Roman" w:hAnsi="Times New Roman" w:cs="Times New Roman"/>
              </w:rPr>
            </w:pPr>
            <w:r w:rsidRPr="00AE2B4C">
              <w:rPr>
                <w:rFonts w:ascii="Times New Roman" w:hAnsi="Times New Roman" w:cs="Times New Roman"/>
              </w:rPr>
              <w:t>2</w:t>
            </w:r>
            <w:r>
              <w:rPr>
                <w:rFonts w:ascii="Times New Roman" w:hAnsi="Times New Roman" w:cs="Times New Roman"/>
              </w:rPr>
              <w:t>. Обеспечено р</w:t>
            </w:r>
            <w:r w:rsidRPr="00AE2B4C">
              <w:rPr>
                <w:rFonts w:ascii="Times New Roman" w:hAnsi="Times New Roman" w:cs="Times New Roman"/>
              </w:rPr>
              <w:t xml:space="preserve">азвитие функций </w:t>
            </w:r>
            <w:r>
              <w:rPr>
                <w:rFonts w:ascii="Times New Roman" w:hAnsi="Times New Roman" w:cs="Times New Roman"/>
              </w:rPr>
              <w:t>ГИС ЕИС</w:t>
            </w:r>
            <w:r w:rsidRPr="00AE2B4C">
              <w:rPr>
                <w:rFonts w:ascii="Times New Roman" w:hAnsi="Times New Roman" w:cs="Times New Roman"/>
              </w:rPr>
              <w:t>, обеспечивающих юридически значимый документооборот первичными документами исполнения контрактов – электронными актами приемки поставки товаров, выполнения работ, оказания услуг (электронные акты приемки)</w:t>
            </w:r>
            <w:r>
              <w:rPr>
                <w:rFonts w:ascii="Times New Roman" w:hAnsi="Times New Roman" w:cs="Times New Roman"/>
              </w:rPr>
              <w:t xml:space="preserve"> (акт приема версии ГИС </w:t>
            </w:r>
            <w:r w:rsidRPr="00AE2B4C">
              <w:rPr>
                <w:rFonts w:ascii="Times New Roman" w:hAnsi="Times New Roman" w:cs="Times New Roman"/>
              </w:rPr>
              <w:t>ЕИС</w:t>
            </w:r>
            <w:r>
              <w:rPr>
                <w:rFonts w:ascii="Times New Roman" w:hAnsi="Times New Roman" w:cs="Times New Roman"/>
              </w:rPr>
              <w:t xml:space="preserve"> в эксплуатацию)</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А.Т. Катамадзе</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644F45" w:rsidRPr="00E35659" w:rsidTr="00D41A07">
        <w:trPr>
          <w:trHeight w:val="52"/>
        </w:trPr>
        <w:tc>
          <w:tcPr>
            <w:tcW w:w="0" w:type="auto"/>
            <w:gridSpan w:val="10"/>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8.2. </w:t>
            </w:r>
            <w:r w:rsidRPr="00E35659">
              <w:rPr>
                <w:rFonts w:ascii="Times New Roman" w:hAnsi="Times New Roman" w:cs="Times New Roman"/>
                <w:b/>
                <w:bCs/>
              </w:rPr>
              <w:t>Обеспечение централизации закупок товаров, работ и услуг для отдельных федеральных органов исполнительной власти, руководство деятельностью которых осуществляет Правительство Российской Федерации</w:t>
            </w:r>
          </w:p>
        </w:tc>
      </w:tr>
      <w:tr w:rsidR="00740DB3" w:rsidRPr="00E35659" w:rsidTr="0016440B">
        <w:trPr>
          <w:trHeight w:val="2428"/>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Мероприятие 8.2.1. Обеспечение централизации закупок товаров, работ и услуг для отдельных федеральных органов исполнительной власти, руководство деятельностью которых осуществляет Правительство Российской Федерации</w:t>
            </w: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Федеральным казначейством через Федеральное казенное учреждение «Центр по обеспечению деятельности Казначейства России» осуществлена закупка товаров, работ и услуг для отдельных федеральных органов исполнительной власти, руководство деятельностью которых осуществляет Правительство Российской Федерации (заключены государственные контракты для отдельных федеральных органов исполнительной власти, руководство деятельностью которых осуществляет Правительство Российской Федерации)</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644F45" w:rsidRPr="00E35659" w:rsidTr="00D41A07">
        <w:trPr>
          <w:trHeight w:val="161"/>
        </w:trPr>
        <w:tc>
          <w:tcPr>
            <w:tcW w:w="0" w:type="auto"/>
            <w:gridSpan w:val="10"/>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Цель 9. </w:t>
            </w:r>
            <w:r w:rsidRPr="00E35659">
              <w:rPr>
                <w:rFonts w:ascii="Times New Roman" w:hAnsi="Times New Roman" w:cs="Times New Roman"/>
                <w:b/>
                <w:bCs/>
              </w:rPr>
              <w:t>Обеспечение надежности функционирования Казначейства России и устойчивости казначейской системы</w:t>
            </w:r>
          </w:p>
        </w:tc>
      </w:tr>
      <w:tr w:rsidR="00644F45" w:rsidRPr="00E35659" w:rsidTr="00D41A07">
        <w:trPr>
          <w:trHeight w:val="52"/>
        </w:trPr>
        <w:tc>
          <w:tcPr>
            <w:tcW w:w="0" w:type="auto"/>
            <w:gridSpan w:val="10"/>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9.1. </w:t>
            </w:r>
            <w:r w:rsidRPr="00E35659">
              <w:rPr>
                <w:rFonts w:ascii="Times New Roman" w:hAnsi="Times New Roman" w:cs="Times New Roman"/>
                <w:b/>
                <w:bCs/>
              </w:rPr>
              <w:t>Обеспечение функционирования и развитие информационных систем и технологий Федерального казначейства</w:t>
            </w:r>
          </w:p>
        </w:tc>
      </w:tr>
      <w:tr w:rsidR="00740DB3" w:rsidRPr="00E35659" w:rsidTr="0016440B">
        <w:trPr>
          <w:trHeight w:val="3875"/>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9.1.1. Обеспечение реализации показателей ведомственной программы цифровой трансформации Федерального казначейства в полном объеме по годам</w:t>
            </w: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Обеспечено достижение значений показателей ВПЦТ на уровне не ниже 95 % (ВПЦТ, отчет о результатах реализации программы)</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Федеральный проект «Цифровое государственное управление» национальной программы «Цифровая экономика Российской Федерации», ВПЦТ</w:t>
            </w:r>
          </w:p>
        </w:tc>
      </w:tr>
      <w:tr w:rsidR="00740DB3" w:rsidRPr="00E35659" w:rsidTr="00D41A07">
        <w:trPr>
          <w:trHeight w:val="78"/>
        </w:trPr>
        <w:tc>
          <w:tcPr>
            <w:tcW w:w="0" w:type="auto"/>
            <w:tcBorders>
              <w:top w:val="single" w:sz="4" w:space="0" w:color="auto"/>
              <w:left w:val="single" w:sz="4" w:space="0" w:color="auto"/>
              <w:bottom w:val="single" w:sz="4" w:space="0" w:color="auto"/>
              <w:right w:val="single" w:sz="4" w:space="0" w:color="auto"/>
            </w:tcBorders>
          </w:tcPr>
          <w:p w:rsidR="00644F45" w:rsidRPr="00E35659" w:rsidRDefault="00644F45" w:rsidP="0016440B">
            <w:pPr>
              <w:pStyle w:val="ConsPlusNonformat"/>
              <w:keepNext/>
              <w:widowControl/>
              <w:jc w:val="both"/>
              <w:rPr>
                <w:rFonts w:ascii="Times New Roman" w:hAnsi="Times New Roman" w:cs="Times New Roman"/>
              </w:rPr>
            </w:pPr>
            <w:r w:rsidRPr="00E35659">
              <w:rPr>
                <w:rFonts w:ascii="Times New Roman" w:hAnsi="Times New Roman" w:cs="Times New Roman"/>
              </w:rPr>
              <w:t>Мероприятие 9.1.2. Разработка целевой модели пользовательского рабочего места сотрудника Федерального казначейства</w:t>
            </w:r>
          </w:p>
        </w:tc>
        <w:tc>
          <w:tcPr>
            <w:tcW w:w="0" w:type="auto"/>
            <w:tcBorders>
              <w:top w:val="single" w:sz="4" w:space="0" w:color="auto"/>
              <w:left w:val="single" w:sz="4" w:space="0" w:color="auto"/>
              <w:bottom w:val="single" w:sz="4" w:space="0" w:color="auto"/>
              <w:right w:val="single" w:sz="4" w:space="0" w:color="auto"/>
            </w:tcBorders>
          </w:tcPr>
          <w:p w:rsidR="00644F45" w:rsidRPr="00E35659" w:rsidRDefault="00644F45" w:rsidP="0016440B">
            <w:pPr>
              <w:pStyle w:val="ConsPlusNonformat"/>
              <w:keepNext/>
              <w:widowControl/>
              <w:jc w:val="both"/>
              <w:rPr>
                <w:rFonts w:ascii="Times New Roman" w:hAnsi="Times New Roman" w:cs="Times New Roman"/>
              </w:rPr>
            </w:pPr>
            <w:r w:rsidRPr="00E35659">
              <w:rPr>
                <w:rFonts w:ascii="Times New Roman" w:hAnsi="Times New Roman" w:cs="Times New Roman"/>
              </w:rPr>
              <w:t>Разработана и внедрена целевая модель пользовательского рабочего места сотрудника Федерального казначейства (протокол)</w:t>
            </w:r>
          </w:p>
        </w:tc>
        <w:tc>
          <w:tcPr>
            <w:tcW w:w="0" w:type="auto"/>
            <w:tcBorders>
              <w:top w:val="single" w:sz="4" w:space="0" w:color="auto"/>
              <w:left w:val="single" w:sz="4" w:space="0" w:color="auto"/>
              <w:bottom w:val="single" w:sz="4" w:space="0" w:color="auto"/>
              <w:right w:val="single" w:sz="4" w:space="0" w:color="auto"/>
            </w:tcBorders>
          </w:tcPr>
          <w:p w:rsidR="00644F45" w:rsidRPr="00E35659" w:rsidRDefault="00644F45" w:rsidP="0016440B">
            <w:pPr>
              <w:pStyle w:val="ConsPlusNonformat"/>
              <w:keepNex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Borders>
              <w:top w:val="single" w:sz="4" w:space="0" w:color="auto"/>
              <w:left w:val="single" w:sz="4" w:space="0" w:color="auto"/>
              <w:bottom w:val="single" w:sz="4" w:space="0" w:color="auto"/>
              <w:right w:val="single" w:sz="4" w:space="0" w:color="auto"/>
            </w:tcBorders>
          </w:tcPr>
          <w:p w:rsidR="00644F45" w:rsidRPr="00E35659" w:rsidRDefault="00644F45" w:rsidP="0016440B">
            <w:pPr>
              <w:pStyle w:val="ConsPlusNonformat"/>
              <w:keepNext/>
              <w:widowControl/>
              <w:jc w:val="center"/>
              <w:rPr>
                <w:rFonts w:ascii="Times New Roman" w:hAnsi="Times New Roman" w:cs="Times New Roman"/>
              </w:rPr>
            </w:pPr>
            <w:r w:rsidRPr="00E35659">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644F45" w:rsidRPr="00E35659" w:rsidRDefault="00644F45" w:rsidP="0016440B">
            <w:pPr>
              <w:pStyle w:val="ConsPlusNonformat"/>
              <w:keepNext/>
              <w:widowControl/>
              <w:jc w:val="center"/>
              <w:rPr>
                <w:rFonts w:ascii="Times New Roman" w:hAnsi="Times New Roman" w:cs="Times New Roman"/>
              </w:rPr>
            </w:pPr>
            <w:r w:rsidRPr="00E35659">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644F45" w:rsidRPr="00E35659" w:rsidRDefault="00644F45" w:rsidP="0016440B">
            <w:pPr>
              <w:pStyle w:val="ConsPlusNonformat"/>
              <w:keepNext/>
              <w:widowControl/>
              <w:jc w:val="center"/>
              <w:rPr>
                <w:rFonts w:ascii="Times New Roman" w:hAnsi="Times New Roman" w:cs="Times New Roman"/>
              </w:rPr>
            </w:pPr>
            <w:r w:rsidRPr="00E35659">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644F45" w:rsidRPr="00E35659" w:rsidRDefault="00644F45" w:rsidP="0016440B">
            <w:pPr>
              <w:pStyle w:val="ConsPlusNonformat"/>
              <w:keepNext/>
              <w:widowControl/>
              <w:jc w:val="center"/>
              <w:rPr>
                <w:rFonts w:ascii="Times New Roman" w:hAnsi="Times New Roman" w:cs="Times New Roman"/>
              </w:rPr>
            </w:pPr>
            <w:r w:rsidRPr="00E35659">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644F45" w:rsidRPr="00E35659" w:rsidRDefault="00644F45" w:rsidP="0016440B">
            <w:pPr>
              <w:pStyle w:val="ConsPlusNonformat"/>
              <w:keepNext/>
              <w:widowControl/>
              <w:jc w:val="center"/>
              <w:rPr>
                <w:rFonts w:ascii="Times New Roman" w:hAnsi="Times New Roman" w:cs="Times New Roman"/>
              </w:rPr>
            </w:pPr>
            <w:r w:rsidRPr="00E35659">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rsidR="00644F45" w:rsidRPr="00E35659" w:rsidRDefault="00644F45" w:rsidP="0016440B">
            <w:pPr>
              <w:pStyle w:val="ConsPlusNonformat"/>
              <w:keepNex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Borders>
              <w:top w:val="single" w:sz="4" w:space="0" w:color="auto"/>
              <w:left w:val="single" w:sz="4" w:space="0" w:color="auto"/>
              <w:bottom w:val="single" w:sz="4" w:space="0" w:color="auto"/>
              <w:right w:val="single" w:sz="4" w:space="0" w:color="auto"/>
            </w:tcBorders>
          </w:tcPr>
          <w:p w:rsidR="00644F45" w:rsidRPr="00E35659" w:rsidRDefault="00644F45" w:rsidP="0016440B">
            <w:pPr>
              <w:pStyle w:val="ConsPlusNonformat"/>
              <w:keepNex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9.1.3. Импортозамещение офисного программного обеспечения на автоматизированных рабочих местах пользователей Федерального казначейства</w:t>
            </w: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Обеспечено и внедрено импортозамещение офисного программного обеспечения на автоматизированных рабочих местах пользователей Федерального казначейства (протокол)</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9.1.4. Создание сервиса для самостоятельного получения клиентами территориальных органов Федерального казначейства дистрибутивов средств криптографической защиты информации, средств электронной подписи и эксплуатационной документации к ним</w:t>
            </w: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Создан и прошел пилотную апробацию сервис для самостоятельного получения клиентами территориальных органов Федерального казначейства дистрибутивов средств криптографической защиты информации, средств электронной подписи и эксплуатационной документации к ним (подготовлен регламент взаимодействия органов </w:t>
            </w:r>
            <w:r w:rsidRPr="00E35659">
              <w:rPr>
                <w:rFonts w:ascii="Times New Roman" w:hAnsi="Times New Roman" w:cs="Times New Roman"/>
              </w:rPr>
              <w:lastRenderedPageBreak/>
              <w:t>криптографической защиты информации)</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Мероприятие 9.1.5. Развитие и модернизация системы оперативного обмена информацией, содержащей сведения, составляющие государственную тайну</w:t>
            </w: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Созданы условия для реализации функций подсистемы криптографической защиты информации Закрытого контура Федерального казначейства. Введены в эксплуатацию комплекты новой аппаратуры спецсвязи (подписан акт о вводе в эксплуатацию)</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9.1.6. Ввод в эксплуатацию Закрытого контура Федерального казначейства</w:t>
            </w: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Введен в эксплуатацию Закрытый контур Федерального казначейства </w:t>
            </w:r>
          </w:p>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(издан приказ Федерального казначейства о вводе в эксплуатацию Закрытого контура)</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9.1.7. Выдача квалифицированных сертификатов служащим государственных учреждений через доверенных лиц удостоверяющего центра Федерального казначейства путем заключения соглашений на федеральном и региональном уровнях</w:t>
            </w: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Обеспечена выдача квалифицированных сертификатов служащим государственных учреждений через доверенных лиц удостоверяющего центра Федерального казначейства </w:t>
            </w:r>
          </w:p>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(с государственными органами на федеральном и региональном уровнях заключены соглашения об осуществлении приема заявлений на выдачу квалифицированных сертификатов ключей проверки электронной подписи и вручения квалифицированных сертификатов ключей проверки электронных подписей от имени Федерального казначейства)</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9.1.8. Ввод в эксплуатацию новой инфраструктуры информационной системы «Удостоверяющий центр Федерального казначейства»</w:t>
            </w: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Создана и введена в эксплуатацию новая инфраструктура информационной системы «Удостоверяющий центр Федерального казначейства» (издан приказ Федерального казначейства о вводе в эксплуатацию новой инфраструктуры)</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9.1.9. Совершенствование технологии использования электронной подписи в информационных системах Федерального казначейства</w:t>
            </w: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Обеспечена возможность обработки запросов на сертификаты централизованными ТОФК (специализированные центры), документы на получение которых предоставлены в электронном виде (приказом Федерального казначейства определены специализированные центры, обрабатывающие запросы на сертификаты, документы на </w:t>
            </w:r>
            <w:r w:rsidRPr="00E35659">
              <w:rPr>
                <w:rFonts w:ascii="Times New Roman" w:hAnsi="Times New Roman" w:cs="Times New Roman"/>
              </w:rPr>
              <w:lastRenderedPageBreak/>
              <w:t>получение которых предоставлены в электронном виде)</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Мероприятие 9.1.10. Нормативное правовое регулирование деятельности аккредитованного удостоверяющего центра Федерального казначейства</w:t>
            </w: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Издание нормативных правовых актов, регламентирующих деятельность аккредитованного удостоверяющего центра Федерального казначейства (приказом Федерального казначейства утвержден Порядок создания и выдачи удостоверяющим центром Федерального казначейства квалифицированных сертификатов ключей проверки электронных подписей)</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B03E25" w:rsidRPr="00804D71" w:rsidRDefault="00644F45" w:rsidP="00D41A07">
            <w:pPr>
              <w:pStyle w:val="ConsPlusNonformat"/>
              <w:widowControl/>
              <w:jc w:val="both"/>
              <w:rPr>
                <w:rFonts w:ascii="Times New Roman" w:hAnsi="Times New Roman" w:cs="Times New Roman"/>
              </w:rPr>
            </w:pPr>
            <w:r>
              <w:rPr>
                <w:rFonts w:ascii="Times New Roman" w:hAnsi="Times New Roman" w:cs="Times New Roman"/>
              </w:rPr>
              <w:t>Мероприятие 9.1.11.</w:t>
            </w:r>
            <w:r w:rsidR="00B03E25">
              <w:rPr>
                <w:rFonts w:ascii="Times New Roman" w:hAnsi="Times New Roman" w:cs="Times New Roman"/>
              </w:rPr>
              <w:t xml:space="preserve"> </w:t>
            </w:r>
            <w:r w:rsidR="00B03E25" w:rsidRPr="00B03E25">
              <w:rPr>
                <w:rFonts w:ascii="Times New Roman" w:hAnsi="Times New Roman" w:cs="Times New Roman"/>
              </w:rPr>
              <w:t>Проведение мероприятий по аттестации на соответствие требованиям по технической защите информации, содержащей сведения, составляющие государственную тайну, а также иную информацию ограниченного распространения в соответствии с законодательством Российской Федерации</w:t>
            </w:r>
          </w:p>
        </w:tc>
        <w:tc>
          <w:tcPr>
            <w:tcW w:w="0" w:type="auto"/>
          </w:tcPr>
          <w:p w:rsidR="00644F45" w:rsidRPr="00804D71" w:rsidRDefault="00B03E25" w:rsidP="00D41A07">
            <w:pPr>
              <w:pStyle w:val="ConsPlusNonformat"/>
              <w:widowControl/>
              <w:jc w:val="both"/>
              <w:rPr>
                <w:rFonts w:ascii="Times New Roman" w:hAnsi="Times New Roman" w:cs="Times New Roman"/>
              </w:rPr>
            </w:pPr>
            <w:r w:rsidRPr="00B03E25">
              <w:rPr>
                <w:rFonts w:ascii="Times New Roman" w:hAnsi="Times New Roman" w:cs="Times New Roman"/>
              </w:rPr>
              <w:t>Проведены мероприятия по аттестации объектов информатизации и государственных информационных систем, оператором которых является Федеральное казначейство, в соответствии с Планом мероприятий по обеспечению технической защиты информации в центральном аппарате Федерального казначейства (аттестаты соответствия требованиям безопасности информации получены)</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9.1.1</w:t>
            </w:r>
            <w:r>
              <w:rPr>
                <w:rFonts w:ascii="Times New Roman" w:hAnsi="Times New Roman" w:cs="Times New Roman"/>
              </w:rPr>
              <w:t>2</w:t>
            </w:r>
            <w:r w:rsidRPr="00E35659">
              <w:rPr>
                <w:rFonts w:ascii="Times New Roman" w:hAnsi="Times New Roman" w:cs="Times New Roman"/>
              </w:rPr>
              <w:t>. Централизация ИТ-сервисов Федерального казначейства</w:t>
            </w: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Обеспечена централизация ИТ-сервисов Федерального казначейства в системе ЦОД Минфина России в соответствии с Планом централизации (акт внедрения технологии централизации по государственному контракту)</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9.1.1</w:t>
            </w:r>
            <w:r>
              <w:rPr>
                <w:rFonts w:ascii="Times New Roman" w:hAnsi="Times New Roman" w:cs="Times New Roman"/>
              </w:rPr>
              <w:t>3</w:t>
            </w:r>
            <w:r w:rsidRPr="00E35659">
              <w:rPr>
                <w:rFonts w:ascii="Times New Roman" w:hAnsi="Times New Roman" w:cs="Times New Roman"/>
              </w:rPr>
              <w:t>. Ввод в эксплуатацию подсистемы АСД ФК − Электронный Архив Федерального казначейства</w:t>
            </w: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Обеспечен ввод в эксплуатацию Электронный Архив Федерального казначейства в ЦОД Дубна (акт ввода в эксплуатацию по государственному контракту на создание подсистемы)</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А.С. Албычев</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644F45" w:rsidRPr="00E35659" w:rsidTr="00D41A07">
        <w:trPr>
          <w:trHeight w:val="52"/>
        </w:trPr>
        <w:tc>
          <w:tcPr>
            <w:tcW w:w="0" w:type="auto"/>
            <w:gridSpan w:val="10"/>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 xml:space="preserve">Направление реализации (раздел) 9.2. </w:t>
            </w:r>
            <w:r w:rsidRPr="00E35659">
              <w:rPr>
                <w:rFonts w:ascii="Times New Roman" w:hAnsi="Times New Roman" w:cs="Times New Roman"/>
                <w:b/>
                <w:bCs/>
              </w:rPr>
              <w:t>Совершенствование деятельности Федерального казначейства</w:t>
            </w:r>
          </w:p>
        </w:tc>
      </w:tr>
      <w:tr w:rsidR="00740DB3" w:rsidRPr="00E35659" w:rsidTr="00D41A07">
        <w:trPr>
          <w:trHeight w:val="78"/>
        </w:trPr>
        <w:tc>
          <w:tcPr>
            <w:tcW w:w="0" w:type="auto"/>
          </w:tcPr>
          <w:p w:rsidR="00644F45" w:rsidRPr="00E35659" w:rsidRDefault="00644F45"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Мероприятие 9.2.1. </w:t>
            </w:r>
            <w:r w:rsidRPr="00E35659">
              <w:rPr>
                <w:rFonts w:ascii="Times New Roman" w:hAnsi="Times New Roman" w:cs="Times New Roman"/>
                <w:bCs/>
                <w:sz w:val="20"/>
                <w:szCs w:val="20"/>
              </w:rPr>
              <w:t>Обеспечение деятельности ситуационного центра Федерального казначейства</w:t>
            </w:r>
          </w:p>
        </w:tc>
        <w:tc>
          <w:tcPr>
            <w:tcW w:w="0" w:type="auto"/>
          </w:tcPr>
          <w:p w:rsidR="00644F45" w:rsidRPr="00E35659" w:rsidRDefault="00644F45"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1. Разработана технология формирования материалов по каждому направлению деятельности Федерального казначейства на непрерывной, постоянной основе (доклад руководителю Федерального казначейства).</w:t>
            </w:r>
          </w:p>
          <w:p w:rsidR="00644F45" w:rsidRPr="00E35659" w:rsidRDefault="00644F45"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 xml:space="preserve">2. Разработана технология визуализации информации по каждому направлению деятельности Федерального </w:t>
            </w:r>
            <w:r w:rsidRPr="00E35659">
              <w:rPr>
                <w:rFonts w:ascii="Times New Roman" w:hAnsi="Times New Roman" w:cs="Times New Roman"/>
                <w:sz w:val="20"/>
                <w:szCs w:val="20"/>
              </w:rPr>
              <w:lastRenderedPageBreak/>
              <w:t>казначейства на непрерывной, постоянной основе) (доклад руководителю Федерального казначейства).</w:t>
            </w:r>
          </w:p>
          <w:p w:rsidR="00644F45" w:rsidRPr="00E35659" w:rsidRDefault="00644F45"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3. Разработана технология формирования данных для аналитической работы сотрудников Федерального казначейства (доклад руководителю Федерального казначейства).</w:t>
            </w:r>
          </w:p>
          <w:p w:rsidR="00644F45" w:rsidRPr="00E35659" w:rsidRDefault="00644F45"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4. Разработан информационно-аналитический ресурс оперативного мониторинга состояния органов Федерального казначейства в рамках создания ситуационного центра (доклад руководителю Федерального казначейства)</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8"/>
        </w:trPr>
        <w:tc>
          <w:tcPr>
            <w:tcW w:w="0" w:type="auto"/>
          </w:tcPr>
          <w:p w:rsidR="00644F45" w:rsidRPr="00E35659" w:rsidRDefault="00644F45"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lastRenderedPageBreak/>
              <w:t>Мероприятие 9.2.2. Мероприятия по изъятию имущества из оперативного управления ЦАФК, ТОФК и (или) постоянного (бессрочного) пользования и закрепление его на праве оперативного управления и (или) постоянного (бессрочного) пользования за ФКУ «ЦОКР» в соответствии с Планом мероприятий (Дорожной картой) по передаче имущества Федерального казначейства на баланс ФКУ «ЦОКР» на 2019 г. и плановый период 2020-2022 гг., утвержденным 10 октября 2019 г. руководителем Федерального казначейства Р.Е. Артюхиным</w:t>
            </w:r>
          </w:p>
        </w:tc>
        <w:tc>
          <w:tcPr>
            <w:tcW w:w="0" w:type="auto"/>
          </w:tcPr>
          <w:p w:rsidR="00644F45" w:rsidRPr="00E35659" w:rsidRDefault="00644F45" w:rsidP="00D41A0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Имущество передано на баланс ФКУ «ЦОКР» (распоряжение Росимущества и выписка из Росреестра на недвижимость)</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302"/>
        </w:trPr>
        <w:tc>
          <w:tcPr>
            <w:tcW w:w="0" w:type="auto"/>
            <w:vMerge w:val="restart"/>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9.2.3. Обеспечение функционирования и совершенствование системы проектного управления Федерального казначейства</w:t>
            </w: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1. Организованы и обеспечены подготовка и представление в Минфин России информации в рамках компетенции Федерального казначейства для подготовки годового отчета о ходе реализации и оценке эффективности государственной программы Российской Федерации «Управление государственными финансами и регулирование финансовых рынков» за отчетный год (письма в Минфин России).</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1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1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1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1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1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1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444"/>
        </w:trPr>
        <w:tc>
          <w:tcPr>
            <w:tcW w:w="0" w:type="auto"/>
            <w:vMerge/>
          </w:tcPr>
          <w:p w:rsidR="00644F45" w:rsidRPr="00E35659" w:rsidRDefault="00644F45" w:rsidP="00D41A07">
            <w:pPr>
              <w:pStyle w:val="ConsPlusNonformat"/>
              <w:widowControl/>
              <w:jc w:val="both"/>
              <w:rPr>
                <w:rFonts w:ascii="Times New Roman" w:hAnsi="Times New Roman" w:cs="Times New Roman"/>
              </w:rPr>
            </w:pP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 xml:space="preserve">2. Организованы и обеспечены работы по подготовке, согласованию, одобрению Коллегией Федерального казначейства итоговых докладов о результатах деятельности </w:t>
            </w:r>
            <w:r w:rsidRPr="00E35659">
              <w:rPr>
                <w:rFonts w:ascii="Times New Roman" w:hAnsi="Times New Roman" w:cs="Times New Roman"/>
              </w:rPr>
              <w:lastRenderedPageBreak/>
              <w:t>Федерального казначейства за отчетный год и основных направлениях деятельности на среднесрочную перспективу (протоколы Коллегии Федерального казначейства, итоговые доклады).</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30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30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30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30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30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30 апреля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8"/>
        </w:trPr>
        <w:tc>
          <w:tcPr>
            <w:tcW w:w="0" w:type="auto"/>
            <w:vMerge/>
          </w:tcPr>
          <w:p w:rsidR="00644F45" w:rsidRPr="00E35659" w:rsidRDefault="00644F45" w:rsidP="00D41A07">
            <w:pPr>
              <w:pStyle w:val="ConsPlusNonformat"/>
              <w:widowControl/>
              <w:jc w:val="both"/>
              <w:rPr>
                <w:rFonts w:ascii="Times New Roman" w:hAnsi="Times New Roman" w:cs="Times New Roman"/>
              </w:rPr>
            </w:pP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3. Организованы и обеспечены подготовка, согласование и направление в Минфин России проектов плана деятельности Федерального казначейства (письма в Минфин России).</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1 ноября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1 ноября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1 ноября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1 ноября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1 ноября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1 ноября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2B5DB8" w:rsidRPr="00E35659" w:rsidTr="0016440B">
        <w:trPr>
          <w:trHeight w:val="2145"/>
        </w:trPr>
        <w:tc>
          <w:tcPr>
            <w:tcW w:w="0" w:type="auto"/>
            <w:vMerge/>
          </w:tcPr>
          <w:p w:rsidR="002B5DB8" w:rsidRPr="00E35659" w:rsidRDefault="002B5DB8" w:rsidP="00D41A07">
            <w:pPr>
              <w:pStyle w:val="ConsPlusNonformat"/>
              <w:widowControl/>
              <w:jc w:val="both"/>
              <w:rPr>
                <w:rFonts w:ascii="Times New Roman" w:hAnsi="Times New Roman" w:cs="Times New Roman"/>
              </w:rPr>
            </w:pPr>
          </w:p>
        </w:tc>
        <w:tc>
          <w:tcPr>
            <w:tcW w:w="0" w:type="auto"/>
          </w:tcPr>
          <w:p w:rsidR="002B5DB8" w:rsidRPr="00E35659" w:rsidRDefault="002B5DB8" w:rsidP="00D41A07">
            <w:pPr>
              <w:pStyle w:val="ConsPlusNonformat"/>
              <w:widowControl/>
              <w:jc w:val="both"/>
              <w:rPr>
                <w:rFonts w:ascii="Times New Roman" w:hAnsi="Times New Roman" w:cs="Times New Roman"/>
              </w:rPr>
            </w:pPr>
            <w:r>
              <w:rPr>
                <w:rFonts w:ascii="Times New Roman" w:hAnsi="Times New Roman" w:cs="Times New Roman"/>
              </w:rPr>
              <w:t>4</w:t>
            </w:r>
            <w:r w:rsidRPr="00E35659">
              <w:rPr>
                <w:rFonts w:ascii="Times New Roman" w:hAnsi="Times New Roman" w:cs="Times New Roman"/>
              </w:rPr>
              <w:t>. Организованы и обеспечены подготовка, согласование и утверждение ежегодных отчетов об исполнении Плана деятельности Федерального казначейства (утвержденные отчеты).</w:t>
            </w:r>
          </w:p>
          <w:p w:rsidR="002B5DB8" w:rsidRPr="00E35659" w:rsidRDefault="002B5DB8" w:rsidP="00D41A07">
            <w:pPr>
              <w:pStyle w:val="ConsPlusNonformat"/>
              <w:widowControl/>
              <w:jc w:val="both"/>
              <w:rPr>
                <w:rFonts w:ascii="Times New Roman" w:hAnsi="Times New Roman" w:cs="Times New Roman"/>
              </w:rPr>
            </w:pPr>
            <w:r>
              <w:rPr>
                <w:rFonts w:ascii="Times New Roman" w:hAnsi="Times New Roman" w:cs="Times New Roman"/>
              </w:rPr>
              <w:t>5</w:t>
            </w:r>
            <w:r w:rsidRPr="00E35659">
              <w:rPr>
                <w:rFonts w:ascii="Times New Roman" w:hAnsi="Times New Roman" w:cs="Times New Roman"/>
              </w:rPr>
              <w:t>. Организованы и обеспечены доработка государственных программ Российской Федерации, участником которых является Федеральное казначейство, и подготовка ответов на запросы ответственных исполнителей по государственным программам (при необходимости) (письма ответственным исполнителям государственных программ Российской Федерации).</w:t>
            </w:r>
            <w:r w:rsidRPr="00E35659">
              <w:rPr>
                <w:rFonts w:ascii="Times New Roman" w:hAnsi="Times New Roman" w:cs="Times New Roman"/>
              </w:rPr>
              <w:br w:type="page"/>
            </w:r>
          </w:p>
          <w:p w:rsidR="002B5DB8" w:rsidRPr="00E35659" w:rsidRDefault="002B5DB8" w:rsidP="00D41A07">
            <w:pPr>
              <w:pStyle w:val="ConsPlusNonformat"/>
              <w:widowControl/>
              <w:jc w:val="both"/>
              <w:rPr>
                <w:rFonts w:ascii="Times New Roman" w:hAnsi="Times New Roman" w:cs="Times New Roman"/>
              </w:rPr>
            </w:pPr>
            <w:r>
              <w:rPr>
                <w:rFonts w:ascii="Times New Roman" w:hAnsi="Times New Roman" w:cs="Times New Roman"/>
              </w:rPr>
              <w:t>6</w:t>
            </w:r>
            <w:r w:rsidRPr="00E35659">
              <w:rPr>
                <w:rFonts w:ascii="Times New Roman" w:hAnsi="Times New Roman" w:cs="Times New Roman"/>
              </w:rPr>
              <w:t>. Организована и обеспечена подготовка предложений по разработке планов реализации государственных программ Российской Федерации, участником которых является Федеральное казначейство, и внесению в них изменений (при необходимости) (письма ответственным исполнителям государственных программ Российской Федерации).</w:t>
            </w:r>
          </w:p>
          <w:p w:rsidR="002B5DB8" w:rsidRPr="00E35659" w:rsidRDefault="002B5DB8" w:rsidP="00D41A07">
            <w:pPr>
              <w:pStyle w:val="ConsPlusNonformat"/>
              <w:widowControl/>
              <w:jc w:val="both"/>
              <w:rPr>
                <w:rFonts w:ascii="Times New Roman" w:hAnsi="Times New Roman" w:cs="Times New Roman"/>
              </w:rPr>
            </w:pPr>
            <w:r>
              <w:rPr>
                <w:rFonts w:ascii="Times New Roman" w:hAnsi="Times New Roman" w:cs="Times New Roman"/>
              </w:rPr>
              <w:t>7</w:t>
            </w:r>
            <w:r w:rsidRPr="00E35659">
              <w:rPr>
                <w:rFonts w:ascii="Times New Roman" w:hAnsi="Times New Roman" w:cs="Times New Roman"/>
              </w:rPr>
              <w:t xml:space="preserve">. Организована и обеспечена подготовка предложений по разработке детальных планов-графиков реализации государственных программ Российской Федерации, участником которых является Федеральное казначейство, и внесению в них изменений (при необходимости) (письма ответственным исполнителям </w:t>
            </w:r>
            <w:r w:rsidRPr="00E35659">
              <w:rPr>
                <w:rFonts w:ascii="Times New Roman" w:hAnsi="Times New Roman" w:cs="Times New Roman"/>
              </w:rPr>
              <w:lastRenderedPageBreak/>
              <w:t>государственных программ Российской Федерации).</w:t>
            </w:r>
          </w:p>
          <w:p w:rsidR="002B5DB8" w:rsidRPr="00E35659" w:rsidRDefault="002B5DB8" w:rsidP="00D41A07">
            <w:pPr>
              <w:pStyle w:val="ConsPlusNonformat"/>
              <w:widowControl/>
              <w:jc w:val="both"/>
              <w:rPr>
                <w:rFonts w:ascii="Times New Roman" w:hAnsi="Times New Roman" w:cs="Times New Roman"/>
              </w:rPr>
            </w:pPr>
            <w:r>
              <w:rPr>
                <w:rFonts w:ascii="Times New Roman" w:hAnsi="Times New Roman" w:cs="Times New Roman"/>
              </w:rPr>
              <w:t>8</w:t>
            </w:r>
            <w:r w:rsidRPr="00E35659">
              <w:rPr>
                <w:rFonts w:ascii="Times New Roman" w:hAnsi="Times New Roman" w:cs="Times New Roman"/>
              </w:rPr>
              <w:t>. Организована и обеспечена подготовка отчетности по исполнению государственных программ Российской Федерации, участником которых является Федеральное казначейство (письма ответственным исполнителям государственных программ Российской Федерации)</w:t>
            </w:r>
          </w:p>
        </w:tc>
        <w:tc>
          <w:tcPr>
            <w:tcW w:w="0" w:type="auto"/>
          </w:tcPr>
          <w:p w:rsidR="002B5DB8" w:rsidRPr="00E35659" w:rsidRDefault="002B5DB8" w:rsidP="00D41A07">
            <w:pPr>
              <w:pStyle w:val="ConsPlusNonformat"/>
              <w:widowControl/>
              <w:jc w:val="center"/>
              <w:rPr>
                <w:rFonts w:ascii="Times New Roman" w:hAnsi="Times New Roman" w:cs="Times New Roman"/>
              </w:rPr>
            </w:pPr>
            <w:r w:rsidRPr="00E35659">
              <w:rPr>
                <w:rFonts w:ascii="Times New Roman" w:hAnsi="Times New Roman" w:cs="Times New Roman"/>
              </w:rPr>
              <w:lastRenderedPageBreak/>
              <w:t>31 декабря</w:t>
            </w:r>
          </w:p>
        </w:tc>
        <w:tc>
          <w:tcPr>
            <w:tcW w:w="0" w:type="auto"/>
          </w:tcPr>
          <w:p w:rsidR="002B5DB8" w:rsidRPr="00E35659" w:rsidRDefault="002B5DB8"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2B5DB8" w:rsidRPr="00E35659" w:rsidRDefault="002B5DB8"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2B5DB8" w:rsidRPr="00E35659" w:rsidRDefault="002B5DB8"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2B5DB8" w:rsidRPr="00E35659" w:rsidRDefault="002B5DB8"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2B5DB8" w:rsidRPr="00E35659" w:rsidRDefault="002B5DB8"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2B5DB8" w:rsidRPr="00E35659" w:rsidRDefault="002B5DB8"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2B5DB8" w:rsidRPr="00E35659" w:rsidRDefault="002B5DB8"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8"/>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lastRenderedPageBreak/>
              <w:t>Мероприятие 9.2.4. Осуществление отдельных функции главного распорядителя средств федерального бюджета, главного администратора (администратора) доходов бюджета, главного администратора (администратора) источников финансирования дефицита федерального бюджета</w:t>
            </w: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1. Осуществлены отдельные функции главного распорядителя средств федерального бюджета (планирование расходов бюджета по главе 100 «Федеральное казначейство»; формирование и ведение реестра расходных обязательств, подлежащих исполнению в пределах утвержденных лимитов бюджетных обязательств и бюджетных ассигнований, по главе 100 «Федеральное казначейство»; формирование и ведение бюджетной росписи и лимитов бюджетных обязательств по главе 100 «Федеральное казначейство»; сведения по главе 100 «Федеральное казначейство» для составления и ведения кассового плана исполнения федерального бюджета в части расходов федерального бюджета. Соответствующая информация содержится в подсистемах ГИИС «Электронный бюджет»).</w:t>
            </w:r>
          </w:p>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br w:type="page"/>
              <w:t>2. Осуществлены отдельные функции главного администратора и администратора доходов бюджета (сведения по главе 100 «Федеральное казначейство» для составления и ведения кассового плана исполнения федерального бюджета в части доходов федерального бюджета; прогноз поступления доходов федерального бюджета по главе 100 «Федеральное казначейство» на очередной финансовый год и плановый период; информация по источникам доходов бюджетов бюджетной системы Российской Федерации по главе 100 «Федеральное казначейство» для включения в перечень источников доходов бюджетов бюджетной системы Российской Федерации. Соответствующая информация содержится в подсистемах ГИИС «Электронный бюджет»).</w:t>
            </w:r>
          </w:p>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3. Осуществлены отдельные функции главного администратора и администратора источников финансирования дефицита федерального бюджета (сведения по главе 100 «Федеральное казначейство» для составления и ведения кассового плана исполнения федерального бюджета в части источников финансирования дефицита федерального бюджета. Соответствующая информация содержится в подсистемах ГИИС «Электронный бюджет»)</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8"/>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9.2.5. Совершенствование механизмов обеспечения деятельности Федерального казначейства</w:t>
            </w: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Актуализированы нормативные затраты на обеспечение функций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(приказы Федерального казначейства)</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8"/>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9.2.6. Осуществление работы по комплектованию, хранению, учету и использованию архивных документов, образовавшихся в ходе деятельности Федерального казначейства</w:t>
            </w:r>
          </w:p>
        </w:tc>
        <w:tc>
          <w:tcPr>
            <w:tcW w:w="0" w:type="auto"/>
          </w:tcPr>
          <w:p w:rsidR="00644F45" w:rsidRPr="00E35659" w:rsidRDefault="00644F45" w:rsidP="00D41A07">
            <w:pPr>
              <w:tabs>
                <w:tab w:val="left" w:pos="176"/>
                <w:tab w:val="left" w:pos="317"/>
              </w:tabs>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Составлены и согласованы с Государственным архивом Российской Федерации описи дел постоянного хранения и по личному составу (описи дел)</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78"/>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9.2.7. Рассмотрение обращений граждан Российской Федерации</w:t>
            </w:r>
          </w:p>
        </w:tc>
        <w:tc>
          <w:tcPr>
            <w:tcW w:w="0" w:type="auto"/>
          </w:tcPr>
          <w:p w:rsidR="00644F45" w:rsidRPr="00E35659" w:rsidRDefault="00644F45" w:rsidP="00D41A07">
            <w:pPr>
              <w:tabs>
                <w:tab w:val="left" w:pos="176"/>
                <w:tab w:val="left" w:pos="317"/>
              </w:tabs>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Проведен мониторинг обращений граждан и организаций, поступивших в Федеральное казначейство, и направление информации</w:t>
            </w:r>
            <w:r w:rsidRPr="00E35659">
              <w:rPr>
                <w:rFonts w:ascii="Times New Roman" w:eastAsia="Times New Roman" w:hAnsi="Times New Roman" w:cs="Times New Roman"/>
                <w:sz w:val="20"/>
                <w:szCs w:val="20"/>
                <w:lang w:eastAsia="ru-RU"/>
              </w:rPr>
              <w:br/>
              <w:t>о наиболее часто задаваемых в обращениях вопросах, а также</w:t>
            </w:r>
            <w:r w:rsidRPr="00E35659">
              <w:rPr>
                <w:rFonts w:ascii="Times New Roman" w:eastAsia="Times New Roman" w:hAnsi="Times New Roman" w:cs="Times New Roman"/>
                <w:sz w:val="20"/>
                <w:szCs w:val="20"/>
                <w:lang w:eastAsia="ru-RU"/>
              </w:rPr>
              <w:br/>
              <w:t>о выработанных мерах, направленных на устранение причин и условий, способствующих повышенной активности обращений по вопросам, решение которых входит в компетенцию Федерального казначейства и направлен отчет в Управление Президента Российской Федерации по работе с обращениями граждан и организаций (отчет).</w:t>
            </w:r>
          </w:p>
          <w:p w:rsidR="00644F45" w:rsidRPr="00E35659" w:rsidRDefault="00644F45" w:rsidP="00D41A07">
            <w:pPr>
              <w:tabs>
                <w:tab w:val="left" w:pos="176"/>
                <w:tab w:val="left" w:pos="317"/>
              </w:tabs>
              <w:spacing w:after="0" w:line="240" w:lineRule="auto"/>
              <w:jc w:val="both"/>
              <w:rPr>
                <w:rFonts w:ascii="Times New Roman" w:hAnsi="Times New Roman" w:cs="Times New Roman"/>
                <w:sz w:val="20"/>
                <w:szCs w:val="20"/>
              </w:rPr>
            </w:pPr>
            <w:r w:rsidRPr="00E35659">
              <w:rPr>
                <w:rFonts w:ascii="Times New Roman" w:eastAsia="Times New Roman" w:hAnsi="Times New Roman" w:cs="Times New Roman"/>
                <w:sz w:val="20"/>
                <w:szCs w:val="20"/>
                <w:lang w:eastAsia="ru-RU"/>
              </w:rPr>
              <w:t>2. Размещена актуальная информация о работе с обращениями граждан за отчетный период на официальном сайте Федерального казначейства в информационно-телекоммуникационной сети «Интернет» (</w:t>
            </w:r>
            <w:r w:rsidRPr="00E35659">
              <w:rPr>
                <w:rFonts w:ascii="Times New Roman" w:hAnsi="Times New Roman" w:cs="Times New Roman"/>
                <w:sz w:val="20"/>
                <w:szCs w:val="20"/>
              </w:rPr>
              <w:t>www.roskazna.gov.ru</w:t>
            </w:r>
            <w:r w:rsidRPr="00E35659">
              <w:rPr>
                <w:rFonts w:ascii="Times New Roman" w:eastAsia="Times New Roman" w:hAnsi="Times New Roman" w:cs="Times New Roman"/>
                <w:sz w:val="20"/>
                <w:szCs w:val="20"/>
                <w:lang w:eastAsia="ru-RU"/>
              </w:rPr>
              <w:t>) (информация на официальном сайте)</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1 марта,</w:t>
            </w:r>
            <w:r w:rsidRPr="00E35659">
              <w:rPr>
                <w:rFonts w:ascii="Times New Roman" w:hAnsi="Times New Roman" w:cs="Times New Roman"/>
              </w:rPr>
              <w:br/>
              <w:t>1 июня,</w:t>
            </w:r>
            <w:r w:rsidRPr="00E35659">
              <w:rPr>
                <w:rFonts w:ascii="Times New Roman" w:hAnsi="Times New Roman" w:cs="Times New Roman"/>
              </w:rPr>
              <w:br/>
              <w:t>1 сентября,</w:t>
            </w:r>
            <w:r w:rsidRPr="00E35659">
              <w:rPr>
                <w:rFonts w:ascii="Times New Roman" w:hAnsi="Times New Roman" w:cs="Times New Roman"/>
              </w:rPr>
              <w:br/>
              <w:t>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1 марта,</w:t>
            </w:r>
            <w:r w:rsidRPr="00E35659">
              <w:rPr>
                <w:rFonts w:ascii="Times New Roman" w:hAnsi="Times New Roman" w:cs="Times New Roman"/>
              </w:rPr>
              <w:br/>
              <w:t>1 июня,</w:t>
            </w:r>
            <w:r w:rsidRPr="00E35659">
              <w:rPr>
                <w:rFonts w:ascii="Times New Roman" w:hAnsi="Times New Roman" w:cs="Times New Roman"/>
              </w:rPr>
              <w:br/>
              <w:t>1 сентября,</w:t>
            </w:r>
            <w:r w:rsidRPr="00E35659">
              <w:rPr>
                <w:rFonts w:ascii="Times New Roman" w:hAnsi="Times New Roman" w:cs="Times New Roman"/>
              </w:rPr>
              <w:br/>
              <w:t>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1 марта,</w:t>
            </w:r>
            <w:r w:rsidRPr="00E35659">
              <w:rPr>
                <w:rFonts w:ascii="Times New Roman" w:hAnsi="Times New Roman" w:cs="Times New Roman"/>
              </w:rPr>
              <w:br/>
              <w:t>1 июня,</w:t>
            </w:r>
            <w:r w:rsidRPr="00E35659">
              <w:rPr>
                <w:rFonts w:ascii="Times New Roman" w:hAnsi="Times New Roman" w:cs="Times New Roman"/>
              </w:rPr>
              <w:br/>
              <w:t>1 сентября,</w:t>
            </w:r>
            <w:r w:rsidRPr="00E35659">
              <w:rPr>
                <w:rFonts w:ascii="Times New Roman" w:hAnsi="Times New Roman" w:cs="Times New Roman"/>
              </w:rPr>
              <w:br/>
              <w:t>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1 марта,</w:t>
            </w:r>
            <w:r w:rsidRPr="00E35659">
              <w:rPr>
                <w:rFonts w:ascii="Times New Roman" w:hAnsi="Times New Roman" w:cs="Times New Roman"/>
              </w:rPr>
              <w:br/>
              <w:t>1 июня,</w:t>
            </w:r>
            <w:r w:rsidRPr="00E35659">
              <w:rPr>
                <w:rFonts w:ascii="Times New Roman" w:hAnsi="Times New Roman" w:cs="Times New Roman"/>
              </w:rPr>
              <w:br/>
              <w:t>1 сентября,</w:t>
            </w:r>
            <w:r w:rsidRPr="00E35659">
              <w:rPr>
                <w:rFonts w:ascii="Times New Roman" w:hAnsi="Times New Roman" w:cs="Times New Roman"/>
              </w:rPr>
              <w:br/>
              <w:t>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1 марта,</w:t>
            </w:r>
            <w:r w:rsidRPr="00E35659">
              <w:rPr>
                <w:rFonts w:ascii="Times New Roman" w:hAnsi="Times New Roman" w:cs="Times New Roman"/>
              </w:rPr>
              <w:br/>
              <w:t>1 июня,</w:t>
            </w:r>
            <w:r w:rsidRPr="00E35659">
              <w:rPr>
                <w:rFonts w:ascii="Times New Roman" w:hAnsi="Times New Roman" w:cs="Times New Roman"/>
              </w:rPr>
              <w:br/>
              <w:t>1 сентября,</w:t>
            </w:r>
            <w:r w:rsidRPr="00E35659">
              <w:rPr>
                <w:rFonts w:ascii="Times New Roman" w:hAnsi="Times New Roman" w:cs="Times New Roman"/>
              </w:rPr>
              <w:br/>
              <w:t>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1 марта,</w:t>
            </w:r>
            <w:r w:rsidRPr="00E35659">
              <w:rPr>
                <w:rFonts w:ascii="Times New Roman" w:hAnsi="Times New Roman" w:cs="Times New Roman"/>
              </w:rPr>
              <w:br/>
              <w:t>1 июня,</w:t>
            </w:r>
            <w:r w:rsidRPr="00E35659">
              <w:rPr>
                <w:rFonts w:ascii="Times New Roman" w:hAnsi="Times New Roman" w:cs="Times New Roman"/>
              </w:rPr>
              <w:br/>
              <w:t>1 сентября,</w:t>
            </w:r>
            <w:r w:rsidRPr="00E35659">
              <w:rPr>
                <w:rFonts w:ascii="Times New Roman" w:hAnsi="Times New Roman" w:cs="Times New Roman"/>
              </w:rPr>
              <w:br/>
              <w:t>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9.2.8. Правовое сопровождение деятельности Федерального казначейства</w:t>
            </w:r>
          </w:p>
        </w:tc>
        <w:tc>
          <w:tcPr>
            <w:tcW w:w="0" w:type="auto"/>
          </w:tcPr>
          <w:p w:rsidR="00644F45" w:rsidRPr="00E35659" w:rsidRDefault="00644F45"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Обеспечено представление интересов Российской Федерации, Федерального казначейства и его территориальных органов в судах Российской Федерации, а также органах государственной власти (государственных органах), органах местного самоуправления (муниципальных органах), иных организациях (судебные заседания).</w:t>
            </w:r>
          </w:p>
          <w:p w:rsidR="00644F45" w:rsidRPr="00E35659" w:rsidRDefault="00644F45"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2. Подготовлены ежеквартальные обзоры судебной практики по делам с участием Федерального казначейства (обзоры).</w:t>
            </w:r>
          </w:p>
          <w:p w:rsidR="00644F45" w:rsidRPr="00E35659" w:rsidRDefault="00644F45"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3. Проведена правовая экспертиза документов и правовых актов, разработанных Федеральным казначейством, а также поступивших в Федеральное казначейство для исполнения документов (заключения).</w:t>
            </w:r>
          </w:p>
          <w:p w:rsidR="00644F45" w:rsidRPr="00E35659" w:rsidRDefault="00644F45"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4. Размещена и пополняется судебная практика по делам с участием органов Федерального казначейства на официальном сайте Федерального казначейства в информационно-телекоммуникационной сети «Интернет» www.roskazna.ru и в информационно-правовой базе «Правовые акты Федерального казначейства» (информация на интернет сайте Федерального казначейства).</w:t>
            </w:r>
          </w:p>
          <w:p w:rsidR="00644F45" w:rsidRPr="00E35659" w:rsidRDefault="00644F45"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5. Обеспечено оказание Федеральным казначейством бесплатной юридической помощи в соответствии с Федеральным законом от 21 ноября 2011 г. № 324-ФЗ «О бесплатной юридической помощи в Российской Федерации» (ответы на обращения).</w:t>
            </w:r>
          </w:p>
          <w:p w:rsidR="00644F45" w:rsidRPr="00E35659" w:rsidRDefault="00644F45"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6. Обеспечено правовое сопровождение деятельности Федерального казначейства в рамках реализации функций по контролю в сфере контрактных отношений (заключения).</w:t>
            </w:r>
          </w:p>
          <w:p w:rsidR="00644F45" w:rsidRPr="00E35659" w:rsidRDefault="00644F45"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7. Проведена антикоррупционная экспертиза проектов нормативных правовых актов Федерального казначейства (заключения).</w:t>
            </w:r>
          </w:p>
          <w:p w:rsidR="00644F45" w:rsidRPr="00E35659" w:rsidRDefault="00644F45"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8. Обеспечено правовое сопровождение полномочий Федерального казначейства, в том числе в части казначейского сопровождения, открытия и ведения лицевых счетов, санкционирования расходов юридических лиц, предоставления бюджетных кредитов на пополнение остатков средств на едином счете бюджета, управления остатками средств на едином счете федерального бюджета, на едином казначейском счете, размещения резерва средств на осуществление обязательного социального страхования от несчастных случаев на производстве и профессиональных заболеваний (заключения).</w:t>
            </w:r>
          </w:p>
          <w:p w:rsidR="00644F45" w:rsidRPr="00E35659" w:rsidRDefault="00644F45"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9. Обеспечено правовое сопровождение полномочий Федерального казначейства в части использования информационных технологий и обеспечения защиты информации (заключения).</w:t>
            </w:r>
          </w:p>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10. Обеспечено правовое сопровождение контрольных мероприятий Федерального казначейства в рамках реализации функций по контролю и надзору в финансово-бюджетной сфере, внешнему контролю качества работы аудиторских организаций, определенных Федеральным законом «Об аудиторской деятельности» (заключения)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Начальник Юридического управления Федерального казначейства С.Н. Сауль</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9.2.9. Совершенствование механизмов внутреннего контроля и внутреннего аудита Федерального казначейства и системы управления внутренними (операционными) казначейскими рисками</w:t>
            </w:r>
          </w:p>
        </w:tc>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1. Обеспечено совершенствование системы внутреннего контроля и внутреннего аудита в Федеральном казначействе:</w:t>
            </w:r>
          </w:p>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1.1. Актуализировано Положение об управлении внутренними (операционными) казначейскими рисками, внутреннем контроле и внутреннем аудите в Федеральном казначействе (приказ Федерального казначейства);</w:t>
            </w:r>
          </w:p>
          <w:p w:rsidR="00644F45" w:rsidRPr="00E35659" w:rsidRDefault="00644F45"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1.2. Актуализирован Стандарт внутреннего контроля Федерального казначейства (при необходимости) (приказ Федерального казначейства);</w:t>
            </w:r>
          </w:p>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1.3. Актуализированы 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(при необходимости) (приказ Федерального казначейства);</w:t>
            </w:r>
          </w:p>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1.4. Актуализированы перечни вопросов типовой программы проверки управления Федерального казначейства по субъекту Российской Федерации, Межрегиональных управлений Федерального казначейства (приказ Федерального казначейства);</w:t>
            </w:r>
          </w:p>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1.5. Подготовлены перечни основных нарушений, выявленных в ходе проверок деятельности территориальных органов Федерального казначейства по исполнению государственных функций и полномочий, проведенных центральным аппаратом Федерального казначейства (системное письмо в территориальные органы Федерального казначейства);</w:t>
            </w:r>
          </w:p>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1.6. Утвержден Регламент проведения Федеральным казначейством ведомственного контроля в сфере закупок для обеспечения федеральных нужд (приказ Федерального казначейства);</w:t>
            </w:r>
          </w:p>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1.7. Организовано и обеспечено проведение контрольных и аудиторских мероприятий, назначаемых центральным аппаратом Федерального казначейства (аналитическая записка);</w:t>
            </w:r>
          </w:p>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1.8. Проведена оценка надежности внутреннего финансового контроля, осуществляемого в структурных подразделениях Федерального казначейства, исполняющих бюджетные полномочия, и подготовлены рекомендации по повышению его эффективности (при необходимости) (заключение).</w:t>
            </w:r>
          </w:p>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2. Обеспечено совершенствование системы управления внутренними (операционными) казначейскими рисками:</w:t>
            </w:r>
          </w:p>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2.1. Подготовлена и направлена руководителю Федерального казначейства ежегодная аналитическая информация о результатах управления внутренними (операционными) казначейскими рисками в органах Федерального казначейства, ФКУ «ЦОКР» по итогам анализа и оценки информации о реализовавшихся внутренних рисках в деятельности органов Федерального казначейства, ФКУ «ЦОКР» за прошедший отчетный период (письмо в адрес Руководителя Федерального казначейства);</w:t>
            </w:r>
          </w:p>
          <w:p w:rsidR="00644F45" w:rsidRPr="00E35659" w:rsidRDefault="00644F45"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2.2. Актуализированы классификаторы внутренних (операционных) казначейских рисков по направлениям деятельности управления Федерального казначейства по субъекту Российской Федерации, Межрегиональных управлений Федерального казначейства (приказ Федерального казначейства);</w:t>
            </w:r>
          </w:p>
          <w:p w:rsidR="00644F45" w:rsidRPr="00E35659" w:rsidRDefault="00644F45"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2.3. Актуализирован Стандарт управления внутренними (операционными) казначейскими рисками в Федеральном казначействе (при необходимости) (приказ Федерального казначейства)</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pStyle w:val="ConsPlusNonformat"/>
              <w:widowControl/>
              <w:jc w:val="both"/>
              <w:rPr>
                <w:rFonts w:ascii="Times New Roman" w:hAnsi="Times New Roman" w:cs="Times New Roman"/>
              </w:rPr>
            </w:pPr>
            <w:r w:rsidRPr="00E35659">
              <w:rPr>
                <w:rFonts w:ascii="Times New Roman" w:hAnsi="Times New Roman" w:cs="Times New Roman"/>
              </w:rPr>
              <w:t>Мероприятие 9.2.10. Совершенствование механизмов предупреждения коррупционных правонарушений</w:t>
            </w:r>
          </w:p>
        </w:tc>
        <w:tc>
          <w:tcPr>
            <w:tcW w:w="0" w:type="auto"/>
          </w:tcPr>
          <w:p w:rsidR="00644F45" w:rsidRPr="00E35659" w:rsidRDefault="00644F45"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Реализованы мероприятия, утвержденные Национальным планом противодействия коррупции на 2021–2023 годы (приказ Федерального казначейства).</w:t>
            </w:r>
          </w:p>
          <w:p w:rsidR="00644F45" w:rsidRPr="00E35659" w:rsidRDefault="00644F45"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2. Усовершенствованы механизмы контроля за исполнением запретов, ограничений и требований, установленных в целях противодействия коррупции (мониторинг и анализ).</w:t>
            </w:r>
          </w:p>
          <w:p w:rsidR="00644F45" w:rsidRPr="00E35659" w:rsidRDefault="00644F45"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3. Актуализирована ведомственная правовая база по вопросам профилактики коррупционных и иных правонарушений (приказ Федерального казначейства).</w:t>
            </w:r>
          </w:p>
          <w:p w:rsidR="00644F45" w:rsidRPr="00E35659" w:rsidRDefault="00644F45"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4. Организовано антикоррупционное просвещение государственных служащих и работников (лекции проведены, памятки разработаны)</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А.Г. Михайлик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autoSpaceDE w:val="0"/>
              <w:autoSpaceDN w:val="0"/>
              <w:spacing w:after="0" w:line="240" w:lineRule="auto"/>
              <w:jc w:val="both"/>
              <w:rPr>
                <w:rFonts w:ascii="Times New Roman" w:eastAsia="Times New Roman" w:hAnsi="Times New Roman" w:cs="Times New Roman"/>
                <w:b/>
                <w:sz w:val="20"/>
                <w:szCs w:val="20"/>
                <w:lang w:eastAsia="ru-RU"/>
              </w:rPr>
            </w:pPr>
            <w:r w:rsidRPr="00E35659">
              <w:rPr>
                <w:rFonts w:ascii="Times New Roman" w:hAnsi="Times New Roman" w:cs="Times New Roman"/>
                <w:sz w:val="20"/>
                <w:szCs w:val="20"/>
              </w:rPr>
              <w:t>Мероприятие 9.2.11</w:t>
            </w:r>
            <w:r w:rsidRPr="00E35659">
              <w:rPr>
                <w:rFonts w:ascii="Times New Roman" w:eastAsia="Times New Roman" w:hAnsi="Times New Roman" w:cs="Times New Roman"/>
                <w:sz w:val="20"/>
                <w:szCs w:val="20"/>
                <w:lang w:eastAsia="ru-RU"/>
              </w:rPr>
              <w:t xml:space="preserve">. </w:t>
            </w:r>
            <w:r w:rsidRPr="00E35659">
              <w:rPr>
                <w:rFonts w:ascii="Times New Roman" w:eastAsia="Times New Roman" w:hAnsi="Times New Roman" w:cs="Times New Roman"/>
                <w:bCs/>
                <w:sz w:val="20"/>
                <w:szCs w:val="20"/>
                <w:lang w:eastAsia="ru-RU"/>
              </w:rPr>
              <w:t>Разработка, принятие нормативных правовых актов и актуализация нормативной правовой базы в сфере трудового законодательства Российской Федерации и законодательства о государственной гражданской службе Российской Федерации</w:t>
            </w:r>
          </w:p>
        </w:tc>
        <w:tc>
          <w:tcPr>
            <w:tcW w:w="0" w:type="auto"/>
          </w:tcPr>
          <w:p w:rsidR="00644F45" w:rsidRPr="00E35659" w:rsidRDefault="00644F45" w:rsidP="00D41A07">
            <w:pPr>
              <w:autoSpaceDE w:val="0"/>
              <w:autoSpaceDN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Изданы нормативные правовые и правовые акты Федерального казначейства, направленные на совершенствование и развитие кадровой политики в Федеральном казначействе (приказы Федерального казначейства)</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val="restart"/>
          </w:tcPr>
          <w:p w:rsidR="00644F45" w:rsidRPr="00E35659" w:rsidRDefault="00644F45" w:rsidP="00D41A07">
            <w:pPr>
              <w:autoSpaceDE w:val="0"/>
              <w:autoSpaceDN w:val="0"/>
              <w:spacing w:after="0" w:line="240" w:lineRule="auto"/>
              <w:jc w:val="both"/>
              <w:rPr>
                <w:rFonts w:ascii="Times New Roman" w:eastAsia="Times New Roman" w:hAnsi="Times New Roman" w:cs="Times New Roman"/>
                <w:b/>
                <w:sz w:val="20"/>
                <w:szCs w:val="20"/>
                <w:lang w:eastAsia="ru-RU"/>
              </w:rPr>
            </w:pPr>
            <w:r w:rsidRPr="00E35659">
              <w:rPr>
                <w:rFonts w:ascii="Times New Roman" w:hAnsi="Times New Roman" w:cs="Times New Roman"/>
                <w:sz w:val="20"/>
                <w:szCs w:val="20"/>
              </w:rPr>
              <w:t>Мероприятие 9.2.1</w:t>
            </w:r>
            <w:r w:rsidRPr="00E35659">
              <w:rPr>
                <w:rFonts w:ascii="Times New Roman" w:eastAsia="Times New Roman" w:hAnsi="Times New Roman" w:cs="Times New Roman"/>
                <w:bCs/>
                <w:sz w:val="20"/>
                <w:szCs w:val="20"/>
                <w:lang w:eastAsia="ru-RU"/>
              </w:rPr>
              <w:t>2. Внедрение эффективных технологий и современных методов кадровой работы, направленных на повышение профессиональной компетентности государственных служащих</w:t>
            </w:r>
          </w:p>
        </w:tc>
        <w:tc>
          <w:tcPr>
            <w:tcW w:w="0" w:type="auto"/>
          </w:tcPr>
          <w:p w:rsidR="00644F45" w:rsidRPr="00E35659" w:rsidRDefault="00644F45" w:rsidP="00D41A07">
            <w:pPr>
              <w:autoSpaceDE w:val="0"/>
              <w:autoSpaceDN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Обеспечено функционирование и совершенствование инструментария по поиску и подбору кандидатов для замещения должностей государственной гражданской службы (создан на базе единого внутреннего информационного ресурса «банк резюме» потенциальных кандидатов для замещения должностей государственной гражданской службы, обеспечено эффективное использование кадрового резерва Федерального казначейства).</w:t>
            </w:r>
          </w:p>
          <w:p w:rsidR="00644F45" w:rsidRPr="00E35659" w:rsidRDefault="00644F45" w:rsidP="00D41A07">
            <w:pPr>
              <w:autoSpaceDE w:val="0"/>
              <w:autoSpaceDN w:val="0"/>
              <w:spacing w:after="0" w:line="240" w:lineRule="auto"/>
              <w:jc w:val="both"/>
              <w:rPr>
                <w:rFonts w:ascii="Times New Roman" w:eastAsia="Times New Roman" w:hAnsi="Times New Roman" w:cs="Times New Roman"/>
                <w:b/>
                <w:sz w:val="20"/>
                <w:szCs w:val="20"/>
                <w:lang w:eastAsia="ru-RU"/>
              </w:rPr>
            </w:pPr>
            <w:r w:rsidRPr="00E35659">
              <w:rPr>
                <w:rFonts w:ascii="Times New Roman" w:eastAsia="Times New Roman" w:hAnsi="Times New Roman" w:cs="Times New Roman"/>
                <w:sz w:val="20"/>
                <w:szCs w:val="20"/>
                <w:lang w:eastAsia="ru-RU"/>
              </w:rPr>
              <w:t>2. Разработаны информационные и методические материалы с целью совершенствования кадровой работы (инструкции, рекомендации, разъяснительные письма Федерального казначейства).</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vMerge/>
          </w:tcPr>
          <w:p w:rsidR="00644F45" w:rsidRPr="00E35659" w:rsidRDefault="00644F45" w:rsidP="00D41A07">
            <w:pPr>
              <w:pStyle w:val="ConsPlusNonformat"/>
              <w:widowControl/>
              <w:jc w:val="both"/>
              <w:rPr>
                <w:rFonts w:ascii="Times New Roman" w:hAnsi="Times New Roman" w:cs="Times New Roman"/>
              </w:rPr>
            </w:pPr>
          </w:p>
        </w:tc>
        <w:tc>
          <w:tcPr>
            <w:tcW w:w="0" w:type="auto"/>
          </w:tcPr>
          <w:p w:rsidR="00644F45" w:rsidRPr="00E35659" w:rsidRDefault="00644F45" w:rsidP="00D41A07">
            <w:pPr>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3. Создан многофункциональный учебный класс для центрального аппарата Федерального казначейства (учебный класс)</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autoSpaceDE w:val="0"/>
              <w:autoSpaceDN w:val="0"/>
              <w:spacing w:after="0" w:line="240" w:lineRule="auto"/>
              <w:jc w:val="both"/>
              <w:rPr>
                <w:rFonts w:ascii="Times New Roman" w:eastAsia="Times New Roman" w:hAnsi="Times New Roman" w:cs="Times New Roman"/>
                <w:b/>
                <w:sz w:val="20"/>
                <w:szCs w:val="20"/>
                <w:lang w:eastAsia="ru-RU"/>
              </w:rPr>
            </w:pPr>
            <w:r w:rsidRPr="00E35659">
              <w:rPr>
                <w:rFonts w:ascii="Times New Roman" w:hAnsi="Times New Roman" w:cs="Times New Roman"/>
                <w:sz w:val="20"/>
                <w:szCs w:val="20"/>
              </w:rPr>
              <w:t>Мероприятие 9.2.1</w:t>
            </w:r>
            <w:r w:rsidRPr="00E35659">
              <w:rPr>
                <w:rFonts w:ascii="Times New Roman" w:eastAsia="Times New Roman" w:hAnsi="Times New Roman" w:cs="Times New Roman"/>
                <w:sz w:val="20"/>
                <w:szCs w:val="20"/>
                <w:lang w:eastAsia="ru-RU"/>
              </w:rPr>
              <w:t>3. Формирование высококвалифицированного кадрового состава</w:t>
            </w:r>
          </w:p>
        </w:tc>
        <w:tc>
          <w:tcPr>
            <w:tcW w:w="0" w:type="auto"/>
          </w:tcPr>
          <w:p w:rsidR="00644F45" w:rsidRPr="00E35659" w:rsidRDefault="00644F45" w:rsidP="00D41A07">
            <w:pPr>
              <w:autoSpaceDE w:val="0"/>
              <w:autoSpaceDN w:val="0"/>
              <w:adjustRightInd w:val="0"/>
              <w:spacing w:after="0" w:line="240" w:lineRule="auto"/>
              <w:jc w:val="both"/>
              <w:rPr>
                <w:rFonts w:ascii="Times New Roman" w:hAnsi="Times New Roman" w:cs="Times New Roman"/>
                <w:bCs/>
                <w:sz w:val="20"/>
                <w:szCs w:val="20"/>
              </w:rPr>
            </w:pPr>
            <w:r w:rsidRPr="00E35659">
              <w:rPr>
                <w:rFonts w:ascii="Times New Roman" w:hAnsi="Times New Roman" w:cs="Times New Roman"/>
                <w:bCs/>
                <w:sz w:val="20"/>
                <w:szCs w:val="20"/>
              </w:rPr>
              <w:t>1. Проведены конкурсы на замещение вакантных должностей государственной гражданской службы Российской Федерации, подготовлены приказы Федерального казначейства о включении в кадровый резерв (протоколы, приказы Федерального казначейства).</w:t>
            </w:r>
          </w:p>
          <w:p w:rsidR="00644F45" w:rsidRPr="00E35659" w:rsidRDefault="00644F45" w:rsidP="00D41A07">
            <w:pPr>
              <w:autoSpaceDE w:val="0"/>
              <w:autoSpaceDN w:val="0"/>
              <w:adjustRightInd w:val="0"/>
              <w:spacing w:after="0" w:line="240" w:lineRule="auto"/>
              <w:jc w:val="both"/>
              <w:rPr>
                <w:rFonts w:ascii="Times New Roman" w:hAnsi="Times New Roman" w:cs="Times New Roman"/>
                <w:bCs/>
                <w:sz w:val="20"/>
                <w:szCs w:val="20"/>
              </w:rPr>
            </w:pPr>
            <w:r w:rsidRPr="00E35659">
              <w:rPr>
                <w:rFonts w:ascii="Times New Roman" w:hAnsi="Times New Roman" w:cs="Times New Roman"/>
                <w:bCs/>
                <w:sz w:val="20"/>
                <w:szCs w:val="20"/>
              </w:rPr>
              <w:t>2. Проведена аттестация государственных гражданских служащих (приказы Федерального казначейства).</w:t>
            </w:r>
          </w:p>
          <w:p w:rsidR="00644F45" w:rsidRPr="00E35659" w:rsidRDefault="00644F45" w:rsidP="00D41A07">
            <w:pPr>
              <w:autoSpaceDE w:val="0"/>
              <w:autoSpaceDN w:val="0"/>
              <w:adjustRightInd w:val="0"/>
              <w:spacing w:after="0" w:line="240" w:lineRule="auto"/>
              <w:jc w:val="both"/>
              <w:rPr>
                <w:rFonts w:ascii="Times New Roman" w:hAnsi="Times New Roman" w:cs="Times New Roman"/>
                <w:bCs/>
                <w:sz w:val="20"/>
                <w:szCs w:val="20"/>
              </w:rPr>
            </w:pPr>
            <w:r w:rsidRPr="00E35659">
              <w:rPr>
                <w:rFonts w:ascii="Times New Roman" w:hAnsi="Times New Roman" w:cs="Times New Roman"/>
                <w:sz w:val="20"/>
                <w:szCs w:val="20"/>
              </w:rPr>
              <w:t>3. Обеспечено совершенствование системы оценки профессиональных качеств государственных гражданских служащих и лиц, претендующих на замещение вакантных должностей гражданской службы и включение в кадровый резерв. Усовершенствованы тестовые задания кандидатов для участия в конкурсе на замещение вакантных должностей, а также для проведения аттестации (тестовые задания).</w:t>
            </w:r>
          </w:p>
          <w:p w:rsidR="00644F45" w:rsidRPr="00E35659" w:rsidRDefault="00644F45" w:rsidP="00D41A07">
            <w:pPr>
              <w:autoSpaceDE w:val="0"/>
              <w:autoSpaceDN w:val="0"/>
              <w:adjustRightInd w:val="0"/>
              <w:spacing w:after="0" w:line="240" w:lineRule="auto"/>
              <w:jc w:val="both"/>
              <w:rPr>
                <w:rFonts w:ascii="Times New Roman" w:hAnsi="Times New Roman" w:cs="Times New Roman"/>
                <w:bCs/>
                <w:sz w:val="20"/>
                <w:szCs w:val="20"/>
              </w:rPr>
            </w:pPr>
            <w:r w:rsidRPr="00E35659">
              <w:rPr>
                <w:rFonts w:ascii="Times New Roman" w:hAnsi="Times New Roman" w:cs="Times New Roman"/>
                <w:sz w:val="20"/>
                <w:szCs w:val="20"/>
              </w:rPr>
              <w:t>4. Обеспечено поддержание в актуальном состоянии подготовленного Минтрудом России справочника квалификационных требований к специальностям, направлениям подготовки, знаниям и умениям,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 а также перечня областей и видов профессиональной служебной деятельности государственных гражданских служащих Российской Федерации (письма Федерального казначейства в Минтруд России).</w:t>
            </w:r>
          </w:p>
          <w:p w:rsidR="00644F45" w:rsidRPr="00E35659" w:rsidRDefault="00644F45" w:rsidP="00D41A07">
            <w:pPr>
              <w:autoSpaceDE w:val="0"/>
              <w:autoSpaceDN w:val="0"/>
              <w:adjustRightInd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5. Обеспечено эффективное использование и регулярное обновление кадрового резерва, сформированного на конкурсной основе (приказы Федерального казначейства).</w:t>
            </w:r>
          </w:p>
          <w:p w:rsidR="00644F45" w:rsidRPr="00E35659" w:rsidRDefault="00644F45" w:rsidP="00D41A07">
            <w:pPr>
              <w:autoSpaceDE w:val="0"/>
              <w:autoSpaceDN w:val="0"/>
              <w:adjustRightInd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6. Проведена ротация гражданских служащих территориальных органов Федерального казначейства (приказы Федерального казначейства).</w:t>
            </w:r>
          </w:p>
          <w:p w:rsidR="00644F45" w:rsidRPr="00E35659" w:rsidRDefault="00644F45" w:rsidP="00D41A07">
            <w:pPr>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E35659">
              <w:rPr>
                <w:rFonts w:ascii="Times New Roman" w:hAnsi="Times New Roman" w:cs="Times New Roman"/>
                <w:sz w:val="20"/>
                <w:szCs w:val="20"/>
              </w:rPr>
              <w:t>7. Организовано получение дополнительного профессионального образования государственных гражданских служащих в рамках мероприятий по профессиональному развитию гражданских служащих (удостоверения о повышении квалификации)</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autoSpaceDE w:val="0"/>
              <w:autoSpaceDN w:val="0"/>
              <w:spacing w:after="0" w:line="240" w:lineRule="auto"/>
              <w:jc w:val="both"/>
              <w:rPr>
                <w:rFonts w:ascii="Times New Roman" w:eastAsia="Times New Roman" w:hAnsi="Times New Roman" w:cs="Times New Roman"/>
                <w:sz w:val="20"/>
                <w:szCs w:val="20"/>
                <w:lang w:eastAsia="ru-RU"/>
              </w:rPr>
            </w:pPr>
            <w:r w:rsidRPr="00E35659">
              <w:rPr>
                <w:rFonts w:ascii="Times New Roman" w:hAnsi="Times New Roman" w:cs="Times New Roman"/>
                <w:sz w:val="20"/>
                <w:szCs w:val="20"/>
              </w:rPr>
              <w:t>Мероприятие 9.2.1</w:t>
            </w:r>
            <w:r w:rsidRPr="00E35659">
              <w:rPr>
                <w:rFonts w:ascii="Times New Roman" w:eastAsia="Times New Roman" w:hAnsi="Times New Roman" w:cs="Times New Roman"/>
                <w:sz w:val="20"/>
                <w:szCs w:val="20"/>
                <w:lang w:eastAsia="ru-RU"/>
              </w:rPr>
              <w:t>4. Совершенствование системы мотивации федеральных государственных гражданских служащих Федерального казначейства</w:t>
            </w:r>
          </w:p>
        </w:tc>
        <w:tc>
          <w:tcPr>
            <w:tcW w:w="0" w:type="auto"/>
          </w:tcPr>
          <w:p w:rsidR="00644F45" w:rsidRPr="00E35659" w:rsidRDefault="00644F45" w:rsidP="00D41A07">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 xml:space="preserve">1. Обеспечено развитие и совершенствование ведомственной наградной системы Федерального казначейства (письма </w:t>
            </w:r>
            <w:r w:rsidRPr="00E35659">
              <w:rPr>
                <w:rFonts w:ascii="Times New Roman" w:hAnsi="Times New Roman" w:cs="Times New Roman"/>
                <w:sz w:val="20"/>
                <w:szCs w:val="20"/>
              </w:rPr>
              <w:t>Федерального казначейства</w:t>
            </w:r>
            <w:r w:rsidRPr="00E35659">
              <w:rPr>
                <w:rFonts w:ascii="Times New Roman" w:eastAsia="Times New Roman" w:hAnsi="Times New Roman" w:cs="Times New Roman"/>
                <w:sz w:val="20"/>
                <w:szCs w:val="20"/>
                <w:lang w:eastAsia="ru-RU"/>
              </w:rPr>
              <w:t xml:space="preserve">, приказы </w:t>
            </w:r>
            <w:r w:rsidRPr="00E35659">
              <w:rPr>
                <w:rFonts w:ascii="Times New Roman" w:hAnsi="Times New Roman" w:cs="Times New Roman"/>
                <w:sz w:val="20"/>
                <w:szCs w:val="20"/>
              </w:rPr>
              <w:t>Федерального казначейства</w:t>
            </w:r>
            <w:r w:rsidRPr="00E35659">
              <w:rPr>
                <w:rFonts w:ascii="Times New Roman" w:eastAsia="Times New Roman" w:hAnsi="Times New Roman" w:cs="Times New Roman"/>
                <w:sz w:val="20"/>
                <w:szCs w:val="20"/>
                <w:lang w:eastAsia="ru-RU"/>
              </w:rPr>
              <w:t>).</w:t>
            </w:r>
          </w:p>
          <w:p w:rsidR="00644F45" w:rsidRPr="00E35659" w:rsidRDefault="00644F45" w:rsidP="00D41A07">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 xml:space="preserve">2. Оформлены и направлены в Министерство финансов Российской Федерации наградные материалы для </w:t>
            </w:r>
            <w:r w:rsidRPr="00E35659">
              <w:rPr>
                <w:rFonts w:ascii="Times New Roman" w:hAnsi="Times New Roman" w:cs="Times New Roman"/>
                <w:sz w:val="20"/>
                <w:szCs w:val="20"/>
              </w:rPr>
              <w:t>награждения сотрудников государственными наградами, наградами Президента Российской Федерации, Правительства Российской Федерации и ведомственными наградами Минфина России</w:t>
            </w:r>
            <w:r w:rsidRPr="00E35659">
              <w:rPr>
                <w:rFonts w:ascii="Times New Roman" w:eastAsia="Times New Roman" w:hAnsi="Times New Roman" w:cs="Times New Roman"/>
                <w:sz w:val="20"/>
                <w:szCs w:val="20"/>
                <w:lang w:eastAsia="ru-RU"/>
              </w:rPr>
              <w:t xml:space="preserve"> (письма </w:t>
            </w:r>
            <w:r w:rsidRPr="00E35659">
              <w:rPr>
                <w:rFonts w:ascii="Times New Roman" w:hAnsi="Times New Roman" w:cs="Times New Roman"/>
                <w:sz w:val="20"/>
                <w:szCs w:val="20"/>
              </w:rPr>
              <w:t>Федерального казначейства</w:t>
            </w:r>
            <w:r w:rsidRPr="00E35659">
              <w:rPr>
                <w:rFonts w:ascii="Times New Roman" w:eastAsia="Times New Roman" w:hAnsi="Times New Roman" w:cs="Times New Roman"/>
                <w:sz w:val="20"/>
                <w:szCs w:val="20"/>
                <w:lang w:eastAsia="ru-RU"/>
              </w:rPr>
              <w:t xml:space="preserve"> в Минфин России).</w:t>
            </w:r>
          </w:p>
          <w:p w:rsidR="00644F45" w:rsidRPr="00E35659" w:rsidRDefault="00644F45" w:rsidP="00D41A07">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 xml:space="preserve">3. Изданы приказы Федерального казначейства о награждении сотрудников ведомственными наградами Федерального казначейства (приказы </w:t>
            </w:r>
            <w:r w:rsidRPr="00E35659">
              <w:rPr>
                <w:rFonts w:ascii="Times New Roman" w:hAnsi="Times New Roman" w:cs="Times New Roman"/>
                <w:sz w:val="20"/>
                <w:szCs w:val="20"/>
              </w:rPr>
              <w:t>Федерального казначейства</w:t>
            </w:r>
            <w:r w:rsidRPr="00E35659">
              <w:rPr>
                <w:rFonts w:ascii="Times New Roman" w:eastAsia="Times New Roman" w:hAnsi="Times New Roman" w:cs="Times New Roman"/>
                <w:sz w:val="20"/>
                <w:szCs w:val="20"/>
                <w:lang w:eastAsia="ru-RU"/>
              </w:rPr>
              <w:t>).</w:t>
            </w:r>
          </w:p>
          <w:p w:rsidR="002B5DB8" w:rsidRDefault="00644F45" w:rsidP="0016440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 xml:space="preserve">4. Присвоены классные чины государственной гражданской службы Российской Федерации гражданским служащим (приказы </w:t>
            </w:r>
            <w:r w:rsidRPr="00E35659">
              <w:rPr>
                <w:rFonts w:ascii="Times New Roman" w:hAnsi="Times New Roman" w:cs="Times New Roman"/>
                <w:sz w:val="20"/>
                <w:szCs w:val="20"/>
              </w:rPr>
              <w:t>Федерального казначейства</w:t>
            </w:r>
            <w:r w:rsidRPr="00E35659">
              <w:rPr>
                <w:rFonts w:ascii="Times New Roman" w:eastAsia="Times New Roman" w:hAnsi="Times New Roman" w:cs="Times New Roman"/>
                <w:sz w:val="20"/>
                <w:szCs w:val="20"/>
                <w:lang w:eastAsia="ru-RU"/>
              </w:rPr>
              <w:t xml:space="preserve">, письма </w:t>
            </w:r>
            <w:r w:rsidRPr="00E35659">
              <w:rPr>
                <w:rFonts w:ascii="Times New Roman" w:hAnsi="Times New Roman" w:cs="Times New Roman"/>
                <w:sz w:val="20"/>
                <w:szCs w:val="20"/>
              </w:rPr>
              <w:t>Федерального казначейства</w:t>
            </w:r>
            <w:r w:rsidRPr="00E35659">
              <w:rPr>
                <w:rFonts w:ascii="Times New Roman" w:eastAsia="Times New Roman" w:hAnsi="Times New Roman" w:cs="Times New Roman"/>
                <w:sz w:val="20"/>
                <w:szCs w:val="20"/>
                <w:lang w:eastAsia="ru-RU"/>
              </w:rPr>
              <w:t xml:space="preserve"> в Минфин России)</w:t>
            </w:r>
          </w:p>
          <w:p w:rsidR="0016440B" w:rsidRPr="00E35659" w:rsidRDefault="0016440B" w:rsidP="0016440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autoSpaceDE w:val="0"/>
              <w:autoSpaceDN w:val="0"/>
              <w:spacing w:after="0" w:line="240" w:lineRule="auto"/>
              <w:jc w:val="both"/>
              <w:rPr>
                <w:rFonts w:ascii="Times New Roman" w:eastAsia="Times New Roman" w:hAnsi="Times New Roman" w:cs="Times New Roman"/>
                <w:sz w:val="20"/>
                <w:szCs w:val="20"/>
                <w:lang w:eastAsia="ru-RU"/>
              </w:rPr>
            </w:pPr>
            <w:r w:rsidRPr="00E35659">
              <w:rPr>
                <w:rFonts w:ascii="Times New Roman" w:hAnsi="Times New Roman" w:cs="Times New Roman"/>
                <w:sz w:val="20"/>
                <w:szCs w:val="20"/>
              </w:rPr>
              <w:t>Мероприятие 9.2.1</w:t>
            </w:r>
            <w:r w:rsidRPr="00E35659">
              <w:rPr>
                <w:rFonts w:ascii="Times New Roman" w:eastAsia="Times New Roman" w:hAnsi="Times New Roman" w:cs="Times New Roman"/>
                <w:sz w:val="20"/>
                <w:szCs w:val="20"/>
                <w:lang w:eastAsia="ru-RU"/>
              </w:rPr>
              <w:t>5. Социальное обеспечение</w:t>
            </w:r>
          </w:p>
        </w:tc>
        <w:tc>
          <w:tcPr>
            <w:tcW w:w="0" w:type="auto"/>
          </w:tcPr>
          <w:p w:rsidR="00644F45" w:rsidRPr="00E35659" w:rsidRDefault="00644F45" w:rsidP="00D41A07">
            <w:pPr>
              <w:autoSpaceDE w:val="0"/>
              <w:autoSpaceDN w:val="0"/>
              <w:adjustRightInd w:val="0"/>
              <w:spacing w:after="0" w:line="240" w:lineRule="auto"/>
              <w:jc w:val="both"/>
              <w:rPr>
                <w:rFonts w:ascii="Times New Roman" w:hAnsi="Times New Roman" w:cs="Times New Roman"/>
                <w:sz w:val="20"/>
                <w:szCs w:val="20"/>
              </w:rPr>
            </w:pPr>
            <w:r w:rsidRPr="00E35659">
              <w:rPr>
                <w:rFonts w:ascii="Times New Roman" w:eastAsia="Times New Roman" w:hAnsi="Times New Roman" w:cs="Times New Roman"/>
                <w:sz w:val="20"/>
                <w:szCs w:val="20"/>
                <w:lang w:eastAsia="ru-RU"/>
              </w:rPr>
              <w:t xml:space="preserve">1. Подготовлены </w:t>
            </w:r>
            <w:r w:rsidRPr="00E35659">
              <w:rPr>
                <w:rFonts w:ascii="Times New Roman" w:hAnsi="Times New Roman" w:cs="Times New Roman"/>
                <w:sz w:val="20"/>
                <w:szCs w:val="20"/>
              </w:rPr>
              <w:t>и направлены в Пенсионный фонд Российской Федерации материалы для назначения пенсии за выслугу лет, а также материалы о включении в стаж государственной гражданской службы иных периодов работы для назначения пенсии за выслугу лет в Минтруд России (письма Федерального казначейства в Пенсионный фонд Российской Федерации, Минтруд России).</w:t>
            </w:r>
          </w:p>
          <w:p w:rsidR="00644F45" w:rsidRDefault="00644F45" w:rsidP="00D41A07">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2. Организовано прохождение ежегодной диспансеризации гражданских служащих (план диспансеризации)</w:t>
            </w:r>
          </w:p>
          <w:p w:rsidR="0016440B" w:rsidRPr="00E35659" w:rsidRDefault="0016440B" w:rsidP="00D41A07">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740DB3" w:rsidRPr="00E35659" w:rsidTr="00D41A07">
        <w:trPr>
          <w:trHeight w:val="240"/>
        </w:trPr>
        <w:tc>
          <w:tcPr>
            <w:tcW w:w="0" w:type="auto"/>
          </w:tcPr>
          <w:p w:rsidR="00644F45" w:rsidRPr="00E35659" w:rsidRDefault="00644F45" w:rsidP="00D41A0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Мероприятие 9.2.16. Противодействие терроризму в Федеральном казначействе и обеспечение антитеррористической защищенности объектов (территорий) Федерального казначейства</w:t>
            </w:r>
          </w:p>
        </w:tc>
        <w:tc>
          <w:tcPr>
            <w:tcW w:w="0" w:type="auto"/>
          </w:tcPr>
          <w:p w:rsidR="00644F45" w:rsidRPr="00E35659" w:rsidRDefault="00644F45" w:rsidP="00D41A07">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1. Реализованы мероприятия, утвержденные Планом основных мероприятий по осуществлению противодействия терроризму в Федеральном казначействе (направлены отчеты в Минфин России и Национальный антитеррористический комитет).</w:t>
            </w:r>
          </w:p>
          <w:p w:rsidR="00644F45" w:rsidRPr="00E35659" w:rsidRDefault="00644F45" w:rsidP="00D41A07">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E35659">
              <w:rPr>
                <w:rFonts w:ascii="Times New Roman" w:eastAsia="Times New Roman" w:hAnsi="Times New Roman" w:cs="Times New Roman"/>
                <w:sz w:val="20"/>
                <w:szCs w:val="20"/>
                <w:lang w:eastAsia="ru-RU"/>
              </w:rPr>
              <w:t>2. Актуализирована ведомственная правовая база в сфере противодействия терроризму (приняты соответствующие ведомственные правовые акты Казначейства России, при необходимости)</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31 декабря</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С.Е. Прокофьев</w:t>
            </w:r>
          </w:p>
        </w:tc>
        <w:tc>
          <w:tcPr>
            <w:tcW w:w="0" w:type="auto"/>
          </w:tcPr>
          <w:p w:rsidR="00644F45" w:rsidRPr="00E35659" w:rsidRDefault="00644F45" w:rsidP="00D41A0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bl>
    <w:p w:rsidR="00447030" w:rsidRPr="00BC4EB3" w:rsidRDefault="00447030" w:rsidP="00C141F9">
      <w:pPr>
        <w:pStyle w:val="ConsPlusNonformat"/>
        <w:jc w:val="center"/>
        <w:rPr>
          <w:rFonts w:ascii="Times New Roman" w:hAnsi="Times New Roman" w:cs="Times New Roman"/>
          <w:sz w:val="28"/>
          <w:szCs w:val="28"/>
        </w:rPr>
      </w:pPr>
    </w:p>
    <w:p w:rsidR="002B5DB8" w:rsidRDefault="002B5DB8">
      <w:pPr>
        <w:rPr>
          <w:rFonts w:ascii="Times New Roman" w:hAnsi="Times New Roman" w:cs="Times New Roman"/>
          <w:sz w:val="28"/>
          <w:szCs w:val="28"/>
        </w:rPr>
        <w:sectPr w:rsidR="002B5DB8" w:rsidSect="00D41A07">
          <w:footnotePr>
            <w:numRestart w:val="eachPage"/>
          </w:footnotePr>
          <w:pgSz w:w="16838" w:h="11906" w:orient="landscape" w:code="9"/>
          <w:pgMar w:top="1701" w:right="1418" w:bottom="1134" w:left="1361" w:header="709" w:footer="709" w:gutter="0"/>
          <w:pgNumType w:start="16"/>
          <w:cols w:space="708"/>
          <w:docGrid w:linePitch="360"/>
        </w:sectPr>
      </w:pPr>
    </w:p>
    <w:p w:rsidR="003E03AD" w:rsidRPr="00BC4EB3" w:rsidRDefault="001314D4" w:rsidP="006858D0">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ПОКАЗАТЕЛИ</w:t>
      </w:r>
      <w:r w:rsidR="006858D0" w:rsidRPr="00BC4EB3">
        <w:rPr>
          <w:rFonts w:ascii="Times New Roman" w:hAnsi="Times New Roman" w:cs="Times New Roman"/>
          <w:b/>
          <w:sz w:val="28"/>
          <w:szCs w:val="28"/>
        </w:rPr>
        <w:t xml:space="preserve"> ДЕЯТЕЛЬНОСТИ </w:t>
      </w:r>
    </w:p>
    <w:p w:rsidR="00C87340" w:rsidRPr="00BC4EB3" w:rsidRDefault="00C87340" w:rsidP="00C87340">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ФЕДЕРАЛЬНОГО КАЗНАЧЕЙСТВА</w:t>
      </w:r>
    </w:p>
    <w:p w:rsidR="00C87340" w:rsidRPr="00BC4EB3" w:rsidRDefault="00C87340" w:rsidP="00C87340">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НА 2021 ГОД И ПЛАНОВЫЙ ПЕРИОД 2022 - 2026 ГОДОВ</w:t>
      </w:r>
    </w:p>
    <w:p w:rsidR="00FF01B9" w:rsidRPr="00BC4EB3" w:rsidRDefault="00FF01B9" w:rsidP="003E03AD">
      <w:pPr>
        <w:pStyle w:val="ConsPlusNonformat"/>
        <w:spacing w:after="120"/>
        <w:jc w:val="center"/>
        <w:rPr>
          <w:rFonts w:ascii="Times New Roman" w:hAnsi="Times New Roman" w:cs="Times New Roman"/>
          <w:sz w:val="28"/>
          <w:szCs w:val="28"/>
        </w:rPr>
      </w:pPr>
    </w:p>
    <w:tbl>
      <w:tblPr>
        <w:tblStyle w:val="a4"/>
        <w:tblW w:w="0" w:type="auto"/>
        <w:jc w:val="center"/>
        <w:tblLook w:val="04A0" w:firstRow="1" w:lastRow="0" w:firstColumn="1" w:lastColumn="0" w:noHBand="0" w:noVBand="1"/>
      </w:tblPr>
      <w:tblGrid>
        <w:gridCol w:w="503"/>
        <w:gridCol w:w="2530"/>
        <w:gridCol w:w="1198"/>
        <w:gridCol w:w="1227"/>
        <w:gridCol w:w="989"/>
        <w:gridCol w:w="916"/>
        <w:gridCol w:w="910"/>
        <w:gridCol w:w="1272"/>
        <w:gridCol w:w="876"/>
        <w:gridCol w:w="1773"/>
        <w:gridCol w:w="2081"/>
      </w:tblGrid>
      <w:tr w:rsidR="007E1CD9" w:rsidRPr="00BC4EB3" w:rsidTr="002B5DB8">
        <w:trPr>
          <w:trHeight w:val="70"/>
          <w:tblHeader/>
          <w:jc w:val="center"/>
        </w:trPr>
        <w:tc>
          <w:tcPr>
            <w:tcW w:w="0" w:type="auto"/>
            <w:vMerge w:val="restart"/>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 xml:space="preserve">№ </w:t>
            </w:r>
            <w:r w:rsidRPr="00BC4EB3">
              <w:rPr>
                <w:rFonts w:ascii="Times New Roman" w:hAnsi="Times New Roman" w:cs="Times New Roman"/>
                <w:b/>
                <w:sz w:val="20"/>
                <w:szCs w:val="20"/>
              </w:rPr>
              <w:br/>
              <w:t>п/п</w:t>
            </w:r>
          </w:p>
        </w:tc>
        <w:tc>
          <w:tcPr>
            <w:tcW w:w="0" w:type="auto"/>
            <w:vMerge w:val="restart"/>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Наименование показателя</w:t>
            </w:r>
            <w:r w:rsidR="002E6C9E" w:rsidRPr="00BC4EB3">
              <w:rPr>
                <w:rStyle w:val="ad"/>
                <w:rFonts w:ascii="Times New Roman" w:hAnsi="Times New Roman" w:cs="Times New Roman"/>
                <w:b/>
                <w:sz w:val="20"/>
                <w:szCs w:val="20"/>
              </w:rPr>
              <w:footnoteReference w:id="13"/>
            </w:r>
          </w:p>
        </w:tc>
        <w:tc>
          <w:tcPr>
            <w:tcW w:w="0" w:type="auto"/>
            <w:vMerge w:val="restart"/>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Единица измерения</w:t>
            </w:r>
          </w:p>
        </w:tc>
        <w:tc>
          <w:tcPr>
            <w:tcW w:w="0" w:type="auto"/>
            <w:gridSpan w:val="6"/>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Значение показателя</w:t>
            </w:r>
            <w:r w:rsidR="002E6C9E" w:rsidRPr="00BC4EB3">
              <w:rPr>
                <w:rStyle w:val="ad"/>
                <w:rFonts w:ascii="Times New Roman" w:hAnsi="Times New Roman" w:cs="Times New Roman"/>
                <w:b/>
                <w:sz w:val="20"/>
                <w:szCs w:val="20"/>
              </w:rPr>
              <w:footnoteReference w:id="14"/>
            </w:r>
          </w:p>
        </w:tc>
        <w:tc>
          <w:tcPr>
            <w:tcW w:w="0" w:type="auto"/>
            <w:vMerge w:val="restart"/>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Ответственный исполнитель</w:t>
            </w:r>
            <w:r w:rsidR="002E6C9E" w:rsidRPr="00BC4EB3">
              <w:rPr>
                <w:rStyle w:val="ad"/>
                <w:rFonts w:ascii="Times New Roman" w:hAnsi="Times New Roman" w:cs="Times New Roman"/>
                <w:b/>
                <w:sz w:val="20"/>
                <w:szCs w:val="20"/>
              </w:rPr>
              <w:footnoteReference w:id="15"/>
            </w:r>
          </w:p>
        </w:tc>
        <w:tc>
          <w:tcPr>
            <w:tcW w:w="0" w:type="auto"/>
            <w:vMerge w:val="restart"/>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Источник</w:t>
            </w:r>
            <w:r w:rsidR="002E6C9E" w:rsidRPr="00BC4EB3">
              <w:rPr>
                <w:rStyle w:val="ad"/>
                <w:rFonts w:ascii="Times New Roman" w:hAnsi="Times New Roman" w:cs="Times New Roman"/>
                <w:b/>
                <w:sz w:val="20"/>
                <w:szCs w:val="20"/>
              </w:rPr>
              <w:footnoteReference w:id="16"/>
            </w:r>
          </w:p>
        </w:tc>
      </w:tr>
      <w:tr w:rsidR="007E1CD9" w:rsidRPr="00BC4EB3" w:rsidTr="002B5DB8">
        <w:trPr>
          <w:trHeight w:val="70"/>
          <w:tblHeader/>
          <w:jc w:val="center"/>
        </w:trPr>
        <w:tc>
          <w:tcPr>
            <w:tcW w:w="0" w:type="auto"/>
            <w:vMerge/>
            <w:vAlign w:val="center"/>
          </w:tcPr>
          <w:p w:rsidR="004D3C16" w:rsidRPr="00BC4EB3" w:rsidRDefault="004D3C16" w:rsidP="007C2C2D">
            <w:pPr>
              <w:jc w:val="center"/>
              <w:rPr>
                <w:rFonts w:ascii="Times New Roman" w:hAnsi="Times New Roman" w:cs="Times New Roman"/>
                <w:b/>
                <w:sz w:val="20"/>
                <w:szCs w:val="20"/>
              </w:rPr>
            </w:pPr>
          </w:p>
        </w:tc>
        <w:tc>
          <w:tcPr>
            <w:tcW w:w="0" w:type="auto"/>
            <w:vMerge/>
            <w:vAlign w:val="center"/>
          </w:tcPr>
          <w:p w:rsidR="004D3C16" w:rsidRPr="00BC4EB3" w:rsidRDefault="004D3C16" w:rsidP="007C2C2D">
            <w:pPr>
              <w:jc w:val="center"/>
              <w:rPr>
                <w:rFonts w:ascii="Times New Roman" w:hAnsi="Times New Roman" w:cs="Times New Roman"/>
                <w:b/>
                <w:sz w:val="20"/>
                <w:szCs w:val="20"/>
              </w:rPr>
            </w:pPr>
          </w:p>
        </w:tc>
        <w:tc>
          <w:tcPr>
            <w:tcW w:w="0" w:type="auto"/>
            <w:vMerge/>
            <w:vAlign w:val="center"/>
          </w:tcPr>
          <w:p w:rsidR="004D3C16" w:rsidRPr="00BC4EB3" w:rsidRDefault="004D3C16" w:rsidP="007C2C2D">
            <w:pPr>
              <w:jc w:val="center"/>
              <w:rPr>
                <w:rFonts w:ascii="Times New Roman" w:hAnsi="Times New Roman" w:cs="Times New Roman"/>
                <w:b/>
                <w:sz w:val="20"/>
                <w:szCs w:val="20"/>
              </w:rPr>
            </w:pPr>
          </w:p>
        </w:tc>
        <w:tc>
          <w:tcPr>
            <w:tcW w:w="0" w:type="auto"/>
            <w:vMerge w:val="restart"/>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20</w:t>
            </w:r>
            <w:r w:rsidR="00FC4F2E" w:rsidRPr="00BC4EB3">
              <w:rPr>
                <w:rFonts w:ascii="Times New Roman" w:hAnsi="Times New Roman" w:cs="Times New Roman"/>
                <w:b/>
                <w:sz w:val="20"/>
                <w:szCs w:val="20"/>
              </w:rPr>
              <w:t>21</w:t>
            </w:r>
            <w:r w:rsidRPr="00BC4EB3">
              <w:rPr>
                <w:rFonts w:ascii="Times New Roman" w:hAnsi="Times New Roman" w:cs="Times New Roman"/>
                <w:b/>
                <w:sz w:val="20"/>
                <w:szCs w:val="20"/>
              </w:rPr>
              <w:t xml:space="preserve"> г.</w:t>
            </w:r>
          </w:p>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(очередной год)</w:t>
            </w:r>
          </w:p>
        </w:tc>
        <w:tc>
          <w:tcPr>
            <w:tcW w:w="0" w:type="auto"/>
            <w:gridSpan w:val="5"/>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плановый период</w:t>
            </w:r>
          </w:p>
        </w:tc>
        <w:tc>
          <w:tcPr>
            <w:tcW w:w="0" w:type="auto"/>
            <w:vMerge/>
            <w:vAlign w:val="center"/>
          </w:tcPr>
          <w:p w:rsidR="004D3C16" w:rsidRPr="00BC4EB3" w:rsidRDefault="004D3C16" w:rsidP="007C2C2D">
            <w:pPr>
              <w:jc w:val="center"/>
              <w:rPr>
                <w:rFonts w:ascii="Times New Roman" w:hAnsi="Times New Roman" w:cs="Times New Roman"/>
                <w:b/>
                <w:sz w:val="20"/>
                <w:szCs w:val="20"/>
              </w:rPr>
            </w:pPr>
          </w:p>
        </w:tc>
        <w:tc>
          <w:tcPr>
            <w:tcW w:w="0" w:type="auto"/>
            <w:vMerge/>
            <w:vAlign w:val="center"/>
          </w:tcPr>
          <w:p w:rsidR="004D3C16" w:rsidRPr="00BC4EB3" w:rsidRDefault="004D3C16" w:rsidP="007C2C2D">
            <w:pPr>
              <w:jc w:val="center"/>
              <w:rPr>
                <w:rFonts w:ascii="Times New Roman" w:hAnsi="Times New Roman" w:cs="Times New Roman"/>
                <w:b/>
                <w:sz w:val="20"/>
                <w:szCs w:val="20"/>
              </w:rPr>
            </w:pPr>
          </w:p>
        </w:tc>
      </w:tr>
      <w:tr w:rsidR="007E1CD9" w:rsidRPr="00BC4EB3" w:rsidTr="002B5DB8">
        <w:trPr>
          <w:trHeight w:val="296"/>
          <w:tblHeader/>
          <w:jc w:val="center"/>
        </w:trPr>
        <w:tc>
          <w:tcPr>
            <w:tcW w:w="0" w:type="auto"/>
            <w:vMerge/>
            <w:vAlign w:val="center"/>
          </w:tcPr>
          <w:p w:rsidR="004D3C16" w:rsidRPr="00BC4EB3" w:rsidRDefault="004D3C16" w:rsidP="007C2C2D">
            <w:pPr>
              <w:jc w:val="center"/>
              <w:rPr>
                <w:rFonts w:ascii="Times New Roman" w:hAnsi="Times New Roman" w:cs="Times New Roman"/>
                <w:b/>
                <w:sz w:val="20"/>
                <w:szCs w:val="20"/>
              </w:rPr>
            </w:pPr>
          </w:p>
        </w:tc>
        <w:tc>
          <w:tcPr>
            <w:tcW w:w="0" w:type="auto"/>
            <w:vMerge/>
            <w:vAlign w:val="center"/>
          </w:tcPr>
          <w:p w:rsidR="004D3C16" w:rsidRPr="00BC4EB3" w:rsidRDefault="004D3C16" w:rsidP="007C2C2D">
            <w:pPr>
              <w:jc w:val="center"/>
              <w:rPr>
                <w:rFonts w:ascii="Times New Roman" w:hAnsi="Times New Roman" w:cs="Times New Roman"/>
                <w:b/>
                <w:sz w:val="20"/>
                <w:szCs w:val="20"/>
              </w:rPr>
            </w:pPr>
          </w:p>
        </w:tc>
        <w:tc>
          <w:tcPr>
            <w:tcW w:w="0" w:type="auto"/>
            <w:vMerge/>
            <w:vAlign w:val="center"/>
          </w:tcPr>
          <w:p w:rsidR="004D3C16" w:rsidRPr="00BC4EB3" w:rsidRDefault="004D3C16" w:rsidP="007C2C2D">
            <w:pPr>
              <w:jc w:val="center"/>
              <w:rPr>
                <w:rFonts w:ascii="Times New Roman" w:hAnsi="Times New Roman" w:cs="Times New Roman"/>
                <w:b/>
                <w:sz w:val="20"/>
                <w:szCs w:val="20"/>
              </w:rPr>
            </w:pPr>
          </w:p>
        </w:tc>
        <w:tc>
          <w:tcPr>
            <w:tcW w:w="0" w:type="auto"/>
            <w:vMerge/>
            <w:vAlign w:val="center"/>
          </w:tcPr>
          <w:p w:rsidR="004D3C16" w:rsidRPr="00BC4EB3" w:rsidRDefault="004D3C16" w:rsidP="007C2C2D">
            <w:pPr>
              <w:jc w:val="center"/>
              <w:rPr>
                <w:rFonts w:ascii="Times New Roman" w:hAnsi="Times New Roman" w:cs="Times New Roman"/>
                <w:b/>
                <w:sz w:val="20"/>
                <w:szCs w:val="20"/>
              </w:rPr>
            </w:pPr>
          </w:p>
        </w:tc>
        <w:tc>
          <w:tcPr>
            <w:tcW w:w="0" w:type="auto"/>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20</w:t>
            </w:r>
            <w:r w:rsidR="00FC4F2E" w:rsidRPr="00BC4EB3">
              <w:rPr>
                <w:rFonts w:ascii="Times New Roman" w:hAnsi="Times New Roman" w:cs="Times New Roman"/>
                <w:b/>
                <w:sz w:val="20"/>
                <w:szCs w:val="20"/>
              </w:rPr>
              <w:t xml:space="preserve">22 </w:t>
            </w:r>
            <w:r w:rsidRPr="00BC4EB3">
              <w:rPr>
                <w:rFonts w:ascii="Times New Roman" w:hAnsi="Times New Roman" w:cs="Times New Roman"/>
                <w:b/>
                <w:sz w:val="20"/>
                <w:szCs w:val="20"/>
              </w:rPr>
              <w:t>г.</w:t>
            </w:r>
          </w:p>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 xml:space="preserve">(первый год) </w:t>
            </w:r>
          </w:p>
        </w:tc>
        <w:tc>
          <w:tcPr>
            <w:tcW w:w="0" w:type="auto"/>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20</w:t>
            </w:r>
            <w:r w:rsidR="00FC4F2E" w:rsidRPr="00BC4EB3">
              <w:rPr>
                <w:rFonts w:ascii="Times New Roman" w:hAnsi="Times New Roman" w:cs="Times New Roman"/>
                <w:b/>
                <w:sz w:val="20"/>
                <w:szCs w:val="20"/>
              </w:rPr>
              <w:t>23</w:t>
            </w:r>
            <w:r w:rsidRPr="00BC4EB3">
              <w:rPr>
                <w:rFonts w:ascii="Times New Roman" w:hAnsi="Times New Roman" w:cs="Times New Roman"/>
                <w:b/>
                <w:sz w:val="20"/>
                <w:szCs w:val="20"/>
              </w:rPr>
              <w:t xml:space="preserve"> г.</w:t>
            </w:r>
          </w:p>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 xml:space="preserve">(второй </w:t>
            </w:r>
          </w:p>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год)</w:t>
            </w:r>
          </w:p>
        </w:tc>
        <w:tc>
          <w:tcPr>
            <w:tcW w:w="0" w:type="auto"/>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20</w:t>
            </w:r>
            <w:r w:rsidR="00FC4F2E" w:rsidRPr="00BC4EB3">
              <w:rPr>
                <w:rFonts w:ascii="Times New Roman" w:hAnsi="Times New Roman" w:cs="Times New Roman"/>
                <w:b/>
                <w:sz w:val="20"/>
                <w:szCs w:val="20"/>
              </w:rPr>
              <w:t>24</w:t>
            </w:r>
            <w:r w:rsidRPr="00BC4EB3">
              <w:rPr>
                <w:rFonts w:ascii="Times New Roman" w:hAnsi="Times New Roman" w:cs="Times New Roman"/>
                <w:b/>
                <w:sz w:val="20"/>
                <w:szCs w:val="20"/>
              </w:rPr>
              <w:t xml:space="preserve"> г.</w:t>
            </w:r>
          </w:p>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(третий</w:t>
            </w:r>
          </w:p>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 xml:space="preserve"> год)</w:t>
            </w:r>
          </w:p>
        </w:tc>
        <w:tc>
          <w:tcPr>
            <w:tcW w:w="0" w:type="auto"/>
            <w:vAlign w:val="center"/>
          </w:tcPr>
          <w:p w:rsidR="004D3C16" w:rsidRPr="00BC4EB3" w:rsidRDefault="004D3C16" w:rsidP="007C2C2D">
            <w:pPr>
              <w:pStyle w:val="ConsPlusNonformat"/>
              <w:jc w:val="center"/>
              <w:rPr>
                <w:rFonts w:ascii="Times New Roman" w:hAnsi="Times New Roman" w:cs="Times New Roman"/>
                <w:b/>
              </w:rPr>
            </w:pPr>
            <w:r w:rsidRPr="00BC4EB3">
              <w:rPr>
                <w:rFonts w:ascii="Times New Roman" w:hAnsi="Times New Roman" w:cs="Times New Roman"/>
                <w:b/>
              </w:rPr>
              <w:t>20</w:t>
            </w:r>
            <w:r w:rsidR="00FC4F2E" w:rsidRPr="00BC4EB3">
              <w:rPr>
                <w:rFonts w:ascii="Times New Roman" w:hAnsi="Times New Roman" w:cs="Times New Roman"/>
                <w:b/>
              </w:rPr>
              <w:t>25</w:t>
            </w:r>
            <w:r w:rsidRPr="00BC4EB3">
              <w:rPr>
                <w:rFonts w:ascii="Times New Roman" w:hAnsi="Times New Roman" w:cs="Times New Roman"/>
                <w:b/>
              </w:rPr>
              <w:t xml:space="preserve"> г.</w:t>
            </w:r>
          </w:p>
          <w:p w:rsidR="004D3C16" w:rsidRPr="00BC4EB3" w:rsidRDefault="004D3C16" w:rsidP="007C2C2D">
            <w:pPr>
              <w:pStyle w:val="ConsPlusNonformat"/>
              <w:jc w:val="center"/>
              <w:rPr>
                <w:rFonts w:ascii="Times New Roman" w:hAnsi="Times New Roman" w:cs="Times New Roman"/>
                <w:b/>
              </w:rPr>
            </w:pPr>
            <w:r w:rsidRPr="00BC4EB3">
              <w:rPr>
                <w:rFonts w:ascii="Times New Roman" w:hAnsi="Times New Roman" w:cs="Times New Roman"/>
                <w:b/>
              </w:rPr>
              <w:t>(четвертый год)</w:t>
            </w:r>
          </w:p>
        </w:tc>
        <w:tc>
          <w:tcPr>
            <w:tcW w:w="0" w:type="auto"/>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20</w:t>
            </w:r>
            <w:r w:rsidR="00FC4F2E" w:rsidRPr="00BC4EB3">
              <w:rPr>
                <w:rFonts w:ascii="Times New Roman" w:hAnsi="Times New Roman" w:cs="Times New Roman"/>
                <w:b/>
                <w:sz w:val="20"/>
                <w:szCs w:val="20"/>
              </w:rPr>
              <w:t>26</w:t>
            </w:r>
            <w:r w:rsidRPr="00BC4EB3">
              <w:rPr>
                <w:rFonts w:ascii="Times New Roman" w:hAnsi="Times New Roman" w:cs="Times New Roman"/>
                <w:b/>
                <w:sz w:val="20"/>
                <w:szCs w:val="20"/>
              </w:rPr>
              <w:t xml:space="preserve"> г.</w:t>
            </w:r>
          </w:p>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 xml:space="preserve">(пятый </w:t>
            </w:r>
            <w:r w:rsidRPr="00BC4EB3">
              <w:rPr>
                <w:rFonts w:ascii="Times New Roman" w:hAnsi="Times New Roman" w:cs="Times New Roman"/>
                <w:b/>
                <w:sz w:val="20"/>
                <w:szCs w:val="20"/>
              </w:rPr>
              <w:br/>
              <w:t>год)</w:t>
            </w:r>
          </w:p>
        </w:tc>
        <w:tc>
          <w:tcPr>
            <w:tcW w:w="0" w:type="auto"/>
            <w:vMerge/>
            <w:vAlign w:val="center"/>
          </w:tcPr>
          <w:p w:rsidR="004D3C16" w:rsidRPr="00BC4EB3" w:rsidRDefault="004D3C16" w:rsidP="007C2C2D">
            <w:pPr>
              <w:jc w:val="center"/>
              <w:rPr>
                <w:rFonts w:ascii="Times New Roman" w:hAnsi="Times New Roman" w:cs="Times New Roman"/>
                <w:b/>
                <w:sz w:val="20"/>
                <w:szCs w:val="20"/>
              </w:rPr>
            </w:pPr>
          </w:p>
        </w:tc>
        <w:tc>
          <w:tcPr>
            <w:tcW w:w="0" w:type="auto"/>
            <w:vMerge/>
            <w:vAlign w:val="center"/>
          </w:tcPr>
          <w:p w:rsidR="004D3C16" w:rsidRPr="00BC4EB3" w:rsidRDefault="004D3C16" w:rsidP="007C2C2D">
            <w:pPr>
              <w:jc w:val="center"/>
              <w:rPr>
                <w:rFonts w:ascii="Times New Roman" w:hAnsi="Times New Roman" w:cs="Times New Roman"/>
                <w:b/>
                <w:sz w:val="20"/>
                <w:szCs w:val="20"/>
              </w:rPr>
            </w:pPr>
          </w:p>
        </w:tc>
      </w:tr>
      <w:tr w:rsidR="007E1CD9" w:rsidRPr="00BC4EB3" w:rsidTr="002B5DB8">
        <w:trPr>
          <w:tblHeader/>
          <w:jc w:val="center"/>
        </w:trPr>
        <w:tc>
          <w:tcPr>
            <w:tcW w:w="0" w:type="auto"/>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1</w:t>
            </w:r>
          </w:p>
        </w:tc>
        <w:tc>
          <w:tcPr>
            <w:tcW w:w="0" w:type="auto"/>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2</w:t>
            </w:r>
          </w:p>
        </w:tc>
        <w:tc>
          <w:tcPr>
            <w:tcW w:w="0" w:type="auto"/>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3</w:t>
            </w:r>
          </w:p>
        </w:tc>
        <w:tc>
          <w:tcPr>
            <w:tcW w:w="0" w:type="auto"/>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4</w:t>
            </w:r>
          </w:p>
        </w:tc>
        <w:tc>
          <w:tcPr>
            <w:tcW w:w="0" w:type="auto"/>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5</w:t>
            </w:r>
          </w:p>
        </w:tc>
        <w:tc>
          <w:tcPr>
            <w:tcW w:w="0" w:type="auto"/>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6</w:t>
            </w:r>
          </w:p>
        </w:tc>
        <w:tc>
          <w:tcPr>
            <w:tcW w:w="0" w:type="auto"/>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7</w:t>
            </w:r>
          </w:p>
        </w:tc>
        <w:tc>
          <w:tcPr>
            <w:tcW w:w="0" w:type="auto"/>
            <w:vAlign w:val="center"/>
          </w:tcPr>
          <w:p w:rsidR="004D3C16" w:rsidRPr="00BC4EB3" w:rsidRDefault="004D3C16" w:rsidP="007C2C2D">
            <w:pPr>
              <w:pStyle w:val="ConsPlusNonformat"/>
              <w:jc w:val="center"/>
              <w:rPr>
                <w:rFonts w:ascii="Times New Roman" w:hAnsi="Times New Roman" w:cs="Times New Roman"/>
                <w:b/>
              </w:rPr>
            </w:pPr>
            <w:r w:rsidRPr="00BC4EB3">
              <w:rPr>
                <w:rFonts w:ascii="Times New Roman" w:hAnsi="Times New Roman" w:cs="Times New Roman"/>
                <w:b/>
              </w:rPr>
              <w:t>8</w:t>
            </w:r>
          </w:p>
        </w:tc>
        <w:tc>
          <w:tcPr>
            <w:tcW w:w="0" w:type="auto"/>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9</w:t>
            </w:r>
          </w:p>
        </w:tc>
        <w:tc>
          <w:tcPr>
            <w:tcW w:w="0" w:type="auto"/>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10</w:t>
            </w:r>
          </w:p>
        </w:tc>
        <w:tc>
          <w:tcPr>
            <w:tcW w:w="0" w:type="auto"/>
            <w:vAlign w:val="center"/>
          </w:tcPr>
          <w:p w:rsidR="004D3C16" w:rsidRPr="00BC4EB3" w:rsidRDefault="004D3C16" w:rsidP="007C2C2D">
            <w:pPr>
              <w:jc w:val="center"/>
              <w:rPr>
                <w:rFonts w:ascii="Times New Roman" w:hAnsi="Times New Roman" w:cs="Times New Roman"/>
                <w:b/>
                <w:sz w:val="20"/>
                <w:szCs w:val="20"/>
              </w:rPr>
            </w:pPr>
            <w:r w:rsidRPr="00BC4EB3">
              <w:rPr>
                <w:rFonts w:ascii="Times New Roman" w:hAnsi="Times New Roman" w:cs="Times New Roman"/>
                <w:b/>
                <w:sz w:val="20"/>
                <w:szCs w:val="20"/>
              </w:rPr>
              <w:t>11</w:t>
            </w:r>
          </w:p>
        </w:tc>
      </w:tr>
      <w:tr w:rsidR="007E1CD9" w:rsidRPr="00BC4EB3" w:rsidTr="002B5DB8">
        <w:trPr>
          <w:trHeight w:val="212"/>
          <w:jc w:val="center"/>
        </w:trPr>
        <w:tc>
          <w:tcPr>
            <w:tcW w:w="0" w:type="auto"/>
            <w:vAlign w:val="center"/>
          </w:tcPr>
          <w:p w:rsidR="005C44A1" w:rsidRPr="00BC4EB3" w:rsidRDefault="005C44A1" w:rsidP="00217155">
            <w:pPr>
              <w:pStyle w:val="a3"/>
              <w:numPr>
                <w:ilvl w:val="0"/>
                <w:numId w:val="1"/>
              </w:numPr>
              <w:spacing w:after="0" w:line="240" w:lineRule="auto"/>
              <w:ind w:left="0" w:firstLine="0"/>
              <w:jc w:val="center"/>
              <w:rPr>
                <w:rFonts w:ascii="Times New Roman" w:hAnsi="Times New Roman" w:cs="Times New Roman"/>
                <w:sz w:val="20"/>
                <w:szCs w:val="20"/>
              </w:rPr>
            </w:pPr>
          </w:p>
        </w:tc>
        <w:tc>
          <w:tcPr>
            <w:tcW w:w="0" w:type="auto"/>
            <w:vAlign w:val="center"/>
          </w:tcPr>
          <w:p w:rsidR="005C44A1" w:rsidRPr="00BC4EB3" w:rsidRDefault="005C44A1" w:rsidP="007C2C2D">
            <w:pPr>
              <w:widowControl w:val="0"/>
              <w:autoSpaceDE w:val="0"/>
              <w:autoSpaceDN w:val="0"/>
              <w:jc w:val="center"/>
              <w:rPr>
                <w:rFonts w:ascii="Times New Roman" w:hAnsi="Times New Roman" w:cs="Times New Roman"/>
                <w:sz w:val="20"/>
                <w:szCs w:val="20"/>
              </w:rPr>
            </w:pPr>
            <w:r w:rsidRPr="00BC4EB3">
              <w:rPr>
                <w:rFonts w:ascii="Times New Roman" w:hAnsi="Times New Roman" w:cs="Times New Roman"/>
                <w:sz w:val="20"/>
                <w:szCs w:val="20"/>
              </w:rPr>
              <w:t>Сокращение фактических сроков подготовки и сдачи регламентной отчетности об исполнении федерального бюджета и бюджетов государственных внебюджетных фондов Российской Федерации, консолидированного бюджета Российской Федерации</w:t>
            </w:r>
          </w:p>
        </w:tc>
        <w:tc>
          <w:tcPr>
            <w:tcW w:w="0" w:type="auto"/>
            <w:vAlign w:val="center"/>
          </w:tcPr>
          <w:p w:rsidR="005C44A1" w:rsidRPr="00BC4EB3" w:rsidRDefault="005C44A1" w:rsidP="007C2C2D">
            <w:pPr>
              <w:widowControl w:val="0"/>
              <w:autoSpaceDE w:val="0"/>
              <w:autoSpaceDN w:val="0"/>
              <w:jc w:val="center"/>
              <w:rPr>
                <w:rFonts w:ascii="Times New Roman" w:hAnsi="Times New Roman" w:cs="Times New Roman"/>
                <w:sz w:val="20"/>
                <w:szCs w:val="20"/>
              </w:rPr>
            </w:pPr>
            <w:r w:rsidRPr="00BC4EB3">
              <w:rPr>
                <w:rFonts w:ascii="Times New Roman" w:hAnsi="Times New Roman" w:cs="Times New Roman"/>
                <w:sz w:val="20"/>
                <w:szCs w:val="20"/>
              </w:rPr>
              <w:t>процентов</w:t>
            </w:r>
          </w:p>
        </w:tc>
        <w:tc>
          <w:tcPr>
            <w:tcW w:w="0" w:type="auto"/>
            <w:vAlign w:val="center"/>
          </w:tcPr>
          <w:p w:rsidR="005C44A1" w:rsidRPr="00BC4EB3" w:rsidRDefault="005C44A1" w:rsidP="007C2C2D">
            <w:pPr>
              <w:widowControl w:val="0"/>
              <w:autoSpaceDE w:val="0"/>
              <w:autoSpaceDN w:val="0"/>
              <w:jc w:val="center"/>
              <w:rPr>
                <w:rFonts w:ascii="Times New Roman" w:hAnsi="Times New Roman" w:cs="Times New Roman"/>
                <w:sz w:val="20"/>
                <w:szCs w:val="20"/>
              </w:rPr>
            </w:pPr>
            <w:r w:rsidRPr="00BC4EB3">
              <w:rPr>
                <w:rFonts w:ascii="Times New Roman" w:hAnsi="Times New Roman" w:cs="Times New Roman"/>
                <w:sz w:val="20"/>
                <w:szCs w:val="20"/>
              </w:rPr>
              <w:t>20</w:t>
            </w:r>
          </w:p>
        </w:tc>
        <w:tc>
          <w:tcPr>
            <w:tcW w:w="0" w:type="auto"/>
            <w:vAlign w:val="center"/>
          </w:tcPr>
          <w:p w:rsidR="005C44A1" w:rsidRPr="00BC4EB3" w:rsidRDefault="005C44A1" w:rsidP="007C2C2D">
            <w:pPr>
              <w:widowControl w:val="0"/>
              <w:autoSpaceDE w:val="0"/>
              <w:autoSpaceDN w:val="0"/>
              <w:jc w:val="center"/>
              <w:rPr>
                <w:rFonts w:ascii="Times New Roman" w:hAnsi="Times New Roman" w:cs="Times New Roman"/>
                <w:sz w:val="20"/>
                <w:szCs w:val="20"/>
              </w:rPr>
            </w:pPr>
            <w:r w:rsidRPr="00BC4EB3">
              <w:rPr>
                <w:rFonts w:ascii="Times New Roman" w:hAnsi="Times New Roman" w:cs="Times New Roman"/>
                <w:sz w:val="20"/>
                <w:szCs w:val="20"/>
              </w:rPr>
              <w:t>25</w:t>
            </w:r>
          </w:p>
        </w:tc>
        <w:tc>
          <w:tcPr>
            <w:tcW w:w="0" w:type="auto"/>
            <w:vAlign w:val="center"/>
          </w:tcPr>
          <w:p w:rsidR="005C44A1" w:rsidRPr="00BC4EB3" w:rsidRDefault="005C44A1" w:rsidP="007C2C2D">
            <w:pPr>
              <w:widowControl w:val="0"/>
              <w:autoSpaceDE w:val="0"/>
              <w:autoSpaceDN w:val="0"/>
              <w:jc w:val="center"/>
              <w:rPr>
                <w:rFonts w:ascii="Times New Roman" w:hAnsi="Times New Roman" w:cs="Times New Roman"/>
                <w:sz w:val="20"/>
                <w:szCs w:val="20"/>
              </w:rPr>
            </w:pPr>
            <w:r w:rsidRPr="00BC4EB3">
              <w:rPr>
                <w:rFonts w:ascii="Times New Roman" w:hAnsi="Times New Roman" w:cs="Times New Roman"/>
                <w:sz w:val="20"/>
                <w:szCs w:val="20"/>
              </w:rPr>
              <w:t>30</w:t>
            </w:r>
          </w:p>
        </w:tc>
        <w:tc>
          <w:tcPr>
            <w:tcW w:w="0" w:type="auto"/>
            <w:vAlign w:val="center"/>
          </w:tcPr>
          <w:p w:rsidR="005C44A1" w:rsidRPr="00BC4EB3" w:rsidDel="00822874" w:rsidRDefault="005C44A1" w:rsidP="007C2C2D">
            <w:pPr>
              <w:widowControl w:val="0"/>
              <w:autoSpaceDE w:val="0"/>
              <w:autoSpaceDN w:val="0"/>
              <w:jc w:val="center"/>
              <w:rPr>
                <w:rFonts w:ascii="Times New Roman" w:hAnsi="Times New Roman" w:cs="Times New Roman"/>
                <w:sz w:val="20"/>
                <w:szCs w:val="20"/>
              </w:rPr>
            </w:pPr>
            <w:r w:rsidRPr="00BC4EB3">
              <w:rPr>
                <w:rFonts w:ascii="Times New Roman" w:hAnsi="Times New Roman" w:cs="Times New Roman"/>
                <w:sz w:val="20"/>
                <w:szCs w:val="20"/>
              </w:rPr>
              <w:t>30</w:t>
            </w:r>
          </w:p>
        </w:tc>
        <w:tc>
          <w:tcPr>
            <w:tcW w:w="0" w:type="auto"/>
            <w:vAlign w:val="center"/>
          </w:tcPr>
          <w:p w:rsidR="005C44A1" w:rsidRPr="00BC4EB3" w:rsidRDefault="005C44A1" w:rsidP="007C2C2D">
            <w:pPr>
              <w:pStyle w:val="ConsPlusNormal"/>
              <w:jc w:val="center"/>
              <w:rPr>
                <w:rFonts w:ascii="Times New Roman" w:hAnsi="Times New Roman" w:cs="Times New Roman"/>
                <w:sz w:val="20"/>
              </w:rPr>
            </w:pPr>
            <w:r w:rsidRPr="00BC4EB3">
              <w:rPr>
                <w:rFonts w:ascii="Times New Roman" w:hAnsi="Times New Roman" w:cs="Times New Roman"/>
                <w:sz w:val="20"/>
              </w:rPr>
              <w:t>−</w:t>
            </w:r>
          </w:p>
        </w:tc>
        <w:tc>
          <w:tcPr>
            <w:tcW w:w="0" w:type="auto"/>
            <w:vAlign w:val="center"/>
          </w:tcPr>
          <w:p w:rsidR="005C44A1" w:rsidRPr="00BC4EB3" w:rsidRDefault="005C44A1" w:rsidP="00A70FBE">
            <w:pPr>
              <w:pStyle w:val="ConsPlusNormal"/>
              <w:jc w:val="center"/>
              <w:rPr>
                <w:rFonts w:ascii="Times New Roman" w:hAnsi="Times New Roman" w:cs="Times New Roman"/>
                <w:sz w:val="20"/>
              </w:rPr>
            </w:pPr>
            <w:r w:rsidRPr="00BC4EB3">
              <w:rPr>
                <w:rFonts w:ascii="Times New Roman" w:hAnsi="Times New Roman" w:cs="Times New Roman"/>
                <w:sz w:val="20"/>
              </w:rPr>
              <w:t>−</w:t>
            </w:r>
          </w:p>
        </w:tc>
        <w:tc>
          <w:tcPr>
            <w:tcW w:w="0" w:type="auto"/>
            <w:vAlign w:val="center"/>
          </w:tcPr>
          <w:p w:rsidR="005C44A1" w:rsidRPr="00BC4EB3" w:rsidRDefault="005C44A1" w:rsidP="00A70FBE">
            <w:pPr>
              <w:pStyle w:val="ConsPlusNonformat"/>
              <w:jc w:val="center"/>
              <w:rPr>
                <w:rFonts w:ascii="Times New Roman" w:hAnsi="Times New Roman" w:cs="Times New Roman"/>
              </w:rPr>
            </w:pPr>
            <w:r w:rsidRPr="00BC4EB3">
              <w:rPr>
                <w:rFonts w:ascii="Times New Roman" w:hAnsi="Times New Roman" w:cs="Times New Roman"/>
              </w:rPr>
              <w:t>Заместитель руководителя Федерального казначейства А.В. Дубовик</w:t>
            </w:r>
          </w:p>
        </w:tc>
        <w:tc>
          <w:tcPr>
            <w:tcW w:w="0" w:type="auto"/>
            <w:vAlign w:val="center"/>
          </w:tcPr>
          <w:p w:rsidR="005C44A1" w:rsidRPr="00BC4EB3" w:rsidRDefault="005C44A1" w:rsidP="007C2C2D">
            <w:pPr>
              <w:pStyle w:val="ae"/>
              <w:jc w:val="center"/>
              <w:rPr>
                <w:rFonts w:ascii="Times New Roman" w:hAnsi="Times New Roman" w:cs="Times New Roman"/>
                <w:sz w:val="20"/>
                <w:szCs w:val="20"/>
              </w:rPr>
            </w:pPr>
            <w:r w:rsidRPr="00BC4EB3">
              <w:rPr>
                <w:rFonts w:ascii="Times New Roman" w:hAnsi="Times New Roman" w:cs="Times New Roman"/>
                <w:sz w:val="20"/>
                <w:szCs w:val="20"/>
              </w:rPr>
              <w:t>Государственная программа Российской Федерации «Управление государственными финансами и регулирование финансовых рынков»</w:t>
            </w:r>
          </w:p>
        </w:tc>
      </w:tr>
      <w:tr w:rsidR="00796EE3" w:rsidRPr="00BC4EB3" w:rsidTr="002B5DB8">
        <w:trPr>
          <w:trHeight w:val="56"/>
          <w:jc w:val="center"/>
        </w:trPr>
        <w:tc>
          <w:tcPr>
            <w:tcW w:w="0" w:type="auto"/>
            <w:vAlign w:val="center"/>
          </w:tcPr>
          <w:p w:rsidR="00796EE3" w:rsidRPr="00BC4EB3" w:rsidRDefault="00796EE3" w:rsidP="00217155">
            <w:pPr>
              <w:pStyle w:val="a3"/>
              <w:numPr>
                <w:ilvl w:val="0"/>
                <w:numId w:val="1"/>
              </w:numPr>
              <w:spacing w:after="0" w:line="240" w:lineRule="auto"/>
              <w:ind w:left="0" w:firstLine="0"/>
              <w:jc w:val="center"/>
              <w:rPr>
                <w:rFonts w:ascii="Times New Roman" w:hAnsi="Times New Roman" w:cs="Times New Roman"/>
                <w:sz w:val="20"/>
                <w:szCs w:val="20"/>
              </w:rPr>
            </w:pPr>
          </w:p>
        </w:tc>
        <w:tc>
          <w:tcPr>
            <w:tcW w:w="0" w:type="auto"/>
            <w:vAlign w:val="center"/>
          </w:tcPr>
          <w:p w:rsidR="00796EE3" w:rsidRPr="00BC4EB3" w:rsidRDefault="00796EE3" w:rsidP="00796EE3">
            <w:pPr>
              <w:pStyle w:val="ConsPlusNormal"/>
              <w:jc w:val="center"/>
              <w:rPr>
                <w:rFonts w:ascii="Times New Roman" w:hAnsi="Times New Roman" w:cs="Times New Roman"/>
                <w:sz w:val="20"/>
              </w:rPr>
            </w:pPr>
            <w:r w:rsidRPr="00BC4EB3">
              <w:rPr>
                <w:rFonts w:ascii="Times New Roman" w:hAnsi="Times New Roman" w:cs="Times New Roman"/>
                <w:sz w:val="20"/>
              </w:rPr>
              <w:t xml:space="preserve">Среднегодовое предельное значение остатка средств на едином </w:t>
            </w:r>
            <w:r>
              <w:rPr>
                <w:rFonts w:ascii="Times New Roman" w:hAnsi="Times New Roman" w:cs="Times New Roman"/>
                <w:sz w:val="20"/>
              </w:rPr>
              <w:t xml:space="preserve">казначейском </w:t>
            </w:r>
            <w:r w:rsidRPr="00BC4EB3">
              <w:rPr>
                <w:rFonts w:ascii="Times New Roman" w:hAnsi="Times New Roman" w:cs="Times New Roman"/>
                <w:sz w:val="20"/>
              </w:rPr>
              <w:t>счете в валюте Российской Федерации, не более</w:t>
            </w:r>
          </w:p>
        </w:tc>
        <w:tc>
          <w:tcPr>
            <w:tcW w:w="0" w:type="auto"/>
            <w:vAlign w:val="center"/>
          </w:tcPr>
          <w:p w:rsidR="00796EE3" w:rsidRPr="00BC4EB3" w:rsidRDefault="00796EE3" w:rsidP="007C2C2D">
            <w:pPr>
              <w:pStyle w:val="ConsPlusNormal"/>
              <w:jc w:val="center"/>
              <w:rPr>
                <w:rFonts w:ascii="Times New Roman" w:hAnsi="Times New Roman" w:cs="Times New Roman"/>
                <w:sz w:val="20"/>
              </w:rPr>
            </w:pPr>
            <w:r w:rsidRPr="00BC4EB3">
              <w:rPr>
                <w:rFonts w:ascii="Times New Roman" w:hAnsi="Times New Roman" w:cs="Times New Roman"/>
                <w:sz w:val="20"/>
              </w:rPr>
              <w:t>млрд рублей</w:t>
            </w:r>
          </w:p>
        </w:tc>
        <w:tc>
          <w:tcPr>
            <w:tcW w:w="0" w:type="auto"/>
            <w:vAlign w:val="center"/>
          </w:tcPr>
          <w:p w:rsidR="00796EE3" w:rsidRPr="00BC4EB3" w:rsidRDefault="00796EE3" w:rsidP="00796EE3">
            <w:pPr>
              <w:pStyle w:val="ConsPlusNormal"/>
              <w:jc w:val="center"/>
              <w:rPr>
                <w:rFonts w:ascii="Times New Roman" w:hAnsi="Times New Roman" w:cs="Times New Roman"/>
                <w:sz w:val="20"/>
              </w:rPr>
            </w:pPr>
            <w:r>
              <w:rPr>
                <w:rFonts w:ascii="Times New Roman" w:hAnsi="Times New Roman" w:cs="Times New Roman"/>
                <w:sz w:val="20"/>
              </w:rPr>
              <w:t>1 9</w:t>
            </w:r>
            <w:r w:rsidRPr="00BC4EB3">
              <w:rPr>
                <w:rFonts w:ascii="Times New Roman" w:hAnsi="Times New Roman" w:cs="Times New Roman"/>
                <w:sz w:val="20"/>
              </w:rPr>
              <w:t>50</w:t>
            </w:r>
          </w:p>
        </w:tc>
        <w:tc>
          <w:tcPr>
            <w:tcW w:w="0" w:type="auto"/>
            <w:vAlign w:val="center"/>
          </w:tcPr>
          <w:p w:rsidR="00796EE3" w:rsidRPr="00BC4EB3" w:rsidRDefault="00796EE3" w:rsidP="00796EE3">
            <w:pPr>
              <w:pStyle w:val="ConsPlusNormal"/>
              <w:jc w:val="center"/>
              <w:rPr>
                <w:rFonts w:ascii="Times New Roman" w:hAnsi="Times New Roman" w:cs="Times New Roman"/>
                <w:sz w:val="20"/>
              </w:rPr>
            </w:pPr>
            <w:r>
              <w:rPr>
                <w:rFonts w:ascii="Times New Roman" w:hAnsi="Times New Roman" w:cs="Times New Roman"/>
                <w:sz w:val="20"/>
              </w:rPr>
              <w:t>1 7</w:t>
            </w:r>
            <w:r w:rsidRPr="00BC4EB3">
              <w:rPr>
                <w:rFonts w:ascii="Times New Roman" w:hAnsi="Times New Roman" w:cs="Times New Roman"/>
                <w:sz w:val="20"/>
              </w:rPr>
              <w:t>50</w:t>
            </w:r>
          </w:p>
        </w:tc>
        <w:tc>
          <w:tcPr>
            <w:tcW w:w="0" w:type="auto"/>
            <w:vAlign w:val="center"/>
          </w:tcPr>
          <w:p w:rsidR="00796EE3" w:rsidRPr="00BC4EB3" w:rsidRDefault="00796EE3" w:rsidP="00796EE3">
            <w:pPr>
              <w:pStyle w:val="ConsPlusNormal"/>
              <w:jc w:val="center"/>
              <w:rPr>
                <w:rFonts w:ascii="Times New Roman" w:hAnsi="Times New Roman" w:cs="Times New Roman"/>
                <w:sz w:val="20"/>
              </w:rPr>
            </w:pPr>
            <w:r>
              <w:rPr>
                <w:rFonts w:ascii="Times New Roman" w:hAnsi="Times New Roman" w:cs="Times New Roman"/>
                <w:sz w:val="20"/>
              </w:rPr>
              <w:t>1 6</w:t>
            </w:r>
            <w:r w:rsidRPr="00BC4EB3">
              <w:rPr>
                <w:rFonts w:ascii="Times New Roman" w:hAnsi="Times New Roman" w:cs="Times New Roman"/>
                <w:sz w:val="20"/>
              </w:rPr>
              <w:t>50</w:t>
            </w:r>
          </w:p>
        </w:tc>
        <w:tc>
          <w:tcPr>
            <w:tcW w:w="0" w:type="auto"/>
            <w:vAlign w:val="center"/>
          </w:tcPr>
          <w:p w:rsidR="00796EE3" w:rsidRPr="00BC4EB3" w:rsidRDefault="00796EE3" w:rsidP="00796EE3">
            <w:pPr>
              <w:pStyle w:val="ConsPlusNormal"/>
              <w:jc w:val="center"/>
              <w:rPr>
                <w:rFonts w:ascii="Times New Roman" w:hAnsi="Times New Roman" w:cs="Times New Roman"/>
                <w:sz w:val="20"/>
              </w:rPr>
            </w:pPr>
            <w:r>
              <w:rPr>
                <w:rFonts w:ascii="Times New Roman" w:hAnsi="Times New Roman" w:cs="Times New Roman"/>
                <w:sz w:val="20"/>
              </w:rPr>
              <w:t>1 5</w:t>
            </w:r>
            <w:r w:rsidRPr="00BC4EB3">
              <w:rPr>
                <w:rFonts w:ascii="Times New Roman" w:hAnsi="Times New Roman" w:cs="Times New Roman"/>
                <w:sz w:val="20"/>
              </w:rPr>
              <w:t>50</w:t>
            </w:r>
          </w:p>
        </w:tc>
        <w:tc>
          <w:tcPr>
            <w:tcW w:w="0" w:type="auto"/>
            <w:vAlign w:val="center"/>
          </w:tcPr>
          <w:p w:rsidR="00796EE3" w:rsidRPr="00BC4EB3" w:rsidRDefault="00796EE3" w:rsidP="00A70FBE">
            <w:pPr>
              <w:pStyle w:val="ConsPlusNormal"/>
              <w:jc w:val="center"/>
              <w:rPr>
                <w:rFonts w:ascii="Times New Roman" w:hAnsi="Times New Roman" w:cs="Times New Roman"/>
                <w:sz w:val="20"/>
              </w:rPr>
            </w:pPr>
            <w:r w:rsidRPr="00BC4EB3">
              <w:rPr>
                <w:rFonts w:ascii="Times New Roman" w:hAnsi="Times New Roman" w:cs="Times New Roman"/>
                <w:sz w:val="20"/>
              </w:rPr>
              <w:t>−</w:t>
            </w:r>
          </w:p>
        </w:tc>
        <w:tc>
          <w:tcPr>
            <w:tcW w:w="0" w:type="auto"/>
            <w:vAlign w:val="center"/>
          </w:tcPr>
          <w:p w:rsidR="00796EE3" w:rsidRPr="00BC4EB3" w:rsidRDefault="00796EE3" w:rsidP="00A70FBE">
            <w:pPr>
              <w:pStyle w:val="ConsPlusNormal"/>
              <w:jc w:val="center"/>
              <w:rPr>
                <w:rFonts w:ascii="Times New Roman" w:hAnsi="Times New Roman" w:cs="Times New Roman"/>
                <w:sz w:val="20"/>
              </w:rPr>
            </w:pPr>
            <w:r w:rsidRPr="00BC4EB3">
              <w:rPr>
                <w:rFonts w:ascii="Times New Roman" w:hAnsi="Times New Roman" w:cs="Times New Roman"/>
                <w:sz w:val="20"/>
              </w:rPr>
              <w:t>−</w:t>
            </w:r>
          </w:p>
        </w:tc>
        <w:tc>
          <w:tcPr>
            <w:tcW w:w="0" w:type="auto"/>
            <w:vAlign w:val="center"/>
          </w:tcPr>
          <w:p w:rsidR="00796EE3" w:rsidRPr="00BC4EB3" w:rsidRDefault="00796EE3" w:rsidP="00A70FBE">
            <w:pPr>
              <w:pStyle w:val="ConsPlusNonformat"/>
              <w:jc w:val="center"/>
              <w:rPr>
                <w:rFonts w:ascii="Times New Roman" w:hAnsi="Times New Roman" w:cs="Times New Roman"/>
              </w:rPr>
            </w:pPr>
            <w:r w:rsidRPr="00BC4EB3">
              <w:rPr>
                <w:rFonts w:ascii="Times New Roman" w:hAnsi="Times New Roman" w:cs="Times New Roman"/>
              </w:rPr>
              <w:t>Заместитель руководителя Федерального казначейства С.Е. Прокофьев</w:t>
            </w:r>
          </w:p>
        </w:tc>
        <w:tc>
          <w:tcPr>
            <w:tcW w:w="0" w:type="auto"/>
            <w:vAlign w:val="center"/>
          </w:tcPr>
          <w:p w:rsidR="00796EE3" w:rsidRPr="00BC4EB3" w:rsidRDefault="00796EE3" w:rsidP="007C2C2D">
            <w:pPr>
              <w:pStyle w:val="ae"/>
              <w:jc w:val="center"/>
              <w:rPr>
                <w:rFonts w:ascii="Times New Roman" w:hAnsi="Times New Roman" w:cs="Times New Roman"/>
                <w:sz w:val="20"/>
                <w:szCs w:val="20"/>
              </w:rPr>
            </w:pPr>
            <w:r w:rsidRPr="00BC4EB3">
              <w:rPr>
                <w:rFonts w:ascii="Times New Roman" w:hAnsi="Times New Roman" w:cs="Times New Roman"/>
                <w:sz w:val="20"/>
                <w:szCs w:val="20"/>
              </w:rPr>
              <w:t>Государственная программа Российской Федерации «Управление государственными финансами и регулирование финансовых рынков»</w:t>
            </w:r>
          </w:p>
        </w:tc>
      </w:tr>
      <w:tr w:rsidR="007E1CD9" w:rsidRPr="00BC4EB3" w:rsidTr="002B5DB8">
        <w:trPr>
          <w:trHeight w:val="56"/>
          <w:jc w:val="center"/>
        </w:trPr>
        <w:tc>
          <w:tcPr>
            <w:tcW w:w="0" w:type="auto"/>
            <w:vAlign w:val="center"/>
          </w:tcPr>
          <w:p w:rsidR="005C44A1" w:rsidRPr="00BC4EB3" w:rsidRDefault="005C44A1" w:rsidP="00217155">
            <w:pPr>
              <w:pStyle w:val="a3"/>
              <w:numPr>
                <w:ilvl w:val="0"/>
                <w:numId w:val="1"/>
              </w:numPr>
              <w:spacing w:after="0" w:line="240" w:lineRule="auto"/>
              <w:ind w:left="0" w:firstLine="0"/>
              <w:jc w:val="center"/>
              <w:rPr>
                <w:rFonts w:ascii="Times New Roman" w:hAnsi="Times New Roman" w:cs="Times New Roman"/>
                <w:sz w:val="20"/>
                <w:szCs w:val="20"/>
              </w:rPr>
            </w:pPr>
          </w:p>
        </w:tc>
        <w:tc>
          <w:tcPr>
            <w:tcW w:w="0" w:type="auto"/>
            <w:vAlign w:val="center"/>
          </w:tcPr>
          <w:p w:rsidR="005C44A1" w:rsidRPr="00BC4EB3" w:rsidRDefault="005C44A1" w:rsidP="007C2C2D">
            <w:pPr>
              <w:pStyle w:val="ConsPlusNormal"/>
              <w:jc w:val="center"/>
              <w:rPr>
                <w:rFonts w:ascii="Times New Roman" w:hAnsi="Times New Roman" w:cs="Times New Roman"/>
                <w:sz w:val="20"/>
              </w:rPr>
            </w:pPr>
            <w:r w:rsidRPr="00BC4EB3">
              <w:rPr>
                <w:rFonts w:ascii="Times New Roman" w:hAnsi="Times New Roman" w:cs="Times New Roman"/>
                <w:sz w:val="20"/>
              </w:rPr>
              <w:t>Качество планирования и осуществления контрольных мероприятий в финансово-бюджетной сфере, не менее</w:t>
            </w:r>
          </w:p>
        </w:tc>
        <w:tc>
          <w:tcPr>
            <w:tcW w:w="0" w:type="auto"/>
            <w:vAlign w:val="center"/>
          </w:tcPr>
          <w:p w:rsidR="005C44A1" w:rsidRPr="00BC4EB3" w:rsidRDefault="005C44A1" w:rsidP="007C2C2D">
            <w:pPr>
              <w:pStyle w:val="ConsPlusNormal"/>
              <w:jc w:val="center"/>
              <w:rPr>
                <w:rFonts w:ascii="Times New Roman" w:hAnsi="Times New Roman" w:cs="Times New Roman"/>
                <w:sz w:val="20"/>
              </w:rPr>
            </w:pPr>
            <w:r w:rsidRPr="00BC4EB3">
              <w:rPr>
                <w:rFonts w:ascii="Times New Roman" w:hAnsi="Times New Roman" w:cs="Times New Roman"/>
                <w:sz w:val="20"/>
              </w:rPr>
              <w:t>процентов</w:t>
            </w:r>
          </w:p>
        </w:tc>
        <w:tc>
          <w:tcPr>
            <w:tcW w:w="0" w:type="auto"/>
            <w:vAlign w:val="center"/>
          </w:tcPr>
          <w:p w:rsidR="005C44A1" w:rsidRPr="00BC4EB3" w:rsidRDefault="005C44A1" w:rsidP="007C2C2D">
            <w:pPr>
              <w:pStyle w:val="ConsPlusNormal"/>
              <w:jc w:val="center"/>
              <w:rPr>
                <w:rFonts w:ascii="Times New Roman" w:hAnsi="Times New Roman" w:cs="Times New Roman"/>
                <w:sz w:val="20"/>
              </w:rPr>
            </w:pPr>
            <w:r w:rsidRPr="00BC4EB3">
              <w:rPr>
                <w:rFonts w:ascii="Times New Roman" w:hAnsi="Times New Roman" w:cs="Times New Roman"/>
                <w:sz w:val="20"/>
              </w:rPr>
              <w:t>84</w:t>
            </w:r>
          </w:p>
        </w:tc>
        <w:tc>
          <w:tcPr>
            <w:tcW w:w="0" w:type="auto"/>
            <w:vAlign w:val="center"/>
          </w:tcPr>
          <w:p w:rsidR="005C44A1" w:rsidRPr="00BC4EB3" w:rsidRDefault="005C44A1" w:rsidP="007C2C2D">
            <w:pPr>
              <w:pStyle w:val="ConsPlusNormal"/>
              <w:jc w:val="center"/>
              <w:rPr>
                <w:rFonts w:ascii="Times New Roman" w:hAnsi="Times New Roman" w:cs="Times New Roman"/>
                <w:sz w:val="20"/>
              </w:rPr>
            </w:pPr>
            <w:r w:rsidRPr="00BC4EB3">
              <w:rPr>
                <w:rFonts w:ascii="Times New Roman" w:hAnsi="Times New Roman" w:cs="Times New Roman"/>
                <w:sz w:val="20"/>
              </w:rPr>
              <w:t>85</w:t>
            </w:r>
          </w:p>
        </w:tc>
        <w:tc>
          <w:tcPr>
            <w:tcW w:w="0" w:type="auto"/>
            <w:vAlign w:val="center"/>
          </w:tcPr>
          <w:p w:rsidR="005C44A1" w:rsidRPr="00BC4EB3" w:rsidRDefault="005C44A1" w:rsidP="007C2C2D">
            <w:pPr>
              <w:pStyle w:val="ConsPlusNormal"/>
              <w:jc w:val="center"/>
              <w:rPr>
                <w:rFonts w:ascii="Times New Roman" w:hAnsi="Times New Roman" w:cs="Times New Roman"/>
                <w:sz w:val="20"/>
              </w:rPr>
            </w:pPr>
            <w:r w:rsidRPr="00BC4EB3">
              <w:rPr>
                <w:rFonts w:ascii="Times New Roman" w:hAnsi="Times New Roman" w:cs="Times New Roman"/>
                <w:sz w:val="20"/>
              </w:rPr>
              <w:t>86</w:t>
            </w:r>
          </w:p>
        </w:tc>
        <w:tc>
          <w:tcPr>
            <w:tcW w:w="0" w:type="auto"/>
            <w:vAlign w:val="center"/>
          </w:tcPr>
          <w:p w:rsidR="005C44A1" w:rsidRPr="00BC4EB3" w:rsidRDefault="005C44A1" w:rsidP="007C2C2D">
            <w:pPr>
              <w:pStyle w:val="ConsPlusNormal"/>
              <w:jc w:val="center"/>
              <w:rPr>
                <w:rFonts w:ascii="Times New Roman" w:hAnsi="Times New Roman" w:cs="Times New Roman"/>
                <w:sz w:val="20"/>
              </w:rPr>
            </w:pPr>
            <w:r w:rsidRPr="00BC4EB3">
              <w:rPr>
                <w:rFonts w:ascii="Times New Roman" w:hAnsi="Times New Roman" w:cs="Times New Roman"/>
                <w:sz w:val="20"/>
              </w:rPr>
              <w:t>87</w:t>
            </w:r>
          </w:p>
        </w:tc>
        <w:tc>
          <w:tcPr>
            <w:tcW w:w="0" w:type="auto"/>
            <w:vAlign w:val="center"/>
          </w:tcPr>
          <w:p w:rsidR="005C44A1" w:rsidRPr="00BC4EB3" w:rsidRDefault="005C44A1" w:rsidP="00A70FBE">
            <w:pPr>
              <w:pStyle w:val="ConsPlusNormal"/>
              <w:jc w:val="center"/>
              <w:rPr>
                <w:rFonts w:ascii="Times New Roman" w:hAnsi="Times New Roman" w:cs="Times New Roman"/>
                <w:sz w:val="20"/>
              </w:rPr>
            </w:pPr>
            <w:r w:rsidRPr="00BC4EB3">
              <w:rPr>
                <w:rFonts w:ascii="Times New Roman" w:hAnsi="Times New Roman" w:cs="Times New Roman"/>
                <w:sz w:val="20"/>
              </w:rPr>
              <w:t>−</w:t>
            </w:r>
          </w:p>
        </w:tc>
        <w:tc>
          <w:tcPr>
            <w:tcW w:w="0" w:type="auto"/>
            <w:vAlign w:val="center"/>
          </w:tcPr>
          <w:p w:rsidR="005C44A1" w:rsidRPr="00BC4EB3" w:rsidRDefault="005C44A1" w:rsidP="00A70FBE">
            <w:pPr>
              <w:pStyle w:val="ConsPlusNormal"/>
              <w:jc w:val="center"/>
              <w:rPr>
                <w:rFonts w:ascii="Times New Roman" w:hAnsi="Times New Roman" w:cs="Times New Roman"/>
                <w:sz w:val="20"/>
              </w:rPr>
            </w:pPr>
            <w:r w:rsidRPr="00BC4EB3">
              <w:rPr>
                <w:rFonts w:ascii="Times New Roman" w:hAnsi="Times New Roman" w:cs="Times New Roman"/>
                <w:sz w:val="20"/>
              </w:rPr>
              <w:t>−</w:t>
            </w:r>
          </w:p>
        </w:tc>
        <w:tc>
          <w:tcPr>
            <w:tcW w:w="0" w:type="auto"/>
            <w:vAlign w:val="center"/>
          </w:tcPr>
          <w:p w:rsidR="005C44A1" w:rsidRPr="00BC4EB3" w:rsidRDefault="005C44A1" w:rsidP="00A70FBE">
            <w:pPr>
              <w:pStyle w:val="ConsPlusNonformat"/>
              <w:jc w:val="center"/>
              <w:rPr>
                <w:rFonts w:ascii="Times New Roman" w:hAnsi="Times New Roman" w:cs="Times New Roman"/>
              </w:rPr>
            </w:pPr>
            <w:r w:rsidRPr="00BC4EB3">
              <w:rPr>
                <w:rFonts w:ascii="Times New Roman" w:hAnsi="Times New Roman" w:cs="Times New Roman"/>
              </w:rPr>
              <w:t>Заместитель руководителя Федерального казначейства Э.А. Исаев</w:t>
            </w:r>
          </w:p>
        </w:tc>
        <w:tc>
          <w:tcPr>
            <w:tcW w:w="0" w:type="auto"/>
            <w:vAlign w:val="center"/>
          </w:tcPr>
          <w:p w:rsidR="005C44A1" w:rsidRPr="00BC4EB3" w:rsidRDefault="005C44A1" w:rsidP="007C2C2D">
            <w:pPr>
              <w:pStyle w:val="ae"/>
              <w:jc w:val="center"/>
              <w:rPr>
                <w:rFonts w:ascii="Times New Roman" w:hAnsi="Times New Roman" w:cs="Times New Roman"/>
                <w:sz w:val="20"/>
                <w:szCs w:val="20"/>
              </w:rPr>
            </w:pPr>
            <w:r w:rsidRPr="00BC4EB3">
              <w:rPr>
                <w:rFonts w:ascii="Times New Roman" w:hAnsi="Times New Roman" w:cs="Times New Roman"/>
                <w:sz w:val="20"/>
                <w:szCs w:val="20"/>
              </w:rPr>
              <w:t>Государственная программа Российской Федерации «Управление государственными финансами и регулирование финансовых рынков»</w:t>
            </w:r>
          </w:p>
        </w:tc>
      </w:tr>
      <w:tr w:rsidR="003D1287" w:rsidRPr="00BC4EB3" w:rsidTr="002B5DB8">
        <w:trPr>
          <w:trHeight w:val="56"/>
          <w:jc w:val="center"/>
        </w:trPr>
        <w:tc>
          <w:tcPr>
            <w:tcW w:w="0" w:type="auto"/>
            <w:vAlign w:val="center"/>
          </w:tcPr>
          <w:p w:rsidR="003D1287" w:rsidRPr="00BC4EB3" w:rsidRDefault="003D1287" w:rsidP="00217155">
            <w:pPr>
              <w:pStyle w:val="a3"/>
              <w:numPr>
                <w:ilvl w:val="0"/>
                <w:numId w:val="1"/>
              </w:numPr>
              <w:spacing w:after="0" w:line="240" w:lineRule="auto"/>
              <w:ind w:left="0" w:firstLine="0"/>
              <w:jc w:val="center"/>
              <w:rPr>
                <w:rFonts w:ascii="Times New Roman" w:hAnsi="Times New Roman" w:cs="Times New Roman"/>
                <w:sz w:val="20"/>
                <w:szCs w:val="20"/>
              </w:rPr>
            </w:pPr>
          </w:p>
        </w:tc>
        <w:tc>
          <w:tcPr>
            <w:tcW w:w="0" w:type="auto"/>
            <w:vAlign w:val="center"/>
          </w:tcPr>
          <w:p w:rsidR="003D1287" w:rsidRPr="00BC4EB3" w:rsidRDefault="003D1287" w:rsidP="007C2C2D">
            <w:pPr>
              <w:pStyle w:val="ae"/>
              <w:jc w:val="center"/>
              <w:rPr>
                <w:rFonts w:ascii="Times New Roman" w:hAnsi="Times New Roman" w:cs="Times New Roman"/>
                <w:sz w:val="20"/>
                <w:szCs w:val="20"/>
              </w:rPr>
            </w:pPr>
            <w:r w:rsidRPr="00BC4EB3">
              <w:rPr>
                <w:rFonts w:ascii="Times New Roman" w:hAnsi="Times New Roman" w:cs="Times New Roman"/>
                <w:sz w:val="20"/>
                <w:szCs w:val="20"/>
              </w:rPr>
              <w:t>Доля проверенных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не менее</w:t>
            </w:r>
          </w:p>
        </w:tc>
        <w:tc>
          <w:tcPr>
            <w:tcW w:w="0" w:type="auto"/>
            <w:vAlign w:val="center"/>
          </w:tcPr>
          <w:p w:rsidR="003D1287" w:rsidRPr="00BC4EB3" w:rsidRDefault="003D1287" w:rsidP="007C2C2D">
            <w:pPr>
              <w:pStyle w:val="ConsPlusNonformat"/>
              <w:jc w:val="center"/>
              <w:rPr>
                <w:rFonts w:ascii="Times New Roman" w:hAnsi="Times New Roman" w:cs="Times New Roman"/>
              </w:rPr>
            </w:pPr>
            <w:r w:rsidRPr="00BC4EB3">
              <w:rPr>
                <w:rFonts w:ascii="Times New Roman" w:hAnsi="Times New Roman" w:cs="Times New Roman"/>
              </w:rPr>
              <w:t>процентов</w:t>
            </w:r>
          </w:p>
        </w:tc>
        <w:tc>
          <w:tcPr>
            <w:tcW w:w="0" w:type="auto"/>
            <w:vAlign w:val="center"/>
          </w:tcPr>
          <w:p w:rsidR="003D1287" w:rsidRPr="00BC4EB3" w:rsidRDefault="003D1287" w:rsidP="007C2C2D">
            <w:pPr>
              <w:pStyle w:val="ConsPlusNonformat"/>
              <w:jc w:val="center"/>
              <w:rPr>
                <w:rFonts w:ascii="Times New Roman" w:hAnsi="Times New Roman" w:cs="Times New Roman"/>
              </w:rPr>
            </w:pPr>
            <w:r w:rsidRPr="00BC4EB3">
              <w:rPr>
                <w:rFonts w:ascii="Times New Roman" w:hAnsi="Times New Roman" w:cs="Times New Roman"/>
              </w:rPr>
              <w:t>25</w:t>
            </w:r>
          </w:p>
        </w:tc>
        <w:tc>
          <w:tcPr>
            <w:tcW w:w="0" w:type="auto"/>
            <w:vAlign w:val="center"/>
          </w:tcPr>
          <w:p w:rsidR="003D1287" w:rsidRPr="00BC4EB3" w:rsidRDefault="003D1287" w:rsidP="007C2C2D">
            <w:pPr>
              <w:pStyle w:val="ConsPlusNonformat"/>
              <w:jc w:val="center"/>
              <w:rPr>
                <w:rFonts w:ascii="Times New Roman" w:hAnsi="Times New Roman" w:cs="Times New Roman"/>
              </w:rPr>
            </w:pPr>
            <w:r w:rsidRPr="00BC4EB3">
              <w:rPr>
                <w:rFonts w:ascii="Times New Roman" w:hAnsi="Times New Roman" w:cs="Times New Roman"/>
              </w:rPr>
              <w:t>25</w:t>
            </w:r>
          </w:p>
        </w:tc>
        <w:tc>
          <w:tcPr>
            <w:tcW w:w="0" w:type="auto"/>
            <w:vAlign w:val="center"/>
          </w:tcPr>
          <w:p w:rsidR="003D1287" w:rsidRPr="00BC4EB3" w:rsidRDefault="003D1287" w:rsidP="007C2C2D">
            <w:pPr>
              <w:pStyle w:val="ConsPlusNonformat"/>
              <w:jc w:val="center"/>
              <w:rPr>
                <w:rFonts w:ascii="Times New Roman" w:hAnsi="Times New Roman" w:cs="Times New Roman"/>
              </w:rPr>
            </w:pPr>
            <w:r w:rsidRPr="00BC4EB3">
              <w:rPr>
                <w:rFonts w:ascii="Times New Roman" w:hAnsi="Times New Roman" w:cs="Times New Roman"/>
              </w:rPr>
              <w:t>25</w:t>
            </w:r>
          </w:p>
        </w:tc>
        <w:tc>
          <w:tcPr>
            <w:tcW w:w="0" w:type="auto"/>
            <w:vAlign w:val="center"/>
          </w:tcPr>
          <w:p w:rsidR="003D1287" w:rsidRPr="00BC4EB3" w:rsidDel="00822874" w:rsidRDefault="003D1287" w:rsidP="007C2C2D">
            <w:pPr>
              <w:pStyle w:val="ConsPlusNonformat"/>
              <w:jc w:val="center"/>
              <w:rPr>
                <w:rFonts w:ascii="Times New Roman" w:hAnsi="Times New Roman" w:cs="Times New Roman"/>
              </w:rPr>
            </w:pPr>
            <w:r w:rsidRPr="00BC4EB3">
              <w:rPr>
                <w:rFonts w:ascii="Times New Roman" w:hAnsi="Times New Roman" w:cs="Times New Roman"/>
              </w:rPr>
              <w:t>25</w:t>
            </w:r>
          </w:p>
        </w:tc>
        <w:tc>
          <w:tcPr>
            <w:tcW w:w="0" w:type="auto"/>
            <w:vAlign w:val="center"/>
          </w:tcPr>
          <w:p w:rsidR="003D1287" w:rsidRPr="00BC4EB3" w:rsidDel="00822874" w:rsidRDefault="003D1287" w:rsidP="007C2C2D">
            <w:pPr>
              <w:pStyle w:val="ConsPlusNonformat"/>
              <w:jc w:val="center"/>
              <w:rPr>
                <w:rFonts w:ascii="Times New Roman" w:hAnsi="Times New Roman" w:cs="Times New Roman"/>
              </w:rPr>
            </w:pPr>
            <w:r w:rsidRPr="00BC4EB3">
              <w:rPr>
                <w:rFonts w:ascii="Times New Roman" w:hAnsi="Times New Roman" w:cs="Times New Roman"/>
              </w:rPr>
              <w:t>−</w:t>
            </w:r>
          </w:p>
        </w:tc>
        <w:tc>
          <w:tcPr>
            <w:tcW w:w="0" w:type="auto"/>
            <w:vAlign w:val="center"/>
          </w:tcPr>
          <w:p w:rsidR="003D1287" w:rsidRPr="00BC4EB3" w:rsidDel="00822874" w:rsidRDefault="003D1287" w:rsidP="007C2C2D">
            <w:pPr>
              <w:pStyle w:val="ConsPlusNonformat"/>
              <w:jc w:val="center"/>
              <w:rPr>
                <w:rFonts w:ascii="Times New Roman" w:hAnsi="Times New Roman" w:cs="Times New Roman"/>
              </w:rPr>
            </w:pPr>
            <w:r w:rsidRPr="00BC4EB3">
              <w:rPr>
                <w:rFonts w:ascii="Times New Roman" w:hAnsi="Times New Roman" w:cs="Times New Roman"/>
              </w:rPr>
              <w:t>−</w:t>
            </w:r>
          </w:p>
        </w:tc>
        <w:tc>
          <w:tcPr>
            <w:tcW w:w="0" w:type="auto"/>
            <w:vAlign w:val="center"/>
          </w:tcPr>
          <w:p w:rsidR="003D1287" w:rsidRPr="00BC4EB3" w:rsidRDefault="003D1287" w:rsidP="00A70FBE">
            <w:pPr>
              <w:pStyle w:val="ConsPlusNonformat"/>
              <w:jc w:val="center"/>
              <w:rPr>
                <w:rFonts w:ascii="Times New Roman" w:hAnsi="Times New Roman" w:cs="Times New Roman"/>
              </w:rPr>
            </w:pPr>
            <w:r w:rsidRPr="00BC4EB3">
              <w:rPr>
                <w:rFonts w:ascii="Times New Roman" w:hAnsi="Times New Roman" w:cs="Times New Roman"/>
              </w:rPr>
              <w:t>Заместитель руководителя Федерального казначейства А.Г. Михайлик</w:t>
            </w:r>
          </w:p>
        </w:tc>
        <w:tc>
          <w:tcPr>
            <w:tcW w:w="0" w:type="auto"/>
            <w:vAlign w:val="center"/>
          </w:tcPr>
          <w:p w:rsidR="003D1287" w:rsidRPr="00BC4EB3" w:rsidRDefault="003D1287" w:rsidP="007C2C2D">
            <w:pPr>
              <w:pStyle w:val="ae"/>
              <w:jc w:val="center"/>
              <w:rPr>
                <w:rFonts w:ascii="Times New Roman" w:hAnsi="Times New Roman" w:cs="Times New Roman"/>
                <w:sz w:val="20"/>
                <w:szCs w:val="20"/>
              </w:rPr>
            </w:pPr>
            <w:r w:rsidRPr="00BC4EB3">
              <w:rPr>
                <w:rFonts w:ascii="Times New Roman" w:hAnsi="Times New Roman" w:cs="Times New Roman"/>
                <w:sz w:val="20"/>
                <w:szCs w:val="20"/>
              </w:rPr>
              <w:t>Государственная программа Российской Федерации «Управление государственными финансами и регулирование финансовых рынков»</w:t>
            </w:r>
          </w:p>
        </w:tc>
      </w:tr>
      <w:tr w:rsidR="003D1287" w:rsidRPr="00BC4EB3" w:rsidTr="002B5DB8">
        <w:trPr>
          <w:trHeight w:val="56"/>
          <w:jc w:val="center"/>
        </w:trPr>
        <w:tc>
          <w:tcPr>
            <w:tcW w:w="0" w:type="auto"/>
            <w:vAlign w:val="center"/>
          </w:tcPr>
          <w:p w:rsidR="003D1287" w:rsidRPr="00BC4EB3" w:rsidRDefault="003D1287" w:rsidP="00217155">
            <w:pPr>
              <w:pStyle w:val="a3"/>
              <w:numPr>
                <w:ilvl w:val="0"/>
                <w:numId w:val="1"/>
              </w:numPr>
              <w:spacing w:after="0" w:line="240" w:lineRule="auto"/>
              <w:ind w:left="0" w:firstLine="0"/>
              <w:jc w:val="center"/>
              <w:rPr>
                <w:rFonts w:ascii="Times New Roman" w:hAnsi="Times New Roman" w:cs="Times New Roman"/>
                <w:sz w:val="20"/>
                <w:szCs w:val="20"/>
              </w:rPr>
            </w:pPr>
          </w:p>
        </w:tc>
        <w:tc>
          <w:tcPr>
            <w:tcW w:w="0" w:type="auto"/>
            <w:vAlign w:val="center"/>
          </w:tcPr>
          <w:p w:rsidR="003D1287" w:rsidRPr="00BC4EB3" w:rsidRDefault="003D1287" w:rsidP="007C2C2D">
            <w:pPr>
              <w:pStyle w:val="ae"/>
              <w:jc w:val="center"/>
              <w:rPr>
                <w:rFonts w:ascii="Times New Roman" w:hAnsi="Times New Roman" w:cs="Times New Roman"/>
                <w:sz w:val="20"/>
                <w:szCs w:val="20"/>
              </w:rPr>
            </w:pPr>
            <w:r w:rsidRPr="00BC4EB3">
              <w:rPr>
                <w:rFonts w:ascii="Times New Roman" w:hAnsi="Times New Roman" w:cs="Times New Roman"/>
                <w:sz w:val="20"/>
                <w:szCs w:val="20"/>
              </w:rPr>
              <w:t>Качество результатов внешних проверок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w:t>
            </w:r>
          </w:p>
        </w:tc>
        <w:tc>
          <w:tcPr>
            <w:tcW w:w="0" w:type="auto"/>
            <w:vAlign w:val="center"/>
          </w:tcPr>
          <w:p w:rsidR="003D1287" w:rsidRPr="00BC4EB3" w:rsidRDefault="003D1287" w:rsidP="007C2C2D">
            <w:pPr>
              <w:pStyle w:val="ConsPlusNonformat"/>
              <w:jc w:val="center"/>
              <w:rPr>
                <w:rFonts w:ascii="Times New Roman" w:hAnsi="Times New Roman" w:cs="Times New Roman"/>
              </w:rPr>
            </w:pPr>
            <w:r w:rsidRPr="00BC4EB3">
              <w:rPr>
                <w:rFonts w:ascii="Times New Roman" w:hAnsi="Times New Roman" w:cs="Times New Roman"/>
              </w:rPr>
              <w:t>процентов</w:t>
            </w:r>
          </w:p>
        </w:tc>
        <w:tc>
          <w:tcPr>
            <w:tcW w:w="0" w:type="auto"/>
            <w:vAlign w:val="center"/>
          </w:tcPr>
          <w:p w:rsidR="003D1287" w:rsidRPr="00BC4EB3" w:rsidRDefault="003D1287" w:rsidP="007C2C2D">
            <w:pPr>
              <w:pStyle w:val="ConsPlusNonformat"/>
              <w:jc w:val="center"/>
              <w:rPr>
                <w:rFonts w:ascii="Times New Roman" w:hAnsi="Times New Roman" w:cs="Times New Roman"/>
              </w:rPr>
            </w:pPr>
            <w:r w:rsidRPr="00BC4EB3">
              <w:rPr>
                <w:rFonts w:ascii="Times New Roman" w:hAnsi="Times New Roman" w:cs="Times New Roman"/>
              </w:rPr>
              <w:t>85</w:t>
            </w:r>
          </w:p>
        </w:tc>
        <w:tc>
          <w:tcPr>
            <w:tcW w:w="0" w:type="auto"/>
            <w:vAlign w:val="center"/>
          </w:tcPr>
          <w:p w:rsidR="003D1287" w:rsidRPr="00BC4EB3" w:rsidRDefault="003D1287" w:rsidP="007C2C2D">
            <w:pPr>
              <w:pStyle w:val="ConsPlusNonformat"/>
              <w:jc w:val="center"/>
              <w:rPr>
                <w:rFonts w:ascii="Times New Roman" w:hAnsi="Times New Roman" w:cs="Times New Roman"/>
              </w:rPr>
            </w:pPr>
            <w:r w:rsidRPr="00BC4EB3">
              <w:rPr>
                <w:rFonts w:ascii="Times New Roman" w:hAnsi="Times New Roman" w:cs="Times New Roman"/>
              </w:rPr>
              <w:t>85</w:t>
            </w:r>
          </w:p>
        </w:tc>
        <w:tc>
          <w:tcPr>
            <w:tcW w:w="0" w:type="auto"/>
            <w:vAlign w:val="center"/>
          </w:tcPr>
          <w:p w:rsidR="003D1287" w:rsidRPr="00BC4EB3" w:rsidRDefault="003D1287" w:rsidP="007C2C2D">
            <w:pPr>
              <w:pStyle w:val="ConsPlusNonformat"/>
              <w:jc w:val="center"/>
              <w:rPr>
                <w:rFonts w:ascii="Times New Roman" w:hAnsi="Times New Roman" w:cs="Times New Roman"/>
              </w:rPr>
            </w:pPr>
            <w:r w:rsidRPr="00BC4EB3">
              <w:rPr>
                <w:rFonts w:ascii="Times New Roman" w:hAnsi="Times New Roman" w:cs="Times New Roman"/>
              </w:rPr>
              <w:t>85</w:t>
            </w:r>
          </w:p>
        </w:tc>
        <w:tc>
          <w:tcPr>
            <w:tcW w:w="0" w:type="auto"/>
            <w:vAlign w:val="center"/>
          </w:tcPr>
          <w:p w:rsidR="003D1287" w:rsidRPr="00BC4EB3" w:rsidDel="00822874" w:rsidRDefault="003D1287" w:rsidP="007C2C2D">
            <w:pPr>
              <w:pStyle w:val="ConsPlusNonformat"/>
              <w:jc w:val="center"/>
              <w:rPr>
                <w:rFonts w:ascii="Times New Roman" w:hAnsi="Times New Roman" w:cs="Times New Roman"/>
              </w:rPr>
            </w:pPr>
            <w:r w:rsidRPr="00BC4EB3">
              <w:rPr>
                <w:rFonts w:ascii="Times New Roman" w:hAnsi="Times New Roman" w:cs="Times New Roman"/>
              </w:rPr>
              <w:t>85</w:t>
            </w:r>
          </w:p>
        </w:tc>
        <w:tc>
          <w:tcPr>
            <w:tcW w:w="0" w:type="auto"/>
            <w:vAlign w:val="center"/>
          </w:tcPr>
          <w:p w:rsidR="003D1287" w:rsidRPr="00BC4EB3" w:rsidDel="00822874" w:rsidRDefault="003D1287" w:rsidP="007C2C2D">
            <w:pPr>
              <w:pStyle w:val="ConsPlusNonformat"/>
              <w:jc w:val="center"/>
              <w:rPr>
                <w:rFonts w:ascii="Times New Roman" w:hAnsi="Times New Roman" w:cs="Times New Roman"/>
              </w:rPr>
            </w:pPr>
            <w:r w:rsidRPr="00BC4EB3">
              <w:rPr>
                <w:rFonts w:ascii="Times New Roman" w:hAnsi="Times New Roman" w:cs="Times New Roman"/>
              </w:rPr>
              <w:t>−</w:t>
            </w:r>
          </w:p>
        </w:tc>
        <w:tc>
          <w:tcPr>
            <w:tcW w:w="0" w:type="auto"/>
            <w:vAlign w:val="center"/>
          </w:tcPr>
          <w:p w:rsidR="003D1287" w:rsidRPr="00BC4EB3" w:rsidDel="00822874" w:rsidRDefault="003D1287" w:rsidP="007C2C2D">
            <w:pPr>
              <w:pStyle w:val="ConsPlusNonformat"/>
              <w:jc w:val="center"/>
              <w:rPr>
                <w:rFonts w:ascii="Times New Roman" w:hAnsi="Times New Roman" w:cs="Times New Roman"/>
              </w:rPr>
            </w:pPr>
            <w:r w:rsidRPr="00BC4EB3">
              <w:rPr>
                <w:rFonts w:ascii="Times New Roman" w:hAnsi="Times New Roman" w:cs="Times New Roman"/>
              </w:rPr>
              <w:t>−</w:t>
            </w:r>
          </w:p>
        </w:tc>
        <w:tc>
          <w:tcPr>
            <w:tcW w:w="0" w:type="auto"/>
            <w:vAlign w:val="center"/>
          </w:tcPr>
          <w:p w:rsidR="003D1287" w:rsidRPr="00BC4EB3" w:rsidRDefault="003D1287" w:rsidP="00A70FBE">
            <w:pPr>
              <w:pStyle w:val="ConsPlusNonformat"/>
              <w:jc w:val="center"/>
              <w:rPr>
                <w:rFonts w:ascii="Times New Roman" w:hAnsi="Times New Roman" w:cs="Times New Roman"/>
              </w:rPr>
            </w:pPr>
            <w:r w:rsidRPr="00BC4EB3">
              <w:rPr>
                <w:rFonts w:ascii="Times New Roman" w:hAnsi="Times New Roman" w:cs="Times New Roman"/>
              </w:rPr>
              <w:t>Заместитель руководителя Федерального казначейства А.Г. Михайлик</w:t>
            </w:r>
          </w:p>
        </w:tc>
        <w:tc>
          <w:tcPr>
            <w:tcW w:w="0" w:type="auto"/>
            <w:vAlign w:val="center"/>
          </w:tcPr>
          <w:p w:rsidR="003D1287" w:rsidRPr="00BC4EB3" w:rsidRDefault="003D1287" w:rsidP="007C2C2D">
            <w:pPr>
              <w:pStyle w:val="ae"/>
              <w:jc w:val="center"/>
              <w:rPr>
                <w:rFonts w:ascii="Times New Roman" w:hAnsi="Times New Roman" w:cs="Times New Roman"/>
                <w:sz w:val="20"/>
                <w:szCs w:val="20"/>
              </w:rPr>
            </w:pPr>
            <w:r w:rsidRPr="00BC4EB3">
              <w:rPr>
                <w:rFonts w:ascii="Times New Roman" w:hAnsi="Times New Roman" w:cs="Times New Roman"/>
                <w:sz w:val="20"/>
                <w:szCs w:val="20"/>
              </w:rPr>
              <w:t>Государственная программа Российской Федерации «Управление государственными финансами и регулирование финансовых рынков»</w:t>
            </w:r>
          </w:p>
        </w:tc>
      </w:tr>
    </w:tbl>
    <w:p w:rsidR="002D73F5" w:rsidRPr="00BC4EB3" w:rsidRDefault="002D73F5" w:rsidP="00C87340">
      <w:pPr>
        <w:pStyle w:val="ConsPlusNonformat"/>
        <w:rPr>
          <w:rFonts w:ascii="Times New Roman" w:hAnsi="Times New Roman" w:cs="Times New Roman"/>
          <w:sz w:val="28"/>
          <w:szCs w:val="28"/>
        </w:rPr>
      </w:pPr>
      <w:bookmarkStart w:id="1" w:name="P44"/>
      <w:bookmarkEnd w:id="1"/>
    </w:p>
    <w:p w:rsidR="004D3C16" w:rsidRPr="00BC4EB3" w:rsidRDefault="004D3C16" w:rsidP="00C87340">
      <w:pPr>
        <w:pStyle w:val="ConsPlusNonformat"/>
        <w:rPr>
          <w:rFonts w:ascii="Times New Roman" w:hAnsi="Times New Roman" w:cs="Times New Roman"/>
          <w:sz w:val="28"/>
          <w:szCs w:val="28"/>
        </w:rPr>
      </w:pPr>
    </w:p>
    <w:p w:rsidR="004D3C16" w:rsidRPr="00BC4EB3" w:rsidRDefault="004D3C16" w:rsidP="00C87340">
      <w:pPr>
        <w:pStyle w:val="ConsPlusNonformat"/>
        <w:rPr>
          <w:rFonts w:ascii="Times New Roman" w:hAnsi="Times New Roman" w:cs="Times New Roman"/>
          <w:sz w:val="28"/>
          <w:szCs w:val="28"/>
        </w:rPr>
      </w:pPr>
    </w:p>
    <w:p w:rsidR="00216B30" w:rsidRPr="00BC4EB3" w:rsidRDefault="00216B30" w:rsidP="00C87340">
      <w:pPr>
        <w:pStyle w:val="ConsPlusNonformat"/>
        <w:rPr>
          <w:rFonts w:ascii="Times New Roman" w:hAnsi="Times New Roman" w:cs="Times New Roman"/>
          <w:sz w:val="28"/>
          <w:szCs w:val="28"/>
        </w:rPr>
      </w:pPr>
      <w:r w:rsidRPr="00BC4EB3">
        <w:rPr>
          <w:rFonts w:ascii="Times New Roman" w:hAnsi="Times New Roman" w:cs="Times New Roman"/>
          <w:sz w:val="28"/>
          <w:szCs w:val="28"/>
        </w:rPr>
        <w:t xml:space="preserve">Руководитель                                      </w:t>
      </w:r>
      <w:r w:rsidR="006E3884">
        <w:rPr>
          <w:rFonts w:ascii="Times New Roman" w:hAnsi="Times New Roman" w:cs="Times New Roman"/>
          <w:sz w:val="28"/>
          <w:szCs w:val="28"/>
        </w:rPr>
        <w:t xml:space="preserve">         </w:t>
      </w:r>
      <w:r w:rsidRPr="00BC4EB3">
        <w:rPr>
          <w:rFonts w:ascii="Times New Roman" w:hAnsi="Times New Roman" w:cs="Times New Roman"/>
          <w:sz w:val="28"/>
          <w:szCs w:val="28"/>
        </w:rPr>
        <w:t xml:space="preserve">                                           ______________ _____</w:t>
      </w:r>
      <w:r w:rsidR="00316379" w:rsidRPr="00BC4EB3">
        <w:rPr>
          <w:rFonts w:ascii="Times New Roman" w:hAnsi="Times New Roman" w:cs="Times New Roman"/>
          <w:sz w:val="28"/>
          <w:szCs w:val="28"/>
        </w:rPr>
        <w:t>_</w:t>
      </w:r>
      <w:r w:rsidRPr="00BC4EB3">
        <w:rPr>
          <w:rFonts w:ascii="Times New Roman" w:hAnsi="Times New Roman" w:cs="Times New Roman"/>
          <w:sz w:val="28"/>
          <w:szCs w:val="28"/>
        </w:rPr>
        <w:t>__</w:t>
      </w:r>
      <w:r w:rsidR="00316379" w:rsidRPr="00BC4EB3">
        <w:rPr>
          <w:rFonts w:ascii="Times New Roman" w:hAnsi="Times New Roman" w:cs="Times New Roman"/>
          <w:sz w:val="28"/>
          <w:szCs w:val="28"/>
          <w:u w:val="single"/>
        </w:rPr>
        <w:t>Р.Е. Артюхин</w:t>
      </w:r>
      <w:r w:rsidR="00316379" w:rsidRPr="00BC4EB3">
        <w:rPr>
          <w:rFonts w:ascii="Times New Roman" w:hAnsi="Times New Roman" w:cs="Times New Roman"/>
          <w:sz w:val="28"/>
          <w:szCs w:val="28"/>
        </w:rPr>
        <w:t>_________</w:t>
      </w:r>
    </w:p>
    <w:p w:rsidR="00216B30" w:rsidRPr="00BC4EB3" w:rsidRDefault="00216B30" w:rsidP="00316379">
      <w:pPr>
        <w:pStyle w:val="ConsPlusNonformat"/>
        <w:ind w:left="1418"/>
        <w:rPr>
          <w:rFonts w:ascii="Times New Roman" w:hAnsi="Times New Roman" w:cs="Times New Roman"/>
          <w:sz w:val="24"/>
          <w:szCs w:val="28"/>
        </w:rPr>
      </w:pPr>
      <w:r w:rsidRPr="00BC4EB3">
        <w:rPr>
          <w:rFonts w:ascii="Times New Roman" w:hAnsi="Times New Roman" w:cs="Times New Roman"/>
          <w:szCs w:val="28"/>
        </w:rPr>
        <w:t xml:space="preserve">                                                                      </w:t>
      </w:r>
      <w:r w:rsidR="006E3884">
        <w:rPr>
          <w:rFonts w:ascii="Times New Roman" w:hAnsi="Times New Roman" w:cs="Times New Roman"/>
          <w:szCs w:val="28"/>
        </w:rPr>
        <w:t xml:space="preserve">            </w:t>
      </w:r>
      <w:r w:rsidRPr="00BC4EB3">
        <w:rPr>
          <w:rFonts w:ascii="Times New Roman" w:hAnsi="Times New Roman" w:cs="Times New Roman"/>
          <w:szCs w:val="28"/>
        </w:rPr>
        <w:t xml:space="preserve">                                                            (подпись)                  </w:t>
      </w:r>
      <w:r w:rsidR="00316379" w:rsidRPr="00BC4EB3">
        <w:rPr>
          <w:rFonts w:ascii="Times New Roman" w:hAnsi="Times New Roman" w:cs="Times New Roman"/>
          <w:szCs w:val="28"/>
        </w:rPr>
        <w:t xml:space="preserve"> </w:t>
      </w:r>
      <w:r w:rsidRPr="00BC4EB3">
        <w:rPr>
          <w:rFonts w:ascii="Times New Roman" w:hAnsi="Times New Roman" w:cs="Times New Roman"/>
          <w:szCs w:val="28"/>
        </w:rPr>
        <w:t xml:space="preserve">     </w:t>
      </w:r>
      <w:r w:rsidR="00316379" w:rsidRPr="00BC4EB3">
        <w:rPr>
          <w:rFonts w:ascii="Times New Roman" w:hAnsi="Times New Roman" w:cs="Times New Roman"/>
          <w:szCs w:val="28"/>
        </w:rPr>
        <w:t xml:space="preserve"> </w:t>
      </w:r>
      <w:r w:rsidRPr="00BC4EB3">
        <w:rPr>
          <w:rFonts w:ascii="Times New Roman" w:hAnsi="Times New Roman" w:cs="Times New Roman"/>
          <w:szCs w:val="28"/>
        </w:rPr>
        <w:t xml:space="preserve">       (расшифровка подписи)</w:t>
      </w:r>
    </w:p>
    <w:p w:rsidR="002C412F" w:rsidRPr="00BC4EB3" w:rsidRDefault="00216B30" w:rsidP="00C87340">
      <w:pPr>
        <w:pStyle w:val="ConsPlusNonformat"/>
        <w:rPr>
          <w:rFonts w:ascii="Times New Roman" w:hAnsi="Times New Roman" w:cs="Times New Roman"/>
          <w:sz w:val="28"/>
          <w:szCs w:val="28"/>
        </w:rPr>
      </w:pPr>
      <w:r w:rsidRPr="00BC4EB3">
        <w:rPr>
          <w:rFonts w:ascii="Times New Roman" w:hAnsi="Times New Roman" w:cs="Times New Roman"/>
          <w:sz w:val="28"/>
          <w:szCs w:val="28"/>
        </w:rPr>
        <w:t xml:space="preserve">«___» </w:t>
      </w:r>
      <w:r w:rsidR="00F31126">
        <w:rPr>
          <w:rFonts w:ascii="Times New Roman" w:hAnsi="Times New Roman" w:cs="Times New Roman"/>
          <w:sz w:val="28"/>
          <w:szCs w:val="28"/>
        </w:rPr>
        <w:t>___________</w:t>
      </w:r>
      <w:r w:rsidR="00F31126" w:rsidRPr="00BC4EB3">
        <w:rPr>
          <w:rFonts w:ascii="Times New Roman" w:hAnsi="Times New Roman" w:cs="Times New Roman"/>
          <w:sz w:val="28"/>
          <w:szCs w:val="28"/>
        </w:rPr>
        <w:t xml:space="preserve"> 20</w:t>
      </w:r>
      <w:r w:rsidR="00F31126">
        <w:rPr>
          <w:rFonts w:ascii="Times New Roman" w:hAnsi="Times New Roman" w:cs="Times New Roman"/>
          <w:sz w:val="28"/>
          <w:szCs w:val="28"/>
        </w:rPr>
        <w:t>__</w:t>
      </w:r>
      <w:r w:rsidR="00F31126" w:rsidRPr="00BC4EB3">
        <w:rPr>
          <w:rFonts w:ascii="Times New Roman" w:hAnsi="Times New Roman" w:cs="Times New Roman"/>
          <w:sz w:val="28"/>
          <w:szCs w:val="28"/>
        </w:rPr>
        <w:t> </w:t>
      </w:r>
      <w:r w:rsidRPr="00BC4EB3">
        <w:rPr>
          <w:rFonts w:ascii="Times New Roman" w:hAnsi="Times New Roman" w:cs="Times New Roman"/>
          <w:sz w:val="28"/>
          <w:szCs w:val="28"/>
        </w:rPr>
        <w:t>г.</w:t>
      </w:r>
    </w:p>
    <w:sectPr w:rsidR="002C412F" w:rsidRPr="00BC4EB3" w:rsidSect="0016440B">
      <w:footnotePr>
        <w:numRestart w:val="eachPage"/>
      </w:footnotePr>
      <w:pgSz w:w="16838" w:h="11906" w:orient="landscape" w:code="9"/>
      <w:pgMar w:top="1701" w:right="1418" w:bottom="1134" w:left="1361" w:header="709" w:footer="709" w:gutter="0"/>
      <w:pgNumType w:start="17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3F2" w:rsidRDefault="00B973F2" w:rsidP="00BA4A0B">
      <w:pPr>
        <w:spacing w:after="0" w:line="240" w:lineRule="auto"/>
      </w:pPr>
      <w:r>
        <w:separator/>
      </w:r>
    </w:p>
  </w:endnote>
  <w:endnote w:type="continuationSeparator" w:id="0">
    <w:p w:rsidR="00B973F2" w:rsidRDefault="00B973F2" w:rsidP="00BA4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3F2" w:rsidRDefault="00B973F2" w:rsidP="00BA4A0B">
      <w:pPr>
        <w:spacing w:after="0" w:line="240" w:lineRule="auto"/>
      </w:pPr>
    </w:p>
  </w:footnote>
  <w:footnote w:type="continuationSeparator" w:id="0">
    <w:p w:rsidR="00B973F2" w:rsidRDefault="00B973F2" w:rsidP="00BA4A0B">
      <w:pPr>
        <w:spacing w:after="0" w:line="240" w:lineRule="auto"/>
      </w:pPr>
      <w:r>
        <w:continuationSeparator/>
      </w:r>
    </w:p>
  </w:footnote>
  <w:footnote w:id="1">
    <w:p w:rsidR="00D41A07" w:rsidRPr="00A21F7F" w:rsidRDefault="00D41A07" w:rsidP="002510AE">
      <w:pPr>
        <w:pStyle w:val="ab"/>
        <w:jc w:val="both"/>
        <w:rPr>
          <w:rFonts w:ascii="Times New Roman" w:hAnsi="Times New Roman" w:cs="Times New Roman"/>
        </w:rPr>
      </w:pPr>
      <w:r w:rsidRPr="00A21F7F">
        <w:rPr>
          <w:rStyle w:val="ad"/>
          <w:rFonts w:ascii="Times New Roman" w:hAnsi="Times New Roman" w:cs="Times New Roman"/>
        </w:rPr>
        <w:footnoteRef/>
      </w:r>
      <w:r w:rsidRPr="00A21F7F">
        <w:rPr>
          <w:rFonts w:ascii="Times New Roman" w:hAnsi="Times New Roman" w:cs="Times New Roman"/>
        </w:rPr>
        <w:t xml:space="preserve"> Рекомендуется указать функции и полномочия, закрепленные за федеральной службой (федеральным агентством).</w:t>
      </w:r>
    </w:p>
  </w:footnote>
  <w:footnote w:id="2">
    <w:p w:rsidR="00D41A07" w:rsidRPr="00A21F7F" w:rsidRDefault="00D41A07" w:rsidP="002510AE">
      <w:pPr>
        <w:pStyle w:val="ab"/>
        <w:jc w:val="both"/>
        <w:rPr>
          <w:rFonts w:ascii="Times New Roman" w:hAnsi="Times New Roman" w:cs="Times New Roman"/>
        </w:rPr>
      </w:pPr>
      <w:r w:rsidRPr="00A21F7F">
        <w:rPr>
          <w:rStyle w:val="ad"/>
          <w:rFonts w:ascii="Times New Roman" w:hAnsi="Times New Roman" w:cs="Times New Roman"/>
        </w:rPr>
        <w:footnoteRef/>
      </w:r>
      <w:r w:rsidRPr="00A21F7F">
        <w:rPr>
          <w:rFonts w:ascii="Times New Roman" w:hAnsi="Times New Roman" w:cs="Times New Roman"/>
        </w:rPr>
        <w:t xml:space="preserve"> Рекомендуется указать в количественных показателях и качественных характеристиках (при наличии).</w:t>
      </w:r>
    </w:p>
  </w:footnote>
  <w:footnote w:id="3">
    <w:p w:rsidR="00D41A07" w:rsidRPr="00A21F7F" w:rsidRDefault="00D41A07" w:rsidP="002510AE">
      <w:pPr>
        <w:pStyle w:val="ab"/>
        <w:jc w:val="both"/>
        <w:rPr>
          <w:rFonts w:ascii="Times New Roman" w:hAnsi="Times New Roman" w:cs="Times New Roman"/>
        </w:rPr>
      </w:pPr>
      <w:r w:rsidRPr="00A21F7F">
        <w:rPr>
          <w:rStyle w:val="ad"/>
          <w:rFonts w:ascii="Times New Roman" w:hAnsi="Times New Roman" w:cs="Times New Roman"/>
        </w:rPr>
        <w:footnoteRef/>
      </w:r>
      <w:r w:rsidRPr="00A21F7F">
        <w:rPr>
          <w:rFonts w:ascii="Times New Roman" w:hAnsi="Times New Roman" w:cs="Times New Roman"/>
        </w:rPr>
        <w:t xml:space="preserve"> В разделе приводится характеристика целей деятельности и задач федеральной службы (федерального агентства) в области социально-экономического развития на очередной год.</w:t>
      </w:r>
    </w:p>
  </w:footnote>
  <w:footnote w:id="4">
    <w:p w:rsidR="00D41A07" w:rsidRPr="002510AE" w:rsidRDefault="00D41A07" w:rsidP="002510AE">
      <w:pPr>
        <w:pStyle w:val="ab"/>
        <w:jc w:val="both"/>
        <w:rPr>
          <w:rFonts w:ascii="Times New Roman" w:hAnsi="Times New Roman" w:cs="Times New Roman"/>
        </w:rPr>
      </w:pPr>
      <w:r w:rsidRPr="002510AE">
        <w:rPr>
          <w:rStyle w:val="ad"/>
          <w:rFonts w:ascii="Times New Roman" w:hAnsi="Times New Roman" w:cs="Times New Roman"/>
        </w:rPr>
        <w:footnoteRef/>
      </w:r>
      <w:r w:rsidRPr="002510AE">
        <w:rPr>
          <w:rFonts w:ascii="Times New Roman" w:hAnsi="Times New Roman" w:cs="Times New Roman"/>
        </w:rPr>
        <w:t xml:space="preserve"> Доступность – это фактическое время работоспособности системы за исключением незапланированных сбоев</w:t>
      </w:r>
      <w:r>
        <w:rPr>
          <w:rFonts w:ascii="Times New Roman" w:hAnsi="Times New Roman" w:cs="Times New Roman"/>
        </w:rPr>
        <w:t> </w:t>
      </w:r>
      <w:r w:rsidRPr="002510AE">
        <w:rPr>
          <w:rFonts w:ascii="Times New Roman" w:hAnsi="Times New Roman" w:cs="Times New Roman"/>
        </w:rPr>
        <w:t>/</w:t>
      </w:r>
      <w:r>
        <w:rPr>
          <w:rFonts w:ascii="Times New Roman" w:hAnsi="Times New Roman" w:cs="Times New Roman"/>
        </w:rPr>
        <w:t> </w:t>
      </w:r>
      <w:r w:rsidRPr="002510AE">
        <w:rPr>
          <w:rFonts w:ascii="Times New Roman" w:hAnsi="Times New Roman" w:cs="Times New Roman"/>
        </w:rPr>
        <w:t>аварий.</w:t>
      </w:r>
    </w:p>
  </w:footnote>
  <w:footnote w:id="5">
    <w:p w:rsidR="00D41A07" w:rsidRPr="00A21F7F" w:rsidRDefault="00D41A07" w:rsidP="002510AE">
      <w:pPr>
        <w:pStyle w:val="ab"/>
        <w:jc w:val="both"/>
        <w:rPr>
          <w:rFonts w:ascii="Times New Roman" w:hAnsi="Times New Roman" w:cs="Times New Roman"/>
        </w:rPr>
      </w:pPr>
      <w:r w:rsidRPr="00A21F7F">
        <w:rPr>
          <w:rStyle w:val="ad"/>
          <w:rFonts w:ascii="Times New Roman" w:hAnsi="Times New Roman" w:cs="Times New Roman"/>
        </w:rPr>
        <w:footnoteRef/>
      </w:r>
      <w:r w:rsidRPr="00A21F7F">
        <w:rPr>
          <w:rFonts w:ascii="Times New Roman" w:hAnsi="Times New Roman" w:cs="Times New Roman"/>
        </w:rPr>
        <w:t xml:space="preserve"> В этом разделе рекомендуется указывать исполнителей и соисполнителей, источники финансирования, </w:t>
      </w:r>
      <w:r w:rsidRPr="00A21F7F">
        <w:rPr>
          <w:rFonts w:ascii="Times New Roman" w:hAnsi="Times New Roman" w:cs="Times New Roman"/>
        </w:rPr>
        <w:br/>
        <w:t>за счет использования которых будут достигнуты поставленные цели и решены задачи, иные ресурсы.</w:t>
      </w:r>
    </w:p>
  </w:footnote>
  <w:footnote w:id="6">
    <w:p w:rsidR="00D41A07" w:rsidRPr="00A21F7F" w:rsidRDefault="00D41A07" w:rsidP="002510AE">
      <w:pPr>
        <w:pStyle w:val="ab"/>
        <w:jc w:val="both"/>
        <w:rPr>
          <w:rFonts w:ascii="Times New Roman" w:hAnsi="Times New Roman" w:cs="Times New Roman"/>
        </w:rPr>
      </w:pPr>
      <w:r w:rsidRPr="00A21F7F">
        <w:rPr>
          <w:rStyle w:val="ad"/>
          <w:rFonts w:ascii="Times New Roman" w:hAnsi="Times New Roman" w:cs="Times New Roman"/>
        </w:rPr>
        <w:footnoteRef/>
      </w:r>
      <w:r w:rsidRPr="00A21F7F">
        <w:rPr>
          <w:rFonts w:ascii="Times New Roman" w:hAnsi="Times New Roman" w:cs="Times New Roman"/>
        </w:rPr>
        <w:t xml:space="preserve"> В данном разделе рекомендуется отразить перечень новых и корректируемых документов стратегического планирования, на достижение которых направлены мероприятия, включенные в планы-графики.</w:t>
      </w:r>
    </w:p>
  </w:footnote>
  <w:footnote w:id="7">
    <w:p w:rsidR="00D41A07" w:rsidRPr="00A72035" w:rsidRDefault="00D41A07" w:rsidP="002510AE">
      <w:pPr>
        <w:pStyle w:val="ConsPlusNormal"/>
        <w:jc w:val="both"/>
        <w:rPr>
          <w:rFonts w:ascii="Times New Roman" w:hAnsi="Times New Roman" w:cs="Times New Roman"/>
          <w:sz w:val="20"/>
        </w:rPr>
      </w:pPr>
      <w:r w:rsidRPr="00A72035">
        <w:rPr>
          <w:rStyle w:val="ad"/>
          <w:rFonts w:ascii="Times New Roman" w:hAnsi="Times New Roman" w:cs="Times New Roman"/>
          <w:sz w:val="20"/>
        </w:rPr>
        <w:footnoteRef/>
      </w:r>
      <w:r w:rsidRPr="00A72035">
        <w:rPr>
          <w:rFonts w:ascii="Times New Roman" w:hAnsi="Times New Roman" w:cs="Times New Roman"/>
          <w:sz w:val="20"/>
        </w:rPr>
        <w:t xml:space="preserve"> Мероприятие формулируется по принципу: конкретность (не допускаются двусмысленные (нечеткие) формулировки, предполагающие произвольное или неоднозначное толкование); измеримость (результаты исполнения мероприятия возможно измерить); достижимость (мероприятие исполняется в пределах компетенции федеральной службы (федерального агентства); актуальность (мероприятие на дату ее реализации значимо для достижения поставленной цели и выполнения плана деятельности); ограниченность по времени (исполнение мероприятия обязательно в период выполнения плана).</w:t>
      </w:r>
    </w:p>
  </w:footnote>
  <w:footnote w:id="8">
    <w:p w:rsidR="00D41A07" w:rsidRPr="00A72035" w:rsidRDefault="00D41A07" w:rsidP="002510AE">
      <w:pPr>
        <w:pStyle w:val="ConsPlusNormal"/>
        <w:jc w:val="both"/>
        <w:rPr>
          <w:rFonts w:ascii="Times New Roman" w:hAnsi="Times New Roman" w:cs="Times New Roman"/>
          <w:sz w:val="20"/>
        </w:rPr>
      </w:pPr>
      <w:r w:rsidRPr="00A72035">
        <w:rPr>
          <w:rStyle w:val="ad"/>
          <w:rFonts w:ascii="Times New Roman" w:hAnsi="Times New Roman" w:cs="Times New Roman"/>
          <w:sz w:val="20"/>
        </w:rPr>
        <w:footnoteRef/>
      </w:r>
      <w:r w:rsidRPr="00A72035">
        <w:rPr>
          <w:rFonts w:ascii="Times New Roman" w:hAnsi="Times New Roman" w:cs="Times New Roman"/>
          <w:sz w:val="20"/>
        </w:rPr>
        <w:t xml:space="preserve"> Указываются конкретные улучшения, прогресс в сфере реализации мероприятия, который можно проверить, измерить, посчитать. В скобках указывается форма реализации мероприятия, т.е. документ, подтверждающий выполнение мероприятия или иная форма подтве</w:t>
      </w:r>
      <w:r>
        <w:rPr>
          <w:rFonts w:ascii="Times New Roman" w:hAnsi="Times New Roman" w:cs="Times New Roman"/>
          <w:sz w:val="20"/>
        </w:rPr>
        <w:t>рждения выполнения мероприятия.</w:t>
      </w:r>
    </w:p>
  </w:footnote>
  <w:footnote w:id="9">
    <w:p w:rsidR="00D41A07" w:rsidRPr="00A72035" w:rsidRDefault="00D41A07" w:rsidP="002510AE">
      <w:pPr>
        <w:pStyle w:val="ConsPlusNormal"/>
        <w:jc w:val="both"/>
        <w:rPr>
          <w:rFonts w:ascii="Times New Roman" w:hAnsi="Times New Roman" w:cs="Times New Roman"/>
          <w:sz w:val="20"/>
        </w:rPr>
      </w:pPr>
      <w:r w:rsidRPr="00A72035">
        <w:rPr>
          <w:rStyle w:val="ad"/>
          <w:rFonts w:ascii="Times New Roman" w:hAnsi="Times New Roman" w:cs="Times New Roman"/>
          <w:sz w:val="20"/>
        </w:rPr>
        <w:footnoteRef/>
      </w:r>
      <w:r w:rsidRPr="00A72035">
        <w:rPr>
          <w:rFonts w:ascii="Times New Roman" w:hAnsi="Times New Roman" w:cs="Times New Roman"/>
          <w:sz w:val="20"/>
        </w:rPr>
        <w:t xml:space="preserve"> Контрольные сроки исполнения планируемых мероприятий указываются по месяцам, а при необходимости указываются конкретные даты.</w:t>
      </w:r>
    </w:p>
  </w:footnote>
  <w:footnote w:id="10">
    <w:p w:rsidR="00D41A07" w:rsidRPr="00A72035" w:rsidRDefault="00D41A07" w:rsidP="002510AE">
      <w:pPr>
        <w:pStyle w:val="ConsPlusNormal"/>
        <w:jc w:val="both"/>
        <w:rPr>
          <w:rFonts w:ascii="Times New Roman" w:hAnsi="Times New Roman" w:cs="Times New Roman"/>
          <w:sz w:val="20"/>
        </w:rPr>
      </w:pPr>
      <w:r w:rsidRPr="00A72035">
        <w:rPr>
          <w:rStyle w:val="ad"/>
          <w:rFonts w:ascii="Times New Roman" w:hAnsi="Times New Roman" w:cs="Times New Roman"/>
          <w:sz w:val="20"/>
        </w:rPr>
        <w:footnoteRef/>
      </w:r>
      <w:r w:rsidRPr="00A72035">
        <w:rPr>
          <w:rFonts w:ascii="Times New Roman" w:hAnsi="Times New Roman" w:cs="Times New Roman"/>
          <w:sz w:val="20"/>
        </w:rPr>
        <w:t xml:space="preserve"> Должностное лицо не ниже руководителя структурного подразделения федеральной службы (федерального агентства).</w:t>
      </w:r>
    </w:p>
  </w:footnote>
  <w:footnote w:id="11">
    <w:p w:rsidR="00D41A07" w:rsidRPr="00A72035" w:rsidRDefault="00D41A07" w:rsidP="002510AE">
      <w:pPr>
        <w:pStyle w:val="ab"/>
        <w:jc w:val="both"/>
        <w:rPr>
          <w:rFonts w:ascii="Times New Roman" w:hAnsi="Times New Roman" w:cs="Times New Roman"/>
        </w:rPr>
      </w:pPr>
      <w:r w:rsidRPr="00A72035">
        <w:rPr>
          <w:rStyle w:val="ad"/>
          <w:rFonts w:ascii="Times New Roman" w:hAnsi="Times New Roman" w:cs="Times New Roman"/>
        </w:rPr>
        <w:footnoteRef/>
      </w:r>
      <w:r w:rsidRPr="00A72035">
        <w:rPr>
          <w:rFonts w:ascii="Times New Roman" w:hAnsi="Times New Roman" w:cs="Times New Roman"/>
        </w:rPr>
        <w:t xml:space="preserve"> Указывается документ стратегического планирования, национальный, федеральный проект, государственная программа Российской Федерации и прочее, в рамках которых реализуется мероприятие.</w:t>
      </w:r>
    </w:p>
  </w:footnote>
  <w:footnote w:id="12">
    <w:p w:rsidR="00D41A07" w:rsidRPr="00A72035" w:rsidRDefault="00D41A07" w:rsidP="002510AE">
      <w:pPr>
        <w:pStyle w:val="ab"/>
        <w:jc w:val="both"/>
        <w:rPr>
          <w:rFonts w:ascii="Times New Roman" w:hAnsi="Times New Roman" w:cs="Times New Roman"/>
        </w:rPr>
      </w:pPr>
      <w:r w:rsidRPr="00A72035">
        <w:rPr>
          <w:rStyle w:val="ad"/>
          <w:rFonts w:ascii="Times New Roman" w:hAnsi="Times New Roman" w:cs="Times New Roman"/>
        </w:rPr>
        <w:footnoteRef/>
      </w:r>
      <w:r w:rsidRPr="00A72035">
        <w:rPr>
          <w:rFonts w:ascii="Times New Roman" w:hAnsi="Times New Roman" w:cs="Times New Roman"/>
        </w:rPr>
        <w:t xml:space="preserve"> Количество направлений реализации (разделов) по возможности не должно превышать количества структурных подразделений федеральной службы (федерального агентства).</w:t>
      </w:r>
    </w:p>
  </w:footnote>
  <w:footnote w:id="13">
    <w:p w:rsidR="00D41A07" w:rsidRPr="00A72035" w:rsidRDefault="00D41A07" w:rsidP="002510AE">
      <w:pPr>
        <w:pStyle w:val="ab"/>
        <w:jc w:val="both"/>
        <w:rPr>
          <w:rFonts w:ascii="Times New Roman" w:hAnsi="Times New Roman" w:cs="Times New Roman"/>
        </w:rPr>
      </w:pPr>
      <w:r w:rsidRPr="00A72035">
        <w:rPr>
          <w:rStyle w:val="ad"/>
          <w:rFonts w:ascii="Times New Roman" w:hAnsi="Times New Roman" w:cs="Times New Roman"/>
        </w:rPr>
        <w:footnoteRef/>
      </w:r>
      <w:r>
        <w:rPr>
          <w:rFonts w:ascii="Times New Roman" w:hAnsi="Times New Roman" w:cs="Times New Roman"/>
        </w:rPr>
        <w:t> </w:t>
      </w:r>
      <w:r w:rsidRPr="00A72035">
        <w:rPr>
          <w:rFonts w:ascii="Times New Roman" w:hAnsi="Times New Roman" w:cs="Times New Roman"/>
        </w:rPr>
        <w:t>Показатели разрабатываются с учетом следующих критериев: специфика регулирования (соответствие определенному направлению деятельности); динамичность (целевые значения характеризуют прогресс в деятельности); конкретность (недопустимость применения двусмысленных (нечетких) формулировок, предполагающих произвольное или неоднозначное толкование); измеримость (возможность проверить и измерить достижение показателя); достижимость (достижение целевого значения показателя возможно в пределах компетенций федеральной службы (федерального агентства).</w:t>
      </w:r>
    </w:p>
  </w:footnote>
  <w:footnote w:id="14">
    <w:p w:rsidR="00D41A07" w:rsidRPr="00A72035" w:rsidRDefault="00D41A07" w:rsidP="002510AE">
      <w:pPr>
        <w:pStyle w:val="ab"/>
        <w:jc w:val="both"/>
        <w:rPr>
          <w:rFonts w:ascii="Times New Roman" w:hAnsi="Times New Roman" w:cs="Times New Roman"/>
        </w:rPr>
      </w:pPr>
      <w:r w:rsidRPr="00A72035">
        <w:rPr>
          <w:rStyle w:val="ad"/>
          <w:rFonts w:ascii="Times New Roman" w:hAnsi="Times New Roman" w:cs="Times New Roman"/>
        </w:rPr>
        <w:footnoteRef/>
      </w:r>
      <w:r w:rsidRPr="00A72035">
        <w:rPr>
          <w:rFonts w:ascii="Times New Roman" w:hAnsi="Times New Roman" w:cs="Times New Roman"/>
        </w:rPr>
        <w:t xml:space="preserve"> При разработке новых показателей деятельности значения по годам должны иметь полож</w:t>
      </w:r>
      <w:r>
        <w:rPr>
          <w:rFonts w:ascii="Times New Roman" w:hAnsi="Times New Roman" w:cs="Times New Roman"/>
        </w:rPr>
        <w:t>ительную динамику к достижению.</w:t>
      </w:r>
    </w:p>
  </w:footnote>
  <w:footnote w:id="15">
    <w:p w:rsidR="00D41A07" w:rsidRPr="00A72035" w:rsidRDefault="00D41A07" w:rsidP="002510AE">
      <w:pPr>
        <w:pStyle w:val="ab"/>
        <w:jc w:val="both"/>
        <w:rPr>
          <w:rFonts w:ascii="Times New Roman" w:hAnsi="Times New Roman" w:cs="Times New Roman"/>
        </w:rPr>
      </w:pPr>
      <w:r w:rsidRPr="00A72035">
        <w:rPr>
          <w:rStyle w:val="ad"/>
          <w:rFonts w:ascii="Times New Roman" w:hAnsi="Times New Roman" w:cs="Times New Roman"/>
        </w:rPr>
        <w:footnoteRef/>
      </w:r>
      <w:r w:rsidRPr="00A72035">
        <w:rPr>
          <w:rFonts w:ascii="Times New Roman" w:hAnsi="Times New Roman" w:cs="Times New Roman"/>
        </w:rPr>
        <w:t xml:space="preserve"> Должностное лицо не ниже руководителя структурного подразделения федеральной службы (федерального агентства).</w:t>
      </w:r>
    </w:p>
  </w:footnote>
  <w:footnote w:id="16">
    <w:p w:rsidR="00D41A07" w:rsidRPr="00A72035" w:rsidRDefault="00D41A07" w:rsidP="002510AE">
      <w:pPr>
        <w:pStyle w:val="ab"/>
        <w:jc w:val="both"/>
        <w:rPr>
          <w:rFonts w:ascii="Times New Roman" w:hAnsi="Times New Roman" w:cs="Times New Roman"/>
        </w:rPr>
      </w:pPr>
      <w:r w:rsidRPr="00A72035">
        <w:rPr>
          <w:rStyle w:val="ad"/>
          <w:rFonts w:ascii="Times New Roman" w:hAnsi="Times New Roman" w:cs="Times New Roman"/>
        </w:rPr>
        <w:footnoteRef/>
      </w:r>
      <w:r w:rsidRPr="00A72035">
        <w:rPr>
          <w:rFonts w:ascii="Times New Roman" w:hAnsi="Times New Roman" w:cs="Times New Roman"/>
        </w:rPr>
        <w:t xml:space="preserve"> Указывается документ стратегического планирования, национальный, федеральный проект, государственная программа Российской Федерации, в рамках которых предусматривается соответствующий показатель.</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5428507"/>
      <w:docPartObj>
        <w:docPartGallery w:val="Page Numbers (Top of Page)"/>
        <w:docPartUnique/>
      </w:docPartObj>
    </w:sdtPr>
    <w:sdtEndPr>
      <w:rPr>
        <w:rFonts w:ascii="Times New Roman" w:hAnsi="Times New Roman" w:cs="Times New Roman"/>
        <w:sz w:val="28"/>
        <w:szCs w:val="28"/>
      </w:rPr>
    </w:sdtEndPr>
    <w:sdtContent>
      <w:p w:rsidR="00D41A07" w:rsidRPr="009F42E7" w:rsidRDefault="00D41A07" w:rsidP="009F42E7">
        <w:pPr>
          <w:pStyle w:val="a5"/>
          <w:jc w:val="center"/>
          <w:rPr>
            <w:rFonts w:ascii="Times New Roman" w:hAnsi="Times New Roman" w:cs="Times New Roman"/>
            <w:sz w:val="28"/>
            <w:szCs w:val="28"/>
          </w:rPr>
        </w:pPr>
        <w:r w:rsidRPr="00BA4A0B">
          <w:rPr>
            <w:rFonts w:ascii="Times New Roman" w:hAnsi="Times New Roman" w:cs="Times New Roman"/>
            <w:sz w:val="28"/>
            <w:szCs w:val="28"/>
          </w:rPr>
          <w:fldChar w:fldCharType="begin"/>
        </w:r>
        <w:r w:rsidRPr="00BA4A0B">
          <w:rPr>
            <w:rFonts w:ascii="Times New Roman" w:hAnsi="Times New Roman" w:cs="Times New Roman"/>
            <w:sz w:val="28"/>
            <w:szCs w:val="28"/>
          </w:rPr>
          <w:instrText>PAGE   \* MERGEFORMAT</w:instrText>
        </w:r>
        <w:r w:rsidRPr="00BA4A0B">
          <w:rPr>
            <w:rFonts w:ascii="Times New Roman" w:hAnsi="Times New Roman" w:cs="Times New Roman"/>
            <w:sz w:val="28"/>
            <w:szCs w:val="28"/>
          </w:rPr>
          <w:fldChar w:fldCharType="separate"/>
        </w:r>
        <w:r w:rsidR="00C87072">
          <w:rPr>
            <w:rFonts w:ascii="Times New Roman" w:hAnsi="Times New Roman" w:cs="Times New Roman"/>
            <w:noProof/>
            <w:sz w:val="28"/>
            <w:szCs w:val="28"/>
          </w:rPr>
          <w:t>9</w:t>
        </w:r>
        <w:r w:rsidRPr="00BA4A0B">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A07" w:rsidRPr="002A069A" w:rsidRDefault="00D41A07" w:rsidP="002A069A">
    <w:pPr>
      <w:pStyle w:val="a5"/>
      <w:jc w:val="center"/>
      <w:rPr>
        <w:rFonts w:ascii="Times New Roman" w:hAnsi="Times New Roman" w:cs="Times New Roman"/>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BA10AE"/>
    <w:multiLevelType w:val="hybridMultilevel"/>
    <w:tmpl w:val="D598CD96"/>
    <w:lvl w:ilvl="0" w:tplc="47FE528A">
      <w:start w:val="1"/>
      <w:numFmt w:val="upperRoman"/>
      <w:suff w:val="space"/>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B5A2F78"/>
    <w:multiLevelType w:val="hybridMultilevel"/>
    <w:tmpl w:val="CFE05B76"/>
    <w:lvl w:ilvl="0" w:tplc="EE3E575C">
      <w:start w:val="1"/>
      <w:numFmt w:val="decimal"/>
      <w:suff w:val="space"/>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569"/>
    <w:rsid w:val="00000543"/>
    <w:rsid w:val="00001EEE"/>
    <w:rsid w:val="0000467D"/>
    <w:rsid w:val="000053ED"/>
    <w:rsid w:val="00007452"/>
    <w:rsid w:val="000100AC"/>
    <w:rsid w:val="00010E8D"/>
    <w:rsid w:val="00012072"/>
    <w:rsid w:val="00012A05"/>
    <w:rsid w:val="00012BFD"/>
    <w:rsid w:val="00012E39"/>
    <w:rsid w:val="00013AA0"/>
    <w:rsid w:val="000169E5"/>
    <w:rsid w:val="00017664"/>
    <w:rsid w:val="00020A8E"/>
    <w:rsid w:val="00020E72"/>
    <w:rsid w:val="00020F19"/>
    <w:rsid w:val="00026426"/>
    <w:rsid w:val="00027149"/>
    <w:rsid w:val="000272AB"/>
    <w:rsid w:val="00032A51"/>
    <w:rsid w:val="00035FA6"/>
    <w:rsid w:val="00036377"/>
    <w:rsid w:val="00037A55"/>
    <w:rsid w:val="00041B04"/>
    <w:rsid w:val="0004251E"/>
    <w:rsid w:val="000505EC"/>
    <w:rsid w:val="000510AA"/>
    <w:rsid w:val="0005654E"/>
    <w:rsid w:val="00057B08"/>
    <w:rsid w:val="00060B3F"/>
    <w:rsid w:val="000629D2"/>
    <w:rsid w:val="00070842"/>
    <w:rsid w:val="00071802"/>
    <w:rsid w:val="00071810"/>
    <w:rsid w:val="00073975"/>
    <w:rsid w:val="00075A45"/>
    <w:rsid w:val="00080B3C"/>
    <w:rsid w:val="00082DAA"/>
    <w:rsid w:val="00083E7B"/>
    <w:rsid w:val="000904B7"/>
    <w:rsid w:val="00091B29"/>
    <w:rsid w:val="00093045"/>
    <w:rsid w:val="0009571E"/>
    <w:rsid w:val="00095FF6"/>
    <w:rsid w:val="000A3598"/>
    <w:rsid w:val="000A4802"/>
    <w:rsid w:val="000A488C"/>
    <w:rsid w:val="000A4FD4"/>
    <w:rsid w:val="000A57AB"/>
    <w:rsid w:val="000A5F28"/>
    <w:rsid w:val="000B55E7"/>
    <w:rsid w:val="000B6B86"/>
    <w:rsid w:val="000B78F3"/>
    <w:rsid w:val="000C3C5C"/>
    <w:rsid w:val="000C4FD1"/>
    <w:rsid w:val="000C5BBC"/>
    <w:rsid w:val="000D151F"/>
    <w:rsid w:val="000D2889"/>
    <w:rsid w:val="000D5B79"/>
    <w:rsid w:val="000D6987"/>
    <w:rsid w:val="000D6AE9"/>
    <w:rsid w:val="000E1F6B"/>
    <w:rsid w:val="000E3C5F"/>
    <w:rsid w:val="000E3CDB"/>
    <w:rsid w:val="000F137F"/>
    <w:rsid w:val="000F15DD"/>
    <w:rsid w:val="000F581C"/>
    <w:rsid w:val="000F736B"/>
    <w:rsid w:val="001016B9"/>
    <w:rsid w:val="0010375C"/>
    <w:rsid w:val="00106BEC"/>
    <w:rsid w:val="001110EA"/>
    <w:rsid w:val="001128B6"/>
    <w:rsid w:val="0011424C"/>
    <w:rsid w:val="001173E6"/>
    <w:rsid w:val="00124474"/>
    <w:rsid w:val="00126187"/>
    <w:rsid w:val="00126571"/>
    <w:rsid w:val="001314D4"/>
    <w:rsid w:val="0013370F"/>
    <w:rsid w:val="0013438C"/>
    <w:rsid w:val="00134EAD"/>
    <w:rsid w:val="00137679"/>
    <w:rsid w:val="001404F2"/>
    <w:rsid w:val="00140EA5"/>
    <w:rsid w:val="00141C1F"/>
    <w:rsid w:val="0014288A"/>
    <w:rsid w:val="00143867"/>
    <w:rsid w:val="00145BE5"/>
    <w:rsid w:val="00145EBB"/>
    <w:rsid w:val="001528E8"/>
    <w:rsid w:val="00152D9B"/>
    <w:rsid w:val="001555DD"/>
    <w:rsid w:val="00163305"/>
    <w:rsid w:val="0016440B"/>
    <w:rsid w:val="001648E8"/>
    <w:rsid w:val="00164F4E"/>
    <w:rsid w:val="00171C97"/>
    <w:rsid w:val="0017256A"/>
    <w:rsid w:val="00175362"/>
    <w:rsid w:val="0017557F"/>
    <w:rsid w:val="0017587A"/>
    <w:rsid w:val="00176061"/>
    <w:rsid w:val="00181BDF"/>
    <w:rsid w:val="00183414"/>
    <w:rsid w:val="00183883"/>
    <w:rsid w:val="00183F79"/>
    <w:rsid w:val="00185296"/>
    <w:rsid w:val="0018649F"/>
    <w:rsid w:val="00186CF5"/>
    <w:rsid w:val="00194342"/>
    <w:rsid w:val="00197075"/>
    <w:rsid w:val="00197F56"/>
    <w:rsid w:val="001A090B"/>
    <w:rsid w:val="001A2C11"/>
    <w:rsid w:val="001A3AD8"/>
    <w:rsid w:val="001A74A5"/>
    <w:rsid w:val="001A7C8D"/>
    <w:rsid w:val="001B55B7"/>
    <w:rsid w:val="001B614E"/>
    <w:rsid w:val="001B6FB7"/>
    <w:rsid w:val="001B7BF1"/>
    <w:rsid w:val="001C1AF9"/>
    <w:rsid w:val="001C21B1"/>
    <w:rsid w:val="001C3517"/>
    <w:rsid w:val="001C5A49"/>
    <w:rsid w:val="001D0628"/>
    <w:rsid w:val="001D1764"/>
    <w:rsid w:val="001E1571"/>
    <w:rsid w:val="001E2E24"/>
    <w:rsid w:val="001E378E"/>
    <w:rsid w:val="001E5EB4"/>
    <w:rsid w:val="001E7640"/>
    <w:rsid w:val="001F1DF9"/>
    <w:rsid w:val="001F3427"/>
    <w:rsid w:val="001F4AC0"/>
    <w:rsid w:val="001F5645"/>
    <w:rsid w:val="001F7DE7"/>
    <w:rsid w:val="00203BE5"/>
    <w:rsid w:val="00203D33"/>
    <w:rsid w:val="00207616"/>
    <w:rsid w:val="002135E1"/>
    <w:rsid w:val="00214990"/>
    <w:rsid w:val="0021592D"/>
    <w:rsid w:val="002168D9"/>
    <w:rsid w:val="00216B30"/>
    <w:rsid w:val="00217155"/>
    <w:rsid w:val="00220DEF"/>
    <w:rsid w:val="00222055"/>
    <w:rsid w:val="00223D3D"/>
    <w:rsid w:val="00223EEF"/>
    <w:rsid w:val="00226A98"/>
    <w:rsid w:val="00230655"/>
    <w:rsid w:val="002315B1"/>
    <w:rsid w:val="0023199C"/>
    <w:rsid w:val="002366D3"/>
    <w:rsid w:val="002366DD"/>
    <w:rsid w:val="00240FAD"/>
    <w:rsid w:val="0024655C"/>
    <w:rsid w:val="002471AA"/>
    <w:rsid w:val="0024789A"/>
    <w:rsid w:val="00250105"/>
    <w:rsid w:val="002510AE"/>
    <w:rsid w:val="0025609F"/>
    <w:rsid w:val="00261EB2"/>
    <w:rsid w:val="00265029"/>
    <w:rsid w:val="00265C51"/>
    <w:rsid w:val="00272B1E"/>
    <w:rsid w:val="00272E8B"/>
    <w:rsid w:val="002821AD"/>
    <w:rsid w:val="00282594"/>
    <w:rsid w:val="00282BA6"/>
    <w:rsid w:val="002907AB"/>
    <w:rsid w:val="00292035"/>
    <w:rsid w:val="002952F2"/>
    <w:rsid w:val="00296A9F"/>
    <w:rsid w:val="00296EC5"/>
    <w:rsid w:val="002A069A"/>
    <w:rsid w:val="002A54AC"/>
    <w:rsid w:val="002A5681"/>
    <w:rsid w:val="002B2F17"/>
    <w:rsid w:val="002B4331"/>
    <w:rsid w:val="002B5DB8"/>
    <w:rsid w:val="002B705F"/>
    <w:rsid w:val="002C33A2"/>
    <w:rsid w:val="002C3B58"/>
    <w:rsid w:val="002C412F"/>
    <w:rsid w:val="002C49DA"/>
    <w:rsid w:val="002C53C0"/>
    <w:rsid w:val="002C5A7A"/>
    <w:rsid w:val="002C6BC8"/>
    <w:rsid w:val="002C7C29"/>
    <w:rsid w:val="002D01E9"/>
    <w:rsid w:val="002D73F5"/>
    <w:rsid w:val="002E0B5B"/>
    <w:rsid w:val="002E0EB7"/>
    <w:rsid w:val="002E2F49"/>
    <w:rsid w:val="002E3C4A"/>
    <w:rsid w:val="002E6C9E"/>
    <w:rsid w:val="002F3742"/>
    <w:rsid w:val="002F4919"/>
    <w:rsid w:val="002F5AA0"/>
    <w:rsid w:val="002F5DC9"/>
    <w:rsid w:val="00300AA4"/>
    <w:rsid w:val="003028AA"/>
    <w:rsid w:val="003058D0"/>
    <w:rsid w:val="003068D0"/>
    <w:rsid w:val="00306F37"/>
    <w:rsid w:val="003111F7"/>
    <w:rsid w:val="00312F83"/>
    <w:rsid w:val="003135B4"/>
    <w:rsid w:val="00313BF7"/>
    <w:rsid w:val="00316379"/>
    <w:rsid w:val="00322C48"/>
    <w:rsid w:val="00322D5B"/>
    <w:rsid w:val="00323B48"/>
    <w:rsid w:val="00325AAD"/>
    <w:rsid w:val="003267E7"/>
    <w:rsid w:val="00326E37"/>
    <w:rsid w:val="003301AE"/>
    <w:rsid w:val="00331C8E"/>
    <w:rsid w:val="00335FBC"/>
    <w:rsid w:val="00336AE6"/>
    <w:rsid w:val="00340C3D"/>
    <w:rsid w:val="00347425"/>
    <w:rsid w:val="00347F89"/>
    <w:rsid w:val="00356569"/>
    <w:rsid w:val="0035688E"/>
    <w:rsid w:val="0035705B"/>
    <w:rsid w:val="00357B47"/>
    <w:rsid w:val="00360429"/>
    <w:rsid w:val="0036170A"/>
    <w:rsid w:val="00366896"/>
    <w:rsid w:val="00366A64"/>
    <w:rsid w:val="00367647"/>
    <w:rsid w:val="00370524"/>
    <w:rsid w:val="003715E2"/>
    <w:rsid w:val="0037347D"/>
    <w:rsid w:val="003814D0"/>
    <w:rsid w:val="003846D9"/>
    <w:rsid w:val="003847E8"/>
    <w:rsid w:val="003929F9"/>
    <w:rsid w:val="00393015"/>
    <w:rsid w:val="00393703"/>
    <w:rsid w:val="003A1C18"/>
    <w:rsid w:val="003A26D7"/>
    <w:rsid w:val="003A33B9"/>
    <w:rsid w:val="003A3E9E"/>
    <w:rsid w:val="003A5B6F"/>
    <w:rsid w:val="003A67F1"/>
    <w:rsid w:val="003A7C42"/>
    <w:rsid w:val="003A7F6C"/>
    <w:rsid w:val="003B0539"/>
    <w:rsid w:val="003B0D9E"/>
    <w:rsid w:val="003B203A"/>
    <w:rsid w:val="003B2C92"/>
    <w:rsid w:val="003B38EA"/>
    <w:rsid w:val="003B4509"/>
    <w:rsid w:val="003B5954"/>
    <w:rsid w:val="003C16B5"/>
    <w:rsid w:val="003C20DC"/>
    <w:rsid w:val="003C2191"/>
    <w:rsid w:val="003C25EC"/>
    <w:rsid w:val="003C5B9C"/>
    <w:rsid w:val="003C5FD4"/>
    <w:rsid w:val="003C60CD"/>
    <w:rsid w:val="003C63B0"/>
    <w:rsid w:val="003D049B"/>
    <w:rsid w:val="003D1287"/>
    <w:rsid w:val="003D14AF"/>
    <w:rsid w:val="003D1502"/>
    <w:rsid w:val="003D216B"/>
    <w:rsid w:val="003D2DB5"/>
    <w:rsid w:val="003D3C0E"/>
    <w:rsid w:val="003D50EE"/>
    <w:rsid w:val="003D727C"/>
    <w:rsid w:val="003E03AD"/>
    <w:rsid w:val="003E5A30"/>
    <w:rsid w:val="003F713E"/>
    <w:rsid w:val="00400545"/>
    <w:rsid w:val="00400F98"/>
    <w:rsid w:val="00401802"/>
    <w:rsid w:val="00402C51"/>
    <w:rsid w:val="00403E30"/>
    <w:rsid w:val="00403ED3"/>
    <w:rsid w:val="0040406A"/>
    <w:rsid w:val="00406A25"/>
    <w:rsid w:val="004077B6"/>
    <w:rsid w:val="00407D0A"/>
    <w:rsid w:val="00413F90"/>
    <w:rsid w:val="00416488"/>
    <w:rsid w:val="00417F4E"/>
    <w:rsid w:val="004212DF"/>
    <w:rsid w:val="00427337"/>
    <w:rsid w:val="0043034E"/>
    <w:rsid w:val="00443065"/>
    <w:rsid w:val="004449FE"/>
    <w:rsid w:val="004463D0"/>
    <w:rsid w:val="00447030"/>
    <w:rsid w:val="00456B15"/>
    <w:rsid w:val="004633BB"/>
    <w:rsid w:val="004664DA"/>
    <w:rsid w:val="00470E85"/>
    <w:rsid w:val="004719CC"/>
    <w:rsid w:val="00476361"/>
    <w:rsid w:val="00476926"/>
    <w:rsid w:val="0047728D"/>
    <w:rsid w:val="004777DC"/>
    <w:rsid w:val="00481BD8"/>
    <w:rsid w:val="00482F85"/>
    <w:rsid w:val="004853CC"/>
    <w:rsid w:val="00487B05"/>
    <w:rsid w:val="00490A54"/>
    <w:rsid w:val="004931F5"/>
    <w:rsid w:val="0049608F"/>
    <w:rsid w:val="00496372"/>
    <w:rsid w:val="00496ADE"/>
    <w:rsid w:val="004A1ED0"/>
    <w:rsid w:val="004A226D"/>
    <w:rsid w:val="004B296A"/>
    <w:rsid w:val="004B3D6E"/>
    <w:rsid w:val="004C105D"/>
    <w:rsid w:val="004C1763"/>
    <w:rsid w:val="004C429A"/>
    <w:rsid w:val="004C665E"/>
    <w:rsid w:val="004C6807"/>
    <w:rsid w:val="004C7D4B"/>
    <w:rsid w:val="004D0789"/>
    <w:rsid w:val="004D0A0E"/>
    <w:rsid w:val="004D2E8E"/>
    <w:rsid w:val="004D3957"/>
    <w:rsid w:val="004D3C16"/>
    <w:rsid w:val="004D44E3"/>
    <w:rsid w:val="004D63DD"/>
    <w:rsid w:val="004E20DC"/>
    <w:rsid w:val="004E26DE"/>
    <w:rsid w:val="004E27BE"/>
    <w:rsid w:val="004E378C"/>
    <w:rsid w:val="004E45E5"/>
    <w:rsid w:val="004E4610"/>
    <w:rsid w:val="004E4654"/>
    <w:rsid w:val="004E5365"/>
    <w:rsid w:val="004E54B2"/>
    <w:rsid w:val="004E64E7"/>
    <w:rsid w:val="004E7DE9"/>
    <w:rsid w:val="004F4A4D"/>
    <w:rsid w:val="004F4E31"/>
    <w:rsid w:val="005018EA"/>
    <w:rsid w:val="0050458C"/>
    <w:rsid w:val="0050776B"/>
    <w:rsid w:val="00507B1B"/>
    <w:rsid w:val="005101C4"/>
    <w:rsid w:val="005121BF"/>
    <w:rsid w:val="0051430B"/>
    <w:rsid w:val="005161CF"/>
    <w:rsid w:val="00521E92"/>
    <w:rsid w:val="00524EE6"/>
    <w:rsid w:val="00532A90"/>
    <w:rsid w:val="00532C72"/>
    <w:rsid w:val="00533382"/>
    <w:rsid w:val="0053391A"/>
    <w:rsid w:val="00535266"/>
    <w:rsid w:val="005408C1"/>
    <w:rsid w:val="00542CBA"/>
    <w:rsid w:val="00543A34"/>
    <w:rsid w:val="00544AB3"/>
    <w:rsid w:val="0055011D"/>
    <w:rsid w:val="00551784"/>
    <w:rsid w:val="00551DF6"/>
    <w:rsid w:val="00554EB5"/>
    <w:rsid w:val="00555EAF"/>
    <w:rsid w:val="00557019"/>
    <w:rsid w:val="00560C42"/>
    <w:rsid w:val="005651A4"/>
    <w:rsid w:val="0056612F"/>
    <w:rsid w:val="0057109B"/>
    <w:rsid w:val="005731D0"/>
    <w:rsid w:val="00573659"/>
    <w:rsid w:val="00573736"/>
    <w:rsid w:val="005757D2"/>
    <w:rsid w:val="00581BF4"/>
    <w:rsid w:val="00581D30"/>
    <w:rsid w:val="00582718"/>
    <w:rsid w:val="00582C94"/>
    <w:rsid w:val="00584A29"/>
    <w:rsid w:val="00584FB4"/>
    <w:rsid w:val="0058552C"/>
    <w:rsid w:val="005859D5"/>
    <w:rsid w:val="00591021"/>
    <w:rsid w:val="00591813"/>
    <w:rsid w:val="00591DFF"/>
    <w:rsid w:val="00592280"/>
    <w:rsid w:val="00592951"/>
    <w:rsid w:val="005933E2"/>
    <w:rsid w:val="0059566E"/>
    <w:rsid w:val="005A6B26"/>
    <w:rsid w:val="005B0195"/>
    <w:rsid w:val="005B7699"/>
    <w:rsid w:val="005C007C"/>
    <w:rsid w:val="005C09C0"/>
    <w:rsid w:val="005C0A6A"/>
    <w:rsid w:val="005C12D6"/>
    <w:rsid w:val="005C3130"/>
    <w:rsid w:val="005C40FF"/>
    <w:rsid w:val="005C44A1"/>
    <w:rsid w:val="005D16B8"/>
    <w:rsid w:val="005D2A53"/>
    <w:rsid w:val="005D6AEF"/>
    <w:rsid w:val="005D7AB9"/>
    <w:rsid w:val="005E003E"/>
    <w:rsid w:val="005E1904"/>
    <w:rsid w:val="005E1A22"/>
    <w:rsid w:val="005E2882"/>
    <w:rsid w:val="005E298C"/>
    <w:rsid w:val="005E2EF6"/>
    <w:rsid w:val="005E68D0"/>
    <w:rsid w:val="005E6EF7"/>
    <w:rsid w:val="005F05EA"/>
    <w:rsid w:val="005F0A26"/>
    <w:rsid w:val="005F1252"/>
    <w:rsid w:val="005F2109"/>
    <w:rsid w:val="005F2194"/>
    <w:rsid w:val="005F2BFE"/>
    <w:rsid w:val="005F4A58"/>
    <w:rsid w:val="005F5B57"/>
    <w:rsid w:val="005F6F00"/>
    <w:rsid w:val="005F6F0E"/>
    <w:rsid w:val="005F7118"/>
    <w:rsid w:val="005F7B39"/>
    <w:rsid w:val="00600E4A"/>
    <w:rsid w:val="0060395F"/>
    <w:rsid w:val="00604F6A"/>
    <w:rsid w:val="00604F92"/>
    <w:rsid w:val="00606221"/>
    <w:rsid w:val="006070D9"/>
    <w:rsid w:val="00607CE7"/>
    <w:rsid w:val="006136D1"/>
    <w:rsid w:val="006139B6"/>
    <w:rsid w:val="00614E25"/>
    <w:rsid w:val="00615080"/>
    <w:rsid w:val="0061546B"/>
    <w:rsid w:val="006158E9"/>
    <w:rsid w:val="006169FE"/>
    <w:rsid w:val="00620C60"/>
    <w:rsid w:val="00621D05"/>
    <w:rsid w:val="00624507"/>
    <w:rsid w:val="0062486C"/>
    <w:rsid w:val="006251CB"/>
    <w:rsid w:val="00625BF1"/>
    <w:rsid w:val="00635F4D"/>
    <w:rsid w:val="006367CB"/>
    <w:rsid w:val="00641F8E"/>
    <w:rsid w:val="00644E43"/>
    <w:rsid w:val="00644F45"/>
    <w:rsid w:val="006452E9"/>
    <w:rsid w:val="00645860"/>
    <w:rsid w:val="00645B3B"/>
    <w:rsid w:val="00646E60"/>
    <w:rsid w:val="006476DB"/>
    <w:rsid w:val="00647E8A"/>
    <w:rsid w:val="00650AE6"/>
    <w:rsid w:val="00651A71"/>
    <w:rsid w:val="00651CD4"/>
    <w:rsid w:val="00652297"/>
    <w:rsid w:val="0066028A"/>
    <w:rsid w:val="00660E23"/>
    <w:rsid w:val="00662E45"/>
    <w:rsid w:val="0066457F"/>
    <w:rsid w:val="00664FDF"/>
    <w:rsid w:val="0066787D"/>
    <w:rsid w:val="006719CE"/>
    <w:rsid w:val="00672AC9"/>
    <w:rsid w:val="006732DE"/>
    <w:rsid w:val="0067519C"/>
    <w:rsid w:val="00684C69"/>
    <w:rsid w:val="006858D0"/>
    <w:rsid w:val="00685CBB"/>
    <w:rsid w:val="006901E1"/>
    <w:rsid w:val="00692446"/>
    <w:rsid w:val="0069496D"/>
    <w:rsid w:val="006959ED"/>
    <w:rsid w:val="00695BFC"/>
    <w:rsid w:val="006977E6"/>
    <w:rsid w:val="006A4FC4"/>
    <w:rsid w:val="006B1C7E"/>
    <w:rsid w:val="006B220D"/>
    <w:rsid w:val="006B234F"/>
    <w:rsid w:val="006B492E"/>
    <w:rsid w:val="006B4E26"/>
    <w:rsid w:val="006B5ECB"/>
    <w:rsid w:val="006B64BF"/>
    <w:rsid w:val="006B64F2"/>
    <w:rsid w:val="006B7B9E"/>
    <w:rsid w:val="006C1A1E"/>
    <w:rsid w:val="006C2783"/>
    <w:rsid w:val="006C34B1"/>
    <w:rsid w:val="006C447B"/>
    <w:rsid w:val="006D39D7"/>
    <w:rsid w:val="006D4558"/>
    <w:rsid w:val="006D53CA"/>
    <w:rsid w:val="006E24BD"/>
    <w:rsid w:val="006E2A2C"/>
    <w:rsid w:val="006E321B"/>
    <w:rsid w:val="006E3884"/>
    <w:rsid w:val="006E3D83"/>
    <w:rsid w:val="006F0A59"/>
    <w:rsid w:val="006F13C5"/>
    <w:rsid w:val="006F2A28"/>
    <w:rsid w:val="006F3511"/>
    <w:rsid w:val="006F381B"/>
    <w:rsid w:val="006F40D4"/>
    <w:rsid w:val="006F57E7"/>
    <w:rsid w:val="006F623D"/>
    <w:rsid w:val="007014FE"/>
    <w:rsid w:val="00702524"/>
    <w:rsid w:val="00704BE2"/>
    <w:rsid w:val="0070590E"/>
    <w:rsid w:val="007106C1"/>
    <w:rsid w:val="00710AD0"/>
    <w:rsid w:val="00712153"/>
    <w:rsid w:val="00713C24"/>
    <w:rsid w:val="0071424D"/>
    <w:rsid w:val="007146BE"/>
    <w:rsid w:val="007210C2"/>
    <w:rsid w:val="0072321E"/>
    <w:rsid w:val="00723A86"/>
    <w:rsid w:val="007300EA"/>
    <w:rsid w:val="00730C5A"/>
    <w:rsid w:val="00730EDE"/>
    <w:rsid w:val="00732E4F"/>
    <w:rsid w:val="0073727E"/>
    <w:rsid w:val="007401C8"/>
    <w:rsid w:val="007406BA"/>
    <w:rsid w:val="00740DB3"/>
    <w:rsid w:val="00741BCD"/>
    <w:rsid w:val="0074222C"/>
    <w:rsid w:val="00742A8A"/>
    <w:rsid w:val="00743689"/>
    <w:rsid w:val="007438A8"/>
    <w:rsid w:val="0074441C"/>
    <w:rsid w:val="00746A32"/>
    <w:rsid w:val="00750A60"/>
    <w:rsid w:val="007510C7"/>
    <w:rsid w:val="007522AC"/>
    <w:rsid w:val="007603F2"/>
    <w:rsid w:val="00761642"/>
    <w:rsid w:val="00764447"/>
    <w:rsid w:val="00766376"/>
    <w:rsid w:val="007674DF"/>
    <w:rsid w:val="00767DDD"/>
    <w:rsid w:val="007704CD"/>
    <w:rsid w:val="00770796"/>
    <w:rsid w:val="0077152C"/>
    <w:rsid w:val="00772B77"/>
    <w:rsid w:val="007742E8"/>
    <w:rsid w:val="00775B00"/>
    <w:rsid w:val="00780432"/>
    <w:rsid w:val="007816D0"/>
    <w:rsid w:val="007957A9"/>
    <w:rsid w:val="0079592F"/>
    <w:rsid w:val="00796EE3"/>
    <w:rsid w:val="00797481"/>
    <w:rsid w:val="007A11C4"/>
    <w:rsid w:val="007A2D79"/>
    <w:rsid w:val="007A4121"/>
    <w:rsid w:val="007A4289"/>
    <w:rsid w:val="007A478C"/>
    <w:rsid w:val="007B2524"/>
    <w:rsid w:val="007B3422"/>
    <w:rsid w:val="007B3AF5"/>
    <w:rsid w:val="007B58F8"/>
    <w:rsid w:val="007B6B88"/>
    <w:rsid w:val="007C2C2D"/>
    <w:rsid w:val="007C55A5"/>
    <w:rsid w:val="007D0BF6"/>
    <w:rsid w:val="007D0FAC"/>
    <w:rsid w:val="007D1327"/>
    <w:rsid w:val="007D23FA"/>
    <w:rsid w:val="007D6299"/>
    <w:rsid w:val="007D630D"/>
    <w:rsid w:val="007E08C4"/>
    <w:rsid w:val="007E1CD9"/>
    <w:rsid w:val="007E2AB2"/>
    <w:rsid w:val="007E3D6E"/>
    <w:rsid w:val="007E6939"/>
    <w:rsid w:val="007E6947"/>
    <w:rsid w:val="007E7B73"/>
    <w:rsid w:val="007F1C74"/>
    <w:rsid w:val="007F1FEC"/>
    <w:rsid w:val="007F37C0"/>
    <w:rsid w:val="007F4867"/>
    <w:rsid w:val="007F4E92"/>
    <w:rsid w:val="007F6333"/>
    <w:rsid w:val="008023CB"/>
    <w:rsid w:val="00806A63"/>
    <w:rsid w:val="00807422"/>
    <w:rsid w:val="008109A5"/>
    <w:rsid w:val="00810FE9"/>
    <w:rsid w:val="008110BB"/>
    <w:rsid w:val="008129AB"/>
    <w:rsid w:val="00817622"/>
    <w:rsid w:val="008208D0"/>
    <w:rsid w:val="008220FA"/>
    <w:rsid w:val="00822874"/>
    <w:rsid w:val="008248FD"/>
    <w:rsid w:val="008269AC"/>
    <w:rsid w:val="00831ED6"/>
    <w:rsid w:val="00832737"/>
    <w:rsid w:val="00834201"/>
    <w:rsid w:val="008359A9"/>
    <w:rsid w:val="008362D5"/>
    <w:rsid w:val="00836C38"/>
    <w:rsid w:val="0084352D"/>
    <w:rsid w:val="00843BD0"/>
    <w:rsid w:val="008473A1"/>
    <w:rsid w:val="0085034C"/>
    <w:rsid w:val="00850D17"/>
    <w:rsid w:val="00857665"/>
    <w:rsid w:val="008616BF"/>
    <w:rsid w:val="00864B3F"/>
    <w:rsid w:val="00866177"/>
    <w:rsid w:val="00867EED"/>
    <w:rsid w:val="00870326"/>
    <w:rsid w:val="00873504"/>
    <w:rsid w:val="00873D0E"/>
    <w:rsid w:val="008746AE"/>
    <w:rsid w:val="0087738E"/>
    <w:rsid w:val="00880346"/>
    <w:rsid w:val="00881D96"/>
    <w:rsid w:val="008826B0"/>
    <w:rsid w:val="008875D4"/>
    <w:rsid w:val="00887B47"/>
    <w:rsid w:val="0089180C"/>
    <w:rsid w:val="00891C08"/>
    <w:rsid w:val="008926AE"/>
    <w:rsid w:val="008935B5"/>
    <w:rsid w:val="008A0893"/>
    <w:rsid w:val="008A193B"/>
    <w:rsid w:val="008A2285"/>
    <w:rsid w:val="008A3909"/>
    <w:rsid w:val="008A48E5"/>
    <w:rsid w:val="008A5880"/>
    <w:rsid w:val="008A7FA3"/>
    <w:rsid w:val="008B3C7E"/>
    <w:rsid w:val="008B58D0"/>
    <w:rsid w:val="008B5E60"/>
    <w:rsid w:val="008C2B56"/>
    <w:rsid w:val="008D2CA6"/>
    <w:rsid w:val="008D3AF1"/>
    <w:rsid w:val="008D4D8C"/>
    <w:rsid w:val="008E29C3"/>
    <w:rsid w:val="008E3084"/>
    <w:rsid w:val="008E3352"/>
    <w:rsid w:val="008E631C"/>
    <w:rsid w:val="008F017A"/>
    <w:rsid w:val="008F17B5"/>
    <w:rsid w:val="008F198F"/>
    <w:rsid w:val="008F1AEF"/>
    <w:rsid w:val="008F3E2E"/>
    <w:rsid w:val="008F3FEE"/>
    <w:rsid w:val="008F4376"/>
    <w:rsid w:val="009008D4"/>
    <w:rsid w:val="00902EF5"/>
    <w:rsid w:val="0090411E"/>
    <w:rsid w:val="00907916"/>
    <w:rsid w:val="00907A30"/>
    <w:rsid w:val="0091492D"/>
    <w:rsid w:val="00921EAE"/>
    <w:rsid w:val="009245F2"/>
    <w:rsid w:val="0092473A"/>
    <w:rsid w:val="00930FEA"/>
    <w:rsid w:val="009358E4"/>
    <w:rsid w:val="009359E1"/>
    <w:rsid w:val="00937321"/>
    <w:rsid w:val="00943BAC"/>
    <w:rsid w:val="00946709"/>
    <w:rsid w:val="00947134"/>
    <w:rsid w:val="00950671"/>
    <w:rsid w:val="009535D7"/>
    <w:rsid w:val="009554AC"/>
    <w:rsid w:val="0095550B"/>
    <w:rsid w:val="00960103"/>
    <w:rsid w:val="00960477"/>
    <w:rsid w:val="00960DC3"/>
    <w:rsid w:val="00962C8E"/>
    <w:rsid w:val="00963BCB"/>
    <w:rsid w:val="0096551D"/>
    <w:rsid w:val="009702AA"/>
    <w:rsid w:val="0097107A"/>
    <w:rsid w:val="00972729"/>
    <w:rsid w:val="00972C23"/>
    <w:rsid w:val="00973C14"/>
    <w:rsid w:val="00974331"/>
    <w:rsid w:val="0098075A"/>
    <w:rsid w:val="00980C3C"/>
    <w:rsid w:val="00983762"/>
    <w:rsid w:val="00987EBB"/>
    <w:rsid w:val="00992A1F"/>
    <w:rsid w:val="009942D7"/>
    <w:rsid w:val="00996BEE"/>
    <w:rsid w:val="009A0BB1"/>
    <w:rsid w:val="009A1971"/>
    <w:rsid w:val="009B1249"/>
    <w:rsid w:val="009B437F"/>
    <w:rsid w:val="009B6D86"/>
    <w:rsid w:val="009B6D8C"/>
    <w:rsid w:val="009B7C50"/>
    <w:rsid w:val="009C0AC1"/>
    <w:rsid w:val="009C3C13"/>
    <w:rsid w:val="009D1683"/>
    <w:rsid w:val="009D1905"/>
    <w:rsid w:val="009D4027"/>
    <w:rsid w:val="009D43D5"/>
    <w:rsid w:val="009D6ADC"/>
    <w:rsid w:val="009D6F29"/>
    <w:rsid w:val="009D73DF"/>
    <w:rsid w:val="009E3D7D"/>
    <w:rsid w:val="009E3E0D"/>
    <w:rsid w:val="009E4690"/>
    <w:rsid w:val="009E5443"/>
    <w:rsid w:val="009F0816"/>
    <w:rsid w:val="009F33AB"/>
    <w:rsid w:val="009F42E7"/>
    <w:rsid w:val="009F55D2"/>
    <w:rsid w:val="009F5F85"/>
    <w:rsid w:val="00A02C23"/>
    <w:rsid w:val="00A04B31"/>
    <w:rsid w:val="00A04EE6"/>
    <w:rsid w:val="00A067CF"/>
    <w:rsid w:val="00A07A6D"/>
    <w:rsid w:val="00A07CA0"/>
    <w:rsid w:val="00A12711"/>
    <w:rsid w:val="00A140FD"/>
    <w:rsid w:val="00A216F6"/>
    <w:rsid w:val="00A21F7F"/>
    <w:rsid w:val="00A23FFC"/>
    <w:rsid w:val="00A2558B"/>
    <w:rsid w:val="00A26854"/>
    <w:rsid w:val="00A27C19"/>
    <w:rsid w:val="00A304D0"/>
    <w:rsid w:val="00A30F77"/>
    <w:rsid w:val="00A35448"/>
    <w:rsid w:val="00A37F39"/>
    <w:rsid w:val="00A40BA7"/>
    <w:rsid w:val="00A411B5"/>
    <w:rsid w:val="00A4228D"/>
    <w:rsid w:val="00A460D4"/>
    <w:rsid w:val="00A46249"/>
    <w:rsid w:val="00A464DD"/>
    <w:rsid w:val="00A4789D"/>
    <w:rsid w:val="00A47A6C"/>
    <w:rsid w:val="00A50AE3"/>
    <w:rsid w:val="00A51D34"/>
    <w:rsid w:val="00A51FE9"/>
    <w:rsid w:val="00A52605"/>
    <w:rsid w:val="00A538B5"/>
    <w:rsid w:val="00A543B4"/>
    <w:rsid w:val="00A54569"/>
    <w:rsid w:val="00A60BAC"/>
    <w:rsid w:val="00A60E12"/>
    <w:rsid w:val="00A625A0"/>
    <w:rsid w:val="00A6333E"/>
    <w:rsid w:val="00A65AD7"/>
    <w:rsid w:val="00A66EC0"/>
    <w:rsid w:val="00A67A97"/>
    <w:rsid w:val="00A70D13"/>
    <w:rsid w:val="00A70FBE"/>
    <w:rsid w:val="00A72035"/>
    <w:rsid w:val="00A736BE"/>
    <w:rsid w:val="00A73808"/>
    <w:rsid w:val="00A7426C"/>
    <w:rsid w:val="00A76E24"/>
    <w:rsid w:val="00A808C5"/>
    <w:rsid w:val="00A82451"/>
    <w:rsid w:val="00A82ACD"/>
    <w:rsid w:val="00A84708"/>
    <w:rsid w:val="00A925B6"/>
    <w:rsid w:val="00A94FE6"/>
    <w:rsid w:val="00A97C49"/>
    <w:rsid w:val="00AA0B07"/>
    <w:rsid w:val="00AA1CFC"/>
    <w:rsid w:val="00AA7119"/>
    <w:rsid w:val="00AB076E"/>
    <w:rsid w:val="00AB0BD2"/>
    <w:rsid w:val="00AB11A8"/>
    <w:rsid w:val="00AB175F"/>
    <w:rsid w:val="00AB491E"/>
    <w:rsid w:val="00AB565C"/>
    <w:rsid w:val="00AB5D5C"/>
    <w:rsid w:val="00AB701F"/>
    <w:rsid w:val="00AC2C2B"/>
    <w:rsid w:val="00AC2CC5"/>
    <w:rsid w:val="00AC456C"/>
    <w:rsid w:val="00AC5BD1"/>
    <w:rsid w:val="00AC625A"/>
    <w:rsid w:val="00AD05A4"/>
    <w:rsid w:val="00AD1AB6"/>
    <w:rsid w:val="00AD2424"/>
    <w:rsid w:val="00AD56CC"/>
    <w:rsid w:val="00AE0924"/>
    <w:rsid w:val="00AE1A1E"/>
    <w:rsid w:val="00AE1DE8"/>
    <w:rsid w:val="00AE5C74"/>
    <w:rsid w:val="00AE69DD"/>
    <w:rsid w:val="00AE6BEA"/>
    <w:rsid w:val="00AF1D5B"/>
    <w:rsid w:val="00AF4339"/>
    <w:rsid w:val="00AF4CB8"/>
    <w:rsid w:val="00AF5B07"/>
    <w:rsid w:val="00B00E87"/>
    <w:rsid w:val="00B01A55"/>
    <w:rsid w:val="00B03E25"/>
    <w:rsid w:val="00B04251"/>
    <w:rsid w:val="00B1180C"/>
    <w:rsid w:val="00B1449C"/>
    <w:rsid w:val="00B14A2F"/>
    <w:rsid w:val="00B14B3B"/>
    <w:rsid w:val="00B16199"/>
    <w:rsid w:val="00B161EB"/>
    <w:rsid w:val="00B20BD2"/>
    <w:rsid w:val="00B2200E"/>
    <w:rsid w:val="00B27EB6"/>
    <w:rsid w:val="00B30BC2"/>
    <w:rsid w:val="00B327D2"/>
    <w:rsid w:val="00B4241F"/>
    <w:rsid w:val="00B434A7"/>
    <w:rsid w:val="00B4356C"/>
    <w:rsid w:val="00B43E28"/>
    <w:rsid w:val="00B44C02"/>
    <w:rsid w:val="00B50793"/>
    <w:rsid w:val="00B521A0"/>
    <w:rsid w:val="00B52CF8"/>
    <w:rsid w:val="00B53134"/>
    <w:rsid w:val="00B533B1"/>
    <w:rsid w:val="00B55767"/>
    <w:rsid w:val="00B55E6B"/>
    <w:rsid w:val="00B562ED"/>
    <w:rsid w:val="00B62045"/>
    <w:rsid w:val="00B63537"/>
    <w:rsid w:val="00B63689"/>
    <w:rsid w:val="00B64D32"/>
    <w:rsid w:val="00B67D19"/>
    <w:rsid w:val="00B72104"/>
    <w:rsid w:val="00B7302E"/>
    <w:rsid w:val="00B81600"/>
    <w:rsid w:val="00B8378B"/>
    <w:rsid w:val="00B83978"/>
    <w:rsid w:val="00B83CED"/>
    <w:rsid w:val="00B848F5"/>
    <w:rsid w:val="00B860EF"/>
    <w:rsid w:val="00B87646"/>
    <w:rsid w:val="00B87EB4"/>
    <w:rsid w:val="00B911B7"/>
    <w:rsid w:val="00B91FF3"/>
    <w:rsid w:val="00B92206"/>
    <w:rsid w:val="00B94B0E"/>
    <w:rsid w:val="00B959F2"/>
    <w:rsid w:val="00B973F2"/>
    <w:rsid w:val="00BA0DF8"/>
    <w:rsid w:val="00BA2550"/>
    <w:rsid w:val="00BA2BFB"/>
    <w:rsid w:val="00BA3955"/>
    <w:rsid w:val="00BA4A0B"/>
    <w:rsid w:val="00BA4C90"/>
    <w:rsid w:val="00BA67AB"/>
    <w:rsid w:val="00BA703A"/>
    <w:rsid w:val="00BA7A1E"/>
    <w:rsid w:val="00BA7D3E"/>
    <w:rsid w:val="00BB0C4E"/>
    <w:rsid w:val="00BB0DDA"/>
    <w:rsid w:val="00BB179D"/>
    <w:rsid w:val="00BB50C2"/>
    <w:rsid w:val="00BC16D5"/>
    <w:rsid w:val="00BC22C7"/>
    <w:rsid w:val="00BC23D2"/>
    <w:rsid w:val="00BC2441"/>
    <w:rsid w:val="00BC4966"/>
    <w:rsid w:val="00BC4EB3"/>
    <w:rsid w:val="00BC5A09"/>
    <w:rsid w:val="00BC6640"/>
    <w:rsid w:val="00BD388D"/>
    <w:rsid w:val="00BD3E33"/>
    <w:rsid w:val="00BD6421"/>
    <w:rsid w:val="00BD6E5A"/>
    <w:rsid w:val="00BD7913"/>
    <w:rsid w:val="00BE00B5"/>
    <w:rsid w:val="00BE04E2"/>
    <w:rsid w:val="00BE1D64"/>
    <w:rsid w:val="00BE251C"/>
    <w:rsid w:val="00BE534A"/>
    <w:rsid w:val="00BE68DA"/>
    <w:rsid w:val="00BE7650"/>
    <w:rsid w:val="00BE7D12"/>
    <w:rsid w:val="00BF2DB5"/>
    <w:rsid w:val="00BF4481"/>
    <w:rsid w:val="00BF5900"/>
    <w:rsid w:val="00BF5F25"/>
    <w:rsid w:val="00C0110C"/>
    <w:rsid w:val="00C041BE"/>
    <w:rsid w:val="00C04866"/>
    <w:rsid w:val="00C04E91"/>
    <w:rsid w:val="00C06DA9"/>
    <w:rsid w:val="00C0718E"/>
    <w:rsid w:val="00C07781"/>
    <w:rsid w:val="00C13A34"/>
    <w:rsid w:val="00C13C10"/>
    <w:rsid w:val="00C13CE5"/>
    <w:rsid w:val="00C13EC7"/>
    <w:rsid w:val="00C141F9"/>
    <w:rsid w:val="00C14F43"/>
    <w:rsid w:val="00C1560B"/>
    <w:rsid w:val="00C20F60"/>
    <w:rsid w:val="00C41005"/>
    <w:rsid w:val="00C4163A"/>
    <w:rsid w:val="00C41721"/>
    <w:rsid w:val="00C447AB"/>
    <w:rsid w:val="00C449A7"/>
    <w:rsid w:val="00C44A44"/>
    <w:rsid w:val="00C45012"/>
    <w:rsid w:val="00C4710A"/>
    <w:rsid w:val="00C5190B"/>
    <w:rsid w:val="00C52477"/>
    <w:rsid w:val="00C52DA7"/>
    <w:rsid w:val="00C53727"/>
    <w:rsid w:val="00C540D0"/>
    <w:rsid w:val="00C55958"/>
    <w:rsid w:val="00C57A0E"/>
    <w:rsid w:val="00C65DEE"/>
    <w:rsid w:val="00C66BB5"/>
    <w:rsid w:val="00C70396"/>
    <w:rsid w:val="00C70619"/>
    <w:rsid w:val="00C736F7"/>
    <w:rsid w:val="00C73DDC"/>
    <w:rsid w:val="00C759D5"/>
    <w:rsid w:val="00C8103C"/>
    <w:rsid w:val="00C8147E"/>
    <w:rsid w:val="00C81D1B"/>
    <w:rsid w:val="00C82668"/>
    <w:rsid w:val="00C834E9"/>
    <w:rsid w:val="00C87072"/>
    <w:rsid w:val="00C87340"/>
    <w:rsid w:val="00C91AF5"/>
    <w:rsid w:val="00C92848"/>
    <w:rsid w:val="00C93EE6"/>
    <w:rsid w:val="00C962DF"/>
    <w:rsid w:val="00CA07E8"/>
    <w:rsid w:val="00CA22D3"/>
    <w:rsid w:val="00CA5218"/>
    <w:rsid w:val="00CB1234"/>
    <w:rsid w:val="00CB1823"/>
    <w:rsid w:val="00CB1E4A"/>
    <w:rsid w:val="00CB295C"/>
    <w:rsid w:val="00CB2BFE"/>
    <w:rsid w:val="00CB3312"/>
    <w:rsid w:val="00CB3810"/>
    <w:rsid w:val="00CB39EC"/>
    <w:rsid w:val="00CB478A"/>
    <w:rsid w:val="00CB4C71"/>
    <w:rsid w:val="00CB4E58"/>
    <w:rsid w:val="00CB5CB5"/>
    <w:rsid w:val="00CC0301"/>
    <w:rsid w:val="00CC05C7"/>
    <w:rsid w:val="00CC5110"/>
    <w:rsid w:val="00CC675B"/>
    <w:rsid w:val="00CD2EE3"/>
    <w:rsid w:val="00CD34BA"/>
    <w:rsid w:val="00CD3C0E"/>
    <w:rsid w:val="00CD3DE0"/>
    <w:rsid w:val="00CD52FB"/>
    <w:rsid w:val="00CD53BB"/>
    <w:rsid w:val="00CD6487"/>
    <w:rsid w:val="00CD7ECE"/>
    <w:rsid w:val="00CE1263"/>
    <w:rsid w:val="00CE3884"/>
    <w:rsid w:val="00CE4004"/>
    <w:rsid w:val="00CF26FD"/>
    <w:rsid w:val="00D00FEB"/>
    <w:rsid w:val="00D03D7E"/>
    <w:rsid w:val="00D073BB"/>
    <w:rsid w:val="00D11273"/>
    <w:rsid w:val="00D11C0F"/>
    <w:rsid w:val="00D136A8"/>
    <w:rsid w:val="00D137FA"/>
    <w:rsid w:val="00D13927"/>
    <w:rsid w:val="00D15831"/>
    <w:rsid w:val="00D212E8"/>
    <w:rsid w:val="00D21BF7"/>
    <w:rsid w:val="00D220FF"/>
    <w:rsid w:val="00D22FEB"/>
    <w:rsid w:val="00D2399A"/>
    <w:rsid w:val="00D24E33"/>
    <w:rsid w:val="00D26420"/>
    <w:rsid w:val="00D27881"/>
    <w:rsid w:val="00D278F5"/>
    <w:rsid w:val="00D346F7"/>
    <w:rsid w:val="00D37A21"/>
    <w:rsid w:val="00D40771"/>
    <w:rsid w:val="00D41A07"/>
    <w:rsid w:val="00D4250E"/>
    <w:rsid w:val="00D4289E"/>
    <w:rsid w:val="00D45130"/>
    <w:rsid w:val="00D52CA7"/>
    <w:rsid w:val="00D5318F"/>
    <w:rsid w:val="00D53279"/>
    <w:rsid w:val="00D54567"/>
    <w:rsid w:val="00D549AB"/>
    <w:rsid w:val="00D571FE"/>
    <w:rsid w:val="00D617DD"/>
    <w:rsid w:val="00D6289C"/>
    <w:rsid w:val="00D63C72"/>
    <w:rsid w:val="00D63C94"/>
    <w:rsid w:val="00D663F0"/>
    <w:rsid w:val="00D670D5"/>
    <w:rsid w:val="00D71195"/>
    <w:rsid w:val="00D714C3"/>
    <w:rsid w:val="00D71667"/>
    <w:rsid w:val="00D71C5D"/>
    <w:rsid w:val="00D754F3"/>
    <w:rsid w:val="00D87245"/>
    <w:rsid w:val="00D90848"/>
    <w:rsid w:val="00D9193E"/>
    <w:rsid w:val="00DA043B"/>
    <w:rsid w:val="00DA3673"/>
    <w:rsid w:val="00DB1563"/>
    <w:rsid w:val="00DB1C1B"/>
    <w:rsid w:val="00DB1E72"/>
    <w:rsid w:val="00DB3C0D"/>
    <w:rsid w:val="00DB4C9A"/>
    <w:rsid w:val="00DB5022"/>
    <w:rsid w:val="00DC0515"/>
    <w:rsid w:val="00DC10D6"/>
    <w:rsid w:val="00DC1ECE"/>
    <w:rsid w:val="00DC42A4"/>
    <w:rsid w:val="00DD0968"/>
    <w:rsid w:val="00DD3FAB"/>
    <w:rsid w:val="00DD4F8A"/>
    <w:rsid w:val="00DD685B"/>
    <w:rsid w:val="00DD78FA"/>
    <w:rsid w:val="00DE08D1"/>
    <w:rsid w:val="00DE4F90"/>
    <w:rsid w:val="00DE572F"/>
    <w:rsid w:val="00DE5AE7"/>
    <w:rsid w:val="00DF36EC"/>
    <w:rsid w:val="00DF52C0"/>
    <w:rsid w:val="00DF6343"/>
    <w:rsid w:val="00E02958"/>
    <w:rsid w:val="00E04182"/>
    <w:rsid w:val="00E06C97"/>
    <w:rsid w:val="00E06ECF"/>
    <w:rsid w:val="00E10A2C"/>
    <w:rsid w:val="00E168C4"/>
    <w:rsid w:val="00E226F5"/>
    <w:rsid w:val="00E22842"/>
    <w:rsid w:val="00E22FD1"/>
    <w:rsid w:val="00E23977"/>
    <w:rsid w:val="00E25263"/>
    <w:rsid w:val="00E26883"/>
    <w:rsid w:val="00E30259"/>
    <w:rsid w:val="00E316AA"/>
    <w:rsid w:val="00E35659"/>
    <w:rsid w:val="00E365E1"/>
    <w:rsid w:val="00E368EE"/>
    <w:rsid w:val="00E45A91"/>
    <w:rsid w:val="00E45C49"/>
    <w:rsid w:val="00E463C4"/>
    <w:rsid w:val="00E47033"/>
    <w:rsid w:val="00E47380"/>
    <w:rsid w:val="00E475F5"/>
    <w:rsid w:val="00E53DA7"/>
    <w:rsid w:val="00E6136D"/>
    <w:rsid w:val="00E64AB0"/>
    <w:rsid w:val="00E64B12"/>
    <w:rsid w:val="00E65B1E"/>
    <w:rsid w:val="00E703EB"/>
    <w:rsid w:val="00E7094C"/>
    <w:rsid w:val="00E7106D"/>
    <w:rsid w:val="00E73A38"/>
    <w:rsid w:val="00E73CE2"/>
    <w:rsid w:val="00E76937"/>
    <w:rsid w:val="00E807E9"/>
    <w:rsid w:val="00E873EA"/>
    <w:rsid w:val="00E87829"/>
    <w:rsid w:val="00E919BA"/>
    <w:rsid w:val="00E91A35"/>
    <w:rsid w:val="00E91EAA"/>
    <w:rsid w:val="00E92B68"/>
    <w:rsid w:val="00E93E4D"/>
    <w:rsid w:val="00E94AC0"/>
    <w:rsid w:val="00E94BD6"/>
    <w:rsid w:val="00E95B63"/>
    <w:rsid w:val="00E96014"/>
    <w:rsid w:val="00EA78F5"/>
    <w:rsid w:val="00EB0F6B"/>
    <w:rsid w:val="00EB70F3"/>
    <w:rsid w:val="00EC048C"/>
    <w:rsid w:val="00EC1B5D"/>
    <w:rsid w:val="00EC1D99"/>
    <w:rsid w:val="00EC25EC"/>
    <w:rsid w:val="00EC2CBF"/>
    <w:rsid w:val="00EC3D54"/>
    <w:rsid w:val="00EC59BD"/>
    <w:rsid w:val="00EC7D84"/>
    <w:rsid w:val="00ED1EB9"/>
    <w:rsid w:val="00ED4ACD"/>
    <w:rsid w:val="00ED5112"/>
    <w:rsid w:val="00ED7822"/>
    <w:rsid w:val="00EE0406"/>
    <w:rsid w:val="00EE09BF"/>
    <w:rsid w:val="00EE1D86"/>
    <w:rsid w:val="00EE36D4"/>
    <w:rsid w:val="00EE4010"/>
    <w:rsid w:val="00EE4D10"/>
    <w:rsid w:val="00EF38FB"/>
    <w:rsid w:val="00EF39FD"/>
    <w:rsid w:val="00F00184"/>
    <w:rsid w:val="00F001FF"/>
    <w:rsid w:val="00F00E39"/>
    <w:rsid w:val="00F01F55"/>
    <w:rsid w:val="00F03F14"/>
    <w:rsid w:val="00F06B14"/>
    <w:rsid w:val="00F07697"/>
    <w:rsid w:val="00F16CA9"/>
    <w:rsid w:val="00F16CC5"/>
    <w:rsid w:val="00F17180"/>
    <w:rsid w:val="00F22644"/>
    <w:rsid w:val="00F227A3"/>
    <w:rsid w:val="00F22EB5"/>
    <w:rsid w:val="00F23408"/>
    <w:rsid w:val="00F251AC"/>
    <w:rsid w:val="00F31126"/>
    <w:rsid w:val="00F35C55"/>
    <w:rsid w:val="00F37862"/>
    <w:rsid w:val="00F41397"/>
    <w:rsid w:val="00F4165B"/>
    <w:rsid w:val="00F42DA9"/>
    <w:rsid w:val="00F45C8A"/>
    <w:rsid w:val="00F4780C"/>
    <w:rsid w:val="00F537B3"/>
    <w:rsid w:val="00F55A84"/>
    <w:rsid w:val="00F577FC"/>
    <w:rsid w:val="00F5781D"/>
    <w:rsid w:val="00F60879"/>
    <w:rsid w:val="00F63D11"/>
    <w:rsid w:val="00F651B6"/>
    <w:rsid w:val="00F722F2"/>
    <w:rsid w:val="00F74417"/>
    <w:rsid w:val="00F7728F"/>
    <w:rsid w:val="00F816AB"/>
    <w:rsid w:val="00F81789"/>
    <w:rsid w:val="00F826F7"/>
    <w:rsid w:val="00F91E5F"/>
    <w:rsid w:val="00F923A8"/>
    <w:rsid w:val="00F927D2"/>
    <w:rsid w:val="00F95ADB"/>
    <w:rsid w:val="00F978D8"/>
    <w:rsid w:val="00FA448E"/>
    <w:rsid w:val="00FA496B"/>
    <w:rsid w:val="00FA720C"/>
    <w:rsid w:val="00FB40EA"/>
    <w:rsid w:val="00FB7DBD"/>
    <w:rsid w:val="00FC2176"/>
    <w:rsid w:val="00FC4F2E"/>
    <w:rsid w:val="00FD0714"/>
    <w:rsid w:val="00FD119E"/>
    <w:rsid w:val="00FD318B"/>
    <w:rsid w:val="00FD40EE"/>
    <w:rsid w:val="00FD52EC"/>
    <w:rsid w:val="00FD5B23"/>
    <w:rsid w:val="00FE067B"/>
    <w:rsid w:val="00FE41B2"/>
    <w:rsid w:val="00FF01B9"/>
    <w:rsid w:val="00FF270A"/>
    <w:rsid w:val="00FF4720"/>
    <w:rsid w:val="00FF5357"/>
    <w:rsid w:val="00FF57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7737EFC3-0D63-43FD-BFEE-F9645928C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289C"/>
  </w:style>
  <w:style w:type="paragraph" w:styleId="1">
    <w:name w:val="heading 1"/>
    <w:basedOn w:val="a"/>
    <w:next w:val="a"/>
    <w:link w:val="10"/>
    <w:uiPriority w:val="99"/>
    <w:qFormat/>
    <w:rsid w:val="00D37A21"/>
    <w:pPr>
      <w:keepNext/>
      <w:keepLines/>
      <w:spacing w:before="120" w:after="120" w:line="360" w:lineRule="atLeast"/>
      <w:ind w:firstLine="709"/>
      <w:jc w:val="both"/>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unhideWhenUsed/>
    <w:qFormat/>
    <w:rsid w:val="00D37A21"/>
    <w:pPr>
      <w:keepNext/>
      <w:keepLines/>
      <w:spacing w:before="120" w:after="120" w:line="360" w:lineRule="atLeast"/>
      <w:ind w:firstLine="709"/>
      <w:jc w:val="both"/>
      <w:outlineLvl w:val="1"/>
    </w:pPr>
    <w:rPr>
      <w:rFonts w:ascii="Times New Roman" w:eastAsiaTheme="majorEastAsia" w:hAnsi="Times New Roman" w:cstheme="majorBidi"/>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65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565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565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5656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List Paragraph"/>
    <w:basedOn w:val="a"/>
    <w:uiPriority w:val="34"/>
    <w:qFormat/>
    <w:rsid w:val="007B3AF5"/>
    <w:pPr>
      <w:spacing w:after="200" w:line="276" w:lineRule="auto"/>
      <w:ind w:left="720"/>
      <w:contextualSpacing/>
    </w:pPr>
  </w:style>
  <w:style w:type="table" w:styleId="a4">
    <w:name w:val="Table Grid"/>
    <w:basedOn w:val="a1"/>
    <w:uiPriority w:val="59"/>
    <w:rsid w:val="00EC59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BA4A0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A4A0B"/>
  </w:style>
  <w:style w:type="paragraph" w:styleId="a7">
    <w:name w:val="footer"/>
    <w:basedOn w:val="a"/>
    <w:link w:val="a8"/>
    <w:uiPriority w:val="99"/>
    <w:unhideWhenUsed/>
    <w:rsid w:val="00BA4A0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A4A0B"/>
  </w:style>
  <w:style w:type="paragraph" w:styleId="a9">
    <w:name w:val="Balloon Text"/>
    <w:basedOn w:val="a"/>
    <w:link w:val="aa"/>
    <w:uiPriority w:val="99"/>
    <w:semiHidden/>
    <w:unhideWhenUsed/>
    <w:rsid w:val="00BA4A0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A4A0B"/>
    <w:rPr>
      <w:rFonts w:ascii="Segoe UI" w:hAnsi="Segoe UI" w:cs="Segoe UI"/>
      <w:sz w:val="18"/>
      <w:szCs w:val="18"/>
    </w:rPr>
  </w:style>
  <w:style w:type="paragraph" w:styleId="ab">
    <w:name w:val="footnote text"/>
    <w:basedOn w:val="a"/>
    <w:link w:val="ac"/>
    <w:uiPriority w:val="99"/>
    <w:semiHidden/>
    <w:unhideWhenUsed/>
    <w:rsid w:val="005F7B39"/>
    <w:pPr>
      <w:spacing w:after="0" w:line="240" w:lineRule="auto"/>
    </w:pPr>
    <w:rPr>
      <w:sz w:val="20"/>
      <w:szCs w:val="20"/>
    </w:rPr>
  </w:style>
  <w:style w:type="character" w:customStyle="1" w:styleId="ac">
    <w:name w:val="Текст сноски Знак"/>
    <w:basedOn w:val="a0"/>
    <w:link w:val="ab"/>
    <w:uiPriority w:val="99"/>
    <w:semiHidden/>
    <w:rsid w:val="005F7B39"/>
    <w:rPr>
      <w:sz w:val="20"/>
      <w:szCs w:val="20"/>
    </w:rPr>
  </w:style>
  <w:style w:type="character" w:styleId="ad">
    <w:name w:val="footnote reference"/>
    <w:basedOn w:val="a0"/>
    <w:uiPriority w:val="99"/>
    <w:semiHidden/>
    <w:unhideWhenUsed/>
    <w:rsid w:val="005F7B39"/>
    <w:rPr>
      <w:vertAlign w:val="superscript"/>
    </w:rPr>
  </w:style>
  <w:style w:type="paragraph" w:styleId="ae">
    <w:name w:val="No Spacing"/>
    <w:uiPriority w:val="1"/>
    <w:qFormat/>
    <w:rsid w:val="00B521A0"/>
    <w:pPr>
      <w:spacing w:after="0" w:line="240" w:lineRule="auto"/>
    </w:pPr>
  </w:style>
  <w:style w:type="character" w:styleId="af">
    <w:name w:val="annotation reference"/>
    <w:basedOn w:val="a0"/>
    <w:uiPriority w:val="99"/>
    <w:semiHidden/>
    <w:unhideWhenUsed/>
    <w:rsid w:val="005F2BFE"/>
    <w:rPr>
      <w:sz w:val="16"/>
      <w:szCs w:val="16"/>
    </w:rPr>
  </w:style>
  <w:style w:type="paragraph" w:styleId="af0">
    <w:name w:val="annotation text"/>
    <w:basedOn w:val="a"/>
    <w:link w:val="af1"/>
    <w:uiPriority w:val="99"/>
    <w:semiHidden/>
    <w:unhideWhenUsed/>
    <w:rsid w:val="005F2BFE"/>
    <w:pPr>
      <w:spacing w:line="240" w:lineRule="auto"/>
    </w:pPr>
    <w:rPr>
      <w:sz w:val="20"/>
      <w:szCs w:val="20"/>
    </w:rPr>
  </w:style>
  <w:style w:type="character" w:customStyle="1" w:styleId="af1">
    <w:name w:val="Текст примечания Знак"/>
    <w:basedOn w:val="a0"/>
    <w:link w:val="af0"/>
    <w:uiPriority w:val="99"/>
    <w:semiHidden/>
    <w:rsid w:val="005F2BFE"/>
    <w:rPr>
      <w:sz w:val="20"/>
      <w:szCs w:val="20"/>
    </w:rPr>
  </w:style>
  <w:style w:type="paragraph" w:styleId="af2">
    <w:name w:val="annotation subject"/>
    <w:basedOn w:val="af0"/>
    <w:next w:val="af0"/>
    <w:link w:val="af3"/>
    <w:uiPriority w:val="99"/>
    <w:semiHidden/>
    <w:unhideWhenUsed/>
    <w:rsid w:val="005F2BFE"/>
    <w:rPr>
      <w:b/>
      <w:bCs/>
    </w:rPr>
  </w:style>
  <w:style w:type="character" w:customStyle="1" w:styleId="af3">
    <w:name w:val="Тема примечания Знак"/>
    <w:basedOn w:val="af1"/>
    <w:link w:val="af2"/>
    <w:uiPriority w:val="99"/>
    <w:semiHidden/>
    <w:rsid w:val="005F2BFE"/>
    <w:rPr>
      <w:b/>
      <w:bCs/>
      <w:sz w:val="20"/>
      <w:szCs w:val="20"/>
    </w:rPr>
  </w:style>
  <w:style w:type="paragraph" w:styleId="af4">
    <w:name w:val="Revision"/>
    <w:hidden/>
    <w:uiPriority w:val="99"/>
    <w:semiHidden/>
    <w:rsid w:val="005F2BFE"/>
    <w:pPr>
      <w:spacing w:after="0" w:line="240" w:lineRule="auto"/>
    </w:pPr>
  </w:style>
  <w:style w:type="paragraph" w:styleId="af5">
    <w:name w:val="endnote text"/>
    <w:basedOn w:val="a"/>
    <w:link w:val="af6"/>
    <w:uiPriority w:val="99"/>
    <w:semiHidden/>
    <w:unhideWhenUsed/>
    <w:rsid w:val="00000543"/>
    <w:pPr>
      <w:spacing w:after="0" w:line="240" w:lineRule="auto"/>
    </w:pPr>
    <w:rPr>
      <w:sz w:val="20"/>
      <w:szCs w:val="20"/>
    </w:rPr>
  </w:style>
  <w:style w:type="character" w:customStyle="1" w:styleId="af6">
    <w:name w:val="Текст концевой сноски Знак"/>
    <w:basedOn w:val="a0"/>
    <w:link w:val="af5"/>
    <w:uiPriority w:val="99"/>
    <w:semiHidden/>
    <w:rsid w:val="00000543"/>
    <w:rPr>
      <w:sz w:val="20"/>
      <w:szCs w:val="20"/>
    </w:rPr>
  </w:style>
  <w:style w:type="character" w:styleId="af7">
    <w:name w:val="endnote reference"/>
    <w:basedOn w:val="a0"/>
    <w:uiPriority w:val="99"/>
    <w:semiHidden/>
    <w:unhideWhenUsed/>
    <w:rsid w:val="00000543"/>
    <w:rPr>
      <w:vertAlign w:val="superscript"/>
    </w:rPr>
  </w:style>
  <w:style w:type="character" w:customStyle="1" w:styleId="10">
    <w:name w:val="Заголовок 1 Знак"/>
    <w:basedOn w:val="a0"/>
    <w:link w:val="1"/>
    <w:uiPriority w:val="99"/>
    <w:rsid w:val="00D37A21"/>
    <w:rPr>
      <w:rFonts w:ascii="Times New Roman" w:eastAsiaTheme="majorEastAsia" w:hAnsi="Times New Roman" w:cstheme="majorBidi"/>
      <w:b/>
      <w:bCs/>
      <w:sz w:val="28"/>
      <w:szCs w:val="28"/>
    </w:rPr>
  </w:style>
  <w:style w:type="character" w:customStyle="1" w:styleId="20">
    <w:name w:val="Заголовок 2 Знак"/>
    <w:basedOn w:val="a0"/>
    <w:link w:val="2"/>
    <w:uiPriority w:val="9"/>
    <w:rsid w:val="00D37A21"/>
    <w:rPr>
      <w:rFonts w:ascii="Times New Roman" w:eastAsiaTheme="majorEastAsia" w:hAnsi="Times New Roman" w:cstheme="majorBidi"/>
      <w:b/>
      <w:bCs/>
      <w:sz w:val="28"/>
      <w:szCs w:val="26"/>
    </w:rPr>
  </w:style>
  <w:style w:type="character" w:styleId="af8">
    <w:name w:val="Hyperlink"/>
    <w:basedOn w:val="a0"/>
    <w:uiPriority w:val="99"/>
    <w:unhideWhenUsed/>
    <w:rsid w:val="00E94B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8460077">
      <w:bodyDiv w:val="1"/>
      <w:marLeft w:val="0"/>
      <w:marRight w:val="0"/>
      <w:marTop w:val="0"/>
      <w:marBottom w:val="0"/>
      <w:divBdr>
        <w:top w:val="none" w:sz="0" w:space="0" w:color="auto"/>
        <w:left w:val="none" w:sz="0" w:space="0" w:color="auto"/>
        <w:bottom w:val="none" w:sz="0" w:space="0" w:color="auto"/>
        <w:right w:val="none" w:sz="0" w:space="0" w:color="auto"/>
      </w:divBdr>
    </w:div>
    <w:div w:id="1027684596">
      <w:bodyDiv w:val="1"/>
      <w:marLeft w:val="0"/>
      <w:marRight w:val="0"/>
      <w:marTop w:val="0"/>
      <w:marBottom w:val="0"/>
      <w:divBdr>
        <w:top w:val="none" w:sz="0" w:space="0" w:color="auto"/>
        <w:left w:val="none" w:sz="0" w:space="0" w:color="auto"/>
        <w:bottom w:val="none" w:sz="0" w:space="0" w:color="auto"/>
        <w:right w:val="none" w:sz="0" w:space="0" w:color="auto"/>
      </w:divBdr>
    </w:div>
    <w:div w:id="1702852487">
      <w:bodyDiv w:val="1"/>
      <w:marLeft w:val="0"/>
      <w:marRight w:val="0"/>
      <w:marTop w:val="0"/>
      <w:marBottom w:val="0"/>
      <w:divBdr>
        <w:top w:val="none" w:sz="0" w:space="0" w:color="auto"/>
        <w:left w:val="none" w:sz="0" w:space="0" w:color="auto"/>
        <w:bottom w:val="none" w:sz="0" w:space="0" w:color="auto"/>
        <w:right w:val="none" w:sz="0" w:space="0" w:color="auto"/>
      </w:divBdr>
    </w:div>
    <w:div w:id="1799448921">
      <w:bodyDiv w:val="1"/>
      <w:marLeft w:val="0"/>
      <w:marRight w:val="0"/>
      <w:marTop w:val="0"/>
      <w:marBottom w:val="0"/>
      <w:divBdr>
        <w:top w:val="none" w:sz="0" w:space="0" w:color="auto"/>
        <w:left w:val="none" w:sz="0" w:space="0" w:color="auto"/>
        <w:bottom w:val="none" w:sz="0" w:space="0" w:color="auto"/>
        <w:right w:val="none" w:sz="0" w:space="0" w:color="auto"/>
      </w:divBdr>
    </w:div>
    <w:div w:id="191419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E9AC21AB45696831E31FAC56DD62F2E4B4A64920A23D1BD7F166D84AC139A47E8E2F02F9A1583695C3007E6C256250E2AB4F482CFCA6kAN5P"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81275-8414-4789-9D42-E1161AE80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179</Pages>
  <Words>31238</Words>
  <Characters>178063</Characters>
  <Application>Microsoft Office Word</Application>
  <DocSecurity>4</DocSecurity>
  <Lines>1483</Lines>
  <Paragraphs>417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ИСАХАЕВ ИБРАГИМ ГИТИНОВИЧ</dc:creator>
  <cp:keywords/>
  <dc:description/>
  <cp:lastModifiedBy>Козырева Евгения Александровна</cp:lastModifiedBy>
  <cp:revision>2</cp:revision>
  <cp:lastPrinted>2021-02-26T10:11:00Z</cp:lastPrinted>
  <dcterms:created xsi:type="dcterms:W3CDTF">2021-03-17T12:08:00Z</dcterms:created>
  <dcterms:modified xsi:type="dcterms:W3CDTF">2021-03-17T12:08:00Z</dcterms:modified>
</cp:coreProperties>
</file>