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11D" w:rsidRPr="00B5311D" w:rsidRDefault="00B5311D" w:rsidP="00B5311D">
      <w:pPr>
        <w:pBdr>
          <w:bottom w:val="single" w:sz="6" w:space="11" w:color="CBCBCB"/>
        </w:pBdr>
        <w:spacing w:after="0" w:line="480" w:lineRule="atLeast"/>
        <w:outlineLvl w:val="1"/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</w:pPr>
      <w:r w:rsidRPr="00B5311D"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  <w:t>Заседание Общественного совета при Федеральном казначействе</w:t>
      </w:r>
    </w:p>
    <w:p w:rsidR="0079231B" w:rsidRDefault="00B5311D">
      <w:r>
        <w:t xml:space="preserve"> </w:t>
      </w:r>
    </w:p>
    <w:p w:rsidR="00B5311D" w:rsidRDefault="00B5311D" w:rsidP="00B5311D">
      <w:pPr>
        <w:jc w:val="both"/>
        <w:rPr>
          <w:rFonts w:ascii="PTF55F-webfont" w:hAnsi="PTF55F-webfont"/>
          <w:color w:val="000000"/>
          <w:sz w:val="28"/>
          <w:szCs w:val="28"/>
        </w:rPr>
      </w:pPr>
      <w:r>
        <w:rPr>
          <w:rFonts w:ascii="PTF55F-webfont" w:hAnsi="PTF55F-webfont"/>
          <w:color w:val="000000"/>
          <w:sz w:val="28"/>
          <w:szCs w:val="28"/>
        </w:rPr>
        <w:t xml:space="preserve">   </w:t>
      </w:r>
      <w:r w:rsidRPr="00B5311D">
        <w:rPr>
          <w:rFonts w:ascii="PTF55F-webfont" w:hAnsi="PTF55F-webfont"/>
          <w:color w:val="000000"/>
          <w:sz w:val="28"/>
          <w:szCs w:val="28"/>
        </w:rPr>
        <w:t xml:space="preserve">Открыл заседание руководитель Федерального казначейства Р.Е. </w:t>
      </w:r>
      <w:proofErr w:type="spellStart"/>
      <w:r w:rsidRPr="00B5311D">
        <w:rPr>
          <w:rFonts w:ascii="PTF55F-webfont" w:hAnsi="PTF55F-webfont"/>
          <w:color w:val="000000"/>
          <w:sz w:val="28"/>
          <w:szCs w:val="28"/>
        </w:rPr>
        <w:t>Артюхин</w:t>
      </w:r>
      <w:proofErr w:type="spellEnd"/>
      <w:r w:rsidRPr="00B5311D">
        <w:rPr>
          <w:rFonts w:ascii="PTF55F-webfont" w:hAnsi="PTF55F-webfont"/>
          <w:color w:val="000000"/>
          <w:sz w:val="28"/>
          <w:szCs w:val="28"/>
        </w:rPr>
        <w:t>. В своем выступлении он рассказал об итогах работы ведомства в минувшем году и планах на 2016 год. Затем членами Общественного совета был рассмотрен и одобрен проект итогового доклада о результатах деятельности Федерального казначейства за 2015 год и основных направлениях деятельности на среднесрочную перспективу. Члены совета отметили его детальность и подробность, и, сославшись на позитивный опыт проекта «Бюджет для граждан», рекомендовали подготовить на основе доклада краткую версию, предназначенную для широкого круга читателей.</w:t>
      </w:r>
      <w:r w:rsidRPr="00B5311D">
        <w:rPr>
          <w:rStyle w:val="apple-converted-space"/>
          <w:rFonts w:ascii="PTF55F-webfont" w:hAnsi="PTF55F-webfont"/>
          <w:color w:val="000000"/>
          <w:sz w:val="28"/>
          <w:szCs w:val="28"/>
        </w:rPr>
        <w:t> </w:t>
      </w:r>
      <w:r w:rsidRPr="00B5311D">
        <w:rPr>
          <w:rFonts w:ascii="PTF55F-webfont" w:hAnsi="PTF55F-webfont"/>
          <w:color w:val="000000"/>
          <w:sz w:val="28"/>
          <w:szCs w:val="28"/>
        </w:rPr>
        <w:br/>
        <w:t>  </w:t>
      </w:r>
      <w:bookmarkStart w:id="0" w:name="_GoBack"/>
      <w:bookmarkEnd w:id="0"/>
    </w:p>
    <w:p w:rsidR="00B5311D" w:rsidRPr="00B5311D" w:rsidRDefault="00B5311D" w:rsidP="00B5311D">
      <w:pPr>
        <w:jc w:val="both"/>
        <w:rPr>
          <w:sz w:val="28"/>
          <w:szCs w:val="28"/>
        </w:rPr>
      </w:pPr>
      <w:r>
        <w:rPr>
          <w:rFonts w:ascii="PTF55F-webfont" w:hAnsi="PTF55F-webfont"/>
          <w:color w:val="000000"/>
          <w:sz w:val="28"/>
          <w:szCs w:val="28"/>
        </w:rPr>
        <w:t xml:space="preserve">  </w:t>
      </w:r>
      <w:r w:rsidRPr="00B5311D">
        <w:rPr>
          <w:rFonts w:ascii="PTF55F-webfont" w:hAnsi="PTF55F-webfont"/>
          <w:color w:val="000000"/>
          <w:sz w:val="28"/>
          <w:szCs w:val="28"/>
        </w:rPr>
        <w:t xml:space="preserve"> В обсуждении поставленных вопросов принимали участие Е.В. Маркина, Ю.М. Артемов, В.Д. </w:t>
      </w:r>
      <w:proofErr w:type="spellStart"/>
      <w:r w:rsidRPr="00B5311D">
        <w:rPr>
          <w:rFonts w:ascii="PTF55F-webfont" w:hAnsi="PTF55F-webfont"/>
          <w:color w:val="000000"/>
          <w:sz w:val="28"/>
          <w:szCs w:val="28"/>
        </w:rPr>
        <w:t>Дзгоев</w:t>
      </w:r>
      <w:proofErr w:type="spellEnd"/>
      <w:r w:rsidRPr="00B5311D">
        <w:rPr>
          <w:rFonts w:ascii="PTF55F-webfont" w:hAnsi="PTF55F-webfont"/>
          <w:color w:val="000000"/>
          <w:sz w:val="28"/>
          <w:szCs w:val="28"/>
        </w:rPr>
        <w:t xml:space="preserve">, В.Г. Зуева, Л.А. </w:t>
      </w:r>
      <w:proofErr w:type="spellStart"/>
      <w:r w:rsidRPr="00B5311D">
        <w:rPr>
          <w:rFonts w:ascii="PTF55F-webfont" w:hAnsi="PTF55F-webfont"/>
          <w:color w:val="000000"/>
          <w:sz w:val="28"/>
          <w:szCs w:val="28"/>
        </w:rPr>
        <w:t>Лопина</w:t>
      </w:r>
      <w:proofErr w:type="spellEnd"/>
      <w:r w:rsidRPr="00B5311D">
        <w:rPr>
          <w:rFonts w:ascii="PTF55F-webfont" w:hAnsi="PTF55F-webfont"/>
          <w:color w:val="000000"/>
          <w:sz w:val="28"/>
          <w:szCs w:val="28"/>
        </w:rPr>
        <w:t xml:space="preserve">. </w:t>
      </w:r>
      <w:proofErr w:type="gramStart"/>
      <w:r w:rsidRPr="00B5311D">
        <w:rPr>
          <w:rFonts w:ascii="PTF55F-webfont" w:hAnsi="PTF55F-webfont"/>
          <w:color w:val="000000"/>
          <w:sz w:val="28"/>
          <w:szCs w:val="28"/>
        </w:rPr>
        <w:t xml:space="preserve">От Федерального казначейства в заседании Общественного совета приняли участие заместитель руководителя Федерального казначейства В.К. Зайцев, заместитель начальника Административного управления Е.С. </w:t>
      </w:r>
      <w:proofErr w:type="spellStart"/>
      <w:r w:rsidRPr="00B5311D">
        <w:rPr>
          <w:rFonts w:ascii="PTF55F-webfont" w:hAnsi="PTF55F-webfont"/>
          <w:color w:val="000000"/>
          <w:sz w:val="28"/>
          <w:szCs w:val="28"/>
        </w:rPr>
        <w:t>Суконников</w:t>
      </w:r>
      <w:proofErr w:type="spellEnd"/>
      <w:r w:rsidRPr="00B5311D">
        <w:rPr>
          <w:rFonts w:ascii="PTF55F-webfont" w:hAnsi="PTF55F-webfont"/>
          <w:color w:val="000000"/>
          <w:sz w:val="28"/>
          <w:szCs w:val="28"/>
        </w:rPr>
        <w:t xml:space="preserve">, заместитель начальника Управления внутреннего контроля (аудита) и оценки эффективности деятельности А.А. Горбатов, начальник Отдела анализа и контроля программно-целевой деятельности Д.А. </w:t>
      </w:r>
      <w:proofErr w:type="spellStart"/>
      <w:r w:rsidRPr="00B5311D">
        <w:rPr>
          <w:rFonts w:ascii="PTF55F-webfont" w:hAnsi="PTF55F-webfont"/>
          <w:color w:val="000000"/>
          <w:sz w:val="28"/>
          <w:szCs w:val="28"/>
        </w:rPr>
        <w:t>Дець</w:t>
      </w:r>
      <w:proofErr w:type="spellEnd"/>
      <w:r w:rsidRPr="00B5311D">
        <w:rPr>
          <w:rFonts w:ascii="PTF55F-webfont" w:hAnsi="PTF55F-webfont"/>
          <w:color w:val="000000"/>
          <w:sz w:val="28"/>
          <w:szCs w:val="28"/>
        </w:rPr>
        <w:t xml:space="preserve"> и консультант Отдела прохождения государственной гражданской службы и кадров О.И. </w:t>
      </w:r>
      <w:proofErr w:type="spellStart"/>
      <w:r w:rsidRPr="00B5311D">
        <w:rPr>
          <w:rFonts w:ascii="PTF55F-webfont" w:hAnsi="PTF55F-webfont"/>
          <w:color w:val="000000"/>
          <w:sz w:val="28"/>
          <w:szCs w:val="28"/>
        </w:rPr>
        <w:t>Зажарская</w:t>
      </w:r>
      <w:proofErr w:type="spellEnd"/>
      <w:r w:rsidRPr="00B5311D">
        <w:rPr>
          <w:rFonts w:ascii="PTF55F-webfont" w:hAnsi="PTF55F-webfont"/>
          <w:color w:val="000000"/>
          <w:sz w:val="28"/>
          <w:szCs w:val="28"/>
        </w:rPr>
        <w:t>.</w:t>
      </w:r>
      <w:r w:rsidRPr="00B5311D">
        <w:rPr>
          <w:rStyle w:val="apple-converted-space"/>
          <w:rFonts w:ascii="PTF55F-webfont" w:hAnsi="PTF55F-webfont"/>
          <w:color w:val="000000"/>
          <w:sz w:val="28"/>
          <w:szCs w:val="28"/>
        </w:rPr>
        <w:t> </w:t>
      </w:r>
      <w:proofErr w:type="gramEnd"/>
    </w:p>
    <w:sectPr w:rsidR="00B5311D" w:rsidRPr="00B53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11D"/>
    <w:rsid w:val="0079231B"/>
    <w:rsid w:val="00B5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531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31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B531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531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31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B53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Лотов Михаил Валерьевич</dc:creator>
  <cp:lastModifiedBy>Лотов Михаил Валерьевич</cp:lastModifiedBy>
  <cp:revision>2</cp:revision>
  <dcterms:created xsi:type="dcterms:W3CDTF">2016-07-12T12:24:00Z</dcterms:created>
  <dcterms:modified xsi:type="dcterms:W3CDTF">2016-07-12T12:25:00Z</dcterms:modified>
</cp:coreProperties>
</file>