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4CC" w:rsidRDefault="006464CC" w:rsidP="006464CC">
      <w:pPr>
        <w:rPr>
          <w:rFonts w:ascii="Times New Roman" w:hAnsi="Times New Roman" w:cs="Times New Roman"/>
          <w:b/>
          <w:sz w:val="28"/>
        </w:rPr>
      </w:pPr>
      <w:bookmarkStart w:id="0" w:name="_GoBack"/>
      <w:bookmarkEnd w:id="0"/>
      <w:r w:rsidRPr="00A07B96">
        <w:rPr>
          <w:rFonts w:ascii="Times New Roman" w:hAnsi="Times New Roman" w:cs="Times New Roman"/>
          <w:b/>
          <w:noProof/>
          <w:sz w:val="28"/>
          <w:lang w:eastAsia="ru-RU"/>
        </w:rPr>
        <mc:AlternateContent>
          <mc:Choice Requires="wps">
            <w:drawing>
              <wp:anchor distT="0" distB="0" distL="114300" distR="114300" simplePos="0" relativeHeight="251671552" behindDoc="0" locked="0" layoutInCell="1" allowOverlap="1" wp14:anchorId="52C4DA1B" wp14:editId="64F02176">
                <wp:simplePos x="0" y="0"/>
                <wp:positionH relativeFrom="column">
                  <wp:posOffset>-622935</wp:posOffset>
                </wp:positionH>
                <wp:positionV relativeFrom="paragraph">
                  <wp:posOffset>288925</wp:posOffset>
                </wp:positionV>
                <wp:extent cx="6150610" cy="585470"/>
                <wp:effectExtent l="0" t="0" r="0" b="0"/>
                <wp:wrapNone/>
                <wp:docPr id="23" name="Заголовок 1"/>
                <wp:cNvGraphicFramePr/>
                <a:graphic xmlns:a="http://schemas.openxmlformats.org/drawingml/2006/main">
                  <a:graphicData uri="http://schemas.microsoft.com/office/word/2010/wordprocessingShape">
                    <wps:wsp>
                      <wps:cNvSpPr txBox="1"/>
                      <wps:spPr>
                        <a:xfrm>
                          <a:off x="0" y="0"/>
                          <a:ext cx="6150610" cy="58547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Pr="00141BC2"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position w:val="1"/>
                                <w:sz w:val="64"/>
                                <w:szCs w:val="64"/>
                              </w:rPr>
                            </w:pPr>
                          </w:p>
                        </w:txbxContent>
                      </wps:txbx>
                      <wps:bodyPr wrap="square" lIns="45719" rIns="45719" anchor="ctr">
                        <a:noAutofit/>
                      </wps:bodyPr>
                    </wps:wsp>
                  </a:graphicData>
                </a:graphic>
                <wp14:sizeRelH relativeFrom="margin">
                  <wp14:pctWidth>0</wp14:pctWidth>
                </wp14:sizeRelH>
                <wp14:sizeRelV relativeFrom="margin">
                  <wp14:pctHeight>0</wp14:pctHeight>
                </wp14:sizeRelV>
              </wp:anchor>
            </w:drawing>
          </mc:Choice>
          <mc:Fallback>
            <w:pict>
              <v:shapetype w14:anchorId="52C4DA1B" id="_x0000_t202" coordsize="21600,21600" o:spt="202" path="m,l,21600r21600,l21600,xe">
                <v:stroke joinstyle="miter"/>
                <v:path gradientshapeok="t" o:connecttype="rect"/>
              </v:shapetype>
              <v:shape id="Заголовок 1" o:spid="_x0000_s1026" type="#_x0000_t202" style="position:absolute;margin-left:-49.05pt;margin-top:22.75pt;width:484.3pt;height:4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" filled="f" stroked="f" strokeweight="1pt">
                <v:stroke miterlimit="4"/>
                <v:textbox inset="1.27mm,,1.27mm">
                  <w:txbxContent>
                    <w:p w:rsidR="003240E5" w:rsidRPr="00141BC2"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position w:val="1"/>
                          <w:sz w:val="64"/>
                          <w:szCs w:val="64"/>
                        </w:rPr>
                      </w:pP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9504" behindDoc="0" locked="0" layoutInCell="1" allowOverlap="1" wp14:anchorId="6B409C08" wp14:editId="28AEDBE3">
                <wp:simplePos x="0" y="0"/>
                <wp:positionH relativeFrom="column">
                  <wp:posOffset>-622935</wp:posOffset>
                </wp:positionH>
                <wp:positionV relativeFrom="paragraph">
                  <wp:posOffset>884783</wp:posOffset>
                </wp:positionV>
                <wp:extent cx="6150634" cy="0"/>
                <wp:effectExtent l="76200" t="95250" r="59690" b="114300"/>
                <wp:wrapNone/>
                <wp:docPr id="113" name="Прямая соединительная линия 4"/>
                <wp:cNvGraphicFramePr/>
                <a:graphic xmlns:a="http://schemas.openxmlformats.org/drawingml/2006/main">
                  <a:graphicData uri="http://schemas.microsoft.com/office/word/2010/wordprocessingShape">
                    <wps:wsp>
                      <wps:cNvCnPr/>
                      <wps:spPr>
                        <a:xfrm>
                          <a:off x="0" y="0"/>
                          <a:ext cx="6150634" cy="0"/>
                        </a:xfrm>
                        <a:prstGeom prst="line">
                          <a:avLst/>
                        </a:prstGeom>
                        <a:ln w="38100">
                          <a:solidFill>
                            <a:srgbClr val="953735"/>
                          </a:solidFill>
                        </a:ln>
                        <a:effectLst>
                          <a:outerShdw blurRad="76200" dist="12700" dir="2700000" rotWithShape="0">
                            <a:srgbClr val="632523">
                              <a:alpha val="20000"/>
                            </a:srgbClr>
                          </a:outerShdw>
                          <a:reflection stA="50000" endPos="40000" dir="5400000" sy="-100000" algn="bl" rotWithShape="0"/>
                        </a:effectLst>
                      </wps:spPr>
                      <wps:bodyPr/>
                    </wps:wsp>
                  </a:graphicData>
                </a:graphic>
                <wp14:sizeRelH relativeFrom="margin">
                  <wp14:pctWidth>0</wp14:pctWidth>
                </wp14:sizeRelH>
              </wp:anchor>
            </w:drawing>
          </mc:Choice>
          <mc:Fallback>
            <w:pict>
              <v:line w14:anchorId="7C690245" id="Прямая соединительная линия 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69.65pt" to="435.2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" strokecolor="#953735" strokeweight="3pt">
                <v:shadow on="t" color="#632523" opacity="13107f" origin=",.5" offset=".24944mm,.24944mm"/>
              </v:lin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8480" behindDoc="0" locked="0" layoutInCell="1" allowOverlap="1" wp14:anchorId="57366C67" wp14:editId="5DE99C8F">
                <wp:simplePos x="0" y="0"/>
                <wp:positionH relativeFrom="column">
                  <wp:posOffset>-622935</wp:posOffset>
                </wp:positionH>
                <wp:positionV relativeFrom="paragraph">
                  <wp:posOffset>799465</wp:posOffset>
                </wp:positionV>
                <wp:extent cx="6849110" cy="1604010"/>
                <wp:effectExtent l="0" t="0" r="0" b="0"/>
                <wp:wrapNone/>
                <wp:docPr id="112" name="Заголовок 1"/>
                <wp:cNvGraphicFramePr/>
                <a:graphic xmlns:a="http://schemas.openxmlformats.org/drawingml/2006/main">
                  <a:graphicData uri="http://schemas.microsoft.com/office/word/2010/wordprocessingShape">
                    <wps:wsp>
                      <wps:cNvSpPr txBox="1"/>
                      <wps:spPr>
                        <a:xfrm>
                          <a:off x="0" y="0"/>
                          <a:ext cx="6849110" cy="160401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Pr>
                                <w:rFonts w:ascii="Franklin Gothic Demi Cond" w:eastAsia="Franklin Gothic Demi Cond" w:hAnsi="Franklin Gothic Demi Cond" w:cs="Franklin Gothic Demi Cond"/>
                                <w:b/>
                                <w:bCs/>
                                <w:color w:val="17375E"/>
                                <w:position w:val="1"/>
                                <w:sz w:val="64"/>
                                <w:szCs w:val="64"/>
                              </w:rPr>
                              <w:t xml:space="preserve">О реализации Публичной декларации целей и задач Казначейства России </w:t>
                            </w:r>
                            <w:r>
                              <w:rPr>
                                <w:rFonts w:ascii="Franklin Gothic Demi Cond" w:eastAsia="Franklin Gothic Demi Cond" w:hAnsi="Franklin Gothic Demi Cond" w:cs="Franklin Gothic Demi Cond"/>
                                <w:b/>
                                <w:bCs/>
                                <w:color w:val="17375E"/>
                                <w:position w:val="1"/>
                                <w:sz w:val="64"/>
                                <w:szCs w:val="64"/>
                              </w:rPr>
                              <w:br/>
                              <w:t>за первое полугодие 2020 год</w:t>
                            </w:r>
                            <w:r w:rsidR="00A806AA">
                              <w:rPr>
                                <w:rFonts w:ascii="Franklin Gothic Demi Cond" w:eastAsia="Franklin Gothic Demi Cond" w:hAnsi="Franklin Gothic Demi Cond" w:cs="Franklin Gothic Demi Cond"/>
                                <w:b/>
                                <w:bCs/>
                                <w:color w:val="17375E"/>
                                <w:position w:val="1"/>
                                <w:sz w:val="64"/>
                                <w:szCs w:val="64"/>
                              </w:rPr>
                              <w:t>а</w:t>
                            </w:r>
                          </w:p>
                        </w:txbxContent>
                      </wps:txbx>
                      <wps:bodyPr wrap="square" lIns="45719" rIns="45719" anchor="ctr">
                        <a:noAutofit/>
                      </wps:bodyPr>
                    </wps:wsp>
                  </a:graphicData>
                </a:graphic>
                <wp14:sizeRelH relativeFrom="margin">
                  <wp14:pctWidth>0</wp14:pctWidth>
                </wp14:sizeRelH>
                <wp14:sizeRelV relativeFrom="margin">
                  <wp14:pctHeight>0</wp14:pctHeight>
                </wp14:sizeRelV>
              </wp:anchor>
            </w:drawing>
          </mc:Choice>
          <mc:Fallback>
            <w:pict>
              <v:shape w14:anchorId="57366C67" id="_x0000_s1027" type="#_x0000_t202" style="position:absolute;margin-left:-49.05pt;margin-top:62.95pt;width:539.3pt;height:1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" filled="f" stroked="f" strokeweight="1pt">
                <v:stroke miterlimit="4"/>
                <v:textbox inset="1.27mm,,1.27mm">
                  <w:txbxContent>
                    <w:p w:rsidR="003240E5" w:rsidRDefault="003240E5" w:rsidP="006464CC">
                      <w:pPr>
                        <w:pStyle w:val="a6"/>
                        <w:overflowPunct w:val="0"/>
                        <w:spacing w:before="0" w:beforeAutospacing="0" w:after="0" w:afterAutospacing="0"/>
                      </w:pPr>
                      <w:r>
                        <w:rPr>
                          <w:rFonts w:ascii="Franklin Gothic Demi Cond" w:eastAsia="Franklin Gothic Demi Cond" w:hAnsi="Franklin Gothic Demi Cond" w:cs="Franklin Gothic Demi Cond"/>
                          <w:b/>
                          <w:bCs/>
                          <w:color w:val="17375E"/>
                          <w:position w:val="1"/>
                          <w:sz w:val="64"/>
                          <w:szCs w:val="64"/>
                        </w:rPr>
                        <w:t xml:space="preserve">О реализации Публичной декларации целей и задач Казначейства России </w:t>
                      </w:r>
                      <w:r>
                        <w:rPr>
                          <w:rFonts w:ascii="Franklin Gothic Demi Cond" w:eastAsia="Franklin Gothic Demi Cond" w:hAnsi="Franklin Gothic Demi Cond" w:cs="Franklin Gothic Demi Cond"/>
                          <w:b/>
                          <w:bCs/>
                          <w:color w:val="17375E"/>
                          <w:position w:val="1"/>
                          <w:sz w:val="64"/>
                          <w:szCs w:val="64"/>
                        </w:rPr>
                        <w:br/>
                        <w:t>за первое полугодие 2020 год</w:t>
                      </w:r>
                      <w:r w:rsidR="00A806AA">
                        <w:rPr>
                          <w:rFonts w:ascii="Franklin Gothic Demi Cond" w:eastAsia="Franklin Gothic Demi Cond" w:hAnsi="Franklin Gothic Demi Cond" w:cs="Franklin Gothic Demi Cond"/>
                          <w:b/>
                          <w:bCs/>
                          <w:color w:val="17375E"/>
                          <w:position w:val="1"/>
                          <w:sz w:val="64"/>
                          <w:szCs w:val="64"/>
                        </w:rPr>
                        <w:t>а</w:t>
                      </w:r>
                    </w:p>
                  </w:txbxContent>
                </v:textbox>
              </v:shape>
            </w:pict>
          </mc:Fallback>
        </mc:AlternateContent>
      </w:r>
      <w:r w:rsidRPr="00A07B96">
        <w:rPr>
          <w:rFonts w:ascii="Times New Roman" w:hAnsi="Times New Roman" w:cs="Times New Roman"/>
          <w:b/>
          <w:noProof/>
          <w:sz w:val="28"/>
          <w:lang w:eastAsia="ru-RU"/>
        </w:rPr>
        <mc:AlternateContent>
          <mc:Choice Requires="wpg">
            <w:drawing>
              <wp:anchor distT="0" distB="0" distL="114300" distR="114300" simplePos="0" relativeHeight="251670528" behindDoc="0" locked="0" layoutInCell="1" allowOverlap="1" wp14:anchorId="6627FE6D" wp14:editId="27588BB1">
                <wp:simplePos x="0" y="0"/>
                <wp:positionH relativeFrom="column">
                  <wp:posOffset>-493024</wp:posOffset>
                </wp:positionH>
                <wp:positionV relativeFrom="paragraph">
                  <wp:posOffset>3429635</wp:posOffset>
                </wp:positionV>
                <wp:extent cx="6249670" cy="3108325"/>
                <wp:effectExtent l="19050" t="0" r="0" b="0"/>
                <wp:wrapNone/>
                <wp:docPr id="9" name="Группа 25"/>
                <wp:cNvGraphicFramePr/>
                <a:graphic xmlns:a="http://schemas.openxmlformats.org/drawingml/2006/main">
                  <a:graphicData uri="http://schemas.microsoft.com/office/word/2010/wordprocessingGroup">
                    <wpg:wgp>
                      <wpg:cNvGrpSpPr/>
                      <wpg:grpSpPr>
                        <a:xfrm>
                          <a:off x="0" y="0"/>
                          <a:ext cx="6249670" cy="3108325"/>
                          <a:chOff x="12561" y="4211200"/>
                          <a:chExt cx="6237323" cy="3108771"/>
                        </a:xfrm>
                      </wpg:grpSpPr>
                      <pic:pic xmlns:pic="http://schemas.openxmlformats.org/drawingml/2006/picture">
                        <pic:nvPicPr>
                          <pic:cNvPr id="10" name="russia.jpg" descr="russia.jpg"/>
                          <pic:cNvPicPr>
                            <a:picLocks noChangeAspect="1"/>
                          </pic:cNvPicPr>
                        </pic:nvPicPr>
                        <pic:blipFill>
                          <a:blip r:embed="rId8">
                            <a:extLst/>
                          </a:blip>
                          <a:srcRect l="1476" t="13212" r="1619" b="8879"/>
                          <a:stretch>
                            <a:fillRect/>
                          </a:stretch>
                        </pic:blipFill>
                        <pic:spPr>
                          <a:xfrm>
                            <a:off x="104387" y="4211200"/>
                            <a:ext cx="6145497" cy="3108771"/>
                          </a:xfrm>
                          <a:custGeom>
                            <a:avLst/>
                            <a:gdLst/>
                            <a:ahLst/>
                            <a:cxnLst>
                              <a:cxn ang="0">
                                <a:pos x="wd2" y="hd2"/>
                              </a:cxn>
                              <a:cxn ang="5400000">
                                <a:pos x="wd2" y="hd2"/>
                              </a:cxn>
                              <a:cxn ang="10800000">
                                <a:pos x="wd2" y="hd2"/>
                              </a:cxn>
                              <a:cxn ang="16200000">
                                <a:pos x="wd2" y="hd2"/>
                              </a:cxn>
                            </a:cxnLst>
                            <a:rect l="0" t="0" r="r" b="b"/>
                            <a:pathLst>
                              <a:path w="21549" h="21549" extrusionOk="0">
                                <a:moveTo>
                                  <a:pt x="20343" y="6"/>
                                </a:moveTo>
                                <a:cubicBezTo>
                                  <a:pt x="20323" y="-4"/>
                                  <a:pt x="20290" y="-1"/>
                                  <a:pt x="20234" y="11"/>
                                </a:cubicBezTo>
                                <a:cubicBezTo>
                                  <a:pt x="20161" y="28"/>
                                  <a:pt x="20079" y="79"/>
                                  <a:pt x="20052" y="124"/>
                                </a:cubicBezTo>
                                <a:cubicBezTo>
                                  <a:pt x="19985" y="237"/>
                                  <a:pt x="19865" y="629"/>
                                  <a:pt x="19854" y="773"/>
                                </a:cubicBezTo>
                                <a:cubicBezTo>
                                  <a:pt x="19842" y="935"/>
                                  <a:pt x="19813" y="984"/>
                                  <a:pt x="19768" y="916"/>
                                </a:cubicBezTo>
                                <a:cubicBezTo>
                                  <a:pt x="19722" y="847"/>
                                  <a:pt x="19661" y="859"/>
                                  <a:pt x="19448" y="977"/>
                                </a:cubicBezTo>
                                <a:cubicBezTo>
                                  <a:pt x="19119" y="1159"/>
                                  <a:pt x="18567" y="1776"/>
                                  <a:pt x="18490" y="2047"/>
                                </a:cubicBezTo>
                                <a:cubicBezTo>
                                  <a:pt x="18463" y="2143"/>
                                  <a:pt x="18430" y="2206"/>
                                  <a:pt x="18417" y="2190"/>
                                </a:cubicBezTo>
                                <a:cubicBezTo>
                                  <a:pt x="18404" y="2174"/>
                                  <a:pt x="18390" y="2231"/>
                                  <a:pt x="18387" y="2317"/>
                                </a:cubicBezTo>
                                <a:cubicBezTo>
                                  <a:pt x="18382" y="2430"/>
                                  <a:pt x="18411" y="2529"/>
                                  <a:pt x="18489" y="2674"/>
                                </a:cubicBezTo>
                                <a:cubicBezTo>
                                  <a:pt x="18619" y="2915"/>
                                  <a:pt x="18599" y="2984"/>
                                  <a:pt x="18392" y="2999"/>
                                </a:cubicBezTo>
                                <a:cubicBezTo>
                                  <a:pt x="18298" y="3006"/>
                                  <a:pt x="18241" y="3036"/>
                                  <a:pt x="18241" y="3081"/>
                                </a:cubicBezTo>
                                <a:cubicBezTo>
                                  <a:pt x="18241" y="3191"/>
                                  <a:pt x="18037" y="3907"/>
                                  <a:pt x="17971" y="4028"/>
                                </a:cubicBezTo>
                                <a:cubicBezTo>
                                  <a:pt x="17890" y="4177"/>
                                  <a:pt x="17816" y="4175"/>
                                  <a:pt x="17710" y="4017"/>
                                </a:cubicBezTo>
                                <a:cubicBezTo>
                                  <a:pt x="17586" y="3831"/>
                                  <a:pt x="17429" y="3761"/>
                                  <a:pt x="17358" y="3865"/>
                                </a:cubicBezTo>
                                <a:cubicBezTo>
                                  <a:pt x="17328" y="3910"/>
                                  <a:pt x="17280" y="3948"/>
                                  <a:pt x="17253" y="3948"/>
                                </a:cubicBezTo>
                                <a:cubicBezTo>
                                  <a:pt x="17227" y="3948"/>
                                  <a:pt x="17204" y="3985"/>
                                  <a:pt x="17204" y="4028"/>
                                </a:cubicBezTo>
                                <a:cubicBezTo>
                                  <a:pt x="17204" y="4166"/>
                                  <a:pt x="17071" y="4476"/>
                                  <a:pt x="16979" y="4553"/>
                                </a:cubicBezTo>
                                <a:cubicBezTo>
                                  <a:pt x="16903" y="4616"/>
                                  <a:pt x="16864" y="4608"/>
                                  <a:pt x="16695" y="4490"/>
                                </a:cubicBezTo>
                                <a:cubicBezTo>
                                  <a:pt x="16472" y="4335"/>
                                  <a:pt x="16394" y="4342"/>
                                  <a:pt x="16349" y="4526"/>
                                </a:cubicBezTo>
                                <a:cubicBezTo>
                                  <a:pt x="16264" y="4872"/>
                                  <a:pt x="16200" y="4916"/>
                                  <a:pt x="16067" y="4724"/>
                                </a:cubicBezTo>
                                <a:cubicBezTo>
                                  <a:pt x="15966" y="4579"/>
                                  <a:pt x="15830" y="4617"/>
                                  <a:pt x="15830" y="4790"/>
                                </a:cubicBezTo>
                                <a:cubicBezTo>
                                  <a:pt x="15830" y="4850"/>
                                  <a:pt x="15845" y="4916"/>
                                  <a:pt x="15862" y="4936"/>
                                </a:cubicBezTo>
                                <a:cubicBezTo>
                                  <a:pt x="15909" y="4996"/>
                                  <a:pt x="15896" y="5383"/>
                                  <a:pt x="15846" y="5422"/>
                                </a:cubicBezTo>
                                <a:cubicBezTo>
                                  <a:pt x="15821" y="5441"/>
                                  <a:pt x="15809" y="5477"/>
                                  <a:pt x="15816" y="5502"/>
                                </a:cubicBezTo>
                                <a:cubicBezTo>
                                  <a:pt x="15849" y="5607"/>
                                  <a:pt x="15706" y="5751"/>
                                  <a:pt x="15480" y="5843"/>
                                </a:cubicBezTo>
                                <a:cubicBezTo>
                                  <a:pt x="15299" y="5916"/>
                                  <a:pt x="15215" y="5984"/>
                                  <a:pt x="15143" y="6113"/>
                                </a:cubicBezTo>
                                <a:cubicBezTo>
                                  <a:pt x="15091" y="6208"/>
                                  <a:pt x="15040" y="6265"/>
                                  <a:pt x="15029" y="6240"/>
                                </a:cubicBezTo>
                                <a:cubicBezTo>
                                  <a:pt x="15019" y="6215"/>
                                  <a:pt x="14986" y="6067"/>
                                  <a:pt x="14958" y="5912"/>
                                </a:cubicBezTo>
                                <a:cubicBezTo>
                                  <a:pt x="14892" y="5551"/>
                                  <a:pt x="14804" y="5326"/>
                                  <a:pt x="14727" y="5326"/>
                                </a:cubicBezTo>
                                <a:cubicBezTo>
                                  <a:pt x="14694" y="5326"/>
                                  <a:pt x="14601" y="5423"/>
                                  <a:pt x="14521" y="5541"/>
                                </a:cubicBezTo>
                                <a:cubicBezTo>
                                  <a:pt x="14441" y="5660"/>
                                  <a:pt x="14317" y="5794"/>
                                  <a:pt x="14244" y="5838"/>
                                </a:cubicBezTo>
                                <a:cubicBezTo>
                                  <a:pt x="14120" y="5914"/>
                                  <a:pt x="14105" y="5909"/>
                                  <a:pt x="13986" y="5772"/>
                                </a:cubicBezTo>
                                <a:cubicBezTo>
                                  <a:pt x="13846" y="5610"/>
                                  <a:pt x="13711" y="5591"/>
                                  <a:pt x="13448" y="5689"/>
                                </a:cubicBezTo>
                                <a:cubicBezTo>
                                  <a:pt x="13355" y="5723"/>
                                  <a:pt x="13266" y="5732"/>
                                  <a:pt x="13249" y="5711"/>
                                </a:cubicBezTo>
                                <a:cubicBezTo>
                                  <a:pt x="13231" y="5689"/>
                                  <a:pt x="13264" y="5579"/>
                                  <a:pt x="13325" y="5442"/>
                                </a:cubicBezTo>
                                <a:cubicBezTo>
                                  <a:pt x="13447" y="5169"/>
                                  <a:pt x="13450" y="5113"/>
                                  <a:pt x="13368" y="4748"/>
                                </a:cubicBezTo>
                                <a:cubicBezTo>
                                  <a:pt x="13334" y="4599"/>
                                  <a:pt x="13314" y="4461"/>
                                  <a:pt x="13323" y="4443"/>
                                </a:cubicBezTo>
                                <a:cubicBezTo>
                                  <a:pt x="13360" y="4368"/>
                                  <a:pt x="13227" y="4254"/>
                                  <a:pt x="13103" y="4251"/>
                                </a:cubicBezTo>
                                <a:cubicBezTo>
                                  <a:pt x="12915" y="4247"/>
                                  <a:pt x="12836" y="4145"/>
                                  <a:pt x="12780" y="3830"/>
                                </a:cubicBezTo>
                                <a:cubicBezTo>
                                  <a:pt x="12743" y="3628"/>
                                  <a:pt x="12714" y="3554"/>
                                  <a:pt x="12661" y="3538"/>
                                </a:cubicBezTo>
                                <a:cubicBezTo>
                                  <a:pt x="12564" y="3510"/>
                                  <a:pt x="12479" y="3615"/>
                                  <a:pt x="12394" y="3865"/>
                                </a:cubicBezTo>
                                <a:cubicBezTo>
                                  <a:pt x="12287" y="4182"/>
                                  <a:pt x="12144" y="4304"/>
                                  <a:pt x="11930" y="4267"/>
                                </a:cubicBezTo>
                                <a:cubicBezTo>
                                  <a:pt x="11743" y="4234"/>
                                  <a:pt x="11349" y="4371"/>
                                  <a:pt x="11276" y="4493"/>
                                </a:cubicBezTo>
                                <a:cubicBezTo>
                                  <a:pt x="11253" y="4532"/>
                                  <a:pt x="11236" y="4672"/>
                                  <a:pt x="11236" y="4817"/>
                                </a:cubicBezTo>
                                <a:cubicBezTo>
                                  <a:pt x="11236" y="5177"/>
                                  <a:pt x="11191" y="5232"/>
                                  <a:pt x="10977" y="5145"/>
                                </a:cubicBezTo>
                                <a:cubicBezTo>
                                  <a:pt x="10882" y="5107"/>
                                  <a:pt x="10780" y="5048"/>
                                  <a:pt x="10749" y="5015"/>
                                </a:cubicBezTo>
                                <a:cubicBezTo>
                                  <a:pt x="10712" y="4975"/>
                                  <a:pt x="10684" y="4977"/>
                                  <a:pt x="10662" y="5021"/>
                                </a:cubicBezTo>
                                <a:cubicBezTo>
                                  <a:pt x="10644" y="5057"/>
                                  <a:pt x="10606" y="5087"/>
                                  <a:pt x="10576" y="5087"/>
                                </a:cubicBezTo>
                                <a:cubicBezTo>
                                  <a:pt x="10515" y="5087"/>
                                  <a:pt x="10457" y="5335"/>
                                  <a:pt x="10483" y="5475"/>
                                </a:cubicBezTo>
                                <a:cubicBezTo>
                                  <a:pt x="10493" y="5525"/>
                                  <a:pt x="10493" y="5610"/>
                                  <a:pt x="10483" y="5662"/>
                                </a:cubicBezTo>
                                <a:cubicBezTo>
                                  <a:pt x="10467" y="5743"/>
                                  <a:pt x="10450" y="5733"/>
                                  <a:pt x="10372" y="5601"/>
                                </a:cubicBezTo>
                                <a:cubicBezTo>
                                  <a:pt x="10270" y="5427"/>
                                  <a:pt x="10204" y="5408"/>
                                  <a:pt x="10122" y="5530"/>
                                </a:cubicBezTo>
                                <a:cubicBezTo>
                                  <a:pt x="10091" y="5575"/>
                                  <a:pt x="10051" y="5600"/>
                                  <a:pt x="10031" y="5585"/>
                                </a:cubicBezTo>
                                <a:cubicBezTo>
                                  <a:pt x="10012" y="5569"/>
                                  <a:pt x="9987" y="5587"/>
                                  <a:pt x="9976" y="5623"/>
                                </a:cubicBezTo>
                                <a:cubicBezTo>
                                  <a:pt x="9942" y="5733"/>
                                  <a:pt x="9900" y="5626"/>
                                  <a:pt x="9918" y="5478"/>
                                </a:cubicBezTo>
                                <a:cubicBezTo>
                                  <a:pt x="9941" y="5295"/>
                                  <a:pt x="9882" y="5227"/>
                                  <a:pt x="9812" y="5354"/>
                                </a:cubicBezTo>
                                <a:cubicBezTo>
                                  <a:pt x="9746" y="5476"/>
                                  <a:pt x="9613" y="5452"/>
                                  <a:pt x="9633" y="5323"/>
                                </a:cubicBezTo>
                                <a:cubicBezTo>
                                  <a:pt x="9640" y="5274"/>
                                  <a:pt x="9650" y="5083"/>
                                  <a:pt x="9656" y="4897"/>
                                </a:cubicBezTo>
                                <a:cubicBezTo>
                                  <a:pt x="9667" y="4592"/>
                                  <a:pt x="9663" y="4554"/>
                                  <a:pt x="9605" y="4517"/>
                                </a:cubicBezTo>
                                <a:cubicBezTo>
                                  <a:pt x="9560" y="4489"/>
                                  <a:pt x="9520" y="4514"/>
                                  <a:pt x="9475" y="4597"/>
                                </a:cubicBezTo>
                                <a:cubicBezTo>
                                  <a:pt x="9440" y="4663"/>
                                  <a:pt x="9337" y="4781"/>
                                  <a:pt x="9247" y="4861"/>
                                </a:cubicBezTo>
                                <a:cubicBezTo>
                                  <a:pt x="9047" y="5039"/>
                                  <a:pt x="8805" y="5571"/>
                                  <a:pt x="8862" y="5709"/>
                                </a:cubicBezTo>
                                <a:cubicBezTo>
                                  <a:pt x="8886" y="5769"/>
                                  <a:pt x="8886" y="5806"/>
                                  <a:pt x="8863" y="5835"/>
                                </a:cubicBezTo>
                                <a:cubicBezTo>
                                  <a:pt x="8845" y="5857"/>
                                  <a:pt x="8838" y="5925"/>
                                  <a:pt x="8848" y="5986"/>
                                </a:cubicBezTo>
                                <a:cubicBezTo>
                                  <a:pt x="8860" y="6060"/>
                                  <a:pt x="8846" y="6118"/>
                                  <a:pt x="8807" y="6160"/>
                                </a:cubicBezTo>
                                <a:cubicBezTo>
                                  <a:pt x="8745" y="6227"/>
                                  <a:pt x="8695" y="6156"/>
                                  <a:pt x="8727" y="6050"/>
                                </a:cubicBezTo>
                                <a:cubicBezTo>
                                  <a:pt x="8750" y="5976"/>
                                  <a:pt x="8715" y="5798"/>
                                  <a:pt x="8685" y="5835"/>
                                </a:cubicBezTo>
                                <a:cubicBezTo>
                                  <a:pt x="8658" y="5869"/>
                                  <a:pt x="8324" y="4581"/>
                                  <a:pt x="8347" y="4534"/>
                                </a:cubicBezTo>
                                <a:cubicBezTo>
                                  <a:pt x="8355" y="4518"/>
                                  <a:pt x="8330" y="4506"/>
                                  <a:pt x="8292" y="4509"/>
                                </a:cubicBezTo>
                                <a:cubicBezTo>
                                  <a:pt x="8240" y="4515"/>
                                  <a:pt x="8224" y="4558"/>
                                  <a:pt x="8216" y="4696"/>
                                </a:cubicBezTo>
                                <a:cubicBezTo>
                                  <a:pt x="8203" y="4940"/>
                                  <a:pt x="8128" y="5098"/>
                                  <a:pt x="8050" y="5051"/>
                                </a:cubicBezTo>
                                <a:cubicBezTo>
                                  <a:pt x="7968" y="5001"/>
                                  <a:pt x="7853" y="4784"/>
                                  <a:pt x="7874" y="4718"/>
                                </a:cubicBezTo>
                                <a:cubicBezTo>
                                  <a:pt x="7882" y="4689"/>
                                  <a:pt x="7877" y="4671"/>
                                  <a:pt x="7864" y="4677"/>
                                </a:cubicBezTo>
                                <a:cubicBezTo>
                                  <a:pt x="7850" y="4683"/>
                                  <a:pt x="7821" y="4669"/>
                                  <a:pt x="7796" y="4647"/>
                                </a:cubicBezTo>
                                <a:cubicBezTo>
                                  <a:pt x="7772" y="4626"/>
                                  <a:pt x="7708" y="4600"/>
                                  <a:pt x="7656" y="4592"/>
                                </a:cubicBezTo>
                                <a:cubicBezTo>
                                  <a:pt x="7551" y="4575"/>
                                  <a:pt x="7546" y="4563"/>
                                  <a:pt x="7576" y="4407"/>
                                </a:cubicBezTo>
                                <a:cubicBezTo>
                                  <a:pt x="7603" y="4268"/>
                                  <a:pt x="7554" y="4204"/>
                                  <a:pt x="7385" y="4152"/>
                                </a:cubicBezTo>
                                <a:cubicBezTo>
                                  <a:pt x="7314" y="4131"/>
                                  <a:pt x="7250" y="4076"/>
                                  <a:pt x="7242" y="4030"/>
                                </a:cubicBezTo>
                                <a:cubicBezTo>
                                  <a:pt x="7232" y="3978"/>
                                  <a:pt x="7179" y="3948"/>
                                  <a:pt x="7097" y="3948"/>
                                </a:cubicBezTo>
                                <a:cubicBezTo>
                                  <a:pt x="7026" y="3948"/>
                                  <a:pt x="6959" y="3919"/>
                                  <a:pt x="6947" y="3882"/>
                                </a:cubicBezTo>
                                <a:cubicBezTo>
                                  <a:pt x="6933" y="3836"/>
                                  <a:pt x="6920" y="3845"/>
                                  <a:pt x="6901" y="3912"/>
                                </a:cubicBezTo>
                                <a:cubicBezTo>
                                  <a:pt x="6866" y="4038"/>
                                  <a:pt x="6632" y="4044"/>
                                  <a:pt x="6581" y="3920"/>
                                </a:cubicBezTo>
                                <a:cubicBezTo>
                                  <a:pt x="6525" y="3783"/>
                                  <a:pt x="6573" y="3700"/>
                                  <a:pt x="6684" y="3742"/>
                                </a:cubicBezTo>
                                <a:cubicBezTo>
                                  <a:pt x="6801" y="3786"/>
                                  <a:pt x="6837" y="3689"/>
                                  <a:pt x="6866" y="3260"/>
                                </a:cubicBezTo>
                                <a:cubicBezTo>
                                  <a:pt x="6882" y="3016"/>
                                  <a:pt x="6879" y="2991"/>
                                  <a:pt x="6826" y="2991"/>
                                </a:cubicBezTo>
                                <a:cubicBezTo>
                                  <a:pt x="6766" y="2991"/>
                                  <a:pt x="6608" y="3184"/>
                                  <a:pt x="6454" y="3445"/>
                                </a:cubicBezTo>
                                <a:cubicBezTo>
                                  <a:pt x="6356" y="3611"/>
                                  <a:pt x="6301" y="3582"/>
                                  <a:pt x="6240" y="3334"/>
                                </a:cubicBezTo>
                                <a:cubicBezTo>
                                  <a:pt x="6202" y="3179"/>
                                  <a:pt x="6199" y="3137"/>
                                  <a:pt x="6233" y="3057"/>
                                </a:cubicBezTo>
                                <a:cubicBezTo>
                                  <a:pt x="6255" y="3005"/>
                                  <a:pt x="6284" y="2913"/>
                                  <a:pt x="6294" y="2853"/>
                                </a:cubicBezTo>
                                <a:cubicBezTo>
                                  <a:pt x="6305" y="2793"/>
                                  <a:pt x="6325" y="2756"/>
                                  <a:pt x="6339" y="2773"/>
                                </a:cubicBezTo>
                                <a:cubicBezTo>
                                  <a:pt x="6353" y="2791"/>
                                  <a:pt x="6365" y="2733"/>
                                  <a:pt x="6365" y="2644"/>
                                </a:cubicBezTo>
                                <a:cubicBezTo>
                                  <a:pt x="6365" y="2554"/>
                                  <a:pt x="6382" y="2299"/>
                                  <a:pt x="6404" y="2077"/>
                                </a:cubicBezTo>
                                <a:cubicBezTo>
                                  <a:pt x="6437" y="1735"/>
                                  <a:pt x="6437" y="1630"/>
                                  <a:pt x="6401" y="1389"/>
                                </a:cubicBezTo>
                                <a:cubicBezTo>
                                  <a:pt x="6378" y="1233"/>
                                  <a:pt x="6359" y="957"/>
                                  <a:pt x="6358" y="776"/>
                                </a:cubicBezTo>
                                <a:cubicBezTo>
                                  <a:pt x="6354" y="360"/>
                                  <a:pt x="6317" y="225"/>
                                  <a:pt x="6169" y="91"/>
                                </a:cubicBezTo>
                                <a:cubicBezTo>
                                  <a:pt x="6013" y="-51"/>
                                  <a:pt x="5824" y="21"/>
                                  <a:pt x="5822" y="223"/>
                                </a:cubicBezTo>
                                <a:cubicBezTo>
                                  <a:pt x="5822" y="295"/>
                                  <a:pt x="5807" y="382"/>
                                  <a:pt x="5790" y="418"/>
                                </a:cubicBezTo>
                                <a:cubicBezTo>
                                  <a:pt x="5772" y="454"/>
                                  <a:pt x="5556" y="655"/>
                                  <a:pt x="5309" y="864"/>
                                </a:cubicBezTo>
                                <a:cubicBezTo>
                                  <a:pt x="4857" y="1247"/>
                                  <a:pt x="4636" y="1480"/>
                                  <a:pt x="4666" y="1541"/>
                                </a:cubicBezTo>
                                <a:cubicBezTo>
                                  <a:pt x="4675" y="1560"/>
                                  <a:pt x="4659" y="1626"/>
                                  <a:pt x="4631" y="1689"/>
                                </a:cubicBezTo>
                                <a:cubicBezTo>
                                  <a:pt x="4603" y="1752"/>
                                  <a:pt x="4579" y="1849"/>
                                  <a:pt x="4578" y="1904"/>
                                </a:cubicBezTo>
                                <a:cubicBezTo>
                                  <a:pt x="4578" y="1980"/>
                                  <a:pt x="4548" y="2003"/>
                                  <a:pt x="4446" y="2008"/>
                                </a:cubicBezTo>
                                <a:cubicBezTo>
                                  <a:pt x="4372" y="2012"/>
                                  <a:pt x="4292" y="1993"/>
                                  <a:pt x="4268" y="1967"/>
                                </a:cubicBezTo>
                                <a:cubicBezTo>
                                  <a:pt x="4243" y="1941"/>
                                  <a:pt x="4107" y="1867"/>
                                  <a:pt x="3966" y="1799"/>
                                </a:cubicBezTo>
                                <a:cubicBezTo>
                                  <a:pt x="3736" y="1689"/>
                                  <a:pt x="3697" y="1683"/>
                                  <a:pt x="3580" y="1758"/>
                                </a:cubicBezTo>
                                <a:cubicBezTo>
                                  <a:pt x="3509" y="1804"/>
                                  <a:pt x="3333" y="1899"/>
                                  <a:pt x="3187" y="1967"/>
                                </a:cubicBezTo>
                                <a:cubicBezTo>
                                  <a:pt x="3042" y="2036"/>
                                  <a:pt x="2867" y="2144"/>
                                  <a:pt x="2801" y="2209"/>
                                </a:cubicBezTo>
                                <a:cubicBezTo>
                                  <a:pt x="2572" y="2434"/>
                                  <a:pt x="2411" y="3054"/>
                                  <a:pt x="2510" y="3326"/>
                                </a:cubicBezTo>
                                <a:cubicBezTo>
                                  <a:pt x="2608" y="3596"/>
                                  <a:pt x="2515" y="3958"/>
                                  <a:pt x="2254" y="4322"/>
                                </a:cubicBezTo>
                                <a:lnTo>
                                  <a:pt x="2123" y="4504"/>
                                </a:lnTo>
                                <a:lnTo>
                                  <a:pt x="2073" y="4369"/>
                                </a:lnTo>
                                <a:cubicBezTo>
                                  <a:pt x="2005" y="4188"/>
                                  <a:pt x="1913" y="4248"/>
                                  <a:pt x="1768" y="4567"/>
                                </a:cubicBezTo>
                                <a:cubicBezTo>
                                  <a:pt x="1620" y="4894"/>
                                  <a:pt x="1601" y="5137"/>
                                  <a:pt x="1684" y="5596"/>
                                </a:cubicBezTo>
                                <a:lnTo>
                                  <a:pt x="1749" y="5953"/>
                                </a:lnTo>
                                <a:lnTo>
                                  <a:pt x="1689" y="6052"/>
                                </a:lnTo>
                                <a:cubicBezTo>
                                  <a:pt x="1656" y="6106"/>
                                  <a:pt x="1628" y="6180"/>
                                  <a:pt x="1628" y="6212"/>
                                </a:cubicBezTo>
                                <a:cubicBezTo>
                                  <a:pt x="1628" y="6244"/>
                                  <a:pt x="1602" y="6305"/>
                                  <a:pt x="1571" y="6350"/>
                                </a:cubicBezTo>
                                <a:cubicBezTo>
                                  <a:pt x="1469" y="6494"/>
                                  <a:pt x="1465" y="6721"/>
                                  <a:pt x="1561" y="6949"/>
                                </a:cubicBezTo>
                                <a:cubicBezTo>
                                  <a:pt x="1667" y="7201"/>
                                  <a:pt x="1725" y="7464"/>
                                  <a:pt x="1686" y="7513"/>
                                </a:cubicBezTo>
                                <a:cubicBezTo>
                                  <a:pt x="1641" y="7569"/>
                                  <a:pt x="1652" y="7765"/>
                                  <a:pt x="1703" y="7805"/>
                                </a:cubicBezTo>
                                <a:cubicBezTo>
                                  <a:pt x="1792" y="7873"/>
                                  <a:pt x="1714" y="7958"/>
                                  <a:pt x="1575" y="7945"/>
                                </a:cubicBezTo>
                                <a:cubicBezTo>
                                  <a:pt x="1457" y="7934"/>
                                  <a:pt x="1435" y="7911"/>
                                  <a:pt x="1434" y="7810"/>
                                </a:cubicBezTo>
                                <a:cubicBezTo>
                                  <a:pt x="1434" y="7608"/>
                                  <a:pt x="1398" y="7560"/>
                                  <a:pt x="1242" y="7549"/>
                                </a:cubicBezTo>
                                <a:cubicBezTo>
                                  <a:pt x="1099" y="7538"/>
                                  <a:pt x="1094" y="7544"/>
                                  <a:pt x="1124" y="7659"/>
                                </a:cubicBezTo>
                                <a:cubicBezTo>
                                  <a:pt x="1152" y="7764"/>
                                  <a:pt x="1146" y="7788"/>
                                  <a:pt x="1077" y="7841"/>
                                </a:cubicBezTo>
                                <a:cubicBezTo>
                                  <a:pt x="1034" y="7874"/>
                                  <a:pt x="990" y="7889"/>
                                  <a:pt x="982" y="7871"/>
                                </a:cubicBezTo>
                                <a:cubicBezTo>
                                  <a:pt x="973" y="7854"/>
                                  <a:pt x="936" y="7879"/>
                                  <a:pt x="899" y="7929"/>
                                </a:cubicBezTo>
                                <a:cubicBezTo>
                                  <a:pt x="852" y="7991"/>
                                  <a:pt x="825" y="7998"/>
                                  <a:pt x="811" y="7953"/>
                                </a:cubicBezTo>
                                <a:cubicBezTo>
                                  <a:pt x="799" y="7913"/>
                                  <a:pt x="746" y="7902"/>
                                  <a:pt x="680" y="7923"/>
                                </a:cubicBezTo>
                                <a:cubicBezTo>
                                  <a:pt x="619" y="7943"/>
                                  <a:pt x="560" y="7940"/>
                                  <a:pt x="548" y="7915"/>
                                </a:cubicBezTo>
                                <a:cubicBezTo>
                                  <a:pt x="536" y="7891"/>
                                  <a:pt x="510" y="7871"/>
                                  <a:pt x="492" y="7871"/>
                                </a:cubicBezTo>
                                <a:cubicBezTo>
                                  <a:pt x="473" y="7871"/>
                                  <a:pt x="448" y="7772"/>
                                  <a:pt x="434" y="7651"/>
                                </a:cubicBezTo>
                                <a:cubicBezTo>
                                  <a:pt x="407" y="7425"/>
                                  <a:pt x="341" y="7320"/>
                                  <a:pt x="282" y="7409"/>
                                </a:cubicBezTo>
                                <a:cubicBezTo>
                                  <a:pt x="263" y="7436"/>
                                  <a:pt x="203" y="7465"/>
                                  <a:pt x="146" y="7472"/>
                                </a:cubicBezTo>
                                <a:cubicBezTo>
                                  <a:pt x="50" y="7484"/>
                                  <a:pt x="1" y="7531"/>
                                  <a:pt x="0" y="7612"/>
                                </a:cubicBezTo>
                                <a:cubicBezTo>
                                  <a:pt x="0" y="7639"/>
                                  <a:pt x="4" y="7671"/>
                                  <a:pt x="15" y="7706"/>
                                </a:cubicBezTo>
                                <a:cubicBezTo>
                                  <a:pt x="36" y="7776"/>
                                  <a:pt x="36" y="7856"/>
                                  <a:pt x="15" y="7970"/>
                                </a:cubicBezTo>
                                <a:cubicBezTo>
                                  <a:pt x="-42" y="8276"/>
                                  <a:pt x="116" y="8583"/>
                                  <a:pt x="309" y="8542"/>
                                </a:cubicBezTo>
                                <a:cubicBezTo>
                                  <a:pt x="349" y="8533"/>
                                  <a:pt x="364" y="8558"/>
                                  <a:pt x="356" y="8619"/>
                                </a:cubicBezTo>
                                <a:cubicBezTo>
                                  <a:pt x="350" y="8668"/>
                                  <a:pt x="339" y="8790"/>
                                  <a:pt x="332" y="8889"/>
                                </a:cubicBezTo>
                                <a:cubicBezTo>
                                  <a:pt x="326" y="8988"/>
                                  <a:pt x="305" y="9128"/>
                                  <a:pt x="288" y="9200"/>
                                </a:cubicBezTo>
                                <a:cubicBezTo>
                                  <a:pt x="267" y="9285"/>
                                  <a:pt x="263" y="9521"/>
                                  <a:pt x="275" y="9857"/>
                                </a:cubicBezTo>
                                <a:cubicBezTo>
                                  <a:pt x="302" y="10571"/>
                                  <a:pt x="327" y="10741"/>
                                  <a:pt x="410" y="10765"/>
                                </a:cubicBezTo>
                                <a:cubicBezTo>
                                  <a:pt x="490" y="10789"/>
                                  <a:pt x="561" y="11088"/>
                                  <a:pt x="561" y="11403"/>
                                </a:cubicBezTo>
                                <a:cubicBezTo>
                                  <a:pt x="561" y="11525"/>
                                  <a:pt x="587" y="11688"/>
                                  <a:pt x="622" y="11783"/>
                                </a:cubicBezTo>
                                <a:cubicBezTo>
                                  <a:pt x="667" y="11907"/>
                                  <a:pt x="689" y="12100"/>
                                  <a:pt x="709" y="12531"/>
                                </a:cubicBezTo>
                                <a:cubicBezTo>
                                  <a:pt x="724" y="12850"/>
                                  <a:pt x="752" y="13165"/>
                                  <a:pt x="769" y="13230"/>
                                </a:cubicBezTo>
                                <a:cubicBezTo>
                                  <a:pt x="837" y="13487"/>
                                  <a:pt x="1003" y="13522"/>
                                  <a:pt x="1064" y="13293"/>
                                </a:cubicBezTo>
                                <a:cubicBezTo>
                                  <a:pt x="1083" y="13220"/>
                                  <a:pt x="1115" y="13195"/>
                                  <a:pt x="1163" y="13213"/>
                                </a:cubicBezTo>
                                <a:cubicBezTo>
                                  <a:pt x="1230" y="13239"/>
                                  <a:pt x="1236" y="13217"/>
                                  <a:pt x="1255" y="12905"/>
                                </a:cubicBezTo>
                                <a:cubicBezTo>
                                  <a:pt x="1270" y="12661"/>
                                  <a:pt x="1294" y="12545"/>
                                  <a:pt x="1341" y="12479"/>
                                </a:cubicBezTo>
                                <a:cubicBezTo>
                                  <a:pt x="1376" y="12429"/>
                                  <a:pt x="1393" y="12391"/>
                                  <a:pt x="1380" y="12391"/>
                                </a:cubicBezTo>
                                <a:cubicBezTo>
                                  <a:pt x="1366" y="12391"/>
                                  <a:pt x="1370" y="12349"/>
                                  <a:pt x="1390" y="12300"/>
                                </a:cubicBezTo>
                                <a:cubicBezTo>
                                  <a:pt x="1410" y="12251"/>
                                  <a:pt x="1436" y="12225"/>
                                  <a:pt x="1448" y="12240"/>
                                </a:cubicBezTo>
                                <a:cubicBezTo>
                                  <a:pt x="1460" y="12255"/>
                                  <a:pt x="1485" y="12199"/>
                                  <a:pt x="1504" y="12118"/>
                                </a:cubicBezTo>
                                <a:cubicBezTo>
                                  <a:pt x="1522" y="12037"/>
                                  <a:pt x="1552" y="11973"/>
                                  <a:pt x="1569" y="11973"/>
                                </a:cubicBezTo>
                                <a:cubicBezTo>
                                  <a:pt x="1586" y="11973"/>
                                  <a:pt x="1597" y="11923"/>
                                  <a:pt x="1593" y="11865"/>
                                </a:cubicBezTo>
                                <a:cubicBezTo>
                                  <a:pt x="1587" y="11792"/>
                                  <a:pt x="1602" y="11761"/>
                                  <a:pt x="1647" y="11761"/>
                                </a:cubicBezTo>
                                <a:cubicBezTo>
                                  <a:pt x="1682" y="11761"/>
                                  <a:pt x="1722" y="11742"/>
                                  <a:pt x="1735" y="11717"/>
                                </a:cubicBezTo>
                                <a:cubicBezTo>
                                  <a:pt x="1770" y="11646"/>
                                  <a:pt x="1860" y="11663"/>
                                  <a:pt x="2012" y="11772"/>
                                </a:cubicBezTo>
                                <a:cubicBezTo>
                                  <a:pt x="2144" y="11867"/>
                                  <a:pt x="2163" y="11868"/>
                                  <a:pt x="2318" y="11769"/>
                                </a:cubicBezTo>
                                <a:cubicBezTo>
                                  <a:pt x="2484" y="11664"/>
                                  <a:pt x="2537" y="11534"/>
                                  <a:pt x="2485" y="11365"/>
                                </a:cubicBezTo>
                                <a:cubicBezTo>
                                  <a:pt x="2457" y="11276"/>
                                  <a:pt x="2479" y="11023"/>
                                  <a:pt x="2524" y="10908"/>
                                </a:cubicBezTo>
                                <a:cubicBezTo>
                                  <a:pt x="2545" y="10855"/>
                                  <a:pt x="2530" y="10818"/>
                                  <a:pt x="2468" y="10770"/>
                                </a:cubicBezTo>
                                <a:lnTo>
                                  <a:pt x="2385" y="10704"/>
                                </a:lnTo>
                                <a:lnTo>
                                  <a:pt x="2548" y="10413"/>
                                </a:lnTo>
                                <a:cubicBezTo>
                                  <a:pt x="2764" y="10025"/>
                                  <a:pt x="2881" y="10026"/>
                                  <a:pt x="2908" y="10416"/>
                                </a:cubicBezTo>
                                <a:cubicBezTo>
                                  <a:pt x="2917" y="10539"/>
                                  <a:pt x="2933" y="10564"/>
                                  <a:pt x="3011" y="10564"/>
                                </a:cubicBezTo>
                                <a:cubicBezTo>
                                  <a:pt x="3062" y="10564"/>
                                  <a:pt x="3116" y="10584"/>
                                  <a:pt x="3127" y="10608"/>
                                </a:cubicBezTo>
                                <a:cubicBezTo>
                                  <a:pt x="3166" y="10686"/>
                                  <a:pt x="3203" y="10587"/>
                                  <a:pt x="3167" y="10501"/>
                                </a:cubicBezTo>
                                <a:cubicBezTo>
                                  <a:pt x="3140" y="10434"/>
                                  <a:pt x="3151" y="10405"/>
                                  <a:pt x="3219" y="10352"/>
                                </a:cubicBezTo>
                                <a:cubicBezTo>
                                  <a:pt x="3330" y="10266"/>
                                  <a:pt x="3515" y="10316"/>
                                  <a:pt x="3612" y="10460"/>
                                </a:cubicBezTo>
                                <a:cubicBezTo>
                                  <a:pt x="3706" y="10602"/>
                                  <a:pt x="3941" y="11504"/>
                                  <a:pt x="3941" y="11728"/>
                                </a:cubicBezTo>
                                <a:cubicBezTo>
                                  <a:pt x="3941" y="11818"/>
                                  <a:pt x="3967" y="11941"/>
                                  <a:pt x="3999" y="12000"/>
                                </a:cubicBezTo>
                                <a:cubicBezTo>
                                  <a:pt x="4031" y="12058"/>
                                  <a:pt x="4050" y="12129"/>
                                  <a:pt x="4042" y="12157"/>
                                </a:cubicBezTo>
                                <a:cubicBezTo>
                                  <a:pt x="4033" y="12186"/>
                                  <a:pt x="4038" y="12212"/>
                                  <a:pt x="4051" y="12212"/>
                                </a:cubicBezTo>
                                <a:cubicBezTo>
                                  <a:pt x="4106" y="12212"/>
                                  <a:pt x="4519" y="12952"/>
                                  <a:pt x="4510" y="13035"/>
                                </a:cubicBezTo>
                                <a:cubicBezTo>
                                  <a:pt x="4503" y="13098"/>
                                  <a:pt x="4515" y="13114"/>
                                  <a:pt x="4549" y="13087"/>
                                </a:cubicBezTo>
                                <a:cubicBezTo>
                                  <a:pt x="4577" y="13065"/>
                                  <a:pt x="4635" y="13100"/>
                                  <a:pt x="4683" y="13169"/>
                                </a:cubicBezTo>
                                <a:cubicBezTo>
                                  <a:pt x="4803" y="13342"/>
                                  <a:pt x="4939" y="13385"/>
                                  <a:pt x="5001" y="13271"/>
                                </a:cubicBezTo>
                                <a:cubicBezTo>
                                  <a:pt x="5051" y="13179"/>
                                  <a:pt x="5065" y="13169"/>
                                  <a:pt x="5128" y="13169"/>
                                </a:cubicBezTo>
                                <a:cubicBezTo>
                                  <a:pt x="5145" y="13169"/>
                                  <a:pt x="5157" y="13065"/>
                                  <a:pt x="5153" y="12930"/>
                                </a:cubicBezTo>
                                <a:cubicBezTo>
                                  <a:pt x="5144" y="12620"/>
                                  <a:pt x="5186" y="12543"/>
                                  <a:pt x="5363" y="12542"/>
                                </a:cubicBezTo>
                                <a:cubicBezTo>
                                  <a:pt x="5443" y="12542"/>
                                  <a:pt x="5516" y="12521"/>
                                  <a:pt x="5527" y="12498"/>
                                </a:cubicBezTo>
                                <a:cubicBezTo>
                                  <a:pt x="5538" y="12476"/>
                                  <a:pt x="5566" y="12471"/>
                                  <a:pt x="5586" y="12487"/>
                                </a:cubicBezTo>
                                <a:cubicBezTo>
                                  <a:pt x="5607" y="12503"/>
                                  <a:pt x="5632" y="12469"/>
                                  <a:pt x="5643" y="12413"/>
                                </a:cubicBezTo>
                                <a:cubicBezTo>
                                  <a:pt x="5660" y="12320"/>
                                  <a:pt x="5669" y="12325"/>
                                  <a:pt x="5732" y="12443"/>
                                </a:cubicBezTo>
                                <a:cubicBezTo>
                                  <a:pt x="5789" y="12553"/>
                                  <a:pt x="5856" y="12581"/>
                                  <a:pt x="6152" y="12633"/>
                                </a:cubicBezTo>
                                <a:cubicBezTo>
                                  <a:pt x="6736" y="12734"/>
                                  <a:pt x="7020" y="12888"/>
                                  <a:pt x="6983" y="13081"/>
                                </a:cubicBezTo>
                                <a:cubicBezTo>
                                  <a:pt x="6975" y="13122"/>
                                  <a:pt x="6977" y="13171"/>
                                  <a:pt x="6986" y="13191"/>
                                </a:cubicBezTo>
                                <a:cubicBezTo>
                                  <a:pt x="7012" y="13243"/>
                                  <a:pt x="7013" y="13593"/>
                                  <a:pt x="6987" y="13626"/>
                                </a:cubicBezTo>
                                <a:cubicBezTo>
                                  <a:pt x="6975" y="13641"/>
                                  <a:pt x="6965" y="13721"/>
                                  <a:pt x="6965" y="13802"/>
                                </a:cubicBezTo>
                                <a:cubicBezTo>
                                  <a:pt x="6965" y="13919"/>
                                  <a:pt x="6985" y="13957"/>
                                  <a:pt x="7057" y="13986"/>
                                </a:cubicBezTo>
                                <a:cubicBezTo>
                                  <a:pt x="7107" y="14007"/>
                                  <a:pt x="7156" y="14068"/>
                                  <a:pt x="7165" y="14121"/>
                                </a:cubicBezTo>
                                <a:cubicBezTo>
                                  <a:pt x="7175" y="14174"/>
                                  <a:pt x="7200" y="14238"/>
                                  <a:pt x="7222" y="14264"/>
                                </a:cubicBezTo>
                                <a:cubicBezTo>
                                  <a:pt x="7244" y="14291"/>
                                  <a:pt x="7263" y="14350"/>
                                  <a:pt x="7263" y="14394"/>
                                </a:cubicBezTo>
                                <a:cubicBezTo>
                                  <a:pt x="7263" y="14479"/>
                                  <a:pt x="7387" y="14545"/>
                                  <a:pt x="7544" y="14545"/>
                                </a:cubicBezTo>
                                <a:cubicBezTo>
                                  <a:pt x="7721" y="14545"/>
                                  <a:pt x="7793" y="14643"/>
                                  <a:pt x="7868" y="14980"/>
                                </a:cubicBezTo>
                                <a:cubicBezTo>
                                  <a:pt x="7906" y="15153"/>
                                  <a:pt x="7929" y="15321"/>
                                  <a:pt x="7917" y="15354"/>
                                </a:cubicBezTo>
                                <a:cubicBezTo>
                                  <a:pt x="7888" y="15434"/>
                                  <a:pt x="7898" y="16700"/>
                                  <a:pt x="7928" y="16839"/>
                                </a:cubicBezTo>
                                <a:cubicBezTo>
                                  <a:pt x="7970" y="17030"/>
                                  <a:pt x="8062" y="17055"/>
                                  <a:pt x="8142" y="16894"/>
                                </a:cubicBezTo>
                                <a:cubicBezTo>
                                  <a:pt x="8219" y="16738"/>
                                  <a:pt x="8327" y="16747"/>
                                  <a:pt x="8420" y="16916"/>
                                </a:cubicBezTo>
                                <a:cubicBezTo>
                                  <a:pt x="8446" y="16963"/>
                                  <a:pt x="8489" y="17002"/>
                                  <a:pt x="8514" y="17002"/>
                                </a:cubicBezTo>
                                <a:cubicBezTo>
                                  <a:pt x="8572" y="17002"/>
                                  <a:pt x="8632" y="17145"/>
                                  <a:pt x="8603" y="17211"/>
                                </a:cubicBezTo>
                                <a:cubicBezTo>
                                  <a:pt x="8591" y="17238"/>
                                  <a:pt x="8604" y="17242"/>
                                  <a:pt x="8631" y="17222"/>
                                </a:cubicBezTo>
                                <a:cubicBezTo>
                                  <a:pt x="8674" y="17191"/>
                                  <a:pt x="8802" y="17389"/>
                                  <a:pt x="8781" y="17455"/>
                                </a:cubicBezTo>
                                <a:cubicBezTo>
                                  <a:pt x="8760" y="17520"/>
                                  <a:pt x="8778" y="17599"/>
                                  <a:pt x="8813" y="17599"/>
                                </a:cubicBezTo>
                                <a:cubicBezTo>
                                  <a:pt x="8835" y="17599"/>
                                  <a:pt x="8879" y="17654"/>
                                  <a:pt x="8908" y="17720"/>
                                </a:cubicBezTo>
                                <a:cubicBezTo>
                                  <a:pt x="8938" y="17786"/>
                                  <a:pt x="8952" y="17838"/>
                                  <a:pt x="8942" y="17838"/>
                                </a:cubicBezTo>
                                <a:cubicBezTo>
                                  <a:pt x="8891" y="17838"/>
                                  <a:pt x="9247" y="18448"/>
                                  <a:pt x="9331" y="18504"/>
                                </a:cubicBezTo>
                                <a:cubicBezTo>
                                  <a:pt x="9440" y="18577"/>
                                  <a:pt x="9623" y="18542"/>
                                  <a:pt x="9871" y="18407"/>
                                </a:cubicBezTo>
                                <a:cubicBezTo>
                                  <a:pt x="10178" y="18239"/>
                                  <a:pt x="10306" y="18280"/>
                                  <a:pt x="10648" y="18644"/>
                                </a:cubicBezTo>
                                <a:cubicBezTo>
                                  <a:pt x="11009" y="19030"/>
                                  <a:pt x="11158" y="19112"/>
                                  <a:pt x="11287" y="19002"/>
                                </a:cubicBezTo>
                                <a:cubicBezTo>
                                  <a:pt x="11337" y="18960"/>
                                  <a:pt x="11388" y="18944"/>
                                  <a:pt x="11399" y="18966"/>
                                </a:cubicBezTo>
                                <a:cubicBezTo>
                                  <a:pt x="11410" y="18988"/>
                                  <a:pt x="11414" y="18980"/>
                                  <a:pt x="11410" y="18947"/>
                                </a:cubicBezTo>
                                <a:cubicBezTo>
                                  <a:pt x="11406" y="18914"/>
                                  <a:pt x="11420" y="18805"/>
                                  <a:pt x="11442" y="18707"/>
                                </a:cubicBezTo>
                                <a:cubicBezTo>
                                  <a:pt x="11464" y="18608"/>
                                  <a:pt x="11479" y="18493"/>
                                  <a:pt x="11475" y="18451"/>
                                </a:cubicBezTo>
                                <a:cubicBezTo>
                                  <a:pt x="11472" y="18410"/>
                                  <a:pt x="11490" y="18360"/>
                                  <a:pt x="11515" y="18341"/>
                                </a:cubicBezTo>
                                <a:cubicBezTo>
                                  <a:pt x="11540" y="18321"/>
                                  <a:pt x="11561" y="18258"/>
                                  <a:pt x="11561" y="18201"/>
                                </a:cubicBezTo>
                                <a:cubicBezTo>
                                  <a:pt x="11561" y="18040"/>
                                  <a:pt x="11596" y="18009"/>
                                  <a:pt x="11655" y="18116"/>
                                </a:cubicBezTo>
                                <a:cubicBezTo>
                                  <a:pt x="11686" y="18173"/>
                                  <a:pt x="11733" y="18199"/>
                                  <a:pt x="11770" y="18179"/>
                                </a:cubicBezTo>
                                <a:cubicBezTo>
                                  <a:pt x="11806" y="18161"/>
                                  <a:pt x="11877" y="18198"/>
                                  <a:pt x="11934" y="18262"/>
                                </a:cubicBezTo>
                                <a:cubicBezTo>
                                  <a:pt x="12136" y="18491"/>
                                  <a:pt x="12272" y="18695"/>
                                  <a:pt x="12256" y="18746"/>
                                </a:cubicBezTo>
                                <a:cubicBezTo>
                                  <a:pt x="12248" y="18775"/>
                                  <a:pt x="12259" y="18798"/>
                                  <a:pt x="12284" y="18798"/>
                                </a:cubicBezTo>
                                <a:cubicBezTo>
                                  <a:pt x="12308" y="18798"/>
                                  <a:pt x="12376" y="18855"/>
                                  <a:pt x="12435" y="18925"/>
                                </a:cubicBezTo>
                                <a:cubicBezTo>
                                  <a:pt x="12528" y="19036"/>
                                  <a:pt x="12569" y="19046"/>
                                  <a:pt x="12751" y="19010"/>
                                </a:cubicBezTo>
                                <a:cubicBezTo>
                                  <a:pt x="12924" y="18976"/>
                                  <a:pt x="12972" y="18988"/>
                                  <a:pt x="13038" y="19076"/>
                                </a:cubicBezTo>
                                <a:cubicBezTo>
                                  <a:pt x="13082" y="19135"/>
                                  <a:pt x="13130" y="19183"/>
                                  <a:pt x="13146" y="19186"/>
                                </a:cubicBezTo>
                                <a:cubicBezTo>
                                  <a:pt x="13163" y="19189"/>
                                  <a:pt x="13284" y="19300"/>
                                  <a:pt x="13414" y="19428"/>
                                </a:cubicBezTo>
                                <a:cubicBezTo>
                                  <a:pt x="13625" y="19636"/>
                                  <a:pt x="13676" y="19661"/>
                                  <a:pt x="13876" y="19662"/>
                                </a:cubicBezTo>
                                <a:cubicBezTo>
                                  <a:pt x="14098" y="19665"/>
                                  <a:pt x="14102" y="19662"/>
                                  <a:pt x="14331" y="19351"/>
                                </a:cubicBezTo>
                                <a:cubicBezTo>
                                  <a:pt x="14458" y="19178"/>
                                  <a:pt x="14578" y="19035"/>
                                  <a:pt x="14598" y="19035"/>
                                </a:cubicBezTo>
                                <a:cubicBezTo>
                                  <a:pt x="14618" y="19035"/>
                                  <a:pt x="14767" y="19076"/>
                                  <a:pt x="14929" y="19125"/>
                                </a:cubicBezTo>
                                <a:cubicBezTo>
                                  <a:pt x="15526" y="19307"/>
                                  <a:pt x="15661" y="19230"/>
                                  <a:pt x="15646" y="18710"/>
                                </a:cubicBezTo>
                                <a:cubicBezTo>
                                  <a:pt x="15640" y="18497"/>
                                  <a:pt x="15624" y="18432"/>
                                  <a:pt x="15568" y="18380"/>
                                </a:cubicBezTo>
                                <a:cubicBezTo>
                                  <a:pt x="15511" y="18327"/>
                                  <a:pt x="15501" y="18283"/>
                                  <a:pt x="15516" y="18151"/>
                                </a:cubicBezTo>
                                <a:cubicBezTo>
                                  <a:pt x="15610" y="17309"/>
                                  <a:pt x="15619" y="17156"/>
                                  <a:pt x="15575" y="17090"/>
                                </a:cubicBezTo>
                                <a:cubicBezTo>
                                  <a:pt x="15537" y="17034"/>
                                  <a:pt x="15539" y="17011"/>
                                  <a:pt x="15592" y="16914"/>
                                </a:cubicBezTo>
                                <a:cubicBezTo>
                                  <a:pt x="15647" y="16814"/>
                                  <a:pt x="15685" y="16808"/>
                                  <a:pt x="15965" y="16845"/>
                                </a:cubicBezTo>
                                <a:cubicBezTo>
                                  <a:pt x="16308" y="16889"/>
                                  <a:pt x="16424" y="16951"/>
                                  <a:pt x="16424" y="17090"/>
                                </a:cubicBezTo>
                                <a:cubicBezTo>
                                  <a:pt x="16424" y="17174"/>
                                  <a:pt x="16460" y="17209"/>
                                  <a:pt x="16523" y="17186"/>
                                </a:cubicBezTo>
                                <a:cubicBezTo>
                                  <a:pt x="16576" y="17167"/>
                                  <a:pt x="16622" y="17304"/>
                                  <a:pt x="16609" y="17444"/>
                                </a:cubicBezTo>
                                <a:cubicBezTo>
                                  <a:pt x="16598" y="17565"/>
                                  <a:pt x="16604" y="17586"/>
                                  <a:pt x="16653" y="17560"/>
                                </a:cubicBezTo>
                                <a:cubicBezTo>
                                  <a:pt x="16719" y="17526"/>
                                  <a:pt x="16770" y="17625"/>
                                  <a:pt x="16719" y="17689"/>
                                </a:cubicBezTo>
                                <a:cubicBezTo>
                                  <a:pt x="16698" y="17715"/>
                                  <a:pt x="16708" y="17764"/>
                                  <a:pt x="16748" y="17819"/>
                                </a:cubicBezTo>
                                <a:cubicBezTo>
                                  <a:pt x="16781" y="17867"/>
                                  <a:pt x="16821" y="17892"/>
                                  <a:pt x="16836" y="17874"/>
                                </a:cubicBezTo>
                                <a:cubicBezTo>
                                  <a:pt x="16850" y="17856"/>
                                  <a:pt x="16879" y="17880"/>
                                  <a:pt x="16900" y="17931"/>
                                </a:cubicBezTo>
                                <a:cubicBezTo>
                                  <a:pt x="16999" y="18172"/>
                                  <a:pt x="17116" y="18274"/>
                                  <a:pt x="17349" y="18322"/>
                                </a:cubicBezTo>
                                <a:cubicBezTo>
                                  <a:pt x="17481" y="18349"/>
                                  <a:pt x="17607" y="18410"/>
                                  <a:pt x="17634" y="18457"/>
                                </a:cubicBezTo>
                                <a:cubicBezTo>
                                  <a:pt x="17789" y="18732"/>
                                  <a:pt x="18131" y="18848"/>
                                  <a:pt x="18286" y="18682"/>
                                </a:cubicBezTo>
                                <a:cubicBezTo>
                                  <a:pt x="18381" y="18578"/>
                                  <a:pt x="18411" y="18647"/>
                                  <a:pt x="18410" y="18966"/>
                                </a:cubicBezTo>
                                <a:cubicBezTo>
                                  <a:pt x="18410" y="19183"/>
                                  <a:pt x="18394" y="19274"/>
                                  <a:pt x="18339" y="19378"/>
                                </a:cubicBezTo>
                                <a:cubicBezTo>
                                  <a:pt x="18298" y="19456"/>
                                  <a:pt x="18249" y="19500"/>
                                  <a:pt x="18222" y="19480"/>
                                </a:cubicBezTo>
                                <a:cubicBezTo>
                                  <a:pt x="18186" y="19452"/>
                                  <a:pt x="18179" y="19480"/>
                                  <a:pt x="18190" y="19599"/>
                                </a:cubicBezTo>
                                <a:cubicBezTo>
                                  <a:pt x="18204" y="19756"/>
                                  <a:pt x="18134" y="19886"/>
                                  <a:pt x="18064" y="19835"/>
                                </a:cubicBezTo>
                                <a:cubicBezTo>
                                  <a:pt x="18041" y="19818"/>
                                  <a:pt x="18033" y="19903"/>
                                  <a:pt x="18035" y="20096"/>
                                </a:cubicBezTo>
                                <a:cubicBezTo>
                                  <a:pt x="18039" y="20344"/>
                                  <a:pt x="18049" y="20386"/>
                                  <a:pt x="18106" y="20402"/>
                                </a:cubicBezTo>
                                <a:cubicBezTo>
                                  <a:pt x="18178" y="20423"/>
                                  <a:pt x="18301" y="20695"/>
                                  <a:pt x="18275" y="20779"/>
                                </a:cubicBezTo>
                                <a:cubicBezTo>
                                  <a:pt x="18266" y="20808"/>
                                  <a:pt x="18239" y="20831"/>
                                  <a:pt x="18216" y="20831"/>
                                </a:cubicBezTo>
                                <a:cubicBezTo>
                                  <a:pt x="18192" y="20831"/>
                                  <a:pt x="18173" y="20872"/>
                                  <a:pt x="18173" y="20919"/>
                                </a:cubicBezTo>
                                <a:cubicBezTo>
                                  <a:pt x="18173" y="21062"/>
                                  <a:pt x="18111" y="21092"/>
                                  <a:pt x="18094" y="20958"/>
                                </a:cubicBezTo>
                                <a:cubicBezTo>
                                  <a:pt x="18075" y="20812"/>
                                  <a:pt x="18026" y="20848"/>
                                  <a:pt x="18026" y="21007"/>
                                </a:cubicBezTo>
                                <a:cubicBezTo>
                                  <a:pt x="18026" y="21097"/>
                                  <a:pt x="18045" y="21112"/>
                                  <a:pt x="18145" y="21095"/>
                                </a:cubicBezTo>
                                <a:cubicBezTo>
                                  <a:pt x="18269" y="21074"/>
                                  <a:pt x="18278" y="21092"/>
                                  <a:pt x="18333" y="21447"/>
                                </a:cubicBezTo>
                                <a:cubicBezTo>
                                  <a:pt x="18344" y="21521"/>
                                  <a:pt x="18382" y="21549"/>
                                  <a:pt x="18456" y="21549"/>
                                </a:cubicBezTo>
                                <a:cubicBezTo>
                                  <a:pt x="18545" y="21549"/>
                                  <a:pt x="18570" y="21519"/>
                                  <a:pt x="18620" y="21348"/>
                                </a:cubicBezTo>
                                <a:cubicBezTo>
                                  <a:pt x="18674" y="21161"/>
                                  <a:pt x="18689" y="21147"/>
                                  <a:pt x="18791" y="21175"/>
                                </a:cubicBezTo>
                                <a:cubicBezTo>
                                  <a:pt x="18882" y="21199"/>
                                  <a:pt x="18919" y="21174"/>
                                  <a:pt x="18998" y="21040"/>
                                </a:cubicBezTo>
                                <a:cubicBezTo>
                                  <a:pt x="19164" y="20759"/>
                                  <a:pt x="19267" y="20216"/>
                                  <a:pt x="19399" y="18933"/>
                                </a:cubicBezTo>
                                <a:cubicBezTo>
                                  <a:pt x="19561" y="17363"/>
                                  <a:pt x="19563" y="17057"/>
                                  <a:pt x="19409" y="16812"/>
                                </a:cubicBezTo>
                                <a:cubicBezTo>
                                  <a:pt x="19359" y="16731"/>
                                  <a:pt x="19354" y="16696"/>
                                  <a:pt x="19384" y="16625"/>
                                </a:cubicBezTo>
                                <a:cubicBezTo>
                                  <a:pt x="19413" y="16553"/>
                                  <a:pt x="19401" y="16493"/>
                                  <a:pt x="19318" y="16295"/>
                                </a:cubicBezTo>
                                <a:cubicBezTo>
                                  <a:pt x="19258" y="16149"/>
                                  <a:pt x="19212" y="15954"/>
                                  <a:pt x="19200" y="15808"/>
                                </a:cubicBezTo>
                                <a:cubicBezTo>
                                  <a:pt x="19190" y="15674"/>
                                  <a:pt x="19145" y="15436"/>
                                  <a:pt x="19101" y="15279"/>
                                </a:cubicBezTo>
                                <a:cubicBezTo>
                                  <a:pt x="19058" y="15122"/>
                                  <a:pt x="19019" y="14900"/>
                                  <a:pt x="19016" y="14784"/>
                                </a:cubicBezTo>
                                <a:cubicBezTo>
                                  <a:pt x="19012" y="14669"/>
                                  <a:pt x="19007" y="14529"/>
                                  <a:pt x="19005" y="14473"/>
                                </a:cubicBezTo>
                                <a:cubicBezTo>
                                  <a:pt x="19004" y="14417"/>
                                  <a:pt x="18974" y="14365"/>
                                  <a:pt x="18937" y="14355"/>
                                </a:cubicBezTo>
                                <a:cubicBezTo>
                                  <a:pt x="18889" y="14341"/>
                                  <a:pt x="18866" y="14291"/>
                                  <a:pt x="18860" y="14174"/>
                                </a:cubicBezTo>
                                <a:cubicBezTo>
                                  <a:pt x="18853" y="14050"/>
                                  <a:pt x="18834" y="14007"/>
                                  <a:pt x="18785" y="14008"/>
                                </a:cubicBezTo>
                                <a:cubicBezTo>
                                  <a:pt x="18185" y="14016"/>
                                  <a:pt x="18218" y="14005"/>
                                  <a:pt x="18216" y="14209"/>
                                </a:cubicBezTo>
                                <a:cubicBezTo>
                                  <a:pt x="18216" y="14326"/>
                                  <a:pt x="18196" y="14398"/>
                                  <a:pt x="18156" y="14427"/>
                                </a:cubicBezTo>
                                <a:cubicBezTo>
                                  <a:pt x="18086" y="14478"/>
                                  <a:pt x="17994" y="14467"/>
                                  <a:pt x="17942" y="14402"/>
                                </a:cubicBezTo>
                                <a:cubicBezTo>
                                  <a:pt x="17921" y="14376"/>
                                  <a:pt x="17885" y="14370"/>
                                  <a:pt x="17863" y="14388"/>
                                </a:cubicBezTo>
                                <a:cubicBezTo>
                                  <a:pt x="17840" y="14405"/>
                                  <a:pt x="17807" y="14383"/>
                                  <a:pt x="17790" y="14341"/>
                                </a:cubicBezTo>
                                <a:cubicBezTo>
                                  <a:pt x="17767" y="14285"/>
                                  <a:pt x="17787" y="14185"/>
                                  <a:pt x="17864" y="13964"/>
                                </a:cubicBezTo>
                                <a:cubicBezTo>
                                  <a:pt x="17933" y="13765"/>
                                  <a:pt x="17992" y="13480"/>
                                  <a:pt x="18038" y="13131"/>
                                </a:cubicBezTo>
                                <a:cubicBezTo>
                                  <a:pt x="18225" y="11697"/>
                                  <a:pt x="18243" y="11611"/>
                                  <a:pt x="18404" y="11301"/>
                                </a:cubicBezTo>
                                <a:cubicBezTo>
                                  <a:pt x="18464" y="11185"/>
                                  <a:pt x="18621" y="10972"/>
                                  <a:pt x="18751" y="10831"/>
                                </a:cubicBezTo>
                                <a:cubicBezTo>
                                  <a:pt x="19064" y="10493"/>
                                  <a:pt x="19221" y="10274"/>
                                  <a:pt x="19281" y="10091"/>
                                </a:cubicBezTo>
                                <a:cubicBezTo>
                                  <a:pt x="19317" y="9977"/>
                                  <a:pt x="19372" y="9924"/>
                                  <a:pt x="19506" y="9871"/>
                                </a:cubicBezTo>
                                <a:cubicBezTo>
                                  <a:pt x="19604" y="9832"/>
                                  <a:pt x="19684" y="9787"/>
                                  <a:pt x="19684" y="9769"/>
                                </a:cubicBezTo>
                                <a:cubicBezTo>
                                  <a:pt x="19684" y="9750"/>
                                  <a:pt x="19657" y="9673"/>
                                  <a:pt x="19622" y="9599"/>
                                </a:cubicBezTo>
                                <a:cubicBezTo>
                                  <a:pt x="19579" y="9504"/>
                                  <a:pt x="19559" y="9389"/>
                                  <a:pt x="19560" y="9216"/>
                                </a:cubicBezTo>
                                <a:cubicBezTo>
                                  <a:pt x="19562" y="8996"/>
                                  <a:pt x="19556" y="8973"/>
                                  <a:pt x="19498" y="8988"/>
                                </a:cubicBezTo>
                                <a:cubicBezTo>
                                  <a:pt x="19401" y="9014"/>
                                  <a:pt x="19360" y="8934"/>
                                  <a:pt x="19360" y="8721"/>
                                </a:cubicBezTo>
                                <a:cubicBezTo>
                                  <a:pt x="19360" y="8414"/>
                                  <a:pt x="19413" y="8112"/>
                                  <a:pt x="19494" y="7959"/>
                                </a:cubicBezTo>
                                <a:lnTo>
                                  <a:pt x="19569" y="7816"/>
                                </a:lnTo>
                                <a:lnTo>
                                  <a:pt x="19675" y="7929"/>
                                </a:lnTo>
                                <a:cubicBezTo>
                                  <a:pt x="19773" y="8036"/>
                                  <a:pt x="19785" y="8038"/>
                                  <a:pt x="19864" y="7948"/>
                                </a:cubicBezTo>
                                <a:cubicBezTo>
                                  <a:pt x="19958" y="7839"/>
                                  <a:pt x="19982" y="7859"/>
                                  <a:pt x="19982" y="8052"/>
                                </a:cubicBezTo>
                                <a:cubicBezTo>
                                  <a:pt x="19982" y="8125"/>
                                  <a:pt x="20003" y="8203"/>
                                  <a:pt x="20028" y="8223"/>
                                </a:cubicBezTo>
                                <a:cubicBezTo>
                                  <a:pt x="20083" y="8266"/>
                                  <a:pt x="20074" y="8538"/>
                                  <a:pt x="20018" y="8515"/>
                                </a:cubicBezTo>
                                <a:cubicBezTo>
                                  <a:pt x="19968" y="8495"/>
                                  <a:pt x="19973" y="8587"/>
                                  <a:pt x="20027" y="8677"/>
                                </a:cubicBezTo>
                                <a:cubicBezTo>
                                  <a:pt x="20081" y="8768"/>
                                  <a:pt x="20085" y="8999"/>
                                  <a:pt x="20034" y="9084"/>
                                </a:cubicBezTo>
                                <a:cubicBezTo>
                                  <a:pt x="20012" y="9121"/>
                                  <a:pt x="19997" y="9289"/>
                                  <a:pt x="19997" y="9494"/>
                                </a:cubicBezTo>
                                <a:cubicBezTo>
                                  <a:pt x="19997" y="9805"/>
                                  <a:pt x="20005" y="9849"/>
                                  <a:pt x="20071" y="9915"/>
                                </a:cubicBezTo>
                                <a:cubicBezTo>
                                  <a:pt x="20145" y="9989"/>
                                  <a:pt x="20161" y="10098"/>
                                  <a:pt x="20159" y="10498"/>
                                </a:cubicBezTo>
                                <a:cubicBezTo>
                                  <a:pt x="20159" y="10650"/>
                                  <a:pt x="20167" y="10666"/>
                                  <a:pt x="20234" y="10641"/>
                                </a:cubicBezTo>
                                <a:cubicBezTo>
                                  <a:pt x="20315" y="10609"/>
                                  <a:pt x="20350" y="10674"/>
                                  <a:pt x="20352" y="10864"/>
                                </a:cubicBezTo>
                                <a:cubicBezTo>
                                  <a:pt x="20352" y="10933"/>
                                  <a:pt x="20373" y="10984"/>
                                  <a:pt x="20401" y="10985"/>
                                </a:cubicBezTo>
                                <a:cubicBezTo>
                                  <a:pt x="20478" y="10986"/>
                                  <a:pt x="20539" y="11126"/>
                                  <a:pt x="20522" y="11260"/>
                                </a:cubicBezTo>
                                <a:cubicBezTo>
                                  <a:pt x="20510" y="11357"/>
                                  <a:pt x="20520" y="11378"/>
                                  <a:pt x="20567" y="11362"/>
                                </a:cubicBezTo>
                                <a:cubicBezTo>
                                  <a:pt x="20650" y="11333"/>
                                  <a:pt x="20720" y="11472"/>
                                  <a:pt x="20700" y="11626"/>
                                </a:cubicBezTo>
                                <a:cubicBezTo>
                                  <a:pt x="20688" y="11723"/>
                                  <a:pt x="20694" y="11744"/>
                                  <a:pt x="20729" y="11717"/>
                                </a:cubicBezTo>
                                <a:cubicBezTo>
                                  <a:pt x="20785" y="11673"/>
                                  <a:pt x="20896" y="11902"/>
                                  <a:pt x="20885" y="12039"/>
                                </a:cubicBezTo>
                                <a:cubicBezTo>
                                  <a:pt x="20879" y="12107"/>
                                  <a:pt x="20893" y="12126"/>
                                  <a:pt x="20931" y="12107"/>
                                </a:cubicBezTo>
                                <a:cubicBezTo>
                                  <a:pt x="21005" y="12068"/>
                                  <a:pt x="21094" y="12179"/>
                                  <a:pt x="21094" y="12311"/>
                                </a:cubicBezTo>
                                <a:cubicBezTo>
                                  <a:pt x="21094" y="12387"/>
                                  <a:pt x="21116" y="12420"/>
                                  <a:pt x="21168" y="12421"/>
                                </a:cubicBezTo>
                                <a:cubicBezTo>
                                  <a:pt x="21209" y="12421"/>
                                  <a:pt x="21284" y="12469"/>
                                  <a:pt x="21336" y="12526"/>
                                </a:cubicBezTo>
                                <a:cubicBezTo>
                                  <a:pt x="21388" y="12583"/>
                                  <a:pt x="21461" y="12630"/>
                                  <a:pt x="21496" y="12630"/>
                                </a:cubicBezTo>
                                <a:cubicBezTo>
                                  <a:pt x="21553" y="12630"/>
                                  <a:pt x="21558" y="12608"/>
                                  <a:pt x="21538" y="12435"/>
                                </a:cubicBezTo>
                                <a:cubicBezTo>
                                  <a:pt x="21526" y="12328"/>
                                  <a:pt x="21514" y="11967"/>
                                  <a:pt x="21512" y="11632"/>
                                </a:cubicBezTo>
                                <a:cubicBezTo>
                                  <a:pt x="21509" y="11053"/>
                                  <a:pt x="21505" y="11014"/>
                                  <a:pt x="21428" y="10850"/>
                                </a:cubicBezTo>
                                <a:cubicBezTo>
                                  <a:pt x="21331" y="10645"/>
                                  <a:pt x="21324" y="10516"/>
                                  <a:pt x="21404" y="10311"/>
                                </a:cubicBezTo>
                                <a:cubicBezTo>
                                  <a:pt x="21487" y="10098"/>
                                  <a:pt x="21483" y="9841"/>
                                  <a:pt x="21392" y="9722"/>
                                </a:cubicBezTo>
                                <a:cubicBezTo>
                                  <a:pt x="21353" y="9669"/>
                                  <a:pt x="21326" y="9592"/>
                                  <a:pt x="21335" y="9549"/>
                                </a:cubicBezTo>
                                <a:cubicBezTo>
                                  <a:pt x="21343" y="9507"/>
                                  <a:pt x="21323" y="9459"/>
                                  <a:pt x="21293" y="9442"/>
                                </a:cubicBezTo>
                                <a:cubicBezTo>
                                  <a:pt x="21248" y="9419"/>
                                  <a:pt x="21241" y="9370"/>
                                  <a:pt x="21250" y="9200"/>
                                </a:cubicBezTo>
                                <a:cubicBezTo>
                                  <a:pt x="21260" y="9031"/>
                                  <a:pt x="21250" y="8974"/>
                                  <a:pt x="21203" y="8922"/>
                                </a:cubicBezTo>
                                <a:cubicBezTo>
                                  <a:pt x="21163" y="8880"/>
                                  <a:pt x="21146" y="8813"/>
                                  <a:pt x="21154" y="8732"/>
                                </a:cubicBezTo>
                                <a:cubicBezTo>
                                  <a:pt x="21163" y="8634"/>
                                  <a:pt x="21156" y="8622"/>
                                  <a:pt x="21126" y="8674"/>
                                </a:cubicBezTo>
                                <a:cubicBezTo>
                                  <a:pt x="21088" y="8737"/>
                                  <a:pt x="21035" y="8672"/>
                                  <a:pt x="21020" y="8545"/>
                                </a:cubicBezTo>
                                <a:cubicBezTo>
                                  <a:pt x="20992" y="8308"/>
                                  <a:pt x="20976" y="8259"/>
                                  <a:pt x="20926" y="8259"/>
                                </a:cubicBezTo>
                                <a:cubicBezTo>
                                  <a:pt x="20895" y="8259"/>
                                  <a:pt x="20837" y="8303"/>
                                  <a:pt x="20798" y="8355"/>
                                </a:cubicBezTo>
                                <a:cubicBezTo>
                                  <a:pt x="20727" y="8449"/>
                                  <a:pt x="20647" y="8421"/>
                                  <a:pt x="20679" y="8314"/>
                                </a:cubicBezTo>
                                <a:cubicBezTo>
                                  <a:pt x="20703" y="8235"/>
                                  <a:pt x="20623" y="8245"/>
                                  <a:pt x="20583" y="8325"/>
                                </a:cubicBezTo>
                                <a:cubicBezTo>
                                  <a:pt x="20559" y="8374"/>
                                  <a:pt x="20541" y="8354"/>
                                  <a:pt x="20514" y="8251"/>
                                </a:cubicBezTo>
                                <a:cubicBezTo>
                                  <a:pt x="20494" y="8174"/>
                                  <a:pt x="20459" y="8087"/>
                                  <a:pt x="20436" y="8061"/>
                                </a:cubicBezTo>
                                <a:cubicBezTo>
                                  <a:pt x="20414" y="8034"/>
                                  <a:pt x="20403" y="7989"/>
                                  <a:pt x="20411" y="7962"/>
                                </a:cubicBezTo>
                                <a:cubicBezTo>
                                  <a:pt x="20420" y="7935"/>
                                  <a:pt x="20399" y="7899"/>
                                  <a:pt x="20366" y="7882"/>
                                </a:cubicBezTo>
                                <a:cubicBezTo>
                                  <a:pt x="20268" y="7830"/>
                                  <a:pt x="20299" y="7659"/>
                                  <a:pt x="20471" y="7296"/>
                                </a:cubicBezTo>
                                <a:cubicBezTo>
                                  <a:pt x="20592" y="7040"/>
                                  <a:pt x="20633" y="6908"/>
                                  <a:pt x="20633" y="6779"/>
                                </a:cubicBezTo>
                                <a:cubicBezTo>
                                  <a:pt x="20633" y="6568"/>
                                  <a:pt x="20740" y="6348"/>
                                  <a:pt x="20851" y="6330"/>
                                </a:cubicBezTo>
                                <a:cubicBezTo>
                                  <a:pt x="20895" y="6322"/>
                                  <a:pt x="20931" y="6308"/>
                                  <a:pt x="20931" y="6295"/>
                                </a:cubicBezTo>
                                <a:cubicBezTo>
                                  <a:pt x="20931" y="6163"/>
                                  <a:pt x="20752" y="5143"/>
                                  <a:pt x="20674" y="4828"/>
                                </a:cubicBezTo>
                                <a:cubicBezTo>
                                  <a:pt x="20618" y="4604"/>
                                  <a:pt x="20578" y="4357"/>
                                  <a:pt x="20583" y="4278"/>
                                </a:cubicBezTo>
                                <a:cubicBezTo>
                                  <a:pt x="20597" y="4068"/>
                                  <a:pt x="20690" y="3887"/>
                                  <a:pt x="20785" y="3887"/>
                                </a:cubicBezTo>
                                <a:cubicBezTo>
                                  <a:pt x="20930" y="3887"/>
                                  <a:pt x="21025" y="3783"/>
                                  <a:pt x="21015" y="3634"/>
                                </a:cubicBezTo>
                                <a:cubicBezTo>
                                  <a:pt x="21009" y="3561"/>
                                  <a:pt x="20978" y="3475"/>
                                  <a:pt x="20945" y="3442"/>
                                </a:cubicBezTo>
                                <a:cubicBezTo>
                                  <a:pt x="20912" y="3408"/>
                                  <a:pt x="20856" y="3319"/>
                                  <a:pt x="20820" y="3246"/>
                                </a:cubicBezTo>
                                <a:cubicBezTo>
                                  <a:pt x="20785" y="3174"/>
                                  <a:pt x="20699" y="3089"/>
                                  <a:pt x="20629" y="3054"/>
                                </a:cubicBezTo>
                                <a:cubicBezTo>
                                  <a:pt x="20363" y="2922"/>
                                  <a:pt x="20353" y="2908"/>
                                  <a:pt x="20343" y="2704"/>
                                </a:cubicBezTo>
                                <a:cubicBezTo>
                                  <a:pt x="20337" y="2567"/>
                                  <a:pt x="20305" y="2468"/>
                                  <a:pt x="20235" y="2361"/>
                                </a:cubicBezTo>
                                <a:cubicBezTo>
                                  <a:pt x="20142" y="2216"/>
                                  <a:pt x="20114" y="2033"/>
                                  <a:pt x="20180" y="1989"/>
                                </a:cubicBezTo>
                                <a:cubicBezTo>
                                  <a:pt x="20196" y="1978"/>
                                  <a:pt x="20227" y="2011"/>
                                  <a:pt x="20248" y="2061"/>
                                </a:cubicBezTo>
                                <a:cubicBezTo>
                                  <a:pt x="20305" y="2199"/>
                                  <a:pt x="20328" y="2173"/>
                                  <a:pt x="20366" y="1942"/>
                                </a:cubicBezTo>
                                <a:cubicBezTo>
                                  <a:pt x="20408" y="1684"/>
                                  <a:pt x="20475" y="1609"/>
                                  <a:pt x="20615" y="1654"/>
                                </a:cubicBezTo>
                                <a:cubicBezTo>
                                  <a:pt x="20732" y="1693"/>
                                  <a:pt x="20871" y="1556"/>
                                  <a:pt x="20871" y="1406"/>
                                </a:cubicBezTo>
                                <a:cubicBezTo>
                                  <a:pt x="20871" y="1360"/>
                                  <a:pt x="20825" y="1233"/>
                                  <a:pt x="20768" y="1125"/>
                                </a:cubicBezTo>
                                <a:cubicBezTo>
                                  <a:pt x="20711" y="1016"/>
                                  <a:pt x="20635" y="789"/>
                                  <a:pt x="20600" y="616"/>
                                </a:cubicBezTo>
                                <a:cubicBezTo>
                                  <a:pt x="20552" y="382"/>
                                  <a:pt x="20514" y="286"/>
                                  <a:pt x="20451" y="242"/>
                                </a:cubicBezTo>
                                <a:cubicBezTo>
                                  <a:pt x="20404" y="209"/>
                                  <a:pt x="20366" y="140"/>
                                  <a:pt x="20366" y="83"/>
                                </a:cubicBezTo>
                                <a:cubicBezTo>
                                  <a:pt x="20366" y="41"/>
                                  <a:pt x="20362" y="16"/>
                                  <a:pt x="20343" y="6"/>
                                </a:cubicBezTo>
                                <a:close/>
                              </a:path>
                            </a:pathLst>
                          </a:custGeom>
                          <a:ln w="12700" cap="flat">
                            <a:noFill/>
                            <a:miter lim="400000"/>
                          </a:ln>
                          <a:effectLst/>
                        </pic:spPr>
                      </pic:pic>
                      <wpg:grpSp>
                        <wpg:cNvPr id="11" name="Группа"/>
                        <wpg:cNvGrpSpPr/>
                        <wpg:grpSpPr>
                          <a:xfrm>
                            <a:off x="1992881" y="4399571"/>
                            <a:ext cx="2414388" cy="2424613"/>
                            <a:chOff x="1992881" y="4399573"/>
                            <a:chExt cx="2414386" cy="2424613"/>
                          </a:xfrm>
                        </wpg:grpSpPr>
                        <wps:wsp>
                          <wps:cNvPr id="12" name="Соединит. линия"/>
                          <wps:cNvSpPr/>
                          <wps:spPr>
                            <a:xfrm>
                              <a:off x="2316864" y="4451777"/>
                              <a:ext cx="973018" cy="396459"/>
                            </a:xfrm>
                            <a:custGeom>
                              <a:avLst/>
                              <a:gdLst/>
                              <a:ahLst/>
                              <a:cxnLst>
                                <a:cxn ang="0">
                                  <a:pos x="wd2" y="hd2"/>
                                </a:cxn>
                                <a:cxn ang="5400000">
                                  <a:pos x="wd2" y="hd2"/>
                                </a:cxn>
                                <a:cxn ang="10800000">
                                  <a:pos x="wd2" y="hd2"/>
                                </a:cxn>
                                <a:cxn ang="16200000">
                                  <a:pos x="wd2" y="hd2"/>
                                </a:cxn>
                              </a:cxnLst>
                              <a:rect l="0" t="0" r="r" b="b"/>
                              <a:pathLst>
                                <a:path w="21600" h="20322" extrusionOk="0">
                                  <a:moveTo>
                                    <a:pt x="0" y="20322"/>
                                  </a:moveTo>
                                  <a:cubicBezTo>
                                    <a:pt x="5674" y="5429"/>
                                    <a:pt x="12874" y="-1278"/>
                                    <a:pt x="21600" y="200"/>
                                  </a:cubicBezTo>
                                </a:path>
                              </a:pathLst>
                            </a:custGeom>
                            <a:noFill/>
                            <a:ln w="50800" cap="flat">
                              <a:solidFill>
                                <a:srgbClr val="E5E9E7"/>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3" name="Соединит. линия"/>
                          <wps:cNvSpPr/>
                          <wps:spPr>
                            <a:xfrm>
                              <a:off x="3286675" y="4454365"/>
                              <a:ext cx="896678" cy="62178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17072" y="9138"/>
                                    <a:pt x="9872" y="1938"/>
                                    <a:pt x="0" y="0"/>
                                  </a:cubicBezTo>
                                </a:path>
                              </a:pathLst>
                            </a:custGeom>
                            <a:noFill/>
                            <a:ln w="50800" cap="flat">
                              <a:solidFill>
                                <a:srgbClr val="E5E9E7"/>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4" name="Соединит. линия"/>
                          <wps:cNvSpPr/>
                          <wps:spPr>
                            <a:xfrm>
                              <a:off x="4177699" y="5066628"/>
                              <a:ext cx="123727" cy="943687"/>
                            </a:xfrm>
                            <a:custGeom>
                              <a:avLst/>
                              <a:gdLst/>
                              <a:ahLst/>
                              <a:cxnLst>
                                <a:cxn ang="0">
                                  <a:pos x="wd2" y="hd2"/>
                                </a:cxn>
                                <a:cxn ang="5400000">
                                  <a:pos x="wd2" y="hd2"/>
                                </a:cxn>
                                <a:cxn ang="10800000">
                                  <a:pos x="wd2" y="hd2"/>
                                </a:cxn>
                                <a:cxn ang="16200000">
                                  <a:pos x="wd2" y="hd2"/>
                                </a:cxn>
                              </a:cxnLst>
                              <a:rect l="0" t="0" r="r" b="b"/>
                              <a:pathLst>
                                <a:path w="16354" h="21600" extrusionOk="0">
                                  <a:moveTo>
                                    <a:pt x="5733" y="21600"/>
                                  </a:moveTo>
                                  <a:cubicBezTo>
                                    <a:pt x="21600" y="14074"/>
                                    <a:pt x="19689" y="6874"/>
                                    <a:pt x="0" y="0"/>
                                  </a:cubicBezTo>
                                </a:path>
                              </a:pathLst>
                            </a:custGeom>
                            <a:noFill/>
                            <a:ln w="50800" cap="flat">
                              <a:solidFill>
                                <a:srgbClr val="E5E9E7"/>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5" name="Соединит. линия"/>
                          <wps:cNvSpPr/>
                          <wps:spPr>
                            <a:xfrm>
                              <a:off x="1992881" y="5605698"/>
                              <a:ext cx="497075" cy="95076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7940" y="16433"/>
                                    <a:pt x="740" y="9233"/>
                                    <a:pt x="0" y="0"/>
                                  </a:cubicBezTo>
                                </a:path>
                              </a:pathLst>
                            </a:custGeom>
                            <a:noFill/>
                            <a:ln w="50800" cap="flat">
                              <a:solidFill>
                                <a:srgbClr val="306CAC"/>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6" name="Соединит. линия"/>
                          <wps:cNvSpPr/>
                          <wps:spPr>
                            <a:xfrm>
                              <a:off x="1992961" y="4621894"/>
                              <a:ext cx="493939" cy="9881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7509" y="5195"/>
                                    <a:pt x="309" y="12395"/>
                                    <a:pt x="0" y="21600"/>
                                  </a:cubicBezTo>
                                </a:path>
                              </a:pathLst>
                            </a:custGeom>
                            <a:noFill/>
                            <a:ln w="50800" cap="flat">
                              <a:solidFill>
                                <a:srgbClr val="306CAC"/>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7" name="Соединит. линия"/>
                          <wps:cNvSpPr/>
                          <wps:spPr>
                            <a:xfrm>
                              <a:off x="2479179" y="4399573"/>
                              <a:ext cx="898449" cy="228136"/>
                            </a:xfrm>
                            <a:custGeom>
                              <a:avLst/>
                              <a:gdLst/>
                              <a:ahLst/>
                              <a:cxnLst>
                                <a:cxn ang="0">
                                  <a:pos x="wd2" y="hd2"/>
                                </a:cxn>
                                <a:cxn ang="5400000">
                                  <a:pos x="wd2" y="hd2"/>
                                </a:cxn>
                                <a:cxn ang="10800000">
                                  <a:pos x="wd2" y="hd2"/>
                                </a:cxn>
                                <a:cxn ang="16200000">
                                  <a:pos x="wd2" y="hd2"/>
                                </a:cxn>
                              </a:cxnLst>
                              <a:rect l="0" t="0" r="r" b="b"/>
                              <a:pathLst>
                                <a:path w="21600" h="18691" extrusionOk="0">
                                  <a:moveTo>
                                    <a:pt x="21600" y="1362"/>
                                  </a:moveTo>
                                  <a:cubicBezTo>
                                    <a:pt x="13440" y="-2909"/>
                                    <a:pt x="6240" y="2867"/>
                                    <a:pt x="0" y="18691"/>
                                  </a:cubicBezTo>
                                </a:path>
                              </a:pathLst>
                            </a:custGeom>
                            <a:noFill/>
                            <a:ln w="50800" cap="flat">
                              <a:solidFill>
                                <a:srgbClr val="306CAC"/>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8" name="Соединит. линия"/>
                          <wps:cNvSpPr/>
                          <wps:spPr>
                            <a:xfrm>
                              <a:off x="4090430" y="5349606"/>
                              <a:ext cx="316837" cy="1064632"/>
                            </a:xfrm>
                            <a:custGeom>
                              <a:avLst/>
                              <a:gdLst/>
                              <a:ahLst/>
                              <a:cxnLst>
                                <a:cxn ang="0">
                                  <a:pos x="wd2" y="hd2"/>
                                </a:cxn>
                                <a:cxn ang="5400000">
                                  <a:pos x="wd2" y="hd2"/>
                                </a:cxn>
                                <a:cxn ang="10800000">
                                  <a:pos x="wd2" y="hd2"/>
                                </a:cxn>
                                <a:cxn ang="16200000">
                                  <a:pos x="wd2" y="hd2"/>
                                </a:cxn>
                              </a:cxnLst>
                              <a:rect l="0" t="0" r="r" b="b"/>
                              <a:pathLst>
                                <a:path w="18700" h="21600" extrusionOk="0">
                                  <a:moveTo>
                                    <a:pt x="17350" y="0"/>
                                  </a:moveTo>
                                  <a:cubicBezTo>
                                    <a:pt x="21600" y="8053"/>
                                    <a:pt x="15817" y="15253"/>
                                    <a:pt x="0" y="21600"/>
                                  </a:cubicBezTo>
                                </a:path>
                              </a:pathLst>
                            </a:custGeom>
                            <a:noFill/>
                            <a:ln w="50800" cap="flat">
                              <a:solidFill>
                                <a:srgbClr val="B1434A"/>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19" name="Соединит. линия"/>
                          <wps:cNvSpPr/>
                          <wps:spPr>
                            <a:xfrm>
                              <a:off x="3031801" y="6413252"/>
                              <a:ext cx="1060160" cy="410934"/>
                            </a:xfrm>
                            <a:custGeom>
                              <a:avLst/>
                              <a:gdLst/>
                              <a:ahLst/>
                              <a:cxnLst>
                                <a:cxn ang="0">
                                  <a:pos x="wd2" y="hd2"/>
                                </a:cxn>
                                <a:cxn ang="5400000">
                                  <a:pos x="wd2" y="hd2"/>
                                </a:cxn>
                                <a:cxn ang="10800000">
                                  <a:pos x="wd2" y="hd2"/>
                                </a:cxn>
                                <a:cxn ang="16200000">
                                  <a:pos x="wd2" y="hd2"/>
                                </a:cxn>
                              </a:cxnLst>
                              <a:rect l="0" t="0" r="r" b="b"/>
                              <a:pathLst>
                                <a:path w="21600" h="19784" extrusionOk="0">
                                  <a:moveTo>
                                    <a:pt x="0" y="19347"/>
                                  </a:moveTo>
                                  <a:cubicBezTo>
                                    <a:pt x="8286" y="21600"/>
                                    <a:pt x="15486" y="15151"/>
                                    <a:pt x="21600" y="0"/>
                                  </a:cubicBezTo>
                                </a:path>
                              </a:pathLst>
                            </a:custGeom>
                            <a:noFill/>
                            <a:ln w="50800" cap="flat">
                              <a:solidFill>
                                <a:srgbClr val="B1434A"/>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s:wsp>
                          <wps:cNvPr id="20" name="Соединит. линия"/>
                          <wps:cNvSpPr/>
                          <wps:spPr>
                            <a:xfrm>
                              <a:off x="2175652" y="6308346"/>
                              <a:ext cx="859271" cy="5084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672" y="12597"/>
                                    <a:pt x="12872" y="19797"/>
                                    <a:pt x="21600" y="21600"/>
                                  </a:cubicBezTo>
                                </a:path>
                              </a:pathLst>
                            </a:custGeom>
                            <a:noFill/>
                            <a:ln w="50800" cap="flat">
                              <a:solidFill>
                                <a:srgbClr val="B1434A"/>
                              </a:solidFill>
                              <a:prstDash val="solid"/>
                              <a:miter lim="400000"/>
                            </a:ln>
                            <a:effectLst/>
                          </wps:spPr>
                          <wps:txbx>
                            <w:txbxContent>
                              <w:p w:rsidR="003240E5" w:rsidRDefault="003240E5" w:rsidP="006464CC">
                                <w:pPr>
                                  <w:rPr>
                                    <w:rFonts w:eastAsia="Times New Roman"/>
                                  </w:rPr>
                                </w:pPr>
                              </w:p>
                            </w:txbxContent>
                          </wps:txbx>
                          <wps:bodyPr wrap="square" lIns="45719" tIns="45719" rIns="45719" bIns="45719" numCol="1" anchor="t">
                            <a:noAutofit/>
                          </wps:bodyPr>
                        </wps:wsp>
                      </wpg:grpSp>
                      <pic:pic xmlns:pic="http://schemas.openxmlformats.org/drawingml/2006/picture">
                        <pic:nvPicPr>
                          <pic:cNvPr id="21" name="7742a2532d0950179803b4edab594d0e.jpg" descr="7742a2532d0950179803b4edab594d0e.jpg"/>
                          <pic:cNvPicPr>
                            <a:picLocks noChangeAspect="1"/>
                          </pic:cNvPicPr>
                        </pic:nvPicPr>
                        <pic:blipFill>
                          <a:blip r:embed="rId9">
                            <a:extLst/>
                          </a:blip>
                          <a:srcRect l="3662" t="3109" r="3621" b="3601"/>
                          <a:stretch>
                            <a:fillRect/>
                          </a:stretch>
                        </pic:blipFill>
                        <pic:spPr>
                          <a:xfrm>
                            <a:off x="2222115" y="4525541"/>
                            <a:ext cx="1910026" cy="2172567"/>
                          </a:xfrm>
                          <a:custGeom>
                            <a:avLst/>
                            <a:gdLst/>
                            <a:ahLst/>
                            <a:cxnLst>
                              <a:cxn ang="0">
                                <a:pos x="wd2" y="hd2"/>
                              </a:cxn>
                              <a:cxn ang="5400000">
                                <a:pos x="wd2" y="hd2"/>
                              </a:cxn>
                              <a:cxn ang="10800000">
                                <a:pos x="wd2" y="hd2"/>
                              </a:cxn>
                              <a:cxn ang="16200000">
                                <a:pos x="wd2" y="hd2"/>
                              </a:cxn>
                            </a:cxnLst>
                            <a:rect l="0" t="0" r="r" b="b"/>
                            <a:pathLst>
                              <a:path w="21483" h="21555" extrusionOk="0">
                                <a:moveTo>
                                  <a:pt x="10795" y="0"/>
                                </a:moveTo>
                                <a:cubicBezTo>
                                  <a:pt x="10659" y="0"/>
                                  <a:pt x="10621" y="22"/>
                                  <a:pt x="10634" y="91"/>
                                </a:cubicBezTo>
                                <a:cubicBezTo>
                                  <a:pt x="10645" y="150"/>
                                  <a:pt x="10619" y="178"/>
                                  <a:pt x="10554" y="173"/>
                                </a:cubicBezTo>
                                <a:cubicBezTo>
                                  <a:pt x="10481" y="168"/>
                                  <a:pt x="10451" y="204"/>
                                  <a:pt x="10451" y="311"/>
                                </a:cubicBezTo>
                                <a:cubicBezTo>
                                  <a:pt x="10451" y="391"/>
                                  <a:pt x="10478" y="470"/>
                                  <a:pt x="10509" y="488"/>
                                </a:cubicBezTo>
                                <a:cubicBezTo>
                                  <a:pt x="10579" y="527"/>
                                  <a:pt x="10551" y="760"/>
                                  <a:pt x="10460" y="914"/>
                                </a:cubicBezTo>
                                <a:cubicBezTo>
                                  <a:pt x="10422" y="977"/>
                                  <a:pt x="10413" y="1031"/>
                                  <a:pt x="10438" y="1032"/>
                                </a:cubicBezTo>
                                <a:cubicBezTo>
                                  <a:pt x="10462" y="1033"/>
                                  <a:pt x="10433" y="1063"/>
                                  <a:pt x="10375" y="1103"/>
                                </a:cubicBezTo>
                                <a:cubicBezTo>
                                  <a:pt x="10297" y="1156"/>
                                  <a:pt x="10155" y="1167"/>
                                  <a:pt x="9804" y="1146"/>
                                </a:cubicBezTo>
                                <a:cubicBezTo>
                                  <a:pt x="9370" y="1121"/>
                                  <a:pt x="9316" y="1127"/>
                                  <a:pt x="9103" y="1248"/>
                                </a:cubicBezTo>
                                <a:cubicBezTo>
                                  <a:pt x="8859" y="1387"/>
                                  <a:pt x="8762" y="1576"/>
                                  <a:pt x="8759" y="1898"/>
                                </a:cubicBezTo>
                                <a:cubicBezTo>
                                  <a:pt x="8757" y="2139"/>
                                  <a:pt x="8863" y="2337"/>
                                  <a:pt x="9170" y="2670"/>
                                </a:cubicBezTo>
                                <a:cubicBezTo>
                                  <a:pt x="9399" y="2917"/>
                                  <a:pt x="9433" y="2982"/>
                                  <a:pt x="9433" y="3193"/>
                                </a:cubicBezTo>
                                <a:cubicBezTo>
                                  <a:pt x="9433" y="3462"/>
                                  <a:pt x="9534" y="3595"/>
                                  <a:pt x="9741" y="3595"/>
                                </a:cubicBezTo>
                                <a:cubicBezTo>
                                  <a:pt x="9996" y="3595"/>
                                  <a:pt x="10019" y="3716"/>
                                  <a:pt x="9813" y="3961"/>
                                </a:cubicBezTo>
                                <a:cubicBezTo>
                                  <a:pt x="9574" y="4244"/>
                                  <a:pt x="9448" y="4273"/>
                                  <a:pt x="9366" y="4060"/>
                                </a:cubicBezTo>
                                <a:cubicBezTo>
                                  <a:pt x="9306" y="3904"/>
                                  <a:pt x="9072" y="3749"/>
                                  <a:pt x="8893" y="3749"/>
                                </a:cubicBezTo>
                                <a:cubicBezTo>
                                  <a:pt x="8763" y="3749"/>
                                  <a:pt x="8727" y="3614"/>
                                  <a:pt x="8808" y="3438"/>
                                </a:cubicBezTo>
                                <a:cubicBezTo>
                                  <a:pt x="8903" y="3230"/>
                                  <a:pt x="8804" y="3112"/>
                                  <a:pt x="8607" y="3193"/>
                                </a:cubicBezTo>
                                <a:cubicBezTo>
                                  <a:pt x="8534" y="3223"/>
                                  <a:pt x="8484" y="3278"/>
                                  <a:pt x="8500" y="3315"/>
                                </a:cubicBezTo>
                                <a:cubicBezTo>
                                  <a:pt x="8516" y="3352"/>
                                  <a:pt x="8468" y="3418"/>
                                  <a:pt x="8389" y="3465"/>
                                </a:cubicBezTo>
                                <a:cubicBezTo>
                                  <a:pt x="8277" y="3532"/>
                                  <a:pt x="8219" y="3539"/>
                                  <a:pt x="8125" y="3493"/>
                                </a:cubicBezTo>
                                <a:cubicBezTo>
                                  <a:pt x="8059" y="3461"/>
                                  <a:pt x="7900" y="3440"/>
                                  <a:pt x="7768" y="3449"/>
                                </a:cubicBezTo>
                                <a:cubicBezTo>
                                  <a:pt x="7558" y="3462"/>
                                  <a:pt x="7515" y="3488"/>
                                  <a:pt x="7433" y="3646"/>
                                </a:cubicBezTo>
                                <a:cubicBezTo>
                                  <a:pt x="7381" y="3745"/>
                                  <a:pt x="7312" y="3827"/>
                                  <a:pt x="7273" y="3827"/>
                                </a:cubicBezTo>
                                <a:cubicBezTo>
                                  <a:pt x="7120" y="3827"/>
                                  <a:pt x="6978" y="3558"/>
                                  <a:pt x="6929" y="3170"/>
                                </a:cubicBezTo>
                                <a:cubicBezTo>
                                  <a:pt x="6881" y="2776"/>
                                  <a:pt x="6785" y="2538"/>
                                  <a:pt x="6625" y="2418"/>
                                </a:cubicBezTo>
                                <a:cubicBezTo>
                                  <a:pt x="6550" y="2362"/>
                                  <a:pt x="6526" y="2374"/>
                                  <a:pt x="6478" y="2489"/>
                                </a:cubicBezTo>
                                <a:cubicBezTo>
                                  <a:pt x="6403" y="2668"/>
                                  <a:pt x="6329" y="2683"/>
                                  <a:pt x="6023" y="2603"/>
                                </a:cubicBezTo>
                                <a:cubicBezTo>
                                  <a:pt x="5850" y="2557"/>
                                  <a:pt x="5768" y="2508"/>
                                  <a:pt x="5768" y="2449"/>
                                </a:cubicBezTo>
                                <a:cubicBezTo>
                                  <a:pt x="5768" y="2350"/>
                                  <a:pt x="5727" y="2342"/>
                                  <a:pt x="5469" y="2386"/>
                                </a:cubicBezTo>
                                <a:cubicBezTo>
                                  <a:pt x="5272" y="2419"/>
                                  <a:pt x="5242" y="2476"/>
                                  <a:pt x="5215" y="2847"/>
                                </a:cubicBezTo>
                                <a:cubicBezTo>
                                  <a:pt x="5202" y="3020"/>
                                  <a:pt x="5174" y="3056"/>
                                  <a:pt x="5027" y="3099"/>
                                </a:cubicBezTo>
                                <a:cubicBezTo>
                                  <a:pt x="4851" y="3150"/>
                                  <a:pt x="4661" y="3274"/>
                                  <a:pt x="4661" y="3339"/>
                                </a:cubicBezTo>
                                <a:cubicBezTo>
                                  <a:pt x="4661" y="3360"/>
                                  <a:pt x="4712" y="3390"/>
                                  <a:pt x="4777" y="3406"/>
                                </a:cubicBezTo>
                                <a:cubicBezTo>
                                  <a:pt x="4871" y="3428"/>
                                  <a:pt x="4889" y="3458"/>
                                  <a:pt x="4858" y="3552"/>
                                </a:cubicBezTo>
                                <a:cubicBezTo>
                                  <a:pt x="4814" y="3683"/>
                                  <a:pt x="4813" y="3680"/>
                                  <a:pt x="4822" y="3823"/>
                                </a:cubicBezTo>
                                <a:cubicBezTo>
                                  <a:pt x="4829" y="3915"/>
                                  <a:pt x="4840" y="3913"/>
                                  <a:pt x="4974" y="3800"/>
                                </a:cubicBezTo>
                                <a:cubicBezTo>
                                  <a:pt x="5072" y="3717"/>
                                  <a:pt x="5193" y="3676"/>
                                  <a:pt x="5358" y="3670"/>
                                </a:cubicBezTo>
                                <a:cubicBezTo>
                                  <a:pt x="5490" y="3665"/>
                                  <a:pt x="5631" y="3653"/>
                                  <a:pt x="5670" y="3650"/>
                                </a:cubicBezTo>
                                <a:cubicBezTo>
                                  <a:pt x="5717" y="3645"/>
                                  <a:pt x="5742" y="3555"/>
                                  <a:pt x="5742" y="3375"/>
                                </a:cubicBezTo>
                                <a:cubicBezTo>
                                  <a:pt x="5742" y="3225"/>
                                  <a:pt x="5767" y="3074"/>
                                  <a:pt x="5804" y="3040"/>
                                </a:cubicBezTo>
                                <a:cubicBezTo>
                                  <a:pt x="5991" y="2872"/>
                                  <a:pt x="6272" y="3084"/>
                                  <a:pt x="6335" y="3441"/>
                                </a:cubicBezTo>
                                <a:cubicBezTo>
                                  <a:pt x="6392" y="3766"/>
                                  <a:pt x="6501" y="3985"/>
                                  <a:pt x="6764" y="4300"/>
                                </a:cubicBezTo>
                                <a:cubicBezTo>
                                  <a:pt x="6965" y="4541"/>
                                  <a:pt x="6979" y="4574"/>
                                  <a:pt x="6889" y="4603"/>
                                </a:cubicBezTo>
                                <a:cubicBezTo>
                                  <a:pt x="6833" y="4621"/>
                                  <a:pt x="6630" y="4701"/>
                                  <a:pt x="6433" y="4780"/>
                                </a:cubicBezTo>
                                <a:cubicBezTo>
                                  <a:pt x="6144" y="4897"/>
                                  <a:pt x="6060" y="4957"/>
                                  <a:pt x="5992" y="5103"/>
                                </a:cubicBezTo>
                                <a:cubicBezTo>
                                  <a:pt x="5863" y="5381"/>
                                  <a:pt x="5880" y="5426"/>
                                  <a:pt x="6108" y="5402"/>
                                </a:cubicBezTo>
                                <a:cubicBezTo>
                                  <a:pt x="6233" y="5389"/>
                                  <a:pt x="6360" y="5412"/>
                                  <a:pt x="6451" y="5465"/>
                                </a:cubicBezTo>
                                <a:cubicBezTo>
                                  <a:pt x="6661" y="5590"/>
                                  <a:pt x="6596" y="5673"/>
                                  <a:pt x="6304" y="5654"/>
                                </a:cubicBezTo>
                                <a:cubicBezTo>
                                  <a:pt x="5996" y="5634"/>
                                  <a:pt x="5803" y="5569"/>
                                  <a:pt x="5639" y="5430"/>
                                </a:cubicBezTo>
                                <a:cubicBezTo>
                                  <a:pt x="5461" y="5279"/>
                                  <a:pt x="5420" y="5350"/>
                                  <a:pt x="5518" y="5635"/>
                                </a:cubicBezTo>
                                <a:cubicBezTo>
                                  <a:pt x="5613" y="5911"/>
                                  <a:pt x="5875" y="6111"/>
                                  <a:pt x="6143" y="6111"/>
                                </a:cubicBezTo>
                                <a:cubicBezTo>
                                  <a:pt x="6243" y="6111"/>
                                  <a:pt x="6336" y="6151"/>
                                  <a:pt x="6380" y="6214"/>
                                </a:cubicBezTo>
                                <a:cubicBezTo>
                                  <a:pt x="6432" y="6290"/>
                                  <a:pt x="6508" y="6316"/>
                                  <a:pt x="6679" y="6316"/>
                                </a:cubicBezTo>
                                <a:cubicBezTo>
                                  <a:pt x="6845" y="6316"/>
                                  <a:pt x="6977" y="6360"/>
                                  <a:pt x="7134" y="6462"/>
                                </a:cubicBezTo>
                                <a:cubicBezTo>
                                  <a:pt x="7256" y="6541"/>
                                  <a:pt x="7526" y="6678"/>
                                  <a:pt x="7732" y="6765"/>
                                </a:cubicBezTo>
                                <a:cubicBezTo>
                                  <a:pt x="8148" y="6940"/>
                                  <a:pt x="8310" y="7102"/>
                                  <a:pt x="8415" y="7458"/>
                                </a:cubicBezTo>
                                <a:cubicBezTo>
                                  <a:pt x="8471" y="7645"/>
                                  <a:pt x="8471" y="7749"/>
                                  <a:pt x="8411" y="7974"/>
                                </a:cubicBezTo>
                                <a:cubicBezTo>
                                  <a:pt x="8370" y="8129"/>
                                  <a:pt x="8352" y="8314"/>
                                  <a:pt x="8371" y="8383"/>
                                </a:cubicBezTo>
                                <a:cubicBezTo>
                                  <a:pt x="8401" y="8491"/>
                                  <a:pt x="8320" y="8584"/>
                                  <a:pt x="7786" y="9057"/>
                                </a:cubicBezTo>
                                <a:lnTo>
                                  <a:pt x="7170" y="9604"/>
                                </a:lnTo>
                                <a:lnTo>
                                  <a:pt x="6951" y="9494"/>
                                </a:lnTo>
                                <a:cubicBezTo>
                                  <a:pt x="6831" y="9432"/>
                                  <a:pt x="6651" y="9311"/>
                                  <a:pt x="6550" y="9226"/>
                                </a:cubicBezTo>
                                <a:cubicBezTo>
                                  <a:pt x="6449" y="9141"/>
                                  <a:pt x="6243" y="9010"/>
                                  <a:pt x="6094" y="8938"/>
                                </a:cubicBezTo>
                                <a:cubicBezTo>
                                  <a:pt x="5833" y="8811"/>
                                  <a:pt x="5821" y="8797"/>
                                  <a:pt x="5804" y="8556"/>
                                </a:cubicBezTo>
                                <a:cubicBezTo>
                                  <a:pt x="5789" y="8339"/>
                                  <a:pt x="5815" y="8277"/>
                                  <a:pt x="5969" y="8104"/>
                                </a:cubicBezTo>
                                <a:cubicBezTo>
                                  <a:pt x="6286" y="7747"/>
                                  <a:pt x="6207" y="7450"/>
                                  <a:pt x="5608" y="6710"/>
                                </a:cubicBezTo>
                                <a:cubicBezTo>
                                  <a:pt x="5444" y="6508"/>
                                  <a:pt x="5260" y="6274"/>
                                  <a:pt x="5201" y="6190"/>
                                </a:cubicBezTo>
                                <a:cubicBezTo>
                                  <a:pt x="5076" y="6012"/>
                                  <a:pt x="4967" y="5919"/>
                                  <a:pt x="4786" y="5851"/>
                                </a:cubicBezTo>
                                <a:cubicBezTo>
                                  <a:pt x="4716" y="5824"/>
                                  <a:pt x="4661" y="5767"/>
                                  <a:pt x="4661" y="5721"/>
                                </a:cubicBezTo>
                                <a:cubicBezTo>
                                  <a:pt x="4661" y="5675"/>
                                  <a:pt x="4542" y="5444"/>
                                  <a:pt x="4398" y="5206"/>
                                </a:cubicBezTo>
                                <a:cubicBezTo>
                                  <a:pt x="4192" y="4864"/>
                                  <a:pt x="4131" y="4705"/>
                                  <a:pt x="4108" y="4453"/>
                                </a:cubicBezTo>
                                <a:cubicBezTo>
                                  <a:pt x="4092" y="4277"/>
                                  <a:pt x="4041" y="4081"/>
                                  <a:pt x="3996" y="4016"/>
                                </a:cubicBezTo>
                                <a:cubicBezTo>
                                  <a:pt x="3951" y="3951"/>
                                  <a:pt x="3878" y="3686"/>
                                  <a:pt x="3831" y="3426"/>
                                </a:cubicBezTo>
                                <a:cubicBezTo>
                                  <a:pt x="3785" y="3166"/>
                                  <a:pt x="3711" y="2839"/>
                                  <a:pt x="3666" y="2697"/>
                                </a:cubicBezTo>
                                <a:cubicBezTo>
                                  <a:pt x="3622" y="2556"/>
                                  <a:pt x="3578" y="2297"/>
                                  <a:pt x="3572" y="2122"/>
                                </a:cubicBezTo>
                                <a:lnTo>
                                  <a:pt x="3563" y="1803"/>
                                </a:lnTo>
                                <a:lnTo>
                                  <a:pt x="3300" y="2067"/>
                                </a:lnTo>
                                <a:cubicBezTo>
                                  <a:pt x="3001" y="2368"/>
                                  <a:pt x="2929" y="2499"/>
                                  <a:pt x="2836" y="2926"/>
                                </a:cubicBezTo>
                                <a:cubicBezTo>
                                  <a:pt x="2800" y="3095"/>
                                  <a:pt x="2736" y="3260"/>
                                  <a:pt x="2693" y="3292"/>
                                </a:cubicBezTo>
                                <a:cubicBezTo>
                                  <a:pt x="2586" y="3373"/>
                                  <a:pt x="2372" y="3241"/>
                                  <a:pt x="2278" y="3036"/>
                                </a:cubicBezTo>
                                <a:cubicBezTo>
                                  <a:pt x="2238" y="2949"/>
                                  <a:pt x="2190" y="2878"/>
                                  <a:pt x="2170" y="2878"/>
                                </a:cubicBezTo>
                                <a:cubicBezTo>
                                  <a:pt x="2150" y="2879"/>
                                  <a:pt x="2086" y="2962"/>
                                  <a:pt x="2028" y="3067"/>
                                </a:cubicBezTo>
                                <a:cubicBezTo>
                                  <a:pt x="1957" y="3197"/>
                                  <a:pt x="1909" y="3422"/>
                                  <a:pt x="1889" y="3760"/>
                                </a:cubicBezTo>
                                <a:cubicBezTo>
                                  <a:pt x="1854" y="4330"/>
                                  <a:pt x="1798" y="4428"/>
                                  <a:pt x="1568" y="4292"/>
                                </a:cubicBezTo>
                                <a:cubicBezTo>
                                  <a:pt x="1490" y="4246"/>
                                  <a:pt x="1383" y="4150"/>
                                  <a:pt x="1331" y="4079"/>
                                </a:cubicBezTo>
                                <a:lnTo>
                                  <a:pt x="1237" y="3953"/>
                                </a:lnTo>
                                <a:lnTo>
                                  <a:pt x="1157" y="4087"/>
                                </a:lnTo>
                                <a:cubicBezTo>
                                  <a:pt x="1068" y="4242"/>
                                  <a:pt x="1056" y="4926"/>
                                  <a:pt x="1135" y="5288"/>
                                </a:cubicBezTo>
                                <a:cubicBezTo>
                                  <a:pt x="1173" y="5466"/>
                                  <a:pt x="1169" y="5537"/>
                                  <a:pt x="1108" y="5595"/>
                                </a:cubicBezTo>
                                <a:cubicBezTo>
                                  <a:pt x="1037" y="5660"/>
                                  <a:pt x="994" y="5648"/>
                                  <a:pt x="769" y="5505"/>
                                </a:cubicBezTo>
                                <a:cubicBezTo>
                                  <a:pt x="541" y="5359"/>
                                  <a:pt x="519" y="5351"/>
                                  <a:pt x="581" y="5454"/>
                                </a:cubicBezTo>
                                <a:cubicBezTo>
                                  <a:pt x="731" y="5700"/>
                                  <a:pt x="682" y="5862"/>
                                  <a:pt x="501" y="5717"/>
                                </a:cubicBezTo>
                                <a:cubicBezTo>
                                  <a:pt x="385" y="5624"/>
                                  <a:pt x="384" y="5626"/>
                                  <a:pt x="421" y="5879"/>
                                </a:cubicBezTo>
                                <a:cubicBezTo>
                                  <a:pt x="442" y="6019"/>
                                  <a:pt x="483" y="6158"/>
                                  <a:pt x="514" y="6186"/>
                                </a:cubicBezTo>
                                <a:cubicBezTo>
                                  <a:pt x="545" y="6214"/>
                                  <a:pt x="572" y="6285"/>
                                  <a:pt x="572" y="6351"/>
                                </a:cubicBezTo>
                                <a:cubicBezTo>
                                  <a:pt x="572" y="6474"/>
                                  <a:pt x="790" y="6908"/>
                                  <a:pt x="970" y="7139"/>
                                </a:cubicBezTo>
                                <a:cubicBezTo>
                                  <a:pt x="1093" y="7296"/>
                                  <a:pt x="1207" y="7812"/>
                                  <a:pt x="1135" y="7879"/>
                                </a:cubicBezTo>
                                <a:cubicBezTo>
                                  <a:pt x="1104" y="7907"/>
                                  <a:pt x="880" y="7870"/>
                                  <a:pt x="568" y="7785"/>
                                </a:cubicBezTo>
                                <a:cubicBezTo>
                                  <a:pt x="283" y="7708"/>
                                  <a:pt x="32" y="7654"/>
                                  <a:pt x="14" y="7670"/>
                                </a:cubicBezTo>
                                <a:cubicBezTo>
                                  <a:pt x="1" y="7682"/>
                                  <a:pt x="-2" y="7708"/>
                                  <a:pt x="1" y="7741"/>
                                </a:cubicBezTo>
                                <a:cubicBezTo>
                                  <a:pt x="19" y="7967"/>
                                  <a:pt x="376" y="8647"/>
                                  <a:pt x="639" y="8915"/>
                                </a:cubicBezTo>
                                <a:cubicBezTo>
                                  <a:pt x="743" y="9021"/>
                                  <a:pt x="743" y="9023"/>
                                  <a:pt x="599" y="9108"/>
                                </a:cubicBezTo>
                                <a:cubicBezTo>
                                  <a:pt x="519" y="9155"/>
                                  <a:pt x="432" y="9184"/>
                                  <a:pt x="403" y="9167"/>
                                </a:cubicBezTo>
                                <a:cubicBezTo>
                                  <a:pt x="373" y="9151"/>
                                  <a:pt x="277" y="9166"/>
                                  <a:pt x="193" y="9206"/>
                                </a:cubicBezTo>
                                <a:lnTo>
                                  <a:pt x="41" y="9281"/>
                                </a:lnTo>
                                <a:lnTo>
                                  <a:pt x="635" y="9824"/>
                                </a:lnTo>
                                <a:cubicBezTo>
                                  <a:pt x="1090" y="10239"/>
                                  <a:pt x="1222" y="10385"/>
                                  <a:pt x="1184" y="10446"/>
                                </a:cubicBezTo>
                                <a:cubicBezTo>
                                  <a:pt x="1157" y="10490"/>
                                  <a:pt x="1078" y="10525"/>
                                  <a:pt x="1010" y="10525"/>
                                </a:cubicBezTo>
                                <a:cubicBezTo>
                                  <a:pt x="816" y="10526"/>
                                  <a:pt x="626" y="10585"/>
                                  <a:pt x="626" y="10643"/>
                                </a:cubicBezTo>
                                <a:cubicBezTo>
                                  <a:pt x="626" y="10744"/>
                                  <a:pt x="1435" y="11414"/>
                                  <a:pt x="1675" y="11510"/>
                                </a:cubicBezTo>
                                <a:cubicBezTo>
                                  <a:pt x="1876" y="11590"/>
                                  <a:pt x="1998" y="11600"/>
                                  <a:pt x="2353" y="11573"/>
                                </a:cubicBezTo>
                                <a:cubicBezTo>
                                  <a:pt x="2639" y="11551"/>
                                  <a:pt x="2810" y="11557"/>
                                  <a:pt x="2862" y="11596"/>
                                </a:cubicBezTo>
                                <a:cubicBezTo>
                                  <a:pt x="2922" y="11641"/>
                                  <a:pt x="2931" y="11804"/>
                                  <a:pt x="2911" y="12348"/>
                                </a:cubicBezTo>
                                <a:cubicBezTo>
                                  <a:pt x="2883" y="13094"/>
                                  <a:pt x="2906" y="13153"/>
                                  <a:pt x="3152" y="12943"/>
                                </a:cubicBezTo>
                                <a:cubicBezTo>
                                  <a:pt x="3217" y="12888"/>
                                  <a:pt x="3360" y="12837"/>
                                  <a:pt x="3469" y="12829"/>
                                </a:cubicBezTo>
                                <a:lnTo>
                                  <a:pt x="3666" y="12813"/>
                                </a:lnTo>
                                <a:lnTo>
                                  <a:pt x="3661" y="13081"/>
                                </a:lnTo>
                                <a:cubicBezTo>
                                  <a:pt x="3659" y="13370"/>
                                  <a:pt x="3703" y="13402"/>
                                  <a:pt x="3911" y="13270"/>
                                </a:cubicBezTo>
                                <a:cubicBezTo>
                                  <a:pt x="3982" y="13225"/>
                                  <a:pt x="4114" y="13168"/>
                                  <a:pt x="4206" y="13144"/>
                                </a:cubicBezTo>
                                <a:cubicBezTo>
                                  <a:pt x="4346" y="13108"/>
                                  <a:pt x="4388" y="13119"/>
                                  <a:pt x="4460" y="13211"/>
                                </a:cubicBezTo>
                                <a:cubicBezTo>
                                  <a:pt x="4507" y="13271"/>
                                  <a:pt x="4545" y="13409"/>
                                  <a:pt x="4545" y="13514"/>
                                </a:cubicBezTo>
                                <a:cubicBezTo>
                                  <a:pt x="4545" y="13619"/>
                                  <a:pt x="4571" y="13715"/>
                                  <a:pt x="4599" y="13730"/>
                                </a:cubicBezTo>
                                <a:cubicBezTo>
                                  <a:pt x="4626" y="13745"/>
                                  <a:pt x="4780" y="13724"/>
                                  <a:pt x="4947" y="13679"/>
                                </a:cubicBezTo>
                                <a:cubicBezTo>
                                  <a:pt x="5243" y="13600"/>
                                  <a:pt x="5257" y="13602"/>
                                  <a:pt x="5335" y="13707"/>
                                </a:cubicBezTo>
                                <a:cubicBezTo>
                                  <a:pt x="5450" y="13864"/>
                                  <a:pt x="5707" y="13844"/>
                                  <a:pt x="5884" y="13671"/>
                                </a:cubicBezTo>
                                <a:cubicBezTo>
                                  <a:pt x="6061" y="13498"/>
                                  <a:pt x="6208" y="13557"/>
                                  <a:pt x="6250" y="13817"/>
                                </a:cubicBezTo>
                                <a:cubicBezTo>
                                  <a:pt x="6276" y="13979"/>
                                  <a:pt x="6294" y="13994"/>
                                  <a:pt x="6487" y="13994"/>
                                </a:cubicBezTo>
                                <a:cubicBezTo>
                                  <a:pt x="6601" y="13994"/>
                                  <a:pt x="6715" y="14007"/>
                                  <a:pt x="6737" y="14026"/>
                                </a:cubicBezTo>
                                <a:cubicBezTo>
                                  <a:pt x="6759" y="14046"/>
                                  <a:pt x="6644" y="14174"/>
                                  <a:pt x="6483" y="14309"/>
                                </a:cubicBezTo>
                                <a:cubicBezTo>
                                  <a:pt x="6211" y="14538"/>
                                  <a:pt x="6184" y="14585"/>
                                  <a:pt x="6103" y="14943"/>
                                </a:cubicBezTo>
                                <a:cubicBezTo>
                                  <a:pt x="6011" y="15349"/>
                                  <a:pt x="6031" y="15583"/>
                                  <a:pt x="6179" y="15841"/>
                                </a:cubicBezTo>
                                <a:cubicBezTo>
                                  <a:pt x="6229" y="15926"/>
                                  <a:pt x="6284" y="16063"/>
                                  <a:pt x="6304" y="16148"/>
                                </a:cubicBezTo>
                                <a:cubicBezTo>
                                  <a:pt x="6341" y="16299"/>
                                  <a:pt x="6407" y="16324"/>
                                  <a:pt x="6594" y="16254"/>
                                </a:cubicBezTo>
                                <a:cubicBezTo>
                                  <a:pt x="6658" y="16230"/>
                                  <a:pt x="6801" y="16344"/>
                                  <a:pt x="7099" y="16648"/>
                                </a:cubicBezTo>
                                <a:cubicBezTo>
                                  <a:pt x="7328" y="16882"/>
                                  <a:pt x="7542" y="17083"/>
                                  <a:pt x="7572" y="17093"/>
                                </a:cubicBezTo>
                                <a:cubicBezTo>
                                  <a:pt x="7601" y="17103"/>
                                  <a:pt x="7697" y="17063"/>
                                  <a:pt x="7786" y="17003"/>
                                </a:cubicBezTo>
                                <a:cubicBezTo>
                                  <a:pt x="8002" y="16859"/>
                                  <a:pt x="8056" y="16866"/>
                                  <a:pt x="8322" y="17070"/>
                                </a:cubicBezTo>
                                <a:lnTo>
                                  <a:pt x="8549" y="17239"/>
                                </a:lnTo>
                                <a:lnTo>
                                  <a:pt x="8473" y="17562"/>
                                </a:lnTo>
                                <a:cubicBezTo>
                                  <a:pt x="8326" y="18204"/>
                                  <a:pt x="7946" y="18943"/>
                                  <a:pt x="7558" y="19330"/>
                                </a:cubicBezTo>
                                <a:cubicBezTo>
                                  <a:pt x="7311" y="19578"/>
                                  <a:pt x="6875" y="20127"/>
                                  <a:pt x="6875" y="20192"/>
                                </a:cubicBezTo>
                                <a:cubicBezTo>
                                  <a:pt x="6875" y="20252"/>
                                  <a:pt x="7451" y="20229"/>
                                  <a:pt x="7540" y="20165"/>
                                </a:cubicBezTo>
                                <a:cubicBezTo>
                                  <a:pt x="7661" y="20080"/>
                                  <a:pt x="7898" y="20260"/>
                                  <a:pt x="7898" y="20436"/>
                                </a:cubicBezTo>
                                <a:cubicBezTo>
                                  <a:pt x="7898" y="20649"/>
                                  <a:pt x="8066" y="20722"/>
                                  <a:pt x="8299" y="20613"/>
                                </a:cubicBezTo>
                                <a:cubicBezTo>
                                  <a:pt x="8524" y="20507"/>
                                  <a:pt x="8634" y="20549"/>
                                  <a:pt x="8634" y="20735"/>
                                </a:cubicBezTo>
                                <a:cubicBezTo>
                                  <a:pt x="8634" y="20816"/>
                                  <a:pt x="8649" y="20894"/>
                                  <a:pt x="8665" y="20909"/>
                                </a:cubicBezTo>
                                <a:cubicBezTo>
                                  <a:pt x="8702" y="20942"/>
                                  <a:pt x="9465" y="20766"/>
                                  <a:pt x="9643" y="20684"/>
                                </a:cubicBezTo>
                                <a:cubicBezTo>
                                  <a:pt x="9791" y="20616"/>
                                  <a:pt x="9942" y="20699"/>
                                  <a:pt x="9942" y="20846"/>
                                </a:cubicBezTo>
                                <a:cubicBezTo>
                                  <a:pt x="9942" y="20972"/>
                                  <a:pt x="10141" y="21187"/>
                                  <a:pt x="10446" y="21389"/>
                                </a:cubicBezTo>
                                <a:cubicBezTo>
                                  <a:pt x="10753" y="21593"/>
                                  <a:pt x="10809" y="21600"/>
                                  <a:pt x="11027" y="21460"/>
                                </a:cubicBezTo>
                                <a:cubicBezTo>
                                  <a:pt x="11118" y="21401"/>
                                  <a:pt x="11216" y="21370"/>
                                  <a:pt x="11250" y="21389"/>
                                </a:cubicBezTo>
                                <a:cubicBezTo>
                                  <a:pt x="11331" y="21434"/>
                                  <a:pt x="11602" y="21201"/>
                                  <a:pt x="11567" y="21117"/>
                                </a:cubicBezTo>
                                <a:cubicBezTo>
                                  <a:pt x="11552" y="21082"/>
                                  <a:pt x="11564" y="21043"/>
                                  <a:pt x="11594" y="21027"/>
                                </a:cubicBezTo>
                                <a:cubicBezTo>
                                  <a:pt x="11624" y="21010"/>
                                  <a:pt x="11643" y="20948"/>
                                  <a:pt x="11643" y="20889"/>
                                </a:cubicBezTo>
                                <a:cubicBezTo>
                                  <a:pt x="11643" y="20829"/>
                                  <a:pt x="11685" y="20739"/>
                                  <a:pt x="11732" y="20692"/>
                                </a:cubicBezTo>
                                <a:cubicBezTo>
                                  <a:pt x="11813" y="20611"/>
                                  <a:pt x="11834" y="20615"/>
                                  <a:pt x="12062" y="20716"/>
                                </a:cubicBezTo>
                                <a:cubicBezTo>
                                  <a:pt x="12749" y="21020"/>
                                  <a:pt x="12825" y="21019"/>
                                  <a:pt x="12951" y="20696"/>
                                </a:cubicBezTo>
                                <a:cubicBezTo>
                                  <a:pt x="13051" y="20439"/>
                                  <a:pt x="13145" y="20416"/>
                                  <a:pt x="13419" y="20594"/>
                                </a:cubicBezTo>
                                <a:cubicBezTo>
                                  <a:pt x="13647" y="20741"/>
                                  <a:pt x="13710" y="20724"/>
                                  <a:pt x="13674" y="20519"/>
                                </a:cubicBezTo>
                                <a:cubicBezTo>
                                  <a:pt x="13616" y="20199"/>
                                  <a:pt x="13830" y="20112"/>
                                  <a:pt x="14442" y="20204"/>
                                </a:cubicBezTo>
                                <a:cubicBezTo>
                                  <a:pt x="14803" y="20259"/>
                                  <a:pt x="14799" y="20185"/>
                                  <a:pt x="14406" y="19751"/>
                                </a:cubicBezTo>
                                <a:cubicBezTo>
                                  <a:pt x="13687" y="18959"/>
                                  <a:pt x="13165" y="17977"/>
                                  <a:pt x="13156" y="17404"/>
                                </a:cubicBezTo>
                                <a:cubicBezTo>
                                  <a:pt x="13151" y="17085"/>
                                  <a:pt x="13154" y="17074"/>
                                  <a:pt x="13290" y="17058"/>
                                </a:cubicBezTo>
                                <a:cubicBezTo>
                                  <a:pt x="13368" y="17048"/>
                                  <a:pt x="13457" y="17017"/>
                                  <a:pt x="13486" y="16991"/>
                                </a:cubicBezTo>
                                <a:cubicBezTo>
                                  <a:pt x="13570" y="16919"/>
                                  <a:pt x="13783" y="16936"/>
                                  <a:pt x="13861" y="17022"/>
                                </a:cubicBezTo>
                                <a:cubicBezTo>
                                  <a:pt x="13900" y="17065"/>
                                  <a:pt x="13965" y="17101"/>
                                  <a:pt x="14004" y="17101"/>
                                </a:cubicBezTo>
                                <a:cubicBezTo>
                                  <a:pt x="14096" y="17101"/>
                                  <a:pt x="14448" y="16711"/>
                                  <a:pt x="14616" y="16424"/>
                                </a:cubicBezTo>
                                <a:cubicBezTo>
                                  <a:pt x="14748" y="16198"/>
                                  <a:pt x="14769" y="16188"/>
                                  <a:pt x="15080" y="16251"/>
                                </a:cubicBezTo>
                                <a:lnTo>
                                  <a:pt x="15254" y="16286"/>
                                </a:lnTo>
                                <a:lnTo>
                                  <a:pt x="15388" y="15884"/>
                                </a:lnTo>
                                <a:cubicBezTo>
                                  <a:pt x="15619" y="15188"/>
                                  <a:pt x="15480" y="14508"/>
                                  <a:pt x="15049" y="14250"/>
                                </a:cubicBezTo>
                                <a:cubicBezTo>
                                  <a:pt x="14792" y="14096"/>
                                  <a:pt x="14802" y="14018"/>
                                  <a:pt x="15084" y="14018"/>
                                </a:cubicBezTo>
                                <a:cubicBezTo>
                                  <a:pt x="15260" y="14018"/>
                                  <a:pt x="15281" y="14005"/>
                                  <a:pt x="15281" y="13876"/>
                                </a:cubicBezTo>
                                <a:cubicBezTo>
                                  <a:pt x="15281" y="13624"/>
                                  <a:pt x="15377" y="13599"/>
                                  <a:pt x="15705" y="13766"/>
                                </a:cubicBezTo>
                                <a:cubicBezTo>
                                  <a:pt x="15868" y="13849"/>
                                  <a:pt x="16026" y="13916"/>
                                  <a:pt x="16058" y="13916"/>
                                </a:cubicBezTo>
                                <a:cubicBezTo>
                                  <a:pt x="16090" y="13916"/>
                                  <a:pt x="16155" y="13822"/>
                                  <a:pt x="16205" y="13707"/>
                                </a:cubicBezTo>
                                <a:lnTo>
                                  <a:pt x="16294" y="13498"/>
                                </a:lnTo>
                                <a:lnTo>
                                  <a:pt x="16522" y="13604"/>
                                </a:lnTo>
                                <a:cubicBezTo>
                                  <a:pt x="16647" y="13662"/>
                                  <a:pt x="16794" y="13711"/>
                                  <a:pt x="16843" y="13711"/>
                                </a:cubicBezTo>
                                <a:cubicBezTo>
                                  <a:pt x="16942" y="13711"/>
                                  <a:pt x="17040" y="13514"/>
                                  <a:pt x="17040" y="13321"/>
                                </a:cubicBezTo>
                                <a:cubicBezTo>
                                  <a:pt x="17040" y="13129"/>
                                  <a:pt x="17174" y="13122"/>
                                  <a:pt x="17441" y="13297"/>
                                </a:cubicBezTo>
                                <a:cubicBezTo>
                                  <a:pt x="17574" y="13384"/>
                                  <a:pt x="17730" y="13455"/>
                                  <a:pt x="17790" y="13455"/>
                                </a:cubicBezTo>
                                <a:cubicBezTo>
                                  <a:pt x="17900" y="13455"/>
                                  <a:pt x="17904" y="13430"/>
                                  <a:pt x="17816" y="12923"/>
                                </a:cubicBezTo>
                                <a:cubicBezTo>
                                  <a:pt x="17812" y="12899"/>
                                  <a:pt x="17852" y="12853"/>
                                  <a:pt x="17906" y="12821"/>
                                </a:cubicBezTo>
                                <a:cubicBezTo>
                                  <a:pt x="17987" y="12773"/>
                                  <a:pt x="18044" y="12796"/>
                                  <a:pt x="18223" y="12955"/>
                                </a:cubicBezTo>
                                <a:cubicBezTo>
                                  <a:pt x="18465" y="13168"/>
                                  <a:pt x="18550" y="13188"/>
                                  <a:pt x="18598" y="13049"/>
                                </a:cubicBezTo>
                                <a:cubicBezTo>
                                  <a:pt x="18648" y="12909"/>
                                  <a:pt x="18652" y="12174"/>
                                  <a:pt x="18606" y="11935"/>
                                </a:cubicBezTo>
                                <a:cubicBezTo>
                                  <a:pt x="18550" y="11647"/>
                                  <a:pt x="18650" y="11584"/>
                                  <a:pt x="19178" y="11569"/>
                                </a:cubicBezTo>
                                <a:cubicBezTo>
                                  <a:pt x="19517" y="11560"/>
                                  <a:pt x="19672" y="11526"/>
                                  <a:pt x="20008" y="11384"/>
                                </a:cubicBezTo>
                                <a:cubicBezTo>
                                  <a:pt x="20409" y="11214"/>
                                  <a:pt x="20615" y="11059"/>
                                  <a:pt x="20812" y="10777"/>
                                </a:cubicBezTo>
                                <a:cubicBezTo>
                                  <a:pt x="20919" y="10624"/>
                                  <a:pt x="20905" y="10605"/>
                                  <a:pt x="20611" y="10557"/>
                                </a:cubicBezTo>
                                <a:cubicBezTo>
                                  <a:pt x="20245" y="10497"/>
                                  <a:pt x="20237" y="10413"/>
                                  <a:pt x="20579" y="10179"/>
                                </a:cubicBezTo>
                                <a:cubicBezTo>
                                  <a:pt x="20973" y="9910"/>
                                  <a:pt x="21430" y="9429"/>
                                  <a:pt x="21405" y="9309"/>
                                </a:cubicBezTo>
                                <a:cubicBezTo>
                                  <a:pt x="21392" y="9249"/>
                                  <a:pt x="21300" y="9201"/>
                                  <a:pt x="21146" y="9167"/>
                                </a:cubicBezTo>
                                <a:cubicBezTo>
                                  <a:pt x="20825" y="9097"/>
                                  <a:pt x="20809" y="9066"/>
                                  <a:pt x="20977" y="8887"/>
                                </a:cubicBezTo>
                                <a:cubicBezTo>
                                  <a:pt x="21288" y="8552"/>
                                  <a:pt x="21598" y="7776"/>
                                  <a:pt x="21441" y="7722"/>
                                </a:cubicBezTo>
                                <a:cubicBezTo>
                                  <a:pt x="21399" y="7707"/>
                                  <a:pt x="21163" y="7750"/>
                                  <a:pt x="20919" y="7820"/>
                                </a:cubicBezTo>
                                <a:cubicBezTo>
                                  <a:pt x="20675" y="7889"/>
                                  <a:pt x="20455" y="7936"/>
                                  <a:pt x="20428" y="7922"/>
                                </a:cubicBezTo>
                                <a:cubicBezTo>
                                  <a:pt x="20325" y="7867"/>
                                  <a:pt x="20454" y="7429"/>
                                  <a:pt x="20673" y="7096"/>
                                </a:cubicBezTo>
                                <a:cubicBezTo>
                                  <a:pt x="20940" y="6689"/>
                                  <a:pt x="21129" y="6075"/>
                                  <a:pt x="21129" y="5615"/>
                                </a:cubicBezTo>
                                <a:cubicBezTo>
                                  <a:pt x="21129" y="5436"/>
                                  <a:pt x="21115" y="5288"/>
                                  <a:pt x="21097" y="5288"/>
                                </a:cubicBezTo>
                                <a:cubicBezTo>
                                  <a:pt x="21078" y="5288"/>
                                  <a:pt x="20932" y="5394"/>
                                  <a:pt x="20771" y="5521"/>
                                </a:cubicBezTo>
                                <a:cubicBezTo>
                                  <a:pt x="20499" y="5736"/>
                                  <a:pt x="20342" y="5786"/>
                                  <a:pt x="20374" y="5654"/>
                                </a:cubicBezTo>
                                <a:cubicBezTo>
                                  <a:pt x="20501" y="5124"/>
                                  <a:pt x="20506" y="4044"/>
                                  <a:pt x="20379" y="3973"/>
                                </a:cubicBezTo>
                                <a:cubicBezTo>
                                  <a:pt x="20349" y="3956"/>
                                  <a:pt x="20211" y="4060"/>
                                  <a:pt x="20071" y="4205"/>
                                </a:cubicBezTo>
                                <a:cubicBezTo>
                                  <a:pt x="19931" y="4349"/>
                                  <a:pt x="19791" y="4454"/>
                                  <a:pt x="19763" y="4438"/>
                                </a:cubicBezTo>
                                <a:cubicBezTo>
                                  <a:pt x="19734" y="4422"/>
                                  <a:pt x="19709" y="4259"/>
                                  <a:pt x="19709" y="4075"/>
                                </a:cubicBezTo>
                                <a:cubicBezTo>
                                  <a:pt x="19709" y="3441"/>
                                  <a:pt x="19533" y="2772"/>
                                  <a:pt x="19365" y="2772"/>
                                </a:cubicBezTo>
                                <a:cubicBezTo>
                                  <a:pt x="19338" y="2772"/>
                                  <a:pt x="19286" y="2865"/>
                                  <a:pt x="19249" y="2977"/>
                                </a:cubicBezTo>
                                <a:cubicBezTo>
                                  <a:pt x="19177" y="3194"/>
                                  <a:pt x="18960" y="3422"/>
                                  <a:pt x="18870" y="3371"/>
                                </a:cubicBezTo>
                                <a:cubicBezTo>
                                  <a:pt x="18840" y="3355"/>
                                  <a:pt x="18797" y="3229"/>
                                  <a:pt x="18776" y="3095"/>
                                </a:cubicBezTo>
                                <a:cubicBezTo>
                                  <a:pt x="18704" y="2629"/>
                                  <a:pt x="18584" y="2387"/>
                                  <a:pt x="18263" y="2079"/>
                                </a:cubicBezTo>
                                <a:cubicBezTo>
                                  <a:pt x="17912" y="1744"/>
                                  <a:pt x="17931" y="1723"/>
                                  <a:pt x="17946" y="2414"/>
                                </a:cubicBezTo>
                                <a:cubicBezTo>
                                  <a:pt x="17952" y="2702"/>
                                  <a:pt x="17915" y="2902"/>
                                  <a:pt x="17807" y="3205"/>
                                </a:cubicBezTo>
                                <a:cubicBezTo>
                                  <a:pt x="17728" y="3428"/>
                                  <a:pt x="17665" y="3660"/>
                                  <a:pt x="17665" y="3721"/>
                                </a:cubicBezTo>
                                <a:cubicBezTo>
                                  <a:pt x="17665" y="3781"/>
                                  <a:pt x="17615" y="3921"/>
                                  <a:pt x="17553" y="4032"/>
                                </a:cubicBezTo>
                                <a:cubicBezTo>
                                  <a:pt x="17491" y="4143"/>
                                  <a:pt x="17434" y="4336"/>
                                  <a:pt x="17432" y="4465"/>
                                </a:cubicBezTo>
                                <a:cubicBezTo>
                                  <a:pt x="17427" y="4747"/>
                                  <a:pt x="17373" y="4878"/>
                                  <a:pt x="17026" y="5446"/>
                                </a:cubicBezTo>
                                <a:cubicBezTo>
                                  <a:pt x="16868" y="5704"/>
                                  <a:pt x="16701" y="5917"/>
                                  <a:pt x="16616" y="5958"/>
                                </a:cubicBezTo>
                                <a:cubicBezTo>
                                  <a:pt x="16537" y="5996"/>
                                  <a:pt x="16398" y="6133"/>
                                  <a:pt x="16308" y="6265"/>
                                </a:cubicBezTo>
                                <a:cubicBezTo>
                                  <a:pt x="16218" y="6397"/>
                                  <a:pt x="16026" y="6627"/>
                                  <a:pt x="15883" y="6773"/>
                                </a:cubicBezTo>
                                <a:cubicBezTo>
                                  <a:pt x="15369" y="7297"/>
                                  <a:pt x="15262" y="7708"/>
                                  <a:pt x="15544" y="8084"/>
                                </a:cubicBezTo>
                                <a:cubicBezTo>
                                  <a:pt x="15739" y="8343"/>
                                  <a:pt x="15786" y="8693"/>
                                  <a:pt x="15647" y="8832"/>
                                </a:cubicBezTo>
                                <a:cubicBezTo>
                                  <a:pt x="15591" y="8888"/>
                                  <a:pt x="15519" y="8934"/>
                                  <a:pt x="15482" y="8934"/>
                                </a:cubicBezTo>
                                <a:cubicBezTo>
                                  <a:pt x="15446" y="8934"/>
                                  <a:pt x="15315" y="9013"/>
                                  <a:pt x="15192" y="9108"/>
                                </a:cubicBezTo>
                                <a:cubicBezTo>
                                  <a:pt x="14864" y="9362"/>
                                  <a:pt x="14537" y="9550"/>
                                  <a:pt x="14433" y="9549"/>
                                </a:cubicBezTo>
                                <a:cubicBezTo>
                                  <a:pt x="14383" y="9549"/>
                                  <a:pt x="14103" y="9340"/>
                                  <a:pt x="13808" y="9084"/>
                                </a:cubicBezTo>
                                <a:cubicBezTo>
                                  <a:pt x="13224" y="8578"/>
                                  <a:pt x="13245" y="8616"/>
                                  <a:pt x="13143" y="7816"/>
                                </a:cubicBezTo>
                                <a:cubicBezTo>
                                  <a:pt x="13085" y="7354"/>
                                  <a:pt x="13308" y="7000"/>
                                  <a:pt x="13781" y="6804"/>
                                </a:cubicBezTo>
                                <a:cubicBezTo>
                                  <a:pt x="13951" y="6734"/>
                                  <a:pt x="14111" y="6674"/>
                                  <a:pt x="14138" y="6674"/>
                                </a:cubicBezTo>
                                <a:cubicBezTo>
                                  <a:pt x="14164" y="6674"/>
                                  <a:pt x="14283" y="6605"/>
                                  <a:pt x="14401" y="6521"/>
                                </a:cubicBezTo>
                                <a:cubicBezTo>
                                  <a:pt x="14562" y="6405"/>
                                  <a:pt x="14672" y="6367"/>
                                  <a:pt x="14852" y="6367"/>
                                </a:cubicBezTo>
                                <a:cubicBezTo>
                                  <a:pt x="15015" y="6367"/>
                                  <a:pt x="15120" y="6335"/>
                                  <a:pt x="15187" y="6269"/>
                                </a:cubicBezTo>
                                <a:cubicBezTo>
                                  <a:pt x="15241" y="6215"/>
                                  <a:pt x="15380" y="6158"/>
                                  <a:pt x="15495" y="6139"/>
                                </a:cubicBezTo>
                                <a:cubicBezTo>
                                  <a:pt x="15611" y="6120"/>
                                  <a:pt x="15766" y="6067"/>
                                  <a:pt x="15839" y="6025"/>
                                </a:cubicBezTo>
                                <a:cubicBezTo>
                                  <a:pt x="15990" y="5937"/>
                                  <a:pt x="16133" y="5665"/>
                                  <a:pt x="16133" y="5465"/>
                                </a:cubicBezTo>
                                <a:lnTo>
                                  <a:pt x="16133" y="5332"/>
                                </a:lnTo>
                                <a:lnTo>
                                  <a:pt x="15933" y="5446"/>
                                </a:lnTo>
                                <a:cubicBezTo>
                                  <a:pt x="15715" y="5567"/>
                                  <a:pt x="15716" y="5562"/>
                                  <a:pt x="15656" y="5233"/>
                                </a:cubicBezTo>
                                <a:cubicBezTo>
                                  <a:pt x="15604" y="4950"/>
                                  <a:pt x="15376" y="4815"/>
                                  <a:pt x="14665" y="4639"/>
                                </a:cubicBezTo>
                                <a:cubicBezTo>
                                  <a:pt x="14612" y="4626"/>
                                  <a:pt x="14651" y="4557"/>
                                  <a:pt x="14790" y="4418"/>
                                </a:cubicBezTo>
                                <a:cubicBezTo>
                                  <a:pt x="15032" y="4176"/>
                                  <a:pt x="15140" y="3957"/>
                                  <a:pt x="15241" y="3501"/>
                                </a:cubicBezTo>
                                <a:cubicBezTo>
                                  <a:pt x="15300" y="3239"/>
                                  <a:pt x="15350" y="3140"/>
                                  <a:pt x="15468" y="3060"/>
                                </a:cubicBezTo>
                                <a:cubicBezTo>
                                  <a:pt x="15602" y="2970"/>
                                  <a:pt x="15632" y="2966"/>
                                  <a:pt x="15705" y="3032"/>
                                </a:cubicBezTo>
                                <a:cubicBezTo>
                                  <a:pt x="15751" y="3073"/>
                                  <a:pt x="15810" y="3234"/>
                                  <a:pt x="15834" y="3390"/>
                                </a:cubicBezTo>
                                <a:lnTo>
                                  <a:pt x="15879" y="3674"/>
                                </a:lnTo>
                                <a:lnTo>
                                  <a:pt x="16214" y="3705"/>
                                </a:lnTo>
                                <a:cubicBezTo>
                                  <a:pt x="16424" y="3726"/>
                                  <a:pt x="16575" y="3767"/>
                                  <a:pt x="16616" y="3819"/>
                                </a:cubicBezTo>
                                <a:cubicBezTo>
                                  <a:pt x="16653" y="3864"/>
                                  <a:pt x="16701" y="3902"/>
                                  <a:pt x="16718" y="3902"/>
                                </a:cubicBezTo>
                                <a:cubicBezTo>
                                  <a:pt x="16778" y="3902"/>
                                  <a:pt x="16792" y="3725"/>
                                  <a:pt x="16745" y="3603"/>
                                </a:cubicBezTo>
                                <a:cubicBezTo>
                                  <a:pt x="16706" y="3506"/>
                                  <a:pt x="16720" y="3475"/>
                                  <a:pt x="16812" y="3453"/>
                                </a:cubicBezTo>
                                <a:cubicBezTo>
                                  <a:pt x="16956" y="3419"/>
                                  <a:pt x="16956" y="3367"/>
                                  <a:pt x="16812" y="3237"/>
                                </a:cubicBezTo>
                                <a:cubicBezTo>
                                  <a:pt x="16701" y="3137"/>
                                  <a:pt x="16631" y="3113"/>
                                  <a:pt x="16486" y="3130"/>
                                </a:cubicBezTo>
                                <a:cubicBezTo>
                                  <a:pt x="16396" y="3141"/>
                                  <a:pt x="16303" y="2920"/>
                                  <a:pt x="16303" y="2701"/>
                                </a:cubicBezTo>
                                <a:cubicBezTo>
                                  <a:pt x="16303" y="2491"/>
                                  <a:pt x="16102" y="2301"/>
                                  <a:pt x="15924" y="2343"/>
                                </a:cubicBezTo>
                                <a:cubicBezTo>
                                  <a:pt x="15852" y="2360"/>
                                  <a:pt x="15808" y="2401"/>
                                  <a:pt x="15825" y="2441"/>
                                </a:cubicBezTo>
                                <a:cubicBezTo>
                                  <a:pt x="15858" y="2519"/>
                                  <a:pt x="15635" y="2637"/>
                                  <a:pt x="15348" y="2693"/>
                                </a:cubicBezTo>
                                <a:cubicBezTo>
                                  <a:pt x="15196" y="2722"/>
                                  <a:pt x="15133" y="2713"/>
                                  <a:pt x="15044" y="2626"/>
                                </a:cubicBezTo>
                                <a:cubicBezTo>
                                  <a:pt x="14983" y="2567"/>
                                  <a:pt x="14914" y="2516"/>
                                  <a:pt x="14888" y="2516"/>
                                </a:cubicBezTo>
                                <a:cubicBezTo>
                                  <a:pt x="14809" y="2516"/>
                                  <a:pt x="14658" y="2847"/>
                                  <a:pt x="14651" y="3036"/>
                                </a:cubicBezTo>
                                <a:cubicBezTo>
                                  <a:pt x="14636" y="3388"/>
                                  <a:pt x="14532" y="3697"/>
                                  <a:pt x="14410" y="3756"/>
                                </a:cubicBezTo>
                                <a:cubicBezTo>
                                  <a:pt x="14312" y="3803"/>
                                  <a:pt x="14281" y="3798"/>
                                  <a:pt x="14232" y="3721"/>
                                </a:cubicBezTo>
                                <a:cubicBezTo>
                                  <a:pt x="14082" y="3486"/>
                                  <a:pt x="13971" y="3429"/>
                                  <a:pt x="13727" y="3461"/>
                                </a:cubicBezTo>
                                <a:cubicBezTo>
                                  <a:pt x="13192" y="3532"/>
                                  <a:pt x="13233" y="3546"/>
                                  <a:pt x="13076" y="3252"/>
                                </a:cubicBezTo>
                                <a:cubicBezTo>
                                  <a:pt x="13051" y="3205"/>
                                  <a:pt x="12977" y="3159"/>
                                  <a:pt x="12911" y="3150"/>
                                </a:cubicBezTo>
                                <a:cubicBezTo>
                                  <a:pt x="12757" y="3129"/>
                                  <a:pt x="12695" y="3278"/>
                                  <a:pt x="12786" y="3457"/>
                                </a:cubicBezTo>
                                <a:cubicBezTo>
                                  <a:pt x="12878" y="3641"/>
                                  <a:pt x="12829" y="3721"/>
                                  <a:pt x="12567" y="3792"/>
                                </a:cubicBezTo>
                                <a:cubicBezTo>
                                  <a:pt x="12405" y="3835"/>
                                  <a:pt x="12306" y="3905"/>
                                  <a:pt x="12223" y="4032"/>
                                </a:cubicBezTo>
                                <a:cubicBezTo>
                                  <a:pt x="12159" y="4130"/>
                                  <a:pt x="12077" y="4209"/>
                                  <a:pt x="12045" y="4209"/>
                                </a:cubicBezTo>
                                <a:cubicBezTo>
                                  <a:pt x="11966" y="4209"/>
                                  <a:pt x="11640" y="3798"/>
                                  <a:pt x="11665" y="3729"/>
                                </a:cubicBezTo>
                                <a:cubicBezTo>
                                  <a:pt x="11675" y="3699"/>
                                  <a:pt x="11763" y="3650"/>
                                  <a:pt x="11866" y="3619"/>
                                </a:cubicBezTo>
                                <a:cubicBezTo>
                                  <a:pt x="12088" y="3553"/>
                                  <a:pt x="12146" y="3476"/>
                                  <a:pt x="12187" y="3178"/>
                                </a:cubicBezTo>
                                <a:cubicBezTo>
                                  <a:pt x="12215" y="2971"/>
                                  <a:pt x="12264" y="2882"/>
                                  <a:pt x="12634" y="2422"/>
                                </a:cubicBezTo>
                                <a:cubicBezTo>
                                  <a:pt x="12805" y="2210"/>
                                  <a:pt x="12882" y="1761"/>
                                  <a:pt x="12781" y="1540"/>
                                </a:cubicBezTo>
                                <a:cubicBezTo>
                                  <a:pt x="12687" y="1335"/>
                                  <a:pt x="12416" y="1162"/>
                                  <a:pt x="12236" y="1193"/>
                                </a:cubicBezTo>
                                <a:cubicBezTo>
                                  <a:pt x="12160" y="1207"/>
                                  <a:pt x="12085" y="1199"/>
                                  <a:pt x="12067" y="1173"/>
                                </a:cubicBezTo>
                                <a:cubicBezTo>
                                  <a:pt x="12048" y="1146"/>
                                  <a:pt x="11873" y="1137"/>
                                  <a:pt x="11670" y="1154"/>
                                </a:cubicBezTo>
                                <a:cubicBezTo>
                                  <a:pt x="11329" y="1184"/>
                                  <a:pt x="11308" y="1178"/>
                                  <a:pt x="11219" y="1055"/>
                                </a:cubicBezTo>
                                <a:cubicBezTo>
                                  <a:pt x="11093" y="882"/>
                                  <a:pt x="11011" y="554"/>
                                  <a:pt x="11080" y="492"/>
                                </a:cubicBezTo>
                                <a:cubicBezTo>
                                  <a:pt x="11110" y="465"/>
                                  <a:pt x="11134" y="379"/>
                                  <a:pt x="11134" y="303"/>
                                </a:cubicBezTo>
                                <a:cubicBezTo>
                                  <a:pt x="11134" y="203"/>
                                  <a:pt x="11107" y="168"/>
                                  <a:pt x="11036" y="173"/>
                                </a:cubicBezTo>
                                <a:cubicBezTo>
                                  <a:pt x="10970" y="178"/>
                                  <a:pt x="10940" y="150"/>
                                  <a:pt x="10951" y="91"/>
                                </a:cubicBezTo>
                                <a:cubicBezTo>
                                  <a:pt x="10964" y="22"/>
                                  <a:pt x="10930" y="0"/>
                                  <a:pt x="10795" y="0"/>
                                </a:cubicBezTo>
                                <a:close/>
                                <a:moveTo>
                                  <a:pt x="10795" y="3709"/>
                                </a:moveTo>
                                <a:cubicBezTo>
                                  <a:pt x="10825" y="3710"/>
                                  <a:pt x="10857" y="3733"/>
                                  <a:pt x="10915" y="3780"/>
                                </a:cubicBezTo>
                                <a:cubicBezTo>
                                  <a:pt x="10980" y="3834"/>
                                  <a:pt x="11131" y="4052"/>
                                  <a:pt x="11250" y="4264"/>
                                </a:cubicBezTo>
                                <a:cubicBezTo>
                                  <a:pt x="11400" y="4529"/>
                                  <a:pt x="11602" y="4769"/>
                                  <a:pt x="11897" y="5040"/>
                                </a:cubicBezTo>
                                <a:cubicBezTo>
                                  <a:pt x="12134" y="5256"/>
                                  <a:pt x="12326" y="5457"/>
                                  <a:pt x="12326" y="5485"/>
                                </a:cubicBezTo>
                                <a:cubicBezTo>
                                  <a:pt x="12326" y="5512"/>
                                  <a:pt x="12261" y="5573"/>
                                  <a:pt x="12183" y="5619"/>
                                </a:cubicBezTo>
                                <a:cubicBezTo>
                                  <a:pt x="12105" y="5666"/>
                                  <a:pt x="11975" y="5799"/>
                                  <a:pt x="11893" y="5918"/>
                                </a:cubicBezTo>
                                <a:cubicBezTo>
                                  <a:pt x="11812" y="6038"/>
                                  <a:pt x="11650" y="6230"/>
                                  <a:pt x="11531" y="6343"/>
                                </a:cubicBezTo>
                                <a:cubicBezTo>
                                  <a:pt x="11286" y="6576"/>
                                  <a:pt x="11023" y="6999"/>
                                  <a:pt x="11022" y="7159"/>
                                </a:cubicBezTo>
                                <a:cubicBezTo>
                                  <a:pt x="11022" y="7219"/>
                                  <a:pt x="10958" y="7334"/>
                                  <a:pt x="10884" y="7418"/>
                                </a:cubicBezTo>
                                <a:lnTo>
                                  <a:pt x="10754" y="7568"/>
                                </a:lnTo>
                                <a:lnTo>
                                  <a:pt x="10665" y="7391"/>
                                </a:lnTo>
                                <a:cubicBezTo>
                                  <a:pt x="10616" y="7294"/>
                                  <a:pt x="10560" y="7145"/>
                                  <a:pt x="10540" y="7060"/>
                                </a:cubicBezTo>
                                <a:cubicBezTo>
                                  <a:pt x="10519" y="6975"/>
                                  <a:pt x="10394" y="6774"/>
                                  <a:pt x="10263" y="6615"/>
                                </a:cubicBezTo>
                                <a:cubicBezTo>
                                  <a:pt x="10133" y="6456"/>
                                  <a:pt x="9951" y="6231"/>
                                  <a:pt x="9857" y="6111"/>
                                </a:cubicBezTo>
                                <a:cubicBezTo>
                                  <a:pt x="9763" y="5992"/>
                                  <a:pt x="9579" y="5784"/>
                                  <a:pt x="9451" y="5654"/>
                                </a:cubicBezTo>
                                <a:lnTo>
                                  <a:pt x="9223" y="5418"/>
                                </a:lnTo>
                                <a:lnTo>
                                  <a:pt x="9683" y="5036"/>
                                </a:lnTo>
                                <a:cubicBezTo>
                                  <a:pt x="10198" y="4609"/>
                                  <a:pt x="10426" y="4335"/>
                                  <a:pt x="10509" y="4056"/>
                                </a:cubicBezTo>
                                <a:cubicBezTo>
                                  <a:pt x="10540" y="3952"/>
                                  <a:pt x="10616" y="3824"/>
                                  <a:pt x="10679" y="3772"/>
                                </a:cubicBezTo>
                                <a:cubicBezTo>
                                  <a:pt x="10734" y="3727"/>
                                  <a:pt x="10764" y="3708"/>
                                  <a:pt x="10795" y="3709"/>
                                </a:cubicBezTo>
                                <a:close/>
                              </a:path>
                            </a:pathLst>
                          </a:custGeom>
                          <a:ln w="12700" cap="flat">
                            <a:noFill/>
                            <a:miter lim="400000"/>
                          </a:ln>
                          <a:effectLst/>
                        </pic:spPr>
                      </pic:pic>
                      <pic:pic xmlns:pic="http://schemas.openxmlformats.org/drawingml/2006/picture">
                        <pic:nvPicPr>
                          <pic:cNvPr id="22" name="5fde87d9df7553ac6345c1bbf00de827.png" descr="5fde87d9df7553ac6345c1bbf00de827.png"/>
                          <pic:cNvPicPr>
                            <a:picLocks noChangeAspect="1"/>
                          </pic:cNvPicPr>
                        </pic:nvPicPr>
                        <pic:blipFill>
                          <a:blip r:embed="rId10">
                            <a:extLst/>
                          </a:blip>
                          <a:stretch>
                            <a:fillRect/>
                          </a:stretch>
                        </pic:blipFill>
                        <pic:spPr>
                          <a:xfrm rot="21240000">
                            <a:off x="12561" y="4616437"/>
                            <a:ext cx="283253" cy="255191"/>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6627FE6D" id="Группа 25" o:spid="_x0000_s1028" style="position:absolute;margin-left:-38.8pt;margin-top:270.05pt;width:492.1pt;height:244.75pt;z-index:251670528;mso-width-relative:margin;mso-height-relative:margin" coordorigin="125,42112" coordsize="62373,310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cAAAAAUmdodGxvbmcAAAPo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C&#10;OEJJTQQMAAAAAA4SAAAAAQAAAKAAAABiAAAB4AAAt8AAAA32ABgAAf/Y/+0ADEFkb2JlX0NNAAL/&#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CZwPoAwERAAIRAQMRAf/dAAQAf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1cf1H+3H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&#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z52qqqDFVdZQQpNUwKkgR1dlKB0EzskbI0njh&#10;1G1/x7917oDspnslmNArahTDGxeOCFFip0YggvpS5drE8sWI/Hv3XuldsTBGec5mqi/YpzpoA44l&#10;qPo9QoP6kgHCn6Fzccr7917oSpcTi55vuJ8dRSz31GWSmhdy39SzISx/1/fuvdT1VVUKqhVUAKqg&#10;KqgfQACwAHv3XuuX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S+CwskvnfFUDS6tRY0sPLfXUw0aWN+bkXv7917p0VVRVVFCqoCqqgKq&#10;qOAABYBQPx7917rl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ssia.jpg" o:spid="_x0000_s1029" type="#_x0000_t75" alt="russia.jpg" style="position:absolute;left:1043;top:42112;width:61455;height:31087;visibility:visible;mso-wrap-style:square" coordsize="21549,2154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NjPFAAAA2wAAAA8AAABkcnMvZG93bnJldi54bWxEj09rwkAQxe8Fv8MyQm91UwUrqatIqVB6&#10;EaPQHofs5E+bnQ3ZbRL99M5B6G2G9+a936y3o2tUT12oPRt4niWgiHNvay4NnE/7pxWoEJEtNp7J&#10;wIUCbDeThzWm1g98pD6LpZIQDikaqGJsU61DXpHDMPMtsWiF7xxGWbtS2w4HCXeNnifJUjusWRoq&#10;bOmtovw3+3MGfq5fi10x1Di8H7LFqf8+hM+XwpjH6bh7BRVpjP/m+/WHFXyhl19kAL2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3DYzxQAAANsAAAAPAAAAAAAAAAAAAAAA&#10;AJ8CAABkcnMvZG93bnJldi54bWxQSwUGAAAAAAQABAD3AAAAkQMAAAAA&#10;" path="m20343,6v-20,-10,-53,-7,-109,5c20161,28,20079,79,20052,124v-67,113,-187,505,-198,649c19842,935,19813,984,19768,916v-46,-69,-107,-57,-320,61c19119,1159,18567,1776,18490,2047v-27,96,-60,159,-73,143c18404,2174,18390,2231,18387,2317v-5,113,24,212,102,357c18619,2915,18599,2984,18392,2999v-94,7,-151,37,-151,82c18241,3191,18037,3907,17971,4028v-81,149,-155,147,-261,-11c17586,3831,17429,3761,17358,3865v-30,45,-78,83,-105,83c17227,3948,17204,3985,17204,4028v,138,-133,448,-225,525c16903,4616,16864,4608,16695,4490v-223,-155,-301,-148,-346,36c16264,4872,16200,4916,16067,4724v-101,-145,-237,-107,-237,66c15830,4850,15845,4916,15862,4936v47,60,34,447,-16,486c15821,5441,15809,5477,15816,5502v33,105,-110,249,-336,341c15299,5916,15215,5984,15143,6113v-52,95,-103,152,-114,127c15019,6215,14986,6067,14958,5912v-66,-361,-154,-586,-231,-586c14694,5326,14601,5423,14521,5541v-80,119,-204,253,-277,297c14120,5914,14105,5909,13986,5772v-140,-162,-275,-181,-538,-83c13355,5723,13266,5732,13249,5711v-18,-22,15,-132,76,-269c13447,5169,13450,5113,13368,4748v-34,-149,-54,-287,-45,-305c13360,4368,13227,4254,13103,4251v-188,-4,-267,-106,-323,-421c12743,3628,12714,3554,12661,3538v-97,-28,-182,77,-267,327c12287,4182,12144,4304,11930,4267v-187,-33,-581,104,-654,226c11253,4532,11236,4672,11236,4817v,360,-45,415,-259,328c10882,5107,10780,5048,10749,5015v-37,-40,-65,-38,-87,6c10644,5057,10606,5087,10576,5087v-61,,-119,248,-93,388c10493,5525,10493,5610,10483,5662v-16,81,-33,71,-111,-61c10270,5427,10204,5408,10122,5530v-31,45,-71,70,-91,55c10012,5569,9987,5587,9976,5623v-34,110,-76,3,-58,-145c9941,5295,9882,5227,9812,5354v-66,122,-199,98,-179,-31c9640,5274,9650,5083,9656,4897v11,-305,7,-343,-51,-380c9560,4489,9520,4514,9475,4597v-35,66,-138,184,-228,264c9047,5039,8805,5571,8862,5709v24,60,24,97,1,126c8845,5857,8838,5925,8848,5986v12,74,-2,132,-41,174c8745,6227,8695,6156,8727,6050v23,-74,-12,-252,-42,-215c8658,5869,8324,4581,8347,4534v8,-16,-17,-28,-55,-25c8240,4515,8224,4558,8216,4696v-13,244,-88,402,-166,355c7968,5001,7853,4784,7874,4718v8,-29,3,-47,-10,-41c7850,4683,7821,4669,7796,4647v-24,-21,-88,-47,-140,-55c7551,4575,7546,4563,7576,4407v27,-139,-22,-203,-191,-255c7314,4131,7250,4076,7242,4030v-10,-52,-63,-82,-145,-82c7026,3948,6959,3919,6947,3882v-14,-46,-27,-37,-46,30c6866,4038,6632,4044,6581,3920v-56,-137,-8,-220,103,-178c6801,3786,6837,3689,6866,3260v16,-244,13,-269,-40,-269c6766,2991,6608,3184,6454,3445v-98,166,-153,137,-214,-111c6202,3179,6199,3137,6233,3057v22,-52,51,-144,61,-204c6305,2793,6325,2756,6339,2773v14,18,26,-40,26,-129c6365,2554,6382,2299,6404,2077v33,-342,33,-447,-3,-688c6378,1233,6359,957,6358,776,6354,360,6317,225,6169,91,6013,-51,5824,21,5822,223v,72,-15,159,-32,195c5772,454,5556,655,5309,864v-452,383,-673,616,-643,677c4675,1560,4659,1626,4631,1689v-28,63,-52,160,-53,215c4578,1980,4548,2003,4446,2008v-74,4,-154,-15,-178,-41c4243,1941,4107,1867,3966,1799v-230,-110,-269,-116,-386,-41c3509,1804,3333,1899,3187,1967v-145,69,-320,177,-386,242c2572,2434,2411,3054,2510,3326v98,270,5,632,-256,996l2123,4504r-50,-135c2005,4188,1913,4248,1768,4567v-148,327,-167,570,-84,1029l1749,5953r-60,99c1656,6106,1628,6180,1628,6212v,32,-26,93,-57,138c1469,6494,1465,6721,1561,6949v106,252,164,515,125,564c1641,7569,1652,7765,1703,7805v89,68,11,153,-128,140c1457,7934,1435,7911,1434,7810v,-202,-36,-250,-192,-261c1099,7538,1094,7544,1124,7659v28,105,22,129,-47,182c1034,7874,990,7889,982,7871v-9,-17,-46,8,-83,58c852,7991,825,7998,811,7953v-12,-40,-65,-51,-131,-30c619,7943,560,7940,548,7915v-12,-24,-38,-44,-56,-44c473,7871,448,7772,434,7651,407,7425,341,7320,282,7409v-19,27,-79,56,-136,63c50,7484,1,7531,,7612v,27,4,59,15,94c36,7776,36,7856,15,7970v-57,306,101,613,294,572c349,8533,364,8558,356,8619v-6,49,-17,171,-24,270c326,8988,305,9128,288,9200v-21,85,-25,321,-13,657c302,10571,327,10741,410,10765v80,24,151,323,151,638c561,11525,587,11688,622,11783v45,124,67,317,87,748c724,12850,752,13165,769,13230v68,257,234,292,295,63c1083,13220,1115,13195,1163,13213v67,26,73,4,92,-308c1270,12661,1294,12545,1341,12479v35,-50,52,-88,39,-88c1366,12391,1370,12349,1390,12300v20,-49,46,-75,58,-60c1460,12255,1485,12199,1504,12118v18,-81,48,-145,65,-145c1586,11973,1597,11923,1593,11865v-6,-73,9,-104,54,-104c1682,11761,1722,11742,1735,11717v35,-71,125,-54,277,55c2144,11867,2163,11868,2318,11769v166,-105,219,-235,167,-404c2457,11276,2479,11023,2524,10908v21,-53,6,-90,-56,-138l2385,10704r163,-291c2764,10025,2881,10026,2908,10416v9,123,25,148,103,148c3062,10564,3116,10584,3127,10608v39,78,76,-21,40,-107c3140,10434,3151,10405,3219,10352v111,-86,296,-36,393,108c3706,10602,3941,11504,3941,11728v,90,26,213,58,272c4031,12058,4050,12129,4042,12157v-9,29,-4,55,9,55c4106,12212,4519,12952,4510,13035v-7,63,5,79,39,52c4577,13065,4635,13100,4683,13169v120,173,256,216,318,102c5051,13179,5065,13169,5128,13169v17,,29,-104,25,-239c5144,12620,5186,12543,5363,12542v80,,153,-21,164,-44c5538,12476,5566,12471,5586,12487v21,16,46,-18,57,-74c5660,12320,5669,12325,5732,12443v57,110,124,138,420,190c6736,12734,7020,12888,6983,13081v-8,41,-6,90,3,110c7012,13243,7013,13593,6987,13626v-12,15,-22,95,-22,176c6965,13919,6985,13957,7057,13986v50,21,99,82,108,135c7175,14174,7200,14238,7222,14264v22,27,41,86,41,130c7263,14479,7387,14545,7544,14545v177,,249,98,324,435c7906,15153,7929,15321,7917,15354v-29,80,-19,1346,11,1485c7970,17030,8062,17055,8142,16894v77,-156,185,-147,278,22c8446,16963,8489,17002,8514,17002v58,,118,143,89,209c8591,17238,8604,17242,8631,17222v43,-31,171,167,150,233c8760,17520,8778,17599,8813,17599v22,,66,55,95,121c8938,17786,8952,17838,8942,17838v-51,,305,610,389,666c9440,18577,9623,18542,9871,18407v307,-168,435,-127,777,237c11009,19030,11158,19112,11287,19002v50,-42,101,-58,112,-36c11410,18988,11414,18980,11410,18947v-4,-33,10,-142,32,-240c11464,18608,11479,18493,11475,18451v-3,-41,15,-91,40,-110c11540,18321,11561,18258,11561,18201v,-161,35,-192,94,-85c11686,18173,11733,18199,11770,18179v36,-18,107,19,164,83c12136,18491,12272,18695,12256,18746v-8,29,3,52,28,52c12308,18798,12376,18855,12435,18925v93,111,134,121,316,85c12924,18976,12972,18988,13038,19076v44,59,92,107,108,110c13163,19189,13284,19300,13414,19428v211,208,262,233,462,234c14098,19665,14102,19662,14331,19351v127,-173,247,-316,267,-316c14618,19035,14767,19076,14929,19125v597,182,732,105,717,-415c15640,18497,15624,18432,15568,18380v-57,-53,-67,-97,-52,-229c15610,17309,15619,17156,15575,17090v-38,-56,-36,-79,17,-176c15647,16814,15685,16808,15965,16845v343,44,459,106,459,245c16424,17174,16460,17209,16523,17186v53,-19,99,118,86,258c16598,17565,16604,17586,16653,17560v66,-34,117,65,66,129c16698,17715,16708,17764,16748,17819v33,48,73,73,88,55c16850,17856,16879,17880,16900,17931v99,241,216,343,449,391c17481,18349,17607,18410,17634,18457v155,275,497,391,652,225c18381,18578,18411,18647,18410,18966v,217,-16,308,-71,412c18298,19456,18249,19500,18222,19480v-36,-28,-43,,-32,119c18204,19756,18134,19886,18064,19835v-23,-17,-31,68,-29,261c18039,20344,18049,20386,18106,20402v72,21,195,293,169,377c18266,20808,18239,20831,18216,20831v-24,,-43,41,-43,88c18173,21062,18111,21092,18094,20958v-19,-146,-68,-110,-68,49c18026,21097,18045,21112,18145,21095v124,-21,133,-3,188,352c18344,21521,18382,21549,18456,21549v89,,114,-30,164,-201c18674,21161,18689,21147,18791,21175v91,24,128,-1,207,-135c19164,20759,19267,20216,19399,18933v162,-1570,164,-1876,10,-2121c19359,16731,19354,16696,19384,16625v29,-72,17,-132,-66,-330c19258,16149,19212,15954,19200,15808v-10,-134,-55,-372,-99,-529c19058,15122,19019,14900,19016,14784v-4,-115,-9,-255,-11,-311c19004,14417,18974,14365,18937,14355v-48,-14,-71,-64,-77,-181c18853,14050,18834,14007,18785,14008v-600,8,-567,-3,-569,201c18216,14326,18196,14398,18156,14427v-70,51,-162,40,-214,-25c17921,14376,17885,14370,17863,14388v-23,17,-56,-5,-73,-47c17767,14285,17787,14185,17864,13964v69,-199,128,-484,174,-833c18225,11697,18243,11611,18404,11301v60,-116,217,-329,347,-470c19064,10493,19221,10274,19281,10091v36,-114,91,-167,225,-220c19604,9832,19684,9787,19684,9769v,-19,-27,-96,-62,-170c19579,9504,19559,9389,19560,9216v2,-220,-4,-243,-62,-228c19401,9014,19360,8934,19360,8721v,-307,53,-609,134,-762l19569,7816r106,113c19773,8036,19785,8038,19864,7948v94,-109,118,-89,118,104c19982,8125,20003,8203,20028,8223v55,43,46,315,-10,292c19968,8495,19973,8587,20027,8677v54,91,58,322,7,407c20012,9121,19997,9289,19997,9494v,311,8,355,74,421c20145,9989,20161,10098,20159,10498v,152,8,168,75,143c20315,10609,20350,10674,20352,10864v,69,21,120,49,121c20478,10986,20539,11126,20522,11260v-12,97,-2,118,45,102c20650,11333,20720,11472,20700,11626v-12,97,-6,118,29,91c20785,11673,20896,11902,20885,12039v-6,68,8,87,46,68c21005,12068,21094,12179,21094,12311v,76,22,109,74,110c21209,12421,21284,12469,21336,12526v52,57,125,104,160,104c21553,12630,21558,12608,21538,12435v-12,-107,-24,-468,-26,-803c21509,11053,21505,11014,21428,10850v-97,-205,-104,-334,-24,-539c21487,10098,21483,9841,21392,9722v-39,-53,-66,-130,-57,-173c21343,9507,21323,9459,21293,9442v-45,-23,-52,-72,-43,-242c21260,9031,21250,8974,21203,8922v-40,-42,-57,-109,-49,-190c21163,8634,21156,8622,21126,8674v-38,63,-91,-2,-106,-129c20992,8308,20976,8259,20926,8259v-31,,-89,44,-128,96c20727,8449,20647,8421,20679,8314v24,-79,-56,-69,-96,11c20559,8374,20541,8354,20514,8251v-20,-77,-55,-164,-78,-190c20414,8034,20403,7989,20411,7962v9,-27,-12,-63,-45,-80c20268,7830,20299,7659,20471,7296v121,-256,162,-388,162,-517c20633,6568,20740,6348,20851,6330v44,-8,80,-22,80,-35c20931,6163,20752,5143,20674,4828v-56,-224,-96,-471,-91,-550c20597,4068,20690,3887,20785,3887v145,,240,-104,230,-253c21009,3561,20978,3475,20945,3442v-33,-34,-89,-123,-125,-196c20785,3174,20699,3089,20629,3054v-266,-132,-276,-146,-286,-350c20337,2567,20305,2468,20235,2361v-93,-145,-121,-328,-55,-372c20196,1978,20227,2011,20248,2061v57,138,80,112,118,-119c20408,1684,20475,1609,20615,1654v117,39,256,-98,256,-248c20871,1360,20825,1233,20768,1125v-57,-109,-133,-336,-168,-509c20552,382,20514,286,20451,242v-47,-33,-85,-102,-85,-159c20366,41,20362,16,20343,6xe" strokeweight="1pt">
                  <v:stroke miterlimit="4"/>
                  <v:imagedata r:id="rId11" o:title="russia" croptop="8659f" cropbottom="5819f" cropleft="967f" cropright="1061f"/>
                  <v:formulas/>
                  <v:path arrowok="t" o:connecttype="custom" o:connectlocs="3072749,1554386;3072749,1554386;3072749,1554386;3072749,1554386" o:connectangles="0,90,180,270"/>
                </v:shape>
                <v:group id="Группа" o:spid="_x0000_s1030" style="position:absolute;left:19928;top:43995;width:24144;height:24246" coordorigin="19928,43995" coordsize="24143,2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Соединит. линия" o:spid="_x0000_s1031" style="position:absolute;left:23168;top:44517;width:9730;height:3965;visibility:visible;mso-wrap-style:square;v-text-anchor:top" coordsize="21600,2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qUcAA&#10;AADbAAAADwAAAGRycy9kb3ducmV2LnhtbERPzYrCMBC+C75DGMGLaLoeVq1GUUHYm6z2AYZmbKrN&#10;pCbZ2n37zcLC3ubj+53NrreN6MiH2rGCt1kGgrh0uuZKQXE9TZcgQkTW2DgmBd8UYLcdDjaYa/fi&#10;T+ousRIphEOOCkyMbS5lKA1ZDDPXEifu5rzFmKCvpPb4SuG2kfMse5cWa04NBls6Giofly+rYFI+&#10;z/uJOSxW9+J0XpIv2s4VSo1H/X4NIlIf/8V/7g+d5s/h95d0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iqUcAAAADbAAAADwAAAAAAAAAAAAAAAACYAgAAZHJzL2Rvd25y&#10;ZXYueG1sUEsFBgAAAAAEAAQA9QAAAIUDAAAAAA==&#10;" adj="-11796480,,5400" path="m,20322c5674,5429,12874,-1278,21600,200e" filled="f" strokecolor="#e5e9e7" strokeweight="4pt">
                    <v:stroke miterlimit="4" joinstyle="miter"/>
                    <v:formulas/>
                    <v:path arrowok="t" o:extrusionok="f" o:connecttype="custom" o:connectlocs="486509,198230;486509,198230;486509,198230;486509,198230" o:connectangles="0,90,180,270" textboxrect="0,0,21600,20322"/>
                    <v:textbox inset="1.27mm,1.27mm,1.27mm,1.27mm">
                      <w:txbxContent>
                        <w:p w:rsidR="003240E5" w:rsidRDefault="003240E5" w:rsidP="006464CC">
                          <w:pPr>
                            <w:rPr>
                              <w:rFonts w:eastAsia="Times New Roman"/>
                            </w:rPr>
                          </w:pPr>
                        </w:p>
                      </w:txbxContent>
                    </v:textbox>
                  </v:shape>
                  <v:shape id="Соединит. линия" o:spid="_x0000_s1032" style="position:absolute;left:32866;top:44543;width:8967;height:621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RfcIA&#10;AADbAAAADwAAAGRycy9kb3ducmV2LnhtbERPTWvCQBC9C/6HZQRvukktRVLXIFrBQ6WoPfQ4zY7Z&#10;aHY2ZLea+uvdQsHbPN7nzPLO1uJCra8cK0jHCQjiwumKSwWfh/VoCsIHZI21Y1LwSx7yeb83w0y7&#10;K+/osg+liCHsM1RgQmgyKX1hyKIfu4Y4ckfXWgwRtqXULV5juK3lU5K8SIsVxwaDDS0NFef9j1XQ&#10;vE+9ww+D6+3XKi22m9P389tNqeGgW7yCCNSFh/jfvdFx/gT+fo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BF9wgAAANsAAAAPAAAAAAAAAAAAAAAAAJgCAABkcnMvZG93&#10;bnJldi54bWxQSwUGAAAAAAQABAD1AAAAhwMAAAAA&#10;" adj="-11796480,,5400" path="m21600,21600c17072,9138,9872,1938,,e" filled="f" strokecolor="#e5e9e7" strokeweight="4pt">
                    <v:stroke miterlimit="4" joinstyle="miter"/>
                    <v:formulas/>
                    <v:path arrowok="t" o:extrusionok="f" o:connecttype="custom" o:connectlocs="448339,310893;448339,310893;448339,310893;448339,310893" o:connectangles="0,90,180,270" textboxrect="0,0,21600,21600"/>
                    <v:textbox inset="1.27mm,1.27mm,1.27mm,1.27mm">
                      <w:txbxContent>
                        <w:p w:rsidR="003240E5" w:rsidRDefault="003240E5" w:rsidP="006464CC">
                          <w:pPr>
                            <w:rPr>
                              <w:rFonts w:eastAsia="Times New Roman"/>
                            </w:rPr>
                          </w:pPr>
                        </w:p>
                      </w:txbxContent>
                    </v:textbox>
                  </v:shape>
                  <v:shape id="Соединит. линия" o:spid="_x0000_s1033" style="position:absolute;left:41776;top:50666;width:1238;height:9437;visibility:visible;mso-wrap-style:square;v-text-anchor:top" coordsize="16354,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i8cAA&#10;AADbAAAADwAAAGRycy9kb3ducmV2LnhtbERPTWsCMRC9C/0PYQpepGaVInY1ShXaKnipFbwOmzG7&#10;dDMJSarbf28Ewds83ufMl51txZlCbBwrGA0LEMSV0w0bBYefj5cpiJiQNbaOScE/RVgunnpzLLW7&#10;8Ded98mIHMKxRAV1Sr6UMlY1WYxD54kzd3LBYsowGKkDXnK4beW4KCbSYsO5oUZP65qq3/2fVeDY&#10;racmfL7tCr/ttu3guDL+S6n+c/c+A5GoSw/x3b3Ref4r3H7JB8j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ei8cAAAADbAAAADwAAAAAAAAAAAAAAAACYAgAAZHJzL2Rvd25y&#10;ZXYueG1sUEsFBgAAAAAEAAQA9QAAAIUDAAAAAA==&#10;" adj="-11796480,,5400" path="m5733,21600c21600,14074,19689,6874,,e" filled="f" strokecolor="#e5e9e7" strokeweight="4pt">
                    <v:stroke miterlimit="4" joinstyle="miter"/>
                    <v:formulas/>
                    <v:path arrowok="t" o:extrusionok="f" o:connecttype="custom" o:connectlocs="61864,471844;61864,471844;61864,471844;61864,471844" o:connectangles="0,90,180,270" textboxrect="0,0,16354,21600"/>
                    <v:textbox inset="1.27mm,1.27mm,1.27mm,1.27mm">
                      <w:txbxContent>
                        <w:p w:rsidR="003240E5" w:rsidRDefault="003240E5" w:rsidP="006464CC">
                          <w:pPr>
                            <w:rPr>
                              <w:rFonts w:eastAsia="Times New Roman"/>
                            </w:rPr>
                          </w:pPr>
                        </w:p>
                      </w:txbxContent>
                    </v:textbox>
                  </v:shape>
                  <v:shape id="Соединит. линия" o:spid="_x0000_s1034" style="position:absolute;left:19928;top:56056;width:4971;height:95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oXcAA&#10;AADbAAAADwAAAGRycy9kb3ducmV2LnhtbERPTYvCMBC9C/6HMMLeNFVUlmoUEQRxWdDqZW9DM7bR&#10;ZlKaWOu/3wgLe5vH+5zlurOVaKnxxrGC8SgBQZw7bbhQcDnvhp8gfEDWWDkmBS/ysF71e0tMtXvy&#10;idosFCKGsE9RQRlCnUrp85Is+pGriSN3dY3FEGFTSN3gM4bbSk6SZC4tGo4NJda0LSm/Zw+r4Hg7&#10;fN9fNv+Z2sx0JjvXX5d2ptTHoNssQATqwr/4z73Xcf4M3r/E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woXcAAAADbAAAADwAAAAAAAAAAAAAAAACYAgAAZHJzL2Rvd25y&#10;ZXYueG1sUEsFBgAAAAAEAAQA9QAAAIUDAAAAAA==&#10;" adj="-11796480,,5400" path="m21600,21600c7940,16433,740,9233,,e" filled="f" strokecolor="#306cac" strokeweight="4pt">
                    <v:stroke miterlimit="4" joinstyle="miter"/>
                    <v:formulas/>
                    <v:path arrowok="t" o:extrusionok="f" o:connecttype="custom" o:connectlocs="248538,475383;248538,475383;248538,475383;248538,475383" o:connectangles="0,90,180,270" textboxrect="0,0,21600,21600"/>
                    <v:textbox inset="1.27mm,1.27mm,1.27mm,1.27mm">
                      <w:txbxContent>
                        <w:p w:rsidR="003240E5" w:rsidRDefault="003240E5" w:rsidP="006464CC">
                          <w:pPr>
                            <w:rPr>
                              <w:rFonts w:eastAsia="Times New Roman"/>
                            </w:rPr>
                          </w:pPr>
                        </w:p>
                      </w:txbxContent>
                    </v:textbox>
                  </v:shape>
                  <v:shape id="Соединит. линия" o:spid="_x0000_s1035" style="position:absolute;left:19929;top:46218;width:4940;height:988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2KsAA&#10;AADbAAAADwAAAGRycy9kb3ducmV2LnhtbERPTYvCMBC9C/6HMMLeNFVcWapRRBDEZUGrl70NzdhG&#10;m0lpYq3/frMgeJvH+5zFqrOVaKnxxrGC8SgBQZw7bbhQcD5th18gfEDWWDkmBU/ysFr2ewtMtXvw&#10;kdosFCKGsE9RQRlCnUrp85Is+pGriSN3cY3FEGFTSN3gI4bbSk6SZCYtGo4NJda0KSm/ZXer4HDd&#10;/9yeNv+d2sx0JjvV3+f2U6mPQbeegwjUhbf45d7pOH8G/7/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62KsAAAADbAAAADwAAAAAAAAAAAAAAAACYAgAAZHJzL2Rvd25y&#10;ZXYueG1sUEsFBgAAAAAEAAQA9QAAAIUDAAAAAA==&#10;" adj="-11796480,,5400" path="m21600,c7509,5195,309,12395,,21600e" filled="f" strokecolor="#306cac" strokeweight="4pt">
                    <v:stroke miterlimit="4" joinstyle="miter"/>
                    <v:formulas/>
                    <v:path arrowok="t" o:extrusionok="f" o:connecttype="custom" o:connectlocs="246970,494088;246970,494088;246970,494088;246970,494088" o:connectangles="0,90,180,270" textboxrect="0,0,21600,21600"/>
                    <v:textbox inset="1.27mm,1.27mm,1.27mm,1.27mm">
                      <w:txbxContent>
                        <w:p w:rsidR="003240E5" w:rsidRDefault="003240E5" w:rsidP="006464CC">
                          <w:pPr>
                            <w:rPr>
                              <w:rFonts w:eastAsia="Times New Roman"/>
                            </w:rPr>
                          </w:pPr>
                        </w:p>
                      </w:txbxContent>
                    </v:textbox>
                  </v:shape>
                  <v:shape id="Соединит. линия" o:spid="_x0000_s1036" style="position:absolute;left:24791;top:43995;width:8985;height:2282;visibility:visible;mso-wrap-style:square;v-text-anchor:top" coordsize="21600,18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9sMA&#10;AADbAAAADwAAAGRycy9kb3ducmV2LnhtbERPS2vCQBC+C/0PyxS86cbio0RX0UrxcRC0HjwO2TEJ&#10;ZmdDdptEf323IHibj+85s0VrClFT5XLLCgb9CARxYnXOqYLzz3fvE4TzyBoLy6TgTg4W87fODGNt&#10;Gz5SffKpCCHsYlSQeV/GUrokI4Oub0viwF1tZdAHWKVSV9iEcFPIjygaS4M5h4YMS/rKKLmdfo2C&#10;YTPeHHaX2q7L4+ox3OvR4HAdKdV9b5dTEJ5a/xI/3Vsd5k/g/5dw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z9sMAAADbAAAADwAAAAAAAAAAAAAAAACYAgAAZHJzL2Rv&#10;d25yZXYueG1sUEsFBgAAAAAEAAQA9QAAAIgDAAAAAA==&#10;" adj="-11796480,,5400" path="m21600,1362c13440,-2909,6240,2867,,18691e" filled="f" strokecolor="#306cac" strokeweight="4pt">
                    <v:stroke miterlimit="4" joinstyle="miter"/>
                    <v:formulas/>
                    <v:path arrowok="t" o:extrusionok="f" o:connecttype="custom" o:connectlocs="449225,114068;449225,114068;449225,114068;449225,114068" o:connectangles="0,90,180,270" textboxrect="0,0,21600,18691"/>
                    <v:textbox inset="1.27mm,1.27mm,1.27mm,1.27mm">
                      <w:txbxContent>
                        <w:p w:rsidR="003240E5" w:rsidRDefault="003240E5" w:rsidP="006464CC">
                          <w:pPr>
                            <w:rPr>
                              <w:rFonts w:eastAsia="Times New Roman"/>
                            </w:rPr>
                          </w:pPr>
                        </w:p>
                      </w:txbxContent>
                    </v:textbox>
                  </v:shape>
                  <v:shape id="Соединит. линия" o:spid="_x0000_s1037" style="position:absolute;left:40904;top:53496;width:3168;height:10646;visibility:visible;mso-wrap-style:square;v-text-anchor:top" coordsize="187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JDsYA&#10;AADbAAAADwAAAGRycy9kb3ducmV2LnhtbESPT2vCQBDF74V+h2UKXopuLLRqdBURii2F1r/3MTsm&#10;wexsyK4m7afvHAq9zfDevPeb2aJzlbpRE0rPBoaDBBRx5m3JuYHD/rU/BhUissXKMxn4pgCL+f3d&#10;DFPrW97SbRdzJSEcUjRQxFinWoesIIdh4Gti0c6+cRhlbXJtG2wl3FX6KUletMOSpaHAmlYFZZfd&#10;1Rnww5/2iqfPiX5/Xq2Pm8fR4Wv8YUzvoVtOQUXq4r/57/rN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JDsYAAADbAAAADwAAAAAAAAAAAAAAAACYAgAAZHJz&#10;L2Rvd25yZXYueG1sUEsFBgAAAAAEAAQA9QAAAIsDAAAAAA==&#10;" adj="-11796480,,5400" path="m17350,c21600,8053,15817,15253,,21600e" filled="f" strokecolor="#b1434a" strokeweight="4pt">
                    <v:stroke miterlimit="4" joinstyle="miter"/>
                    <v:formulas/>
                    <v:path arrowok="t" o:extrusionok="f" o:connecttype="custom" o:connectlocs="158419,532316;158419,532316;158419,532316;158419,532316" o:connectangles="0,90,180,270" textboxrect="0,0,18700,21600"/>
                    <v:textbox inset="1.27mm,1.27mm,1.27mm,1.27mm">
                      <w:txbxContent>
                        <w:p w:rsidR="003240E5" w:rsidRDefault="003240E5" w:rsidP="006464CC">
                          <w:pPr>
                            <w:rPr>
                              <w:rFonts w:eastAsia="Times New Roman"/>
                            </w:rPr>
                          </w:pPr>
                        </w:p>
                      </w:txbxContent>
                    </v:textbox>
                  </v:shape>
                  <v:shape id="Соединит. линия" o:spid="_x0000_s1038" style="position:absolute;left:30318;top:64132;width:10601;height:4109;visibility:visible;mso-wrap-style:square;v-text-anchor:top" coordsize="21600,19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gqsIA&#10;AADbAAAADwAAAGRycy9kb3ducmV2LnhtbERP32vCMBB+F/wfwgl709Q9DK2mMtShMJjoZHs9mmtT&#10;1lxKEmv33y+Dwd7u4/t5681gW9GTD41jBfNZBoK4dLrhWsH1/WW6ABEissbWMSn4pgCbYjxaY67d&#10;nc/UX2ItUgiHHBWYGLtcylAashhmriNOXOW8xZigr6X2eE/htpWPWfYkLTacGgx2tDVUfl1uVsHH&#10;9vXw5l3dnz8XcX80u76t5ielHibD8wpEpCH+i//cR53mL+H3l3S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CCqwgAAANsAAAAPAAAAAAAAAAAAAAAAAJgCAABkcnMvZG93&#10;bnJldi54bWxQSwUGAAAAAAQABAD1AAAAhwMAAAAA&#10;" adj="-11796480,,5400" path="m,19347c8286,21600,15486,15151,21600,e" filled="f" strokecolor="#b1434a" strokeweight="4pt">
                    <v:stroke miterlimit="4" joinstyle="miter"/>
                    <v:formulas/>
                    <v:path arrowok="t" o:extrusionok="f" o:connecttype="custom" o:connectlocs="530080,205467;530080,205467;530080,205467;530080,205467" o:connectangles="0,90,180,270" textboxrect="0,0,21600,19784"/>
                    <v:textbox inset="1.27mm,1.27mm,1.27mm,1.27mm">
                      <w:txbxContent>
                        <w:p w:rsidR="003240E5" w:rsidRDefault="003240E5" w:rsidP="006464CC">
                          <w:pPr>
                            <w:rPr>
                              <w:rFonts w:eastAsia="Times New Roman"/>
                            </w:rPr>
                          </w:pPr>
                        </w:p>
                      </w:txbxContent>
                    </v:textbox>
                  </v:shape>
                  <v:shape id="Соединит. линия" o:spid="_x0000_s1039" style="position:absolute;left:21756;top:63083;width:8593;height:508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OdMMA&#10;AADbAAAADwAAAGRycy9kb3ducmV2LnhtbERPXWvCMBR9F/Yfwh3sTZMJK6UzLUMYkwmD6gZ7vDTX&#10;ttjclCartb9+eRB8PJzvTTHZTow0+NaxhueVAkFcOdNyreH7+L5MQfiAbLBzTBqu5KHIHxYbzIy7&#10;cEnjIdQihrDPUEMTQp9J6auGLPqV64kjd3KDxRDhUEsz4CWG206ulUqkxZZjQ4M9bRuqzoc/q+Fj&#10;V47XeZ62L/tOff3M+8/0N0m0fnqc3l5BBJrCXXxz74yGdVwfv8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OdMMAAADbAAAADwAAAAAAAAAAAAAAAACYAgAAZHJzL2Rv&#10;d25yZXYueG1sUEsFBgAAAAAEAAQA9QAAAIgDAAAAAA==&#10;" adj="-11796480,,5400" path="m,c5672,12597,12872,19797,21600,21600e" filled="f" strokecolor="#b1434a" strokeweight="4pt">
                    <v:stroke miterlimit="4" joinstyle="miter"/>
                    <v:formulas/>
                    <v:path arrowok="t" o:extrusionok="f" o:connecttype="custom" o:connectlocs="429636,254238;429636,254238;429636,254238;429636,254238" o:connectangles="0,90,180,270" textboxrect="0,0,21600,21600"/>
                    <v:textbox inset="1.27mm,1.27mm,1.27mm,1.27mm">
                      <w:txbxContent>
                        <w:p w:rsidR="003240E5" w:rsidRDefault="003240E5" w:rsidP="006464CC">
                          <w:pPr>
                            <w:rPr>
                              <w:rFonts w:eastAsia="Times New Roman"/>
                            </w:rPr>
                          </w:pPr>
                        </w:p>
                      </w:txbxContent>
                    </v:textbox>
                  </v:shape>
                </v:group>
                <v:shape id="7742a2532d0950179803b4edab594d0e.jpg" o:spid="_x0000_s1040" type="#_x0000_t75" alt="7742a2532d0950179803b4edab594d0e.jpg" style="position:absolute;left:22221;top:45255;width:19100;height:21726;visibility:visible;mso-wrap-style:square" coordsize="21483,2155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0II/BAAAA2wAAAA8AAABkcnMvZG93bnJldi54bWxEj9GKwjAURN8F/yFcwTdNW1SkGkVEQfdt&#10;3f2Aa3Nta5ub2kStf28WFnwcZuYMs1x3phYPal1pWUE8jkAQZ1aXnCv4/dmP5iCcR9ZYWyYFL3Kw&#10;XvV7S0y1ffI3PU4+FwHCLkUFhfdNKqXLCjLoxrYhDt7FtgZ9kG0udYvPADe1TKJoJg2WHBYKbGhb&#10;UFad7kbBNr5Oz1k1iZLpUX/t7MZVNz9XajjoNgsQnjr/Cf+3D1pBEsPfl/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0II/BAAAA2wAAAA8AAAAAAAAAAAAAAAAAnwIA&#10;AGRycy9kb3ducmV2LnhtbFBLBQYAAAAABAAEAPcAAACNAwAAAAA=&#10;" path="m10795,v-136,,-174,22,-161,91c10645,150,10619,178,10554,173v-73,-5,-103,31,-103,138c10451,391,10478,470,10509,488v70,39,42,272,-49,426c10422,977,10413,1031,10438,1032v24,1,-5,31,-63,71c10297,1156,10155,1167,9804,1146v-434,-25,-488,-19,-701,102c8859,1387,8762,1576,8759,1898v-2,241,104,439,411,772c9399,2917,9433,2982,9433,3193v,269,101,402,308,402c9996,3595,10019,3716,9813,3961v-239,283,-365,312,-447,99c9306,3904,9072,3749,8893,3749v-130,,-166,-135,-85,-311c8903,3230,8804,3112,8607,3193v-73,30,-123,85,-107,122c8516,3352,8468,3418,8389,3465v-112,67,-170,74,-264,28c8059,3461,7900,3440,7768,3449v-210,13,-253,39,-335,197c7381,3745,7312,3827,7273,3827v-153,,-295,-269,-344,-657c6881,2776,6785,2538,6625,2418v-75,-56,-99,-44,-147,71c6403,2668,6329,2683,6023,2603v-173,-46,-255,-95,-255,-154c5768,2350,5727,2342,5469,2386v-197,33,-227,90,-254,461c5202,3020,5174,3056,5027,3099v-176,51,-366,175,-366,240c4661,3360,4712,3390,4777,3406v94,22,112,52,81,146c4814,3683,4813,3680,4822,3823v7,92,18,90,152,-23c5072,3717,5193,3676,5358,3670v132,-5,273,-17,312,-20c5717,3645,5742,3555,5742,3375v,-150,25,-301,62,-335c5991,2872,6272,3084,6335,3441v57,325,166,544,429,859c6965,4541,6979,4574,6889,4603v-56,18,-259,98,-456,177c6144,4897,6060,4957,5992,5103v-129,278,-112,323,116,299c6233,5389,6360,5412,6451,5465v210,125,145,208,-147,189c5996,5634,5803,5569,5639,5430v-178,-151,-219,-80,-121,205c5613,5911,5875,6111,6143,6111v100,,193,40,237,103c6432,6290,6508,6316,6679,6316v166,,298,44,455,146c7256,6541,7526,6678,7732,6765v416,175,578,337,683,693c8471,7645,8471,7749,8411,7974v-41,155,-59,340,-40,409c8401,8491,8320,8584,7786,9057r-616,547l6951,9494v-120,-62,-300,-183,-401,-268c6449,9141,6243,9010,6094,8938,5833,8811,5821,8797,5804,8556v-15,-217,11,-279,165,-452c6286,7747,6207,7450,5608,6710,5444,6508,5260,6274,5201,6190,5076,6012,4967,5919,4786,5851v-70,-27,-125,-84,-125,-130c4661,5675,4542,5444,4398,5206,4192,4864,4131,4705,4108,4453v-16,-176,-67,-372,-112,-437c3951,3951,3878,3686,3831,3426v-46,-260,-120,-587,-165,-729c3622,2556,3578,2297,3572,2122r-9,-319l3300,2067v-299,301,-371,432,-464,859c2800,3095,2736,3260,2693,3292v-107,81,-321,-51,-415,-256c2238,2949,2190,2878,2170,2878v-20,1,-84,84,-142,189c1957,3197,1909,3422,1889,3760v-35,570,-91,668,-321,532c1490,4246,1383,4150,1331,4079r-94,-126l1157,4087v-89,155,-101,839,-22,1201c1173,5466,1169,5537,1108,5595v-71,65,-114,53,-339,-90c541,5359,519,5351,581,5454v150,246,101,408,-80,263c385,5624,384,5626,421,5879v21,140,62,279,93,307c545,6214,572,6285,572,6351v,123,218,557,398,788c1093,7296,1207,7812,1135,7879v-31,28,-255,-9,-567,-94c283,7708,32,7654,14,7670v-13,12,-16,38,-13,71c19,7967,376,8647,639,8915v104,106,104,108,-40,193c519,9155,432,9184,403,9167v-30,-16,-126,-1,-210,39l41,9281r594,543c1090,10239,1222,10385,1184,10446v-27,44,-106,79,-174,79c816,10526,626,10585,626,10643v,101,809,771,1049,867c1876,11590,1998,11600,2353,11573v286,-22,457,-16,509,23c2922,11641,2931,11804,2911,12348v-28,746,-5,805,241,595c3217,12888,3360,12837,3469,12829r197,-16l3661,13081v-2,289,42,321,250,189c3982,13225,4114,13168,4206,13144v140,-36,182,-25,254,67c4507,13271,4545,13409,4545,13514v,105,26,201,54,216c4626,13745,4780,13724,4947,13679v296,-79,310,-77,388,28c5450,13864,5707,13844,5884,13671v177,-173,324,-114,366,146c6276,13979,6294,13994,6487,13994v114,,228,13,250,32c6759,14046,6644,14174,6483,14309v-272,229,-299,276,-380,634c6011,15349,6031,15583,6179,15841v50,85,105,222,125,307c6341,16299,6407,16324,6594,16254v64,-24,207,90,505,394c7328,16882,7542,17083,7572,17093v29,10,125,-30,214,-90c8002,16859,8056,16866,8322,17070r227,169l8473,17562v-147,642,-527,1381,-915,1768c7311,19578,6875,20127,6875,20192v,60,576,37,665,-27c7661,20080,7898,20260,7898,20436v,213,168,286,401,177c8524,20507,8634,20549,8634,20735v,81,15,159,31,174c8702,20942,9465,20766,9643,20684v148,-68,299,15,299,162c9942,20972,10141,21187,10446,21389v307,204,363,211,581,71c11118,21401,11216,21370,11250,21389v81,45,352,-188,317,-272c11552,21082,11564,21043,11594,21027v30,-17,49,-79,49,-138c11643,20829,11685,20739,11732,20692v81,-81,102,-77,330,24c12749,21020,12825,21019,12951,20696v100,-257,194,-280,468,-102c13647,20741,13710,20724,13674,20519v-58,-320,156,-407,768,-315c14803,20259,14799,20185,14406,19751v-719,-792,-1241,-1774,-1250,-2347c13151,17085,13154,17074,13290,17058v78,-10,167,-41,196,-67c13570,16919,13783,16936,13861,17022v39,43,104,79,143,79c14096,17101,14448,16711,14616,16424v132,-226,153,-236,464,-173l15254,16286r134,-402c15619,15188,15480,14508,15049,14250v-257,-154,-247,-232,35,-232c15260,14018,15281,14005,15281,13876v,-252,96,-277,424,-110c15868,13849,16026,13916,16058,13916v32,,97,-94,147,-209l16294,13498r228,106c16647,13662,16794,13711,16843,13711v99,,197,-197,197,-390c17040,13129,17174,13122,17441,13297v133,87,289,158,349,158c17900,13455,17904,13430,17816,12923v-4,-24,36,-70,90,-102c17987,12773,18044,12796,18223,12955v242,213,327,233,375,94c18648,12909,18652,12174,18606,11935v-56,-288,44,-351,572,-366c19517,11560,19672,11526,20008,11384v401,-170,607,-325,804,-607c20919,10624,20905,10605,20611,10557v-366,-60,-374,-144,-32,-378c20973,9910,21430,9429,21405,9309v-13,-60,-105,-108,-259,-142c20825,9097,20809,9066,20977,8887v311,-335,621,-1111,464,-1165c21399,7707,21163,7750,20919,7820v-244,69,-464,116,-491,102c20325,7867,20454,7429,20673,7096v267,-407,456,-1021,456,-1481c21129,5436,21115,5288,21097,5288v-19,,-165,106,-326,233c20499,5736,20342,5786,20374,5654v127,-530,132,-1610,5,-1681c20349,3956,20211,4060,20071,4205v-140,144,-280,249,-308,233c19734,4422,19709,4259,19709,4075v,-634,-176,-1303,-344,-1303c19338,2772,19286,2865,19249,2977v-72,217,-289,445,-379,394c18840,3355,18797,3229,18776,3095v-72,-466,-192,-708,-513,-1016c17912,1744,17931,1723,17946,2414v6,288,-31,488,-139,791c17728,3428,17665,3660,17665,3721v,60,-50,200,-112,311c17491,4143,17434,4336,17432,4465v-5,282,-59,413,-406,981c16868,5704,16701,5917,16616,5958v-79,38,-218,175,-308,307c16218,6397,16026,6627,15883,6773v-514,524,-621,935,-339,1311c15739,8343,15786,8693,15647,8832v-56,56,-128,102,-165,102c15446,8934,15315,9013,15192,9108v-328,254,-655,442,-759,441c14383,9549,14103,9340,13808,9084v-584,-506,-563,-468,-665,-1268c13085,7354,13308,7000,13781,6804v170,-70,330,-130,357,-130c14164,6674,14283,6605,14401,6521v161,-116,271,-154,451,-154c15015,6367,15120,6335,15187,6269v54,-54,193,-111,308,-130c15611,6120,15766,6067,15839,6025v151,-88,294,-360,294,-560l16133,5332r-200,114c15715,5567,15716,5562,15656,5233v-52,-283,-280,-418,-991,-594c14612,4626,14651,4557,14790,4418v242,-242,350,-461,451,-917c15300,3239,15350,3140,15468,3060v134,-90,164,-94,237,-28c15751,3073,15810,3234,15834,3390r45,284l16214,3705v210,21,361,62,402,114c16653,3864,16701,3902,16718,3902v60,,74,-177,27,-299c16706,3506,16720,3475,16812,3453v144,-34,144,-86,,-216c16701,3137,16631,3113,16486,3130v-90,11,-183,-210,-183,-429c16303,2491,16102,2301,15924,2343v-72,17,-116,58,-99,98c15858,2519,15635,2637,15348,2693v-152,29,-215,20,-304,-67c14983,2567,14914,2516,14888,2516v-79,,-230,331,-237,520c14636,3388,14532,3697,14410,3756v-98,47,-129,42,-178,-35c14082,3486,13971,3429,13727,3461v-535,71,-494,85,-651,-209c13051,3205,12977,3159,12911,3150v-154,-21,-216,128,-125,307c12878,3641,12829,3721,12567,3792v-162,43,-261,113,-344,240c12159,4130,12077,4209,12045,4209v-79,,-405,-411,-380,-480c11675,3699,11763,3650,11866,3619v222,-66,280,-143,321,-441c12215,2971,12264,2882,12634,2422v171,-212,248,-661,147,-882c12687,1335,12416,1162,12236,1193v-76,14,-151,6,-169,-20c12048,1146,11873,1137,11670,1154v-341,30,-362,24,-451,-99c11093,882,11011,554,11080,492v30,-27,54,-113,54,-189c11134,203,11107,168,11036,173v-66,5,-96,-23,-85,-82c10964,22,10930,,10795,xm10795,3709v30,1,62,24,120,71c10980,3834,11131,4052,11250,4264v150,265,352,505,647,776c12134,5256,12326,5457,12326,5485v,27,-65,88,-143,134c12105,5666,11975,5799,11893,5918v-81,120,-243,312,-362,425c11286,6576,11023,6999,11022,7159v,60,-64,175,-138,259l10754,7568r-89,-177c10616,7294,10560,7145,10540,7060v-21,-85,-146,-286,-277,-445c10133,6456,9951,6231,9857,6111v-94,-119,-278,-327,-406,-457l9223,5418r460,-382c10198,4609,10426,4335,10509,4056v31,-104,107,-232,170,-284c10734,3727,10764,3708,10795,3709xe" strokeweight="1pt">
                  <v:stroke miterlimit="4"/>
                  <v:imagedata r:id="rId12" o:title="7742a2532d0950179803b4edab594d0e" croptop="2038f" cropbottom="2360f" cropleft="2400f" cropright="2373f"/>
                  <v:formulas/>
                  <v:path arrowok="t" o:connecttype="custom" o:connectlocs="955013,1086284;955013,1086284;955013,1086284;955013,1086284" o:connectangles="0,90,180,270"/>
                </v:shape>
                <v:shape id="5fde87d9df7553ac6345c1bbf00de827.png" o:spid="_x0000_s1041" type="#_x0000_t75" alt="5fde87d9df7553ac6345c1bbf00de827.png" style="position:absolute;left:125;top:46164;width:2833;height:2552;rotation:-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CuXEAAAA2wAAAA8AAABkcnMvZG93bnJldi54bWxEj0FrAjEUhO8F/0N4greadQ/bshpFBYuF&#10;Hlqr4PGxeW4WNy9rkrrbf98UCj0OM/MNs1gNthV38qFxrGA2zUAQV043XCs4fu4en0GEiKyxdUwK&#10;vinAajl6WGCpXc8fdD/EWiQIhxIVmBi7UspQGbIYpq4jTt7FeYsxSV9L7bFPcNvKPMsKabHhtGCw&#10;o62h6nr4sgpu1cbS04l2/vzSv5rmrTi/F4VSk/GwnoOINMT/8F97rxXk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CuXEAAAA2wAAAA8AAAAAAAAAAAAAAAAA&#10;nwIAAGRycy9kb3ducmV2LnhtbFBLBQYAAAAABAAEAPcAAACQAwAAAAA=&#10;" strokeweight="1pt">
                  <v:stroke miterlimit="4"/>
                  <v:imagedata r:id="rId13" o:title="5fde87d9df7553ac6345c1bbf00de827"/>
                  <v:path arrowok="t"/>
                </v:shape>
              </v:group>
            </w:pict>
          </mc:Fallback>
        </mc:AlternateContent>
      </w:r>
      <w:r>
        <w:rPr>
          <w:rFonts w:ascii="Times New Roman" w:hAnsi="Times New Roman" w:cs="Times New Roman"/>
          <w:b/>
          <w:sz w:val="28"/>
        </w:rPr>
        <w:br w:type="page"/>
      </w:r>
    </w:p>
    <w:p w:rsidR="006464CC" w:rsidRDefault="006464CC" w:rsidP="006464CC">
      <w:pPr>
        <w:ind w:left="708"/>
        <w:rPr>
          <w:rFonts w:ascii="Times New Roman" w:hAnsi="Times New Roman" w:cs="Times New Roman"/>
          <w:b/>
          <w:sz w:val="28"/>
        </w:rPr>
      </w:pPr>
      <w:r w:rsidRPr="00A07B96">
        <w:rPr>
          <w:rFonts w:ascii="Times New Roman" w:hAnsi="Times New Roman" w:cs="Times New Roman"/>
          <w:b/>
          <w:noProof/>
          <w:sz w:val="28"/>
          <w:lang w:eastAsia="ru-RU"/>
        </w:rPr>
        <w:lastRenderedPageBreak/>
        <mc:AlternateContent>
          <mc:Choice Requires="wps">
            <w:drawing>
              <wp:anchor distT="0" distB="0" distL="114300" distR="114300" simplePos="0" relativeHeight="251662336" behindDoc="0" locked="0" layoutInCell="1" allowOverlap="1" wp14:anchorId="0AF3D4F4" wp14:editId="473D4B57">
                <wp:simplePos x="0" y="0"/>
                <wp:positionH relativeFrom="column">
                  <wp:posOffset>-451485</wp:posOffset>
                </wp:positionH>
                <wp:positionV relativeFrom="paragraph">
                  <wp:posOffset>1328420</wp:posOffset>
                </wp:positionV>
                <wp:extent cx="5997575" cy="574040"/>
                <wp:effectExtent l="0" t="0" r="0" b="0"/>
                <wp:wrapNone/>
                <wp:docPr id="133" name="TextBox 3"/>
                <wp:cNvGraphicFramePr/>
                <a:graphic xmlns:a="http://schemas.openxmlformats.org/drawingml/2006/main">
                  <a:graphicData uri="http://schemas.microsoft.com/office/word/2010/wordprocessingShape">
                    <wps:wsp>
                      <wps:cNvSpPr txBox="1"/>
                      <wps:spPr>
                        <a:xfrm>
                          <a:off x="0" y="0"/>
                          <a:ext cx="5997575" cy="5740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ЦЕЛЬ 2</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ОБЕСПЕЧЕНИЕ СОДЕЙСТВИЯ УПРАВЛЕНИЮ ГОСУДАРСТВЕННЫМИ ФИНАНСОВЫМИ РЕСУРСАМИ</w:t>
                            </w:r>
                          </w:p>
                        </w:txbxContent>
                      </wps:txbx>
                      <wps:bodyPr lIns="45719" rIns="45719">
                        <a:spAutoFit/>
                      </wps:bodyPr>
                    </wps:wsp>
                  </a:graphicData>
                </a:graphic>
              </wp:anchor>
            </w:drawing>
          </mc:Choice>
          <mc:Fallback>
            <w:pict>
              <v:shape w14:anchorId="0AF3D4F4" id="TextBox 3" o:spid="_x0000_s1042" type="#_x0000_t202" style="position:absolute;left:0;text-align:left;margin-left:-35.55pt;margin-top:104.6pt;width:472.25pt;height:4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" filled="f" stroked="f" strokeweight="1pt">
                <v:stroke miterlimit="4"/>
                <v:textbox style="mso-fit-shape-to-text:t" inset="1.27mm,,1.27mm">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ЦЕЛЬ 2</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ОБЕСПЕЧЕНИЕ СОДЕЙСТВИЯ УПРАВЛЕНИЮ ГОСУДАРСТВЕННЫМИ ФИНАНСОВЫМИ РЕСУРСАМИ</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73600" behindDoc="0" locked="0" layoutInCell="1" allowOverlap="1" wp14:anchorId="15801303" wp14:editId="6D661BB9">
                <wp:simplePos x="0" y="0"/>
                <wp:positionH relativeFrom="column">
                  <wp:posOffset>-437515</wp:posOffset>
                </wp:positionH>
                <wp:positionV relativeFrom="paragraph">
                  <wp:posOffset>6255385</wp:posOffset>
                </wp:positionV>
                <wp:extent cx="5997575" cy="1056640"/>
                <wp:effectExtent l="0" t="0" r="0" b="0"/>
                <wp:wrapNone/>
                <wp:docPr id="2" name="TextBox 7"/>
                <wp:cNvGraphicFramePr/>
                <a:graphic xmlns:a="http://schemas.openxmlformats.org/drawingml/2006/main">
                  <a:graphicData uri="http://schemas.microsoft.com/office/word/2010/wordprocessingShape">
                    <wps:wsp>
                      <wps:cNvSpPr txBox="1"/>
                      <wps:spPr>
                        <a:xfrm>
                          <a:off x="0" y="0"/>
                          <a:ext cx="5997575" cy="10566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Pr="00A56B56"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sz w:val="32"/>
                                <w:szCs w:val="32"/>
                              </w:rPr>
                            </w:pPr>
                            <w:r w:rsidRPr="00523B7E">
                              <w:rPr>
                                <w:rFonts w:ascii="Franklin Gothic Demi Cond" w:eastAsia="Franklin Gothic Demi Cond" w:hAnsi="Franklin Gothic Demi Cond" w:cs="Franklin Gothic Demi Cond"/>
                                <w:b/>
                                <w:bCs/>
                                <w:color w:val="C00000"/>
                                <w:sz w:val="32"/>
                                <w:szCs w:val="32"/>
                              </w:rPr>
                              <w:t xml:space="preserve">ЦЕЛЬ 9 </w:t>
                            </w:r>
                            <w:r>
                              <w:rPr>
                                <w:rFonts w:ascii="Franklin Gothic Demi Cond" w:eastAsia="Franklin Gothic Demi Cond" w:hAnsi="Franklin Gothic Demi Cond" w:cs="Franklin Gothic Demi Cond"/>
                                <w:b/>
                                <w:bCs/>
                                <w:color w:val="17375E"/>
                                <w:sz w:val="32"/>
                                <w:szCs w:val="32"/>
                              </w:rPr>
                              <w:t>– СИСТЕМА БЮДЖЕТНОГО (КАЗНАЧЕЙСКОГО) УЧЕТА ГОСУДАРСТВЕННЫХ (МУНИЦИПАЛЬНЫХ) ФИНАНСОВ И ОТЧЕТНОСТИ СЕКТОРА ГОСУДАРСТВЕННОГО УПРАВЛЕНИЯ</w:t>
                            </w:r>
                          </w:p>
                          <w:p w:rsidR="003240E5" w:rsidRDefault="003240E5" w:rsidP="006464CC"/>
                        </w:txbxContent>
                      </wps:txbx>
                      <wps:bodyPr lIns="45719" rIns="45719">
                        <a:spAutoFit/>
                      </wps:bodyPr>
                    </wps:wsp>
                  </a:graphicData>
                </a:graphic>
              </wp:anchor>
            </w:drawing>
          </mc:Choice>
          <mc:Fallback>
            <w:pict>
              <v:shape w14:anchorId="15801303" id="TextBox 7" o:spid="_x0000_s1043" type="#_x0000_t202" style="position:absolute;left:0;text-align:left;margin-left:-34.45pt;margin-top:492.55pt;width:472.25pt;height:83.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" filled="f" stroked="f" strokeweight="1pt">
                <v:stroke miterlimit="4"/>
                <v:textbox style="mso-fit-shape-to-text:t" inset="1.27mm,,1.27mm">
                  <w:txbxContent>
                    <w:p w:rsidR="003240E5" w:rsidRPr="00A56B56"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sz w:val="32"/>
                          <w:szCs w:val="32"/>
                        </w:rPr>
                      </w:pPr>
                      <w:r w:rsidRPr="00523B7E">
                        <w:rPr>
                          <w:rFonts w:ascii="Franklin Gothic Demi Cond" w:eastAsia="Franklin Gothic Demi Cond" w:hAnsi="Franklin Gothic Demi Cond" w:cs="Franklin Gothic Demi Cond"/>
                          <w:b/>
                          <w:bCs/>
                          <w:color w:val="C00000"/>
                          <w:sz w:val="32"/>
                          <w:szCs w:val="32"/>
                        </w:rPr>
                        <w:t xml:space="preserve">ЦЕЛЬ 9 </w:t>
                      </w:r>
                      <w:r>
                        <w:rPr>
                          <w:rFonts w:ascii="Franklin Gothic Demi Cond" w:eastAsia="Franklin Gothic Demi Cond" w:hAnsi="Franklin Gothic Demi Cond" w:cs="Franklin Gothic Demi Cond"/>
                          <w:b/>
                          <w:bCs/>
                          <w:color w:val="17375E"/>
                          <w:sz w:val="32"/>
                          <w:szCs w:val="32"/>
                        </w:rPr>
                        <w:t>– СИСТЕМА БЮДЖЕТНОГО (КАЗНАЧЕЙСКОГО) УЧЕТА ГОСУДАРСТВЕННЫХ (МУНИЦИПАЛЬНЫХ) ФИНАНСОВ И ОТЧЕТНОСТИ СЕКТОРА ГОСУДАРСТВЕННОГО УПРАВЛЕНИЯ</w:t>
                      </w:r>
                    </w:p>
                    <w:p w:rsidR="003240E5" w:rsidRDefault="003240E5" w:rsidP="006464CC"/>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72576" behindDoc="0" locked="0" layoutInCell="1" allowOverlap="1" wp14:anchorId="01428CE9" wp14:editId="71246E21">
                <wp:simplePos x="0" y="0"/>
                <wp:positionH relativeFrom="column">
                  <wp:posOffset>-446405</wp:posOffset>
                </wp:positionH>
                <wp:positionV relativeFrom="paragraph">
                  <wp:posOffset>5591175</wp:posOffset>
                </wp:positionV>
                <wp:extent cx="5997575" cy="1056640"/>
                <wp:effectExtent l="0" t="0" r="0" b="0"/>
                <wp:wrapNone/>
                <wp:docPr id="1" name="TextBox 7"/>
                <wp:cNvGraphicFramePr/>
                <a:graphic xmlns:a="http://schemas.openxmlformats.org/drawingml/2006/main">
                  <a:graphicData uri="http://schemas.microsoft.com/office/word/2010/wordprocessingShape">
                    <wps:wsp>
                      <wps:cNvSpPr txBox="1"/>
                      <wps:spPr>
                        <a:xfrm>
                          <a:off x="0" y="0"/>
                          <a:ext cx="5997575" cy="10566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Pr="00A56B56"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sz w:val="32"/>
                                <w:szCs w:val="32"/>
                              </w:rPr>
                            </w:pPr>
                            <w:r w:rsidRPr="00523B7E">
                              <w:rPr>
                                <w:rFonts w:ascii="Franklin Gothic Demi Cond" w:eastAsia="Franklin Gothic Demi Cond" w:hAnsi="Franklin Gothic Demi Cond" w:cs="Franklin Gothic Demi Cond"/>
                                <w:b/>
                                <w:bCs/>
                                <w:color w:val="C00000"/>
                                <w:sz w:val="32"/>
                                <w:szCs w:val="32"/>
                              </w:rPr>
                              <w:t>ЦЕЛЬ 8</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РАЗВИТИЕ ГОСУДАРСТВЕННОГО МЕНЕДЖМЕНТА В ФЕДЕРАЛЬНОМ КАЗНАЧЕЙСТВЕ</w:t>
                            </w:r>
                          </w:p>
                        </w:txbxContent>
                      </wps:txbx>
                      <wps:bodyPr lIns="45719" rIns="45719">
                        <a:spAutoFit/>
                      </wps:bodyPr>
                    </wps:wsp>
                  </a:graphicData>
                </a:graphic>
              </wp:anchor>
            </w:drawing>
          </mc:Choice>
          <mc:Fallback>
            <w:pict>
              <v:shape w14:anchorId="01428CE9" id="_x0000_s1044" type="#_x0000_t202" style="position:absolute;left:0;text-align:left;margin-left:-35.15pt;margin-top:440.25pt;width:472.25pt;height:8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" filled="f" stroked="f" strokeweight="1pt">
                <v:stroke miterlimit="4"/>
                <v:textbox style="mso-fit-shape-to-text:t" inset="1.27mm,,1.27mm">
                  <w:txbxContent>
                    <w:p w:rsidR="003240E5" w:rsidRPr="00A56B56"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sz w:val="32"/>
                          <w:szCs w:val="32"/>
                        </w:rPr>
                      </w:pPr>
                      <w:r w:rsidRPr="00523B7E">
                        <w:rPr>
                          <w:rFonts w:ascii="Franklin Gothic Demi Cond" w:eastAsia="Franklin Gothic Demi Cond" w:hAnsi="Franklin Gothic Demi Cond" w:cs="Franklin Gothic Demi Cond"/>
                          <w:b/>
                          <w:bCs/>
                          <w:color w:val="C00000"/>
                          <w:sz w:val="32"/>
                          <w:szCs w:val="32"/>
                        </w:rPr>
                        <w:t>ЦЕЛЬ 8</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РАЗВИТИЕ ГОСУДАРСТВЕННОГО МЕНЕДЖМЕНТА В ФЕДЕРАЛЬНОМ КАЗНАЧЕЙСТВЕ</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6432" behindDoc="0" locked="0" layoutInCell="1" allowOverlap="1" wp14:anchorId="1DA1DDA1" wp14:editId="65C02F3F">
                <wp:simplePos x="0" y="0"/>
                <wp:positionH relativeFrom="column">
                  <wp:posOffset>-451485</wp:posOffset>
                </wp:positionH>
                <wp:positionV relativeFrom="paragraph">
                  <wp:posOffset>4818380</wp:posOffset>
                </wp:positionV>
                <wp:extent cx="5997575" cy="1056640"/>
                <wp:effectExtent l="0" t="0" r="0" b="0"/>
                <wp:wrapNone/>
                <wp:docPr id="137" name="TextBox 7"/>
                <wp:cNvGraphicFramePr/>
                <a:graphic xmlns:a="http://schemas.openxmlformats.org/drawingml/2006/main">
                  <a:graphicData uri="http://schemas.microsoft.com/office/word/2010/wordprocessingShape">
                    <wps:wsp>
                      <wps:cNvSpPr txBox="1"/>
                      <wps:spPr>
                        <a:xfrm>
                          <a:off x="0" y="0"/>
                          <a:ext cx="5997575" cy="10566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Pr="00A56B56"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sz w:val="32"/>
                                <w:szCs w:val="32"/>
                              </w:rPr>
                            </w:pPr>
                            <w:r w:rsidRPr="00523B7E">
                              <w:rPr>
                                <w:rFonts w:ascii="Franklin Gothic Demi Cond" w:eastAsia="Franklin Gothic Demi Cond" w:hAnsi="Franklin Gothic Demi Cond" w:cs="Franklin Gothic Demi Cond"/>
                                <w:b/>
                                <w:bCs/>
                                <w:color w:val="C00000"/>
                                <w:sz w:val="32"/>
                                <w:szCs w:val="32"/>
                              </w:rPr>
                              <w:t>ЦЕЛЬ 7</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ОБЕСПЕЧЕНИЕ ЦИФРОВИЗАЦИИ ФЕДЕРАЛЬНОГО КАЗНАЧЕЙСТВА</w:t>
                            </w:r>
                          </w:p>
                        </w:txbxContent>
                      </wps:txbx>
                      <wps:bodyPr lIns="45719" rIns="45719">
                        <a:spAutoFit/>
                      </wps:bodyPr>
                    </wps:wsp>
                  </a:graphicData>
                </a:graphic>
              </wp:anchor>
            </w:drawing>
          </mc:Choice>
          <mc:Fallback>
            <w:pict>
              <v:shape w14:anchorId="1DA1DDA1" id="_x0000_s1045" type="#_x0000_t202" style="position:absolute;left:0;text-align:left;margin-left:-35.55pt;margin-top:379.4pt;width:472.25pt;height:8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" filled="f" stroked="f" strokeweight="1pt">
                <v:stroke miterlimit="4"/>
                <v:textbox style="mso-fit-shape-to-text:t" inset="1.27mm,,1.27mm">
                  <w:txbxContent>
                    <w:p w:rsidR="003240E5" w:rsidRPr="00A56B56" w:rsidRDefault="003240E5" w:rsidP="006464CC">
                      <w:pPr>
                        <w:pStyle w:val="a6"/>
                        <w:overflowPunct w:val="0"/>
                        <w:spacing w:before="0" w:beforeAutospacing="0" w:after="0" w:afterAutospacing="0"/>
                        <w:rPr>
                          <w:rFonts w:ascii="Franklin Gothic Demi Cond" w:eastAsia="Franklin Gothic Demi Cond" w:hAnsi="Franklin Gothic Demi Cond" w:cs="Franklin Gothic Demi Cond"/>
                          <w:b/>
                          <w:bCs/>
                          <w:color w:val="17375E"/>
                          <w:sz w:val="32"/>
                          <w:szCs w:val="32"/>
                        </w:rPr>
                      </w:pPr>
                      <w:r w:rsidRPr="00523B7E">
                        <w:rPr>
                          <w:rFonts w:ascii="Franklin Gothic Demi Cond" w:eastAsia="Franklin Gothic Demi Cond" w:hAnsi="Franklin Gothic Demi Cond" w:cs="Franklin Gothic Demi Cond"/>
                          <w:b/>
                          <w:bCs/>
                          <w:color w:val="C00000"/>
                          <w:sz w:val="32"/>
                          <w:szCs w:val="32"/>
                        </w:rPr>
                        <w:t>ЦЕЛЬ 7</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ОБЕСПЕЧЕНИЕ ЦИФРОВИЗАЦИИ ФЕДЕРАЛЬНОГО КАЗНАЧЕЙСТВА</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7456" behindDoc="0" locked="0" layoutInCell="1" allowOverlap="1" wp14:anchorId="18E161D9" wp14:editId="19739322">
                <wp:simplePos x="0" y="0"/>
                <wp:positionH relativeFrom="column">
                  <wp:posOffset>-451485</wp:posOffset>
                </wp:positionH>
                <wp:positionV relativeFrom="paragraph">
                  <wp:posOffset>4003040</wp:posOffset>
                </wp:positionV>
                <wp:extent cx="5997575" cy="815340"/>
                <wp:effectExtent l="0" t="0" r="0" b="0"/>
                <wp:wrapNone/>
                <wp:docPr id="138" name="TextBox 10"/>
                <wp:cNvGraphicFramePr/>
                <a:graphic xmlns:a="http://schemas.openxmlformats.org/drawingml/2006/main">
                  <a:graphicData uri="http://schemas.microsoft.com/office/word/2010/wordprocessingShape">
                    <wps:wsp>
                      <wps:cNvSpPr txBox="1"/>
                      <wps:spPr>
                        <a:xfrm>
                          <a:off x="0" y="0"/>
                          <a:ext cx="5997575" cy="8153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 xml:space="preserve">ЦЕЛЬ 6 </w:t>
                            </w:r>
                            <w:r>
                              <w:rPr>
                                <w:rFonts w:ascii="Franklin Gothic Demi Cond" w:eastAsia="Franklin Gothic Demi Cond" w:hAnsi="Franklin Gothic Demi Cond" w:cs="Franklin Gothic Demi Cond"/>
                                <w:b/>
                                <w:bCs/>
                                <w:color w:val="17375E"/>
                                <w:sz w:val="32"/>
                                <w:szCs w:val="32"/>
                              </w:rPr>
                              <w:t xml:space="preserve">– </w:t>
                            </w:r>
                            <w:r>
                              <w:rPr>
                                <w:rFonts w:ascii="Franklin Gothic Demi Cond" w:eastAsia="Franklin Gothic Demi Cond" w:hAnsi="Franklin Gothic Demi Cond" w:cs="Franklin Gothic Demi Cond"/>
                                <w:b/>
                                <w:bCs/>
                                <w:caps/>
                                <w:color w:val="17375E"/>
                                <w:sz w:val="32"/>
                                <w:szCs w:val="32"/>
                              </w:rPr>
                              <w:t>УПРАВЛЕНИЕ ГОСУДАРСТВЕННЫМИ И МУНИЦИПАЛЬНЫМИ ЗАКУПКАМИ, ЗАКУПКАМИ ОТДЕЛЬНЫХ ВИДОВ ЮРИДИЧЕСКИХ ЛИЦ</w:t>
                            </w:r>
                          </w:p>
                        </w:txbxContent>
                      </wps:txbx>
                      <wps:bodyPr lIns="45719" rIns="45719">
                        <a:spAutoFit/>
                      </wps:bodyPr>
                    </wps:wsp>
                  </a:graphicData>
                </a:graphic>
              </wp:anchor>
            </w:drawing>
          </mc:Choice>
          <mc:Fallback>
            <w:pict>
              <v:shape w14:anchorId="18E161D9" id="TextBox 10" o:spid="_x0000_s1046" type="#_x0000_t202" style="position:absolute;left:0;text-align:left;margin-left:-35.55pt;margin-top:315.2pt;width:472.25pt;height:6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" filled="f" stroked="f" strokeweight="1pt">
                <v:stroke miterlimit="4"/>
                <v:textbox style="mso-fit-shape-to-text:t" inset="1.27mm,,1.27mm">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 xml:space="preserve">ЦЕЛЬ 6 </w:t>
                      </w:r>
                      <w:r>
                        <w:rPr>
                          <w:rFonts w:ascii="Franklin Gothic Demi Cond" w:eastAsia="Franklin Gothic Demi Cond" w:hAnsi="Franklin Gothic Demi Cond" w:cs="Franklin Gothic Demi Cond"/>
                          <w:b/>
                          <w:bCs/>
                          <w:color w:val="17375E"/>
                          <w:sz w:val="32"/>
                          <w:szCs w:val="32"/>
                        </w:rPr>
                        <w:t xml:space="preserve">– </w:t>
                      </w:r>
                      <w:r>
                        <w:rPr>
                          <w:rFonts w:ascii="Franklin Gothic Demi Cond" w:eastAsia="Franklin Gothic Demi Cond" w:hAnsi="Franklin Gothic Demi Cond" w:cs="Franklin Gothic Demi Cond"/>
                          <w:b/>
                          <w:bCs/>
                          <w:caps/>
                          <w:color w:val="17375E"/>
                          <w:sz w:val="32"/>
                          <w:szCs w:val="32"/>
                        </w:rPr>
                        <w:t>УПРАВЛЕНИЕ ГОСУДАРСТВЕННЫМИ И МУНИЦИПАЛЬНЫМИ ЗАКУПКАМИ, ЗАКУПКАМИ ОТДЕЛЬНЫХ ВИДОВ ЮРИДИЧЕСКИХ ЛИЦ</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5408" behindDoc="0" locked="0" layoutInCell="1" allowOverlap="1" wp14:anchorId="01E035E7" wp14:editId="11809B63">
                <wp:simplePos x="0" y="0"/>
                <wp:positionH relativeFrom="column">
                  <wp:posOffset>-451485</wp:posOffset>
                </wp:positionH>
                <wp:positionV relativeFrom="paragraph">
                  <wp:posOffset>3006725</wp:posOffset>
                </wp:positionV>
                <wp:extent cx="5997575" cy="1056640"/>
                <wp:effectExtent l="0" t="0" r="0" b="0"/>
                <wp:wrapNone/>
                <wp:docPr id="136" name="TextBox 6"/>
                <wp:cNvGraphicFramePr/>
                <a:graphic xmlns:a="http://schemas.openxmlformats.org/drawingml/2006/main">
                  <a:graphicData uri="http://schemas.microsoft.com/office/word/2010/wordprocessingShape">
                    <wps:wsp>
                      <wps:cNvSpPr txBox="1"/>
                      <wps:spPr>
                        <a:xfrm>
                          <a:off x="0" y="0"/>
                          <a:ext cx="5997575" cy="10566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 xml:space="preserve">ЦЕЛЬ 5 </w:t>
                            </w:r>
                            <w:r>
                              <w:rPr>
                                <w:rFonts w:ascii="Franklin Gothic Demi Cond" w:eastAsia="Franklin Gothic Demi Cond" w:hAnsi="Franklin Gothic Demi Cond" w:cs="Franklin Gothic Demi Cond"/>
                                <w:b/>
                                <w:bCs/>
                                <w:color w:val="17375E"/>
                                <w:sz w:val="32"/>
                                <w:szCs w:val="32"/>
                              </w:rPr>
                              <w:t>- ОСУЩЕСТВЛЕНИЕ ФУНКЦИЙ ПО КОНТРОЛЮ И НАДЗОРУ В ФИНАНСОВО-БЮДЖЕТНОЙ СФЕРЕ, ПО ВНЕШНЕМУ КОНТРОЛЮ КАЧЕСТВА РАБОТЫ АУДИТОРСКИХ ОРГАНИЗАЦИЙ</w:t>
                            </w:r>
                          </w:p>
                        </w:txbxContent>
                      </wps:txbx>
                      <wps:bodyPr lIns="45719" rIns="45719">
                        <a:spAutoFit/>
                      </wps:bodyPr>
                    </wps:wsp>
                  </a:graphicData>
                </a:graphic>
              </wp:anchor>
            </w:drawing>
          </mc:Choice>
          <mc:Fallback>
            <w:pict>
              <v:shape w14:anchorId="01E035E7" id="TextBox 6" o:spid="_x0000_s1047" type="#_x0000_t202" style="position:absolute;left:0;text-align:left;margin-left:-35.55pt;margin-top:236.75pt;width:472.25pt;height:8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" filled="f" stroked="f" strokeweight="1pt">
                <v:stroke miterlimit="4"/>
                <v:textbox style="mso-fit-shape-to-text:t" inset="1.27mm,,1.27mm">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 xml:space="preserve">ЦЕЛЬ 5 </w:t>
                      </w:r>
                      <w:r>
                        <w:rPr>
                          <w:rFonts w:ascii="Franklin Gothic Demi Cond" w:eastAsia="Franklin Gothic Demi Cond" w:hAnsi="Franklin Gothic Demi Cond" w:cs="Franklin Gothic Demi Cond"/>
                          <w:b/>
                          <w:bCs/>
                          <w:color w:val="17375E"/>
                          <w:sz w:val="32"/>
                          <w:szCs w:val="32"/>
                        </w:rPr>
                        <w:t>- ОСУЩЕСТВЛЕНИЕ ФУНКЦИЙ ПО КОНТРОЛЮ И НАДЗОРУ В ФИНАНСОВО-БЮДЖЕТНОЙ СФЕРЕ, ПО ВНЕШНЕМУ КОНТРОЛЮ КАЧЕСТВА РАБОТЫ АУДИТОРСКИХ ОРГАНИЗАЦИЙ</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4384" behindDoc="0" locked="0" layoutInCell="1" allowOverlap="1" wp14:anchorId="0DD5EEDA" wp14:editId="6338C90E">
                <wp:simplePos x="0" y="0"/>
                <wp:positionH relativeFrom="column">
                  <wp:posOffset>-451485</wp:posOffset>
                </wp:positionH>
                <wp:positionV relativeFrom="paragraph">
                  <wp:posOffset>2452370</wp:posOffset>
                </wp:positionV>
                <wp:extent cx="5997575" cy="815340"/>
                <wp:effectExtent l="0" t="0" r="0" b="0"/>
                <wp:wrapNone/>
                <wp:docPr id="135" name="TextBox 5"/>
                <wp:cNvGraphicFramePr/>
                <a:graphic xmlns:a="http://schemas.openxmlformats.org/drawingml/2006/main">
                  <a:graphicData uri="http://schemas.microsoft.com/office/word/2010/wordprocessingShape">
                    <wps:wsp>
                      <wps:cNvSpPr txBox="1"/>
                      <wps:spPr>
                        <a:xfrm>
                          <a:off x="0" y="0"/>
                          <a:ext cx="5997575" cy="81534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ЦЕЛЬ 4</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ЦЕНТРАЛИЗАЦИЯ БЮДЖЕТНОГО УЧЕТА И ОТЧЕТНОСТИ</w:t>
                            </w:r>
                          </w:p>
                        </w:txbxContent>
                      </wps:txbx>
                      <wps:bodyPr lIns="45719" rIns="45719">
                        <a:spAutoFit/>
                      </wps:bodyPr>
                    </wps:wsp>
                  </a:graphicData>
                </a:graphic>
              </wp:anchor>
            </w:drawing>
          </mc:Choice>
          <mc:Fallback>
            <w:pict>
              <v:shape w14:anchorId="0DD5EEDA" id="TextBox 5" o:spid="_x0000_s1048" type="#_x0000_t202" style="position:absolute;left:0;text-align:left;margin-left:-35.55pt;margin-top:193.1pt;width:472.25pt;height:6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" filled="f" stroked="f" strokeweight="1pt">
                <v:stroke miterlimit="4"/>
                <v:textbox style="mso-fit-shape-to-text:t" inset="1.27mm,,1.27mm">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ЦЕЛЬ 4</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ЦЕНТРАЛИЗАЦИЯ БЮДЖЕТНОГО УЧЕТА И ОТЧЕТНОСТИ</w:t>
                      </w:r>
                    </w:p>
                  </w:txbxContent>
                </v:textbox>
              </v:shape>
            </w:pict>
          </mc:Fallback>
        </mc:AlternateContent>
      </w:r>
      <w:r w:rsidR="000C4E58">
        <w:rPr>
          <w:rFonts w:ascii="Times New Roman" w:hAnsi="Times New Roman" w:cs="Times New Roman"/>
          <w:b/>
          <w:noProof/>
          <w:sz w:val="28"/>
          <w:lang w:eastAsia="ru-RU"/>
        </w:rPr>
        <w:tab/>
      </w:r>
      <w:r w:rsidR="000C4E58">
        <w:rPr>
          <w:rFonts w:ascii="Times New Roman" w:hAnsi="Times New Roman" w:cs="Times New Roman"/>
          <w:b/>
          <w:noProof/>
          <w:sz w:val="28"/>
          <w:lang w:eastAsia="ru-RU"/>
        </w:rPr>
        <w:tab/>
      </w:r>
      <w:r w:rsidRPr="00A07B96">
        <w:rPr>
          <w:rFonts w:ascii="Times New Roman" w:hAnsi="Times New Roman" w:cs="Times New Roman"/>
          <w:b/>
          <w:noProof/>
          <w:sz w:val="28"/>
          <w:lang w:eastAsia="ru-RU"/>
        </w:rPr>
        <w:t xml:space="preserve"> </w:t>
      </w:r>
      <w:r w:rsidRPr="00A07B96">
        <w:rPr>
          <w:rFonts w:ascii="Times New Roman" w:hAnsi="Times New Roman" w:cs="Times New Roman"/>
          <w:b/>
          <w:noProof/>
          <w:sz w:val="28"/>
          <w:lang w:eastAsia="ru-RU"/>
        </w:rPr>
        <mc:AlternateContent>
          <mc:Choice Requires="wps">
            <w:drawing>
              <wp:anchor distT="0" distB="0" distL="114300" distR="114300" simplePos="0" relativeHeight="251659264" behindDoc="0" locked="0" layoutInCell="1" allowOverlap="1" wp14:anchorId="14861034" wp14:editId="762866DD">
                <wp:simplePos x="0" y="0"/>
                <wp:positionH relativeFrom="column">
                  <wp:posOffset>-1200904</wp:posOffset>
                </wp:positionH>
                <wp:positionV relativeFrom="paragraph">
                  <wp:posOffset>-564815</wp:posOffset>
                </wp:positionV>
                <wp:extent cx="7694750" cy="576065"/>
                <wp:effectExtent l="0" t="0" r="1905" b="0"/>
                <wp:wrapNone/>
                <wp:docPr id="130" name="Прямоугольник"/>
                <wp:cNvGraphicFramePr/>
                <a:graphic xmlns:a="http://schemas.openxmlformats.org/drawingml/2006/main">
                  <a:graphicData uri="http://schemas.microsoft.com/office/word/2010/wordprocessingShape">
                    <wps:wsp>
                      <wps:cNvSpPr/>
                      <wps:spPr>
                        <a:xfrm>
                          <a:off x="0" y="0"/>
                          <a:ext cx="7694750" cy="576065"/>
                        </a:xfrm>
                        <a:prstGeom prst="rect">
                          <a:avLst/>
                        </a:prstGeom>
                        <a:solidFill>
                          <a:srgbClr val="F2F2F2"/>
                        </a:solidFill>
                        <a:ln w="12700">
                          <a:miter lim="400000"/>
                        </a:ln>
                      </wps:spPr>
                      <wps:bodyPr lIns="45719" rIns="45719" anchor="ctr"/>
                    </wps:wsp>
                  </a:graphicData>
                </a:graphic>
                <wp14:sizeRelH relativeFrom="margin">
                  <wp14:pctWidth>0</wp14:pctWidth>
                </wp14:sizeRelH>
              </wp:anchor>
            </w:drawing>
          </mc:Choice>
          <mc:Fallback>
            <w:pict>
              <v:rect w14:anchorId="70430065" id="Прямоугольник" o:spid="_x0000_s1026" style="position:absolute;margin-left:-94.55pt;margin-top:-44.45pt;width:605.9pt;height:4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" fillcolor="#f2f2f2" stroked="f" strokeweight="1pt">
                <v:stroke miterlimit="4"/>
                <v:textbox inset="1.27mm,,1.27mm"/>
              </v:rect>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0288" behindDoc="0" locked="0" layoutInCell="1" allowOverlap="1" wp14:anchorId="06FF3389" wp14:editId="0768BD01">
                <wp:simplePos x="0" y="0"/>
                <wp:positionH relativeFrom="column">
                  <wp:posOffset>-451485</wp:posOffset>
                </wp:positionH>
                <wp:positionV relativeFrom="paragraph">
                  <wp:posOffset>-446405</wp:posOffset>
                </wp:positionV>
                <wp:extent cx="5882045" cy="332741"/>
                <wp:effectExtent l="0" t="0" r="0" b="0"/>
                <wp:wrapNone/>
                <wp:docPr id="131" name="ЦЕЛИ КАЗНАЧЕЙСТВА РОССИИ НА 2018 ГОД"/>
                <wp:cNvGraphicFramePr/>
                <a:graphic xmlns:a="http://schemas.openxmlformats.org/drawingml/2006/main">
                  <a:graphicData uri="http://schemas.microsoft.com/office/word/2010/wordprocessingShape">
                    <wps:wsp>
                      <wps:cNvSpPr txBox="1"/>
                      <wps:spPr>
                        <a:xfrm>
                          <a:off x="0" y="0"/>
                          <a:ext cx="5882045" cy="3327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Pr="00DF1B44" w:rsidRDefault="003240E5" w:rsidP="006464CC">
                            <w:pPr>
                              <w:pStyle w:val="a6"/>
                              <w:overflowPunct w:val="0"/>
                              <w:spacing w:before="0" w:beforeAutospacing="0" w:after="0" w:afterAutospacing="0"/>
                              <w:rPr>
                                <w:rFonts w:asciiTheme="minorHAnsi" w:hAnsiTheme="minorHAnsi" w:cstheme="minorHAnsi"/>
                              </w:rPr>
                            </w:pPr>
                            <w:r w:rsidRPr="00DF1B44">
                              <w:rPr>
                                <w:rFonts w:asciiTheme="minorHAnsi" w:hAnsiTheme="minorHAnsi" w:cstheme="minorHAnsi"/>
                                <w:color w:val="000000"/>
                                <w:sz w:val="36"/>
                                <w:szCs w:val="36"/>
                              </w:rPr>
                              <w:t>ЦЕЛИ КАЗНАЧЕЙСТВА РОССИИ НА 2020 ГОД</w:t>
                            </w:r>
                          </w:p>
                        </w:txbxContent>
                      </wps:txbx>
                      <wps:bodyPr lIns="45719" rIns="45719" anchor="ctr">
                        <a:spAutoFit/>
                      </wps:bodyPr>
                    </wps:wsp>
                  </a:graphicData>
                </a:graphic>
              </wp:anchor>
            </w:drawing>
          </mc:Choice>
          <mc:Fallback>
            <w:pict>
              <v:shape w14:anchorId="06FF3389" id="ЦЕЛИ КАЗНАЧЕЙСТВА РОССИИ НА 2018 ГОД" o:spid="_x0000_s1049" type="#_x0000_t202" style="position:absolute;left:0;text-align:left;margin-left:-35.55pt;margin-top:-35.15pt;width:463.15pt;height:2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" filled="f" stroked="f" strokeweight="1pt">
                <v:stroke miterlimit="4"/>
                <v:textbox style="mso-fit-shape-to-text:t" inset="1.27mm,,1.27mm">
                  <w:txbxContent>
                    <w:p w:rsidR="003240E5" w:rsidRPr="00DF1B44" w:rsidRDefault="003240E5" w:rsidP="006464CC">
                      <w:pPr>
                        <w:pStyle w:val="a6"/>
                        <w:overflowPunct w:val="0"/>
                        <w:spacing w:before="0" w:beforeAutospacing="0" w:after="0" w:afterAutospacing="0"/>
                        <w:rPr>
                          <w:rFonts w:asciiTheme="minorHAnsi" w:hAnsiTheme="minorHAnsi" w:cstheme="minorHAnsi"/>
                        </w:rPr>
                      </w:pPr>
                      <w:r w:rsidRPr="00DF1B44">
                        <w:rPr>
                          <w:rFonts w:asciiTheme="minorHAnsi" w:hAnsiTheme="minorHAnsi" w:cstheme="minorHAnsi"/>
                          <w:color w:val="000000"/>
                          <w:sz w:val="36"/>
                          <w:szCs w:val="36"/>
                        </w:rPr>
                        <w:t>ЦЕЛИ КАЗНАЧЕЙСТВА РОССИИ НА 2020 ГОД</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1312" behindDoc="0" locked="0" layoutInCell="1" allowOverlap="1" wp14:anchorId="5827859C" wp14:editId="7F3D9EFD">
                <wp:simplePos x="0" y="0"/>
                <wp:positionH relativeFrom="column">
                  <wp:posOffset>-451485</wp:posOffset>
                </wp:positionH>
                <wp:positionV relativeFrom="paragraph">
                  <wp:posOffset>582295</wp:posOffset>
                </wp:positionV>
                <wp:extent cx="5997863" cy="815341"/>
                <wp:effectExtent l="0" t="0" r="0" b="0"/>
                <wp:wrapNone/>
                <wp:docPr id="132" name="TextBox 2"/>
                <wp:cNvGraphicFramePr/>
                <a:graphic xmlns:a="http://schemas.openxmlformats.org/drawingml/2006/main">
                  <a:graphicData uri="http://schemas.microsoft.com/office/word/2010/wordprocessingShape">
                    <wps:wsp>
                      <wps:cNvSpPr txBox="1"/>
                      <wps:spPr>
                        <a:xfrm>
                          <a:off x="0" y="0"/>
                          <a:ext cx="5997863" cy="8153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 xml:space="preserve">ЦЕЛЬ 1 </w:t>
                            </w:r>
                            <w:r>
                              <w:rPr>
                                <w:rFonts w:ascii="Franklin Gothic Demi Cond" w:eastAsia="Franklin Gothic Demi Cond" w:hAnsi="Franklin Gothic Demi Cond" w:cs="Franklin Gothic Demi Cond"/>
                                <w:b/>
                                <w:bCs/>
                                <w:color w:val="17375E"/>
                                <w:sz w:val="32"/>
                                <w:szCs w:val="32"/>
                              </w:rPr>
                              <w:t>- ОБЕСПЕЧЕНИЕ ФУНКЦИОНИРОВАНИЯ СИСТЕМЫ ПЛАТЕЖЕЙ ФЕДЕРАЛЬНОГО КАЗНАЧЕЙСТВА</w:t>
                            </w:r>
                          </w:p>
                        </w:txbxContent>
                      </wps:txbx>
                      <wps:bodyPr lIns="45719" rIns="45719">
                        <a:spAutoFit/>
                      </wps:bodyPr>
                    </wps:wsp>
                  </a:graphicData>
                </a:graphic>
              </wp:anchor>
            </w:drawing>
          </mc:Choice>
          <mc:Fallback>
            <w:pict>
              <v:shape w14:anchorId="5827859C" id="TextBox 2" o:spid="_x0000_s1050" type="#_x0000_t202" style="position:absolute;left:0;text-align:left;margin-left:-35.55pt;margin-top:45.85pt;width:472.25pt;height:6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" filled="f" stroked="f" strokeweight="1pt">
                <v:stroke miterlimit="4"/>
                <v:textbox style="mso-fit-shape-to-text:t" inset="1.27mm,,1.27mm">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 xml:space="preserve">ЦЕЛЬ 1 </w:t>
                      </w:r>
                      <w:r>
                        <w:rPr>
                          <w:rFonts w:ascii="Franklin Gothic Demi Cond" w:eastAsia="Franklin Gothic Demi Cond" w:hAnsi="Franklin Gothic Demi Cond" w:cs="Franklin Gothic Demi Cond"/>
                          <w:b/>
                          <w:bCs/>
                          <w:color w:val="17375E"/>
                          <w:sz w:val="32"/>
                          <w:szCs w:val="32"/>
                        </w:rPr>
                        <w:t>- ОБЕСПЕЧЕНИЕ ФУНКЦИОНИРОВАНИЯ СИСТЕМЫ ПЛАТЕЖЕЙ ФЕДЕРАЛЬНОГО КАЗНАЧЕЙСТВА</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3360" behindDoc="0" locked="0" layoutInCell="1" allowOverlap="1" wp14:anchorId="7A0950A2" wp14:editId="52675973">
                <wp:simplePos x="0" y="0"/>
                <wp:positionH relativeFrom="column">
                  <wp:posOffset>-451485</wp:posOffset>
                </wp:positionH>
                <wp:positionV relativeFrom="paragraph">
                  <wp:posOffset>1971675</wp:posOffset>
                </wp:positionV>
                <wp:extent cx="5997863" cy="815341"/>
                <wp:effectExtent l="0" t="0" r="0" b="0"/>
                <wp:wrapNone/>
                <wp:docPr id="134" name="TextBox 4"/>
                <wp:cNvGraphicFramePr/>
                <a:graphic xmlns:a="http://schemas.openxmlformats.org/drawingml/2006/main">
                  <a:graphicData uri="http://schemas.microsoft.com/office/word/2010/wordprocessingShape">
                    <wps:wsp>
                      <wps:cNvSpPr txBox="1"/>
                      <wps:spPr>
                        <a:xfrm>
                          <a:off x="0" y="0"/>
                          <a:ext cx="5997863" cy="8153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ЦЕЛЬ 3</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КАЗНАЧЕЙСКОЕ СОПРОВОЖДЕНИЕ</w:t>
                            </w:r>
                          </w:p>
                        </w:txbxContent>
                      </wps:txbx>
                      <wps:bodyPr lIns="45719" rIns="45719">
                        <a:spAutoFit/>
                      </wps:bodyPr>
                    </wps:wsp>
                  </a:graphicData>
                </a:graphic>
              </wp:anchor>
            </w:drawing>
          </mc:Choice>
          <mc:Fallback>
            <w:pict>
              <v:shape w14:anchorId="7A0950A2" id="TextBox 4" o:spid="_x0000_s1051" type="#_x0000_t202" style="position:absolute;left:0;text-align:left;margin-left:-35.55pt;margin-top:155.25pt;width:472.25pt;height:6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" filled="f" stroked="f" strokeweight="1pt">
                <v:stroke miterlimit="4"/>
                <v:textbox style="mso-fit-shape-to-text:t" inset="1.27mm,,1.27mm">
                  <w:txbxContent>
                    <w:p w:rsidR="003240E5" w:rsidRDefault="003240E5" w:rsidP="006464CC">
                      <w:pPr>
                        <w:pStyle w:val="a6"/>
                        <w:overflowPunct w:val="0"/>
                        <w:spacing w:before="0" w:beforeAutospacing="0" w:after="0" w:afterAutospacing="0"/>
                      </w:pPr>
                      <w:r w:rsidRPr="00523B7E">
                        <w:rPr>
                          <w:rFonts w:ascii="Franklin Gothic Demi Cond" w:eastAsia="Franklin Gothic Demi Cond" w:hAnsi="Franklin Gothic Demi Cond" w:cs="Franklin Gothic Demi Cond"/>
                          <w:b/>
                          <w:bCs/>
                          <w:color w:val="C00000"/>
                          <w:sz w:val="32"/>
                          <w:szCs w:val="32"/>
                        </w:rPr>
                        <w:t>ЦЕЛЬ 3</w:t>
                      </w:r>
                      <w:r>
                        <w:rPr>
                          <w:rFonts w:ascii="Franklin Gothic Demi Cond" w:eastAsia="Franklin Gothic Demi Cond" w:hAnsi="Franklin Gothic Demi Cond" w:cs="Franklin Gothic Demi Cond"/>
                          <w:b/>
                          <w:bCs/>
                          <w:color w:val="ED7D31" w:themeColor="accent2"/>
                          <w:sz w:val="32"/>
                          <w:szCs w:val="32"/>
                        </w:rPr>
                        <w:t xml:space="preserve"> </w:t>
                      </w:r>
                      <w:r>
                        <w:rPr>
                          <w:rFonts w:ascii="Franklin Gothic Demi Cond" w:eastAsia="Franklin Gothic Demi Cond" w:hAnsi="Franklin Gothic Demi Cond" w:cs="Franklin Gothic Demi Cond"/>
                          <w:b/>
                          <w:bCs/>
                          <w:color w:val="17375E"/>
                          <w:sz w:val="32"/>
                          <w:szCs w:val="32"/>
                        </w:rPr>
                        <w:t>– КАЗНАЧЕЙСКОЕ СОПРОВОЖДЕНИЕ</w:t>
                      </w:r>
                    </w:p>
                  </w:txbxContent>
                </v:textbox>
              </v:shape>
            </w:pict>
          </mc:Fallback>
        </mc:AlternateContent>
      </w:r>
      <w:r>
        <w:rPr>
          <w:rFonts w:ascii="Times New Roman" w:hAnsi="Times New Roman" w:cs="Times New Roman"/>
          <w:b/>
          <w:sz w:val="28"/>
        </w:rPr>
        <w:br w:type="page"/>
      </w:r>
    </w:p>
    <w:p w:rsidR="006464CC" w:rsidRPr="00536DB7" w:rsidRDefault="006464CC" w:rsidP="006464CC">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1 – Обеспечение функционирования системы платежей федерального казначейства</w:t>
      </w:r>
    </w:p>
    <w:p w:rsidR="006464CC" w:rsidRDefault="006464CC" w:rsidP="006464CC">
      <w:pPr>
        <w:rPr>
          <w:rFonts w:ascii="Times New Roman" w:hAnsi="Times New Roman" w:cs="Times New Roman"/>
          <w:b/>
          <w:sz w:val="32"/>
        </w:rPr>
      </w:pPr>
    </w:p>
    <w:p w:rsidR="006464CC" w:rsidRPr="00F60C0D" w:rsidRDefault="006464CC" w:rsidP="006464CC">
      <w:pPr>
        <w:pStyle w:val="Default"/>
        <w:spacing w:line="360" w:lineRule="exact"/>
        <w:ind w:firstLine="567"/>
        <w:jc w:val="center"/>
        <w:rPr>
          <w:b/>
          <w:color w:val="943634"/>
          <w:sz w:val="28"/>
          <w:szCs w:val="22"/>
        </w:rPr>
      </w:pPr>
      <w:r w:rsidRPr="00F60C0D">
        <w:rPr>
          <w:b/>
          <w:color w:val="943634"/>
          <w:sz w:val="28"/>
          <w:szCs w:val="22"/>
        </w:rPr>
        <w:t>Обеспечение функционирования системы казначейских платежей и казначейского обслуживания с 1 января 2021 года</w:t>
      </w:r>
    </w:p>
    <w:p w:rsidR="006464CC" w:rsidRPr="00A41569" w:rsidRDefault="006464CC" w:rsidP="006464CC">
      <w:pPr>
        <w:pStyle w:val="a6"/>
        <w:overflowPunct w:val="0"/>
        <w:ind w:firstLine="567"/>
        <w:jc w:val="both"/>
        <w:rPr>
          <w:color w:val="000000"/>
          <w:sz w:val="28"/>
          <w:szCs w:val="28"/>
        </w:rPr>
      </w:pPr>
      <w:r w:rsidRPr="00F47BFC">
        <w:rPr>
          <w:color w:val="000000"/>
          <w:sz w:val="28"/>
          <w:szCs w:val="28"/>
        </w:rPr>
        <w:t>Разработаны и согласованы подходы к реализации системы казначейских платежей в части учета и распределения доходов, ведения бюджетного учета, ведения единого казначейского счета, ведения кассового учета. Проведена первая демонстрация реализованного функционала.</w:t>
      </w:r>
    </w:p>
    <w:p w:rsidR="006464CC" w:rsidRPr="00A41569" w:rsidRDefault="006464CC" w:rsidP="006464CC">
      <w:pPr>
        <w:pStyle w:val="a3"/>
        <w:spacing w:line="276" w:lineRule="auto"/>
        <w:ind w:firstLine="567"/>
        <w:jc w:val="both"/>
        <w:rPr>
          <w:rFonts w:ascii="Times New Roman" w:hAnsi="Times New Roman" w:cs="Times New Roman"/>
          <w:sz w:val="28"/>
        </w:rPr>
      </w:pPr>
      <w:r>
        <w:rPr>
          <w:rFonts w:ascii="Times New Roman" w:hAnsi="Times New Roman" w:cs="Times New Roman"/>
          <w:sz w:val="28"/>
        </w:rPr>
        <w:t>Утверждены приказы Федерального казначейства в рамках обеспечения функционирования системы казначейских платежей и казначейского обслуживания с 1 января 2021 года:</w:t>
      </w:r>
    </w:p>
    <w:p w:rsidR="006464CC" w:rsidRPr="005F4653" w:rsidRDefault="006464CC" w:rsidP="006464CC">
      <w:pPr>
        <w:pStyle w:val="a6"/>
        <w:overflowPunct w:val="0"/>
        <w:ind w:firstLine="567"/>
        <w:jc w:val="both"/>
        <w:rPr>
          <w:color w:val="000000"/>
          <w:sz w:val="28"/>
          <w:szCs w:val="28"/>
        </w:rPr>
      </w:pPr>
      <w:r>
        <w:rPr>
          <w:color w:val="000000"/>
          <w:sz w:val="28"/>
          <w:szCs w:val="28"/>
        </w:rPr>
        <w:t xml:space="preserve">- </w:t>
      </w:r>
      <w:r w:rsidRPr="005F4653">
        <w:rPr>
          <w:color w:val="000000"/>
          <w:sz w:val="28"/>
          <w:szCs w:val="28"/>
        </w:rPr>
        <w:t>приказ Федерального казначейства от 01.04.2020 № 15н «О Порядке открытия казначейских счетов» (зарегистрировано в Министерстве юстиции Российской Федерации 07.05.2020 № 58280);</w:t>
      </w:r>
    </w:p>
    <w:p w:rsidR="006464CC" w:rsidRPr="005F4653" w:rsidRDefault="006464CC" w:rsidP="006464CC">
      <w:pPr>
        <w:pStyle w:val="a6"/>
        <w:overflowPunct w:val="0"/>
        <w:ind w:firstLine="567"/>
        <w:jc w:val="both"/>
        <w:rPr>
          <w:color w:val="000000"/>
          <w:sz w:val="28"/>
          <w:szCs w:val="28"/>
        </w:rPr>
      </w:pPr>
      <w:r>
        <w:rPr>
          <w:color w:val="000000"/>
          <w:sz w:val="28"/>
          <w:szCs w:val="28"/>
        </w:rPr>
        <w:t xml:space="preserve">- </w:t>
      </w:r>
      <w:r w:rsidRPr="005F4653">
        <w:rPr>
          <w:color w:val="000000"/>
          <w:sz w:val="28"/>
          <w:szCs w:val="28"/>
        </w:rPr>
        <w:t>приказ Федерального казначейства от 01.04.2020 № 16н «О внесении изменений в Порядок открытия и ведения лицевых счетов территориальными органами Федерального казначейства, утвержденный приказом Федерального казначейства от</w:t>
      </w:r>
    </w:p>
    <w:p w:rsidR="006464CC" w:rsidRPr="005F4653" w:rsidRDefault="006464CC" w:rsidP="006464CC">
      <w:pPr>
        <w:pStyle w:val="a6"/>
        <w:overflowPunct w:val="0"/>
        <w:ind w:firstLine="567"/>
        <w:jc w:val="both"/>
        <w:rPr>
          <w:color w:val="000000"/>
          <w:sz w:val="28"/>
          <w:szCs w:val="28"/>
        </w:rPr>
      </w:pPr>
      <w:r>
        <w:rPr>
          <w:color w:val="000000"/>
          <w:sz w:val="28"/>
          <w:szCs w:val="28"/>
        </w:rPr>
        <w:t xml:space="preserve">- </w:t>
      </w:r>
      <w:r w:rsidRPr="005F4653">
        <w:rPr>
          <w:color w:val="000000"/>
          <w:sz w:val="28"/>
          <w:szCs w:val="28"/>
        </w:rPr>
        <w:t>17 октября 2016 г. № 21н» (зарегистрировано в Минюсте России 20.07.2020 № 59029);</w:t>
      </w:r>
    </w:p>
    <w:p w:rsidR="006464CC" w:rsidRPr="005F4653" w:rsidRDefault="006464CC" w:rsidP="006464CC">
      <w:pPr>
        <w:pStyle w:val="a6"/>
        <w:overflowPunct w:val="0"/>
        <w:ind w:firstLine="567"/>
        <w:jc w:val="both"/>
        <w:rPr>
          <w:color w:val="000000"/>
          <w:sz w:val="28"/>
          <w:szCs w:val="28"/>
        </w:rPr>
      </w:pPr>
      <w:r>
        <w:rPr>
          <w:color w:val="000000"/>
          <w:sz w:val="28"/>
          <w:szCs w:val="28"/>
        </w:rPr>
        <w:t xml:space="preserve">- </w:t>
      </w:r>
      <w:r w:rsidRPr="005F4653">
        <w:rPr>
          <w:color w:val="000000"/>
          <w:sz w:val="28"/>
          <w:szCs w:val="28"/>
        </w:rPr>
        <w:t>приказ Федерального казначейства от 01.04.2020 № 14н «Об общих требованиях к порядку открытия и ведения лицевых счетов» (зарегистрировано в Министерстве юстиции Российской Федерации 07.05.2020 № 58279);</w:t>
      </w:r>
    </w:p>
    <w:p w:rsidR="006464CC" w:rsidRDefault="006464CC" w:rsidP="006464CC">
      <w:pPr>
        <w:pStyle w:val="a6"/>
        <w:overflowPunct w:val="0"/>
        <w:ind w:firstLine="567"/>
        <w:jc w:val="both"/>
        <w:rPr>
          <w:color w:val="000000"/>
          <w:sz w:val="28"/>
          <w:szCs w:val="28"/>
        </w:rPr>
      </w:pPr>
      <w:r>
        <w:rPr>
          <w:color w:val="000000"/>
          <w:sz w:val="28"/>
          <w:szCs w:val="28"/>
        </w:rPr>
        <w:t xml:space="preserve">- </w:t>
      </w:r>
      <w:r w:rsidRPr="005F4653">
        <w:rPr>
          <w:color w:val="000000"/>
          <w:sz w:val="28"/>
          <w:szCs w:val="28"/>
        </w:rPr>
        <w:t>приказ Федерального казначейства от 14.05.2020 № 21н «О порядке казначейского обслуживания» (зарегистрировано в Минюсте России 13.07.2020 № 58914).</w:t>
      </w:r>
    </w:p>
    <w:p w:rsidR="006464CC" w:rsidRDefault="006464CC" w:rsidP="006464CC">
      <w:pPr>
        <w:pStyle w:val="a6"/>
        <w:overflowPunct w:val="0"/>
        <w:ind w:left="708" w:firstLine="1"/>
        <w:jc w:val="both"/>
        <w:rPr>
          <w:color w:val="000000"/>
          <w:sz w:val="28"/>
          <w:szCs w:val="28"/>
        </w:rPr>
      </w:pPr>
    </w:p>
    <w:p w:rsidR="006464CC" w:rsidRDefault="006464CC" w:rsidP="006464CC">
      <w:pPr>
        <w:pStyle w:val="a6"/>
        <w:overflowPunct w:val="0"/>
        <w:ind w:left="708" w:firstLine="1"/>
        <w:jc w:val="both"/>
        <w:rPr>
          <w:color w:val="000000"/>
          <w:sz w:val="28"/>
          <w:szCs w:val="28"/>
        </w:rPr>
      </w:pPr>
    </w:p>
    <w:p w:rsidR="006464CC" w:rsidRDefault="006464CC" w:rsidP="006464CC">
      <w:pPr>
        <w:pStyle w:val="a6"/>
        <w:overflowPunct w:val="0"/>
        <w:ind w:left="708" w:firstLine="1"/>
        <w:jc w:val="both"/>
        <w:rPr>
          <w:color w:val="000000"/>
          <w:sz w:val="28"/>
          <w:szCs w:val="28"/>
        </w:rPr>
      </w:pPr>
    </w:p>
    <w:p w:rsidR="006464CC" w:rsidRPr="00374F12" w:rsidRDefault="006464CC" w:rsidP="006464CC">
      <w:pPr>
        <w:pStyle w:val="a6"/>
        <w:overflowPunct w:val="0"/>
        <w:ind w:left="708" w:firstLine="1"/>
        <w:jc w:val="both"/>
        <w:rPr>
          <w:color w:val="000000"/>
          <w:sz w:val="28"/>
          <w:szCs w:val="28"/>
        </w:rPr>
      </w:pPr>
    </w:p>
    <w:p w:rsidR="006464CC" w:rsidRPr="00F60C0D" w:rsidRDefault="006464CC" w:rsidP="006464CC">
      <w:pPr>
        <w:pStyle w:val="a3"/>
        <w:spacing w:after="240" w:line="360" w:lineRule="atLeast"/>
        <w:jc w:val="center"/>
        <w:rPr>
          <w:rFonts w:ascii="Times New Roman" w:hAnsi="Times New Roman" w:cs="Times New Roman"/>
          <w:b/>
          <w:color w:val="943634"/>
          <w:sz w:val="28"/>
        </w:rPr>
      </w:pPr>
      <w:r w:rsidRPr="00F60C0D">
        <w:rPr>
          <w:rFonts w:ascii="Times New Roman" w:hAnsi="Times New Roman" w:cs="Times New Roman"/>
          <w:b/>
          <w:color w:val="943634"/>
          <w:sz w:val="28"/>
        </w:rPr>
        <w:lastRenderedPageBreak/>
        <w:t>Создание системы казначейских платежей</w:t>
      </w:r>
    </w:p>
    <w:p w:rsidR="006464CC" w:rsidRPr="009459BC" w:rsidRDefault="006464CC" w:rsidP="006464CC">
      <w:pPr>
        <w:pStyle w:val="a3"/>
        <w:spacing w:after="240" w:line="360" w:lineRule="atLeast"/>
        <w:ind w:firstLine="709"/>
        <w:jc w:val="both"/>
        <w:rPr>
          <w:rFonts w:ascii="Times New Roman" w:hAnsi="Times New Roman" w:cs="Times New Roman"/>
          <w:sz w:val="28"/>
          <w:szCs w:val="28"/>
        </w:rPr>
      </w:pPr>
      <w:r w:rsidRPr="009459BC">
        <w:rPr>
          <w:rFonts w:ascii="Times New Roman" w:hAnsi="Times New Roman" w:cs="Times New Roman"/>
          <w:sz w:val="28"/>
          <w:szCs w:val="28"/>
        </w:rPr>
        <w:t>Создание системы казначейских платежей призвано обеспечить качественно новый уровень казначейского обслуживания клиентов, число которых возрастает в силу приобретаемых Федеральным казначейством полномочий, стоящих перед государством вызовов по усилению контроля за расходованием бюджетных средств, в том числе посредством приема на казначейское сопровождение организаций коммерческого сектора – исполнителей по государственным контрактам.</w:t>
      </w:r>
    </w:p>
    <w:p w:rsidR="006464CC" w:rsidRPr="009459BC" w:rsidRDefault="006464CC" w:rsidP="006464CC">
      <w:pPr>
        <w:pStyle w:val="a3"/>
        <w:spacing w:after="120" w:line="360" w:lineRule="atLeast"/>
        <w:ind w:firstLine="709"/>
        <w:jc w:val="both"/>
        <w:rPr>
          <w:rFonts w:ascii="Times New Roman" w:hAnsi="Times New Roman" w:cs="Times New Roman"/>
          <w:sz w:val="28"/>
          <w:szCs w:val="28"/>
        </w:rPr>
      </w:pPr>
      <w:r w:rsidRPr="009459BC">
        <w:rPr>
          <w:rFonts w:ascii="Times New Roman" w:hAnsi="Times New Roman" w:cs="Times New Roman"/>
          <w:sz w:val="28"/>
          <w:szCs w:val="28"/>
        </w:rPr>
        <w:t>Моментальность проведения платежей является ключевым направлением развития платежной индустрии и Казначейство России при создании системы казначейских платежей также решает указанную задачу в условиях казначейского обслуживания клиентов в 11 часовых поясах.</w:t>
      </w:r>
    </w:p>
    <w:p w:rsidR="006464CC" w:rsidRDefault="006464CC" w:rsidP="006464CC">
      <w:pPr>
        <w:pStyle w:val="a3"/>
        <w:spacing w:after="120" w:line="360" w:lineRule="atLeast"/>
        <w:ind w:firstLine="709"/>
        <w:jc w:val="both"/>
        <w:rPr>
          <w:rFonts w:ascii="Times New Roman" w:hAnsi="Times New Roman" w:cs="Times New Roman"/>
          <w:sz w:val="28"/>
          <w:szCs w:val="28"/>
        </w:rPr>
      </w:pPr>
      <w:r w:rsidRPr="009459BC">
        <w:rPr>
          <w:rFonts w:ascii="Times New Roman" w:hAnsi="Times New Roman" w:cs="Times New Roman"/>
          <w:sz w:val="28"/>
          <w:szCs w:val="28"/>
        </w:rPr>
        <w:t>Система казначейских платежей является совокупностью участников, находящихся на обслуживании в Федеральном казначействе, финансовых органах и органах управления государственными внебюджетными фондами (прямых и косвенных участников), и оператора системы казначейских платежей, взаимодействующих по единым правилам организации и функционирования системы казначейских платежей, включающим правила проведения прямых расчетов между клиентами Федерального казначейства.</w:t>
      </w:r>
    </w:p>
    <w:p w:rsidR="006464CC" w:rsidRDefault="006464CC" w:rsidP="006464CC">
      <w:pPr>
        <w:pStyle w:val="a3"/>
        <w:spacing w:after="120" w:line="360" w:lineRule="atLeast"/>
        <w:ind w:firstLine="709"/>
        <w:jc w:val="both"/>
        <w:rPr>
          <w:rFonts w:ascii="Times New Roman" w:hAnsi="Times New Roman" w:cs="Times New Roman"/>
          <w:sz w:val="28"/>
          <w:szCs w:val="28"/>
        </w:rPr>
      </w:pPr>
    </w:p>
    <w:p w:rsidR="006464CC" w:rsidRDefault="006464CC" w:rsidP="006464CC">
      <w:pPr>
        <w:pStyle w:val="a3"/>
        <w:spacing w:after="120" w:line="360" w:lineRule="atLeast"/>
        <w:jc w:val="both"/>
        <w:rPr>
          <w:rFonts w:ascii="Times New Roman" w:hAnsi="Times New Roman" w:cs="Times New Roman"/>
          <w:sz w:val="28"/>
          <w:szCs w:val="28"/>
        </w:rPr>
      </w:pPr>
      <w:r w:rsidRPr="00603CD9">
        <w:rPr>
          <w:rFonts w:ascii="Times New Roman" w:hAnsi="Times New Roman" w:cs="Times New Roman"/>
          <w:noProof/>
          <w:sz w:val="28"/>
          <w:szCs w:val="28"/>
          <w:lang w:eastAsia="ru-RU"/>
        </w:rPr>
        <w:drawing>
          <wp:inline distT="0" distB="0" distL="0" distR="0" wp14:anchorId="61DF81B1" wp14:editId="567F593D">
            <wp:extent cx="5808963" cy="27432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3749" cy="2745460"/>
                    </a:xfrm>
                    <a:prstGeom prst="rect">
                      <a:avLst/>
                    </a:prstGeom>
                    <a:noFill/>
                  </pic:spPr>
                </pic:pic>
              </a:graphicData>
            </a:graphic>
          </wp:inline>
        </w:drawing>
      </w:r>
    </w:p>
    <w:p w:rsidR="006464CC" w:rsidRDefault="006464CC" w:rsidP="006464CC">
      <w:pPr>
        <w:spacing w:after="0" w:line="360" w:lineRule="atLeast"/>
        <w:ind w:firstLine="708"/>
        <w:jc w:val="both"/>
        <w:rPr>
          <w:rFonts w:ascii="Times New Roman" w:hAnsi="Times New Roman" w:cs="Times New Roman"/>
          <w:sz w:val="28"/>
          <w:szCs w:val="28"/>
        </w:rPr>
      </w:pPr>
      <w:r w:rsidRPr="00B7322D">
        <w:rPr>
          <w:rFonts w:ascii="Times New Roman" w:hAnsi="Times New Roman" w:cs="Times New Roman"/>
          <w:sz w:val="28"/>
          <w:szCs w:val="28"/>
        </w:rPr>
        <w:t xml:space="preserve">В этих целях в 2019 году было обеспечено принятие Федерального закона от 27 декабря 2019 г. № 479-ФЗ «О внесении изменений в Бюджетный кодекс Российской Федерации в части казначейского </w:t>
      </w:r>
      <w:r w:rsidRPr="00B7322D">
        <w:rPr>
          <w:rFonts w:ascii="Times New Roman" w:hAnsi="Times New Roman" w:cs="Times New Roman"/>
          <w:sz w:val="28"/>
          <w:szCs w:val="28"/>
        </w:rPr>
        <w:lastRenderedPageBreak/>
        <w:t>обслуживания и системы казначейских платежей», вступающи</w:t>
      </w:r>
      <w:r>
        <w:rPr>
          <w:rFonts w:ascii="Times New Roman" w:hAnsi="Times New Roman" w:cs="Times New Roman"/>
          <w:sz w:val="28"/>
          <w:szCs w:val="28"/>
        </w:rPr>
        <w:t>й</w:t>
      </w:r>
      <w:r w:rsidRPr="00B7322D">
        <w:rPr>
          <w:rFonts w:ascii="Times New Roman" w:hAnsi="Times New Roman" w:cs="Times New Roman"/>
          <w:sz w:val="28"/>
          <w:szCs w:val="28"/>
        </w:rPr>
        <w:t xml:space="preserve"> в силу 01.01.2021.</w:t>
      </w:r>
    </w:p>
    <w:p w:rsidR="006464CC" w:rsidRDefault="006464CC" w:rsidP="006464CC">
      <w:pPr>
        <w:spacing w:after="0" w:line="360" w:lineRule="atLeast"/>
        <w:ind w:firstLine="708"/>
        <w:jc w:val="both"/>
        <w:rPr>
          <w:rFonts w:ascii="Times New Roman" w:eastAsia="Times New Roman" w:hAnsi="Times New Roman" w:cs="Times New Roman"/>
          <w:sz w:val="28"/>
          <w:szCs w:val="28"/>
        </w:rPr>
      </w:pPr>
      <w:r w:rsidRPr="006B0817">
        <w:rPr>
          <w:rFonts w:ascii="Times New Roman" w:hAnsi="Times New Roman" w:cs="Times New Roman"/>
          <w:sz w:val="28"/>
          <w:szCs w:val="28"/>
        </w:rPr>
        <w:t xml:space="preserve">В рамках </w:t>
      </w:r>
      <w:r>
        <w:rPr>
          <w:rFonts w:ascii="Times New Roman" w:hAnsi="Times New Roman" w:cs="Times New Roman"/>
          <w:sz w:val="28"/>
          <w:szCs w:val="28"/>
        </w:rPr>
        <w:t xml:space="preserve">подготовки к созданию единого казначейского счета </w:t>
      </w:r>
      <w:r>
        <w:rPr>
          <w:rFonts w:ascii="Times New Roman" w:hAnsi="Times New Roman" w:cs="Times New Roman"/>
          <w:sz w:val="28"/>
          <w:szCs w:val="28"/>
        </w:rPr>
        <w:br/>
        <w:t>во взаимодействии</w:t>
      </w:r>
      <w:r w:rsidRPr="006B0817">
        <w:rPr>
          <w:rFonts w:ascii="Times New Roman" w:hAnsi="Times New Roman" w:cs="Times New Roman"/>
          <w:sz w:val="28"/>
          <w:szCs w:val="28"/>
        </w:rPr>
        <w:t xml:space="preserve"> с Центральным банком Российской Федерации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и обеспечения функционирования пула ликвидности</w:t>
      </w:r>
      <w:r w:rsidRPr="00504FA4">
        <w:rPr>
          <w:rFonts w:ascii="Times New Roman" w:eastAsia="Times New Roman" w:hAnsi="Times New Roman" w:cs="Times New Roman"/>
          <w:sz w:val="28"/>
          <w:szCs w:val="28"/>
        </w:rPr>
        <w:t xml:space="preserve"> банковских счетов, открытых территориальным органам Федерального казначейства (далее – ТОФК) в Банке России</w:t>
      </w:r>
      <w:r w:rsidRPr="00504FA4">
        <w:rPr>
          <w:rFonts w:ascii="Times New Roman" w:eastAsia="Times New Roman" w:hAnsi="Times New Roman" w:cs="Times New Roman"/>
          <w:sz w:val="28"/>
        </w:rPr>
        <w:t xml:space="preserve"> </w:t>
      </w:r>
      <w:r w:rsidRPr="00504FA4">
        <w:rPr>
          <w:rFonts w:ascii="Times New Roman" w:eastAsia="Times New Roman" w:hAnsi="Times New Roman" w:cs="Times New Roman"/>
          <w:sz w:val="28"/>
          <w:szCs w:val="28"/>
        </w:rPr>
        <w:t>на балансовом счете № 40105 «Средства федерального бюджета</w:t>
      </w:r>
      <w:r>
        <w:rPr>
          <w:rFonts w:ascii="Times New Roman" w:eastAsia="Times New Roman" w:hAnsi="Times New Roman" w:cs="Times New Roman"/>
          <w:sz w:val="28"/>
          <w:szCs w:val="28"/>
        </w:rPr>
        <w:t>», были проведены мероприятия, направленные на возможность включения в пул ликвидности банковских счетов ТОФК, расположенных в часовых зонах, отличных от московской, в том числе внесены изменения</w:t>
      </w:r>
      <w:r w:rsidRPr="00C70B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правовые акты Федерального казначейства, осуществлена соответствующая доработка информационных систем Федерального казначейства.</w:t>
      </w:r>
    </w:p>
    <w:p w:rsidR="006464CC" w:rsidRPr="009459BC" w:rsidRDefault="006464CC" w:rsidP="006464CC">
      <w:pPr>
        <w:pStyle w:val="a3"/>
        <w:spacing w:after="120" w:line="360" w:lineRule="atLeast"/>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 01.07.2020 в пул ликвидности Федерального казначейства включены УФК по Омской, Кемеровской, Новосибирской и Томской областям.</w:t>
      </w:r>
    </w:p>
    <w:p w:rsidR="006464CC"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6464CC"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64CC" w:rsidRPr="005561F4">
        <w:rPr>
          <w:rFonts w:ascii="Times New Roman" w:hAnsi="Times New Roman" w:cs="Times New Roman"/>
          <w:sz w:val="28"/>
          <w:szCs w:val="28"/>
        </w:rPr>
        <w:t xml:space="preserve">Разработаны, согласованы в Казначействе России </w:t>
      </w:r>
      <w:r w:rsidR="006464CC">
        <w:rPr>
          <w:rFonts w:ascii="Times New Roman" w:hAnsi="Times New Roman" w:cs="Times New Roman"/>
          <w:sz w:val="28"/>
          <w:szCs w:val="28"/>
        </w:rPr>
        <w:t>35</w:t>
      </w:r>
      <w:r w:rsidR="006464CC" w:rsidRPr="005561F4">
        <w:rPr>
          <w:rFonts w:ascii="Times New Roman" w:hAnsi="Times New Roman" w:cs="Times New Roman"/>
          <w:sz w:val="28"/>
          <w:szCs w:val="28"/>
        </w:rPr>
        <w:t xml:space="preserve"> проект</w:t>
      </w:r>
      <w:r w:rsidR="006464CC">
        <w:rPr>
          <w:rFonts w:ascii="Times New Roman" w:hAnsi="Times New Roman" w:cs="Times New Roman"/>
          <w:sz w:val="28"/>
          <w:szCs w:val="28"/>
        </w:rPr>
        <w:t>ов</w:t>
      </w:r>
      <w:r w:rsidR="006464CC" w:rsidRPr="005561F4">
        <w:rPr>
          <w:rFonts w:ascii="Times New Roman" w:hAnsi="Times New Roman" w:cs="Times New Roman"/>
          <w:sz w:val="28"/>
          <w:szCs w:val="28"/>
        </w:rPr>
        <w:t xml:space="preserve"> нормативных правовых актов, необходимых для реализации Федерального закона от 27 декабря 2019 г. № 479-ФЗ «О внесении изменений в Бюджетный кодекс Российской Федерации в части казначейского обслуживания и системы казначейских платежей», которые были направлены на рассмотрение в Министерств</w:t>
      </w:r>
      <w:r w:rsidR="006464CC">
        <w:rPr>
          <w:rFonts w:ascii="Times New Roman" w:hAnsi="Times New Roman" w:cs="Times New Roman"/>
          <w:sz w:val="28"/>
          <w:szCs w:val="28"/>
        </w:rPr>
        <w:t>о финансов Российской Федерации;</w:t>
      </w:r>
    </w:p>
    <w:p w:rsidR="006464CC"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64CC" w:rsidRPr="00504FA4">
        <w:rPr>
          <w:rFonts w:ascii="Times New Roman" w:hAnsi="Times New Roman" w:cs="Times New Roman"/>
          <w:sz w:val="28"/>
          <w:szCs w:val="28"/>
        </w:rPr>
        <w:t xml:space="preserve">Разработаны функциональные требования к информационным системам Федерального казначейства, детализированы мероприятия по адаптации данных информационных систем </w:t>
      </w:r>
      <w:r w:rsidR="006464CC">
        <w:rPr>
          <w:rFonts w:ascii="Times New Roman" w:hAnsi="Times New Roman" w:cs="Times New Roman"/>
          <w:sz w:val="28"/>
          <w:szCs w:val="28"/>
        </w:rPr>
        <w:t>в 2020 году;</w:t>
      </w:r>
    </w:p>
    <w:p w:rsidR="006464CC" w:rsidRPr="00F07D54"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64CC" w:rsidRPr="00B84F6D">
        <w:rPr>
          <w:rFonts w:ascii="Times New Roman" w:hAnsi="Times New Roman" w:cs="Times New Roman"/>
          <w:sz w:val="28"/>
          <w:szCs w:val="28"/>
        </w:rPr>
        <w:t>Согласована характеристика единого казначейского счета</w:t>
      </w:r>
      <w:r w:rsidR="006464CC">
        <w:rPr>
          <w:rFonts w:ascii="Times New Roman" w:hAnsi="Times New Roman" w:cs="Times New Roman"/>
          <w:sz w:val="28"/>
          <w:szCs w:val="28"/>
        </w:rPr>
        <w:t xml:space="preserve"> </w:t>
      </w:r>
      <w:r w:rsidR="006464CC">
        <w:rPr>
          <w:rFonts w:ascii="Times New Roman" w:hAnsi="Times New Roman" w:cs="Times New Roman"/>
          <w:sz w:val="28"/>
          <w:szCs w:val="28"/>
        </w:rPr>
        <w:br/>
      </w:r>
      <w:r w:rsidR="006464CC" w:rsidRPr="00504FA4">
        <w:rPr>
          <w:rFonts w:ascii="Times New Roman" w:eastAsia="Times New Roman" w:hAnsi="Times New Roman" w:cs="Times New Roman"/>
          <w:sz w:val="28"/>
        </w:rPr>
        <w:t>и выработаны подходы к перспективному порядку составления распоряжений о переводе денежных средств</w:t>
      </w:r>
    </w:p>
    <w:p w:rsidR="006464CC"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6464CC"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64CC">
        <w:rPr>
          <w:rFonts w:ascii="Times New Roman" w:hAnsi="Times New Roman" w:cs="Times New Roman"/>
          <w:sz w:val="28"/>
          <w:szCs w:val="28"/>
        </w:rPr>
        <w:t>Утверждены и зарегистрированы в Минюсте России Правила организации и функционирования системы казначейских платежей (приказ Федерального казначейства от 13 мая 2020 года № 20н), Порядок казначейского обслуживания (приказ Федерального казначейства от 14 мая 2020 года № 21н), а также еще 16 нормативных правовых актов (из них 1 не требует регистрации);</w:t>
      </w:r>
    </w:p>
    <w:p w:rsidR="006464CC"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64CC">
        <w:rPr>
          <w:rFonts w:ascii="Times New Roman" w:hAnsi="Times New Roman" w:cs="Times New Roman"/>
          <w:sz w:val="28"/>
          <w:szCs w:val="28"/>
        </w:rPr>
        <w:t>На регистрации в Минюсте России находятся 9 нормативных правовых актов;</w:t>
      </w:r>
    </w:p>
    <w:p w:rsidR="006464CC"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464CC">
        <w:rPr>
          <w:rFonts w:ascii="Times New Roman" w:hAnsi="Times New Roman" w:cs="Times New Roman"/>
          <w:sz w:val="28"/>
          <w:szCs w:val="28"/>
        </w:rPr>
        <w:t xml:space="preserve">Утвержден </w:t>
      </w:r>
      <w:r w:rsidR="006464CC" w:rsidRPr="00C55177">
        <w:rPr>
          <w:rFonts w:ascii="Times New Roman" w:hAnsi="Times New Roman" w:cs="Times New Roman"/>
          <w:sz w:val="28"/>
          <w:szCs w:val="28"/>
        </w:rPr>
        <w:t xml:space="preserve">13.04.2020 руководителем Федерального казначейства </w:t>
      </w:r>
      <w:r w:rsidR="006464CC">
        <w:rPr>
          <w:rFonts w:ascii="Times New Roman" w:hAnsi="Times New Roman" w:cs="Times New Roman"/>
          <w:sz w:val="28"/>
          <w:szCs w:val="28"/>
        </w:rPr>
        <w:br/>
      </w:r>
      <w:r w:rsidR="006464CC" w:rsidRPr="00C55177">
        <w:rPr>
          <w:rFonts w:ascii="Times New Roman" w:hAnsi="Times New Roman" w:cs="Times New Roman"/>
          <w:sz w:val="28"/>
          <w:szCs w:val="28"/>
        </w:rPr>
        <w:t xml:space="preserve">Р.Е. Артюхиным и первым заместителем Председателя Банка России </w:t>
      </w:r>
      <w:r w:rsidR="006464CC" w:rsidRPr="00C55177">
        <w:rPr>
          <w:rFonts w:ascii="Times New Roman" w:hAnsi="Times New Roman" w:cs="Times New Roman"/>
          <w:sz w:val="28"/>
          <w:szCs w:val="28"/>
        </w:rPr>
        <w:br/>
        <w:t xml:space="preserve">О.Н. Скоробогатовой </w:t>
      </w:r>
      <w:r w:rsidR="006464CC">
        <w:rPr>
          <w:rFonts w:ascii="Times New Roman" w:hAnsi="Times New Roman" w:cs="Times New Roman"/>
          <w:sz w:val="28"/>
          <w:szCs w:val="28"/>
        </w:rPr>
        <w:t>П</w:t>
      </w:r>
      <w:r w:rsidR="006464CC" w:rsidRPr="00B84F6D">
        <w:rPr>
          <w:rFonts w:ascii="Times New Roman" w:hAnsi="Times New Roman" w:cs="Times New Roman"/>
          <w:sz w:val="28"/>
          <w:szCs w:val="28"/>
        </w:rPr>
        <w:t>лан совместных мероприятий Федерального казначейства и Центрального банка Российской Федерации по реализации отдельных направлений реформирования системы бюджетных платежей</w:t>
      </w:r>
      <w:r w:rsidR="006464CC">
        <w:rPr>
          <w:rFonts w:ascii="Times New Roman" w:hAnsi="Times New Roman" w:cs="Times New Roman"/>
          <w:sz w:val="28"/>
          <w:szCs w:val="28"/>
        </w:rPr>
        <w:t>.</w:t>
      </w:r>
    </w:p>
    <w:p w:rsidR="00775B2E" w:rsidRPr="00807BBF" w:rsidRDefault="00775B2E" w:rsidP="00775B2E">
      <w:pPr>
        <w:pStyle w:val="a4"/>
        <w:spacing w:after="120" w:line="360" w:lineRule="atLeast"/>
        <w:ind w:left="0"/>
        <w:jc w:val="both"/>
        <w:rPr>
          <w:rFonts w:ascii="Times New Roman" w:hAnsi="Times New Roman" w:cs="Times New Roman"/>
          <w:sz w:val="28"/>
          <w:szCs w:val="28"/>
        </w:rPr>
      </w:pPr>
    </w:p>
    <w:p w:rsidR="006464CC" w:rsidRPr="00775B2E" w:rsidRDefault="006464CC" w:rsidP="00775B2E">
      <w:pPr>
        <w:pStyle w:val="a3"/>
        <w:spacing w:before="240" w:after="240" w:line="360" w:lineRule="atLeast"/>
        <w:jc w:val="center"/>
        <w:rPr>
          <w:rFonts w:ascii="Times New Roman" w:hAnsi="Times New Roman" w:cs="Times New Roman"/>
          <w:b/>
          <w:color w:val="943634"/>
          <w:sz w:val="28"/>
        </w:rPr>
      </w:pPr>
      <w:r w:rsidRPr="00F60C0D">
        <w:rPr>
          <w:rFonts w:ascii="Times New Roman" w:hAnsi="Times New Roman" w:cs="Times New Roman"/>
          <w:b/>
          <w:color w:val="943634"/>
          <w:sz w:val="28"/>
        </w:rPr>
        <w:t>Применение цифровых платежных технологий при осуществлении государст</w:t>
      </w:r>
      <w:r w:rsidR="00775B2E">
        <w:rPr>
          <w:rFonts w:ascii="Times New Roman" w:hAnsi="Times New Roman" w:cs="Times New Roman"/>
          <w:b/>
          <w:color w:val="943634"/>
          <w:sz w:val="28"/>
        </w:rPr>
        <w:t>венных и муниципальных платежей</w:t>
      </w:r>
    </w:p>
    <w:p w:rsidR="006464CC" w:rsidRDefault="006464CC" w:rsidP="006464CC">
      <w:pPr>
        <w:pStyle w:val="a3"/>
        <w:spacing w:after="120" w:line="360" w:lineRule="atLeast"/>
        <w:ind w:firstLine="709"/>
        <w:jc w:val="both"/>
        <w:rPr>
          <w:rFonts w:ascii="Times New Roman" w:hAnsi="Times New Roman" w:cs="Times New Roman"/>
          <w:sz w:val="28"/>
          <w:szCs w:val="28"/>
        </w:rPr>
      </w:pPr>
      <w:r w:rsidRPr="00DF33CB">
        <w:rPr>
          <w:rFonts w:ascii="Times New Roman" w:hAnsi="Times New Roman" w:cs="Times New Roman"/>
          <w:sz w:val="28"/>
          <w:szCs w:val="28"/>
        </w:rPr>
        <w:t xml:space="preserve">В целях расширения сферы применения ГИС ГМП, создания условий для использования ГИС ГМП новыми участниками </w:t>
      </w:r>
      <w:r>
        <w:rPr>
          <w:rFonts w:ascii="Times New Roman" w:hAnsi="Times New Roman" w:cs="Times New Roman"/>
          <w:sz w:val="28"/>
          <w:szCs w:val="28"/>
        </w:rPr>
        <w:t xml:space="preserve">разработан </w:t>
      </w:r>
      <w:r w:rsidRPr="00DF33CB">
        <w:rPr>
          <w:rFonts w:ascii="Times New Roman" w:hAnsi="Times New Roman" w:cs="Times New Roman"/>
          <w:sz w:val="28"/>
          <w:szCs w:val="28"/>
        </w:rPr>
        <w:t xml:space="preserve">приказ Федерального казначейства от 29 июня 2020 г. № 25н «О внесении изменений в Порядок ведения Государственной информационной системы о государственных и муниципальных платежах, утвержденный приказом Федерального казначейства от 12 мая 2017 г. № 11н», включающий </w:t>
      </w:r>
      <w:r>
        <w:rPr>
          <w:rFonts w:ascii="Times New Roman" w:hAnsi="Times New Roman" w:cs="Times New Roman"/>
          <w:sz w:val="28"/>
          <w:szCs w:val="28"/>
        </w:rPr>
        <w:t>положения о новом участнике ГИС </w:t>
      </w:r>
      <w:r w:rsidRPr="00DF33CB">
        <w:rPr>
          <w:rFonts w:ascii="Times New Roman" w:hAnsi="Times New Roman" w:cs="Times New Roman"/>
          <w:sz w:val="28"/>
          <w:szCs w:val="28"/>
        </w:rPr>
        <w:t>ГМП для обеспечения информационного взаимодействия с ГИС ГМП судов и мировых судей посредством Государственной автоматизированной системы Российской Федерации «Правосудие»</w:t>
      </w:r>
      <w:r>
        <w:rPr>
          <w:rFonts w:ascii="Times New Roman" w:hAnsi="Times New Roman" w:cs="Times New Roman"/>
          <w:sz w:val="28"/>
          <w:szCs w:val="28"/>
        </w:rPr>
        <w:t>. Приказ</w:t>
      </w:r>
      <w:r w:rsidRPr="00DF33CB">
        <w:rPr>
          <w:rFonts w:ascii="Times New Roman" w:hAnsi="Times New Roman" w:cs="Times New Roman"/>
          <w:sz w:val="28"/>
          <w:szCs w:val="28"/>
        </w:rPr>
        <w:t xml:space="preserve"> </w:t>
      </w:r>
      <w:r>
        <w:rPr>
          <w:rFonts w:ascii="Times New Roman" w:hAnsi="Times New Roman" w:cs="Times New Roman"/>
          <w:sz w:val="28"/>
          <w:szCs w:val="28"/>
        </w:rPr>
        <w:t>согласован</w:t>
      </w:r>
      <w:r w:rsidRPr="00DF33CB">
        <w:rPr>
          <w:rFonts w:ascii="Times New Roman" w:hAnsi="Times New Roman" w:cs="Times New Roman"/>
          <w:sz w:val="28"/>
          <w:szCs w:val="28"/>
        </w:rPr>
        <w:t xml:space="preserve"> Минфином России и Банком России, направлен на регистрацию в Минюст России.</w:t>
      </w:r>
    </w:p>
    <w:p w:rsidR="006464CC" w:rsidRPr="00BD7759" w:rsidRDefault="006464CC" w:rsidP="006464CC">
      <w:pPr>
        <w:pStyle w:val="a3"/>
        <w:spacing w:after="12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В</w:t>
      </w:r>
      <w:r w:rsidRPr="00C55226">
        <w:rPr>
          <w:rFonts w:ascii="Times New Roman" w:hAnsi="Times New Roman" w:cs="Times New Roman"/>
          <w:sz w:val="28"/>
          <w:szCs w:val="28"/>
        </w:rPr>
        <w:t xml:space="preserve"> целях </w:t>
      </w:r>
      <w:r>
        <w:rPr>
          <w:rFonts w:ascii="Times New Roman" w:hAnsi="Times New Roman" w:cs="Times New Roman"/>
          <w:sz w:val="28"/>
          <w:szCs w:val="28"/>
        </w:rPr>
        <w:t>обеспечения</w:t>
      </w:r>
      <w:r w:rsidRPr="00C55226">
        <w:rPr>
          <w:rFonts w:ascii="Times New Roman" w:hAnsi="Times New Roman" w:cs="Times New Roman"/>
          <w:sz w:val="28"/>
          <w:szCs w:val="28"/>
        </w:rPr>
        <w:t xml:space="preserve"> проверк</w:t>
      </w:r>
      <w:r>
        <w:rPr>
          <w:rFonts w:ascii="Times New Roman" w:hAnsi="Times New Roman" w:cs="Times New Roman"/>
          <w:sz w:val="28"/>
          <w:szCs w:val="28"/>
        </w:rPr>
        <w:t>и</w:t>
      </w:r>
      <w:r w:rsidRPr="00C55226">
        <w:rPr>
          <w:rFonts w:ascii="Times New Roman" w:hAnsi="Times New Roman" w:cs="Times New Roman"/>
          <w:sz w:val="28"/>
          <w:szCs w:val="28"/>
        </w:rPr>
        <w:t xml:space="preserve"> операторами по переводу денеж</w:t>
      </w:r>
      <w:r>
        <w:rPr>
          <w:rFonts w:ascii="Times New Roman" w:hAnsi="Times New Roman" w:cs="Times New Roman"/>
          <w:sz w:val="28"/>
          <w:szCs w:val="28"/>
        </w:rPr>
        <w:t xml:space="preserve">ных средств значений реквизитов платежей в бюджет, </w:t>
      </w:r>
      <w:r w:rsidRPr="00C55226">
        <w:rPr>
          <w:rFonts w:ascii="Times New Roman" w:hAnsi="Times New Roman" w:cs="Times New Roman"/>
          <w:sz w:val="28"/>
          <w:szCs w:val="28"/>
        </w:rPr>
        <w:t xml:space="preserve">приказом Минфина России от 16.04.2020 № 72н «Об особенностях приема к исполнению распоряжений о переводе денежных средств на единый казначейский счет при использовании электронных средств платежа» </w:t>
      </w:r>
      <w:r>
        <w:rPr>
          <w:rFonts w:ascii="Times New Roman" w:hAnsi="Times New Roman" w:cs="Times New Roman"/>
          <w:sz w:val="28"/>
          <w:szCs w:val="28"/>
        </w:rPr>
        <w:t xml:space="preserve">определен подлежащий проверке </w:t>
      </w:r>
      <w:r w:rsidRPr="00C55226">
        <w:rPr>
          <w:rFonts w:ascii="Times New Roman" w:hAnsi="Times New Roman" w:cs="Times New Roman"/>
          <w:sz w:val="28"/>
          <w:szCs w:val="28"/>
        </w:rPr>
        <w:t>состав реквизитов получателей денежных средств, лицевые счета которы</w:t>
      </w:r>
      <w:r>
        <w:rPr>
          <w:rFonts w:ascii="Times New Roman" w:hAnsi="Times New Roman" w:cs="Times New Roman"/>
          <w:sz w:val="28"/>
          <w:szCs w:val="28"/>
        </w:rPr>
        <w:t>м</w:t>
      </w:r>
      <w:r w:rsidRPr="00C55226">
        <w:rPr>
          <w:rFonts w:ascii="Times New Roman" w:hAnsi="Times New Roman" w:cs="Times New Roman"/>
          <w:sz w:val="28"/>
          <w:szCs w:val="28"/>
        </w:rPr>
        <w:t xml:space="preserve"> открыты в территориальных органах Федерального казначейства</w:t>
      </w:r>
      <w:r>
        <w:rPr>
          <w:rFonts w:ascii="Times New Roman" w:hAnsi="Times New Roman" w:cs="Times New Roman"/>
          <w:sz w:val="28"/>
          <w:szCs w:val="28"/>
        </w:rPr>
        <w:t>, и соответствующие им справочники.</w:t>
      </w:r>
    </w:p>
    <w:p w:rsidR="006464CC" w:rsidRPr="00BD7759" w:rsidRDefault="006464CC" w:rsidP="006464CC">
      <w:pPr>
        <w:pStyle w:val="a3"/>
        <w:spacing w:after="120" w:line="360" w:lineRule="atLeast"/>
        <w:ind w:firstLine="709"/>
        <w:jc w:val="both"/>
        <w:rPr>
          <w:rFonts w:ascii="Times New Roman" w:hAnsi="Times New Roman" w:cs="Times New Roman"/>
          <w:sz w:val="28"/>
          <w:szCs w:val="28"/>
        </w:rPr>
      </w:pPr>
      <w:r w:rsidRPr="00B7322D">
        <w:rPr>
          <w:rFonts w:ascii="Times New Roman" w:hAnsi="Times New Roman" w:cs="Times New Roman"/>
          <w:sz w:val="28"/>
          <w:szCs w:val="28"/>
        </w:rPr>
        <w:t>В целях упрощения процедуры уплаты платежей в бюджетную систему Российской Федерации и предоставления возможности осуществления платежей в бюджеты бюджетной системы Российской Федерации с указанием в распоряжении о переводе денежных средств из всех реквизитов, необходимых для учета поступления платежей и являющихся источниками формирования доходов бюджетов бюджетной системы Российской Федерации, только уникального идентификатора начисления</w:t>
      </w:r>
      <w:r>
        <w:rPr>
          <w:rFonts w:ascii="Times New Roman" w:hAnsi="Times New Roman" w:cs="Times New Roman"/>
          <w:sz w:val="28"/>
          <w:szCs w:val="28"/>
        </w:rPr>
        <w:t xml:space="preserve"> </w:t>
      </w:r>
      <w:r w:rsidRPr="00B7322D">
        <w:rPr>
          <w:rFonts w:ascii="Times New Roman" w:hAnsi="Times New Roman" w:cs="Times New Roman"/>
          <w:sz w:val="28"/>
          <w:szCs w:val="28"/>
        </w:rPr>
        <w:t>утве</w:t>
      </w:r>
      <w:r>
        <w:rPr>
          <w:rFonts w:ascii="Times New Roman" w:hAnsi="Times New Roman" w:cs="Times New Roman"/>
          <w:sz w:val="28"/>
          <w:szCs w:val="28"/>
        </w:rPr>
        <w:t xml:space="preserve">ржден </w:t>
      </w:r>
      <w:r w:rsidRPr="00DF33CB">
        <w:rPr>
          <w:rFonts w:ascii="Times New Roman" w:hAnsi="Times New Roman" w:cs="Times New Roman"/>
          <w:sz w:val="28"/>
          <w:szCs w:val="28"/>
        </w:rPr>
        <w:t>Первым заместителем Министра финансов Российской Федерации Т.Г. Нестеренко, Первым заместителем Председателя Центрального Банка Российской</w:t>
      </w:r>
      <w:r>
        <w:rPr>
          <w:rFonts w:ascii="Times New Roman" w:hAnsi="Times New Roman" w:cs="Times New Roman"/>
          <w:sz w:val="28"/>
          <w:szCs w:val="28"/>
        </w:rPr>
        <w:t xml:space="preserve"> Федерации О.Н. Скоробогатовой, р</w:t>
      </w:r>
      <w:r w:rsidRPr="00DF33CB">
        <w:rPr>
          <w:rFonts w:ascii="Times New Roman" w:hAnsi="Times New Roman" w:cs="Times New Roman"/>
          <w:sz w:val="28"/>
          <w:szCs w:val="28"/>
        </w:rPr>
        <w:t xml:space="preserve">уководителем Федерального казначейства Р.Е. </w:t>
      </w:r>
      <w:r w:rsidRPr="00DF33CB">
        <w:rPr>
          <w:rFonts w:ascii="Times New Roman" w:hAnsi="Times New Roman" w:cs="Times New Roman"/>
          <w:sz w:val="28"/>
          <w:szCs w:val="28"/>
        </w:rPr>
        <w:lastRenderedPageBreak/>
        <w:t>Артюхиным</w:t>
      </w:r>
      <w:r w:rsidRPr="00B7322D">
        <w:rPr>
          <w:rFonts w:ascii="Times New Roman" w:hAnsi="Times New Roman" w:cs="Times New Roman"/>
          <w:sz w:val="28"/>
          <w:szCs w:val="28"/>
        </w:rPr>
        <w:t xml:space="preserve"> План мероприятий (дорожная карта) по реализации сервиса приема платежей по уникальном</w:t>
      </w:r>
      <w:r>
        <w:rPr>
          <w:rFonts w:ascii="Times New Roman" w:hAnsi="Times New Roman" w:cs="Times New Roman"/>
          <w:sz w:val="28"/>
          <w:szCs w:val="28"/>
        </w:rPr>
        <w:t>у идентификатору начисления.</w:t>
      </w:r>
    </w:p>
    <w:p w:rsidR="006464CC" w:rsidRDefault="006464CC" w:rsidP="006464CC">
      <w:pPr>
        <w:pStyle w:val="a4"/>
        <w:spacing w:after="0" w:line="360" w:lineRule="atLeast"/>
        <w:ind w:left="0" w:firstLine="709"/>
        <w:jc w:val="both"/>
        <w:rPr>
          <w:rFonts w:ascii="Times New Roman" w:hAnsi="Times New Roman" w:cs="Times New Roman"/>
          <w:sz w:val="28"/>
          <w:szCs w:val="28"/>
        </w:rPr>
      </w:pPr>
      <w:r w:rsidRPr="009A7A96">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6E8F4F40" wp14:editId="0AE03F24">
            <wp:simplePos x="0" y="0"/>
            <wp:positionH relativeFrom="margin">
              <wp:align>left</wp:align>
            </wp:positionH>
            <wp:positionV relativeFrom="paragraph">
              <wp:posOffset>38100</wp:posOffset>
            </wp:positionV>
            <wp:extent cx="1456055" cy="803910"/>
            <wp:effectExtent l="0" t="0" r="0" b="0"/>
            <wp:wrapTight wrapText="bothSides">
              <wp:wrapPolygon edited="0">
                <wp:start x="0" y="0"/>
                <wp:lineTo x="0" y="20986"/>
                <wp:lineTo x="21195" y="20986"/>
                <wp:lineTo x="21195" y="0"/>
                <wp:lineTo x="0" y="0"/>
              </wp:wrapPolygon>
            </wp:wrapTight>
            <wp:docPr id="1026" name="Picture 2" descr="E:\966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9661.jpg"/>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l="12460" t="19728" r="10998" b="15646"/>
                    <a:stretch/>
                  </pic:blipFill>
                  <pic:spPr bwMode="auto">
                    <a:xfrm>
                      <a:off x="0" y="0"/>
                      <a:ext cx="1456055"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759">
        <w:rPr>
          <w:rFonts w:ascii="Times New Roman" w:hAnsi="Times New Roman" w:cs="Times New Roman"/>
          <w:sz w:val="28"/>
          <w:szCs w:val="28"/>
        </w:rPr>
        <w:t xml:space="preserve">Совместно с Центральным банком Российской Федерации и АО «Национальная система платежных карт» проходит разработку технология «Customer to Government» (далее – C2G) </w:t>
      </w:r>
      <w:r>
        <w:rPr>
          <w:rFonts w:ascii="Times New Roman" w:hAnsi="Times New Roman" w:cs="Times New Roman"/>
          <w:sz w:val="28"/>
          <w:szCs w:val="28"/>
        </w:rPr>
        <w:t>–</w:t>
      </w:r>
      <w:r w:rsidRPr="00BD7759">
        <w:rPr>
          <w:rFonts w:ascii="Times New Roman" w:hAnsi="Times New Roman" w:cs="Times New Roman"/>
          <w:sz w:val="28"/>
          <w:szCs w:val="28"/>
        </w:rPr>
        <w:t xml:space="preserve"> платежи физических лиц в пользу государственных органов с использованием системы быстрых платежей</w:t>
      </w:r>
      <w:r>
        <w:rPr>
          <w:rFonts w:ascii="Times New Roman" w:hAnsi="Times New Roman" w:cs="Times New Roman"/>
          <w:sz w:val="28"/>
          <w:szCs w:val="28"/>
        </w:rPr>
        <w:t>, которая повысит скорость доведения денежных средств плательщиков до государства, а впоследствии – и скорость перечисления средств из бюджета гражданам</w:t>
      </w:r>
      <w:r w:rsidRPr="00BD7759">
        <w:rPr>
          <w:rFonts w:ascii="Times New Roman" w:hAnsi="Times New Roman" w:cs="Times New Roman"/>
          <w:sz w:val="28"/>
          <w:szCs w:val="28"/>
        </w:rPr>
        <w:t>.</w:t>
      </w:r>
      <w:r>
        <w:rPr>
          <w:rFonts w:ascii="Times New Roman" w:hAnsi="Times New Roman" w:cs="Times New Roman"/>
          <w:sz w:val="28"/>
          <w:szCs w:val="28"/>
        </w:rPr>
        <w:t xml:space="preserve"> </w:t>
      </w:r>
      <w:r w:rsidRPr="00C8241D">
        <w:rPr>
          <w:rFonts w:ascii="Times New Roman" w:hAnsi="Times New Roman" w:cs="Times New Roman"/>
          <w:sz w:val="28"/>
          <w:szCs w:val="28"/>
        </w:rPr>
        <w:t>Система быстрых платежей является совместным проектом Банка России, АО «Национальная система платежных карт» и Ассоциации «ФинТех» и представляет собой важнейший инфраструктурный проект национального значения, направленный на содействие конкуренции, повышения качества платежных услуг, расширения финансовой доступности, снижения стоимости платежей для населения</w:t>
      </w:r>
      <w:r>
        <w:rPr>
          <w:rFonts w:ascii="Times New Roman" w:hAnsi="Times New Roman" w:cs="Times New Roman"/>
          <w:sz w:val="28"/>
          <w:szCs w:val="28"/>
        </w:rPr>
        <w:t>.</w:t>
      </w:r>
    </w:p>
    <w:p w:rsidR="006464CC" w:rsidRPr="00D56CAF" w:rsidRDefault="006464CC" w:rsidP="006464CC">
      <w:pPr>
        <w:pStyle w:val="a4"/>
        <w:spacing w:after="0" w:line="360" w:lineRule="atLeast"/>
        <w:ind w:left="0" w:firstLine="709"/>
        <w:jc w:val="both"/>
        <w:rPr>
          <w:rFonts w:ascii="Times New Roman" w:hAnsi="Times New Roman" w:cs="Times New Roman"/>
          <w:sz w:val="28"/>
          <w:szCs w:val="28"/>
        </w:rPr>
      </w:pPr>
      <w:r w:rsidRPr="00D56CAF">
        <w:rPr>
          <w:rFonts w:ascii="Times New Roman" w:hAnsi="Times New Roman" w:cs="Times New Roman"/>
          <w:sz w:val="28"/>
          <w:szCs w:val="28"/>
        </w:rPr>
        <w:t>Построение СБП на современных открытых стандартах (в частности ISO 20022) закладывает основу для создания новых инновационных продуктов и сервисов на высокотехнологичном рынке платежных услуг, в том числе использование мобильных приложений и QR-кодов.</w:t>
      </w:r>
    </w:p>
    <w:p w:rsidR="006464CC" w:rsidRDefault="006464CC" w:rsidP="006464CC">
      <w:pPr>
        <w:pStyle w:val="a4"/>
        <w:spacing w:after="0" w:line="360" w:lineRule="atLeast"/>
        <w:ind w:left="0" w:firstLine="709"/>
        <w:jc w:val="both"/>
        <w:rPr>
          <w:rFonts w:ascii="Times New Roman" w:hAnsi="Times New Roman" w:cs="Times New Roman"/>
          <w:sz w:val="28"/>
          <w:szCs w:val="28"/>
        </w:rPr>
      </w:pPr>
    </w:p>
    <w:p w:rsidR="006464CC" w:rsidRPr="00D56CAF" w:rsidRDefault="006464CC" w:rsidP="006464CC">
      <w:pPr>
        <w:spacing w:after="0" w:line="360" w:lineRule="atLeast"/>
        <w:jc w:val="both"/>
        <w:rPr>
          <w:rFonts w:ascii="Times New Roman" w:hAnsi="Times New Roman" w:cs="Times New Roman"/>
          <w:sz w:val="28"/>
          <w:szCs w:val="28"/>
        </w:rPr>
      </w:pPr>
    </w:p>
    <w:p w:rsidR="006464CC" w:rsidRDefault="006464CC" w:rsidP="006464CC">
      <w:pPr>
        <w:pStyle w:val="a4"/>
        <w:spacing w:after="0" w:line="360" w:lineRule="atLeast"/>
        <w:ind w:left="0" w:firstLine="709"/>
        <w:jc w:val="both"/>
        <w:rPr>
          <w:rFonts w:ascii="Times New Roman" w:hAnsi="Times New Roman" w:cs="Times New Roman"/>
          <w:sz w:val="28"/>
          <w:szCs w:val="28"/>
        </w:rPr>
      </w:pPr>
      <w:r w:rsidRPr="00466BFD">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57E30957" wp14:editId="3BEA3076">
            <wp:simplePos x="0" y="0"/>
            <wp:positionH relativeFrom="margin">
              <wp:align>left</wp:align>
            </wp:positionH>
            <wp:positionV relativeFrom="paragraph">
              <wp:posOffset>147320</wp:posOffset>
            </wp:positionV>
            <wp:extent cx="1533525" cy="100012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465" r="18629" b="29466"/>
                    <a:stretch/>
                  </pic:blipFill>
                  <pic:spPr bwMode="auto">
                    <a:xfrm>
                      <a:off x="0" y="0"/>
                      <a:ext cx="153352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Развивается т</w:t>
      </w:r>
      <w:r w:rsidRPr="00BD7759">
        <w:rPr>
          <w:rFonts w:ascii="Times New Roman" w:hAnsi="Times New Roman" w:cs="Times New Roman"/>
          <w:sz w:val="28"/>
          <w:szCs w:val="28"/>
        </w:rPr>
        <w:t xml:space="preserve">ехнология прямых выплат на платежные карты «Мир» при осуществлении выплат Фонда социального страхования Российской Федерации. В соответствии с </w:t>
      </w:r>
      <w:r>
        <w:rPr>
          <w:rFonts w:ascii="Times New Roman" w:hAnsi="Times New Roman" w:cs="Times New Roman"/>
          <w:sz w:val="28"/>
          <w:szCs w:val="28"/>
        </w:rPr>
        <w:t>п</w:t>
      </w:r>
      <w:r w:rsidRPr="00B438DF">
        <w:rPr>
          <w:rFonts w:ascii="Times New Roman" w:hAnsi="Times New Roman" w:cs="Times New Roman"/>
          <w:sz w:val="28"/>
          <w:szCs w:val="28"/>
        </w:rPr>
        <w:t xml:space="preserve">ланом деятельности </w:t>
      </w:r>
      <w:r>
        <w:rPr>
          <w:rFonts w:ascii="Times New Roman" w:hAnsi="Times New Roman" w:cs="Times New Roman"/>
          <w:sz w:val="28"/>
          <w:szCs w:val="28"/>
        </w:rPr>
        <w:t>сформированной при Федеральном казначействе р</w:t>
      </w:r>
      <w:r w:rsidRPr="00B438DF">
        <w:rPr>
          <w:rFonts w:ascii="Times New Roman" w:hAnsi="Times New Roman" w:cs="Times New Roman"/>
          <w:sz w:val="28"/>
          <w:szCs w:val="28"/>
        </w:rPr>
        <w:t xml:space="preserve">абочей группы </w:t>
      </w:r>
      <w:r>
        <w:rPr>
          <w:rFonts w:ascii="Times New Roman" w:hAnsi="Times New Roman" w:cs="Times New Roman"/>
          <w:sz w:val="28"/>
          <w:szCs w:val="28"/>
        </w:rPr>
        <w:t>обеспечено</w:t>
      </w:r>
      <w:r w:rsidRPr="00B438DF">
        <w:rPr>
          <w:rFonts w:ascii="Times New Roman" w:hAnsi="Times New Roman" w:cs="Times New Roman"/>
          <w:sz w:val="28"/>
          <w:szCs w:val="28"/>
        </w:rPr>
        <w:t xml:space="preserve"> распространение данной технологии </w:t>
      </w:r>
      <w:r>
        <w:rPr>
          <w:rFonts w:ascii="Times New Roman" w:hAnsi="Times New Roman" w:cs="Times New Roman"/>
          <w:sz w:val="28"/>
          <w:szCs w:val="28"/>
        </w:rPr>
        <w:t xml:space="preserve">практически </w:t>
      </w:r>
      <w:r w:rsidRPr="00B438DF">
        <w:rPr>
          <w:rFonts w:ascii="Times New Roman" w:hAnsi="Times New Roman" w:cs="Times New Roman"/>
          <w:sz w:val="28"/>
          <w:szCs w:val="28"/>
        </w:rPr>
        <w:t xml:space="preserve">на </w:t>
      </w:r>
      <w:r>
        <w:rPr>
          <w:rFonts w:ascii="Times New Roman" w:hAnsi="Times New Roman" w:cs="Times New Roman"/>
          <w:sz w:val="28"/>
          <w:szCs w:val="28"/>
        </w:rPr>
        <w:t>все выплаты, осуществляемые</w:t>
      </w:r>
      <w:r w:rsidRPr="00B438DF">
        <w:rPr>
          <w:rFonts w:ascii="Times New Roman" w:hAnsi="Times New Roman" w:cs="Times New Roman"/>
          <w:sz w:val="28"/>
          <w:szCs w:val="28"/>
        </w:rPr>
        <w:t xml:space="preserve"> Фондом социального страхования Российской Федерации</w:t>
      </w:r>
      <w:r>
        <w:rPr>
          <w:rFonts w:ascii="Times New Roman" w:hAnsi="Times New Roman" w:cs="Times New Roman"/>
          <w:sz w:val="28"/>
          <w:szCs w:val="28"/>
        </w:rPr>
        <w:t>.</w:t>
      </w:r>
    </w:p>
    <w:p w:rsidR="006464CC" w:rsidRDefault="006464CC" w:rsidP="006464CC">
      <w:pPr>
        <w:pStyle w:val="a4"/>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Проводятся мероприятия по распространению технологии выплат </w:t>
      </w:r>
      <w:r>
        <w:rPr>
          <w:rFonts w:ascii="Times New Roman" w:hAnsi="Times New Roman" w:cs="Times New Roman"/>
          <w:sz w:val="28"/>
          <w:szCs w:val="28"/>
        </w:rPr>
        <w:br/>
        <w:t xml:space="preserve">на карты «Мир» за счет средств бюджетов бюджетной системы Российской Федерации. </w:t>
      </w:r>
    </w:p>
    <w:p w:rsidR="006464CC" w:rsidRPr="00B438DF" w:rsidRDefault="006464CC" w:rsidP="006464CC">
      <w:pPr>
        <w:pStyle w:val="a4"/>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реализации Федерального закона от 2 октября 2007 года </w:t>
      </w:r>
      <w:r>
        <w:rPr>
          <w:rFonts w:ascii="Times New Roman" w:hAnsi="Times New Roman" w:cs="Times New Roman"/>
          <w:sz w:val="28"/>
          <w:szCs w:val="28"/>
        </w:rPr>
        <w:br/>
        <w:t>№ 229-ФЗ «Об исполнительном производстве» обеспечена возможность указания кода вида дохода и суммы взысканных денежных средств в платежных документах при осуществлении выплат на банковские карты «Мир».</w:t>
      </w:r>
    </w:p>
    <w:p w:rsidR="006464CC" w:rsidRDefault="006464CC" w:rsidP="006464CC">
      <w:pPr>
        <w:pStyle w:val="a3"/>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Платежно-информационные сервисы Федерального казначейства инкорпорируются в </w:t>
      </w:r>
      <w:r w:rsidRPr="00B7322D">
        <w:rPr>
          <w:rFonts w:ascii="Times New Roman" w:hAnsi="Times New Roman" w:cs="Times New Roman"/>
          <w:sz w:val="28"/>
          <w:szCs w:val="28"/>
        </w:rPr>
        <w:t xml:space="preserve">новый тип предоставления государственных </w:t>
      </w:r>
      <w:r w:rsidRPr="00B7322D">
        <w:rPr>
          <w:rFonts w:ascii="Times New Roman" w:hAnsi="Times New Roman" w:cs="Times New Roman"/>
          <w:sz w:val="28"/>
          <w:szCs w:val="28"/>
        </w:rPr>
        <w:lastRenderedPageBreak/>
        <w:t>электронных услуг</w:t>
      </w:r>
      <w:r>
        <w:rPr>
          <w:rFonts w:ascii="Times New Roman" w:hAnsi="Times New Roman" w:cs="Times New Roman"/>
          <w:sz w:val="28"/>
          <w:szCs w:val="28"/>
        </w:rPr>
        <w:t xml:space="preserve"> – суперсервисов</w:t>
      </w:r>
      <w:r w:rsidRPr="00B7322D">
        <w:rPr>
          <w:rFonts w:ascii="Times New Roman" w:hAnsi="Times New Roman" w:cs="Times New Roman"/>
          <w:sz w:val="28"/>
          <w:szCs w:val="28"/>
        </w:rPr>
        <w:t>, с помощью них граждане смогут свести к минимуму использование бумажных документов и посещение различных гос</w:t>
      </w:r>
      <w:r>
        <w:rPr>
          <w:rFonts w:ascii="Times New Roman" w:hAnsi="Times New Roman" w:cs="Times New Roman"/>
          <w:sz w:val="28"/>
          <w:szCs w:val="28"/>
        </w:rPr>
        <w:t xml:space="preserve">ударственных </w:t>
      </w:r>
      <w:r w:rsidRPr="00B7322D">
        <w:rPr>
          <w:rFonts w:ascii="Times New Roman" w:hAnsi="Times New Roman" w:cs="Times New Roman"/>
          <w:sz w:val="28"/>
          <w:szCs w:val="28"/>
        </w:rPr>
        <w:t>органов. По сути это комплексы госуслуг, сгруппированные по различным жизненным ситуациям, которые чаще всего случаются в жизни каждого человека. В рамках нац</w:t>
      </w:r>
      <w:r>
        <w:rPr>
          <w:rFonts w:ascii="Times New Roman" w:hAnsi="Times New Roman" w:cs="Times New Roman"/>
          <w:sz w:val="28"/>
          <w:szCs w:val="28"/>
        </w:rPr>
        <w:t xml:space="preserve">ионального </w:t>
      </w:r>
      <w:r w:rsidRPr="00B7322D">
        <w:rPr>
          <w:rFonts w:ascii="Times New Roman" w:hAnsi="Times New Roman" w:cs="Times New Roman"/>
          <w:sz w:val="28"/>
          <w:szCs w:val="28"/>
        </w:rPr>
        <w:t xml:space="preserve">проекта «Цифровая экономика» в </w:t>
      </w:r>
      <w:r>
        <w:rPr>
          <w:rFonts w:ascii="Times New Roman" w:hAnsi="Times New Roman" w:cs="Times New Roman"/>
          <w:sz w:val="28"/>
          <w:szCs w:val="28"/>
        </w:rPr>
        <w:t>стране</w:t>
      </w:r>
      <w:r w:rsidRPr="00B7322D">
        <w:rPr>
          <w:rFonts w:ascii="Times New Roman" w:hAnsi="Times New Roman" w:cs="Times New Roman"/>
          <w:sz w:val="28"/>
          <w:szCs w:val="28"/>
        </w:rPr>
        <w:t xml:space="preserve"> планируется запустить </w:t>
      </w:r>
      <w:r>
        <w:rPr>
          <w:rFonts w:ascii="Times New Roman" w:hAnsi="Times New Roman" w:cs="Times New Roman"/>
          <w:sz w:val="28"/>
          <w:szCs w:val="28"/>
        </w:rPr>
        <w:br/>
      </w:r>
      <w:r w:rsidRPr="00B7322D">
        <w:rPr>
          <w:rFonts w:ascii="Times New Roman" w:hAnsi="Times New Roman" w:cs="Times New Roman"/>
          <w:sz w:val="28"/>
          <w:szCs w:val="28"/>
        </w:rPr>
        <w:t>25 суперсервисов по предоставлению федеральных, региональных, муниципальных и сопутствующих негосударственных услуг. Их перечень Министерство цифрового развития, связи и массовых коммуникаций разработало в феврале 2019 года.</w:t>
      </w:r>
    </w:p>
    <w:p w:rsidR="006464CC" w:rsidRDefault="006464CC" w:rsidP="006464CC">
      <w:pPr>
        <w:pStyle w:val="a3"/>
        <w:spacing w:after="120" w:line="360" w:lineRule="atLeast"/>
        <w:ind w:firstLine="709"/>
        <w:jc w:val="both"/>
        <w:rPr>
          <w:rFonts w:ascii="Times New Roman" w:hAnsi="Times New Roman" w:cs="Times New Roman"/>
          <w:sz w:val="28"/>
          <w:szCs w:val="28"/>
        </w:rPr>
      </w:pPr>
      <w:r w:rsidRPr="00CC1947">
        <w:rPr>
          <w:rFonts w:ascii="Times New Roman" w:hAnsi="Times New Roman" w:cs="Times New Roman"/>
          <w:sz w:val="28"/>
          <w:szCs w:val="28"/>
        </w:rPr>
        <w:t>В целях реализации первого этапа суперсервиса «Цифровое исполнительное производство» Федер</w:t>
      </w:r>
      <w:r>
        <w:rPr>
          <w:rFonts w:ascii="Times New Roman" w:hAnsi="Times New Roman" w:cs="Times New Roman"/>
          <w:sz w:val="28"/>
          <w:szCs w:val="28"/>
        </w:rPr>
        <w:t xml:space="preserve">альным казначейством совместно </w:t>
      </w:r>
      <w:r w:rsidRPr="00CC1947">
        <w:rPr>
          <w:rFonts w:ascii="Times New Roman" w:hAnsi="Times New Roman" w:cs="Times New Roman"/>
          <w:sz w:val="28"/>
          <w:szCs w:val="28"/>
        </w:rPr>
        <w:t xml:space="preserve">с Министерством цифрового развития, связи и массовых коммуникаций Российской Федерации, Федеральной службой судебных приставов и </w:t>
      </w:r>
      <w:r>
        <w:rPr>
          <w:rFonts w:ascii="Times New Roman" w:hAnsi="Times New Roman" w:cs="Times New Roman"/>
          <w:sz w:val="28"/>
          <w:szCs w:val="28"/>
        </w:rPr>
        <w:t xml:space="preserve">Министерством внутренних дел Российской Федерации </w:t>
      </w:r>
      <w:r w:rsidRPr="00CC1947">
        <w:rPr>
          <w:rFonts w:ascii="Times New Roman" w:hAnsi="Times New Roman" w:cs="Times New Roman"/>
          <w:sz w:val="28"/>
          <w:szCs w:val="28"/>
        </w:rPr>
        <w:t xml:space="preserve">согласовано описание направления в автоматическом режиме судебному приставу-исполнителю </w:t>
      </w:r>
      <w:r w:rsidRPr="00365A9D">
        <w:rPr>
          <w:rFonts w:ascii="Times New Roman" w:hAnsi="Times New Roman" w:cs="Times New Roman"/>
          <w:sz w:val="28"/>
          <w:szCs w:val="28"/>
        </w:rPr>
        <w:t xml:space="preserve">с использованием </w:t>
      </w:r>
      <w:r>
        <w:rPr>
          <w:rFonts w:ascii="Times New Roman" w:hAnsi="Times New Roman" w:cs="Times New Roman"/>
          <w:sz w:val="28"/>
          <w:szCs w:val="28"/>
        </w:rPr>
        <w:t>ГИС ГМП</w:t>
      </w:r>
      <w:r w:rsidRPr="00365A9D">
        <w:rPr>
          <w:rFonts w:ascii="Times New Roman" w:hAnsi="Times New Roman" w:cs="Times New Roman"/>
          <w:sz w:val="28"/>
          <w:szCs w:val="28"/>
        </w:rPr>
        <w:t xml:space="preserve"> информации о неуплате</w:t>
      </w:r>
      <w:r>
        <w:rPr>
          <w:rFonts w:ascii="Times New Roman" w:hAnsi="Times New Roman" w:cs="Times New Roman"/>
          <w:sz w:val="28"/>
          <w:szCs w:val="28"/>
        </w:rPr>
        <w:t xml:space="preserve"> </w:t>
      </w:r>
      <w:r w:rsidRPr="00365A9D">
        <w:rPr>
          <w:rFonts w:ascii="Times New Roman" w:hAnsi="Times New Roman" w:cs="Times New Roman"/>
          <w:sz w:val="28"/>
          <w:szCs w:val="28"/>
        </w:rPr>
        <w:t>в установленный законодательством Российской Федерации срок денежных взысканий (штрафов) за нарушение законодательства Российской Федерации для осуществления последу</w:t>
      </w:r>
      <w:r>
        <w:rPr>
          <w:rFonts w:ascii="Times New Roman" w:hAnsi="Times New Roman" w:cs="Times New Roman"/>
          <w:sz w:val="28"/>
          <w:szCs w:val="28"/>
        </w:rPr>
        <w:t xml:space="preserve">ющего принудительного взыскания </w:t>
      </w:r>
      <w:r w:rsidRPr="00CC1947">
        <w:rPr>
          <w:rFonts w:ascii="Times New Roman" w:hAnsi="Times New Roman" w:cs="Times New Roman"/>
          <w:sz w:val="28"/>
          <w:szCs w:val="28"/>
        </w:rPr>
        <w:t>и направлено для рассмотрения и одобрения на заседании Президиума Правительственной комиссии по цифровому развитию, использованию информационных техно</w:t>
      </w:r>
      <w:r>
        <w:rPr>
          <w:rFonts w:ascii="Times New Roman" w:hAnsi="Times New Roman" w:cs="Times New Roman"/>
          <w:sz w:val="28"/>
          <w:szCs w:val="28"/>
        </w:rPr>
        <w:t>логий для улучшения качества жи</w:t>
      </w:r>
      <w:r w:rsidRPr="00CC1947">
        <w:rPr>
          <w:rFonts w:ascii="Times New Roman" w:hAnsi="Times New Roman" w:cs="Times New Roman"/>
          <w:sz w:val="28"/>
          <w:szCs w:val="28"/>
        </w:rPr>
        <w:t>зни и условий ведения предпринимательской деятельности</w:t>
      </w:r>
      <w:r>
        <w:rPr>
          <w:rFonts w:ascii="Times New Roman" w:hAnsi="Times New Roman" w:cs="Times New Roman"/>
          <w:sz w:val="28"/>
          <w:szCs w:val="28"/>
        </w:rPr>
        <w:t>.</w:t>
      </w:r>
    </w:p>
    <w:p w:rsidR="006464CC" w:rsidRPr="001D4A85" w:rsidRDefault="006464CC" w:rsidP="006464CC">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Описания </w:t>
      </w:r>
      <w:r w:rsidRPr="004D4C65">
        <w:rPr>
          <w:rFonts w:ascii="Times New Roman" w:hAnsi="Times New Roman" w:cs="Times New Roman"/>
          <w:sz w:val="28"/>
          <w:szCs w:val="28"/>
        </w:rPr>
        <w:t xml:space="preserve">целевых состояний суперсервисов </w:t>
      </w:r>
      <w:r>
        <w:rPr>
          <w:rFonts w:ascii="Times New Roman" w:hAnsi="Times New Roman" w:cs="Times New Roman"/>
          <w:sz w:val="28"/>
          <w:szCs w:val="28"/>
        </w:rPr>
        <w:t>«</w:t>
      </w:r>
      <w:r w:rsidRPr="004D4C65">
        <w:rPr>
          <w:rFonts w:ascii="Times New Roman" w:hAnsi="Times New Roman" w:cs="Times New Roman"/>
          <w:sz w:val="28"/>
          <w:szCs w:val="28"/>
        </w:rPr>
        <w:t>Цифровое исполнительное производство</w:t>
      </w:r>
      <w:r>
        <w:rPr>
          <w:rFonts w:ascii="Times New Roman" w:hAnsi="Times New Roman" w:cs="Times New Roman"/>
          <w:sz w:val="28"/>
          <w:szCs w:val="28"/>
        </w:rPr>
        <w:t>», «</w:t>
      </w:r>
      <w:r w:rsidRPr="004D4C65">
        <w:rPr>
          <w:rFonts w:ascii="Times New Roman" w:hAnsi="Times New Roman" w:cs="Times New Roman"/>
          <w:sz w:val="28"/>
          <w:szCs w:val="28"/>
        </w:rPr>
        <w:t>Уведомление и обжалование штрафов за нарушение ПДД и правил благоустройства</w:t>
      </w:r>
      <w:r>
        <w:rPr>
          <w:rFonts w:ascii="Times New Roman" w:hAnsi="Times New Roman" w:cs="Times New Roman"/>
          <w:sz w:val="28"/>
          <w:szCs w:val="28"/>
        </w:rPr>
        <w:t>»</w:t>
      </w:r>
      <w:r w:rsidRPr="004D4C65">
        <w:rPr>
          <w:rFonts w:ascii="Times New Roman" w:hAnsi="Times New Roman" w:cs="Times New Roman"/>
          <w:sz w:val="28"/>
          <w:szCs w:val="28"/>
        </w:rPr>
        <w:t xml:space="preserve">, </w:t>
      </w:r>
      <w:r>
        <w:rPr>
          <w:rFonts w:ascii="Times New Roman" w:hAnsi="Times New Roman" w:cs="Times New Roman"/>
          <w:sz w:val="28"/>
          <w:szCs w:val="28"/>
        </w:rPr>
        <w:t>«</w:t>
      </w:r>
      <w:r w:rsidRPr="004D4C65">
        <w:rPr>
          <w:rFonts w:ascii="Times New Roman" w:hAnsi="Times New Roman" w:cs="Times New Roman"/>
          <w:sz w:val="28"/>
          <w:szCs w:val="28"/>
        </w:rPr>
        <w:t>Правосудие онлайн</w:t>
      </w:r>
      <w:r>
        <w:rPr>
          <w:rFonts w:ascii="Times New Roman" w:hAnsi="Times New Roman" w:cs="Times New Roman"/>
          <w:sz w:val="28"/>
          <w:szCs w:val="28"/>
        </w:rPr>
        <w:t xml:space="preserve">» сформированы с учетом предложений Федерального казначейства. </w:t>
      </w:r>
    </w:p>
    <w:p w:rsidR="006464CC" w:rsidRDefault="006464CC" w:rsidP="006464CC">
      <w:pPr>
        <w:pStyle w:val="a3"/>
        <w:spacing w:after="120" w:line="360" w:lineRule="atLeast"/>
        <w:jc w:val="center"/>
        <w:rPr>
          <w:noProof/>
          <w:lang w:eastAsia="ru-RU"/>
        </w:rPr>
      </w:pPr>
      <w:r w:rsidRPr="00A52145">
        <w:rPr>
          <w:noProof/>
          <w:lang w:eastAsia="ru-RU"/>
        </w:rPr>
        <w:lastRenderedPageBreak/>
        <w:drawing>
          <wp:inline distT="0" distB="0" distL="0" distR="0" wp14:anchorId="4C8D8211" wp14:editId="6BC39659">
            <wp:extent cx="4631982" cy="45393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9919"/>
                    <a:stretch/>
                  </pic:blipFill>
                  <pic:spPr bwMode="auto">
                    <a:xfrm>
                      <a:off x="0" y="0"/>
                      <a:ext cx="4661202" cy="4567978"/>
                    </a:xfrm>
                    <a:prstGeom prst="rect">
                      <a:avLst/>
                    </a:prstGeom>
                    <a:noFill/>
                    <a:ln>
                      <a:noFill/>
                    </a:ln>
                    <a:extLst>
                      <a:ext uri="{53640926-AAD7-44D8-BBD7-CCE9431645EC}">
                        <a14:shadowObscured xmlns:a14="http://schemas.microsoft.com/office/drawing/2010/main"/>
                      </a:ext>
                    </a:extLst>
                  </pic:spPr>
                </pic:pic>
              </a:graphicData>
            </a:graphic>
          </wp:inline>
        </w:drawing>
      </w:r>
    </w:p>
    <w:p w:rsidR="006464CC" w:rsidRDefault="006464CC" w:rsidP="006464CC">
      <w:pPr>
        <w:pStyle w:val="a3"/>
        <w:spacing w:after="120" w:line="360" w:lineRule="atLeast"/>
        <w:jc w:val="center"/>
        <w:rPr>
          <w:rFonts w:ascii="Times New Roman" w:hAnsi="Times New Roman" w:cs="Times New Roman"/>
          <w:sz w:val="28"/>
          <w:szCs w:val="28"/>
        </w:rPr>
      </w:pPr>
      <w:r w:rsidRPr="00A52145">
        <w:rPr>
          <w:noProof/>
          <w:lang w:eastAsia="ru-RU"/>
        </w:rPr>
        <w:drawing>
          <wp:inline distT="0" distB="0" distL="0" distR="0" wp14:anchorId="00349B87" wp14:editId="7D3F363F">
            <wp:extent cx="4715904" cy="46373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080"/>
                    <a:stretch/>
                  </pic:blipFill>
                  <pic:spPr bwMode="auto">
                    <a:xfrm>
                      <a:off x="0" y="0"/>
                      <a:ext cx="4734512" cy="4655612"/>
                    </a:xfrm>
                    <a:prstGeom prst="rect">
                      <a:avLst/>
                    </a:prstGeom>
                    <a:noFill/>
                    <a:ln>
                      <a:noFill/>
                    </a:ln>
                    <a:extLst>
                      <a:ext uri="{53640926-AAD7-44D8-BBD7-CCE9431645EC}">
                        <a14:shadowObscured xmlns:a14="http://schemas.microsoft.com/office/drawing/2010/main"/>
                      </a:ext>
                    </a:extLst>
                  </pic:spPr>
                </pic:pic>
              </a:graphicData>
            </a:graphic>
          </wp:inline>
        </w:drawing>
      </w:r>
    </w:p>
    <w:p w:rsidR="006464CC" w:rsidRPr="00917CA4"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lastRenderedPageBreak/>
        <w:t>Разработаны:</w:t>
      </w:r>
    </w:p>
    <w:p w:rsidR="006464CC" w:rsidRPr="0044759F" w:rsidRDefault="005952B4" w:rsidP="005952B4">
      <w:pPr>
        <w:pStyle w:val="a3"/>
        <w:spacing w:line="360" w:lineRule="atLeast"/>
        <w:ind w:firstLine="708"/>
        <w:jc w:val="both"/>
        <w:rPr>
          <w:rFonts w:ascii="Times New Roman" w:hAnsi="Times New Roman" w:cs="Times New Roman"/>
          <w:sz w:val="28"/>
          <w:szCs w:val="28"/>
        </w:rPr>
      </w:pPr>
      <w:r>
        <w:rPr>
          <w:rFonts w:ascii="Times New Roman" w:hAnsi="Times New Roman" w:cs="Times New Roman"/>
          <w:sz w:val="28"/>
        </w:rPr>
        <w:t xml:space="preserve">- </w:t>
      </w:r>
      <w:r w:rsidR="006464CC" w:rsidRPr="0044759F">
        <w:rPr>
          <w:rFonts w:ascii="Times New Roman" w:hAnsi="Times New Roman" w:cs="Times New Roman"/>
          <w:sz w:val="28"/>
        </w:rPr>
        <w:t xml:space="preserve">Разработан, </w:t>
      </w:r>
      <w:r w:rsidR="006464CC">
        <w:rPr>
          <w:rFonts w:ascii="Times New Roman" w:hAnsi="Times New Roman" w:cs="Times New Roman"/>
          <w:sz w:val="28"/>
        </w:rPr>
        <w:t xml:space="preserve">согласован </w:t>
      </w:r>
      <w:r w:rsidR="006464CC" w:rsidRPr="0044759F">
        <w:rPr>
          <w:rFonts w:ascii="Times New Roman" w:hAnsi="Times New Roman" w:cs="Times New Roman"/>
          <w:sz w:val="28"/>
        </w:rPr>
        <w:t>Минфин</w:t>
      </w:r>
      <w:r w:rsidR="006464CC">
        <w:rPr>
          <w:rFonts w:ascii="Times New Roman" w:hAnsi="Times New Roman" w:cs="Times New Roman"/>
          <w:sz w:val="28"/>
        </w:rPr>
        <w:t>ом</w:t>
      </w:r>
      <w:r w:rsidR="006464CC" w:rsidRPr="0044759F">
        <w:rPr>
          <w:rFonts w:ascii="Times New Roman" w:hAnsi="Times New Roman" w:cs="Times New Roman"/>
          <w:sz w:val="28"/>
        </w:rPr>
        <w:t xml:space="preserve"> России </w:t>
      </w:r>
      <w:r w:rsidR="006464CC">
        <w:rPr>
          <w:rFonts w:ascii="Times New Roman" w:hAnsi="Times New Roman" w:cs="Times New Roman"/>
          <w:sz w:val="28"/>
        </w:rPr>
        <w:t xml:space="preserve">и Банком России, направлен на государственную регистрацию в Минюст России </w:t>
      </w:r>
      <w:r w:rsidR="006464CC" w:rsidRPr="0044759F">
        <w:rPr>
          <w:rFonts w:ascii="Times New Roman" w:hAnsi="Times New Roman" w:cs="Times New Roman"/>
          <w:sz w:val="28"/>
          <w:szCs w:val="28"/>
        </w:rPr>
        <w:t>приказ Федерального казначейства от 29 июня 2020 г. № 25н «О внесении изменений в Порядок ведения Государственной информационной системы о государственных и муниципальных платежах, утвержденный приказом Федерального казначейства от 12 мая 2017 г. № 11н»</w:t>
      </w:r>
      <w:r w:rsidR="006464CC">
        <w:rPr>
          <w:rFonts w:ascii="Times New Roman" w:hAnsi="Times New Roman" w:cs="Times New Roman"/>
          <w:sz w:val="28"/>
          <w:szCs w:val="28"/>
        </w:rPr>
        <w:t>.</w:t>
      </w:r>
    </w:p>
    <w:p w:rsidR="005952B4" w:rsidRDefault="005952B4" w:rsidP="005952B4">
      <w:pPr>
        <w:pStyle w:val="a3"/>
        <w:spacing w:after="120" w:line="360" w:lineRule="atLeast"/>
        <w:ind w:firstLine="708"/>
        <w:jc w:val="both"/>
        <w:rPr>
          <w:rFonts w:ascii="Times New Roman" w:hAnsi="Times New Roman" w:cs="Times New Roman"/>
          <w:sz w:val="28"/>
          <w:szCs w:val="28"/>
        </w:rPr>
      </w:pPr>
      <w:r>
        <w:rPr>
          <w:rFonts w:ascii="Times New Roman" w:hAnsi="Times New Roman" w:cs="Times New Roman"/>
          <w:sz w:val="28"/>
        </w:rPr>
        <w:t xml:space="preserve">- </w:t>
      </w:r>
      <w:r w:rsidR="006464CC" w:rsidRPr="0044759F">
        <w:rPr>
          <w:rFonts w:ascii="Times New Roman" w:hAnsi="Times New Roman" w:cs="Times New Roman"/>
          <w:sz w:val="28"/>
        </w:rPr>
        <w:t>Разработаны</w:t>
      </w:r>
      <w:r w:rsidR="006464CC">
        <w:rPr>
          <w:rFonts w:ascii="Times New Roman" w:hAnsi="Times New Roman" w:cs="Times New Roman"/>
          <w:sz w:val="28"/>
          <w:szCs w:val="28"/>
        </w:rPr>
        <w:t xml:space="preserve"> предложения по </w:t>
      </w:r>
      <w:r w:rsidR="006464CC" w:rsidRPr="00D83527">
        <w:rPr>
          <w:rFonts w:ascii="Times New Roman" w:hAnsi="Times New Roman" w:cs="Times New Roman"/>
          <w:sz w:val="28"/>
          <w:szCs w:val="28"/>
        </w:rPr>
        <w:t>внесени</w:t>
      </w:r>
      <w:r w:rsidR="006464CC">
        <w:rPr>
          <w:rFonts w:ascii="Times New Roman" w:hAnsi="Times New Roman" w:cs="Times New Roman"/>
          <w:sz w:val="28"/>
          <w:szCs w:val="28"/>
        </w:rPr>
        <w:t>ю</w:t>
      </w:r>
      <w:r w:rsidR="006464CC" w:rsidRPr="00D83527">
        <w:rPr>
          <w:rFonts w:ascii="Times New Roman" w:hAnsi="Times New Roman" w:cs="Times New Roman"/>
          <w:sz w:val="28"/>
          <w:szCs w:val="28"/>
        </w:rPr>
        <w:t xml:space="preserve"> изменений в ст</w:t>
      </w:r>
      <w:r w:rsidR="006464CC">
        <w:rPr>
          <w:rFonts w:ascii="Times New Roman" w:hAnsi="Times New Roman" w:cs="Times New Roman"/>
          <w:sz w:val="28"/>
          <w:szCs w:val="28"/>
        </w:rPr>
        <w:t>атью</w:t>
      </w:r>
      <w:r w:rsidR="006464CC" w:rsidRPr="00D83527">
        <w:rPr>
          <w:rFonts w:ascii="Times New Roman" w:hAnsi="Times New Roman" w:cs="Times New Roman"/>
          <w:sz w:val="28"/>
          <w:szCs w:val="28"/>
        </w:rPr>
        <w:t xml:space="preserve"> 166.1</w:t>
      </w:r>
      <w:r w:rsidR="006464CC">
        <w:rPr>
          <w:rFonts w:ascii="Times New Roman" w:hAnsi="Times New Roman" w:cs="Times New Roman"/>
          <w:sz w:val="28"/>
          <w:szCs w:val="28"/>
        </w:rPr>
        <w:t xml:space="preserve"> </w:t>
      </w:r>
      <w:r w:rsidR="006464CC" w:rsidRPr="00D83527">
        <w:rPr>
          <w:rFonts w:ascii="Times New Roman" w:hAnsi="Times New Roman" w:cs="Times New Roman"/>
          <w:sz w:val="28"/>
          <w:szCs w:val="28"/>
        </w:rPr>
        <w:t>Бюджетн</w:t>
      </w:r>
      <w:r w:rsidR="006464CC">
        <w:rPr>
          <w:rFonts w:ascii="Times New Roman" w:hAnsi="Times New Roman" w:cs="Times New Roman"/>
          <w:sz w:val="28"/>
          <w:szCs w:val="28"/>
        </w:rPr>
        <w:t xml:space="preserve">ого </w:t>
      </w:r>
      <w:r w:rsidR="006464CC" w:rsidRPr="00D83527">
        <w:rPr>
          <w:rFonts w:ascii="Times New Roman" w:hAnsi="Times New Roman" w:cs="Times New Roman"/>
          <w:sz w:val="28"/>
          <w:szCs w:val="28"/>
        </w:rPr>
        <w:t>кодекс</w:t>
      </w:r>
      <w:r w:rsidR="006464CC">
        <w:rPr>
          <w:rFonts w:ascii="Times New Roman" w:hAnsi="Times New Roman" w:cs="Times New Roman"/>
          <w:sz w:val="28"/>
          <w:szCs w:val="28"/>
        </w:rPr>
        <w:t xml:space="preserve">а Российской Федерации </w:t>
      </w:r>
      <w:r w:rsidR="006464CC" w:rsidRPr="00D83527">
        <w:rPr>
          <w:rFonts w:ascii="Times New Roman" w:hAnsi="Times New Roman" w:cs="Times New Roman"/>
          <w:sz w:val="28"/>
          <w:szCs w:val="28"/>
        </w:rPr>
        <w:t>в части наделения Федерально</w:t>
      </w:r>
      <w:r w:rsidR="006464CC">
        <w:rPr>
          <w:rFonts w:ascii="Times New Roman" w:hAnsi="Times New Roman" w:cs="Times New Roman"/>
          <w:sz w:val="28"/>
          <w:szCs w:val="28"/>
        </w:rPr>
        <w:t>го</w:t>
      </w:r>
      <w:r w:rsidR="006464CC" w:rsidRPr="00D83527">
        <w:rPr>
          <w:rFonts w:ascii="Times New Roman" w:hAnsi="Times New Roman" w:cs="Times New Roman"/>
          <w:sz w:val="28"/>
          <w:szCs w:val="28"/>
        </w:rPr>
        <w:t xml:space="preserve"> казначейств</w:t>
      </w:r>
      <w:r w:rsidR="006464CC">
        <w:rPr>
          <w:rFonts w:ascii="Times New Roman" w:hAnsi="Times New Roman" w:cs="Times New Roman"/>
          <w:sz w:val="28"/>
          <w:szCs w:val="28"/>
        </w:rPr>
        <w:t xml:space="preserve">а </w:t>
      </w:r>
      <w:r w:rsidR="006464CC" w:rsidRPr="00D83527">
        <w:rPr>
          <w:rFonts w:ascii="Times New Roman" w:hAnsi="Times New Roman" w:cs="Times New Roman"/>
          <w:sz w:val="28"/>
          <w:szCs w:val="28"/>
        </w:rPr>
        <w:t>полно</w:t>
      </w:r>
      <w:r w:rsidR="006464CC">
        <w:rPr>
          <w:rFonts w:ascii="Times New Roman" w:hAnsi="Times New Roman" w:cs="Times New Roman"/>
          <w:sz w:val="28"/>
          <w:szCs w:val="28"/>
        </w:rPr>
        <w:t>мочиями по предоставлению в ГИС </w:t>
      </w:r>
      <w:r w:rsidR="006464CC" w:rsidRPr="00D83527">
        <w:rPr>
          <w:rFonts w:ascii="Times New Roman" w:hAnsi="Times New Roman" w:cs="Times New Roman"/>
          <w:sz w:val="28"/>
          <w:szCs w:val="28"/>
        </w:rPr>
        <w:t>ГМП извещений о зачислении, возврате, уточнении вид</w:t>
      </w:r>
      <w:r w:rsidR="006464CC">
        <w:rPr>
          <w:rFonts w:ascii="Times New Roman" w:hAnsi="Times New Roman" w:cs="Times New Roman"/>
          <w:sz w:val="28"/>
          <w:szCs w:val="28"/>
        </w:rPr>
        <w:t>а и принадлежности платежа, и переданы в Минфин России</w:t>
      </w:r>
      <w:r w:rsidR="006464CC" w:rsidRPr="00D83527">
        <w:rPr>
          <w:rFonts w:ascii="Times New Roman" w:hAnsi="Times New Roman" w:cs="Times New Roman"/>
          <w:sz w:val="28"/>
          <w:szCs w:val="28"/>
        </w:rPr>
        <w:t>.</w:t>
      </w:r>
    </w:p>
    <w:p w:rsidR="005952B4" w:rsidRDefault="005952B4" w:rsidP="005952B4">
      <w:pPr>
        <w:pStyle w:val="a3"/>
        <w:spacing w:after="120" w:line="360" w:lineRule="atLeast"/>
        <w:ind w:firstLine="708"/>
        <w:jc w:val="both"/>
        <w:rPr>
          <w:rFonts w:ascii="Times New Roman" w:hAnsi="Times New Roman" w:cs="Times New Roman"/>
          <w:sz w:val="28"/>
          <w:szCs w:val="28"/>
        </w:rPr>
      </w:pPr>
      <w:r>
        <w:rPr>
          <w:rFonts w:ascii="Times New Roman" w:hAnsi="Times New Roman" w:cs="Times New Roman"/>
          <w:sz w:val="28"/>
        </w:rPr>
        <w:t xml:space="preserve">- </w:t>
      </w:r>
      <w:r w:rsidR="006464CC">
        <w:rPr>
          <w:rFonts w:ascii="Times New Roman" w:hAnsi="Times New Roman" w:cs="Times New Roman"/>
          <w:sz w:val="28"/>
        </w:rPr>
        <w:t xml:space="preserve">Утвержден совместный с Министерством финансов Российской Федерации и Центральным банком Российской Федерации план мероприятий </w:t>
      </w:r>
      <w:r w:rsidR="006464CC" w:rsidRPr="00B7322D">
        <w:rPr>
          <w:rFonts w:ascii="Times New Roman" w:hAnsi="Times New Roman" w:cs="Times New Roman"/>
          <w:sz w:val="28"/>
          <w:szCs w:val="28"/>
        </w:rPr>
        <w:t>по реализации сервиса приема платежей по уникальном</w:t>
      </w:r>
      <w:r w:rsidR="006464CC">
        <w:rPr>
          <w:rFonts w:ascii="Times New Roman" w:hAnsi="Times New Roman" w:cs="Times New Roman"/>
          <w:sz w:val="28"/>
          <w:szCs w:val="28"/>
        </w:rPr>
        <w:t>у идентификатору начисления.</w:t>
      </w:r>
    </w:p>
    <w:p w:rsidR="006464CC" w:rsidRPr="005952B4" w:rsidRDefault="005952B4" w:rsidP="005952B4">
      <w:pPr>
        <w:pStyle w:val="a3"/>
        <w:spacing w:after="120" w:line="360" w:lineRule="atLeast"/>
        <w:ind w:firstLine="708"/>
        <w:jc w:val="both"/>
        <w:rPr>
          <w:rFonts w:ascii="Times New Roman" w:hAnsi="Times New Roman" w:cs="Times New Roman"/>
          <w:sz w:val="28"/>
          <w:szCs w:val="28"/>
        </w:rPr>
      </w:pPr>
      <w:r>
        <w:rPr>
          <w:rFonts w:ascii="Times New Roman" w:hAnsi="Times New Roman" w:cs="Times New Roman"/>
          <w:sz w:val="28"/>
        </w:rPr>
        <w:t xml:space="preserve">- </w:t>
      </w:r>
      <w:r w:rsidR="006464CC" w:rsidRPr="0044759F">
        <w:rPr>
          <w:rFonts w:ascii="Times New Roman" w:hAnsi="Times New Roman" w:cs="Times New Roman"/>
          <w:sz w:val="28"/>
          <w:szCs w:val="28"/>
        </w:rPr>
        <w:t>Согласована структура и порядок формирования уникального присваиваемого номера операции (УПНО) с Банком России.</w:t>
      </w:r>
    </w:p>
    <w:p w:rsidR="006464CC" w:rsidRPr="00CB39B5" w:rsidRDefault="005952B4" w:rsidP="005952B4">
      <w:pPr>
        <w:pStyle w:val="a3"/>
        <w:spacing w:after="120" w:line="360" w:lineRule="atLeast"/>
        <w:ind w:firstLine="708"/>
        <w:jc w:val="both"/>
        <w:rPr>
          <w:rFonts w:ascii="Times New Roman" w:hAnsi="Times New Roman" w:cs="Times New Roman"/>
          <w:sz w:val="28"/>
          <w:szCs w:val="28"/>
        </w:rPr>
      </w:pPr>
      <w:r>
        <w:rPr>
          <w:rFonts w:ascii="Times New Roman" w:hAnsi="Times New Roman" w:cs="Times New Roman"/>
          <w:sz w:val="28"/>
        </w:rPr>
        <w:t xml:space="preserve">- </w:t>
      </w:r>
      <w:r w:rsidR="006464CC">
        <w:rPr>
          <w:rFonts w:ascii="Times New Roman" w:hAnsi="Times New Roman" w:cs="Times New Roman"/>
          <w:sz w:val="28"/>
        </w:rPr>
        <w:t xml:space="preserve">Разработан, подписан Минздравом России и находится </w:t>
      </w:r>
      <w:r w:rsidR="006464CC">
        <w:rPr>
          <w:rFonts w:ascii="Times New Roman" w:hAnsi="Times New Roman" w:cs="Times New Roman"/>
          <w:sz w:val="28"/>
        </w:rPr>
        <w:br/>
        <w:t xml:space="preserve">на подписании в Казначействе России </w:t>
      </w:r>
      <w:r w:rsidR="006464CC">
        <w:rPr>
          <w:rFonts w:ascii="Times New Roman" w:hAnsi="Times New Roman" w:cs="Times New Roman"/>
          <w:sz w:val="28"/>
          <w:szCs w:val="28"/>
        </w:rPr>
        <w:t xml:space="preserve">План мероприятий («Дорожная карта») по организации перечисления органами социальной защиты субъектов Российской Федерации ежемесячной денежной компенсации при возникновении поствакцинальных осложнений за счет средств бюджета Министерства здравоохранения Российской Федерации </w:t>
      </w:r>
      <w:r w:rsidR="006464CC">
        <w:rPr>
          <w:rFonts w:ascii="Times New Roman" w:hAnsi="Times New Roman" w:cs="Times New Roman"/>
          <w:sz w:val="28"/>
          <w:szCs w:val="28"/>
        </w:rPr>
        <w:br/>
        <w:t>на национальные платежные инструменты.</w:t>
      </w:r>
    </w:p>
    <w:p w:rsidR="006464CC" w:rsidRPr="00466BFD" w:rsidRDefault="005952B4" w:rsidP="005952B4">
      <w:pPr>
        <w:pStyle w:val="a3"/>
        <w:spacing w:after="120" w:line="360" w:lineRule="atLeast"/>
        <w:ind w:firstLine="708"/>
        <w:jc w:val="both"/>
        <w:rPr>
          <w:rFonts w:ascii="Times New Roman" w:hAnsi="Times New Roman" w:cs="Times New Roman"/>
          <w:sz w:val="28"/>
        </w:rPr>
      </w:pPr>
      <w:r>
        <w:rPr>
          <w:rFonts w:ascii="Times New Roman" w:hAnsi="Times New Roman" w:cs="Times New Roman"/>
          <w:sz w:val="28"/>
        </w:rPr>
        <w:t xml:space="preserve">- </w:t>
      </w:r>
      <w:r w:rsidR="006464CC">
        <w:rPr>
          <w:rFonts w:ascii="Times New Roman" w:hAnsi="Times New Roman" w:cs="Times New Roman"/>
          <w:sz w:val="28"/>
          <w:szCs w:val="28"/>
        </w:rPr>
        <w:t>Разработан и проходи</w:t>
      </w:r>
      <w:r w:rsidR="006464CC" w:rsidRPr="00A60EEC">
        <w:rPr>
          <w:rFonts w:ascii="Times New Roman" w:hAnsi="Times New Roman" w:cs="Times New Roman"/>
          <w:sz w:val="28"/>
          <w:szCs w:val="28"/>
        </w:rPr>
        <w:t xml:space="preserve">т согласование в Федеральном казначействе, Банке России и </w:t>
      </w:r>
      <w:r w:rsidR="006464CC">
        <w:rPr>
          <w:rFonts w:ascii="Times New Roman" w:hAnsi="Times New Roman" w:cs="Times New Roman"/>
          <w:sz w:val="28"/>
          <w:szCs w:val="28"/>
        </w:rPr>
        <w:t>АО</w:t>
      </w:r>
      <w:r w:rsidR="006464CC" w:rsidRPr="00A60EEC">
        <w:rPr>
          <w:rFonts w:ascii="Times New Roman" w:hAnsi="Times New Roman" w:cs="Times New Roman"/>
          <w:sz w:val="28"/>
          <w:szCs w:val="28"/>
        </w:rPr>
        <w:t xml:space="preserve"> </w:t>
      </w:r>
      <w:r w:rsidR="006464CC">
        <w:rPr>
          <w:rFonts w:ascii="Times New Roman" w:hAnsi="Times New Roman" w:cs="Times New Roman"/>
          <w:sz w:val="28"/>
          <w:szCs w:val="28"/>
        </w:rPr>
        <w:t>«</w:t>
      </w:r>
      <w:r w:rsidR="006464CC" w:rsidRPr="00A60EEC">
        <w:rPr>
          <w:rFonts w:ascii="Times New Roman" w:hAnsi="Times New Roman" w:cs="Times New Roman"/>
          <w:sz w:val="28"/>
          <w:szCs w:val="28"/>
        </w:rPr>
        <w:t>НСПК</w:t>
      </w:r>
      <w:r w:rsidR="006464CC">
        <w:rPr>
          <w:rFonts w:ascii="Times New Roman" w:hAnsi="Times New Roman" w:cs="Times New Roman"/>
          <w:sz w:val="28"/>
          <w:szCs w:val="28"/>
        </w:rPr>
        <w:t>»</w:t>
      </w:r>
      <w:r w:rsidR="006464CC" w:rsidRPr="00A60EEC">
        <w:rPr>
          <w:rFonts w:ascii="Times New Roman" w:hAnsi="Times New Roman" w:cs="Times New Roman"/>
          <w:sz w:val="28"/>
          <w:szCs w:val="28"/>
        </w:rPr>
        <w:t xml:space="preserve"> перспективный бизнес-процесс приема государственных платежей с использованием системы быстрых платежей</w:t>
      </w:r>
      <w:r w:rsidR="006464CC">
        <w:rPr>
          <w:rFonts w:ascii="Times New Roman" w:hAnsi="Times New Roman" w:cs="Times New Roman"/>
          <w:sz w:val="28"/>
          <w:szCs w:val="28"/>
        </w:rPr>
        <w:t>.</w:t>
      </w:r>
    </w:p>
    <w:p w:rsidR="006464CC" w:rsidRDefault="005952B4" w:rsidP="005952B4">
      <w:pPr>
        <w:pStyle w:val="a4"/>
        <w:spacing w:after="0" w:line="360" w:lineRule="atLeast"/>
        <w:ind w:left="0" w:firstLine="708"/>
        <w:jc w:val="both"/>
        <w:rPr>
          <w:rFonts w:ascii="Times New Roman" w:hAnsi="Times New Roman" w:cs="Times New Roman"/>
          <w:sz w:val="28"/>
          <w:szCs w:val="28"/>
        </w:rPr>
      </w:pPr>
      <w:r>
        <w:rPr>
          <w:rFonts w:ascii="Times New Roman" w:hAnsi="Times New Roman" w:cs="Times New Roman"/>
          <w:sz w:val="28"/>
        </w:rPr>
        <w:t xml:space="preserve">- </w:t>
      </w:r>
      <w:r w:rsidR="006464CC" w:rsidRPr="00A52145">
        <w:rPr>
          <w:rFonts w:ascii="Times New Roman" w:hAnsi="Times New Roman" w:cs="Times New Roman"/>
          <w:sz w:val="28"/>
          <w:szCs w:val="28"/>
        </w:rPr>
        <w:t>Создана Рабочая группа по организации использования Федеральным казначейством системы быстрых платежей, утвержденная Приказом от 9 июня 2020 года №187.</w:t>
      </w:r>
    </w:p>
    <w:p w:rsidR="005952B4" w:rsidRDefault="005952B4" w:rsidP="005952B4">
      <w:pPr>
        <w:pStyle w:val="a4"/>
        <w:spacing w:after="0" w:line="360" w:lineRule="atLeast"/>
        <w:ind w:left="0" w:firstLine="708"/>
        <w:jc w:val="both"/>
        <w:rPr>
          <w:rFonts w:ascii="Times New Roman" w:hAnsi="Times New Roman" w:cs="Times New Roman"/>
          <w:sz w:val="28"/>
        </w:rPr>
      </w:pPr>
      <w:r>
        <w:rPr>
          <w:rFonts w:ascii="Times New Roman" w:hAnsi="Times New Roman" w:cs="Times New Roman"/>
          <w:sz w:val="28"/>
        </w:rPr>
        <w:t xml:space="preserve">- </w:t>
      </w:r>
      <w:r w:rsidR="006464CC" w:rsidRPr="0058631E">
        <w:rPr>
          <w:rFonts w:ascii="Times New Roman" w:hAnsi="Times New Roman" w:cs="Times New Roman"/>
          <w:sz w:val="28"/>
        </w:rPr>
        <w:t>Разработаны и включены в проекты нормативных правовых актов, подлежащих изданию в рамках внедрения системы казначейских платежей в соответствии с утвержденной дорожной картой, положения, регламентирующие функционирование единого казначейского счета в иностранной валюте.</w:t>
      </w:r>
    </w:p>
    <w:p w:rsidR="005952B4" w:rsidRDefault="005952B4" w:rsidP="005952B4">
      <w:pPr>
        <w:pStyle w:val="a4"/>
        <w:spacing w:after="0" w:line="360" w:lineRule="atLeast"/>
        <w:ind w:left="0" w:firstLine="708"/>
        <w:jc w:val="both"/>
        <w:rPr>
          <w:rFonts w:ascii="Times New Roman" w:hAnsi="Times New Roman" w:cs="Times New Roman"/>
          <w:sz w:val="28"/>
        </w:rPr>
      </w:pPr>
    </w:p>
    <w:p w:rsidR="005952B4" w:rsidRDefault="005952B4" w:rsidP="005952B4">
      <w:pPr>
        <w:pStyle w:val="a4"/>
        <w:spacing w:after="0" w:line="360" w:lineRule="atLeast"/>
        <w:ind w:left="0" w:firstLine="708"/>
        <w:jc w:val="both"/>
        <w:rPr>
          <w:rFonts w:ascii="Times New Roman" w:hAnsi="Times New Roman" w:cs="Times New Roman"/>
          <w:sz w:val="28"/>
          <w:szCs w:val="28"/>
        </w:rPr>
      </w:pPr>
    </w:p>
    <w:p w:rsidR="006464CC"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lastRenderedPageBreak/>
        <w:t>Статистика:</w:t>
      </w:r>
    </w:p>
    <w:p w:rsidR="006464CC" w:rsidRPr="005561F4" w:rsidRDefault="005952B4" w:rsidP="005952B4">
      <w:pPr>
        <w:pStyle w:val="a4"/>
        <w:spacing w:after="120" w:line="360" w:lineRule="atLeast"/>
        <w:ind w:left="0" w:firstLine="708"/>
        <w:jc w:val="both"/>
        <w:rPr>
          <w:rFonts w:ascii="Times New Roman" w:hAnsi="Times New Roman" w:cs="Times New Roman"/>
          <w:color w:val="000000" w:themeColor="text1"/>
          <w:sz w:val="28"/>
          <w:szCs w:val="28"/>
        </w:rPr>
      </w:pPr>
      <w:r>
        <w:rPr>
          <w:rFonts w:ascii="Times New Roman" w:hAnsi="Times New Roman" w:cs="Times New Roman"/>
          <w:sz w:val="28"/>
        </w:rPr>
        <w:t xml:space="preserve">- </w:t>
      </w:r>
      <w:r w:rsidR="006464CC" w:rsidRPr="005561F4">
        <w:rPr>
          <w:rFonts w:ascii="Times New Roman" w:hAnsi="Times New Roman" w:cs="Times New Roman"/>
          <w:color w:val="000000" w:themeColor="text1"/>
          <w:sz w:val="28"/>
          <w:szCs w:val="28"/>
        </w:rPr>
        <w:t>По состоянию на 1 </w:t>
      </w:r>
      <w:r w:rsidR="006464CC">
        <w:rPr>
          <w:rFonts w:ascii="Times New Roman" w:hAnsi="Times New Roman" w:cs="Times New Roman"/>
          <w:color w:val="000000" w:themeColor="text1"/>
          <w:sz w:val="28"/>
          <w:szCs w:val="28"/>
        </w:rPr>
        <w:t>июля</w:t>
      </w:r>
      <w:r w:rsidR="006464CC" w:rsidRPr="005561F4">
        <w:rPr>
          <w:rFonts w:ascii="Times New Roman" w:hAnsi="Times New Roman" w:cs="Times New Roman"/>
          <w:color w:val="000000" w:themeColor="text1"/>
          <w:sz w:val="28"/>
          <w:szCs w:val="28"/>
        </w:rPr>
        <w:t> 2020 года взаимодействие с ГИС ГМП обеспечивается 4</w:t>
      </w:r>
      <w:r w:rsidR="006464CC">
        <w:rPr>
          <w:rFonts w:ascii="Times New Roman" w:hAnsi="Times New Roman" w:cs="Times New Roman"/>
          <w:color w:val="000000" w:themeColor="text1"/>
          <w:sz w:val="28"/>
          <w:szCs w:val="28"/>
        </w:rPr>
        <w:t>17</w:t>
      </w:r>
      <w:r w:rsidR="006464CC" w:rsidRPr="005561F4">
        <w:rPr>
          <w:rFonts w:ascii="Times New Roman" w:hAnsi="Times New Roman" w:cs="Times New Roman"/>
          <w:color w:val="000000" w:themeColor="text1"/>
          <w:sz w:val="28"/>
          <w:szCs w:val="28"/>
        </w:rPr>
        <w:t xml:space="preserve"> кредитными организациями и </w:t>
      </w:r>
      <w:r w:rsidR="006464CC">
        <w:rPr>
          <w:rFonts w:ascii="Times New Roman" w:hAnsi="Times New Roman" w:cs="Times New Roman"/>
          <w:color w:val="000000" w:themeColor="text1"/>
          <w:sz w:val="28"/>
          <w:szCs w:val="28"/>
        </w:rPr>
        <w:t>30</w:t>
      </w:r>
      <w:r w:rsidR="006464CC" w:rsidRPr="005561F4">
        <w:rPr>
          <w:rFonts w:ascii="Times New Roman" w:hAnsi="Times New Roman" w:cs="Times New Roman"/>
          <w:color w:val="000000" w:themeColor="text1"/>
          <w:sz w:val="28"/>
          <w:szCs w:val="28"/>
        </w:rPr>
        <w:t> </w:t>
      </w:r>
      <w:r w:rsidR="006464CC">
        <w:rPr>
          <w:rFonts w:ascii="Times New Roman" w:hAnsi="Times New Roman" w:cs="Times New Roman"/>
          <w:color w:val="000000" w:themeColor="text1"/>
          <w:sz w:val="28"/>
          <w:szCs w:val="28"/>
        </w:rPr>
        <w:t>177</w:t>
      </w:r>
      <w:r w:rsidR="006464CC" w:rsidRPr="005561F4">
        <w:rPr>
          <w:rFonts w:ascii="Times New Roman" w:hAnsi="Times New Roman" w:cs="Times New Roman"/>
          <w:color w:val="000000" w:themeColor="text1"/>
          <w:sz w:val="28"/>
          <w:szCs w:val="28"/>
        </w:rPr>
        <w:t xml:space="preserve"> администраторами начислений (администраторы доходов бюджетов бюджетной системы Российской Федерации, государственные и муниципальные учреждения). За </w:t>
      </w:r>
      <w:r w:rsidR="006464CC">
        <w:rPr>
          <w:rFonts w:ascii="Times New Roman" w:hAnsi="Times New Roman" w:cs="Times New Roman"/>
          <w:color w:val="000000" w:themeColor="text1"/>
          <w:sz w:val="28"/>
          <w:szCs w:val="28"/>
        </w:rPr>
        <w:t xml:space="preserve">первое полугодие </w:t>
      </w:r>
      <w:r w:rsidR="006464CC" w:rsidRPr="005561F4">
        <w:rPr>
          <w:rFonts w:ascii="Times New Roman" w:hAnsi="Times New Roman" w:cs="Times New Roman"/>
          <w:color w:val="000000" w:themeColor="text1"/>
          <w:sz w:val="28"/>
          <w:szCs w:val="28"/>
        </w:rPr>
        <w:t xml:space="preserve">участниками передано в ГИС ГМП </w:t>
      </w:r>
      <w:r w:rsidR="006464CC">
        <w:rPr>
          <w:rFonts w:ascii="Times New Roman" w:hAnsi="Times New Roman" w:cs="Times New Roman"/>
          <w:color w:val="000000" w:themeColor="text1"/>
          <w:sz w:val="28"/>
          <w:szCs w:val="28"/>
        </w:rPr>
        <w:t>540</w:t>
      </w:r>
      <w:r w:rsidR="006464CC" w:rsidRPr="005561F4">
        <w:rPr>
          <w:rFonts w:ascii="Times New Roman" w:hAnsi="Times New Roman" w:cs="Times New Roman"/>
          <w:color w:val="000000" w:themeColor="text1"/>
          <w:sz w:val="28"/>
          <w:szCs w:val="28"/>
        </w:rPr>
        <w:t xml:space="preserve"> </w:t>
      </w:r>
      <w:r w:rsidR="006464CC">
        <w:rPr>
          <w:rFonts w:ascii="Times New Roman" w:hAnsi="Times New Roman" w:cs="Times New Roman"/>
          <w:color w:val="000000" w:themeColor="text1"/>
          <w:sz w:val="28"/>
          <w:szCs w:val="28"/>
        </w:rPr>
        <w:t>633</w:t>
      </w:r>
      <w:r w:rsidR="006464CC" w:rsidRPr="005561F4">
        <w:rPr>
          <w:rFonts w:ascii="Times New Roman" w:hAnsi="Times New Roman" w:cs="Times New Roman"/>
          <w:color w:val="000000" w:themeColor="text1"/>
          <w:sz w:val="28"/>
          <w:szCs w:val="28"/>
        </w:rPr>
        <w:t xml:space="preserve"> </w:t>
      </w:r>
      <w:r w:rsidR="006464CC">
        <w:rPr>
          <w:rFonts w:ascii="Times New Roman" w:hAnsi="Times New Roman" w:cs="Times New Roman"/>
          <w:color w:val="000000" w:themeColor="text1"/>
          <w:sz w:val="28"/>
          <w:szCs w:val="28"/>
        </w:rPr>
        <w:t>425</w:t>
      </w:r>
      <w:r w:rsidR="006464CC" w:rsidRPr="005561F4">
        <w:rPr>
          <w:rFonts w:ascii="Times New Roman" w:hAnsi="Times New Roman" w:cs="Times New Roman"/>
          <w:color w:val="000000" w:themeColor="text1"/>
          <w:sz w:val="28"/>
          <w:szCs w:val="28"/>
        </w:rPr>
        <w:t xml:space="preserve"> извещений о начислениях и извещений о приеме к исполнению распоряжений.</w:t>
      </w:r>
    </w:p>
    <w:p w:rsidR="006464CC" w:rsidRPr="005952B4" w:rsidRDefault="005952B4" w:rsidP="005952B4">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64CC" w:rsidRPr="005952B4">
        <w:rPr>
          <w:rFonts w:ascii="Times New Roman" w:hAnsi="Times New Roman" w:cs="Times New Roman"/>
          <w:sz w:val="28"/>
          <w:szCs w:val="28"/>
        </w:rPr>
        <w:t xml:space="preserve">По состоянию на 1 июля 2020 года технология применяется во всех субъектах Российской Федерации, с ее использованием в </w:t>
      </w:r>
      <w:r w:rsidR="006464CC" w:rsidRPr="005952B4">
        <w:rPr>
          <w:rFonts w:ascii="Times New Roman" w:hAnsi="Times New Roman" w:cs="Times New Roman"/>
          <w:sz w:val="28"/>
          <w:szCs w:val="28"/>
          <w:lang w:val="en-US"/>
        </w:rPr>
        <w:t>I</w:t>
      </w:r>
      <w:r w:rsidR="006464CC" w:rsidRPr="005952B4">
        <w:rPr>
          <w:rFonts w:ascii="Times New Roman" w:hAnsi="Times New Roman" w:cs="Times New Roman"/>
          <w:sz w:val="28"/>
          <w:szCs w:val="28"/>
        </w:rPr>
        <w:t xml:space="preserve"> полугодии </w:t>
      </w:r>
      <w:r w:rsidR="006464CC" w:rsidRPr="005952B4">
        <w:rPr>
          <w:rFonts w:ascii="Times New Roman" w:hAnsi="Times New Roman" w:cs="Times New Roman"/>
          <w:sz w:val="28"/>
          <w:szCs w:val="28"/>
        </w:rPr>
        <w:br/>
        <w:t>2020 года осуществлено 4,1 млн. выплат на общую сумму 48,5 млрд. рублей.</w:t>
      </w:r>
    </w:p>
    <w:p w:rsidR="006464CC" w:rsidRPr="004114B0" w:rsidRDefault="006464CC" w:rsidP="006464CC">
      <w:pPr>
        <w:pStyle w:val="a4"/>
        <w:spacing w:after="120" w:line="360" w:lineRule="atLeast"/>
        <w:ind w:left="0"/>
        <w:jc w:val="both"/>
        <w:rPr>
          <w:rFonts w:ascii="Times New Roman" w:hAnsi="Times New Roman" w:cs="Times New Roman"/>
          <w:sz w:val="28"/>
          <w:szCs w:val="28"/>
        </w:rPr>
      </w:pPr>
    </w:p>
    <w:p w:rsidR="006464CC" w:rsidRDefault="006464CC" w:rsidP="006464CC">
      <w:pPr>
        <w:pStyle w:val="a3"/>
        <w:shd w:val="clear" w:color="auto" w:fill="F2F2F2" w:themeFill="background1" w:themeFillShade="F2"/>
        <w:tabs>
          <w:tab w:val="left" w:pos="2880"/>
        </w:tabs>
        <w:spacing w:after="120" w:line="360" w:lineRule="atLeast"/>
        <w:ind w:left="709"/>
        <w:jc w:val="both"/>
        <w:rPr>
          <w:rFonts w:ascii="Times New Roman" w:hAnsi="Times New Roman" w:cs="Times New Roman"/>
          <w:i/>
          <w:sz w:val="28"/>
        </w:rPr>
      </w:pPr>
      <w:r>
        <w:rPr>
          <w:rFonts w:ascii="Times New Roman" w:hAnsi="Times New Roman" w:cs="Times New Roman"/>
          <w:i/>
          <w:sz w:val="28"/>
        </w:rPr>
        <w:t>Утверждены:</w:t>
      </w:r>
      <w:r>
        <w:rPr>
          <w:rFonts w:ascii="Times New Roman" w:hAnsi="Times New Roman" w:cs="Times New Roman"/>
          <w:i/>
          <w:sz w:val="28"/>
        </w:rPr>
        <w:tab/>
      </w:r>
    </w:p>
    <w:p w:rsidR="006464CC" w:rsidRDefault="005952B4" w:rsidP="005952B4">
      <w:pPr>
        <w:pStyle w:val="a3"/>
        <w:spacing w:after="120" w:line="360" w:lineRule="atLeast"/>
        <w:ind w:firstLine="708"/>
        <w:jc w:val="both"/>
        <w:rPr>
          <w:rFonts w:ascii="Times New Roman" w:hAnsi="Times New Roman" w:cs="Times New Roman"/>
          <w:sz w:val="28"/>
        </w:rPr>
      </w:pPr>
      <w:r>
        <w:rPr>
          <w:rFonts w:ascii="Times New Roman" w:hAnsi="Times New Roman" w:cs="Times New Roman"/>
          <w:sz w:val="28"/>
        </w:rPr>
        <w:t xml:space="preserve">- </w:t>
      </w:r>
      <w:r w:rsidR="006464CC">
        <w:rPr>
          <w:rFonts w:ascii="Times New Roman" w:hAnsi="Times New Roman" w:cs="Times New Roman"/>
          <w:sz w:val="28"/>
        </w:rPr>
        <w:t xml:space="preserve">Утверждены и опубликованы на сайте Федерального казначейства Форматы взаимодействия ГИС ГМП с информационными системами участников, предусматривающие обеспечение взаимодействия участников с ГИС ГМП с использованием единого электронного сервиса системы межведомственного электронного взаимодействия, функционирующего </w:t>
      </w:r>
      <w:r w:rsidR="006464CC">
        <w:rPr>
          <w:rFonts w:ascii="Times New Roman" w:hAnsi="Times New Roman" w:cs="Times New Roman"/>
          <w:sz w:val="28"/>
        </w:rPr>
        <w:br/>
        <w:t>в соответствии с Методическими рекомендациями по работе с системой межведомственного электронного взаимодействия версии 3.ХХ.</w:t>
      </w:r>
    </w:p>
    <w:p w:rsidR="006464CC"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rPr>
        <w:t xml:space="preserve">- </w:t>
      </w:r>
      <w:r w:rsidR="006464CC" w:rsidRPr="005561F4">
        <w:rPr>
          <w:rFonts w:ascii="Times New Roman" w:hAnsi="Times New Roman" w:cs="Times New Roman"/>
          <w:sz w:val="28"/>
          <w:szCs w:val="28"/>
        </w:rPr>
        <w:t xml:space="preserve">4 апреля 2019 года утвержден План деятельности Рабочей группы по организации выплат денежных средств, осуществляемых Фондом социального страхования Российской Федерации в пользу граждан на национальные платежные инструменты. </w:t>
      </w:r>
    </w:p>
    <w:p w:rsidR="006464CC" w:rsidRPr="00F04668" w:rsidRDefault="005952B4" w:rsidP="005952B4">
      <w:pPr>
        <w:pStyle w:val="a4"/>
        <w:spacing w:after="120" w:line="360" w:lineRule="atLeast"/>
        <w:ind w:left="0" w:firstLine="708"/>
        <w:jc w:val="both"/>
        <w:rPr>
          <w:rFonts w:ascii="Times New Roman" w:hAnsi="Times New Roman" w:cs="Times New Roman"/>
          <w:sz w:val="28"/>
          <w:szCs w:val="28"/>
        </w:rPr>
      </w:pPr>
      <w:r>
        <w:rPr>
          <w:rFonts w:ascii="Times New Roman" w:hAnsi="Times New Roman" w:cs="Times New Roman"/>
          <w:sz w:val="28"/>
        </w:rPr>
        <w:t xml:space="preserve">- </w:t>
      </w:r>
      <w:r w:rsidR="006464CC">
        <w:rPr>
          <w:rFonts w:ascii="Times New Roman" w:hAnsi="Times New Roman" w:cs="Times New Roman"/>
          <w:sz w:val="28"/>
          <w:szCs w:val="28"/>
        </w:rPr>
        <w:t>10 июля 2020 года утвержден План мероприятий по организации использования Федеральным казначейством системы быстрых платежей.</w:t>
      </w:r>
    </w:p>
    <w:p w:rsidR="006464CC" w:rsidRPr="00F60C0D" w:rsidRDefault="006464CC" w:rsidP="006464CC">
      <w:pPr>
        <w:pStyle w:val="a3"/>
        <w:spacing w:before="240" w:after="240" w:line="360" w:lineRule="atLeast"/>
        <w:jc w:val="center"/>
        <w:rPr>
          <w:rFonts w:ascii="Times New Roman" w:hAnsi="Times New Roman" w:cs="Times New Roman"/>
          <w:b/>
          <w:color w:val="943634"/>
          <w:sz w:val="28"/>
        </w:rPr>
      </w:pPr>
      <w:r w:rsidRPr="00F60C0D">
        <w:rPr>
          <w:rFonts w:ascii="Times New Roman" w:hAnsi="Times New Roman" w:cs="Times New Roman"/>
          <w:b/>
          <w:color w:val="943634"/>
          <w:sz w:val="28"/>
        </w:rPr>
        <w:t xml:space="preserve">Создание инфраструктуры выпуска и обслуживания </w:t>
      </w:r>
      <w:r w:rsidRPr="00F60C0D">
        <w:rPr>
          <w:rFonts w:ascii="Times New Roman" w:hAnsi="Times New Roman" w:cs="Times New Roman"/>
          <w:b/>
          <w:color w:val="943634"/>
          <w:sz w:val="28"/>
        </w:rPr>
        <w:br/>
        <w:t>электронных сертификатов</w:t>
      </w:r>
    </w:p>
    <w:p w:rsidR="006464CC" w:rsidRDefault="006464CC" w:rsidP="006464CC">
      <w:pPr>
        <w:pStyle w:val="a3"/>
        <w:spacing w:after="200" w:line="360" w:lineRule="atLeast"/>
        <w:ind w:firstLine="709"/>
        <w:jc w:val="both"/>
        <w:rPr>
          <w:rFonts w:ascii="Times New Roman" w:hAnsi="Times New Roman" w:cs="Times New Roman"/>
          <w:sz w:val="28"/>
        </w:rPr>
      </w:pPr>
      <w:r w:rsidRPr="00D21CA7">
        <w:rPr>
          <w:rFonts w:ascii="Times New Roman" w:hAnsi="Times New Roman" w:cs="Times New Roman"/>
          <w:sz w:val="28"/>
        </w:rPr>
        <w:t xml:space="preserve">В целях реализации поставленных Президентом Российской Федерации национальных целей и стратегических задач развития Российской Федерации на период до 2024 года в части обеспечения ускоренного внедрения цифровых технологий в социальной сфере проводятся мероприятия по разработке нового механизма предоставления мер социальной защиты (поддержки) граждан в форме электронных сертификатов, обеспечивающих адресность, создающих условия для отказа от конкурсных процедур, необходимых при предоставлении </w:t>
      </w:r>
      <w:r w:rsidRPr="00D21CA7">
        <w:rPr>
          <w:rFonts w:ascii="Times New Roman" w:hAnsi="Times New Roman" w:cs="Times New Roman"/>
          <w:sz w:val="28"/>
        </w:rPr>
        <w:lastRenderedPageBreak/>
        <w:t>помощи в натуральной форме, предоставляющих возможность выбора гражданином поставщика товаров (работ, услуг). Внедрение электронных сертификатов позволит создать унифицированный инструмент осуществления мероприятий социальной защиты (поддержки) вне зависимости от вида и источника их предоставления.</w:t>
      </w:r>
    </w:p>
    <w:p w:rsidR="006464CC" w:rsidRDefault="006464CC" w:rsidP="006464CC">
      <w:pPr>
        <w:pStyle w:val="a3"/>
        <w:spacing w:after="200" w:line="360" w:lineRule="atLeast"/>
        <w:jc w:val="both"/>
        <w:rPr>
          <w:rFonts w:ascii="Times New Roman" w:hAnsi="Times New Roman" w:cs="Times New Roman"/>
          <w:sz w:val="28"/>
        </w:rPr>
      </w:pPr>
      <w:r w:rsidRPr="009423E8">
        <w:rPr>
          <w:rFonts w:ascii="Times New Roman" w:hAnsi="Times New Roman" w:cs="Times New Roman"/>
          <w:noProof/>
          <w:sz w:val="28"/>
          <w:lang w:eastAsia="ru-RU"/>
        </w:rPr>
        <w:drawing>
          <wp:inline distT="0" distB="0" distL="0" distR="0" wp14:anchorId="7D111588" wp14:editId="1373FA5F">
            <wp:extent cx="5825067" cy="2411618"/>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5067" cy="2411618"/>
                    </a:xfrm>
                    <a:prstGeom prst="rect">
                      <a:avLst/>
                    </a:prstGeom>
                    <a:noFill/>
                  </pic:spPr>
                </pic:pic>
              </a:graphicData>
            </a:graphic>
          </wp:inline>
        </w:drawing>
      </w:r>
    </w:p>
    <w:p w:rsidR="006464CC"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6464CC" w:rsidRPr="003B2255" w:rsidRDefault="005952B4" w:rsidP="005952B4">
      <w:pPr>
        <w:pStyle w:val="a3"/>
        <w:spacing w:after="120" w:line="360" w:lineRule="atLeast"/>
        <w:ind w:firstLine="708"/>
        <w:jc w:val="both"/>
        <w:rPr>
          <w:rFonts w:ascii="Times New Roman" w:hAnsi="Times New Roman" w:cs="Times New Roman"/>
          <w:sz w:val="28"/>
        </w:rPr>
      </w:pPr>
      <w:r>
        <w:rPr>
          <w:rFonts w:ascii="Times New Roman" w:hAnsi="Times New Roman" w:cs="Times New Roman"/>
          <w:sz w:val="28"/>
        </w:rPr>
        <w:t xml:space="preserve">- </w:t>
      </w:r>
      <w:r w:rsidR="006464CC">
        <w:rPr>
          <w:rFonts w:ascii="Times New Roman" w:hAnsi="Times New Roman" w:cs="Times New Roman"/>
          <w:sz w:val="28"/>
        </w:rPr>
        <w:t xml:space="preserve">Согласованы Федеральным казначейством и внесены Министерством труда и социальной защиты Российской Федерации в Правительство Российской Федерации проекты федеральных законов «О приобретении отдельных видов товаров, работ и услуг с использованием электронного сертификата» и «О внесении изменений в отдельные законодательные акты Российской Федерации в связи с принятием </w:t>
      </w:r>
      <w:r w:rsidR="006464CC">
        <w:rPr>
          <w:rFonts w:ascii="Times New Roman" w:hAnsi="Times New Roman" w:cs="Times New Roman"/>
          <w:sz w:val="28"/>
          <w:szCs w:val="28"/>
        </w:rPr>
        <w:t>Федерального закона «</w:t>
      </w:r>
      <w:r w:rsidR="006464CC" w:rsidRPr="00D4464A">
        <w:rPr>
          <w:rFonts w:ascii="Times New Roman" w:hAnsi="Times New Roman" w:cs="Times New Roman"/>
          <w:sz w:val="28"/>
          <w:szCs w:val="28"/>
        </w:rPr>
        <w:t>О приобретении отдельных видов товаров, работ и услуг с использованием электронного сертификата</w:t>
      </w:r>
      <w:r w:rsidR="006464CC">
        <w:rPr>
          <w:rFonts w:ascii="Times New Roman" w:hAnsi="Times New Roman" w:cs="Times New Roman"/>
          <w:sz w:val="28"/>
        </w:rPr>
        <w:t>».</w:t>
      </w:r>
    </w:p>
    <w:p w:rsidR="006464CC" w:rsidRPr="00A52145" w:rsidRDefault="005952B4" w:rsidP="005952B4">
      <w:pPr>
        <w:pStyle w:val="a4"/>
        <w:spacing w:after="0" w:line="360" w:lineRule="atLeast"/>
        <w:ind w:left="0" w:firstLine="708"/>
        <w:jc w:val="both"/>
        <w:rPr>
          <w:rFonts w:ascii="Times New Roman" w:hAnsi="Times New Roman" w:cs="Times New Roman"/>
          <w:sz w:val="28"/>
          <w:szCs w:val="28"/>
        </w:rPr>
      </w:pPr>
      <w:r>
        <w:rPr>
          <w:rFonts w:ascii="Times New Roman" w:hAnsi="Times New Roman" w:cs="Times New Roman"/>
          <w:sz w:val="28"/>
        </w:rPr>
        <w:t xml:space="preserve">- </w:t>
      </w:r>
      <w:r w:rsidR="006464CC">
        <w:rPr>
          <w:rFonts w:ascii="Times New Roman" w:hAnsi="Times New Roman" w:cs="Times New Roman"/>
          <w:sz w:val="28"/>
        </w:rPr>
        <w:t xml:space="preserve">Разработаны </w:t>
      </w:r>
      <w:r w:rsidR="006464CC">
        <w:rPr>
          <w:rFonts w:ascii="Times New Roman" w:hAnsi="Times New Roman" w:cs="Times New Roman"/>
          <w:sz w:val="28"/>
          <w:szCs w:val="28"/>
        </w:rPr>
        <w:t>предложения по созданию модели управления проектом, проект плана мероприятий («Дорожная карта») по обеспечению предоставления мер социальной защиты (поддержки) с использованием электронного сертификата, бизнес-процесс осуществления операций с бюджетными данными и денежными средствами при обеспечении инвалидов техническими средствами реабилитации с использованием электронных сертификатов, концептуальное видение требующих разработки (уточнения) положений нормативных правовых актов</w:t>
      </w:r>
      <w:r w:rsidR="006464CC">
        <w:rPr>
          <w:rFonts w:ascii="Times New Roman" w:hAnsi="Times New Roman" w:cs="Times New Roman"/>
          <w:sz w:val="28"/>
        </w:rPr>
        <w:t>.</w:t>
      </w:r>
    </w:p>
    <w:p w:rsidR="006464CC" w:rsidRDefault="006464CC" w:rsidP="006464CC">
      <w:pPr>
        <w:pStyle w:val="a6"/>
        <w:overflowPunct w:val="0"/>
        <w:ind w:firstLine="709"/>
        <w:jc w:val="both"/>
        <w:rPr>
          <w:color w:val="000000"/>
          <w:sz w:val="28"/>
          <w:szCs w:val="28"/>
        </w:rPr>
      </w:pPr>
    </w:p>
    <w:p w:rsidR="006464CC" w:rsidRDefault="006464CC" w:rsidP="006464CC">
      <w:pPr>
        <w:pStyle w:val="a6"/>
        <w:overflowPunct w:val="0"/>
        <w:ind w:firstLine="709"/>
        <w:jc w:val="both"/>
        <w:rPr>
          <w:color w:val="000000"/>
          <w:sz w:val="28"/>
          <w:szCs w:val="28"/>
        </w:rPr>
      </w:pPr>
    </w:p>
    <w:p w:rsidR="006464CC" w:rsidRDefault="006464CC" w:rsidP="006464CC">
      <w:pPr>
        <w:pStyle w:val="a6"/>
        <w:overflowPunct w:val="0"/>
        <w:ind w:firstLine="709"/>
        <w:jc w:val="both"/>
        <w:rPr>
          <w:color w:val="000000"/>
          <w:sz w:val="28"/>
          <w:szCs w:val="28"/>
        </w:rPr>
      </w:pPr>
    </w:p>
    <w:p w:rsidR="006464CC" w:rsidRPr="005F4653" w:rsidRDefault="006464CC" w:rsidP="006464CC">
      <w:pPr>
        <w:pStyle w:val="a6"/>
        <w:overflowPunct w:val="0"/>
        <w:ind w:firstLine="709"/>
        <w:jc w:val="both"/>
        <w:rPr>
          <w:color w:val="000000"/>
          <w:sz w:val="28"/>
          <w:szCs w:val="28"/>
        </w:rPr>
      </w:pPr>
    </w:p>
    <w:p w:rsidR="00775B2E" w:rsidRPr="00775B2E" w:rsidRDefault="006464CC" w:rsidP="00775B2E">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t xml:space="preserve">Цель </w:t>
      </w:r>
      <w:r>
        <w:rPr>
          <w:rFonts w:ascii="Times New Roman" w:hAnsi="Times New Roman" w:cs="Times New Roman"/>
          <w:b/>
          <w:sz w:val="32"/>
        </w:rPr>
        <w:t xml:space="preserve">2 </w:t>
      </w:r>
      <w:r w:rsidRPr="007228A6">
        <w:rPr>
          <w:rFonts w:ascii="Times New Roman" w:hAnsi="Times New Roman" w:cs="Times New Roman"/>
          <w:b/>
          <w:sz w:val="32"/>
        </w:rPr>
        <w:t xml:space="preserve">– </w:t>
      </w:r>
      <w:r>
        <w:rPr>
          <w:rFonts w:ascii="Times New Roman" w:hAnsi="Times New Roman" w:cs="Times New Roman"/>
          <w:b/>
          <w:sz w:val="32"/>
        </w:rPr>
        <w:t>О</w:t>
      </w:r>
      <w:r w:rsidRPr="00A96A68">
        <w:rPr>
          <w:rFonts w:ascii="Times New Roman" w:hAnsi="Times New Roman" w:cs="Times New Roman"/>
          <w:b/>
          <w:sz w:val="32"/>
        </w:rPr>
        <w:t>беспечение содействия управлению государственными финансовыми ресурсами</w:t>
      </w:r>
    </w:p>
    <w:p w:rsidR="00775B2E" w:rsidRDefault="00775B2E" w:rsidP="006464CC">
      <w:pPr>
        <w:pStyle w:val="a3"/>
        <w:spacing w:before="120" w:after="120" w:line="360" w:lineRule="exact"/>
        <w:ind w:firstLine="709"/>
        <w:jc w:val="center"/>
        <w:rPr>
          <w:rFonts w:ascii="Times New Roman" w:hAnsi="Times New Roman" w:cs="Times New Roman"/>
          <w:b/>
          <w:color w:val="943634"/>
          <w:sz w:val="28"/>
        </w:rPr>
      </w:pPr>
    </w:p>
    <w:p w:rsidR="006464CC" w:rsidRPr="00775B2E" w:rsidRDefault="006464CC" w:rsidP="006464CC">
      <w:pPr>
        <w:pStyle w:val="a3"/>
        <w:spacing w:before="120" w:after="120" w:line="360" w:lineRule="exact"/>
        <w:ind w:firstLine="709"/>
        <w:jc w:val="center"/>
        <w:rPr>
          <w:rFonts w:ascii="Times New Roman" w:hAnsi="Times New Roman" w:cs="Times New Roman"/>
          <w:b/>
          <w:color w:val="943634"/>
          <w:sz w:val="28"/>
        </w:rPr>
      </w:pPr>
      <w:r w:rsidRPr="00775B2E">
        <w:rPr>
          <w:rFonts w:ascii="Times New Roman" w:hAnsi="Times New Roman" w:cs="Times New Roman"/>
          <w:b/>
          <w:color w:val="943634"/>
          <w:sz w:val="28"/>
        </w:rPr>
        <w:t>Развитие государственной автоматизированной информационной системы «Управление»</w:t>
      </w:r>
    </w:p>
    <w:p w:rsidR="006464CC" w:rsidRDefault="006464CC" w:rsidP="006464CC">
      <w:pPr>
        <w:pStyle w:val="a3"/>
        <w:spacing w:before="120" w:after="120" w:line="360" w:lineRule="exac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Обеспечивается </w:t>
      </w:r>
      <w:r w:rsidRPr="0034050A">
        <w:rPr>
          <w:rFonts w:ascii="Times New Roman" w:eastAsia="Calibri" w:hAnsi="Times New Roman" w:cs="Times New Roman"/>
          <w:sz w:val="28"/>
          <w:szCs w:val="28"/>
        </w:rPr>
        <w:t>разработк</w:t>
      </w:r>
      <w:r>
        <w:rPr>
          <w:rFonts w:ascii="Times New Roman" w:eastAsia="Calibri" w:hAnsi="Times New Roman" w:cs="Times New Roman"/>
          <w:sz w:val="28"/>
          <w:szCs w:val="28"/>
        </w:rPr>
        <w:t xml:space="preserve">а в </w:t>
      </w:r>
      <w:r w:rsidRPr="0020324A">
        <w:rPr>
          <w:rFonts w:ascii="Times New Roman" w:eastAsia="Calibri" w:hAnsi="Times New Roman" w:cs="Times New Roman"/>
          <w:sz w:val="28"/>
          <w:szCs w:val="28"/>
        </w:rPr>
        <w:t>государственной автоматизированной информационной системе «Управление»</w:t>
      </w:r>
      <w:r w:rsidRPr="0034050A">
        <w:rPr>
          <w:rFonts w:ascii="Times New Roman" w:eastAsia="Calibri" w:hAnsi="Times New Roman" w:cs="Times New Roman"/>
          <w:sz w:val="28"/>
          <w:szCs w:val="28"/>
        </w:rPr>
        <w:t xml:space="preserve"> инструментов «прослеживаемости» достижения контрольных точек и результатов национальных, федеральных и региональных проектов в части оценки рисков </w:t>
      </w:r>
      <w:r>
        <w:rPr>
          <w:rFonts w:ascii="Times New Roman" w:eastAsia="Calibri" w:hAnsi="Times New Roman" w:cs="Times New Roman"/>
          <w:sz w:val="28"/>
          <w:szCs w:val="28"/>
        </w:rPr>
        <w:t>ис</w:t>
      </w:r>
      <w:r w:rsidRPr="0034050A">
        <w:rPr>
          <w:rFonts w:ascii="Times New Roman" w:eastAsia="Calibri" w:hAnsi="Times New Roman" w:cs="Times New Roman"/>
          <w:sz w:val="28"/>
          <w:szCs w:val="28"/>
        </w:rPr>
        <w:t>полнени</w:t>
      </w:r>
      <w:r>
        <w:rPr>
          <w:rFonts w:ascii="Times New Roman" w:eastAsia="Calibri" w:hAnsi="Times New Roman" w:cs="Times New Roman"/>
          <w:sz w:val="28"/>
          <w:szCs w:val="28"/>
        </w:rPr>
        <w:t>я</w:t>
      </w:r>
      <w:r w:rsidRPr="0034050A">
        <w:rPr>
          <w:rFonts w:ascii="Times New Roman" w:eastAsia="Calibri" w:hAnsi="Times New Roman" w:cs="Times New Roman"/>
          <w:sz w:val="28"/>
          <w:szCs w:val="28"/>
        </w:rPr>
        <w:t xml:space="preserve"> государственных контрактов.</w:t>
      </w:r>
    </w:p>
    <w:p w:rsidR="00775B2E" w:rsidRPr="0034050A" w:rsidRDefault="00775B2E" w:rsidP="006464CC">
      <w:pPr>
        <w:pStyle w:val="a3"/>
        <w:spacing w:before="120" w:after="120" w:line="360" w:lineRule="exact"/>
        <w:ind w:firstLine="709"/>
        <w:jc w:val="both"/>
        <w:rPr>
          <w:rFonts w:ascii="Times New Roman" w:eastAsia="Calibri" w:hAnsi="Times New Roman" w:cs="Times New Roman"/>
          <w:sz w:val="28"/>
          <w:szCs w:val="28"/>
        </w:rPr>
      </w:pPr>
    </w:p>
    <w:p w:rsidR="006464CC" w:rsidRDefault="006464CC" w:rsidP="006464CC">
      <w:pPr>
        <w:pStyle w:val="Default"/>
        <w:jc w:val="center"/>
        <w:rPr>
          <w:b/>
          <w:color w:val="C00000"/>
          <w:sz w:val="28"/>
        </w:rPr>
      </w:pPr>
      <w:r w:rsidRPr="00523B7E">
        <w:rPr>
          <w:b/>
          <w:color w:val="C00000"/>
          <w:sz w:val="28"/>
        </w:rPr>
        <w:t>Разработка модуля мониторинга функционирования особых экономических зон Российской Федерации.</w:t>
      </w:r>
    </w:p>
    <w:p w:rsidR="00775B2E" w:rsidRPr="00523B7E" w:rsidRDefault="00775B2E" w:rsidP="006464CC">
      <w:pPr>
        <w:pStyle w:val="Default"/>
        <w:jc w:val="center"/>
        <w:rPr>
          <w:b/>
          <w:color w:val="C00000"/>
          <w:sz w:val="28"/>
        </w:rPr>
      </w:pPr>
    </w:p>
    <w:p w:rsidR="006464CC" w:rsidRDefault="006464CC" w:rsidP="005952B4">
      <w:pPr>
        <w:spacing w:after="0" w:line="36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Обеспечивается </w:t>
      </w:r>
      <w:r w:rsidRPr="0034050A">
        <w:rPr>
          <w:rFonts w:ascii="Times New Roman" w:eastAsia="Calibri" w:hAnsi="Times New Roman" w:cs="Times New Roman"/>
          <w:sz w:val="28"/>
          <w:szCs w:val="28"/>
        </w:rPr>
        <w:t>разработк</w:t>
      </w:r>
      <w:r>
        <w:rPr>
          <w:rFonts w:ascii="Times New Roman" w:eastAsia="Calibri" w:hAnsi="Times New Roman" w:cs="Times New Roman"/>
          <w:sz w:val="28"/>
          <w:szCs w:val="28"/>
        </w:rPr>
        <w:t>а</w:t>
      </w:r>
      <w:r w:rsidRPr="0034050A">
        <w:rPr>
          <w:rFonts w:ascii="Times New Roman" w:eastAsia="Calibri" w:hAnsi="Times New Roman" w:cs="Times New Roman"/>
          <w:sz w:val="28"/>
          <w:szCs w:val="28"/>
        </w:rPr>
        <w:t xml:space="preserve"> модуля мониторинга особых экономических зон Российской Федерации в целях автоматизации процесса сбора соответствующей отчетности с управляющих компаний и органов исполнительной власти субъектов Российской Федерации, обеспечения мониторинга функционирования особых экономических зон, а также ведения реестра резидентов особых экономических зон</w:t>
      </w:r>
      <w:r w:rsidR="005952B4">
        <w:rPr>
          <w:rFonts w:ascii="Times New Roman" w:eastAsia="Calibri" w:hAnsi="Times New Roman" w:cs="Times New Roman"/>
          <w:sz w:val="28"/>
          <w:szCs w:val="28"/>
        </w:rPr>
        <w:t>.</w:t>
      </w:r>
    </w:p>
    <w:p w:rsidR="005952B4" w:rsidRPr="005952B4" w:rsidRDefault="005952B4" w:rsidP="005952B4">
      <w:pPr>
        <w:spacing w:after="0" w:line="360" w:lineRule="atLeast"/>
        <w:ind w:firstLine="709"/>
        <w:jc w:val="both"/>
        <w:rPr>
          <w:rFonts w:ascii="Times New Roman" w:eastAsia="Calibri" w:hAnsi="Times New Roman" w:cs="Times New Roman"/>
          <w:sz w:val="28"/>
          <w:szCs w:val="28"/>
        </w:rPr>
      </w:pPr>
    </w:p>
    <w:p w:rsidR="006464CC" w:rsidRDefault="006464CC" w:rsidP="006464CC">
      <w:pPr>
        <w:spacing w:after="0"/>
        <w:ind w:firstLine="709"/>
        <w:jc w:val="both"/>
        <w:rPr>
          <w:rFonts w:ascii="Times New Roman" w:hAnsi="Times New Roman" w:cs="Times New Roman"/>
          <w:sz w:val="28"/>
          <w:szCs w:val="28"/>
        </w:rPr>
      </w:pPr>
    </w:p>
    <w:p w:rsidR="006464CC" w:rsidRPr="00775B2E" w:rsidRDefault="006464CC" w:rsidP="006464CC">
      <w:pPr>
        <w:jc w:val="center"/>
        <w:rPr>
          <w:rFonts w:ascii="Times New Roman" w:hAnsi="Times New Roman" w:cs="Times New Roman"/>
          <w:color w:val="943634"/>
          <w:sz w:val="28"/>
        </w:rPr>
      </w:pPr>
      <w:r w:rsidRPr="00775B2E">
        <w:rPr>
          <w:rFonts w:ascii="Times New Roman" w:hAnsi="Times New Roman" w:cs="Times New Roman"/>
          <w:b/>
          <w:bCs/>
          <w:color w:val="943634"/>
          <w:sz w:val="28"/>
        </w:rPr>
        <w:t>Пров</w:t>
      </w:r>
      <w:r w:rsidR="00C85F10">
        <w:rPr>
          <w:rFonts w:ascii="Times New Roman" w:hAnsi="Times New Roman" w:cs="Times New Roman"/>
          <w:b/>
          <w:bCs/>
          <w:color w:val="943634"/>
          <w:sz w:val="28"/>
        </w:rPr>
        <w:tab/>
      </w:r>
      <w:r w:rsidRPr="00775B2E">
        <w:rPr>
          <w:rFonts w:ascii="Times New Roman" w:hAnsi="Times New Roman" w:cs="Times New Roman"/>
          <w:b/>
          <w:bCs/>
          <w:color w:val="943634"/>
          <w:sz w:val="28"/>
        </w:rPr>
        <w:t>едение операций по размещению средств федерального бюджета на банковских депозитах на площадке АО «Санкт-Петербургская Биржа»</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В 1 квартале 2020 года  Федеральным казначейством был успешно реализован план по привлечению АО «Санкт-Петербургская Валютная Биржа» (далее – АО СПВБ) в качестве альтернативной площадки для проведения отборов заявок кредитных организаций на заключение договоров банковского депозита, утвержденный руководством, как план основного мероприятия Стратегической карты Казначейства России на 2020 год № 7.7 «Осуществление операций размещения средств единого счета федерального бюджета на банковских депозитах с использованием услуг АО «Санкт-Петербургская Валютная Биржа». Для реализации поставленной задачи были осуществлены следующие мероприятия:</w:t>
      </w:r>
    </w:p>
    <w:p w:rsidR="006464CC" w:rsidRPr="006F3C3F" w:rsidRDefault="00523B7E" w:rsidP="006464CC">
      <w:pPr>
        <w:ind w:firstLine="708"/>
        <w:jc w:val="both"/>
        <w:rPr>
          <w:rFonts w:ascii="Times New Roman" w:hAnsi="Times New Roman" w:cs="Times New Roman"/>
          <w:sz w:val="28"/>
        </w:rPr>
      </w:pPr>
      <w:r>
        <w:rPr>
          <w:rFonts w:ascii="Times New Roman" w:hAnsi="Times New Roman" w:cs="Times New Roman"/>
          <w:sz w:val="28"/>
        </w:rPr>
        <w:lastRenderedPageBreak/>
        <w:t xml:space="preserve">- </w:t>
      </w:r>
      <w:r w:rsidR="006464CC" w:rsidRPr="006F3C3F">
        <w:rPr>
          <w:rFonts w:ascii="Times New Roman" w:hAnsi="Times New Roman" w:cs="Times New Roman"/>
          <w:sz w:val="28"/>
        </w:rPr>
        <w:t>Между Федеральным казначейством и АО СПВБ заключен договор об оказании услуг по предоставлению и обслуживанию информационных программно-технических средств от 14 января 2020 г. № 07-04-30/1;</w:t>
      </w:r>
    </w:p>
    <w:p w:rsidR="006464CC" w:rsidRPr="006F3C3F" w:rsidRDefault="00523B7E" w:rsidP="00523B7E">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F3C3F">
        <w:rPr>
          <w:rFonts w:ascii="Times New Roman" w:hAnsi="Times New Roman" w:cs="Times New Roman"/>
          <w:sz w:val="28"/>
        </w:rPr>
        <w:t>В Федеральном казначействе и МОУ ФК организованы рабочие места АО СПВБ, а также проведено их тестирование и доработка соответствующего ППО;</w:t>
      </w:r>
    </w:p>
    <w:p w:rsidR="006464CC" w:rsidRPr="006F3C3F" w:rsidRDefault="00523B7E" w:rsidP="006464CC">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F3C3F">
        <w:rPr>
          <w:rFonts w:ascii="Times New Roman" w:hAnsi="Times New Roman" w:cs="Times New Roman"/>
          <w:sz w:val="28"/>
        </w:rPr>
        <w:t>12 февраля 2020 года на площадке АО СПВБ организовано и проведено интеграционное тестирование операций;</w:t>
      </w:r>
    </w:p>
    <w:p w:rsidR="006464CC" w:rsidRPr="006F3C3F" w:rsidRDefault="00523B7E" w:rsidP="006464CC">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F3C3F">
        <w:rPr>
          <w:rFonts w:ascii="Times New Roman" w:hAnsi="Times New Roman" w:cs="Times New Roman"/>
          <w:sz w:val="28"/>
        </w:rPr>
        <w:t>Проведена работа по получению ключей электронной подписи для уполномоченных лиц Федерального казначейства и МОУ ФК, участвующих в проведении операций на АО СПВБ;</w:t>
      </w:r>
    </w:p>
    <w:p w:rsidR="006464CC" w:rsidRPr="006F3C3F" w:rsidRDefault="00523B7E" w:rsidP="006464CC">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F3C3F">
        <w:rPr>
          <w:rFonts w:ascii="Times New Roman" w:hAnsi="Times New Roman" w:cs="Times New Roman"/>
          <w:sz w:val="28"/>
        </w:rPr>
        <w:t>28 февраля 2020 года проведена первая операция по размещению средств федерального бюджета на банковских депозитах на площадке АО СПВБ по фиксированной процентной ставке;</w:t>
      </w:r>
    </w:p>
    <w:p w:rsidR="006464CC" w:rsidRPr="006F3C3F" w:rsidRDefault="00523B7E" w:rsidP="006464CC">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F3C3F">
        <w:rPr>
          <w:rFonts w:ascii="Times New Roman" w:hAnsi="Times New Roman" w:cs="Times New Roman"/>
          <w:sz w:val="28"/>
        </w:rPr>
        <w:t>16 марта 2020 года проведено тестирование механизма осуществления операций по размещению средств федерального бюджета на банковских депозитах с плавающей процентной ставкой с участием АО СПВБ, кредитных организаций;</w:t>
      </w:r>
    </w:p>
    <w:p w:rsidR="006464CC" w:rsidRDefault="00523B7E" w:rsidP="006464CC">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F3C3F">
        <w:rPr>
          <w:rFonts w:ascii="Times New Roman" w:hAnsi="Times New Roman" w:cs="Times New Roman"/>
          <w:sz w:val="28"/>
        </w:rPr>
        <w:t>19 марта 2020 года проведены операции по размещению средств федерального бюджета на банковских депозитах с плавающей процентной ставкой на АО СПВБ.</w:t>
      </w:r>
    </w:p>
    <w:p w:rsidR="00775B2E" w:rsidRPr="006F3C3F" w:rsidRDefault="00775B2E" w:rsidP="006464CC">
      <w:pPr>
        <w:ind w:firstLine="708"/>
        <w:jc w:val="both"/>
        <w:rPr>
          <w:rFonts w:ascii="Times New Roman" w:hAnsi="Times New Roman" w:cs="Times New Roman"/>
          <w:sz w:val="28"/>
        </w:rPr>
      </w:pPr>
    </w:p>
    <w:p w:rsidR="006464CC" w:rsidRPr="00775B2E" w:rsidRDefault="006464CC" w:rsidP="006464CC">
      <w:pPr>
        <w:jc w:val="center"/>
        <w:rPr>
          <w:rFonts w:ascii="Times New Roman" w:hAnsi="Times New Roman" w:cs="Times New Roman"/>
          <w:color w:val="943634"/>
          <w:sz w:val="28"/>
        </w:rPr>
      </w:pPr>
      <w:r w:rsidRPr="00775B2E">
        <w:rPr>
          <w:rFonts w:ascii="Times New Roman" w:hAnsi="Times New Roman" w:cs="Times New Roman"/>
          <w:b/>
          <w:bCs/>
          <w:color w:val="943634"/>
          <w:sz w:val="28"/>
        </w:rPr>
        <w:t>Запуск нового инструмента по управлению остатками средств на едином счете федерального бюджета.</w:t>
      </w:r>
    </w:p>
    <w:p w:rsidR="006464CC" w:rsidRPr="006F3C3F" w:rsidRDefault="006464CC" w:rsidP="006464CC">
      <w:pPr>
        <w:ind w:firstLine="708"/>
        <w:jc w:val="both"/>
        <w:rPr>
          <w:rFonts w:ascii="Times New Roman" w:hAnsi="Times New Roman" w:cs="Times New Roman"/>
          <w:sz w:val="28"/>
        </w:rPr>
      </w:pPr>
      <w:r>
        <w:rPr>
          <w:rFonts w:ascii="Times New Roman" w:hAnsi="Times New Roman" w:cs="Times New Roman"/>
          <w:sz w:val="28"/>
        </w:rPr>
        <w:t>С</w:t>
      </w:r>
      <w:r w:rsidRPr="006F3C3F">
        <w:rPr>
          <w:rFonts w:ascii="Times New Roman" w:hAnsi="Times New Roman" w:cs="Times New Roman"/>
          <w:sz w:val="28"/>
        </w:rPr>
        <w:t>огласовано с Минфином России, Банком России, Минюстом России и утверждено постановление Правительства Российской Федерации от 26.06.2020 №933 в части внесения изменений в постановление Правительства Российской Федерации от 4 сентября 2013 г. № 777 «О порядке осуществления операций по управлению остатками средств на едином счете федерального бюджета в части покупки (продажи) ценных бумаг по договорам репо и открытия счетов для осуществления таких операций» для заключения договоров репо с еврооблигациями;</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 xml:space="preserve">Подготовлены технические требования и организовано проведение закупки услуг по открытию торгового банковского счета в инвалюте для </w:t>
      </w:r>
      <w:r w:rsidRPr="006F3C3F">
        <w:rPr>
          <w:rFonts w:ascii="Times New Roman" w:hAnsi="Times New Roman" w:cs="Times New Roman"/>
          <w:sz w:val="28"/>
        </w:rPr>
        <w:lastRenderedPageBreak/>
        <w:t>заключения договоров репо в иностранной валюте и договоров репо с еврооблигациями;</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28 мая 2020 года Федеральному казначейству в НКО АО НРД открыты торговые банковские счета в долларах США и евро для проведения операций репо+ в иностранной валюте;</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С Минфином России и Банком России согласованы новые начальные дисконты для ценных бумаг (облигаций федерального займа), принимаемых в обеспечение по договорам репо в иностранной валюте;</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Разработана учетная модель и подготовлены предложения в Минфин России по изменению бюджетной отчетности для договоров репо в иностранной валюте и с еврооблигациями;</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Разработана совместно с Банком России, НКО АО НРД, МОУ ФК схема проведения платежей при проведении операций репо с иностранной валюты;</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В Федеральном казначействе и МОУ ФК организованы рабочие места на торговом терминале ПАО Московская Биржа для ввода заявок на заключение договоров репо в иностранной валюте, а также проведено их тестирование и доработано программное обеспечение Федерального казначейства;</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28 февраля-3 марта, 11-19 марта и 20-29 мая 2020 года проведены тестирования операций репо в иностранной валюте с участием ПАО Московская Биржа, НКО АО НРД и кредитных организаций;</w:t>
      </w:r>
    </w:p>
    <w:p w:rsidR="006464CC"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Принят приказ Федерального казначейства № 36 от 17.02.2020 «О предоставлении сотрудникам ФК права подписи, направления и получения информации при покупке (продаже) ценных бумаг по договорам репо».</w:t>
      </w:r>
    </w:p>
    <w:p w:rsidR="00775B2E" w:rsidRPr="006F3C3F" w:rsidRDefault="00775B2E" w:rsidP="006464CC">
      <w:pPr>
        <w:ind w:firstLine="708"/>
        <w:jc w:val="both"/>
        <w:rPr>
          <w:rFonts w:ascii="Times New Roman" w:hAnsi="Times New Roman" w:cs="Times New Roman"/>
          <w:sz w:val="28"/>
        </w:rPr>
      </w:pPr>
    </w:p>
    <w:p w:rsidR="006464CC" w:rsidRPr="00775B2E" w:rsidRDefault="006464CC" w:rsidP="006464CC">
      <w:pPr>
        <w:jc w:val="center"/>
        <w:rPr>
          <w:rFonts w:ascii="Times New Roman" w:hAnsi="Times New Roman" w:cs="Times New Roman"/>
          <w:color w:val="943634"/>
          <w:sz w:val="28"/>
        </w:rPr>
      </w:pPr>
      <w:r w:rsidRPr="00775B2E">
        <w:rPr>
          <w:rFonts w:ascii="Times New Roman" w:hAnsi="Times New Roman" w:cs="Times New Roman"/>
          <w:b/>
          <w:bCs/>
          <w:color w:val="943634"/>
          <w:sz w:val="28"/>
        </w:rPr>
        <w:t>Осуществление операций по размещению Федеральным казначейством резерва средств Фонда социального страхования</w:t>
      </w:r>
      <w:r w:rsidRPr="00775B2E">
        <w:rPr>
          <w:rFonts w:ascii="Times New Roman" w:hAnsi="Times New Roman" w:cs="Times New Roman"/>
          <w:color w:val="943634"/>
          <w:sz w:val="28"/>
        </w:rPr>
        <w:t>.</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Приняты постановления Правительства Российской Федерации от 14 февраля 2020 г. №145 «О внесении изменений в постановление Правительства Российской Федерации от 19 августа 2017 года №986» и от 14 февраля 2020 г. №146 «О внесении изменений в постановление Правительства Российской Федерации от 24 декабря 2011 г. № 1121»;</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lastRenderedPageBreak/>
        <w:t>Подготовлен и направлен в Минюст России проект нового приказа Федерального казначейства «Об утверждении порядка работы по размещению средств федерального бюджета и резерва средств на осуществление обязательного социального страхования от несчастных случаев на производстве и профессиональных заболеваний на банковских депозитах», взамен приказа Федерального казначейства от 20 марта 2012 г. № 3н;</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Организовано проведение двух закупочных процедур на оказание Федеральному казначейству финансовых услуг по открытию, ведению и расчетному обслуживанию банковского счета для размещения резерва средств на осуществление обязательного социального страхования от несчастных случаев на производстве и профессиональных заболеваний Фонда социального страхования Российской Федерации (далее – средства ФСС);</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На официальном сайте Федерального казначейства в сети интернет в марте 2020 года создан подраздел «Размещение средств Фонда социального страхования Российской Федерации»;</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 xml:space="preserve">В рамках исполнения двух государственных контрактов (Банк ВТБ (ПАО) и АО Сбербанк) 26 мая 2020 г.  Заключены два договора банковского счета и в к/о открыты соответствующие счета, а также заключены Договор о предоставлении услуги «Дистанционное банковское обслуживание» без открытия расчетного счета и Договор о предоставлении услуги с использованием системы дистанционного банковского обслуживания </w:t>
      </w:r>
      <w:r w:rsidRPr="006F3C3F">
        <w:rPr>
          <w:rFonts w:ascii="Times New Roman" w:hAnsi="Times New Roman" w:cs="Times New Roman"/>
          <w:sz w:val="28"/>
          <w:lang w:val="en-US"/>
        </w:rPr>
        <w:t>sberbank</w:t>
      </w:r>
      <w:r w:rsidRPr="006F3C3F">
        <w:rPr>
          <w:rFonts w:ascii="Times New Roman" w:hAnsi="Times New Roman" w:cs="Times New Roman"/>
          <w:sz w:val="28"/>
        </w:rPr>
        <w:t xml:space="preserve"> </w:t>
      </w:r>
      <w:r w:rsidRPr="006F3C3F">
        <w:rPr>
          <w:rFonts w:ascii="Times New Roman" w:hAnsi="Times New Roman" w:cs="Times New Roman"/>
          <w:sz w:val="28"/>
          <w:lang w:val="en-US"/>
        </w:rPr>
        <w:t>finline</w:t>
      </w:r>
      <w:r w:rsidRPr="006F3C3F">
        <w:rPr>
          <w:rFonts w:ascii="Times New Roman" w:hAnsi="Times New Roman" w:cs="Times New Roman"/>
          <w:sz w:val="28"/>
        </w:rPr>
        <w:t>, в рамках которых было установлено в МОУ ФК программное обеспечение банков, получены ключевые носители и средства криптографической защиты информации;</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25-29 мая 2020 осуществлено интеграционное тестирование операций с участием МОУ ФК кредитных организаций и ФКУ ЦОКР;</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5 июня 2020 г. осуществлены операции по размещению средств ФСС на банковских счетах в Банке ВТБ (ПАО) и АО Сбербанк;</w:t>
      </w:r>
    </w:p>
    <w:p w:rsidR="00523B7E" w:rsidRPr="006F3C3F" w:rsidRDefault="006464CC" w:rsidP="005952B4">
      <w:pPr>
        <w:ind w:firstLine="708"/>
        <w:jc w:val="both"/>
        <w:rPr>
          <w:rFonts w:ascii="Times New Roman" w:hAnsi="Times New Roman" w:cs="Times New Roman"/>
          <w:sz w:val="28"/>
        </w:rPr>
      </w:pPr>
      <w:r w:rsidRPr="006F3C3F">
        <w:rPr>
          <w:rFonts w:ascii="Times New Roman" w:hAnsi="Times New Roman" w:cs="Times New Roman"/>
          <w:sz w:val="28"/>
        </w:rPr>
        <w:t>Принят приказ Федерального казначейства от 01.06.2020 №172 «О представлении информации о результатах размещения резерва средств на осуществление обязательного социального страхования от несчастных случаев на производстве и профессиональных заболеваний», в соответствии с которым соответствующая отчетность направляется в срок не позднее 10 числа месяца следующего за отчетным периодом.</w:t>
      </w:r>
    </w:p>
    <w:p w:rsidR="006464CC" w:rsidRPr="00775B2E" w:rsidRDefault="006464CC" w:rsidP="006464CC">
      <w:pPr>
        <w:jc w:val="center"/>
        <w:rPr>
          <w:rFonts w:ascii="Times New Roman" w:hAnsi="Times New Roman" w:cs="Times New Roman"/>
          <w:color w:val="943634"/>
          <w:sz w:val="28"/>
        </w:rPr>
      </w:pPr>
      <w:r w:rsidRPr="00775B2E">
        <w:rPr>
          <w:rFonts w:ascii="Times New Roman" w:hAnsi="Times New Roman" w:cs="Times New Roman"/>
          <w:b/>
          <w:bCs/>
          <w:color w:val="943634"/>
          <w:sz w:val="28"/>
        </w:rPr>
        <w:lastRenderedPageBreak/>
        <w:t>Совершенствование практики предоставления бюджетных кредитов на пополнение остатка средств на счетах бюджетов</w:t>
      </w:r>
      <w:r w:rsidRPr="00775B2E">
        <w:rPr>
          <w:rFonts w:ascii="Times New Roman" w:hAnsi="Times New Roman" w:cs="Times New Roman"/>
          <w:color w:val="943634"/>
          <w:sz w:val="28"/>
        </w:rPr>
        <w:t>.</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В соответствии с Федеральным законом от 1 апреля 2020 № 103-ФЗ «О внесении изменений в Федеральный закон «О приостановлении действия отдельных положений Бюджетного кодекса Российской Федерации и установлении особенностей исполнения федерального бюджета в 2020 году» с апреля 2020 года установлено, что бюджетный кредит может предоставляться на срок с 90 до 180 дней;</w:t>
      </w:r>
    </w:p>
    <w:p w:rsidR="006464CC" w:rsidRPr="006F3C3F" w:rsidRDefault="006464CC" w:rsidP="006464CC">
      <w:pPr>
        <w:ind w:firstLine="708"/>
        <w:jc w:val="both"/>
        <w:rPr>
          <w:rFonts w:ascii="Times New Roman" w:hAnsi="Times New Roman" w:cs="Times New Roman"/>
          <w:sz w:val="28"/>
        </w:rPr>
      </w:pPr>
      <w:r>
        <w:rPr>
          <w:rFonts w:ascii="Times New Roman" w:hAnsi="Times New Roman" w:cs="Times New Roman"/>
          <w:sz w:val="28"/>
        </w:rPr>
        <w:t>П</w:t>
      </w:r>
      <w:r w:rsidRPr="006F3C3F">
        <w:rPr>
          <w:rFonts w:ascii="Times New Roman" w:hAnsi="Times New Roman" w:cs="Times New Roman"/>
          <w:sz w:val="28"/>
        </w:rPr>
        <w:t>риказом Минфина России от 24.12.2019 № 247н «О внесении изменений в Приложение № 2 к Порядку заключения Договора о предоставлении бюджетного кредита на пополнение остатков средств на счетах бюджетов субъектов Российской Федерации (местных бюджетов), утвержденному приказом Министерства финансов Российской Федерации от 26 июля  2013 г. № 74н», а также приказами Федерального казначейства от 4 марта 2020 г. № 50 и от 5 марта 2020 г. № 54 были внесены изменения в части применения  критерий для муниципальных образований и предоставления отчетности ТОФК;</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Принято постановление Правительства Российской Федерации от 30.06.2020 № 967 "О внесении изменений в постановление Правительства Российской Федерации от 20 августа 2013 года № 721», устанавливающее право досрочного погашения бюджетного кредит и внесены соответствующие изменения Приказом Минф</w:t>
      </w:r>
      <w:r w:rsidR="005952B4">
        <w:rPr>
          <w:rFonts w:ascii="Times New Roman" w:hAnsi="Times New Roman" w:cs="Times New Roman"/>
          <w:sz w:val="28"/>
        </w:rPr>
        <w:t>ина России от 16.04.2020 № 71н;</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В соответствие с постановлением Правительства Российской Федерации от 9 декабря 2019 г. № 1620 "О внесении изменений в постановление Правительства Российской Федерации от 20 августа 2013 г. № 721» начиная с 2020 года изменены требования, которым должны соответствовать субъекты Российской Федерации (муниципальные образования) для заключения договора о предоставлении бюджетных кредитов на пополнение остатков средств на счете бюджета.</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t>Согласованы правки в постановление Правительства Российской Федерации от 31.08.2019 № 1140 и правки в приказ Минфина России от 09.09.2019 № 144н, в том числе в части изменения механизма обращения взыскания задолженности по бюджетному кредиту для государственных внебюджетных фондов;</w:t>
      </w:r>
    </w:p>
    <w:p w:rsidR="006464CC" w:rsidRPr="006F3C3F" w:rsidRDefault="006464CC" w:rsidP="006464CC">
      <w:pPr>
        <w:ind w:firstLine="708"/>
        <w:jc w:val="both"/>
        <w:rPr>
          <w:rFonts w:ascii="Times New Roman" w:hAnsi="Times New Roman" w:cs="Times New Roman"/>
          <w:sz w:val="28"/>
        </w:rPr>
      </w:pPr>
      <w:r w:rsidRPr="006F3C3F">
        <w:rPr>
          <w:rFonts w:ascii="Times New Roman" w:hAnsi="Times New Roman" w:cs="Times New Roman"/>
          <w:sz w:val="28"/>
        </w:rPr>
        <w:lastRenderedPageBreak/>
        <w:t>Подготовлен и направлен в Минфин России проект приказа об утверждении нового порядка предоставления бюджетного кредита и новой формы договора о предоставлении бюджетного кредита (вместо приказа № 74н);</w:t>
      </w:r>
    </w:p>
    <w:p w:rsidR="006464CC" w:rsidRDefault="006464CC" w:rsidP="005952B4">
      <w:pPr>
        <w:ind w:firstLine="708"/>
        <w:jc w:val="both"/>
        <w:rPr>
          <w:rFonts w:ascii="Times New Roman" w:hAnsi="Times New Roman" w:cs="Times New Roman"/>
          <w:sz w:val="28"/>
        </w:rPr>
      </w:pPr>
      <w:r w:rsidRPr="006F3C3F">
        <w:rPr>
          <w:rFonts w:ascii="Times New Roman" w:hAnsi="Times New Roman" w:cs="Times New Roman"/>
          <w:sz w:val="28"/>
        </w:rPr>
        <w:t>Подготовлен и утвержден приказом Минфина России от 22.06.2020 № 117н (вместо приказа № 73н) новый порядок обращения взыскания задол</w:t>
      </w:r>
      <w:r w:rsidR="005952B4">
        <w:rPr>
          <w:rFonts w:ascii="Times New Roman" w:hAnsi="Times New Roman" w:cs="Times New Roman"/>
          <w:sz w:val="28"/>
        </w:rPr>
        <w:t>женности по бюджетному кредиту.</w:t>
      </w:r>
    </w:p>
    <w:p w:rsidR="005952B4" w:rsidRPr="006F3C3F" w:rsidRDefault="005952B4" w:rsidP="005952B4">
      <w:pPr>
        <w:ind w:firstLine="708"/>
        <w:jc w:val="both"/>
        <w:rPr>
          <w:rFonts w:ascii="Times New Roman" w:hAnsi="Times New Roman" w:cs="Times New Roman"/>
          <w:sz w:val="28"/>
        </w:rPr>
      </w:pPr>
    </w:p>
    <w:p w:rsidR="006464CC" w:rsidRPr="00775B2E" w:rsidRDefault="006464CC" w:rsidP="006464CC">
      <w:pPr>
        <w:pStyle w:val="a3"/>
        <w:spacing w:before="240" w:after="240" w:line="360" w:lineRule="atLeast"/>
        <w:ind w:firstLine="709"/>
        <w:jc w:val="center"/>
        <w:rPr>
          <w:rFonts w:ascii="Times New Roman" w:hAnsi="Times New Roman" w:cs="Times New Roman"/>
          <w:b/>
          <w:color w:val="943634"/>
          <w:sz w:val="28"/>
        </w:rPr>
      </w:pPr>
      <w:r w:rsidRPr="00775B2E">
        <w:rPr>
          <w:rFonts w:ascii="Times New Roman" w:hAnsi="Times New Roman" w:cs="Times New Roman"/>
          <w:b/>
          <w:color w:val="943634"/>
          <w:sz w:val="28"/>
        </w:rPr>
        <w:t>Совершенствование процессов прогнозирования и кассового планирования средств федерального бюджета</w:t>
      </w:r>
    </w:p>
    <w:p w:rsidR="006464CC" w:rsidRPr="005A2AD2" w:rsidRDefault="005952B4" w:rsidP="006464CC">
      <w:pPr>
        <w:pStyle w:val="a3"/>
        <w:spacing w:after="120" w:line="360" w:lineRule="atLeast"/>
        <w:ind w:firstLine="709"/>
        <w:jc w:val="both"/>
        <w:rPr>
          <w:rFonts w:ascii="Times New Roman" w:hAnsi="Times New Roman" w:cs="Times New Roman"/>
          <w:sz w:val="28"/>
        </w:rPr>
      </w:pPr>
      <w:r>
        <w:rPr>
          <w:rFonts w:ascii="Times New Roman" w:hAnsi="Times New Roman" w:cs="Times New Roman"/>
          <w:color w:val="000000" w:themeColor="text1"/>
          <w:sz w:val="28"/>
        </w:rPr>
        <w:t>-</w:t>
      </w:r>
      <w:r w:rsidR="006464CC" w:rsidRPr="005E199B">
        <w:rPr>
          <w:rFonts w:ascii="Times New Roman" w:hAnsi="Times New Roman" w:cs="Times New Roman"/>
          <w:color w:val="000000" w:themeColor="text1"/>
          <w:sz w:val="28"/>
        </w:rPr>
        <w:t xml:space="preserve"> </w:t>
      </w:r>
      <w:r w:rsidR="006464CC" w:rsidRPr="005A2AD2">
        <w:rPr>
          <w:rFonts w:ascii="Times New Roman" w:hAnsi="Times New Roman" w:cs="Times New Roman"/>
          <w:sz w:val="28"/>
        </w:rPr>
        <w:t xml:space="preserve">Обеспечено формирование и своевременное представление в Министерство финансов Российской Федерации кассового плана исполнения федерального бюджета в текущем финансовом году. </w:t>
      </w:r>
    </w:p>
    <w:p w:rsidR="006464CC" w:rsidRPr="005A2AD2" w:rsidRDefault="005952B4" w:rsidP="006464CC">
      <w:pPr>
        <w:pStyle w:val="a3"/>
        <w:spacing w:after="120" w:line="360" w:lineRule="atLeast"/>
        <w:ind w:firstLine="709"/>
        <w:jc w:val="both"/>
        <w:rPr>
          <w:rFonts w:ascii="Times New Roman" w:hAnsi="Times New Roman" w:cs="Times New Roman"/>
          <w:sz w:val="28"/>
        </w:rPr>
      </w:pPr>
      <w:r>
        <w:rPr>
          <w:rFonts w:ascii="Times New Roman" w:hAnsi="Times New Roman" w:cs="Times New Roman"/>
          <w:color w:val="000000" w:themeColor="text1"/>
          <w:sz w:val="28"/>
        </w:rPr>
        <w:t>-</w:t>
      </w:r>
      <w:r w:rsidR="006464CC" w:rsidRPr="005E199B">
        <w:rPr>
          <w:rFonts w:ascii="Times New Roman" w:hAnsi="Times New Roman" w:cs="Times New Roman"/>
          <w:color w:val="000000" w:themeColor="text1"/>
          <w:sz w:val="28"/>
        </w:rPr>
        <w:t xml:space="preserve"> </w:t>
      </w:r>
      <w:r w:rsidR="006464CC" w:rsidRPr="005A2AD2">
        <w:rPr>
          <w:rFonts w:ascii="Times New Roman" w:hAnsi="Times New Roman" w:cs="Times New Roman"/>
          <w:sz w:val="28"/>
        </w:rPr>
        <w:t>Обеспечена реализация механизма доведения и контроля предельных объемов оплаты денежных обязательств.</w:t>
      </w:r>
    </w:p>
    <w:p w:rsidR="006464CC" w:rsidRPr="005A2AD2" w:rsidRDefault="006464CC" w:rsidP="006464CC">
      <w:pPr>
        <w:pStyle w:val="a3"/>
        <w:shd w:val="clear" w:color="auto" w:fill="F2F2F2" w:themeFill="background1" w:themeFillShade="F2"/>
        <w:spacing w:after="120" w:line="360" w:lineRule="atLeast"/>
        <w:ind w:left="720"/>
        <w:jc w:val="both"/>
        <w:rPr>
          <w:rFonts w:ascii="Times New Roman" w:hAnsi="Times New Roman" w:cs="Times New Roman"/>
          <w:i/>
          <w:sz w:val="28"/>
        </w:rPr>
      </w:pPr>
      <w:r w:rsidRPr="005A2AD2">
        <w:rPr>
          <w:rFonts w:ascii="Times New Roman" w:hAnsi="Times New Roman" w:cs="Times New Roman"/>
          <w:i/>
          <w:sz w:val="28"/>
        </w:rPr>
        <w:t>Разработаны:</w:t>
      </w:r>
    </w:p>
    <w:p w:rsidR="006464CC" w:rsidRDefault="006464CC" w:rsidP="006464CC">
      <w:pPr>
        <w:pStyle w:val="a3"/>
        <w:spacing w:after="120" w:line="360" w:lineRule="atLeast"/>
        <w:ind w:firstLine="709"/>
        <w:jc w:val="both"/>
        <w:rPr>
          <w:rFonts w:ascii="Times New Roman" w:hAnsi="Times New Roman" w:cs="Times New Roman"/>
          <w:sz w:val="28"/>
        </w:rPr>
      </w:pPr>
      <w:r w:rsidRPr="005A2AD2">
        <w:rPr>
          <w:rFonts w:ascii="Times New Roman" w:hAnsi="Times New Roman" w:cs="Times New Roman"/>
          <w:sz w:val="28"/>
        </w:rPr>
        <w:t>В целях</w:t>
      </w:r>
      <w:r>
        <w:rPr>
          <w:rFonts w:ascii="Times New Roman" w:hAnsi="Times New Roman" w:cs="Times New Roman"/>
          <w:sz w:val="28"/>
        </w:rPr>
        <w:t xml:space="preserve"> </w:t>
      </w:r>
      <w:r w:rsidRPr="003430CA">
        <w:rPr>
          <w:rFonts w:ascii="Times New Roman" w:hAnsi="Times New Roman" w:cs="Times New Roman"/>
          <w:sz w:val="28"/>
        </w:rPr>
        <w:t>реализации положений Федерального закона о 27 декабря 2019 г. №</w:t>
      </w:r>
      <w:r>
        <w:rPr>
          <w:rFonts w:ascii="Times New Roman" w:hAnsi="Times New Roman" w:cs="Times New Roman"/>
          <w:sz w:val="28"/>
        </w:rPr>
        <w:t> </w:t>
      </w:r>
      <w:r w:rsidRPr="003430CA">
        <w:rPr>
          <w:rFonts w:ascii="Times New Roman" w:hAnsi="Times New Roman" w:cs="Times New Roman"/>
          <w:sz w:val="28"/>
        </w:rPr>
        <w:t>479-ФЗ «О внесении изменений в Бюджетный кодекс Российской Федерации в части казначейского обслуживания и системы казначейских платежей»</w:t>
      </w:r>
      <w:r>
        <w:rPr>
          <w:rFonts w:ascii="Times New Roman" w:hAnsi="Times New Roman" w:cs="Times New Roman"/>
          <w:sz w:val="28"/>
        </w:rPr>
        <w:t>, а также в</w:t>
      </w:r>
      <w:r w:rsidRPr="003430CA">
        <w:rPr>
          <w:rFonts w:ascii="Times New Roman" w:hAnsi="Times New Roman" w:cs="Times New Roman"/>
          <w:sz w:val="28"/>
        </w:rPr>
        <w:t xml:space="preserve"> целях </w:t>
      </w:r>
      <w:r w:rsidRPr="005A2AD2">
        <w:rPr>
          <w:rFonts w:ascii="Times New Roman" w:hAnsi="Times New Roman" w:cs="Times New Roman"/>
          <w:sz w:val="28"/>
        </w:rPr>
        <w:t>совершенствования процесса кассового планирования и прогнозирования ликвидности на едином казначейском счете</w:t>
      </w:r>
      <w:r w:rsidRPr="003430CA">
        <w:rPr>
          <w:rFonts w:ascii="Times New Roman" w:hAnsi="Times New Roman" w:cs="Times New Roman"/>
          <w:sz w:val="28"/>
        </w:rPr>
        <w:t xml:space="preserve"> </w:t>
      </w:r>
      <w:r w:rsidRPr="005A2AD2">
        <w:rPr>
          <w:rFonts w:ascii="Times New Roman" w:hAnsi="Times New Roman" w:cs="Times New Roman"/>
          <w:sz w:val="28"/>
        </w:rPr>
        <w:t>подготовлены и направлены в Министерство финансов Российской Федерации предложения о внесении изменений в Порядок составления и ведения кассового плана исполнения федерального бюджета в текущем финансовом году, утвержденный приказом Минфина России от 9 декабря 2013 г. № 117н.</w:t>
      </w:r>
    </w:p>
    <w:p w:rsidR="006464CC" w:rsidRPr="005A2AD2" w:rsidRDefault="006464CC" w:rsidP="006464CC">
      <w:pPr>
        <w:pStyle w:val="a3"/>
        <w:shd w:val="clear" w:color="auto" w:fill="F2F2F2" w:themeFill="background1" w:themeFillShade="F2"/>
        <w:spacing w:after="120" w:line="360" w:lineRule="atLeast"/>
        <w:ind w:left="720"/>
        <w:jc w:val="both"/>
        <w:rPr>
          <w:rFonts w:ascii="Times New Roman" w:hAnsi="Times New Roman" w:cs="Times New Roman"/>
          <w:i/>
          <w:sz w:val="28"/>
        </w:rPr>
      </w:pPr>
      <w:r>
        <w:rPr>
          <w:rFonts w:ascii="Times New Roman" w:hAnsi="Times New Roman" w:cs="Times New Roman"/>
          <w:i/>
          <w:sz w:val="28"/>
        </w:rPr>
        <w:t>Утверждены</w:t>
      </w:r>
      <w:r w:rsidRPr="005A2AD2">
        <w:rPr>
          <w:rFonts w:ascii="Times New Roman" w:hAnsi="Times New Roman" w:cs="Times New Roman"/>
          <w:i/>
          <w:sz w:val="28"/>
        </w:rPr>
        <w:t>:</w:t>
      </w:r>
    </w:p>
    <w:p w:rsidR="006464CC" w:rsidRDefault="006464CC" w:rsidP="006464CC">
      <w:pPr>
        <w:pStyle w:val="a3"/>
        <w:spacing w:after="120" w:line="360" w:lineRule="atLeast"/>
        <w:ind w:firstLine="709"/>
        <w:jc w:val="both"/>
        <w:rPr>
          <w:rFonts w:ascii="Times New Roman" w:hAnsi="Times New Roman" w:cs="Times New Roman"/>
          <w:sz w:val="28"/>
          <w:szCs w:val="28"/>
        </w:rPr>
      </w:pPr>
      <w:r>
        <w:rPr>
          <w:rFonts w:ascii="Times New Roman" w:hAnsi="Times New Roman"/>
          <w:color w:val="000000" w:themeColor="text1"/>
          <w:sz w:val="28"/>
          <w:szCs w:val="28"/>
        </w:rPr>
        <w:t>П</w:t>
      </w:r>
      <w:r w:rsidRPr="00DC6F6F">
        <w:rPr>
          <w:rFonts w:ascii="Times New Roman" w:hAnsi="Times New Roman"/>
          <w:color w:val="000000" w:themeColor="text1"/>
          <w:sz w:val="28"/>
          <w:szCs w:val="28"/>
        </w:rPr>
        <w:t xml:space="preserve">риказ </w:t>
      </w:r>
      <w:r>
        <w:rPr>
          <w:rFonts w:ascii="Times New Roman" w:hAnsi="Times New Roman"/>
          <w:color w:val="000000" w:themeColor="text1"/>
          <w:sz w:val="28"/>
          <w:szCs w:val="28"/>
        </w:rPr>
        <w:t xml:space="preserve">Министерства финансов Российской Федерации </w:t>
      </w:r>
      <w:r w:rsidRPr="00DC6F6F">
        <w:rPr>
          <w:rFonts w:ascii="Times New Roman" w:hAnsi="Times New Roman"/>
          <w:color w:val="000000" w:themeColor="text1"/>
          <w:sz w:val="28"/>
          <w:szCs w:val="28"/>
        </w:rPr>
        <w:t xml:space="preserve">от </w:t>
      </w:r>
      <w:r>
        <w:rPr>
          <w:rFonts w:ascii="Times New Roman" w:hAnsi="Times New Roman"/>
          <w:color w:val="000000" w:themeColor="text1"/>
          <w:sz w:val="28"/>
          <w:szCs w:val="28"/>
        </w:rPr>
        <w:t xml:space="preserve">8 апреля 2020 г. </w:t>
      </w:r>
      <w:r w:rsidRPr="00DC6F6F">
        <w:rPr>
          <w:rFonts w:ascii="Times New Roman" w:hAnsi="Times New Roman"/>
          <w:color w:val="000000" w:themeColor="text1"/>
          <w:sz w:val="28"/>
          <w:szCs w:val="28"/>
        </w:rPr>
        <w:t xml:space="preserve">№ </w:t>
      </w:r>
      <w:r>
        <w:rPr>
          <w:rFonts w:ascii="Times New Roman" w:hAnsi="Times New Roman"/>
          <w:color w:val="000000" w:themeColor="text1"/>
          <w:sz w:val="28"/>
          <w:szCs w:val="28"/>
        </w:rPr>
        <w:t>60</w:t>
      </w:r>
      <w:r w:rsidRPr="00DC6F6F">
        <w:rPr>
          <w:rFonts w:ascii="Times New Roman" w:hAnsi="Times New Roman"/>
          <w:color w:val="000000" w:themeColor="text1"/>
          <w:sz w:val="28"/>
          <w:szCs w:val="28"/>
        </w:rPr>
        <w:t>н «</w:t>
      </w:r>
      <w:r w:rsidRPr="0034050A">
        <w:rPr>
          <w:rFonts w:ascii="Times New Roman" w:hAnsi="Times New Roman" w:cs="Times New Roman"/>
          <w:sz w:val="28"/>
          <w:szCs w:val="28"/>
        </w:rPr>
        <w:t>О внесении изменений в Порядок составления и ведения кассового плана исполнения федерального бюджета в текущем финансовом году</w:t>
      </w:r>
      <w:r>
        <w:rPr>
          <w:rFonts w:ascii="Times New Roman" w:hAnsi="Times New Roman" w:cs="Times New Roman"/>
          <w:sz w:val="28"/>
          <w:szCs w:val="28"/>
        </w:rPr>
        <w:t>, утвержденный приказом Министерства финансов Российской Федерации от 9 декабря 2013 г. № 117н».</w:t>
      </w:r>
    </w:p>
    <w:p w:rsidR="005952B4" w:rsidRDefault="005952B4" w:rsidP="006464CC">
      <w:pPr>
        <w:pStyle w:val="a3"/>
        <w:spacing w:after="120" w:line="360" w:lineRule="atLeast"/>
        <w:ind w:firstLine="709"/>
        <w:jc w:val="both"/>
        <w:rPr>
          <w:rFonts w:ascii="Times New Roman" w:hAnsi="Times New Roman" w:cs="Times New Roman"/>
          <w:sz w:val="28"/>
          <w:szCs w:val="28"/>
        </w:rPr>
      </w:pPr>
    </w:p>
    <w:p w:rsidR="005952B4" w:rsidRDefault="005952B4" w:rsidP="006464CC">
      <w:pPr>
        <w:pStyle w:val="a3"/>
        <w:spacing w:after="120" w:line="360" w:lineRule="atLeast"/>
        <w:ind w:firstLine="709"/>
        <w:jc w:val="both"/>
        <w:rPr>
          <w:rFonts w:ascii="Times New Roman" w:hAnsi="Times New Roman" w:cs="Times New Roman"/>
          <w:sz w:val="28"/>
        </w:rPr>
      </w:pPr>
    </w:p>
    <w:p w:rsidR="006464CC" w:rsidRPr="00775B2E" w:rsidRDefault="006464CC" w:rsidP="006464CC">
      <w:pPr>
        <w:pStyle w:val="a3"/>
        <w:spacing w:before="240" w:after="240" w:line="360" w:lineRule="atLeast"/>
        <w:ind w:firstLine="709"/>
        <w:jc w:val="center"/>
        <w:rPr>
          <w:rFonts w:ascii="Times New Roman" w:hAnsi="Times New Roman" w:cs="Times New Roman"/>
          <w:b/>
          <w:color w:val="943634"/>
          <w:sz w:val="28"/>
        </w:rPr>
      </w:pPr>
      <w:r w:rsidRPr="00775B2E">
        <w:rPr>
          <w:rFonts w:ascii="Times New Roman" w:hAnsi="Times New Roman" w:cs="Times New Roman"/>
          <w:b/>
          <w:color w:val="943634"/>
          <w:sz w:val="28"/>
        </w:rPr>
        <w:lastRenderedPageBreak/>
        <w:t>Развитие процессов прогнозирования остатков средств на едином казначейском счете</w:t>
      </w:r>
    </w:p>
    <w:p w:rsidR="006464CC" w:rsidRPr="005A2AD2" w:rsidRDefault="006464CC" w:rsidP="006464CC">
      <w:pPr>
        <w:pStyle w:val="a3"/>
        <w:spacing w:after="120" w:line="360" w:lineRule="atLeast"/>
        <w:ind w:firstLine="709"/>
        <w:jc w:val="both"/>
        <w:rPr>
          <w:rFonts w:ascii="Times New Roman" w:hAnsi="Times New Roman" w:cs="Times New Roman"/>
          <w:sz w:val="28"/>
        </w:rPr>
      </w:pPr>
      <w:r w:rsidRPr="005A2AD2">
        <w:rPr>
          <w:rFonts w:ascii="Times New Roman" w:hAnsi="Times New Roman" w:cs="Times New Roman"/>
          <w:sz w:val="28"/>
        </w:rPr>
        <w:t>Обеспечен</w:t>
      </w:r>
      <w:r>
        <w:rPr>
          <w:rFonts w:ascii="Times New Roman" w:hAnsi="Times New Roman" w:cs="Times New Roman"/>
          <w:sz w:val="28"/>
        </w:rPr>
        <w:t>а</w:t>
      </w:r>
      <w:r w:rsidRPr="005A2AD2">
        <w:rPr>
          <w:rFonts w:ascii="Times New Roman" w:hAnsi="Times New Roman" w:cs="Times New Roman"/>
          <w:sz w:val="28"/>
        </w:rPr>
        <w:t xml:space="preserve"> </w:t>
      </w:r>
      <w:r>
        <w:rPr>
          <w:rFonts w:ascii="Times New Roman" w:hAnsi="Times New Roman" w:cs="Times New Roman"/>
          <w:sz w:val="28"/>
        </w:rPr>
        <w:t>организация и проведение мероприятий в части осуществления прогнозирования движения средств на едином казначейском счете</w:t>
      </w:r>
      <w:r w:rsidRPr="005A2AD2">
        <w:rPr>
          <w:rFonts w:ascii="Times New Roman" w:hAnsi="Times New Roman" w:cs="Times New Roman"/>
          <w:sz w:val="28"/>
        </w:rPr>
        <w:t xml:space="preserve">. </w:t>
      </w:r>
    </w:p>
    <w:p w:rsidR="006464CC" w:rsidRPr="005A2AD2" w:rsidRDefault="006464CC" w:rsidP="006464CC">
      <w:pPr>
        <w:pStyle w:val="a3"/>
        <w:shd w:val="clear" w:color="auto" w:fill="F2F2F2" w:themeFill="background1" w:themeFillShade="F2"/>
        <w:spacing w:after="120" w:line="360" w:lineRule="atLeast"/>
        <w:ind w:left="720"/>
        <w:jc w:val="both"/>
        <w:rPr>
          <w:rFonts w:ascii="Times New Roman" w:hAnsi="Times New Roman" w:cs="Times New Roman"/>
          <w:i/>
          <w:sz w:val="28"/>
        </w:rPr>
      </w:pPr>
      <w:r>
        <w:rPr>
          <w:rFonts w:ascii="Times New Roman" w:hAnsi="Times New Roman" w:cs="Times New Roman"/>
          <w:i/>
          <w:sz w:val="28"/>
        </w:rPr>
        <w:t>Утверждены</w:t>
      </w:r>
      <w:r w:rsidRPr="005A2AD2">
        <w:rPr>
          <w:rFonts w:ascii="Times New Roman" w:hAnsi="Times New Roman" w:cs="Times New Roman"/>
          <w:i/>
          <w:sz w:val="28"/>
        </w:rPr>
        <w:t>:</w:t>
      </w:r>
    </w:p>
    <w:p w:rsidR="006464CC" w:rsidRPr="002D277F" w:rsidRDefault="006464CC" w:rsidP="006464CC">
      <w:pPr>
        <w:pStyle w:val="a3"/>
        <w:spacing w:after="120" w:line="360" w:lineRule="atLeast"/>
        <w:ind w:firstLine="709"/>
        <w:jc w:val="both"/>
        <w:rPr>
          <w:rFonts w:ascii="Times New Roman" w:hAnsi="Times New Roman" w:cs="Times New Roman"/>
          <w:sz w:val="28"/>
        </w:rPr>
      </w:pPr>
      <w:r w:rsidRPr="002D277F">
        <w:rPr>
          <w:rFonts w:ascii="Times New Roman" w:hAnsi="Times New Roman" w:cs="Times New Roman"/>
          <w:sz w:val="28"/>
        </w:rPr>
        <w:t>Приказ Федерального казначейства «О Порядке прогнозирования движения средств на едином казначейском счете» от 31 марта 2020 г. №</w:t>
      </w:r>
      <w:r>
        <w:rPr>
          <w:rFonts w:ascii="Times New Roman" w:hAnsi="Times New Roman" w:cs="Times New Roman"/>
          <w:sz w:val="28"/>
        </w:rPr>
        <w:t> </w:t>
      </w:r>
      <w:r w:rsidRPr="002D277F">
        <w:rPr>
          <w:rFonts w:ascii="Times New Roman" w:hAnsi="Times New Roman" w:cs="Times New Roman"/>
          <w:sz w:val="28"/>
        </w:rPr>
        <w:t xml:space="preserve">13н (зарегистрирован в Минюсте России 19 июня 2020 г., рег. номер 58722). </w:t>
      </w:r>
    </w:p>
    <w:p w:rsidR="006464CC" w:rsidRPr="006F3C3F" w:rsidRDefault="006464CC" w:rsidP="006464CC">
      <w:pPr>
        <w:jc w:val="both"/>
        <w:rPr>
          <w:rFonts w:ascii="Times New Roman" w:hAnsi="Times New Roman" w:cs="Times New Roman"/>
          <w:sz w:val="28"/>
        </w:rPr>
      </w:pPr>
    </w:p>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6464CC" w:rsidRDefault="006464CC" w:rsidP="006464CC"/>
    <w:p w:rsidR="005952B4" w:rsidRDefault="005952B4" w:rsidP="006464CC"/>
    <w:p w:rsidR="005952B4" w:rsidRDefault="005952B4" w:rsidP="006464CC"/>
    <w:p w:rsidR="005952B4" w:rsidRDefault="005952B4" w:rsidP="006464CC"/>
    <w:p w:rsidR="005952B4" w:rsidRDefault="005952B4" w:rsidP="006464CC"/>
    <w:p w:rsidR="006464CC" w:rsidRPr="006A1545" w:rsidRDefault="006464CC" w:rsidP="006464CC">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t xml:space="preserve">Цель </w:t>
      </w:r>
      <w:r>
        <w:rPr>
          <w:rFonts w:ascii="Times New Roman" w:hAnsi="Times New Roman" w:cs="Times New Roman"/>
          <w:b/>
          <w:sz w:val="32"/>
        </w:rPr>
        <w:t>3</w:t>
      </w:r>
      <w:r w:rsidRPr="007228A6">
        <w:rPr>
          <w:rFonts w:ascii="Times New Roman" w:hAnsi="Times New Roman" w:cs="Times New Roman"/>
          <w:b/>
          <w:sz w:val="32"/>
        </w:rPr>
        <w:t xml:space="preserve"> –</w:t>
      </w:r>
      <w:r>
        <w:rPr>
          <w:rFonts w:ascii="Times New Roman" w:hAnsi="Times New Roman" w:cs="Times New Roman"/>
          <w:b/>
          <w:sz w:val="32"/>
        </w:rPr>
        <w:t>Казначейское сопровождение средств</w:t>
      </w:r>
      <w:r>
        <w:tab/>
      </w:r>
    </w:p>
    <w:p w:rsidR="006464CC" w:rsidRPr="00775B2E" w:rsidRDefault="006464CC" w:rsidP="006464CC">
      <w:pPr>
        <w:pStyle w:val="a6"/>
        <w:overflowPunct w:val="0"/>
        <w:ind w:firstLine="709"/>
        <w:jc w:val="center"/>
        <w:rPr>
          <w:b/>
          <w:color w:val="943634"/>
          <w:sz w:val="28"/>
          <w:szCs w:val="28"/>
        </w:rPr>
      </w:pPr>
      <w:r w:rsidRPr="00775B2E">
        <w:rPr>
          <w:b/>
          <w:color w:val="943634"/>
          <w:sz w:val="28"/>
          <w:szCs w:val="28"/>
        </w:rPr>
        <w:t xml:space="preserve">Обновление подсистемы управления </w:t>
      </w:r>
      <w:r w:rsidRPr="00775B2E">
        <w:rPr>
          <w:rFonts w:eastAsia="Arial Unicode MS"/>
          <w:b/>
          <w:color w:val="943634"/>
          <w:sz w:val="28"/>
          <w:szCs w:val="28"/>
        </w:rPr>
        <w:t>расходами ГИИС «Электронный бюджет»</w:t>
      </w:r>
    </w:p>
    <w:p w:rsidR="006464CC" w:rsidRDefault="006464CC" w:rsidP="006464CC">
      <w:pPr>
        <w:pStyle w:val="a6"/>
        <w:overflowPunct w:val="0"/>
        <w:ind w:firstLine="709"/>
        <w:jc w:val="both"/>
        <w:rPr>
          <w:rFonts w:eastAsia="Arial Unicode MS"/>
          <w:sz w:val="28"/>
          <w:szCs w:val="28"/>
        </w:rPr>
      </w:pPr>
      <w:r>
        <w:rPr>
          <w:color w:val="000000"/>
          <w:sz w:val="28"/>
          <w:szCs w:val="28"/>
        </w:rPr>
        <w:t xml:space="preserve">- Обеспечена возможность формирования документов для резервирования и открытия юридическими </w:t>
      </w:r>
      <w:r>
        <w:rPr>
          <w:rFonts w:eastAsia="Arial Unicode MS"/>
          <w:sz w:val="28"/>
          <w:szCs w:val="28"/>
        </w:rPr>
        <w:t>лицевых</w:t>
      </w:r>
      <w:r w:rsidRPr="0056345A">
        <w:rPr>
          <w:rFonts w:eastAsia="Arial Unicode MS"/>
          <w:sz w:val="28"/>
          <w:szCs w:val="28"/>
        </w:rPr>
        <w:t xml:space="preserve"> счет</w:t>
      </w:r>
      <w:r>
        <w:rPr>
          <w:rFonts w:eastAsia="Arial Unicode MS"/>
          <w:sz w:val="28"/>
          <w:szCs w:val="28"/>
        </w:rPr>
        <w:t>ов</w:t>
      </w:r>
      <w:r w:rsidRPr="0056345A">
        <w:rPr>
          <w:rFonts w:eastAsia="Arial Unicode MS"/>
          <w:sz w:val="28"/>
          <w:szCs w:val="28"/>
        </w:rPr>
        <w:t xml:space="preserve"> для учета операций со средствами юридических лиц при казначейском сопровождении с кодом «71</w:t>
      </w:r>
      <w:r w:rsidRPr="00976C51">
        <w:rPr>
          <w:rFonts w:eastAsia="Arial Unicode MS"/>
          <w:sz w:val="28"/>
          <w:szCs w:val="28"/>
        </w:rPr>
        <w:t>»</w:t>
      </w:r>
      <w:r>
        <w:rPr>
          <w:rFonts w:eastAsia="Arial Unicode MS"/>
          <w:sz w:val="28"/>
          <w:szCs w:val="28"/>
        </w:rPr>
        <w:t xml:space="preserve"> (далее – лицевые счета с кодом «71») в ГИИС «Электронный бюджет» из личного кабинета Единой информационной системы в сфере закупок.</w:t>
      </w:r>
    </w:p>
    <w:p w:rsidR="006464CC" w:rsidRPr="00F47BFC" w:rsidRDefault="006464CC" w:rsidP="006464CC">
      <w:pPr>
        <w:pStyle w:val="a6"/>
        <w:overflowPunct w:val="0"/>
        <w:ind w:firstLine="709"/>
        <w:jc w:val="both"/>
        <w:rPr>
          <w:rFonts w:ascii="Calibri" w:hAnsi="Calibri"/>
          <w:color w:val="000000"/>
          <w:sz w:val="28"/>
          <w:szCs w:val="28"/>
        </w:rPr>
      </w:pPr>
      <w:r>
        <w:rPr>
          <w:rFonts w:eastAsia="Arial Unicode MS"/>
          <w:sz w:val="28"/>
          <w:szCs w:val="28"/>
        </w:rPr>
        <w:t>- обеспечена и находится на этапе внедрения функция по ведению операций на лицевых</w:t>
      </w:r>
      <w:r w:rsidRPr="0056345A">
        <w:rPr>
          <w:rFonts w:eastAsia="Arial Unicode MS"/>
          <w:sz w:val="28"/>
          <w:szCs w:val="28"/>
        </w:rPr>
        <w:t xml:space="preserve"> счет</w:t>
      </w:r>
      <w:r>
        <w:rPr>
          <w:rFonts w:eastAsia="Arial Unicode MS"/>
          <w:sz w:val="28"/>
          <w:szCs w:val="28"/>
        </w:rPr>
        <w:t>ов</w:t>
      </w:r>
      <w:r w:rsidRPr="0056345A">
        <w:rPr>
          <w:rFonts w:eastAsia="Arial Unicode MS"/>
          <w:sz w:val="28"/>
          <w:szCs w:val="28"/>
        </w:rPr>
        <w:t xml:space="preserve"> для учета операций со средствами юридических лиц при казначейском сопровождении с кодом «71</w:t>
      </w:r>
      <w:r w:rsidRPr="00976C51">
        <w:rPr>
          <w:rFonts w:eastAsia="Arial Unicode MS"/>
          <w:sz w:val="28"/>
          <w:szCs w:val="28"/>
        </w:rPr>
        <w:t>»</w:t>
      </w:r>
      <w:r>
        <w:rPr>
          <w:rFonts w:eastAsia="Arial Unicode MS"/>
          <w:sz w:val="28"/>
          <w:szCs w:val="28"/>
        </w:rPr>
        <w:t xml:space="preserve"> (далее – лицевые счета с кодом «71»), открытых юридическим лицам – получателям субсидий, предоставление которых осуществляется с применением механизма «под потребность» в ГИИС «Электронный бюджет»;</w:t>
      </w:r>
    </w:p>
    <w:p w:rsidR="006464CC" w:rsidRDefault="006464CC" w:rsidP="006464CC">
      <w:pPr>
        <w:pStyle w:val="a6"/>
        <w:overflowPunct w:val="0"/>
        <w:ind w:firstLine="709"/>
        <w:jc w:val="both"/>
        <w:rPr>
          <w:sz w:val="28"/>
          <w:szCs w:val="28"/>
        </w:rPr>
      </w:pPr>
      <w:r>
        <w:rPr>
          <w:color w:val="000000"/>
          <w:sz w:val="28"/>
          <w:szCs w:val="28"/>
        </w:rPr>
        <w:t xml:space="preserve">- обеспечена возможность приема данных лицевых счетов </w:t>
      </w:r>
      <w:r w:rsidRPr="00AF2268">
        <w:rPr>
          <w:sz w:val="28"/>
          <w:szCs w:val="28"/>
        </w:rPr>
        <w:t>лицевых счетов для учета операций неучастника бюджетного процесса с кодом «41»</w:t>
      </w:r>
      <w:r>
        <w:rPr>
          <w:sz w:val="28"/>
          <w:szCs w:val="28"/>
        </w:rPr>
        <w:t xml:space="preserve"> на </w:t>
      </w:r>
      <w:r>
        <w:rPr>
          <w:rFonts w:eastAsia="Arial Unicode MS"/>
          <w:sz w:val="28"/>
          <w:szCs w:val="28"/>
        </w:rPr>
        <w:t>лицевые счета с кодом «71»</w:t>
      </w:r>
      <w:r>
        <w:rPr>
          <w:sz w:val="28"/>
          <w:szCs w:val="28"/>
        </w:rPr>
        <w:t xml:space="preserve"> для осуществления операций по казначейскому сопровождению в ГИИС «Электронный бюджет»;</w:t>
      </w:r>
    </w:p>
    <w:p w:rsidR="006464CC" w:rsidRDefault="006464CC" w:rsidP="006464CC">
      <w:pPr>
        <w:pStyle w:val="a6"/>
        <w:overflowPunct w:val="0"/>
        <w:ind w:firstLine="709"/>
        <w:jc w:val="both"/>
        <w:rPr>
          <w:color w:val="000000"/>
          <w:sz w:val="28"/>
          <w:szCs w:val="28"/>
        </w:rPr>
      </w:pPr>
      <w:r>
        <w:rPr>
          <w:sz w:val="28"/>
          <w:szCs w:val="28"/>
        </w:rPr>
        <w:t xml:space="preserve">- проходит апробацию функции ведения операций на </w:t>
      </w:r>
      <w:r>
        <w:rPr>
          <w:rFonts w:eastAsia="Arial Unicode MS"/>
          <w:sz w:val="28"/>
          <w:szCs w:val="28"/>
        </w:rPr>
        <w:t>лицевых счетах с кодом «71» по казначейскому сопровождению средств бюджетов субъектов Российской Федерации и местных бюджетов.</w:t>
      </w:r>
    </w:p>
    <w:p w:rsidR="006464CC" w:rsidRDefault="006464CC" w:rsidP="006464CC">
      <w:pPr>
        <w:pStyle w:val="a6"/>
        <w:overflowPunct w:val="0"/>
        <w:spacing w:before="0" w:beforeAutospacing="0" w:after="0" w:afterAutospacing="0"/>
        <w:jc w:val="center"/>
        <w:rPr>
          <w:rFonts w:ascii="Franklin Gothic Demi Cond" w:eastAsia="Franklin Gothic Demi Cond" w:hAnsi="Franklin Gothic Demi Cond" w:cs="Franklin Gothic Demi Cond"/>
          <w:b/>
          <w:bCs/>
          <w:color w:val="ED7D31" w:themeColor="accent2"/>
          <w:sz w:val="32"/>
          <w:szCs w:val="32"/>
        </w:rPr>
      </w:pPr>
    </w:p>
    <w:p w:rsidR="00D27842" w:rsidRDefault="00D27842" w:rsidP="006464CC">
      <w:pPr>
        <w:pStyle w:val="a3"/>
        <w:spacing w:line="276" w:lineRule="auto"/>
        <w:ind w:firstLine="709"/>
        <w:jc w:val="both"/>
        <w:rPr>
          <w:rFonts w:ascii="Times New Roman" w:hAnsi="Times New Roman" w:cs="Times New Roman"/>
          <w:b/>
          <w:sz w:val="32"/>
        </w:rPr>
      </w:pPr>
    </w:p>
    <w:p w:rsidR="00D27842" w:rsidRPr="00775B2E" w:rsidRDefault="00D27842" w:rsidP="00775B2E">
      <w:pPr>
        <w:spacing w:after="0" w:line="360" w:lineRule="atLeast"/>
        <w:ind w:firstLine="709"/>
        <w:jc w:val="center"/>
        <w:rPr>
          <w:rFonts w:ascii="Times New Roman" w:eastAsia="Times New Roman" w:hAnsi="Times New Roman" w:cs="Times New Roman"/>
          <w:b/>
          <w:color w:val="943634"/>
          <w:sz w:val="28"/>
          <w:szCs w:val="28"/>
          <w:lang w:eastAsia="ru-RU"/>
        </w:rPr>
      </w:pPr>
      <w:r w:rsidRPr="00775B2E">
        <w:rPr>
          <w:rFonts w:ascii="Times New Roman" w:eastAsia="Times New Roman" w:hAnsi="Times New Roman" w:cs="Times New Roman"/>
          <w:b/>
          <w:color w:val="943634"/>
          <w:sz w:val="28"/>
          <w:szCs w:val="28"/>
          <w:lang w:eastAsia="ru-RU"/>
        </w:rPr>
        <w:t>Осуществление мониторинга открытия и ведения лицевых счетов</w:t>
      </w:r>
    </w:p>
    <w:p w:rsidR="00D27842" w:rsidRDefault="00D27842" w:rsidP="00D27842">
      <w:pPr>
        <w:spacing w:after="0" w:line="360" w:lineRule="atLeast"/>
        <w:ind w:firstLine="709"/>
        <w:jc w:val="both"/>
        <w:rPr>
          <w:rFonts w:ascii="Times New Roman" w:eastAsia="Times New Roman" w:hAnsi="Times New Roman" w:cs="Times New Roman"/>
          <w:color w:val="222A35" w:themeColor="text2" w:themeShade="80"/>
          <w:sz w:val="28"/>
          <w:szCs w:val="28"/>
          <w:lang w:eastAsia="ru-RU"/>
        </w:rPr>
      </w:pPr>
    </w:p>
    <w:p w:rsidR="00D27842" w:rsidRDefault="00D27842" w:rsidP="00D27842">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В целях осуществления анализа и мониторинга казначейского сопровождения средств Федеральным казначейством ежемесячно осуществляется мониторинг:</w:t>
      </w:r>
    </w:p>
    <w:p w:rsidR="00D27842" w:rsidRDefault="00D27842" w:rsidP="00D27842">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количества открытых лицевых счетов юридическим лицам;</w:t>
      </w:r>
    </w:p>
    <w:p w:rsidR="00D27842" w:rsidRDefault="00D27842" w:rsidP="00D27842">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заключенных договоров (соглашений) о предоставлении субсидий, бюджетных инвестиций юридическим лицам;</w:t>
      </w:r>
    </w:p>
    <w:p w:rsidR="00D27842" w:rsidRDefault="00D27842" w:rsidP="00D27842">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заключенных государственными заказчиками государственных контрактов, исполнение которых подлежит казначейскому </w:t>
      </w:r>
      <w:r>
        <w:rPr>
          <w:rFonts w:ascii="Times New Roman" w:hAnsi="Times New Roman" w:cs="Times New Roman"/>
          <w:sz w:val="28"/>
          <w:szCs w:val="28"/>
        </w:rPr>
        <w:lastRenderedPageBreak/>
        <w:t>сопровождению, а также контрактов (договоров), заключенных в рамках их исполнения;</w:t>
      </w:r>
    </w:p>
    <w:p w:rsidR="00D27842" w:rsidRDefault="00D27842" w:rsidP="00D27842">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операций по исполнению государственных контрактов, договоров (соглашений) на лицевых счетах юридических лиц.</w:t>
      </w:r>
    </w:p>
    <w:p w:rsidR="006464CC" w:rsidRDefault="006464CC" w:rsidP="006464CC">
      <w:pPr>
        <w:pStyle w:val="a3"/>
        <w:spacing w:line="276" w:lineRule="auto"/>
        <w:ind w:firstLine="709"/>
        <w:jc w:val="both"/>
        <w:rPr>
          <w:rFonts w:ascii="Times New Roman" w:hAnsi="Times New Roman" w:cs="Times New Roman"/>
          <w:sz w:val="28"/>
        </w:rPr>
      </w:pPr>
    </w:p>
    <w:p w:rsidR="006464CC" w:rsidRPr="006A1545"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Статистика:</w:t>
      </w:r>
    </w:p>
    <w:p w:rsidR="006464CC" w:rsidRPr="00FA01EE" w:rsidRDefault="006464CC" w:rsidP="006464CC">
      <w:pPr>
        <w:spacing w:after="0" w:line="360" w:lineRule="atLeast"/>
        <w:ind w:firstLine="709"/>
        <w:jc w:val="both"/>
        <w:rPr>
          <w:rFonts w:ascii="Times New Roman" w:eastAsia="Calibri" w:hAnsi="Times New Roman" w:cs="Times New Roman"/>
          <w:sz w:val="28"/>
          <w:szCs w:val="28"/>
          <w:lang w:eastAsia="ar-SA"/>
        </w:rPr>
      </w:pPr>
      <w:r w:rsidRPr="00FA01EE">
        <w:rPr>
          <w:rFonts w:ascii="Times New Roman" w:eastAsia="Calibri" w:hAnsi="Times New Roman" w:cs="Times New Roman"/>
          <w:sz w:val="28"/>
          <w:szCs w:val="28"/>
          <w:lang w:eastAsia="ar-SA"/>
        </w:rPr>
        <w:t xml:space="preserve">По состоянию </w:t>
      </w:r>
      <w:r w:rsidRPr="00CE0858">
        <w:rPr>
          <w:rFonts w:ascii="Times New Roman" w:eastAsia="Calibri" w:hAnsi="Times New Roman" w:cs="Times New Roman"/>
          <w:sz w:val="28"/>
          <w:szCs w:val="28"/>
          <w:lang w:eastAsia="ar-SA"/>
        </w:rPr>
        <w:t>на 1 июля 2020 года</w:t>
      </w:r>
      <w:r w:rsidRPr="00FA01EE">
        <w:rPr>
          <w:rFonts w:ascii="Times New Roman" w:eastAsia="Calibri" w:hAnsi="Times New Roman" w:cs="Times New Roman"/>
          <w:sz w:val="28"/>
          <w:szCs w:val="28"/>
          <w:lang w:eastAsia="ar-SA"/>
        </w:rPr>
        <w:t xml:space="preserve"> в территориальных органах Федерального казначейства (далее – ТОФК) 29 795 юридическим лицам открыто 73 980</w:t>
      </w:r>
      <w:r w:rsidRPr="00FA01EE">
        <w:rPr>
          <w:rFonts w:ascii="Times New Roman" w:eastAsia="Calibri" w:hAnsi="Times New Roman" w:cs="Times New Roman"/>
          <w:color w:val="FF0000"/>
          <w:sz w:val="28"/>
          <w:szCs w:val="28"/>
          <w:lang w:eastAsia="ar-SA"/>
        </w:rPr>
        <w:t xml:space="preserve"> </w:t>
      </w:r>
      <w:r w:rsidRPr="00FA01EE">
        <w:rPr>
          <w:rFonts w:ascii="Times New Roman" w:eastAsia="Calibri" w:hAnsi="Times New Roman" w:cs="Times New Roman"/>
          <w:sz w:val="28"/>
          <w:szCs w:val="28"/>
          <w:lang w:eastAsia="ar-SA"/>
        </w:rPr>
        <w:t xml:space="preserve">лицевых счетов для учета операций неучастника бюджетного процесса, в том числе 64 424 лицевых счетов с кодом «41» </w:t>
      </w:r>
      <w:r w:rsidRPr="00FA01EE">
        <w:rPr>
          <w:rFonts w:ascii="Times New Roman" w:eastAsia="Calibri" w:hAnsi="Times New Roman" w:cs="Times New Roman"/>
          <w:sz w:val="28"/>
          <w:szCs w:val="28"/>
          <w:lang w:eastAsia="ar-SA"/>
        </w:rPr>
        <w:br/>
        <w:t xml:space="preserve">и 9 556 лицевых счетов с кодом «71», на которых открыто </w:t>
      </w:r>
      <w:r w:rsidRPr="00FA01EE">
        <w:rPr>
          <w:rFonts w:ascii="Times New Roman" w:eastAsia="Calibri" w:hAnsi="Times New Roman" w:cs="Times New Roman"/>
          <w:sz w:val="28"/>
          <w:szCs w:val="28"/>
          <w:lang w:eastAsia="ar-SA"/>
        </w:rPr>
        <w:br/>
        <w:t>34 561 аналитических разделов.</w:t>
      </w:r>
    </w:p>
    <w:p w:rsidR="006464CC" w:rsidRPr="00FA01EE" w:rsidRDefault="006464CC" w:rsidP="006464CC">
      <w:pPr>
        <w:spacing w:after="0" w:line="360" w:lineRule="atLeast"/>
        <w:ind w:firstLine="709"/>
        <w:jc w:val="both"/>
        <w:rPr>
          <w:rFonts w:ascii="Times New Roman" w:eastAsia="Calibri" w:hAnsi="Times New Roman" w:cs="Times New Roman"/>
          <w:sz w:val="28"/>
          <w:szCs w:val="28"/>
          <w:lang w:eastAsia="ru-RU"/>
        </w:rPr>
      </w:pPr>
      <w:r w:rsidRPr="00FA01EE">
        <w:rPr>
          <w:rFonts w:ascii="Times New Roman" w:eastAsia="Calibri" w:hAnsi="Times New Roman" w:cs="Times New Roman"/>
          <w:sz w:val="28"/>
          <w:szCs w:val="28"/>
          <w:lang w:eastAsia="ru-RU"/>
        </w:rPr>
        <w:t xml:space="preserve">Остатки средств по состоянию на 1 января 2020 года на лицевых счетах, открытых в ТОФК, составили – 677 749,17 млн. руб., </w:t>
      </w:r>
      <w:r w:rsidRPr="00FA01EE">
        <w:rPr>
          <w:rFonts w:ascii="Times New Roman" w:eastAsia="Times New Roman" w:hAnsi="Times New Roman" w:cs="Times New Roman"/>
          <w:sz w:val="28"/>
          <w:szCs w:val="28"/>
          <w:lang w:eastAsia="ru-RU"/>
        </w:rPr>
        <w:t>в том числе на лицевых счетах с кодом «41» – 521 369,85 млн. руб. и 156 379,32 млн. руб. на лицевые счетах с кодом «71».</w:t>
      </w:r>
    </w:p>
    <w:p w:rsidR="006464CC" w:rsidRPr="00FA01EE" w:rsidRDefault="006464CC" w:rsidP="006464CC">
      <w:pPr>
        <w:spacing w:after="0" w:line="360" w:lineRule="atLeast"/>
        <w:ind w:firstLine="709"/>
        <w:jc w:val="both"/>
        <w:rPr>
          <w:rFonts w:ascii="Times New Roman" w:eastAsia="Times New Roman" w:hAnsi="Times New Roman" w:cs="Times New Roman"/>
          <w:sz w:val="28"/>
          <w:szCs w:val="28"/>
          <w:lang w:eastAsia="ru-RU"/>
        </w:rPr>
      </w:pPr>
      <w:r w:rsidRPr="00FA01EE">
        <w:rPr>
          <w:rFonts w:ascii="Times New Roman" w:eastAsia="Times New Roman" w:hAnsi="Times New Roman" w:cs="Times New Roman"/>
          <w:sz w:val="28"/>
          <w:szCs w:val="28"/>
          <w:lang w:eastAsia="ru-RU"/>
        </w:rPr>
        <w:t>В 1 полугодии 2020 года на лицевые счета юридических лиц, открытые в ТОФК, поступило 1 039 460,3 млн. руб., в том числе на лицевые счета с кодом «41» – 664 524,75 млн. руб. и 374 935,55 млн. руб. на лицевые счета с кодом «71».</w:t>
      </w:r>
    </w:p>
    <w:p w:rsidR="006464CC" w:rsidRPr="00FA01EE" w:rsidRDefault="006464CC" w:rsidP="006464CC">
      <w:pPr>
        <w:spacing w:after="0" w:line="360" w:lineRule="atLeast"/>
        <w:ind w:firstLine="708"/>
        <w:jc w:val="both"/>
        <w:rPr>
          <w:rFonts w:ascii="Times New Roman" w:eastAsia="Times New Roman" w:hAnsi="Times New Roman" w:cs="Times New Roman"/>
          <w:sz w:val="28"/>
          <w:szCs w:val="28"/>
          <w:lang w:eastAsia="ru-RU"/>
        </w:rPr>
      </w:pPr>
      <w:r w:rsidRPr="00FA01EE">
        <w:rPr>
          <w:rFonts w:ascii="Times New Roman" w:eastAsia="Times New Roman" w:hAnsi="Times New Roman" w:cs="Times New Roman"/>
          <w:sz w:val="28"/>
          <w:szCs w:val="28"/>
          <w:lang w:eastAsia="ru-RU"/>
        </w:rPr>
        <w:t>Кассовый расход в 1 полугодии 2020 года с лицевых счетов, открытых юридическим лицам в ТОФК, составил 1 020 688,19 млн. руб., в том числе с лицевых счетов с кодом «41» – 701 507,47 млн. руб. и 319 180,72 млн. руб. с аналитических разделов на лицевых счетах с кодом «71».</w:t>
      </w:r>
    </w:p>
    <w:p w:rsidR="006464CC" w:rsidRDefault="006464CC" w:rsidP="006464CC">
      <w:pPr>
        <w:spacing w:after="0" w:line="360" w:lineRule="atLeast"/>
        <w:ind w:firstLine="709"/>
        <w:jc w:val="both"/>
        <w:rPr>
          <w:rFonts w:ascii="Times New Roman" w:eastAsia="Calibri" w:hAnsi="Times New Roman" w:cs="Times New Roman"/>
          <w:sz w:val="28"/>
          <w:szCs w:val="28"/>
          <w:lang w:eastAsia="ru-RU"/>
        </w:rPr>
      </w:pPr>
      <w:r w:rsidRPr="00FA01EE">
        <w:rPr>
          <w:rFonts w:ascii="Times New Roman" w:eastAsia="Calibri" w:hAnsi="Times New Roman" w:cs="Times New Roman"/>
          <w:sz w:val="28"/>
          <w:szCs w:val="28"/>
          <w:lang w:eastAsia="ru-RU"/>
        </w:rPr>
        <w:t>Остатки средств по состоянию на 1 июля 2020 года на лицевых счетах, открытых в ТОФК, составили – 696 521,28 млн. руб.,</w:t>
      </w:r>
      <w:r w:rsidRPr="00FA01EE">
        <w:rPr>
          <w:rFonts w:ascii="Times New Roman" w:eastAsia="Times New Roman" w:hAnsi="Times New Roman" w:cs="Times New Roman"/>
          <w:sz w:val="28"/>
          <w:szCs w:val="28"/>
          <w:lang w:eastAsia="ru-RU"/>
        </w:rPr>
        <w:t xml:space="preserve"> в том числе на лицевых счетах с кодом «41» – 484 387,13 млн. руб. и 212 134,15 млн. руб. на аналитических разделах лицевых счетов с кодом «71»</w:t>
      </w:r>
      <w:r w:rsidRPr="00FA01EE">
        <w:rPr>
          <w:rFonts w:ascii="Times New Roman" w:eastAsia="Calibri" w:hAnsi="Times New Roman" w:cs="Times New Roman"/>
          <w:sz w:val="28"/>
          <w:szCs w:val="28"/>
          <w:lang w:eastAsia="ru-RU"/>
        </w:rPr>
        <w:t>.</w:t>
      </w:r>
    </w:p>
    <w:p w:rsidR="006464CC" w:rsidRPr="00FA01EE" w:rsidRDefault="006464CC" w:rsidP="006464CC">
      <w:pPr>
        <w:pStyle w:val="a3"/>
        <w:spacing w:line="360" w:lineRule="atLeast"/>
        <w:ind w:firstLine="709"/>
        <w:jc w:val="both"/>
        <w:rPr>
          <w:rFonts w:ascii="Times New Roman" w:hAnsi="Times New Roman" w:cs="Times New Roman"/>
          <w:sz w:val="28"/>
        </w:rPr>
      </w:pPr>
      <w:r w:rsidRPr="00FA01EE">
        <w:rPr>
          <w:rFonts w:ascii="Times New Roman" w:hAnsi="Times New Roman" w:cs="Times New Roman"/>
          <w:sz w:val="28"/>
        </w:rPr>
        <w:t xml:space="preserve">По состоянию на 1 июля 2020 года в </w:t>
      </w:r>
      <w:r>
        <w:rPr>
          <w:rFonts w:ascii="Times New Roman" w:hAnsi="Times New Roman" w:cs="Times New Roman"/>
          <w:sz w:val="28"/>
        </w:rPr>
        <w:t>ТОФК</w:t>
      </w:r>
      <w:r w:rsidRPr="00FA01EE">
        <w:rPr>
          <w:rFonts w:ascii="Times New Roman" w:hAnsi="Times New Roman" w:cs="Times New Roman"/>
          <w:sz w:val="28"/>
        </w:rPr>
        <w:t xml:space="preserve"> юридическим лицам – исполнителям по государственным (муниципальным) контрактам, юридическим лицам - получателям субсидий в рамках софинансирования из федерального бюджета капитальных вложений в объекты государственной собственности субъекта Российской Федерации (муниципальной собственности) в 64 субъектах Российской Федерации открыто 759 лицевых счетов.</w:t>
      </w:r>
    </w:p>
    <w:p w:rsidR="006464CC" w:rsidRPr="00FA01EE" w:rsidRDefault="006464CC" w:rsidP="006464CC">
      <w:pPr>
        <w:pStyle w:val="a3"/>
        <w:spacing w:line="360" w:lineRule="atLeast"/>
        <w:ind w:firstLine="709"/>
        <w:jc w:val="both"/>
        <w:rPr>
          <w:rFonts w:ascii="Times New Roman" w:hAnsi="Times New Roman" w:cs="Times New Roman"/>
          <w:sz w:val="28"/>
        </w:rPr>
      </w:pPr>
      <w:r w:rsidRPr="00FA01EE">
        <w:rPr>
          <w:rFonts w:ascii="Times New Roman" w:hAnsi="Times New Roman" w:cs="Times New Roman"/>
          <w:sz w:val="28"/>
        </w:rPr>
        <w:t xml:space="preserve">Кроме того, в 2020 году на основании обращений от 76 финансовых органов субъектов Российской Федерации (муниципальных образований) об осуществлении казначейского сопровождения средств бюджетов </w:t>
      </w:r>
      <w:r w:rsidRPr="00FA01EE">
        <w:rPr>
          <w:rFonts w:ascii="Times New Roman" w:hAnsi="Times New Roman" w:cs="Times New Roman"/>
          <w:sz w:val="28"/>
        </w:rPr>
        <w:lastRenderedPageBreak/>
        <w:t xml:space="preserve">субъектов Российской Федерации (местных бюджетов) открыто </w:t>
      </w:r>
      <w:r w:rsidRPr="00FA01EE">
        <w:rPr>
          <w:rFonts w:ascii="Times New Roman" w:hAnsi="Times New Roman" w:cs="Times New Roman"/>
          <w:sz w:val="28"/>
        </w:rPr>
        <w:br/>
        <w:t>2 079 лицевых счетов.</w:t>
      </w:r>
    </w:p>
    <w:p w:rsidR="006464CC" w:rsidRPr="00FA01EE" w:rsidRDefault="006464CC" w:rsidP="006464CC">
      <w:pPr>
        <w:autoSpaceDE w:val="0"/>
        <w:autoSpaceDN w:val="0"/>
        <w:adjustRightInd w:val="0"/>
        <w:spacing w:after="0" w:line="360" w:lineRule="atLeast"/>
        <w:ind w:firstLine="709"/>
        <w:contextualSpacing/>
        <w:jc w:val="both"/>
        <w:rPr>
          <w:rFonts w:ascii="Times New Roman" w:eastAsia="Calibri" w:hAnsi="Times New Roman" w:cs="Times New Roman"/>
          <w:sz w:val="28"/>
          <w:szCs w:val="28"/>
          <w:lang w:eastAsia="ru-RU"/>
        </w:rPr>
      </w:pPr>
      <w:r w:rsidRPr="00FA01EE">
        <w:rPr>
          <w:rFonts w:ascii="Times New Roman" w:eastAsia="Calibri" w:hAnsi="Times New Roman" w:cs="Times New Roman"/>
          <w:sz w:val="28"/>
          <w:szCs w:val="28"/>
          <w:lang w:eastAsia="ar-SA"/>
        </w:rPr>
        <w:t xml:space="preserve">Всего по состоянию на 1 июля 2020 года в ТОФК </w:t>
      </w:r>
      <w:r w:rsidRPr="00FA01EE">
        <w:rPr>
          <w:rFonts w:ascii="Times New Roman" w:eastAsia="Calibri" w:hAnsi="Times New Roman" w:cs="Times New Roman"/>
          <w:sz w:val="28"/>
          <w:szCs w:val="28"/>
        </w:rPr>
        <w:t>юридическим лицам, крестьянским (фермерским) хозяйствам, индивидуальным предпринимателям открыто</w:t>
      </w:r>
      <w:r w:rsidRPr="00FA01EE">
        <w:rPr>
          <w:rFonts w:ascii="Times New Roman" w:eastAsia="Calibri" w:hAnsi="Times New Roman" w:cs="Times New Roman"/>
          <w:sz w:val="28"/>
          <w:szCs w:val="28"/>
          <w:lang w:eastAsia="ar-SA"/>
        </w:rPr>
        <w:t xml:space="preserve"> 6 012 лицевых счетов, в том числе:</w:t>
      </w:r>
    </w:p>
    <w:p w:rsidR="006464CC" w:rsidRPr="00FA01EE" w:rsidRDefault="006464CC" w:rsidP="006464CC">
      <w:pPr>
        <w:pStyle w:val="a3"/>
        <w:spacing w:line="360" w:lineRule="atLeast"/>
        <w:ind w:firstLine="709"/>
        <w:jc w:val="both"/>
        <w:rPr>
          <w:rFonts w:ascii="Times New Roman" w:hAnsi="Times New Roman" w:cs="Times New Roman"/>
          <w:sz w:val="28"/>
        </w:rPr>
      </w:pPr>
      <w:r w:rsidRPr="00FA01EE">
        <w:rPr>
          <w:rFonts w:ascii="Times New Roman" w:hAnsi="Times New Roman" w:cs="Times New Roman"/>
          <w:sz w:val="28"/>
        </w:rPr>
        <w:t>– по субсидиям, предоставляемым юридическим лицам, крестьянским (фермерским) хозяйствам, индивидуальным предпринимателям в целях оказания поддержки отраслей промышленности и сельского хозяйства в рамках софинансирования расходов из федерального бюджета – 5 565 лицевых счетов;</w:t>
      </w:r>
    </w:p>
    <w:p w:rsidR="006464CC" w:rsidRPr="00FA01EE" w:rsidRDefault="006464CC" w:rsidP="006464CC">
      <w:pPr>
        <w:pStyle w:val="a3"/>
        <w:spacing w:line="360" w:lineRule="atLeast"/>
        <w:ind w:firstLine="709"/>
        <w:jc w:val="both"/>
        <w:rPr>
          <w:rFonts w:ascii="Times New Roman" w:hAnsi="Times New Roman" w:cs="Times New Roman"/>
          <w:sz w:val="28"/>
        </w:rPr>
      </w:pPr>
      <w:r w:rsidRPr="00FA01EE">
        <w:rPr>
          <w:rFonts w:ascii="Times New Roman" w:hAnsi="Times New Roman" w:cs="Times New Roman"/>
          <w:sz w:val="28"/>
        </w:rPr>
        <w:t>– по субсидиям, предоставляемым фондам капитального ремонта субъектов Российской Федерации и фондам развития промышленности субъектов Российской Федерации на обеспечение их деятельности – 33 лицевых счета;</w:t>
      </w:r>
    </w:p>
    <w:p w:rsidR="00D27842" w:rsidRDefault="006464CC" w:rsidP="005952B4">
      <w:pPr>
        <w:pStyle w:val="a3"/>
        <w:spacing w:line="360" w:lineRule="atLeast"/>
        <w:ind w:firstLine="709"/>
        <w:jc w:val="both"/>
        <w:rPr>
          <w:rFonts w:ascii="Times New Roman" w:hAnsi="Times New Roman" w:cs="Times New Roman"/>
          <w:sz w:val="28"/>
        </w:rPr>
      </w:pPr>
      <w:r w:rsidRPr="00FA01EE">
        <w:rPr>
          <w:rFonts w:ascii="Times New Roman" w:hAnsi="Times New Roman" w:cs="Times New Roman"/>
          <w:sz w:val="28"/>
        </w:rPr>
        <w:t xml:space="preserve">– по средствам фондов капитального ремонта субъектов Российской Федерации за счет взносов на капитальный ремонт общего имущества </w:t>
      </w:r>
      <w:r w:rsidRPr="00FA01EE">
        <w:rPr>
          <w:rFonts w:ascii="Times New Roman" w:hAnsi="Times New Roman" w:cs="Times New Roman"/>
          <w:sz w:val="28"/>
        </w:rPr>
        <w:br/>
        <w:t xml:space="preserve">в многоквартирных домах, уплаченных собственниками помещений </w:t>
      </w:r>
      <w:r w:rsidRPr="00FA01EE">
        <w:rPr>
          <w:rFonts w:ascii="Times New Roman" w:hAnsi="Times New Roman" w:cs="Times New Roman"/>
          <w:sz w:val="28"/>
        </w:rPr>
        <w:br/>
        <w:t>в многоквартирных домах – 414 лицевых счетов.</w:t>
      </w:r>
    </w:p>
    <w:p w:rsidR="005952B4" w:rsidRDefault="005952B4" w:rsidP="005952B4">
      <w:pPr>
        <w:pStyle w:val="a3"/>
        <w:spacing w:line="360" w:lineRule="atLeast"/>
        <w:ind w:firstLine="709"/>
        <w:jc w:val="both"/>
        <w:rPr>
          <w:rFonts w:ascii="Times New Roman" w:hAnsi="Times New Roman" w:cs="Times New Roman"/>
          <w:sz w:val="28"/>
        </w:rPr>
      </w:pPr>
    </w:p>
    <w:p w:rsidR="00D27842" w:rsidRPr="00CA3E45" w:rsidRDefault="00D27842" w:rsidP="006464CC">
      <w:pPr>
        <w:pStyle w:val="a3"/>
        <w:spacing w:line="360" w:lineRule="atLeast"/>
        <w:ind w:firstLine="709"/>
        <w:jc w:val="both"/>
        <w:rPr>
          <w:rFonts w:ascii="Times New Roman" w:hAnsi="Times New Roman" w:cs="Times New Roman"/>
          <w:color w:val="C00000"/>
          <w:sz w:val="28"/>
        </w:rPr>
      </w:pPr>
    </w:p>
    <w:p w:rsidR="006464CC" w:rsidRPr="00775B2E" w:rsidRDefault="006464CC" w:rsidP="006464CC">
      <w:pPr>
        <w:autoSpaceDE w:val="0"/>
        <w:autoSpaceDN w:val="0"/>
        <w:adjustRightInd w:val="0"/>
        <w:spacing w:after="0" w:line="360" w:lineRule="atLeast"/>
        <w:ind w:firstLine="709"/>
        <w:contextualSpacing/>
        <w:jc w:val="center"/>
        <w:rPr>
          <w:rFonts w:ascii="Times New Roman" w:eastAsia="Calibri" w:hAnsi="Times New Roman" w:cs="Times New Roman"/>
          <w:b/>
          <w:color w:val="943634"/>
          <w:sz w:val="28"/>
          <w:szCs w:val="28"/>
        </w:rPr>
      </w:pPr>
      <w:r w:rsidRPr="00775B2E">
        <w:rPr>
          <w:rFonts w:ascii="Times New Roman" w:eastAsia="Calibri" w:hAnsi="Times New Roman" w:cs="Times New Roman"/>
          <w:b/>
          <w:color w:val="943634"/>
          <w:sz w:val="28"/>
          <w:szCs w:val="28"/>
        </w:rPr>
        <w:t>Обеспечение казначейского сопровождения средств</w:t>
      </w:r>
    </w:p>
    <w:p w:rsidR="006464CC" w:rsidRDefault="006464CC" w:rsidP="006464CC">
      <w:pPr>
        <w:autoSpaceDE w:val="0"/>
        <w:autoSpaceDN w:val="0"/>
        <w:adjustRightInd w:val="0"/>
        <w:spacing w:after="0" w:line="360" w:lineRule="atLeast"/>
        <w:ind w:firstLine="709"/>
        <w:contextualSpacing/>
        <w:jc w:val="both"/>
        <w:rPr>
          <w:rFonts w:ascii="Times New Roman" w:eastAsia="Calibri" w:hAnsi="Times New Roman" w:cs="Times New Roman"/>
          <w:sz w:val="28"/>
          <w:szCs w:val="28"/>
        </w:rPr>
      </w:pPr>
    </w:p>
    <w:p w:rsidR="006464CC" w:rsidRPr="0034050A" w:rsidRDefault="006464CC" w:rsidP="006464CC">
      <w:pPr>
        <w:spacing w:after="0" w:line="360" w:lineRule="atLeast"/>
        <w:ind w:firstLine="709"/>
        <w:jc w:val="both"/>
        <w:rPr>
          <w:rFonts w:ascii="Times New Roman" w:hAnsi="Times New Roman" w:cs="Times New Roman"/>
          <w:sz w:val="28"/>
          <w:szCs w:val="28"/>
        </w:rPr>
      </w:pPr>
      <w:r w:rsidRPr="004663AE">
        <w:rPr>
          <w:rFonts w:ascii="Times New Roman" w:hAnsi="Times New Roman" w:cs="Times New Roman"/>
          <w:sz w:val="28"/>
          <w:szCs w:val="28"/>
        </w:rPr>
        <w:t xml:space="preserve">В </w:t>
      </w:r>
      <w:r w:rsidRPr="004663AE">
        <w:rPr>
          <w:rFonts w:ascii="Times New Roman" w:hAnsi="Times New Roman" w:cs="Times New Roman"/>
          <w:sz w:val="28"/>
          <w:szCs w:val="28"/>
          <w:lang w:val="en-US"/>
        </w:rPr>
        <w:t>I</w:t>
      </w:r>
      <w:r w:rsidRPr="004663AE">
        <w:rPr>
          <w:rFonts w:ascii="Times New Roman" w:hAnsi="Times New Roman" w:cs="Times New Roman"/>
          <w:sz w:val="28"/>
          <w:szCs w:val="28"/>
        </w:rPr>
        <w:t xml:space="preserve"> полугодии 2020 года в</w:t>
      </w:r>
      <w:r w:rsidRPr="0034050A">
        <w:rPr>
          <w:rFonts w:ascii="Times New Roman" w:hAnsi="Times New Roman" w:cs="Times New Roman"/>
          <w:sz w:val="28"/>
          <w:szCs w:val="28"/>
        </w:rPr>
        <w:t xml:space="preserve"> рамках исполнения отдельных решений Правительства Российской Федерации Федеральным казначейством осуществлялось казначейское сопровождение средств, предоставленных </w:t>
      </w:r>
      <w:r>
        <w:rPr>
          <w:rFonts w:ascii="Times New Roman" w:hAnsi="Times New Roman" w:cs="Times New Roman"/>
          <w:sz w:val="28"/>
          <w:szCs w:val="28"/>
        </w:rPr>
        <w:br/>
      </w:r>
      <w:r w:rsidRPr="0034050A">
        <w:rPr>
          <w:rFonts w:ascii="Times New Roman" w:hAnsi="Times New Roman" w:cs="Times New Roman"/>
          <w:sz w:val="28"/>
          <w:szCs w:val="28"/>
        </w:rPr>
        <w:t xml:space="preserve">из федерального бюджета, бюджетов субъектов Российской Федерации, </w:t>
      </w:r>
      <w:r>
        <w:rPr>
          <w:rFonts w:ascii="Times New Roman" w:hAnsi="Times New Roman" w:cs="Times New Roman"/>
          <w:sz w:val="28"/>
          <w:szCs w:val="28"/>
        </w:rPr>
        <w:br/>
      </w:r>
      <w:r w:rsidRPr="0034050A">
        <w:rPr>
          <w:rFonts w:ascii="Times New Roman" w:hAnsi="Times New Roman" w:cs="Times New Roman"/>
          <w:sz w:val="28"/>
          <w:szCs w:val="28"/>
        </w:rPr>
        <w:t>по наиболее значимым проектам, таких как:</w:t>
      </w:r>
    </w:p>
    <w:p w:rsidR="006464CC" w:rsidRPr="0034050A"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4050A">
        <w:rPr>
          <w:rFonts w:ascii="Times New Roman" w:hAnsi="Times New Roman" w:cs="Times New Roman"/>
          <w:sz w:val="28"/>
          <w:szCs w:val="28"/>
        </w:rPr>
        <w:t>проектирование, строительство и техническое оснащение здания федерального государственного бюджетного учреждения «Научно-исследовательский институт пульмонологии Федерального медико-биологического агентства»;</w:t>
      </w:r>
    </w:p>
    <w:p w:rsidR="006464CC" w:rsidRPr="0034050A"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4050A">
        <w:rPr>
          <w:rFonts w:ascii="Times New Roman" w:hAnsi="Times New Roman" w:cs="Times New Roman"/>
          <w:sz w:val="28"/>
          <w:szCs w:val="28"/>
        </w:rPr>
        <w:t>строительство Центральной кольцевой автомобильной дороги (Московская область);</w:t>
      </w:r>
    </w:p>
    <w:p w:rsidR="006464CC" w:rsidRPr="0034050A"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4050A">
        <w:rPr>
          <w:rFonts w:ascii="Times New Roman" w:hAnsi="Times New Roman" w:cs="Times New Roman"/>
          <w:sz w:val="28"/>
          <w:szCs w:val="28"/>
        </w:rPr>
        <w:t>выполнение научно-исследовательских и опытно-конструкторских работ по программе «Сухой Суперджет» в модификации с максимальным импортозамещением компонентов и систем;</w:t>
      </w:r>
    </w:p>
    <w:p w:rsidR="006464CC" w:rsidRPr="0034050A"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4050A">
        <w:rPr>
          <w:rFonts w:ascii="Times New Roman" w:hAnsi="Times New Roman" w:cs="Times New Roman"/>
          <w:sz w:val="28"/>
          <w:szCs w:val="28"/>
        </w:rPr>
        <w:t xml:space="preserve">Строительство музейных и культурных комплексов </w:t>
      </w:r>
      <w:r>
        <w:rPr>
          <w:rFonts w:ascii="Times New Roman" w:hAnsi="Times New Roman" w:cs="Times New Roman"/>
          <w:sz w:val="28"/>
          <w:szCs w:val="28"/>
        </w:rPr>
        <w:br/>
      </w:r>
      <w:r w:rsidRPr="0034050A">
        <w:rPr>
          <w:rFonts w:ascii="Times New Roman" w:hAnsi="Times New Roman" w:cs="Times New Roman"/>
          <w:sz w:val="28"/>
          <w:szCs w:val="28"/>
        </w:rPr>
        <w:t>в г. Владивосток, г. Кемерово, г. Калининград и г. Севастополь;</w:t>
      </w:r>
    </w:p>
    <w:p w:rsidR="006464CC" w:rsidRPr="0034050A"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4050A">
        <w:rPr>
          <w:rFonts w:ascii="Times New Roman" w:hAnsi="Times New Roman" w:cs="Times New Roman"/>
          <w:sz w:val="28"/>
          <w:szCs w:val="28"/>
        </w:rPr>
        <w:t xml:space="preserve">создание систем коммунальной инфраструктуры – централизованных систем холодного водоснабжения, водоотведения, </w:t>
      </w:r>
      <w:r w:rsidRPr="0034050A">
        <w:rPr>
          <w:rFonts w:ascii="Times New Roman" w:hAnsi="Times New Roman" w:cs="Times New Roman"/>
          <w:sz w:val="28"/>
          <w:szCs w:val="28"/>
        </w:rPr>
        <w:lastRenderedPageBreak/>
        <w:t>принадлежащих на праве собственности муниципальному образованию город-курорт Геленджик (Краснодарский край);</w:t>
      </w:r>
    </w:p>
    <w:p w:rsidR="006464CC"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4050A">
        <w:rPr>
          <w:rFonts w:ascii="Times New Roman" w:hAnsi="Times New Roman" w:cs="Times New Roman"/>
          <w:sz w:val="28"/>
          <w:szCs w:val="28"/>
        </w:rPr>
        <w:t>строительство и реконструкция автомобильной дороги Керчь – Феодосия – Белогорск – Симферо</w:t>
      </w:r>
      <w:r>
        <w:rPr>
          <w:rFonts w:ascii="Times New Roman" w:hAnsi="Times New Roman" w:cs="Times New Roman"/>
          <w:sz w:val="28"/>
          <w:szCs w:val="28"/>
        </w:rPr>
        <w:t>поль – Бахчисарай – Севастополь;</w:t>
      </w:r>
    </w:p>
    <w:p w:rsidR="006464CC" w:rsidRPr="00EA0A41" w:rsidRDefault="006464CC" w:rsidP="006464CC">
      <w:pPr>
        <w:tabs>
          <w:tab w:val="left" w:pos="993"/>
        </w:tabs>
        <w:spacing w:after="0" w:line="360" w:lineRule="atLeast"/>
        <w:jc w:val="both"/>
        <w:rPr>
          <w:rFonts w:ascii="Times New Roman" w:hAnsi="Times New Roman"/>
          <w:sz w:val="28"/>
          <w:szCs w:val="28"/>
        </w:rPr>
      </w:pPr>
      <w:r>
        <w:rPr>
          <w:rFonts w:ascii="Times New Roman" w:hAnsi="Times New Roman"/>
          <w:sz w:val="28"/>
          <w:szCs w:val="28"/>
        </w:rPr>
        <w:tab/>
      </w:r>
      <w:r>
        <w:rPr>
          <w:rFonts w:ascii="Times New Roman" w:hAnsi="Times New Roman" w:cs="Times New Roman"/>
          <w:sz w:val="28"/>
          <w:szCs w:val="28"/>
        </w:rPr>
        <w:t xml:space="preserve">- </w:t>
      </w:r>
      <w:r w:rsidRPr="00EA0A41">
        <w:rPr>
          <w:rFonts w:ascii="Times New Roman" w:hAnsi="Times New Roman"/>
          <w:sz w:val="28"/>
          <w:szCs w:val="28"/>
        </w:rPr>
        <w:t>Реконструкцию и развитие гражданского сектора аэропорта Бельбек (г. Севастополь);</w:t>
      </w:r>
    </w:p>
    <w:p w:rsidR="006464CC" w:rsidRPr="00EA0A41" w:rsidRDefault="006464CC" w:rsidP="006464CC">
      <w:pPr>
        <w:tabs>
          <w:tab w:val="left" w:pos="993"/>
        </w:tabs>
        <w:spacing w:after="0" w:line="360" w:lineRule="atLeast"/>
        <w:jc w:val="both"/>
        <w:rPr>
          <w:rFonts w:ascii="Times New Roman" w:hAnsi="Times New Roman"/>
          <w:sz w:val="28"/>
          <w:szCs w:val="28"/>
        </w:rPr>
      </w:pPr>
      <w:r>
        <w:rPr>
          <w:rFonts w:ascii="Times New Roman" w:hAnsi="Times New Roman" w:cs="Times New Roman"/>
          <w:sz w:val="28"/>
          <w:szCs w:val="28"/>
        </w:rPr>
        <w:tab/>
        <w:t xml:space="preserve">- </w:t>
      </w:r>
      <w:r w:rsidRPr="00EA0A41">
        <w:rPr>
          <w:rFonts w:ascii="Times New Roman" w:hAnsi="Times New Roman"/>
          <w:sz w:val="28"/>
          <w:szCs w:val="28"/>
        </w:rPr>
        <w:t xml:space="preserve">Строительство объекта «Многофункциональная ледовая арена </w:t>
      </w:r>
      <w:r>
        <w:rPr>
          <w:rFonts w:ascii="Times New Roman" w:hAnsi="Times New Roman"/>
          <w:sz w:val="28"/>
          <w:szCs w:val="28"/>
        </w:rPr>
        <w:br/>
      </w:r>
      <w:r w:rsidRPr="00EA0A41">
        <w:rPr>
          <w:rFonts w:ascii="Times New Roman" w:hAnsi="Times New Roman"/>
          <w:sz w:val="28"/>
          <w:szCs w:val="28"/>
        </w:rPr>
        <w:t>по ул. Немировича-Данченко в городе Новосибирске» на 10,5 тыс. мест;</w:t>
      </w:r>
    </w:p>
    <w:p w:rsidR="006464CC" w:rsidRDefault="006464CC" w:rsidP="006464CC">
      <w:pPr>
        <w:spacing w:after="0" w:line="36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A0A41">
        <w:rPr>
          <w:rFonts w:ascii="Times New Roman" w:hAnsi="Times New Roman" w:cs="Times New Roman"/>
          <w:sz w:val="28"/>
          <w:szCs w:val="28"/>
        </w:rPr>
        <w:t>финансовое обеспечение затрат медицинских организаций частной системы здравоохранения, оказывающих высокотехнологичную медицинскую помощь гражданам Российской Федерации, за счет средств субсидий, предоставляемых из бюджета Федерального</w:t>
      </w:r>
      <w:r w:rsidRPr="003D7E99">
        <w:rPr>
          <w:rFonts w:ascii="Times New Roman" w:hAnsi="Times New Roman" w:cs="Times New Roman"/>
          <w:sz w:val="28"/>
          <w:szCs w:val="28"/>
        </w:rPr>
        <w:t xml:space="preserve"> фонда обязательного медицинского страхования</w:t>
      </w:r>
      <w:r>
        <w:rPr>
          <w:rFonts w:ascii="Times New Roman" w:hAnsi="Times New Roman" w:cs="Times New Roman"/>
          <w:sz w:val="28"/>
          <w:szCs w:val="28"/>
        </w:rPr>
        <w:t>.</w:t>
      </w:r>
    </w:p>
    <w:p w:rsidR="006464CC" w:rsidRDefault="006464CC" w:rsidP="006464CC">
      <w:pPr>
        <w:spacing w:after="0" w:line="360" w:lineRule="atLeast"/>
        <w:ind w:firstLine="708"/>
        <w:jc w:val="both"/>
        <w:rPr>
          <w:rFonts w:ascii="Times New Roman" w:hAnsi="Times New Roman" w:cs="Times New Roman"/>
          <w:sz w:val="28"/>
          <w:szCs w:val="28"/>
        </w:rPr>
      </w:pPr>
    </w:p>
    <w:p w:rsidR="006464CC" w:rsidRPr="004819D0" w:rsidRDefault="006464CC" w:rsidP="006464CC">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Статистика:</w:t>
      </w:r>
    </w:p>
    <w:p w:rsidR="006464CC" w:rsidRDefault="006464CC" w:rsidP="006464CC">
      <w:pPr>
        <w:pStyle w:val="a3"/>
        <w:spacing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 xml:space="preserve">Продолжена работа по проведению эксперимента по контролю </w:t>
      </w:r>
      <w:r>
        <w:rPr>
          <w:rFonts w:ascii="Times New Roman" w:hAnsi="Times New Roman" w:cs="Times New Roman"/>
          <w:sz w:val="28"/>
          <w:szCs w:val="28"/>
        </w:rPr>
        <w:br/>
      </w:r>
      <w:r w:rsidRPr="0034050A">
        <w:rPr>
          <w:rFonts w:ascii="Times New Roman" w:hAnsi="Times New Roman" w:cs="Times New Roman"/>
          <w:sz w:val="28"/>
          <w:szCs w:val="28"/>
        </w:rPr>
        <w:t xml:space="preserve">за полнотой исполнения налоговых обязательств юридическими лицами – участниками казначейского сопровождения в соответствии </w:t>
      </w:r>
      <w:r>
        <w:rPr>
          <w:rFonts w:ascii="Times New Roman" w:hAnsi="Times New Roman" w:cs="Times New Roman"/>
          <w:sz w:val="28"/>
          <w:szCs w:val="28"/>
        </w:rPr>
        <w:br/>
      </w:r>
      <w:r w:rsidRPr="0034050A">
        <w:rPr>
          <w:rFonts w:ascii="Times New Roman" w:hAnsi="Times New Roman" w:cs="Times New Roman"/>
          <w:sz w:val="28"/>
          <w:szCs w:val="28"/>
        </w:rPr>
        <w:t>с распоряжением Правительства Российской Федерации от 2 октября 2019</w:t>
      </w:r>
      <w:r>
        <w:rPr>
          <w:rFonts w:ascii="Times New Roman" w:hAnsi="Times New Roman" w:cs="Times New Roman"/>
          <w:sz w:val="28"/>
          <w:szCs w:val="28"/>
        </w:rPr>
        <w:t> </w:t>
      </w:r>
      <w:r w:rsidRPr="0034050A">
        <w:rPr>
          <w:rFonts w:ascii="Times New Roman" w:hAnsi="Times New Roman" w:cs="Times New Roman"/>
          <w:sz w:val="28"/>
          <w:szCs w:val="28"/>
        </w:rPr>
        <w:t>г. № 2281-р.</w:t>
      </w:r>
    </w:p>
    <w:p w:rsidR="006464CC" w:rsidRPr="002F0A19" w:rsidRDefault="006464CC" w:rsidP="006464CC">
      <w:pPr>
        <w:pStyle w:val="a3"/>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1 полугодии </w:t>
      </w:r>
      <w:r w:rsidRPr="002F0A19">
        <w:rPr>
          <w:rFonts w:ascii="Times New Roman" w:hAnsi="Times New Roman" w:cs="Times New Roman"/>
          <w:sz w:val="28"/>
          <w:szCs w:val="28"/>
        </w:rPr>
        <w:t>2020 год</w:t>
      </w:r>
      <w:r>
        <w:rPr>
          <w:rFonts w:ascii="Times New Roman" w:hAnsi="Times New Roman" w:cs="Times New Roman"/>
          <w:sz w:val="28"/>
          <w:szCs w:val="28"/>
        </w:rPr>
        <w:t>а</w:t>
      </w:r>
      <w:r w:rsidRPr="002F0A19">
        <w:rPr>
          <w:rFonts w:ascii="Times New Roman" w:hAnsi="Times New Roman" w:cs="Times New Roman"/>
          <w:sz w:val="28"/>
          <w:szCs w:val="28"/>
        </w:rPr>
        <w:t xml:space="preserve"> принято </w:t>
      </w:r>
      <w:r w:rsidRPr="00C85F10">
        <w:rPr>
          <w:rFonts w:ascii="Times New Roman" w:hAnsi="Times New Roman" w:cs="Times New Roman"/>
          <w:sz w:val="28"/>
          <w:szCs w:val="28"/>
        </w:rPr>
        <w:t xml:space="preserve">17 </w:t>
      </w:r>
      <w:r w:rsidRPr="002F0A19">
        <w:rPr>
          <w:rFonts w:ascii="Times New Roman" w:hAnsi="Times New Roman" w:cs="Times New Roman"/>
          <w:sz w:val="28"/>
          <w:szCs w:val="28"/>
        </w:rPr>
        <w:t xml:space="preserve">распоряжений Правительства Российской Федерации </w:t>
      </w:r>
      <w:r>
        <w:rPr>
          <w:rFonts w:ascii="Times New Roman" w:hAnsi="Times New Roman" w:cs="Times New Roman"/>
          <w:sz w:val="28"/>
          <w:szCs w:val="28"/>
        </w:rPr>
        <w:t xml:space="preserve">об осуществлении казначейского сопровождения отдельных средств, предоставляемых из бюджетов субъектов Российской Федерации (муниципальных образований) </w:t>
      </w:r>
      <w:r w:rsidRPr="002F0A19">
        <w:rPr>
          <w:rFonts w:ascii="Times New Roman" w:hAnsi="Times New Roman" w:cs="Times New Roman"/>
          <w:sz w:val="28"/>
          <w:szCs w:val="28"/>
        </w:rPr>
        <w:t xml:space="preserve">по </w:t>
      </w:r>
      <w:r w:rsidRPr="00C85F10">
        <w:rPr>
          <w:rFonts w:ascii="Times New Roman" w:hAnsi="Times New Roman" w:cs="Times New Roman"/>
          <w:sz w:val="28"/>
          <w:szCs w:val="28"/>
        </w:rPr>
        <w:t>13</w:t>
      </w:r>
      <w:r w:rsidRPr="002F0A19">
        <w:rPr>
          <w:rFonts w:ascii="Times New Roman" w:hAnsi="Times New Roman" w:cs="Times New Roman"/>
          <w:sz w:val="28"/>
          <w:szCs w:val="28"/>
        </w:rPr>
        <w:t xml:space="preserve"> субъектам: Республика Алтай, Республика Карелия, Республика Крым, Республика Тыва, город Севастополь,  Архангельская область, Калужская область, Кемеровская область-Кузбасс, Ленинградская область, Новгородская область, Новосибирская область, Пензенская область, Рязанская область.</w:t>
      </w:r>
    </w:p>
    <w:p w:rsidR="006464CC" w:rsidRPr="0089394A" w:rsidRDefault="006464CC" w:rsidP="006464CC">
      <w:pPr>
        <w:pStyle w:val="a3"/>
        <w:spacing w:line="360" w:lineRule="atLeast"/>
        <w:ind w:firstLine="709"/>
        <w:jc w:val="both"/>
        <w:rPr>
          <w:rFonts w:ascii="Times New Roman" w:hAnsi="Times New Roman" w:cs="Times New Roman"/>
          <w:sz w:val="28"/>
          <w:szCs w:val="28"/>
          <w:highlight w:val="yellow"/>
        </w:rPr>
      </w:pPr>
      <w:r w:rsidRPr="002F0A19">
        <w:rPr>
          <w:rFonts w:ascii="Times New Roman" w:hAnsi="Times New Roman" w:cs="Times New Roman"/>
          <w:sz w:val="28"/>
          <w:szCs w:val="28"/>
        </w:rPr>
        <w:t xml:space="preserve">Продолжается работа по осуществлению </w:t>
      </w:r>
      <w:r>
        <w:rPr>
          <w:rFonts w:ascii="Times New Roman" w:hAnsi="Times New Roman" w:cs="Times New Roman"/>
          <w:sz w:val="28"/>
          <w:szCs w:val="28"/>
        </w:rPr>
        <w:t>казначейского сопровождения</w:t>
      </w:r>
      <w:r w:rsidRPr="002F0A19">
        <w:rPr>
          <w:rFonts w:ascii="Times New Roman" w:hAnsi="Times New Roman" w:cs="Times New Roman"/>
          <w:sz w:val="28"/>
          <w:szCs w:val="28"/>
        </w:rPr>
        <w:t xml:space="preserve"> средств, предоставленных из бюджетов Республики Дагестан, г. Геленджик (Краснодарский край), Еврейской автономной области, Волгоградской области, определенных распоряжениями Правительства Российской Федерации, принятых в 2018-2020 годах.</w:t>
      </w:r>
    </w:p>
    <w:p w:rsidR="006464CC" w:rsidRDefault="006464CC" w:rsidP="006464CC">
      <w:pPr>
        <w:tabs>
          <w:tab w:val="left" w:pos="993"/>
        </w:tabs>
        <w:spacing w:after="0" w:line="360" w:lineRule="atLeast"/>
        <w:ind w:firstLine="709"/>
        <w:contextualSpacing/>
        <w:jc w:val="both"/>
        <w:rPr>
          <w:rFonts w:ascii="Times New Roman" w:hAnsi="Times New Roman" w:cs="Times New Roman"/>
          <w:sz w:val="28"/>
          <w:szCs w:val="28"/>
        </w:rPr>
      </w:pPr>
      <w:r w:rsidRPr="00BA0602">
        <w:rPr>
          <w:rFonts w:ascii="Times New Roman" w:hAnsi="Times New Roman" w:cs="Times New Roman"/>
          <w:sz w:val="28"/>
          <w:szCs w:val="28"/>
        </w:rPr>
        <w:t xml:space="preserve">Направлены в Министерство финансов Российской Федерации предложения по совершенствованию казначейского сопровождения государственных и муниципальных контрактов во исполнение пункта 15 Протокола совещания у Заместителя Председателя Правительства Российской Федерации М.Ш. Хуснуллина от 21 апреля 2020 г. </w:t>
      </w:r>
      <w:r>
        <w:rPr>
          <w:rFonts w:ascii="Times New Roman" w:hAnsi="Times New Roman" w:cs="Times New Roman"/>
          <w:sz w:val="28"/>
          <w:szCs w:val="28"/>
        </w:rPr>
        <w:br/>
      </w:r>
      <w:r w:rsidRPr="00BA0602">
        <w:rPr>
          <w:rFonts w:ascii="Times New Roman" w:hAnsi="Times New Roman" w:cs="Times New Roman"/>
          <w:sz w:val="28"/>
          <w:szCs w:val="28"/>
        </w:rPr>
        <w:lastRenderedPageBreak/>
        <w:t>№ МХ-П16-51пр</w:t>
      </w:r>
      <w:r>
        <w:rPr>
          <w:rFonts w:ascii="Times New Roman" w:hAnsi="Times New Roman" w:cs="Times New Roman"/>
          <w:sz w:val="28"/>
          <w:szCs w:val="28"/>
        </w:rPr>
        <w:t xml:space="preserve"> </w:t>
      </w:r>
      <w:r w:rsidRPr="00A66B25">
        <w:rPr>
          <w:rFonts w:ascii="Times New Roman" w:hAnsi="Times New Roman" w:cs="Times New Roman"/>
          <w:sz w:val="28"/>
          <w:szCs w:val="28"/>
        </w:rPr>
        <w:t>(письм</w:t>
      </w:r>
      <w:r>
        <w:rPr>
          <w:rFonts w:ascii="Times New Roman" w:hAnsi="Times New Roman" w:cs="Times New Roman"/>
          <w:sz w:val="28"/>
          <w:szCs w:val="28"/>
        </w:rPr>
        <w:t>о</w:t>
      </w:r>
      <w:r w:rsidRPr="00A66B25">
        <w:rPr>
          <w:rFonts w:ascii="Times New Roman" w:hAnsi="Times New Roman" w:cs="Times New Roman"/>
          <w:sz w:val="28"/>
          <w:szCs w:val="28"/>
        </w:rPr>
        <w:t xml:space="preserve"> Федерального казначейства от </w:t>
      </w:r>
      <w:r>
        <w:rPr>
          <w:rFonts w:ascii="Times New Roman" w:hAnsi="Times New Roman" w:cs="Times New Roman"/>
          <w:sz w:val="28"/>
          <w:szCs w:val="28"/>
        </w:rPr>
        <w:t>14</w:t>
      </w:r>
      <w:r w:rsidRPr="00A66B25">
        <w:rPr>
          <w:rFonts w:ascii="Times New Roman" w:hAnsi="Times New Roman" w:cs="Times New Roman"/>
          <w:sz w:val="28"/>
          <w:szCs w:val="28"/>
        </w:rPr>
        <w:t xml:space="preserve"> мая 20</w:t>
      </w:r>
      <w:r>
        <w:rPr>
          <w:rFonts w:ascii="Times New Roman" w:hAnsi="Times New Roman" w:cs="Times New Roman"/>
          <w:sz w:val="28"/>
          <w:szCs w:val="28"/>
        </w:rPr>
        <w:t>20</w:t>
      </w:r>
      <w:r w:rsidRPr="00A66B25">
        <w:rPr>
          <w:rFonts w:ascii="Times New Roman" w:hAnsi="Times New Roman" w:cs="Times New Roman"/>
          <w:sz w:val="28"/>
          <w:szCs w:val="28"/>
        </w:rPr>
        <w:t xml:space="preserve"> г. </w:t>
      </w:r>
      <w:r>
        <w:rPr>
          <w:rFonts w:ascii="Times New Roman" w:hAnsi="Times New Roman" w:cs="Times New Roman"/>
          <w:sz w:val="28"/>
          <w:szCs w:val="28"/>
        </w:rPr>
        <w:br/>
      </w:r>
      <w:r w:rsidRPr="00A66B25">
        <w:rPr>
          <w:rFonts w:ascii="Times New Roman" w:hAnsi="Times New Roman" w:cs="Times New Roman"/>
          <w:sz w:val="28"/>
          <w:szCs w:val="28"/>
        </w:rPr>
        <w:t>№ 22-0</w:t>
      </w:r>
      <w:r>
        <w:rPr>
          <w:rFonts w:ascii="Times New Roman" w:hAnsi="Times New Roman" w:cs="Times New Roman"/>
          <w:sz w:val="28"/>
          <w:szCs w:val="28"/>
        </w:rPr>
        <w:t>5</w:t>
      </w:r>
      <w:r w:rsidRPr="00A66B25">
        <w:rPr>
          <w:rFonts w:ascii="Times New Roman" w:hAnsi="Times New Roman" w:cs="Times New Roman"/>
          <w:sz w:val="28"/>
          <w:szCs w:val="28"/>
        </w:rPr>
        <w:t>-0</w:t>
      </w:r>
      <w:r>
        <w:rPr>
          <w:rFonts w:ascii="Times New Roman" w:hAnsi="Times New Roman" w:cs="Times New Roman"/>
          <w:sz w:val="28"/>
          <w:szCs w:val="28"/>
        </w:rPr>
        <w:t>5</w:t>
      </w:r>
      <w:r w:rsidRPr="00A66B25">
        <w:rPr>
          <w:rFonts w:ascii="Times New Roman" w:hAnsi="Times New Roman" w:cs="Times New Roman"/>
          <w:sz w:val="28"/>
          <w:szCs w:val="28"/>
        </w:rPr>
        <w:t>/</w:t>
      </w:r>
      <w:r>
        <w:rPr>
          <w:rFonts w:ascii="Times New Roman" w:hAnsi="Times New Roman" w:cs="Times New Roman"/>
          <w:sz w:val="28"/>
          <w:szCs w:val="28"/>
        </w:rPr>
        <w:t>9389</w:t>
      </w:r>
      <w:r w:rsidRPr="00A66B25">
        <w:rPr>
          <w:rFonts w:ascii="Times New Roman" w:hAnsi="Times New Roman" w:cs="Times New Roman"/>
          <w:sz w:val="28"/>
          <w:szCs w:val="28"/>
        </w:rPr>
        <w:t>)</w:t>
      </w:r>
      <w:r w:rsidRPr="00BA0602">
        <w:rPr>
          <w:rFonts w:ascii="Times New Roman" w:hAnsi="Times New Roman" w:cs="Times New Roman"/>
          <w:sz w:val="28"/>
          <w:szCs w:val="28"/>
        </w:rPr>
        <w:t>.</w:t>
      </w:r>
    </w:p>
    <w:p w:rsidR="006464CC" w:rsidRDefault="006464CC" w:rsidP="006464CC">
      <w:pPr>
        <w:pStyle w:val="a3"/>
        <w:spacing w:line="360" w:lineRule="atLeast"/>
        <w:ind w:firstLine="709"/>
        <w:jc w:val="both"/>
        <w:rPr>
          <w:rFonts w:ascii="Times New Roman" w:hAnsi="Times New Roman" w:cs="Times New Roman"/>
          <w:sz w:val="28"/>
          <w:szCs w:val="28"/>
        </w:rPr>
      </w:pPr>
      <w:r w:rsidRPr="00BA0602">
        <w:rPr>
          <w:rFonts w:ascii="Times New Roman" w:hAnsi="Times New Roman" w:cs="Times New Roman"/>
          <w:sz w:val="28"/>
          <w:szCs w:val="28"/>
        </w:rPr>
        <w:t>В рамках исполнения поручения Президента Российской Федерации В.В. Путина от 30 апреля 2018 г. № Пр-734 и поручения Первого заместителя Председателя Правительства Российской Федерации – Министра финансов Российской Федерации А.Г. Силуанова от 26 мая 2018 г. № СА-П13-2940, в Минфин России направлен доклад о результатах</w:t>
      </w:r>
      <w:r>
        <w:rPr>
          <w:rFonts w:ascii="Times New Roman" w:hAnsi="Times New Roman" w:cs="Times New Roman"/>
          <w:sz w:val="28"/>
          <w:szCs w:val="28"/>
        </w:rPr>
        <w:t xml:space="preserve"> выполнения указанных поручений </w:t>
      </w:r>
      <w:r w:rsidRPr="00A66B25">
        <w:rPr>
          <w:rFonts w:ascii="Times New Roman" w:hAnsi="Times New Roman" w:cs="Times New Roman"/>
          <w:sz w:val="28"/>
          <w:szCs w:val="28"/>
        </w:rPr>
        <w:t>(письм</w:t>
      </w:r>
      <w:r>
        <w:rPr>
          <w:rFonts w:ascii="Times New Roman" w:hAnsi="Times New Roman" w:cs="Times New Roman"/>
          <w:sz w:val="28"/>
          <w:szCs w:val="28"/>
        </w:rPr>
        <w:t>о</w:t>
      </w:r>
      <w:r w:rsidRPr="00A66B25">
        <w:rPr>
          <w:rFonts w:ascii="Times New Roman" w:hAnsi="Times New Roman" w:cs="Times New Roman"/>
          <w:sz w:val="28"/>
          <w:szCs w:val="28"/>
        </w:rPr>
        <w:t xml:space="preserve"> Федерального казначейства </w:t>
      </w:r>
      <w:r>
        <w:rPr>
          <w:rFonts w:ascii="Times New Roman" w:hAnsi="Times New Roman" w:cs="Times New Roman"/>
          <w:sz w:val="28"/>
          <w:szCs w:val="28"/>
        </w:rPr>
        <w:br/>
      </w:r>
      <w:r w:rsidRPr="00A66B25">
        <w:rPr>
          <w:rFonts w:ascii="Times New Roman" w:hAnsi="Times New Roman" w:cs="Times New Roman"/>
          <w:sz w:val="28"/>
          <w:szCs w:val="28"/>
        </w:rPr>
        <w:t xml:space="preserve">от </w:t>
      </w:r>
      <w:r>
        <w:rPr>
          <w:rFonts w:ascii="Times New Roman" w:hAnsi="Times New Roman" w:cs="Times New Roman"/>
          <w:sz w:val="28"/>
          <w:szCs w:val="28"/>
        </w:rPr>
        <w:t>10</w:t>
      </w:r>
      <w:r w:rsidRPr="00A66B25">
        <w:rPr>
          <w:rFonts w:ascii="Times New Roman" w:hAnsi="Times New Roman" w:cs="Times New Roman"/>
          <w:sz w:val="28"/>
          <w:szCs w:val="28"/>
        </w:rPr>
        <w:t xml:space="preserve"> </w:t>
      </w:r>
      <w:r>
        <w:rPr>
          <w:rFonts w:ascii="Times New Roman" w:hAnsi="Times New Roman" w:cs="Times New Roman"/>
          <w:sz w:val="28"/>
          <w:szCs w:val="28"/>
        </w:rPr>
        <w:t>января</w:t>
      </w:r>
      <w:r w:rsidRPr="00A66B25">
        <w:rPr>
          <w:rFonts w:ascii="Times New Roman" w:hAnsi="Times New Roman" w:cs="Times New Roman"/>
          <w:sz w:val="28"/>
          <w:szCs w:val="28"/>
        </w:rPr>
        <w:t xml:space="preserve"> 20</w:t>
      </w:r>
      <w:r>
        <w:rPr>
          <w:rFonts w:ascii="Times New Roman" w:hAnsi="Times New Roman" w:cs="Times New Roman"/>
          <w:sz w:val="28"/>
          <w:szCs w:val="28"/>
        </w:rPr>
        <w:t>20</w:t>
      </w:r>
      <w:r w:rsidRPr="00A66B25">
        <w:rPr>
          <w:rFonts w:ascii="Times New Roman" w:hAnsi="Times New Roman" w:cs="Times New Roman"/>
          <w:sz w:val="28"/>
          <w:szCs w:val="28"/>
        </w:rPr>
        <w:t xml:space="preserve"> г. № </w:t>
      </w:r>
      <w:r>
        <w:rPr>
          <w:rFonts w:ascii="Times New Roman" w:hAnsi="Times New Roman" w:cs="Times New Roman"/>
          <w:sz w:val="28"/>
          <w:szCs w:val="28"/>
        </w:rPr>
        <w:t>07</w:t>
      </w:r>
      <w:r w:rsidRPr="00A66B25">
        <w:rPr>
          <w:rFonts w:ascii="Times New Roman" w:hAnsi="Times New Roman" w:cs="Times New Roman"/>
          <w:sz w:val="28"/>
          <w:szCs w:val="28"/>
        </w:rPr>
        <w:t>-0</w:t>
      </w:r>
      <w:r>
        <w:rPr>
          <w:rFonts w:ascii="Times New Roman" w:hAnsi="Times New Roman" w:cs="Times New Roman"/>
          <w:sz w:val="28"/>
          <w:szCs w:val="28"/>
        </w:rPr>
        <w:t>4</w:t>
      </w:r>
      <w:r w:rsidRPr="00A66B25">
        <w:rPr>
          <w:rFonts w:ascii="Times New Roman" w:hAnsi="Times New Roman" w:cs="Times New Roman"/>
          <w:sz w:val="28"/>
          <w:szCs w:val="28"/>
        </w:rPr>
        <w:t>-0</w:t>
      </w:r>
      <w:r>
        <w:rPr>
          <w:rFonts w:ascii="Times New Roman" w:hAnsi="Times New Roman" w:cs="Times New Roman"/>
          <w:sz w:val="28"/>
          <w:szCs w:val="28"/>
        </w:rPr>
        <w:t>4</w:t>
      </w:r>
      <w:r w:rsidRPr="00A66B25">
        <w:rPr>
          <w:rFonts w:ascii="Times New Roman" w:hAnsi="Times New Roman" w:cs="Times New Roman"/>
          <w:sz w:val="28"/>
          <w:szCs w:val="28"/>
        </w:rPr>
        <w:t>/</w:t>
      </w:r>
      <w:r>
        <w:rPr>
          <w:rFonts w:ascii="Times New Roman" w:hAnsi="Times New Roman" w:cs="Times New Roman"/>
          <w:sz w:val="28"/>
          <w:szCs w:val="28"/>
        </w:rPr>
        <w:t>22-142</w:t>
      </w:r>
      <w:r w:rsidRPr="00A66B25">
        <w:rPr>
          <w:rFonts w:ascii="Times New Roman" w:hAnsi="Times New Roman" w:cs="Times New Roman"/>
          <w:sz w:val="28"/>
          <w:szCs w:val="28"/>
        </w:rPr>
        <w:t>)</w:t>
      </w:r>
      <w:r w:rsidRPr="00BA0602">
        <w:rPr>
          <w:rFonts w:ascii="Times New Roman" w:hAnsi="Times New Roman" w:cs="Times New Roman"/>
          <w:sz w:val="28"/>
          <w:szCs w:val="28"/>
        </w:rPr>
        <w:t>.</w:t>
      </w:r>
    </w:p>
    <w:p w:rsidR="006464CC" w:rsidRDefault="006464CC" w:rsidP="006464CC">
      <w:pPr>
        <w:spacing w:after="0" w:line="360" w:lineRule="atLeast"/>
        <w:ind w:firstLine="709"/>
        <w:jc w:val="both"/>
        <w:rPr>
          <w:rFonts w:ascii="Times New Roman" w:hAnsi="Times New Roman" w:cs="Times New Roman"/>
          <w:sz w:val="28"/>
          <w:szCs w:val="28"/>
        </w:rPr>
      </w:pPr>
      <w:r w:rsidRPr="00BA0602">
        <w:rPr>
          <w:rFonts w:ascii="Times New Roman" w:hAnsi="Times New Roman" w:cs="Times New Roman"/>
          <w:sz w:val="28"/>
          <w:szCs w:val="28"/>
        </w:rPr>
        <w:t xml:space="preserve">В рамках исполнения распоряжения Правительства Российской Федерации от 30 декабря 2018 г. № 3021-р «О </w:t>
      </w:r>
      <w:r w:rsidRPr="00BA0602">
        <w:rPr>
          <w:rFonts w:ascii="Times New Roman" w:hAnsi="Times New Roman" w:cs="Times New Roman"/>
          <w:sz w:val="28"/>
          <w:szCs w:val="28"/>
          <w:lang w:eastAsia="ru-RU"/>
        </w:rPr>
        <w:t>казначейском сопровождении финансово-хозяйственной деятельности Государственной компании «Российские автомобильные дороги</w:t>
      </w:r>
      <w:r w:rsidRPr="0034050A">
        <w:rPr>
          <w:rFonts w:ascii="Times New Roman" w:hAnsi="Times New Roman" w:cs="Times New Roman"/>
          <w:sz w:val="28"/>
          <w:szCs w:val="28"/>
          <w:lang w:eastAsia="ru-RU"/>
        </w:rPr>
        <w:t>» в Минфин России направлен</w:t>
      </w:r>
      <w:r>
        <w:rPr>
          <w:rFonts w:ascii="Times New Roman" w:hAnsi="Times New Roman" w:cs="Times New Roman"/>
          <w:sz w:val="28"/>
          <w:szCs w:val="28"/>
          <w:lang w:eastAsia="ru-RU"/>
        </w:rPr>
        <w:t>ы</w:t>
      </w:r>
      <w:r w:rsidRPr="0034050A">
        <w:rPr>
          <w:rFonts w:ascii="Times New Roman" w:hAnsi="Times New Roman" w:cs="Times New Roman"/>
          <w:sz w:val="28"/>
          <w:szCs w:val="28"/>
          <w:lang w:eastAsia="ru-RU"/>
        </w:rPr>
        <w:t xml:space="preserve"> </w:t>
      </w:r>
      <w:r w:rsidRPr="0034050A">
        <w:rPr>
          <w:rFonts w:ascii="Times New Roman" w:hAnsi="Times New Roman" w:cs="Times New Roman"/>
          <w:sz w:val="28"/>
          <w:szCs w:val="28"/>
        </w:rPr>
        <w:t>доклад</w:t>
      </w:r>
      <w:r>
        <w:rPr>
          <w:rFonts w:ascii="Times New Roman" w:hAnsi="Times New Roman" w:cs="Times New Roman"/>
          <w:sz w:val="28"/>
          <w:szCs w:val="28"/>
        </w:rPr>
        <w:t>ы</w:t>
      </w:r>
      <w:r w:rsidRPr="0034050A">
        <w:rPr>
          <w:rFonts w:ascii="Times New Roman" w:hAnsi="Times New Roman" w:cs="Times New Roman"/>
          <w:sz w:val="28"/>
          <w:szCs w:val="28"/>
        </w:rPr>
        <w:t xml:space="preserve"> об осуществлении Федеральным казначейством казначейского сопровождения </w:t>
      </w:r>
      <w:r w:rsidRPr="0034050A">
        <w:rPr>
          <w:rFonts w:ascii="Times New Roman" w:hAnsi="Times New Roman" w:cs="Times New Roman"/>
          <w:bCs/>
          <w:sz w:val="28"/>
          <w:szCs w:val="28"/>
        </w:rPr>
        <w:t xml:space="preserve">финансово-хозяйственной деятельности </w:t>
      </w:r>
      <w:r w:rsidRPr="0034050A">
        <w:rPr>
          <w:rFonts w:ascii="Times New Roman" w:hAnsi="Times New Roman" w:cs="Times New Roman"/>
          <w:sz w:val="28"/>
          <w:szCs w:val="28"/>
        </w:rPr>
        <w:t>Государственной компании «Российские автомобильные дороги» в части средств субсидии, предоставляемой из федерального бюджета в рамках инвестиционного проекта «Центральная кольцевая автомобильная дорога (Московская область)»</w:t>
      </w:r>
      <w:r>
        <w:rPr>
          <w:rFonts w:ascii="Times New Roman" w:hAnsi="Times New Roman" w:cs="Times New Roman"/>
          <w:sz w:val="28"/>
          <w:szCs w:val="28"/>
        </w:rPr>
        <w:t xml:space="preserve"> </w:t>
      </w:r>
      <w:r w:rsidRPr="002F0A19">
        <w:rPr>
          <w:rFonts w:ascii="Times New Roman" w:hAnsi="Times New Roman" w:cs="Times New Roman"/>
          <w:sz w:val="28"/>
          <w:szCs w:val="28"/>
        </w:rPr>
        <w:t>(письма Федерального казначейства от 21 февраля 2020 г. № 22-01-05/3509 и № 22-01-05/3512).</w:t>
      </w:r>
    </w:p>
    <w:p w:rsidR="006464CC" w:rsidRPr="0034050A" w:rsidRDefault="006464CC" w:rsidP="006464CC">
      <w:pPr>
        <w:spacing w:after="0"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 xml:space="preserve">В рамках казначейского сопровождения Федеральным казначейством осуществляется межведомственное взаимодействие </w:t>
      </w:r>
      <w:r>
        <w:rPr>
          <w:rFonts w:ascii="Times New Roman" w:hAnsi="Times New Roman" w:cs="Times New Roman"/>
          <w:sz w:val="28"/>
          <w:szCs w:val="28"/>
        </w:rPr>
        <w:br/>
      </w:r>
      <w:r w:rsidRPr="0034050A">
        <w:rPr>
          <w:rFonts w:ascii="Times New Roman" w:hAnsi="Times New Roman" w:cs="Times New Roman"/>
          <w:sz w:val="28"/>
          <w:szCs w:val="28"/>
        </w:rPr>
        <w:t>с Федеральной налоговой службой, Федеральной службой по финансовому мониторингу, Федеральной антимонопольной службой, Генеральной прокуратурой Российской Федерации и Счетной палатой Российской Федерации (далее соответственно – ФАС России, Генпрокуратура России).</w:t>
      </w:r>
    </w:p>
    <w:p w:rsidR="006464CC" w:rsidRPr="0034050A" w:rsidRDefault="006464CC" w:rsidP="006464CC">
      <w:pPr>
        <w:spacing w:after="0"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 xml:space="preserve">Ежеквартально в адрес Генпрокуратуры России направляются сведения об исполнителях по государственному контракту от 4 октября 2018 г. № 413-СМР003/2018, заключенному между ФКУ «Дирекция космодрома «Восточный» и ООО «Производственно-строительное объединение ПСО «Казань» на разработку рабочей документации </w:t>
      </w:r>
      <w:r>
        <w:rPr>
          <w:rFonts w:ascii="Times New Roman" w:hAnsi="Times New Roman" w:cs="Times New Roman"/>
          <w:sz w:val="28"/>
          <w:szCs w:val="28"/>
        </w:rPr>
        <w:br/>
      </w:r>
      <w:r w:rsidRPr="0034050A">
        <w:rPr>
          <w:rFonts w:ascii="Times New Roman" w:hAnsi="Times New Roman" w:cs="Times New Roman"/>
          <w:sz w:val="28"/>
          <w:szCs w:val="28"/>
        </w:rPr>
        <w:t>и строительство объекта «Стартовый комплекс космического ракетного комплекса «Ангара» на космодроме «Восточный». Площадка 1А», которым открыты лицевые счета в ТОФК.</w:t>
      </w:r>
    </w:p>
    <w:p w:rsidR="006464CC" w:rsidRPr="0034050A" w:rsidRDefault="006464CC" w:rsidP="006464CC">
      <w:pPr>
        <w:spacing w:after="0"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 xml:space="preserve">Ежемесячно в Минфин России и в коллегию Военно-промышленной комиссии Российской Федерации направляется информация </w:t>
      </w:r>
      <w:r>
        <w:rPr>
          <w:rFonts w:ascii="Times New Roman" w:hAnsi="Times New Roman" w:cs="Times New Roman"/>
          <w:sz w:val="28"/>
          <w:szCs w:val="28"/>
        </w:rPr>
        <w:br/>
      </w:r>
      <w:r w:rsidRPr="0034050A">
        <w:rPr>
          <w:rFonts w:ascii="Times New Roman" w:hAnsi="Times New Roman" w:cs="Times New Roman"/>
          <w:sz w:val="28"/>
          <w:szCs w:val="28"/>
        </w:rPr>
        <w:t xml:space="preserve">о казначейском сопровождении средств по государственным контрактам по государственному оборонному заказу, за исключением Минобороны России, в соответствии с поручением Минфина России от 23 марта 2017 года № 10-10-04/17028 и в целях исполнения пункта 2 раздела I </w:t>
      </w:r>
      <w:r w:rsidRPr="0034050A">
        <w:rPr>
          <w:rFonts w:ascii="Times New Roman" w:hAnsi="Times New Roman" w:cs="Times New Roman"/>
          <w:sz w:val="28"/>
          <w:szCs w:val="28"/>
        </w:rPr>
        <w:lastRenderedPageBreak/>
        <w:t>протокола совещания в коллегии Военно-промышленной комиссии Российской Федерации от 29 декабря 2016 года РД-П7-21прВПК.</w:t>
      </w:r>
    </w:p>
    <w:p w:rsidR="006464CC" w:rsidRPr="0034050A" w:rsidRDefault="006464CC" w:rsidP="006464CC">
      <w:pPr>
        <w:spacing w:after="0"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 xml:space="preserve">Ежемесячно в коллегию Военно-промышленной комиссии Российской Федерации и в ФАС России направляется информация </w:t>
      </w:r>
      <w:r>
        <w:rPr>
          <w:rFonts w:ascii="Times New Roman" w:hAnsi="Times New Roman" w:cs="Times New Roman"/>
          <w:sz w:val="28"/>
          <w:szCs w:val="28"/>
        </w:rPr>
        <w:br/>
      </w:r>
      <w:r w:rsidRPr="0034050A">
        <w:rPr>
          <w:rFonts w:ascii="Times New Roman" w:hAnsi="Times New Roman" w:cs="Times New Roman"/>
          <w:sz w:val="28"/>
          <w:szCs w:val="28"/>
        </w:rPr>
        <w:t xml:space="preserve">об объемах денежных средств, перечисленных государственными заказчиками организациям-исполнителям государственного оборонного заказа на 2020 год на проведение научно-исследовательских и опытно-конструкторских работ, поставку и ремонт вооружения, военной </w:t>
      </w:r>
      <w:r>
        <w:rPr>
          <w:rFonts w:ascii="Times New Roman" w:hAnsi="Times New Roman" w:cs="Times New Roman"/>
          <w:sz w:val="28"/>
          <w:szCs w:val="28"/>
        </w:rPr>
        <w:br/>
      </w:r>
      <w:r w:rsidRPr="0034050A">
        <w:rPr>
          <w:rFonts w:ascii="Times New Roman" w:hAnsi="Times New Roman" w:cs="Times New Roman"/>
          <w:sz w:val="28"/>
          <w:szCs w:val="28"/>
        </w:rPr>
        <w:t xml:space="preserve">и спецтехники во исполнение постановления Правительства Российской Федерации «О государственном оборонном заказе на 2020 год». </w:t>
      </w:r>
    </w:p>
    <w:p w:rsidR="006464CC" w:rsidRDefault="006464CC" w:rsidP="006464CC">
      <w:pPr>
        <w:spacing w:after="0"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Еженедельно</w:t>
      </w:r>
      <w:r>
        <w:rPr>
          <w:rFonts w:ascii="Times New Roman" w:hAnsi="Times New Roman" w:cs="Times New Roman"/>
          <w:sz w:val="28"/>
          <w:szCs w:val="28"/>
        </w:rPr>
        <w:t xml:space="preserve"> в Правительство Российской Федерации направляется информация </w:t>
      </w:r>
      <w:r w:rsidRPr="00570C49">
        <w:rPr>
          <w:rFonts w:ascii="Times New Roman" w:hAnsi="Times New Roman" w:cs="Times New Roman"/>
          <w:sz w:val="28"/>
          <w:szCs w:val="28"/>
        </w:rPr>
        <w:t>о результатах казначейского сопровождения средств, предоставленных Акционерным обществом «РОСНЕФТЕГАЗ» Фонду проектов социального и культурного назначения «Национальное культурное наследие» на основании договоров пожертвования денежных средств, в рамках исполнения поручения Президента Р</w:t>
      </w:r>
      <w:r>
        <w:rPr>
          <w:rFonts w:ascii="Times New Roman" w:hAnsi="Times New Roman" w:cs="Times New Roman"/>
          <w:sz w:val="28"/>
          <w:szCs w:val="28"/>
        </w:rPr>
        <w:t xml:space="preserve">оссийской Федерации В.В. Путина </w:t>
      </w:r>
      <w:r w:rsidRPr="00570C49">
        <w:rPr>
          <w:rFonts w:ascii="Times New Roman" w:hAnsi="Times New Roman" w:cs="Times New Roman"/>
          <w:sz w:val="28"/>
          <w:szCs w:val="28"/>
        </w:rPr>
        <w:t>от 7 марта 2019 г.</w:t>
      </w:r>
      <w:r>
        <w:rPr>
          <w:rFonts w:ascii="Times New Roman" w:hAnsi="Times New Roman" w:cs="Times New Roman"/>
          <w:sz w:val="28"/>
          <w:szCs w:val="28"/>
        </w:rPr>
        <w:t xml:space="preserve"> </w:t>
      </w:r>
      <w:r w:rsidRPr="00570C49">
        <w:rPr>
          <w:rFonts w:ascii="Times New Roman" w:hAnsi="Times New Roman" w:cs="Times New Roman"/>
          <w:sz w:val="28"/>
          <w:szCs w:val="28"/>
        </w:rPr>
        <w:t>№ Пр-388 и в соответствии</w:t>
      </w:r>
      <w:r>
        <w:rPr>
          <w:rFonts w:ascii="Times New Roman" w:hAnsi="Times New Roman" w:cs="Times New Roman"/>
          <w:sz w:val="28"/>
          <w:szCs w:val="28"/>
        </w:rPr>
        <w:t xml:space="preserve"> </w:t>
      </w:r>
      <w:r>
        <w:rPr>
          <w:rFonts w:ascii="Times New Roman" w:hAnsi="Times New Roman" w:cs="Times New Roman"/>
          <w:sz w:val="28"/>
          <w:szCs w:val="28"/>
        </w:rPr>
        <w:br/>
      </w:r>
      <w:r w:rsidRPr="00570C49">
        <w:rPr>
          <w:rFonts w:ascii="Times New Roman" w:hAnsi="Times New Roman" w:cs="Times New Roman"/>
          <w:sz w:val="28"/>
          <w:szCs w:val="28"/>
        </w:rPr>
        <w:t>с распоряжением Правительства Российской Федерации от 15 сентября 2018 г. № 1942-р</w:t>
      </w:r>
      <w:r>
        <w:rPr>
          <w:rFonts w:ascii="Times New Roman" w:hAnsi="Times New Roman" w:cs="Times New Roman"/>
          <w:sz w:val="28"/>
          <w:szCs w:val="28"/>
        </w:rPr>
        <w:t>.</w:t>
      </w:r>
    </w:p>
    <w:p w:rsidR="006464CC" w:rsidRPr="0034050A" w:rsidRDefault="006464CC" w:rsidP="006464CC">
      <w:pPr>
        <w:spacing w:after="0" w:line="360" w:lineRule="atLeast"/>
        <w:ind w:firstLine="709"/>
        <w:jc w:val="both"/>
        <w:rPr>
          <w:rFonts w:ascii="Times New Roman" w:eastAsia="Times New Roman" w:hAnsi="Times New Roman" w:cs="Times New Roman"/>
          <w:sz w:val="28"/>
          <w:szCs w:val="28"/>
          <w:lang w:eastAsia="ru-RU"/>
        </w:rPr>
      </w:pPr>
      <w:r w:rsidRPr="0034050A">
        <w:rPr>
          <w:rFonts w:ascii="Times New Roman" w:hAnsi="Times New Roman" w:cs="Times New Roman"/>
          <w:sz w:val="28"/>
          <w:szCs w:val="28"/>
        </w:rPr>
        <w:t xml:space="preserve">Еженедельно в Минфин России и Госкорпорацию «Роскосмос» направляется информация об объемах использованных организациями Госкорпорации «Роскосмос» остатков бюджетных инвестиций </w:t>
      </w:r>
      <w:r>
        <w:rPr>
          <w:rFonts w:ascii="Times New Roman" w:hAnsi="Times New Roman" w:cs="Times New Roman"/>
          <w:sz w:val="28"/>
          <w:szCs w:val="28"/>
        </w:rPr>
        <w:br/>
      </w:r>
      <w:r w:rsidRPr="0034050A">
        <w:rPr>
          <w:rFonts w:ascii="Times New Roman" w:hAnsi="Times New Roman" w:cs="Times New Roman"/>
          <w:sz w:val="28"/>
          <w:szCs w:val="28"/>
        </w:rPr>
        <w:t>и об остатках средств на лицевых счетах организаций по государственным контрактам, заключенным с Госкорпорацией «Роскосмос», в соответствии с поручением Минфина России от 13 января 2020 г. № 10-10-05/676.</w:t>
      </w:r>
    </w:p>
    <w:p w:rsidR="006464CC" w:rsidRPr="0034050A" w:rsidRDefault="006464CC" w:rsidP="006464CC">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34050A">
        <w:rPr>
          <w:rFonts w:ascii="Times New Roman" w:hAnsi="Times New Roman" w:cs="Times New Roman"/>
          <w:sz w:val="28"/>
          <w:szCs w:val="28"/>
        </w:rPr>
        <w:t xml:space="preserve">Во исполнение поручения Межведомственной рабочей группы </w:t>
      </w:r>
      <w:r>
        <w:rPr>
          <w:rFonts w:ascii="Times New Roman" w:hAnsi="Times New Roman" w:cs="Times New Roman"/>
          <w:sz w:val="28"/>
          <w:szCs w:val="28"/>
        </w:rPr>
        <w:br/>
      </w:r>
      <w:r w:rsidRPr="0034050A">
        <w:rPr>
          <w:rFonts w:ascii="Times New Roman" w:hAnsi="Times New Roman" w:cs="Times New Roman"/>
          <w:sz w:val="28"/>
          <w:szCs w:val="28"/>
        </w:rPr>
        <w:t xml:space="preserve">по противодействию незаконным финансовым операциям </w:t>
      </w:r>
      <w:r>
        <w:rPr>
          <w:rFonts w:ascii="Times New Roman" w:hAnsi="Times New Roman" w:cs="Times New Roman"/>
          <w:sz w:val="28"/>
          <w:szCs w:val="28"/>
        </w:rPr>
        <w:br/>
      </w:r>
      <w:r w:rsidRPr="0034050A">
        <w:rPr>
          <w:rFonts w:ascii="Times New Roman" w:hAnsi="Times New Roman" w:cs="Times New Roman"/>
          <w:sz w:val="28"/>
          <w:szCs w:val="28"/>
        </w:rPr>
        <w:t>под председательством руководителя Администрации Президента Российской Федерации А.Э. Вайно (раздел 1 Протокола заседания</w:t>
      </w:r>
      <w:r w:rsidRPr="0034050A" w:rsidDel="004263E1">
        <w:rPr>
          <w:rFonts w:ascii="Times New Roman" w:hAnsi="Times New Roman" w:cs="Times New Roman"/>
          <w:sz w:val="28"/>
          <w:szCs w:val="28"/>
        </w:rPr>
        <w:t xml:space="preserve"> </w:t>
      </w:r>
      <w:r>
        <w:rPr>
          <w:rFonts w:ascii="Times New Roman" w:hAnsi="Times New Roman" w:cs="Times New Roman"/>
          <w:sz w:val="28"/>
          <w:szCs w:val="28"/>
        </w:rPr>
        <w:br/>
      </w:r>
      <w:r w:rsidRPr="0034050A">
        <w:rPr>
          <w:rFonts w:ascii="Times New Roman" w:hAnsi="Times New Roman" w:cs="Times New Roman"/>
          <w:sz w:val="28"/>
          <w:szCs w:val="28"/>
        </w:rPr>
        <w:t xml:space="preserve">от 13 декабря 2018 г. № 3 (39)) </w:t>
      </w:r>
      <w:r w:rsidRPr="0034050A">
        <w:rPr>
          <w:rFonts w:ascii="Times New Roman" w:eastAsia="Times New Roman" w:hAnsi="Times New Roman" w:cs="Times New Roman"/>
          <w:sz w:val="28"/>
          <w:szCs w:val="28"/>
          <w:lang w:eastAsia="ru-RU"/>
        </w:rPr>
        <w:t xml:space="preserve">в целях обеспечения применения Регламента взаимодействия при осуществлении Федеральным казначейством бюджетного мониторинга и казначейского сопровождения средств, предоставляемых из федерального бюджета, от 14 ноября 2018 г. </w:t>
      </w:r>
      <w:r w:rsidRPr="0034050A">
        <w:rPr>
          <w:rFonts w:ascii="Times New Roman" w:eastAsia="Times New Roman" w:hAnsi="Times New Roman" w:cs="Times New Roman"/>
          <w:sz w:val="28"/>
          <w:szCs w:val="28"/>
          <w:lang w:eastAsia="ru-RU"/>
        </w:rPr>
        <w:br/>
        <w:t xml:space="preserve">№ 07-04-30/2 Федеральным казначейством совместно с </w:t>
      </w:r>
      <w:r w:rsidRPr="0034050A">
        <w:rPr>
          <w:rFonts w:ascii="Times New Roman" w:eastAsia="Times New Roman" w:hAnsi="Times New Roman" w:cs="Times New Roman"/>
          <w:bCs/>
          <w:sz w:val="28"/>
          <w:szCs w:val="28"/>
          <w:lang w:eastAsia="ru-RU"/>
        </w:rPr>
        <w:t>Федеральной службой по финансовому мониторингу</w:t>
      </w:r>
      <w:r>
        <w:rPr>
          <w:rFonts w:ascii="Times New Roman" w:eastAsia="Times New Roman" w:hAnsi="Times New Roman" w:cs="Times New Roman"/>
          <w:bCs/>
          <w:sz w:val="28"/>
          <w:szCs w:val="28"/>
          <w:lang w:eastAsia="ru-RU"/>
        </w:rPr>
        <w:t xml:space="preserve">, </w:t>
      </w:r>
      <w:r w:rsidRPr="0034050A">
        <w:rPr>
          <w:rFonts w:ascii="Times New Roman" w:eastAsia="Times New Roman" w:hAnsi="Times New Roman" w:cs="Times New Roman"/>
          <w:sz w:val="28"/>
          <w:szCs w:val="28"/>
          <w:lang w:eastAsia="ru-RU"/>
        </w:rPr>
        <w:t>Федеральной налоговой службой</w:t>
      </w:r>
      <w:r>
        <w:rPr>
          <w:rFonts w:ascii="Times New Roman" w:eastAsia="Times New Roman" w:hAnsi="Times New Roman" w:cs="Times New Roman"/>
          <w:sz w:val="28"/>
          <w:szCs w:val="28"/>
          <w:lang w:eastAsia="ru-RU"/>
        </w:rPr>
        <w:t xml:space="preserve"> и Федеральной антимонопольной службой</w:t>
      </w:r>
      <w:r w:rsidRPr="0034050A">
        <w:rPr>
          <w:rFonts w:ascii="Times New Roman" w:eastAsia="Times New Roman" w:hAnsi="Times New Roman" w:cs="Times New Roman"/>
          <w:sz w:val="28"/>
          <w:szCs w:val="28"/>
          <w:lang w:eastAsia="ru-RU"/>
        </w:rPr>
        <w:t xml:space="preserve"> разработаны и заключены:</w:t>
      </w:r>
    </w:p>
    <w:p w:rsidR="006464CC" w:rsidRPr="0034050A" w:rsidRDefault="006464CC" w:rsidP="006464CC">
      <w:pPr>
        <w:shd w:val="clear" w:color="auto" w:fill="FFFFFF"/>
        <w:spacing w:after="0" w:line="360" w:lineRule="atLeast"/>
        <w:ind w:firstLine="709"/>
        <w:jc w:val="both"/>
        <w:rPr>
          <w:rFonts w:ascii="Times New Roman" w:eastAsia="Times New Roman" w:hAnsi="Times New Roman" w:cs="Times New Roman"/>
          <w:bCs/>
          <w:sz w:val="28"/>
          <w:szCs w:val="28"/>
          <w:lang w:eastAsia="ru-RU"/>
        </w:rPr>
      </w:pPr>
      <w:r w:rsidRPr="0034050A">
        <w:rPr>
          <w:rFonts w:ascii="Times New Roman" w:eastAsia="Times New Roman" w:hAnsi="Times New Roman" w:cs="Times New Roman"/>
          <w:sz w:val="28"/>
          <w:szCs w:val="28"/>
          <w:lang w:eastAsia="ru-RU"/>
        </w:rPr>
        <w:t xml:space="preserve">− соглашение об информационном </w:t>
      </w:r>
      <w:r w:rsidRPr="0034050A">
        <w:rPr>
          <w:rFonts w:ascii="Times New Roman" w:eastAsia="Times New Roman" w:hAnsi="Times New Roman" w:cs="Times New Roman"/>
          <w:bCs/>
          <w:sz w:val="28"/>
          <w:szCs w:val="28"/>
          <w:lang w:eastAsia="ru-RU"/>
        </w:rPr>
        <w:t>взаимодействии между Федеральным казначейством и Федеральной службой по финансовому мониторингу</w:t>
      </w:r>
      <w:r w:rsidRPr="0034050A">
        <w:rPr>
          <w:rFonts w:ascii="Times New Roman" w:eastAsia="Times New Roman" w:hAnsi="Times New Roman" w:cs="Times New Roman"/>
          <w:b/>
          <w:bCs/>
          <w:sz w:val="28"/>
          <w:szCs w:val="28"/>
          <w:lang w:eastAsia="ru-RU"/>
        </w:rPr>
        <w:t xml:space="preserve"> </w:t>
      </w:r>
      <w:r w:rsidRPr="0034050A">
        <w:rPr>
          <w:rFonts w:ascii="Times New Roman" w:eastAsia="Times New Roman" w:hAnsi="Times New Roman" w:cs="Times New Roman"/>
          <w:bCs/>
          <w:sz w:val="28"/>
          <w:szCs w:val="28"/>
          <w:lang w:eastAsia="ru-RU"/>
        </w:rPr>
        <w:t xml:space="preserve">в соответствии с Регламентом взаимодействия </w:t>
      </w:r>
      <w:r>
        <w:rPr>
          <w:rFonts w:ascii="Times New Roman" w:eastAsia="Times New Roman" w:hAnsi="Times New Roman" w:cs="Times New Roman"/>
          <w:bCs/>
          <w:sz w:val="28"/>
          <w:szCs w:val="28"/>
          <w:lang w:eastAsia="ru-RU"/>
        </w:rPr>
        <w:br/>
      </w:r>
      <w:r w:rsidRPr="0034050A">
        <w:rPr>
          <w:rFonts w:ascii="Times New Roman" w:eastAsia="Times New Roman" w:hAnsi="Times New Roman" w:cs="Times New Roman"/>
          <w:bCs/>
          <w:sz w:val="28"/>
          <w:szCs w:val="28"/>
          <w:lang w:eastAsia="ru-RU"/>
        </w:rPr>
        <w:t xml:space="preserve">при осуществлении Федеральным казначейством бюджетного </w:t>
      </w:r>
      <w:r w:rsidRPr="0034050A">
        <w:rPr>
          <w:rFonts w:ascii="Times New Roman" w:eastAsia="Times New Roman" w:hAnsi="Times New Roman" w:cs="Times New Roman"/>
          <w:bCs/>
          <w:sz w:val="28"/>
          <w:szCs w:val="28"/>
          <w:lang w:eastAsia="ru-RU"/>
        </w:rPr>
        <w:lastRenderedPageBreak/>
        <w:t xml:space="preserve">мониторинга и казначейского сопровождения средств, предоставляемых </w:t>
      </w:r>
      <w:r>
        <w:rPr>
          <w:rFonts w:ascii="Times New Roman" w:eastAsia="Times New Roman" w:hAnsi="Times New Roman" w:cs="Times New Roman"/>
          <w:bCs/>
          <w:sz w:val="28"/>
          <w:szCs w:val="28"/>
          <w:lang w:eastAsia="ru-RU"/>
        </w:rPr>
        <w:br/>
      </w:r>
      <w:r w:rsidRPr="0034050A">
        <w:rPr>
          <w:rFonts w:ascii="Times New Roman" w:eastAsia="Times New Roman" w:hAnsi="Times New Roman" w:cs="Times New Roman"/>
          <w:bCs/>
          <w:sz w:val="28"/>
          <w:szCs w:val="28"/>
          <w:lang w:eastAsia="ru-RU"/>
        </w:rPr>
        <w:t>из федерального бюджета, от 14 ноября 2018 г. № 07-04-30/2 от 27 декабря 2019 г. № 01-01-07/29404/07-04-30/12дсп;</w:t>
      </w:r>
    </w:p>
    <w:p w:rsidR="006464CC" w:rsidRDefault="006464CC" w:rsidP="006464CC">
      <w:pPr>
        <w:spacing w:after="0" w:line="360" w:lineRule="atLeast"/>
        <w:ind w:firstLine="709"/>
        <w:jc w:val="both"/>
        <w:rPr>
          <w:rFonts w:ascii="Times New Roman" w:eastAsia="Times New Roman" w:hAnsi="Times New Roman" w:cs="Times New Roman"/>
          <w:bCs/>
          <w:sz w:val="28"/>
          <w:szCs w:val="28"/>
          <w:lang w:eastAsia="ru-RU"/>
        </w:rPr>
      </w:pPr>
      <w:r w:rsidRPr="0034050A">
        <w:rPr>
          <w:rFonts w:ascii="Times New Roman" w:eastAsia="Times New Roman" w:hAnsi="Times New Roman" w:cs="Times New Roman"/>
          <w:bCs/>
          <w:sz w:val="28"/>
          <w:szCs w:val="28"/>
          <w:lang w:eastAsia="ru-RU"/>
        </w:rPr>
        <w:t xml:space="preserve">− дополнительное соглашение от 31 марта 2020 г. № 1 к Соглашению об информационном взаимодействии между Федеральным казначейством и Федеральной налоговой службой в целях проведения казначейского сопровождения средств в рамках государственного оборонного заказа </w:t>
      </w:r>
      <w:r>
        <w:rPr>
          <w:rFonts w:ascii="Times New Roman" w:eastAsia="Times New Roman" w:hAnsi="Times New Roman" w:cs="Times New Roman"/>
          <w:bCs/>
          <w:sz w:val="28"/>
          <w:szCs w:val="28"/>
          <w:lang w:eastAsia="ru-RU"/>
        </w:rPr>
        <w:br/>
      </w:r>
      <w:r w:rsidRPr="0034050A">
        <w:rPr>
          <w:rFonts w:ascii="Times New Roman" w:eastAsia="Times New Roman" w:hAnsi="Times New Roman" w:cs="Times New Roman"/>
          <w:bCs/>
          <w:sz w:val="28"/>
          <w:szCs w:val="28"/>
          <w:lang w:eastAsia="ru-RU"/>
        </w:rPr>
        <w:t>и целевых средств от 22 сентября 20</w:t>
      </w:r>
      <w:r>
        <w:rPr>
          <w:rFonts w:ascii="Times New Roman" w:eastAsia="Times New Roman" w:hAnsi="Times New Roman" w:cs="Times New Roman"/>
          <w:bCs/>
          <w:sz w:val="28"/>
          <w:szCs w:val="28"/>
          <w:lang w:eastAsia="ru-RU"/>
        </w:rPr>
        <w:t>17 г. № 07-04-30/7ММВ-23-15/23@;</w:t>
      </w:r>
    </w:p>
    <w:p w:rsidR="006464CC" w:rsidRDefault="006464CC" w:rsidP="006464CC">
      <w:pPr>
        <w:spacing w:after="0" w:line="360" w:lineRule="atLeast"/>
        <w:ind w:firstLine="709"/>
        <w:jc w:val="both"/>
        <w:rPr>
          <w:rFonts w:ascii="Times New Roman" w:eastAsia="Times New Roman" w:hAnsi="Times New Roman"/>
          <w:sz w:val="28"/>
          <w:szCs w:val="28"/>
          <w:lang w:eastAsia="ru-RU"/>
        </w:rPr>
      </w:pPr>
      <w:r w:rsidRPr="007D3B50">
        <w:rPr>
          <w:rFonts w:ascii="Times New Roman" w:eastAsia="Times New Roman" w:hAnsi="Times New Roman"/>
          <w:sz w:val="28"/>
          <w:szCs w:val="28"/>
          <w:lang w:eastAsia="ru-RU"/>
        </w:rPr>
        <w:t xml:space="preserve">− соглашение о порядке взаимодействия Федерального казначейства и Федеральной антимонопольной службы от 17 июня 2020 г. </w:t>
      </w:r>
      <w:r w:rsidRPr="007D3B50">
        <w:rPr>
          <w:rFonts w:ascii="Times New Roman" w:eastAsia="Times New Roman" w:hAnsi="Times New Roman"/>
          <w:sz w:val="28"/>
          <w:szCs w:val="28"/>
          <w:lang w:eastAsia="ru-RU"/>
        </w:rPr>
        <w:br/>
        <w:t>№ 07-04-30/6ИА/50851/20.</w:t>
      </w:r>
    </w:p>
    <w:p w:rsidR="006464CC" w:rsidRDefault="006464CC" w:rsidP="006464CC">
      <w:pPr>
        <w:spacing w:after="0" w:line="360" w:lineRule="atLeast"/>
        <w:ind w:firstLine="709"/>
        <w:jc w:val="both"/>
        <w:rPr>
          <w:rFonts w:ascii="Times New Roman" w:eastAsia="Times New Roman" w:hAnsi="Times New Roman"/>
          <w:sz w:val="28"/>
          <w:szCs w:val="28"/>
          <w:lang w:eastAsia="ru-RU"/>
        </w:rPr>
      </w:pPr>
    </w:p>
    <w:p w:rsidR="006464CC" w:rsidRPr="00371451" w:rsidRDefault="006464CC" w:rsidP="006464CC">
      <w:pPr>
        <w:pStyle w:val="a3"/>
        <w:shd w:val="clear" w:color="auto" w:fill="F2F2F2" w:themeFill="background1" w:themeFillShade="F2"/>
        <w:spacing w:after="120" w:line="360" w:lineRule="atLeast"/>
        <w:ind w:firstLine="709"/>
        <w:jc w:val="both"/>
        <w:rPr>
          <w:rFonts w:ascii="Times New Roman" w:hAnsi="Times New Roman" w:cs="Times New Roman"/>
          <w:i/>
          <w:sz w:val="28"/>
        </w:rPr>
      </w:pPr>
      <w:r w:rsidRPr="00371451">
        <w:rPr>
          <w:rFonts w:ascii="Times New Roman" w:hAnsi="Times New Roman" w:cs="Times New Roman"/>
          <w:i/>
          <w:sz w:val="28"/>
        </w:rPr>
        <w:t>Эффекты:</w:t>
      </w:r>
    </w:p>
    <w:p w:rsidR="006464CC" w:rsidRPr="005952B4" w:rsidRDefault="005952B4" w:rsidP="005952B4">
      <w:pPr>
        <w:spacing w:after="120" w:line="360" w:lineRule="atLeast"/>
        <w:ind w:firstLine="357"/>
        <w:jc w:val="both"/>
        <w:rPr>
          <w:rFonts w:ascii="Times New Roman" w:hAnsi="Times New Roman" w:cs="Times New Roman"/>
          <w:sz w:val="28"/>
          <w:szCs w:val="28"/>
        </w:rPr>
      </w:pPr>
      <w:r>
        <w:rPr>
          <w:rFonts w:ascii="Times New Roman" w:hAnsi="Times New Roman" w:cs="Times New Roman"/>
          <w:sz w:val="28"/>
        </w:rPr>
        <w:t xml:space="preserve">- </w:t>
      </w:r>
      <w:r w:rsidR="006464CC" w:rsidRPr="005952B4">
        <w:rPr>
          <w:rFonts w:ascii="Times New Roman" w:hAnsi="Times New Roman" w:cs="Times New Roman"/>
          <w:sz w:val="28"/>
          <w:szCs w:val="28"/>
        </w:rPr>
        <w:t>Повышение эффективности использования финансовых ресурсов государства и доверия граждан к власти;</w:t>
      </w:r>
    </w:p>
    <w:p w:rsidR="006464CC" w:rsidRPr="005952B4" w:rsidRDefault="005952B4" w:rsidP="005952B4">
      <w:pPr>
        <w:spacing w:after="120" w:line="360" w:lineRule="atLeast"/>
        <w:ind w:firstLine="357"/>
        <w:jc w:val="both"/>
        <w:rPr>
          <w:rFonts w:ascii="Times New Roman" w:hAnsi="Times New Roman" w:cs="Times New Roman"/>
          <w:sz w:val="28"/>
          <w:szCs w:val="28"/>
        </w:rPr>
      </w:pPr>
      <w:r>
        <w:rPr>
          <w:rFonts w:ascii="Times New Roman" w:hAnsi="Times New Roman" w:cs="Times New Roman"/>
          <w:sz w:val="28"/>
        </w:rPr>
        <w:t xml:space="preserve">- </w:t>
      </w:r>
      <w:r w:rsidR="006464CC" w:rsidRPr="005952B4">
        <w:rPr>
          <w:rFonts w:ascii="Times New Roman" w:hAnsi="Times New Roman" w:cs="Times New Roman"/>
          <w:sz w:val="28"/>
          <w:szCs w:val="28"/>
        </w:rPr>
        <w:t>Повышение исполнительской дисциплины организаций – получателей бюджетных средств;</w:t>
      </w:r>
    </w:p>
    <w:p w:rsidR="006464CC" w:rsidRPr="005952B4" w:rsidRDefault="005952B4" w:rsidP="005952B4">
      <w:pPr>
        <w:spacing w:after="120" w:line="360" w:lineRule="atLeast"/>
        <w:ind w:firstLine="357"/>
        <w:jc w:val="both"/>
        <w:rPr>
          <w:rFonts w:ascii="Times New Roman" w:hAnsi="Times New Roman" w:cs="Times New Roman"/>
          <w:sz w:val="28"/>
          <w:szCs w:val="28"/>
        </w:rPr>
      </w:pPr>
      <w:r>
        <w:rPr>
          <w:rFonts w:ascii="Times New Roman" w:hAnsi="Times New Roman" w:cs="Times New Roman"/>
          <w:sz w:val="28"/>
        </w:rPr>
        <w:t xml:space="preserve">- </w:t>
      </w:r>
      <w:r w:rsidR="006464CC" w:rsidRPr="005952B4">
        <w:rPr>
          <w:rFonts w:ascii="Times New Roman" w:hAnsi="Times New Roman" w:cs="Times New Roman"/>
          <w:sz w:val="28"/>
          <w:szCs w:val="28"/>
        </w:rPr>
        <w:t>Усиление контроля за целевым использованием бюджетных средств и достижение целей их предоставления юридическим лицам.</w:t>
      </w:r>
    </w:p>
    <w:p w:rsidR="00D27842" w:rsidRPr="00CA3E45" w:rsidRDefault="00D27842" w:rsidP="006464CC">
      <w:pPr>
        <w:pStyle w:val="a4"/>
        <w:spacing w:after="120" w:line="360" w:lineRule="atLeast"/>
        <w:jc w:val="both"/>
        <w:rPr>
          <w:rFonts w:ascii="Times New Roman" w:hAnsi="Times New Roman" w:cs="Times New Roman"/>
          <w:color w:val="C00000"/>
          <w:sz w:val="28"/>
          <w:szCs w:val="28"/>
        </w:rPr>
      </w:pPr>
    </w:p>
    <w:p w:rsidR="006464CC" w:rsidRPr="00775B2E" w:rsidRDefault="006464CC" w:rsidP="006464CC">
      <w:pPr>
        <w:spacing w:after="0" w:line="360" w:lineRule="atLeast"/>
        <w:ind w:firstLine="709"/>
        <w:jc w:val="center"/>
        <w:rPr>
          <w:rFonts w:ascii="Times New Roman" w:eastAsia="Times New Roman" w:hAnsi="Times New Roman" w:cs="Times New Roman"/>
          <w:b/>
          <w:color w:val="943634"/>
          <w:sz w:val="28"/>
          <w:szCs w:val="28"/>
          <w:lang w:eastAsia="ru-RU"/>
        </w:rPr>
      </w:pPr>
      <w:r w:rsidRPr="00775B2E">
        <w:rPr>
          <w:rFonts w:ascii="Times New Roman" w:eastAsia="Times New Roman" w:hAnsi="Times New Roman" w:cs="Times New Roman"/>
          <w:b/>
          <w:color w:val="943634"/>
          <w:sz w:val="28"/>
          <w:szCs w:val="28"/>
          <w:lang w:eastAsia="ru-RU"/>
        </w:rPr>
        <w:t>Обеспечение обслуживания отдельных юридических лиц в «централизованном контуре»</w:t>
      </w:r>
    </w:p>
    <w:p w:rsidR="006464CC" w:rsidRPr="002F0A19" w:rsidRDefault="006464CC" w:rsidP="00775B2E">
      <w:pPr>
        <w:spacing w:after="0" w:line="360" w:lineRule="atLeast"/>
        <w:ind w:firstLine="709"/>
        <w:rPr>
          <w:rFonts w:ascii="Times New Roman" w:eastAsia="Times New Roman" w:hAnsi="Times New Roman" w:cs="Times New Roman"/>
          <w:color w:val="C45911" w:themeColor="accent2" w:themeShade="BF"/>
          <w:sz w:val="28"/>
          <w:szCs w:val="28"/>
          <w:lang w:eastAsia="ru-RU"/>
        </w:rPr>
      </w:pPr>
    </w:p>
    <w:p w:rsidR="006464CC" w:rsidRPr="002F0A19" w:rsidRDefault="006464CC" w:rsidP="006464CC">
      <w:pPr>
        <w:spacing w:after="0" w:line="360" w:lineRule="atLeast"/>
        <w:ind w:firstLine="709"/>
        <w:jc w:val="both"/>
        <w:rPr>
          <w:rFonts w:ascii="Times New Roman" w:eastAsia="Times New Roman" w:hAnsi="Times New Roman" w:cs="Times New Roman"/>
          <w:bCs/>
          <w:sz w:val="28"/>
          <w:szCs w:val="28"/>
          <w:lang w:eastAsia="ru-RU"/>
        </w:rPr>
      </w:pPr>
      <w:r w:rsidRPr="002F0A19">
        <w:rPr>
          <w:rFonts w:ascii="Times New Roman" w:eastAsia="Times New Roman" w:hAnsi="Times New Roman" w:cs="Times New Roman"/>
          <w:bCs/>
          <w:sz w:val="28"/>
          <w:szCs w:val="28"/>
          <w:lang w:eastAsia="ru-RU"/>
        </w:rPr>
        <w:t>В целях реализации данного мероприятия в 20</w:t>
      </w:r>
      <w:r>
        <w:rPr>
          <w:rFonts w:ascii="Times New Roman" w:eastAsia="Times New Roman" w:hAnsi="Times New Roman" w:cs="Times New Roman"/>
          <w:bCs/>
          <w:sz w:val="28"/>
          <w:szCs w:val="28"/>
          <w:lang w:eastAsia="ru-RU"/>
        </w:rPr>
        <w:t>20</w:t>
      </w:r>
      <w:r w:rsidRPr="002F0A19">
        <w:rPr>
          <w:rFonts w:ascii="Times New Roman" w:eastAsia="Times New Roman" w:hAnsi="Times New Roman" w:cs="Times New Roman"/>
          <w:bCs/>
          <w:sz w:val="28"/>
          <w:szCs w:val="28"/>
          <w:lang w:eastAsia="ru-RU"/>
        </w:rPr>
        <w:t xml:space="preserve"> году осуществля</w:t>
      </w:r>
      <w:r>
        <w:rPr>
          <w:rFonts w:ascii="Times New Roman" w:eastAsia="Times New Roman" w:hAnsi="Times New Roman" w:cs="Times New Roman"/>
          <w:bCs/>
          <w:sz w:val="28"/>
          <w:szCs w:val="28"/>
          <w:lang w:eastAsia="ru-RU"/>
        </w:rPr>
        <w:t>ется</w:t>
      </w:r>
      <w:r w:rsidRPr="002F0A19">
        <w:rPr>
          <w:rFonts w:ascii="Times New Roman" w:eastAsia="Times New Roman" w:hAnsi="Times New Roman" w:cs="Times New Roman"/>
          <w:bCs/>
          <w:sz w:val="28"/>
          <w:szCs w:val="28"/>
          <w:lang w:eastAsia="ru-RU"/>
        </w:rPr>
        <w:t>:</w:t>
      </w:r>
    </w:p>
    <w:p w:rsidR="006464CC" w:rsidRPr="002F0A19" w:rsidRDefault="006464CC" w:rsidP="006464CC">
      <w:pPr>
        <w:spacing w:after="0" w:line="360" w:lineRule="atLeast"/>
        <w:ind w:firstLine="709"/>
        <w:jc w:val="both"/>
        <w:rPr>
          <w:rFonts w:ascii="Times New Roman" w:eastAsia="Times New Roman" w:hAnsi="Times New Roman" w:cs="Times New Roman"/>
          <w:bCs/>
          <w:sz w:val="28"/>
          <w:szCs w:val="28"/>
          <w:lang w:eastAsia="ru-RU"/>
        </w:rPr>
      </w:pPr>
      <w:r w:rsidRPr="002F0A19">
        <w:rPr>
          <w:rFonts w:ascii="Times New Roman" w:eastAsia="Times New Roman" w:hAnsi="Times New Roman" w:cs="Times New Roman"/>
          <w:bCs/>
          <w:sz w:val="28"/>
          <w:szCs w:val="28"/>
          <w:lang w:eastAsia="ru-RU"/>
        </w:rPr>
        <w:noBreakHyphen/>
        <w:t> резервирование, открытие «единых» лицевых счетов участникам казначейского сопровождения, ведение и учет операций на указанных лицевых счетах в «централизованном контуре» информационной системы Федерального казначейства;</w:t>
      </w:r>
    </w:p>
    <w:p w:rsidR="006464CC" w:rsidRPr="002F0A19" w:rsidRDefault="006464CC" w:rsidP="006464CC">
      <w:pPr>
        <w:spacing w:after="0" w:line="360" w:lineRule="atLeast"/>
        <w:ind w:firstLine="709"/>
        <w:jc w:val="both"/>
        <w:rPr>
          <w:rFonts w:ascii="Times New Roman" w:eastAsia="Times New Roman" w:hAnsi="Times New Roman" w:cs="Times New Roman"/>
          <w:bCs/>
          <w:sz w:val="28"/>
          <w:szCs w:val="28"/>
          <w:lang w:eastAsia="ru-RU"/>
        </w:rPr>
      </w:pPr>
      <w:r w:rsidRPr="002F0A19">
        <w:rPr>
          <w:rFonts w:ascii="Times New Roman" w:eastAsia="Times New Roman" w:hAnsi="Times New Roman" w:cs="Times New Roman"/>
          <w:bCs/>
          <w:sz w:val="28"/>
          <w:szCs w:val="28"/>
          <w:lang w:eastAsia="ru-RU"/>
        </w:rPr>
        <w:noBreakHyphen/>
        <w:t xml:space="preserve"> методическое обеспечение реализации мероприятий, проводимых </w:t>
      </w:r>
      <w:r w:rsidRPr="002F0A19">
        <w:rPr>
          <w:rFonts w:ascii="Times New Roman" w:eastAsia="Times New Roman" w:hAnsi="Times New Roman" w:cs="Times New Roman"/>
          <w:bCs/>
          <w:sz w:val="28"/>
          <w:szCs w:val="28"/>
          <w:lang w:eastAsia="ru-RU"/>
        </w:rPr>
        <w:br/>
        <w:t>в «централизованном контуре» информационной системы Федерального казначейства;</w:t>
      </w:r>
    </w:p>
    <w:p w:rsidR="006464CC" w:rsidRPr="002F0A19" w:rsidRDefault="006464CC" w:rsidP="006464CC">
      <w:pPr>
        <w:spacing w:after="0" w:line="360" w:lineRule="atLeast"/>
        <w:ind w:firstLine="709"/>
        <w:jc w:val="both"/>
        <w:rPr>
          <w:rFonts w:ascii="Times New Roman" w:eastAsia="Times New Roman" w:hAnsi="Times New Roman" w:cs="Times New Roman"/>
          <w:bCs/>
          <w:sz w:val="28"/>
          <w:szCs w:val="28"/>
          <w:lang w:eastAsia="ru-RU"/>
        </w:rPr>
      </w:pPr>
      <w:r w:rsidRPr="002F0A19">
        <w:rPr>
          <w:rFonts w:ascii="Times New Roman" w:eastAsia="Times New Roman" w:hAnsi="Times New Roman" w:cs="Times New Roman"/>
          <w:bCs/>
          <w:sz w:val="28"/>
          <w:szCs w:val="28"/>
          <w:lang w:eastAsia="ru-RU"/>
        </w:rPr>
        <w:noBreakHyphen/>
        <w:t xml:space="preserve"> координация деятельности территориальных органов Федерального казначейства по вопросам, возникающим в процессе работы </w:t>
      </w:r>
      <w:r w:rsidRPr="002F0A19">
        <w:rPr>
          <w:rFonts w:ascii="Times New Roman" w:eastAsia="Times New Roman" w:hAnsi="Times New Roman" w:cs="Times New Roman"/>
          <w:bCs/>
          <w:sz w:val="28"/>
          <w:szCs w:val="28"/>
          <w:lang w:eastAsia="ru-RU"/>
        </w:rPr>
        <w:br/>
        <w:t>в «централизованном контуре» информационной системы Федерального казначейства.</w:t>
      </w:r>
    </w:p>
    <w:p w:rsidR="006464CC" w:rsidRDefault="006464CC" w:rsidP="006464CC">
      <w:pPr>
        <w:spacing w:after="0" w:line="360" w:lineRule="atLeast"/>
        <w:ind w:firstLine="709"/>
        <w:jc w:val="both"/>
        <w:rPr>
          <w:rFonts w:ascii="Times New Roman" w:eastAsia="Times New Roman" w:hAnsi="Times New Roman" w:cs="Times New Roman"/>
          <w:color w:val="C45911" w:themeColor="accent2" w:themeShade="BF"/>
          <w:sz w:val="28"/>
          <w:szCs w:val="28"/>
          <w:lang w:eastAsia="ru-RU"/>
        </w:rPr>
      </w:pPr>
    </w:p>
    <w:p w:rsidR="006464CC" w:rsidRDefault="006464CC" w:rsidP="006464CC">
      <w:pPr>
        <w:spacing w:after="0" w:line="360" w:lineRule="atLeast"/>
        <w:ind w:firstLine="709"/>
        <w:jc w:val="both"/>
        <w:rPr>
          <w:rFonts w:ascii="Times New Roman" w:eastAsia="Times New Roman" w:hAnsi="Times New Roman" w:cs="Times New Roman"/>
          <w:color w:val="C45911" w:themeColor="accent2" w:themeShade="BF"/>
          <w:sz w:val="28"/>
          <w:szCs w:val="28"/>
          <w:lang w:eastAsia="ru-RU"/>
        </w:rPr>
      </w:pPr>
    </w:p>
    <w:p w:rsidR="00D27842" w:rsidRPr="00CA3E45" w:rsidRDefault="00D27842" w:rsidP="006464CC">
      <w:pPr>
        <w:spacing w:after="0" w:line="360" w:lineRule="atLeast"/>
        <w:ind w:firstLine="709"/>
        <w:jc w:val="both"/>
        <w:rPr>
          <w:rFonts w:ascii="Times New Roman" w:hAnsi="Times New Roman" w:cs="Times New Roman"/>
          <w:color w:val="C00000"/>
          <w:sz w:val="28"/>
          <w:szCs w:val="28"/>
        </w:rPr>
      </w:pPr>
    </w:p>
    <w:p w:rsidR="006464CC" w:rsidRPr="00775B2E" w:rsidRDefault="006464CC" w:rsidP="006464CC">
      <w:pPr>
        <w:spacing w:after="0" w:line="360" w:lineRule="atLeast"/>
        <w:ind w:firstLine="709"/>
        <w:jc w:val="center"/>
        <w:rPr>
          <w:rFonts w:ascii="Times New Roman" w:eastAsia="Times New Roman" w:hAnsi="Times New Roman" w:cs="Times New Roman"/>
          <w:b/>
          <w:color w:val="943634"/>
          <w:sz w:val="28"/>
          <w:szCs w:val="28"/>
          <w:lang w:eastAsia="ru-RU"/>
        </w:rPr>
      </w:pPr>
      <w:r w:rsidRPr="00775B2E">
        <w:rPr>
          <w:rFonts w:ascii="Times New Roman" w:eastAsia="Times New Roman" w:hAnsi="Times New Roman" w:cs="Times New Roman"/>
          <w:b/>
          <w:color w:val="943634"/>
          <w:sz w:val="28"/>
          <w:szCs w:val="28"/>
          <w:lang w:eastAsia="ru-RU"/>
        </w:rPr>
        <w:t>Проведение экспериментов по казначейскому сопровождению средств</w:t>
      </w:r>
    </w:p>
    <w:p w:rsidR="006464CC" w:rsidRPr="00C85F10" w:rsidRDefault="006464CC" w:rsidP="00775B2E">
      <w:pPr>
        <w:spacing w:after="0" w:line="360" w:lineRule="atLeast"/>
        <w:ind w:firstLine="709"/>
        <w:rPr>
          <w:rFonts w:ascii="Times New Roman" w:eastAsia="Times New Roman" w:hAnsi="Times New Roman" w:cs="Times New Roman"/>
          <w:color w:val="C45911" w:themeColor="accent2" w:themeShade="BF"/>
          <w:sz w:val="28"/>
          <w:szCs w:val="28"/>
          <w:lang w:eastAsia="ru-RU"/>
        </w:rPr>
      </w:pP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В соответствии с распоряжением от 2 октября 2019 г. № 2281-р (далее – Распоряжение № 2281-р) осуществляется</w:t>
      </w:r>
      <w:r>
        <w:rPr>
          <w:rFonts w:ascii="Times New Roman" w:hAnsi="Times New Roman" w:cs="Times New Roman"/>
          <w:sz w:val="28"/>
          <w:szCs w:val="28"/>
        </w:rPr>
        <w:t xml:space="preserve"> </w:t>
      </w:r>
      <w:r w:rsidRPr="00C85F10">
        <w:rPr>
          <w:rFonts w:ascii="Times New Roman" w:hAnsi="Times New Roman" w:cs="Times New Roman"/>
          <w:sz w:val="28"/>
          <w:szCs w:val="28"/>
        </w:rPr>
        <w:t>«расширенное» казначейское сопровождение</w:t>
      </w:r>
      <w:r>
        <w:rPr>
          <w:rFonts w:ascii="Times New Roman" w:hAnsi="Times New Roman" w:cs="Times New Roman"/>
          <w:sz w:val="28"/>
          <w:szCs w:val="28"/>
        </w:rPr>
        <w:t xml:space="preserve"> </w:t>
      </w:r>
      <w:r w:rsidRPr="00C85F10">
        <w:rPr>
          <w:rFonts w:ascii="Times New Roman" w:hAnsi="Times New Roman" w:cs="Times New Roman"/>
          <w:sz w:val="28"/>
          <w:szCs w:val="28"/>
        </w:rPr>
        <w:t>с проведением контроля за полнотой исполнения налоговых обязательств головным исполнителем акционерным обществом «СТ-Авто» (далее – АО «СТ-Авто») по государственному контракту от 25 октября 2019 г. № 1919177101762000000000000/176 на сумму 49 906 310,30 рублей на поставку автоцистерн пожарных тяжелого класса для нужд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а также исполнителями по контрактам (договорам), и раскрытие структуры цены государственного контракта, контрактов (договоров), заключаемых в рамках исполнения указанного государственного контракта.</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 xml:space="preserve">По состоянию на 1 января 2020 года средства по государственному контракту за фактически поставленные автоцистерны перечислены </w:t>
      </w:r>
      <w:r w:rsidRPr="00C85F10">
        <w:rPr>
          <w:rFonts w:ascii="Times New Roman" w:hAnsi="Times New Roman" w:cs="Times New Roman"/>
          <w:sz w:val="28"/>
          <w:szCs w:val="28"/>
        </w:rPr>
        <w:br/>
        <w:t>на лицевой счет головного исполнителя.</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В 1 полугодии 2020 года Федеральным казначейством продолжается проведение эксперимента по контролю за полнотой исполнения налоговых обязательств юридическими лицами – участниками казначейского сопровождения в соответствии с Распоряжением № 2281-р.</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 xml:space="preserve">Головным исполнителем АО «СТ-Авто» с исполнителем Акционерным обществом «Автомобильный завод «Урал» </w:t>
      </w:r>
      <w:r w:rsidRPr="00C85F10">
        <w:rPr>
          <w:rFonts w:ascii="Times New Roman" w:hAnsi="Times New Roman" w:cs="Times New Roman"/>
          <w:sz w:val="28"/>
          <w:szCs w:val="28"/>
        </w:rPr>
        <w:br/>
        <w:t xml:space="preserve">(далее - АО «АЗ «УРАЛ») заключен контракт на поставку автомобилей, </w:t>
      </w:r>
      <w:r w:rsidRPr="00C85F10">
        <w:rPr>
          <w:rFonts w:ascii="Times New Roman" w:hAnsi="Times New Roman" w:cs="Times New Roman"/>
          <w:sz w:val="28"/>
          <w:szCs w:val="28"/>
        </w:rPr>
        <w:br/>
        <w:t>их принадлежностей, а также относящихся к ним документов от 7 ноября 2019 г. № 1919177101762000000000000 /ДР01/0212/014/19.</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 xml:space="preserve">В мае 2020 года проведена проверка соответствия информации, указанной в контракте и документах, подтверждающих возникновение денежных обязательств, представленных АО «АЗ «УРАЛ», данным раздельного учета результатов финансово-хозяйственной деятельности </w:t>
      </w:r>
      <w:r w:rsidRPr="00C85F10">
        <w:rPr>
          <w:rFonts w:ascii="Times New Roman" w:hAnsi="Times New Roman" w:cs="Times New Roman"/>
          <w:sz w:val="28"/>
          <w:szCs w:val="28"/>
        </w:rPr>
        <w:br/>
        <w:t>и информации о структуре цены контракта.</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В результате проверки выявлено 7 нарушений. Общая сумма выявленных нарушений составила 1 137,6 тыс. рублей.</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 xml:space="preserve">По результатам проверки АО «АЗ «УРАЛ» восстановлены кассовые расходы, произведенные в 2019 году по коду «Накладные расходы» </w:t>
      </w:r>
      <w:r w:rsidRPr="00C85F10">
        <w:rPr>
          <w:rFonts w:ascii="Times New Roman" w:hAnsi="Times New Roman" w:cs="Times New Roman"/>
          <w:sz w:val="28"/>
          <w:szCs w:val="28"/>
        </w:rPr>
        <w:br/>
        <w:t>в сумме 971,3 тыс. рублей.</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lastRenderedPageBreak/>
        <w:t xml:space="preserve">При проведении повторной проверки соответствия информации, указанной в контракте и документах, подтверждающих возникновение денежных обязательств, представленных АО «АЗ «УРАЛ», данным раздельного учета результатов финансово-хозяйственной деятельности </w:t>
      </w:r>
      <w:r w:rsidRPr="00C85F10">
        <w:rPr>
          <w:rFonts w:ascii="Times New Roman" w:hAnsi="Times New Roman" w:cs="Times New Roman"/>
          <w:sz w:val="28"/>
          <w:szCs w:val="28"/>
        </w:rPr>
        <w:br/>
        <w:t>и информации о структуре цены контракта нарушений не выявлено.</w:t>
      </w:r>
    </w:p>
    <w:p w:rsidR="006464CC" w:rsidRPr="00C85F10" w:rsidRDefault="006464CC" w:rsidP="006464CC">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 xml:space="preserve">В июне 2020 года ФНС России проведена проверка полноты исполнения обязательств по уплате налогов, сборов и страховых взносов. В результате проведенного анализа исполнения АО «АЗ «УРАЛ» обязанностей по уплате налогов и сборов ФНС России нарушений </w:t>
      </w:r>
      <w:r w:rsidRPr="00C85F10">
        <w:rPr>
          <w:rFonts w:ascii="Times New Roman" w:hAnsi="Times New Roman" w:cs="Times New Roman"/>
          <w:sz w:val="28"/>
          <w:szCs w:val="28"/>
        </w:rPr>
        <w:br/>
        <w:t>не выявлено.</w:t>
      </w:r>
    </w:p>
    <w:p w:rsidR="00D27842" w:rsidRPr="005952B4" w:rsidRDefault="006464CC" w:rsidP="005952B4">
      <w:pPr>
        <w:spacing w:after="0" w:line="360" w:lineRule="atLeast"/>
        <w:ind w:firstLine="709"/>
        <w:jc w:val="both"/>
        <w:rPr>
          <w:rFonts w:ascii="Times New Roman" w:hAnsi="Times New Roman" w:cs="Times New Roman"/>
          <w:sz w:val="28"/>
          <w:szCs w:val="28"/>
        </w:rPr>
      </w:pPr>
      <w:r w:rsidRPr="00C85F10">
        <w:rPr>
          <w:rFonts w:ascii="Times New Roman" w:hAnsi="Times New Roman" w:cs="Times New Roman"/>
          <w:sz w:val="28"/>
          <w:szCs w:val="28"/>
        </w:rPr>
        <w:t xml:space="preserve">После завершения указанного эксперимента Федеральным казначейством совместно с ФНС России будет подготовлен доклад </w:t>
      </w:r>
      <w:r w:rsidRPr="00C85F10">
        <w:rPr>
          <w:rFonts w:ascii="Times New Roman" w:hAnsi="Times New Roman" w:cs="Times New Roman"/>
          <w:sz w:val="28"/>
          <w:szCs w:val="28"/>
        </w:rPr>
        <w:br/>
        <w:t>в Министерство финансов Российской Федерации по внедрению новых механизмов, предусматривающих контроль за полнотой исполнения обязательств по уплате налогов, сборов и страховых взносов участника</w:t>
      </w:r>
      <w:r w:rsidR="005952B4">
        <w:rPr>
          <w:rFonts w:ascii="Times New Roman" w:hAnsi="Times New Roman" w:cs="Times New Roman"/>
          <w:sz w:val="28"/>
          <w:szCs w:val="28"/>
        </w:rPr>
        <w:t>ми казначейского сопровождения.</w:t>
      </w:r>
    </w:p>
    <w:p w:rsidR="00D27842" w:rsidRDefault="00D27842" w:rsidP="006464CC">
      <w:pPr>
        <w:pStyle w:val="a3"/>
        <w:spacing w:line="360" w:lineRule="atLeast"/>
        <w:jc w:val="both"/>
        <w:rPr>
          <w:rFonts w:ascii="Times New Roman" w:hAnsi="Times New Roman" w:cs="Times New Roman"/>
          <w:color w:val="222A35" w:themeColor="text2" w:themeShade="80"/>
          <w:sz w:val="28"/>
          <w:szCs w:val="28"/>
        </w:rPr>
      </w:pPr>
    </w:p>
    <w:p w:rsidR="006464CC" w:rsidRPr="00775B2E" w:rsidRDefault="006464CC" w:rsidP="00CA3E45">
      <w:pPr>
        <w:spacing w:after="0" w:line="360" w:lineRule="atLeast"/>
        <w:jc w:val="center"/>
        <w:rPr>
          <w:rFonts w:ascii="Times New Roman" w:eastAsia="Times New Roman" w:hAnsi="Times New Roman" w:cs="Times New Roman"/>
          <w:b/>
          <w:color w:val="943634"/>
          <w:sz w:val="28"/>
          <w:szCs w:val="28"/>
          <w:lang w:eastAsia="ru-RU"/>
        </w:rPr>
      </w:pPr>
      <w:r w:rsidRPr="00775B2E">
        <w:rPr>
          <w:rFonts w:ascii="Times New Roman" w:eastAsia="Times New Roman" w:hAnsi="Times New Roman" w:cs="Times New Roman"/>
          <w:b/>
          <w:color w:val="943634"/>
          <w:sz w:val="28"/>
          <w:szCs w:val="28"/>
          <w:lang w:eastAsia="ru-RU"/>
        </w:rPr>
        <w:t>Интеграция казначейского и банковского сопровождения средств</w:t>
      </w:r>
    </w:p>
    <w:p w:rsidR="006464CC" w:rsidRPr="00C0045A" w:rsidRDefault="006464CC" w:rsidP="006464CC">
      <w:pPr>
        <w:spacing w:after="0" w:line="360" w:lineRule="atLeast"/>
        <w:ind w:firstLine="709"/>
        <w:jc w:val="center"/>
        <w:rPr>
          <w:rFonts w:ascii="Times New Roman" w:eastAsia="Times New Roman" w:hAnsi="Times New Roman" w:cs="Times New Roman"/>
          <w:color w:val="C45911" w:themeColor="accent2" w:themeShade="BF"/>
          <w:sz w:val="28"/>
          <w:szCs w:val="28"/>
          <w:lang w:eastAsia="ru-RU"/>
        </w:rPr>
      </w:pPr>
    </w:p>
    <w:p w:rsidR="00D27842" w:rsidRPr="005952B4" w:rsidRDefault="006464CC" w:rsidP="005952B4">
      <w:pPr>
        <w:spacing w:after="0" w:line="360" w:lineRule="atLeast"/>
        <w:ind w:firstLine="709"/>
        <w:jc w:val="both"/>
        <w:rPr>
          <w:rFonts w:ascii="Times New Roman" w:hAnsi="Times New Roman" w:cs="Times New Roman"/>
          <w:sz w:val="28"/>
          <w:szCs w:val="28"/>
          <w:lang w:eastAsia="ru-RU"/>
        </w:rPr>
      </w:pPr>
      <w:r w:rsidRPr="0034050A">
        <w:rPr>
          <w:rFonts w:ascii="Times New Roman" w:hAnsi="Times New Roman" w:cs="Times New Roman"/>
          <w:sz w:val="28"/>
          <w:szCs w:val="28"/>
        </w:rPr>
        <w:t>В рамках исполнения распоряжения Правительства Российской Федерации от 30 января 2015 г. № 118-р Федеральным казначейством о</w:t>
      </w:r>
      <w:r w:rsidRPr="0034050A">
        <w:rPr>
          <w:rFonts w:ascii="Times New Roman" w:eastAsia="Times New Roman" w:hAnsi="Times New Roman" w:cs="Times New Roman"/>
          <w:sz w:val="28"/>
          <w:szCs w:val="28"/>
          <w:lang w:eastAsia="ru-RU"/>
        </w:rPr>
        <w:t xml:space="preserve">беспечивается казначейское сопровождение средств, предоставляемых юридическим лицам на основании государственных контрактов (контрактов, договоров) на выполнение работ по проектированию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 xml:space="preserve">и строительству </w:t>
      </w:r>
      <w:r w:rsidRPr="0034050A">
        <w:rPr>
          <w:rFonts w:ascii="Times New Roman" w:eastAsia="Times New Roman" w:hAnsi="Times New Roman" w:cs="Times New Roman"/>
          <w:bCs/>
          <w:sz w:val="28"/>
          <w:szCs w:val="28"/>
          <w:lang w:eastAsia="ru-RU"/>
        </w:rPr>
        <w:t>транспортного перехода через Керченский пролив</w:t>
      </w:r>
      <w:r w:rsidRPr="0034050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 xml:space="preserve">с учетом анализа информации об операциях по исполнению подлежащих банковскому сопровождению контрактов (договоров), заключаемых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 xml:space="preserve">в рамках исполнения указанных государственных контрактов,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с отражением всех расчетов по казначейскому и банковскому сопровождению в государственной автоматизированной системе, оператором которой является Федеральное казначейство.</w:t>
      </w:r>
    </w:p>
    <w:p w:rsidR="00775B2E" w:rsidRDefault="00775B2E" w:rsidP="006464CC">
      <w:pPr>
        <w:spacing w:after="0" w:line="360" w:lineRule="atLeast"/>
        <w:ind w:firstLine="709"/>
        <w:jc w:val="center"/>
        <w:rPr>
          <w:rFonts w:ascii="Times New Roman" w:eastAsia="Times New Roman" w:hAnsi="Times New Roman" w:cs="Times New Roman"/>
          <w:color w:val="C45911" w:themeColor="accent2" w:themeShade="BF"/>
          <w:sz w:val="28"/>
          <w:szCs w:val="28"/>
          <w:lang w:eastAsia="ru-RU"/>
        </w:rPr>
      </w:pPr>
    </w:p>
    <w:p w:rsidR="006464CC" w:rsidRPr="00775B2E" w:rsidRDefault="006464CC" w:rsidP="00CA3E45">
      <w:pPr>
        <w:spacing w:after="0" w:line="360" w:lineRule="atLeast"/>
        <w:jc w:val="center"/>
        <w:rPr>
          <w:rFonts w:ascii="Times New Roman" w:eastAsia="Times New Roman" w:hAnsi="Times New Roman" w:cs="Times New Roman"/>
          <w:b/>
          <w:color w:val="943634"/>
          <w:sz w:val="28"/>
          <w:szCs w:val="28"/>
          <w:lang w:eastAsia="ru-RU"/>
        </w:rPr>
      </w:pPr>
      <w:r w:rsidRPr="00775B2E">
        <w:rPr>
          <w:rFonts w:ascii="Times New Roman" w:eastAsia="Times New Roman" w:hAnsi="Times New Roman" w:cs="Times New Roman"/>
          <w:b/>
          <w:color w:val="943634"/>
          <w:sz w:val="28"/>
          <w:szCs w:val="28"/>
          <w:lang w:eastAsia="ru-RU"/>
        </w:rPr>
        <w:t>Разработанные и утвержденные НПА</w:t>
      </w:r>
    </w:p>
    <w:p w:rsidR="006464CC" w:rsidRDefault="006464CC" w:rsidP="006464CC">
      <w:pPr>
        <w:spacing w:after="0" w:line="360" w:lineRule="atLeast"/>
        <w:ind w:firstLine="709"/>
        <w:jc w:val="both"/>
        <w:rPr>
          <w:rFonts w:ascii="Times New Roman" w:eastAsia="Times New Roman" w:hAnsi="Times New Roman" w:cs="Times New Roman"/>
          <w:color w:val="C45911" w:themeColor="accent2" w:themeShade="BF"/>
          <w:sz w:val="28"/>
          <w:szCs w:val="28"/>
          <w:lang w:eastAsia="ru-RU"/>
        </w:rPr>
      </w:pPr>
    </w:p>
    <w:p w:rsidR="006464CC" w:rsidRPr="0034050A" w:rsidRDefault="006464CC" w:rsidP="006464CC">
      <w:pPr>
        <w:autoSpaceDE w:val="0"/>
        <w:autoSpaceDN w:val="0"/>
        <w:adjustRightInd w:val="0"/>
        <w:spacing w:after="0" w:line="360" w:lineRule="atLeast"/>
        <w:ind w:firstLine="709"/>
        <w:jc w:val="both"/>
        <w:rPr>
          <w:rFonts w:ascii="Times New Roman" w:hAnsi="Times New Roman" w:cs="Times New Roman"/>
          <w:sz w:val="28"/>
          <w:szCs w:val="28"/>
        </w:rPr>
      </w:pPr>
      <w:r w:rsidRPr="0034050A">
        <w:rPr>
          <w:rFonts w:ascii="Times New Roman" w:hAnsi="Times New Roman" w:cs="Times New Roman"/>
          <w:sz w:val="28"/>
          <w:szCs w:val="28"/>
        </w:rPr>
        <w:t xml:space="preserve">В рамках реализации частей 1-8 статьи 5 Федерального закона </w:t>
      </w:r>
      <w:r w:rsidRPr="0034050A">
        <w:rPr>
          <w:rFonts w:ascii="Times New Roman" w:hAnsi="Times New Roman" w:cs="Times New Roman"/>
          <w:sz w:val="28"/>
          <w:szCs w:val="28"/>
        </w:rPr>
        <w:br/>
        <w:t>№ 380-ФЗ Федеральным казначейством осуществлены следующие мероприятия:</w:t>
      </w:r>
    </w:p>
    <w:p w:rsidR="006464CC" w:rsidRPr="0034050A" w:rsidRDefault="006464CC" w:rsidP="006464CC">
      <w:pPr>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xml:space="preserve">Разработаны и утверждены приказы Федерального казначейства: </w:t>
      </w:r>
    </w:p>
    <w:p w:rsidR="006464CC" w:rsidRPr="0034050A" w:rsidRDefault="006464CC" w:rsidP="006464CC">
      <w:pPr>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xml:space="preserve">– от 9 января 2020 г. № 1н «О Порядке открытия лицевых счетов территориальными органами Федерального казначейства юридическим </w:t>
      </w:r>
      <w:r w:rsidRPr="0034050A">
        <w:rPr>
          <w:rFonts w:ascii="Times New Roman" w:hAnsi="Times New Roman" w:cs="Times New Roman"/>
          <w:sz w:val="28"/>
          <w:szCs w:val="28"/>
        </w:rPr>
        <w:lastRenderedPageBreak/>
        <w:t xml:space="preserve">лицам и индивидуальным предпринимателям при казначейском сопровождении целевых средств в случаях, предусмотренных Федеральным законом «О федеральном бюджете на 2020 год </w:t>
      </w:r>
      <w:r>
        <w:rPr>
          <w:rFonts w:ascii="Times New Roman" w:hAnsi="Times New Roman" w:cs="Times New Roman"/>
          <w:sz w:val="28"/>
          <w:szCs w:val="28"/>
        </w:rPr>
        <w:br/>
      </w:r>
      <w:r w:rsidRPr="0034050A">
        <w:rPr>
          <w:rFonts w:ascii="Times New Roman" w:hAnsi="Times New Roman" w:cs="Times New Roman"/>
          <w:sz w:val="28"/>
          <w:szCs w:val="28"/>
        </w:rPr>
        <w:t>и на плановый период 2021 и 2022 годов»;</w:t>
      </w:r>
    </w:p>
    <w:p w:rsidR="006464CC" w:rsidRPr="0034050A" w:rsidRDefault="006464CC" w:rsidP="006464CC">
      <w:pPr>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xml:space="preserve">– от 9 января 2020 г. № 2н «Об утверждении Порядка формирования идентификатора соглашения, государственного контракта, договора </w:t>
      </w:r>
      <w:r>
        <w:rPr>
          <w:rFonts w:ascii="Times New Roman" w:hAnsi="Times New Roman" w:cs="Times New Roman"/>
          <w:sz w:val="28"/>
          <w:szCs w:val="28"/>
        </w:rPr>
        <w:br/>
      </w:r>
      <w:r w:rsidRPr="0034050A">
        <w:rPr>
          <w:rFonts w:ascii="Times New Roman" w:hAnsi="Times New Roman" w:cs="Times New Roman"/>
          <w:sz w:val="28"/>
          <w:szCs w:val="28"/>
        </w:rPr>
        <w:t>о капитальных вложениях, контракта учреждения и договора о проведении капитального ремонта при казначейском сопровождении средств в валюте Российской Федерации в случаях, предусмотренных Федеральным законом «О федеральном бюджете на 2020 год и на плановый период 2021 и 2022 годов»;</w:t>
      </w:r>
    </w:p>
    <w:p w:rsidR="006464CC" w:rsidRPr="0034050A" w:rsidRDefault="006464CC" w:rsidP="006464CC">
      <w:pPr>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от 9 января 2020 г. № 3н «</w:t>
      </w:r>
      <w:r w:rsidRPr="0034050A">
        <w:rPr>
          <w:rFonts w:ascii="Times New Roman" w:hAnsi="Times New Roman" w:cs="Times New Roman"/>
          <w:iCs/>
          <w:sz w:val="28"/>
          <w:szCs w:val="28"/>
        </w:rPr>
        <w:t xml:space="preserve">Об утверждении форм документов, применяемых при осуществлении приостановления открытия (отказа </w:t>
      </w:r>
      <w:r>
        <w:rPr>
          <w:rFonts w:ascii="Times New Roman" w:hAnsi="Times New Roman" w:cs="Times New Roman"/>
          <w:iCs/>
          <w:sz w:val="28"/>
          <w:szCs w:val="28"/>
        </w:rPr>
        <w:br/>
      </w:r>
      <w:r w:rsidRPr="0034050A">
        <w:rPr>
          <w:rFonts w:ascii="Times New Roman" w:hAnsi="Times New Roman" w:cs="Times New Roman"/>
          <w:iCs/>
          <w:sz w:val="28"/>
          <w:szCs w:val="28"/>
        </w:rPr>
        <w:t xml:space="preserve">в открытии) лицевых счетов, приостановления (отмены приостановления) операций по лицевым счетам и отказе в проведении приостановленной операции территориальными органами Федерального казначейства </w:t>
      </w:r>
      <w:r>
        <w:rPr>
          <w:rFonts w:ascii="Times New Roman" w:hAnsi="Times New Roman" w:cs="Times New Roman"/>
          <w:iCs/>
          <w:sz w:val="28"/>
          <w:szCs w:val="28"/>
        </w:rPr>
        <w:br/>
      </w:r>
      <w:r w:rsidRPr="0034050A">
        <w:rPr>
          <w:rFonts w:ascii="Times New Roman" w:hAnsi="Times New Roman" w:cs="Times New Roman"/>
          <w:iCs/>
          <w:sz w:val="28"/>
          <w:szCs w:val="28"/>
        </w:rPr>
        <w:t>при казначейском сопровождении средств государственного оборонного заказа»;</w:t>
      </w:r>
    </w:p>
    <w:p w:rsidR="006464CC" w:rsidRPr="0034050A" w:rsidRDefault="006464CC" w:rsidP="006464CC">
      <w:pPr>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xml:space="preserve">– от 9 января 2020 г. № 4н «Об утверждении Порядка осуществления операций по перечислению территориальными органами Федерального казначейства от имени получателя средств федерального бюджета субсидий юридическим лицам (за исключением субсидий, предоставляемых с применением казначейского обеспечения обязательств в случаях, предусмотренных частью 8 статьи 5 Федерального закона </w:t>
      </w:r>
      <w:r>
        <w:rPr>
          <w:rFonts w:ascii="Times New Roman" w:hAnsi="Times New Roman" w:cs="Times New Roman"/>
          <w:sz w:val="28"/>
          <w:szCs w:val="28"/>
        </w:rPr>
        <w:br/>
      </w:r>
      <w:r w:rsidRPr="0034050A">
        <w:rPr>
          <w:rFonts w:ascii="Times New Roman" w:hAnsi="Times New Roman" w:cs="Times New Roman"/>
          <w:sz w:val="28"/>
          <w:szCs w:val="28"/>
        </w:rPr>
        <w:t>«О федеральном бюджете на 2020 год и на плановый период 2021 и 2022 годов»;</w:t>
      </w:r>
    </w:p>
    <w:p w:rsidR="006464CC" w:rsidRPr="0034050A" w:rsidRDefault="006464CC" w:rsidP="006464CC">
      <w:pPr>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xml:space="preserve">– от 9 января 2020 г. № 5н «Об утверждении Регламента проведения территориальными органами Федерального казначейства в случаях, установленных Правительством Российской Федерации, проверки соответствия информации, указанной в государственном контракте, договоре о капитальных вложениях, контракте учреждения, договоре </w:t>
      </w:r>
      <w:r>
        <w:rPr>
          <w:rFonts w:ascii="Times New Roman" w:hAnsi="Times New Roman" w:cs="Times New Roman"/>
          <w:sz w:val="28"/>
          <w:szCs w:val="28"/>
        </w:rPr>
        <w:br/>
      </w:r>
      <w:r w:rsidRPr="0034050A">
        <w:rPr>
          <w:rFonts w:ascii="Times New Roman" w:hAnsi="Times New Roman" w:cs="Times New Roman"/>
          <w:sz w:val="28"/>
          <w:szCs w:val="28"/>
        </w:rPr>
        <w:t xml:space="preserve">о проведении капитального ремонта, договоре (контракте), документах, подтверждающих возникновение денежных обязательств юридических лиц, фактически поставленным товарам (выполненным работам, оказанным услугам), с использованием фото- и видеотехники </w:t>
      </w:r>
      <w:r>
        <w:rPr>
          <w:rFonts w:ascii="Times New Roman" w:hAnsi="Times New Roman" w:cs="Times New Roman"/>
          <w:sz w:val="28"/>
          <w:szCs w:val="28"/>
        </w:rPr>
        <w:br/>
      </w:r>
      <w:r w:rsidRPr="0034050A">
        <w:rPr>
          <w:rFonts w:ascii="Times New Roman" w:hAnsi="Times New Roman" w:cs="Times New Roman"/>
          <w:sz w:val="28"/>
          <w:szCs w:val="28"/>
        </w:rPr>
        <w:t xml:space="preserve">при осуществлении казначейского сопровождения средств в соответствии с Федеральным законом «О федеральном бюджете на 2020 год </w:t>
      </w:r>
      <w:r>
        <w:rPr>
          <w:rFonts w:ascii="Times New Roman" w:hAnsi="Times New Roman" w:cs="Times New Roman"/>
          <w:sz w:val="28"/>
          <w:szCs w:val="28"/>
        </w:rPr>
        <w:br/>
      </w:r>
      <w:r w:rsidRPr="0034050A">
        <w:rPr>
          <w:rFonts w:ascii="Times New Roman" w:hAnsi="Times New Roman" w:cs="Times New Roman"/>
          <w:sz w:val="28"/>
          <w:szCs w:val="28"/>
        </w:rPr>
        <w:t>и на плановый период 2021 и 2022 годов»;</w:t>
      </w:r>
    </w:p>
    <w:p w:rsidR="006464CC" w:rsidRPr="0034050A" w:rsidRDefault="006464CC" w:rsidP="006464CC">
      <w:pPr>
        <w:tabs>
          <w:tab w:val="left" w:pos="993"/>
        </w:tabs>
        <w:spacing w:after="0" w:line="360" w:lineRule="atLeast"/>
        <w:ind w:firstLine="709"/>
        <w:contextualSpacing/>
        <w:jc w:val="both"/>
        <w:rPr>
          <w:rFonts w:ascii="Times New Roman" w:hAnsi="Times New Roman" w:cs="Times New Roman"/>
          <w:sz w:val="28"/>
          <w:szCs w:val="28"/>
        </w:rPr>
      </w:pPr>
      <w:r w:rsidRPr="0034050A">
        <w:rPr>
          <w:rFonts w:ascii="Times New Roman" w:hAnsi="Times New Roman" w:cs="Times New Roman"/>
          <w:sz w:val="28"/>
          <w:szCs w:val="28"/>
        </w:rPr>
        <w:t xml:space="preserve">Рассмотрены и направлены в Минфин России предложения </w:t>
      </w:r>
      <w:r>
        <w:rPr>
          <w:rFonts w:ascii="Times New Roman" w:hAnsi="Times New Roman" w:cs="Times New Roman"/>
          <w:sz w:val="28"/>
          <w:szCs w:val="28"/>
        </w:rPr>
        <w:br/>
      </w:r>
      <w:r w:rsidRPr="0034050A">
        <w:rPr>
          <w:rFonts w:ascii="Times New Roman" w:hAnsi="Times New Roman" w:cs="Times New Roman"/>
          <w:sz w:val="28"/>
          <w:szCs w:val="28"/>
        </w:rPr>
        <w:t>в проекты:</w:t>
      </w:r>
    </w:p>
    <w:p w:rsidR="006464CC" w:rsidRPr="0034050A" w:rsidRDefault="005952B4" w:rsidP="006464CC">
      <w:pPr>
        <w:tabs>
          <w:tab w:val="left" w:pos="993"/>
        </w:tabs>
        <w:spacing w:after="0" w:line="360" w:lineRule="atLeast"/>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6464CC" w:rsidRPr="0034050A">
        <w:rPr>
          <w:rFonts w:ascii="Times New Roman" w:hAnsi="Times New Roman" w:cs="Times New Roman"/>
          <w:sz w:val="28"/>
          <w:szCs w:val="28"/>
        </w:rPr>
        <w:t> федерального закона «О</w:t>
      </w:r>
      <w:r w:rsidR="006464CC" w:rsidRPr="0034050A">
        <w:rPr>
          <w:rFonts w:ascii="Times New Roman" w:eastAsia="Arial Unicode MS" w:hAnsi="Times New Roman" w:cs="Times New Roman"/>
          <w:sz w:val="28"/>
          <w:szCs w:val="28"/>
        </w:rPr>
        <w:t xml:space="preserve"> внесении изменений в Федеральный закон «О федеральном бюджете на 2020 год и на плановый период 2021 </w:t>
      </w:r>
      <w:r w:rsidR="006464CC">
        <w:rPr>
          <w:rFonts w:ascii="Times New Roman" w:eastAsia="Arial Unicode MS" w:hAnsi="Times New Roman" w:cs="Times New Roman"/>
          <w:sz w:val="28"/>
          <w:szCs w:val="28"/>
        </w:rPr>
        <w:br/>
      </w:r>
      <w:r w:rsidR="006464CC" w:rsidRPr="0034050A">
        <w:rPr>
          <w:rFonts w:ascii="Times New Roman" w:eastAsia="Arial Unicode MS" w:hAnsi="Times New Roman" w:cs="Times New Roman"/>
          <w:sz w:val="28"/>
          <w:szCs w:val="28"/>
        </w:rPr>
        <w:t>и 2022 годов»</w:t>
      </w:r>
      <w:r w:rsidR="006464CC" w:rsidRPr="0034050A">
        <w:rPr>
          <w:rFonts w:ascii="Times New Roman" w:hAnsi="Times New Roman" w:cs="Times New Roman"/>
          <w:sz w:val="28"/>
          <w:szCs w:val="28"/>
        </w:rPr>
        <w:t>;</w:t>
      </w:r>
    </w:p>
    <w:p w:rsidR="006464CC" w:rsidRPr="0034050A" w:rsidRDefault="005952B4" w:rsidP="006464CC">
      <w:pPr>
        <w:tabs>
          <w:tab w:val="left" w:pos="993"/>
        </w:tabs>
        <w:spacing w:after="0" w:line="360" w:lineRule="atLeast"/>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6464CC" w:rsidRPr="0034050A">
        <w:rPr>
          <w:rFonts w:ascii="Times New Roman" w:hAnsi="Times New Roman" w:cs="Times New Roman"/>
          <w:sz w:val="28"/>
          <w:szCs w:val="28"/>
        </w:rPr>
        <w:t> постановления Правительства Российской Федерации «О внесении изменений в некоторые акты Правительства Российской Федерации», предусматривающий внесение изменений в Правила казначейского сопровождения, утвержденные постановлениями Правительства Российской Федерации от 23 декабря 2019 г. № 1765 и от 25 декабря № 1819;</w:t>
      </w:r>
    </w:p>
    <w:p w:rsidR="006464CC" w:rsidRDefault="005952B4" w:rsidP="006464CC">
      <w:pPr>
        <w:tabs>
          <w:tab w:val="left" w:pos="993"/>
        </w:tabs>
        <w:spacing w:after="0" w:line="360" w:lineRule="atLeast"/>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6464CC" w:rsidRPr="0034050A">
        <w:rPr>
          <w:rFonts w:ascii="Times New Roman" w:hAnsi="Times New Roman" w:cs="Times New Roman"/>
          <w:sz w:val="28"/>
          <w:szCs w:val="28"/>
        </w:rPr>
        <w:t xml:space="preserve"> приказа Министерства финансов Российской Федерации </w:t>
      </w:r>
      <w:r w:rsidR="006464CC">
        <w:rPr>
          <w:rFonts w:ascii="Times New Roman" w:hAnsi="Times New Roman" w:cs="Times New Roman"/>
          <w:sz w:val="28"/>
          <w:szCs w:val="28"/>
        </w:rPr>
        <w:br/>
      </w:r>
      <w:r w:rsidR="006464CC" w:rsidRPr="0034050A">
        <w:rPr>
          <w:rFonts w:ascii="Times New Roman" w:hAnsi="Times New Roman" w:cs="Times New Roman"/>
          <w:sz w:val="28"/>
          <w:szCs w:val="28"/>
        </w:rPr>
        <w:t xml:space="preserve">«О внесении изменения в приказ Министерства финансов Российской Федерации от 10 декабря 2019 г.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w:t>
      </w:r>
      <w:r w:rsidR="006464CC">
        <w:rPr>
          <w:rFonts w:ascii="Times New Roman" w:hAnsi="Times New Roman" w:cs="Times New Roman"/>
          <w:sz w:val="28"/>
          <w:szCs w:val="28"/>
        </w:rPr>
        <w:br/>
      </w:r>
      <w:r w:rsidR="006464CC" w:rsidRPr="0034050A">
        <w:rPr>
          <w:rFonts w:ascii="Times New Roman" w:hAnsi="Times New Roman" w:cs="Times New Roman"/>
          <w:sz w:val="28"/>
          <w:szCs w:val="28"/>
        </w:rPr>
        <w:t xml:space="preserve">«О федеральном бюджете на 2020 год и на плановый период 2021 </w:t>
      </w:r>
      <w:r w:rsidR="006464CC">
        <w:rPr>
          <w:rFonts w:ascii="Times New Roman" w:hAnsi="Times New Roman" w:cs="Times New Roman"/>
          <w:sz w:val="28"/>
          <w:szCs w:val="28"/>
        </w:rPr>
        <w:br/>
      </w:r>
      <w:r w:rsidR="006464CC" w:rsidRPr="0034050A">
        <w:rPr>
          <w:rFonts w:ascii="Times New Roman" w:hAnsi="Times New Roman" w:cs="Times New Roman"/>
          <w:sz w:val="28"/>
          <w:szCs w:val="28"/>
        </w:rPr>
        <w:t>и 2022 годов».</w:t>
      </w:r>
    </w:p>
    <w:p w:rsidR="006464CC" w:rsidRPr="0034050A" w:rsidRDefault="006464CC" w:rsidP="006464CC">
      <w:pPr>
        <w:spacing w:after="0" w:line="360" w:lineRule="atLeast"/>
        <w:ind w:firstLine="709"/>
        <w:jc w:val="both"/>
        <w:rPr>
          <w:rFonts w:ascii="Times New Roman" w:eastAsia="Times New Roman" w:hAnsi="Times New Roman" w:cs="Times New Roman"/>
          <w:sz w:val="28"/>
          <w:szCs w:val="28"/>
          <w:lang w:eastAsia="ru-RU"/>
        </w:rPr>
      </w:pPr>
      <w:r w:rsidRPr="0034050A">
        <w:rPr>
          <w:rFonts w:ascii="Times New Roman" w:eastAsia="Times New Roman" w:hAnsi="Times New Roman" w:cs="Times New Roman"/>
          <w:sz w:val="28"/>
          <w:szCs w:val="28"/>
          <w:lang w:eastAsia="ru-RU"/>
        </w:rPr>
        <w:t xml:space="preserve">В </w:t>
      </w:r>
      <w:r w:rsidRPr="007474FA">
        <w:rPr>
          <w:rFonts w:ascii="Times New Roman" w:eastAsia="Times New Roman" w:hAnsi="Times New Roman" w:cs="Times New Roman"/>
          <w:sz w:val="28"/>
          <w:szCs w:val="28"/>
          <w:lang w:eastAsia="ru-RU"/>
        </w:rPr>
        <w:t>I полугодии 2020 года Ф</w:t>
      </w:r>
      <w:r w:rsidRPr="0034050A">
        <w:rPr>
          <w:rFonts w:ascii="Times New Roman" w:eastAsia="Times New Roman" w:hAnsi="Times New Roman" w:cs="Times New Roman"/>
          <w:sz w:val="28"/>
          <w:szCs w:val="28"/>
          <w:lang w:eastAsia="ru-RU"/>
        </w:rPr>
        <w:t xml:space="preserve">едеральным казначейством совместно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 xml:space="preserve">с Минфином России </w:t>
      </w:r>
      <w:r>
        <w:rPr>
          <w:rFonts w:ascii="Times New Roman" w:eastAsia="Times New Roman" w:hAnsi="Times New Roman" w:cs="Times New Roman"/>
          <w:sz w:val="28"/>
          <w:szCs w:val="28"/>
          <w:lang w:eastAsia="ru-RU"/>
        </w:rPr>
        <w:t>доработан</w:t>
      </w:r>
      <w:r w:rsidRPr="0034050A">
        <w:rPr>
          <w:rFonts w:ascii="Times New Roman" w:eastAsia="Times New Roman" w:hAnsi="Times New Roman" w:cs="Times New Roman"/>
          <w:sz w:val="28"/>
          <w:szCs w:val="28"/>
          <w:lang w:eastAsia="ru-RU"/>
        </w:rPr>
        <w:t xml:space="preserve"> проект федерального закона «О внесении изменений в Бюджетный кодекс Российской Федерации в части казначейского сопровождения, казначейского обеспечения обязательств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 xml:space="preserve">и бюджетного мониторинга» (далее − законопроект) по предложениям </w:t>
      </w:r>
      <w:r>
        <w:rPr>
          <w:rFonts w:ascii="Times New Roman" w:eastAsia="Times New Roman" w:hAnsi="Times New Roman" w:cs="Times New Roman"/>
          <w:sz w:val="28"/>
          <w:szCs w:val="28"/>
          <w:lang w:eastAsia="ru-RU"/>
        </w:rPr>
        <w:br/>
      </w:r>
      <w:r w:rsidRPr="0034050A">
        <w:rPr>
          <w:rFonts w:ascii="Times New Roman" w:eastAsia="Times New Roman" w:hAnsi="Times New Roman" w:cs="Times New Roman"/>
          <w:sz w:val="28"/>
          <w:szCs w:val="28"/>
          <w:lang w:eastAsia="ru-RU"/>
        </w:rPr>
        <w:t>и замечаниям, полученным от Государственно-правового управления Президента Российской Федерации, Экспертного управления Президента Российской Федерации, Центрального Банка Российской Федерации, отдельных органов государственной власти Российской Федерации, органов государственной власти субъектов Российской Федерации (местного самоуправления)</w:t>
      </w:r>
      <w:r w:rsidRPr="00DE4FA9">
        <w:rPr>
          <w:rFonts w:ascii="Times New Roman" w:eastAsia="Times New Roman" w:hAnsi="Times New Roman" w:cs="Times New Roman"/>
          <w:sz w:val="28"/>
          <w:szCs w:val="28"/>
          <w:lang w:eastAsia="ru-RU"/>
        </w:rPr>
        <w:t>.</w:t>
      </w:r>
      <w:r w:rsidRPr="0034050A">
        <w:rPr>
          <w:rFonts w:ascii="Times New Roman" w:eastAsia="Times New Roman" w:hAnsi="Times New Roman" w:cs="Times New Roman"/>
          <w:sz w:val="28"/>
          <w:szCs w:val="28"/>
          <w:lang w:eastAsia="ru-RU"/>
        </w:rPr>
        <w:t xml:space="preserve"> </w:t>
      </w:r>
    </w:p>
    <w:p w:rsidR="00523B7E" w:rsidRPr="00CA3E45" w:rsidRDefault="006464CC" w:rsidP="00CA3E45">
      <w:pPr>
        <w:tabs>
          <w:tab w:val="left" w:pos="993"/>
        </w:tabs>
        <w:spacing w:after="0" w:line="360" w:lineRule="atLeast"/>
        <w:ind w:firstLine="709"/>
        <w:contextualSpacing/>
        <w:jc w:val="both"/>
        <w:rPr>
          <w:rFonts w:ascii="Times New Roman" w:hAnsi="Times New Roman" w:cs="Times New Roman"/>
          <w:sz w:val="28"/>
          <w:szCs w:val="28"/>
        </w:rPr>
      </w:pPr>
      <w:r w:rsidRPr="00C85F10">
        <w:rPr>
          <w:rFonts w:ascii="Times New Roman" w:hAnsi="Times New Roman" w:cs="Times New Roman"/>
          <w:sz w:val="28"/>
          <w:szCs w:val="28"/>
        </w:rPr>
        <w:t>Законопроект внесен в Правительство Российской Федерации Министерством финансов Российской Федерации 31 января 2020 г.</w:t>
      </w:r>
    </w:p>
    <w:p w:rsidR="00523B7E" w:rsidRDefault="00523B7E" w:rsidP="006464CC">
      <w:pPr>
        <w:tabs>
          <w:tab w:val="left" w:pos="993"/>
        </w:tabs>
        <w:spacing w:after="0" w:line="360" w:lineRule="atLeast"/>
        <w:ind w:firstLine="709"/>
        <w:contextualSpacing/>
        <w:jc w:val="both"/>
        <w:rPr>
          <w:rFonts w:ascii="Times New Roman" w:hAnsi="Times New Roman" w:cs="Times New Roman"/>
          <w:b/>
          <w:sz w:val="32"/>
        </w:rPr>
      </w:pPr>
    </w:p>
    <w:p w:rsidR="00523B7E" w:rsidRPr="00775B2E" w:rsidRDefault="00523B7E" w:rsidP="00775B2E">
      <w:pPr>
        <w:tabs>
          <w:tab w:val="left" w:pos="993"/>
        </w:tabs>
        <w:spacing w:after="0" w:line="360" w:lineRule="atLeast"/>
        <w:contextualSpacing/>
        <w:jc w:val="center"/>
        <w:rPr>
          <w:rFonts w:ascii="Times New Roman" w:hAnsi="Times New Roman" w:cs="Times New Roman"/>
          <w:b/>
          <w:color w:val="943634"/>
          <w:sz w:val="28"/>
          <w:szCs w:val="28"/>
        </w:rPr>
      </w:pPr>
      <w:r w:rsidRPr="00775B2E">
        <w:rPr>
          <w:rFonts w:ascii="Times New Roman" w:hAnsi="Times New Roman" w:cs="Times New Roman"/>
          <w:b/>
          <w:color w:val="943634"/>
          <w:sz w:val="28"/>
          <w:szCs w:val="28"/>
        </w:rPr>
        <w:t>Проверка организации и ведения раздельного учета результатов финансово-хозяйственной деятельности и совершенствование ее нор</w:t>
      </w:r>
      <w:r w:rsidR="00775B2E">
        <w:rPr>
          <w:rFonts w:ascii="Times New Roman" w:hAnsi="Times New Roman" w:cs="Times New Roman"/>
          <w:b/>
          <w:color w:val="943634"/>
          <w:sz w:val="28"/>
          <w:szCs w:val="28"/>
        </w:rPr>
        <w:t>мативно правового регулирования</w:t>
      </w:r>
    </w:p>
    <w:p w:rsidR="00CA3E45" w:rsidRDefault="00CA3E45" w:rsidP="006464CC">
      <w:pPr>
        <w:tabs>
          <w:tab w:val="left" w:pos="993"/>
        </w:tabs>
        <w:spacing w:after="0" w:line="360" w:lineRule="atLeast"/>
        <w:ind w:firstLine="709"/>
        <w:contextualSpacing/>
        <w:jc w:val="both"/>
        <w:rPr>
          <w:rFonts w:ascii="Times New Roman" w:hAnsi="Times New Roman" w:cs="Times New Roman"/>
          <w:sz w:val="28"/>
          <w:szCs w:val="28"/>
        </w:rPr>
      </w:pPr>
    </w:p>
    <w:p w:rsidR="006464CC" w:rsidRPr="006A1545" w:rsidRDefault="006464CC" w:rsidP="006464CC">
      <w:pPr>
        <w:shd w:val="clear" w:color="auto" w:fill="F2F2F2" w:themeFill="background1" w:themeFillShade="F2"/>
        <w:ind w:left="709"/>
        <w:jc w:val="both"/>
        <w:rPr>
          <w:rFonts w:ascii="Times New Roman" w:hAnsi="Times New Roman" w:cs="Times New Roman"/>
          <w:i/>
          <w:sz w:val="28"/>
        </w:rPr>
      </w:pPr>
      <w:r w:rsidRPr="006A1545">
        <w:rPr>
          <w:rFonts w:ascii="Times New Roman" w:hAnsi="Times New Roman" w:cs="Times New Roman"/>
          <w:i/>
          <w:sz w:val="28"/>
        </w:rPr>
        <w:t>Статистика:</w:t>
      </w:r>
    </w:p>
    <w:p w:rsidR="00523B7E" w:rsidRPr="006A1545" w:rsidRDefault="006464CC" w:rsidP="00523B7E">
      <w:pPr>
        <w:ind w:firstLine="709"/>
        <w:jc w:val="both"/>
        <w:rPr>
          <w:rFonts w:ascii="Times New Roman" w:hAnsi="Times New Roman" w:cs="Times New Roman"/>
          <w:sz w:val="28"/>
          <w:szCs w:val="28"/>
        </w:rPr>
      </w:pPr>
      <w:r w:rsidRPr="006A1545">
        <w:rPr>
          <w:rFonts w:ascii="Times New Roman" w:hAnsi="Times New Roman" w:cs="Times New Roman"/>
          <w:sz w:val="28"/>
          <w:szCs w:val="28"/>
        </w:rPr>
        <w:t xml:space="preserve">Проведена 61 проверка соответствия условий государственного контракта, контрактов (договоров) и информации о структуре цены </w:t>
      </w:r>
      <w:r w:rsidRPr="006A1545">
        <w:rPr>
          <w:rFonts w:ascii="Times New Roman" w:hAnsi="Times New Roman" w:cs="Times New Roman"/>
          <w:sz w:val="28"/>
          <w:szCs w:val="28"/>
        </w:rPr>
        <w:lastRenderedPageBreak/>
        <w:t xml:space="preserve">государственного контракта, контрактов (договоров) данным раздельного учета результатов финансово-хозяйственной деятельности в отношении </w:t>
      </w:r>
      <w:r w:rsidRPr="006A1545">
        <w:rPr>
          <w:rFonts w:ascii="Times New Roman" w:hAnsi="Times New Roman" w:cs="Times New Roman"/>
          <w:sz w:val="28"/>
          <w:szCs w:val="28"/>
        </w:rPr>
        <w:br/>
        <w:t xml:space="preserve">42 юридических лиц, в рамках которых выявлено 152 нарушения </w:t>
      </w:r>
      <w:r w:rsidRPr="006A1545">
        <w:rPr>
          <w:rFonts w:ascii="Times New Roman" w:hAnsi="Times New Roman" w:cs="Times New Roman"/>
          <w:sz w:val="28"/>
          <w:szCs w:val="28"/>
        </w:rPr>
        <w:br/>
        <w:t>и недостатка.</w:t>
      </w:r>
    </w:p>
    <w:p w:rsidR="006464CC" w:rsidRPr="006A1545" w:rsidRDefault="006464CC" w:rsidP="006464CC">
      <w:pPr>
        <w:shd w:val="clear" w:color="auto" w:fill="F2F2F2" w:themeFill="background1" w:themeFillShade="F2"/>
        <w:ind w:left="709"/>
        <w:jc w:val="both"/>
        <w:rPr>
          <w:rFonts w:ascii="Times New Roman" w:hAnsi="Times New Roman" w:cs="Times New Roman"/>
          <w:i/>
          <w:sz w:val="28"/>
        </w:rPr>
      </w:pPr>
      <w:r w:rsidRPr="006A1545">
        <w:rPr>
          <w:rFonts w:ascii="Times New Roman" w:hAnsi="Times New Roman" w:cs="Times New Roman"/>
          <w:i/>
          <w:sz w:val="28"/>
        </w:rPr>
        <w:t>Эффекты:</w:t>
      </w:r>
    </w:p>
    <w:p w:rsidR="006464CC" w:rsidRPr="006A1545" w:rsidRDefault="005952B4" w:rsidP="005952B4">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A1545">
        <w:rPr>
          <w:rFonts w:ascii="Times New Roman" w:hAnsi="Times New Roman" w:cs="Times New Roman"/>
          <w:sz w:val="28"/>
        </w:rPr>
        <w:t>Обеспечение сохранности и эффективное управление государственными финансовыми ресурсами;</w:t>
      </w:r>
    </w:p>
    <w:p w:rsidR="006464CC" w:rsidRPr="006A1545" w:rsidRDefault="005952B4" w:rsidP="005952B4">
      <w:pPr>
        <w:ind w:firstLine="708"/>
        <w:jc w:val="both"/>
        <w:rPr>
          <w:rFonts w:ascii="Times New Roman" w:hAnsi="Times New Roman" w:cs="Times New Roman"/>
          <w:sz w:val="28"/>
        </w:rPr>
      </w:pPr>
      <w:r>
        <w:rPr>
          <w:rFonts w:ascii="Times New Roman" w:hAnsi="Times New Roman" w:cs="Times New Roman"/>
          <w:sz w:val="28"/>
        </w:rPr>
        <w:t xml:space="preserve">- </w:t>
      </w:r>
      <w:r w:rsidR="006464CC" w:rsidRPr="006A1545">
        <w:rPr>
          <w:rFonts w:ascii="Times New Roman" w:hAnsi="Times New Roman" w:cs="Times New Roman"/>
          <w:sz w:val="28"/>
        </w:rPr>
        <w:t>Усиление контроля за целевым использованием бюджетных средств и достижением целей их предоставления юридическим лицам.</w:t>
      </w:r>
    </w:p>
    <w:p w:rsidR="006464CC" w:rsidRPr="006A1545" w:rsidRDefault="006464CC" w:rsidP="006464CC">
      <w:pPr>
        <w:shd w:val="clear" w:color="auto" w:fill="F2F2F2" w:themeFill="background1" w:themeFillShade="F2"/>
        <w:ind w:left="709"/>
        <w:jc w:val="both"/>
        <w:rPr>
          <w:rFonts w:ascii="Times New Roman" w:hAnsi="Times New Roman" w:cs="Times New Roman"/>
          <w:i/>
          <w:sz w:val="28"/>
        </w:rPr>
      </w:pPr>
      <w:r w:rsidRPr="006A1545">
        <w:rPr>
          <w:rFonts w:ascii="Times New Roman" w:hAnsi="Times New Roman" w:cs="Times New Roman"/>
          <w:i/>
          <w:sz w:val="28"/>
        </w:rPr>
        <w:t xml:space="preserve">Разработан: </w:t>
      </w:r>
    </w:p>
    <w:p w:rsidR="00717FD2" w:rsidRDefault="005952B4" w:rsidP="00523B7E">
      <w:pPr>
        <w:widowControl w:val="0"/>
        <w:autoSpaceDE w:val="0"/>
        <w:autoSpaceDN w:val="0"/>
        <w:ind w:firstLine="709"/>
        <w:jc w:val="both"/>
        <w:rPr>
          <w:rFonts w:ascii="Times New Roman" w:hAnsi="Times New Roman" w:cs="Times New Roman"/>
          <w:sz w:val="28"/>
        </w:rPr>
      </w:pPr>
      <w:r>
        <w:rPr>
          <w:rFonts w:ascii="Times New Roman" w:hAnsi="Times New Roman" w:cs="Times New Roman"/>
          <w:sz w:val="28"/>
        </w:rPr>
        <w:t>П</w:t>
      </w:r>
      <w:r w:rsidR="006464CC" w:rsidRPr="006A1545">
        <w:rPr>
          <w:rFonts w:ascii="Times New Roman" w:hAnsi="Times New Roman" w:cs="Times New Roman"/>
          <w:sz w:val="28"/>
        </w:rPr>
        <w:t xml:space="preserve">роект Порядка осуществления территориальными органами Федерального казначейства в случаях, установленных Правительством Российской Федерации, проверки соответствия информации, указанной </w:t>
      </w:r>
      <w:r w:rsidR="006464CC" w:rsidRPr="006A1545">
        <w:rPr>
          <w:rFonts w:ascii="Times New Roman" w:hAnsi="Times New Roman" w:cs="Times New Roman"/>
          <w:sz w:val="28"/>
        </w:rPr>
        <w:br/>
        <w:t xml:space="preserve">в государственном контракте, договоре о капитальных вложениях, контракте учреждения, договоре о проведении капитального ремонта, договоре (контракте), документах, подтверждающих возникновение денежных обязательств юридических лиц, данным раздельного учета результатов финансово-хозяйственной деятельности и информации </w:t>
      </w:r>
      <w:r w:rsidR="006464CC" w:rsidRPr="006A1545">
        <w:rPr>
          <w:rFonts w:ascii="Times New Roman" w:hAnsi="Times New Roman" w:cs="Times New Roman"/>
          <w:sz w:val="28"/>
        </w:rPr>
        <w:br/>
        <w:t xml:space="preserve">о структуре цены государственного контракта, договора о капитальных вложениях, контракта учреждения, договора о проведении капитального ремонта, договора (контракта), контракта по выполнению государственного оборонного заказа, суммы средств, предусмотренных соглашением, при осуществлении казначейского сопровождения средств </w:t>
      </w:r>
      <w:r w:rsidR="006464CC" w:rsidRPr="006A1545">
        <w:rPr>
          <w:rFonts w:ascii="Times New Roman" w:hAnsi="Times New Roman" w:cs="Times New Roman"/>
          <w:sz w:val="28"/>
        </w:rPr>
        <w:br/>
        <w:t xml:space="preserve">в соответствии с Федеральным законом от 2 декабря 2019 г. № 380-ФЗ </w:t>
      </w:r>
      <w:r w:rsidR="006464CC" w:rsidRPr="006A1545">
        <w:rPr>
          <w:rFonts w:ascii="Times New Roman" w:hAnsi="Times New Roman" w:cs="Times New Roman"/>
          <w:sz w:val="28"/>
        </w:rPr>
        <w:br/>
        <w:t xml:space="preserve">«О федеральном бюджете на 2020 год и на плановый период 2021 </w:t>
      </w:r>
      <w:r w:rsidR="006464CC" w:rsidRPr="006A1545">
        <w:rPr>
          <w:rFonts w:ascii="Times New Roman" w:hAnsi="Times New Roman" w:cs="Times New Roman"/>
          <w:sz w:val="28"/>
        </w:rPr>
        <w:br/>
        <w:t>и 2022 годов».</w:t>
      </w:r>
    </w:p>
    <w:p w:rsidR="00CA3E45" w:rsidRDefault="00CA3E45" w:rsidP="00523B7E">
      <w:pPr>
        <w:widowControl w:val="0"/>
        <w:autoSpaceDE w:val="0"/>
        <w:autoSpaceDN w:val="0"/>
        <w:ind w:firstLine="709"/>
        <w:jc w:val="both"/>
        <w:rPr>
          <w:rFonts w:ascii="Times New Roman" w:hAnsi="Times New Roman" w:cs="Times New Roman"/>
          <w:sz w:val="28"/>
        </w:rPr>
      </w:pPr>
    </w:p>
    <w:p w:rsidR="005952B4" w:rsidRDefault="005952B4" w:rsidP="00523B7E">
      <w:pPr>
        <w:widowControl w:val="0"/>
        <w:autoSpaceDE w:val="0"/>
        <w:autoSpaceDN w:val="0"/>
        <w:ind w:firstLine="709"/>
        <w:jc w:val="both"/>
        <w:rPr>
          <w:rFonts w:ascii="Times New Roman" w:hAnsi="Times New Roman" w:cs="Times New Roman"/>
          <w:sz w:val="28"/>
        </w:rPr>
      </w:pPr>
    </w:p>
    <w:p w:rsidR="005952B4" w:rsidRDefault="005952B4" w:rsidP="00523B7E">
      <w:pPr>
        <w:widowControl w:val="0"/>
        <w:autoSpaceDE w:val="0"/>
        <w:autoSpaceDN w:val="0"/>
        <w:ind w:firstLine="709"/>
        <w:jc w:val="both"/>
        <w:rPr>
          <w:rFonts w:ascii="Times New Roman" w:hAnsi="Times New Roman" w:cs="Times New Roman"/>
          <w:sz w:val="28"/>
        </w:rPr>
      </w:pPr>
    </w:p>
    <w:p w:rsidR="005952B4" w:rsidRDefault="005952B4" w:rsidP="00523B7E">
      <w:pPr>
        <w:widowControl w:val="0"/>
        <w:autoSpaceDE w:val="0"/>
        <w:autoSpaceDN w:val="0"/>
        <w:ind w:firstLine="709"/>
        <w:jc w:val="both"/>
        <w:rPr>
          <w:rFonts w:ascii="Times New Roman" w:hAnsi="Times New Roman" w:cs="Times New Roman"/>
          <w:sz w:val="28"/>
        </w:rPr>
      </w:pPr>
    </w:p>
    <w:p w:rsidR="005952B4" w:rsidRDefault="005952B4" w:rsidP="00523B7E">
      <w:pPr>
        <w:widowControl w:val="0"/>
        <w:autoSpaceDE w:val="0"/>
        <w:autoSpaceDN w:val="0"/>
        <w:ind w:firstLine="709"/>
        <w:jc w:val="both"/>
        <w:rPr>
          <w:rFonts w:ascii="Times New Roman" w:hAnsi="Times New Roman" w:cs="Times New Roman"/>
          <w:sz w:val="28"/>
        </w:rPr>
      </w:pPr>
    </w:p>
    <w:p w:rsidR="005952B4" w:rsidRDefault="005952B4" w:rsidP="00523B7E">
      <w:pPr>
        <w:widowControl w:val="0"/>
        <w:autoSpaceDE w:val="0"/>
        <w:autoSpaceDN w:val="0"/>
        <w:ind w:firstLine="709"/>
        <w:jc w:val="both"/>
        <w:rPr>
          <w:rFonts w:ascii="Times New Roman" w:hAnsi="Times New Roman" w:cs="Times New Roman"/>
          <w:sz w:val="28"/>
        </w:rPr>
      </w:pPr>
    </w:p>
    <w:p w:rsidR="005952B4" w:rsidRDefault="005952B4" w:rsidP="00523B7E">
      <w:pPr>
        <w:widowControl w:val="0"/>
        <w:autoSpaceDE w:val="0"/>
        <w:autoSpaceDN w:val="0"/>
        <w:ind w:firstLine="709"/>
        <w:jc w:val="both"/>
        <w:rPr>
          <w:rFonts w:ascii="Times New Roman" w:hAnsi="Times New Roman" w:cs="Times New Roman"/>
          <w:sz w:val="28"/>
        </w:rPr>
      </w:pPr>
    </w:p>
    <w:p w:rsidR="00CA3E45" w:rsidRPr="00CA3E45" w:rsidRDefault="00CA3E45" w:rsidP="00CA3E45">
      <w:pPr>
        <w:pStyle w:val="a3"/>
        <w:shd w:val="clear" w:color="auto" w:fill="DEEAF6" w:themeFill="accent1" w:themeFillTint="33"/>
        <w:jc w:val="center"/>
        <w:rPr>
          <w:rFonts w:ascii="Times New Roman" w:hAnsi="Times New Roman" w:cs="Times New Roman"/>
          <w:b/>
          <w:sz w:val="32"/>
        </w:rPr>
      </w:pPr>
      <w:r w:rsidRPr="00CA3E45">
        <w:rPr>
          <w:rFonts w:ascii="Times New Roman" w:hAnsi="Times New Roman" w:cs="Times New Roman"/>
          <w:b/>
          <w:sz w:val="32"/>
        </w:rPr>
        <w:t>Цель 4 –Централизация бюджетного учета и отчетности</w:t>
      </w:r>
    </w:p>
    <w:p w:rsidR="00CA3E45" w:rsidRPr="004D7DB6" w:rsidRDefault="00CA3E45" w:rsidP="00CA3E45">
      <w:pPr>
        <w:pStyle w:val="a3"/>
        <w:spacing w:line="276" w:lineRule="auto"/>
        <w:ind w:firstLine="709"/>
        <w:jc w:val="both"/>
        <w:rPr>
          <w:rFonts w:ascii="Times New Roman" w:hAnsi="Times New Roman" w:cs="Times New Roman"/>
          <w:color w:val="FF0000"/>
          <w:sz w:val="28"/>
        </w:rPr>
      </w:pPr>
    </w:p>
    <w:p w:rsidR="00775B2E" w:rsidRPr="00775B2E" w:rsidRDefault="00CA3E45" w:rsidP="00775B2E">
      <w:pPr>
        <w:pStyle w:val="a3"/>
        <w:spacing w:line="360" w:lineRule="exact"/>
        <w:ind w:firstLine="709"/>
        <w:jc w:val="center"/>
        <w:rPr>
          <w:rFonts w:ascii="Times New Roman" w:hAnsi="Times New Roman" w:cs="Times New Roman"/>
          <w:b/>
          <w:color w:val="943634"/>
          <w:sz w:val="28"/>
        </w:rPr>
      </w:pPr>
      <w:r w:rsidRPr="00775B2E">
        <w:rPr>
          <w:rFonts w:ascii="Times New Roman" w:hAnsi="Times New Roman" w:cs="Times New Roman"/>
          <w:b/>
          <w:color w:val="943634"/>
          <w:sz w:val="28"/>
        </w:rPr>
        <w:t>Организационно-технологические мероприятия по обеспечению ведения Федеральным казначейством с 1 января 2021 года цен</w:t>
      </w:r>
      <w:r w:rsidR="00775B2E">
        <w:rPr>
          <w:rFonts w:ascii="Times New Roman" w:hAnsi="Times New Roman" w:cs="Times New Roman"/>
          <w:b/>
          <w:color w:val="943634"/>
          <w:sz w:val="28"/>
        </w:rPr>
        <w:t>трализованного бюджетного учета</w:t>
      </w:r>
    </w:p>
    <w:p w:rsidR="00CA3E45" w:rsidRDefault="00CA3E45" w:rsidP="00CA3E45">
      <w:pPr>
        <w:pStyle w:val="a3"/>
        <w:spacing w:line="360" w:lineRule="exact"/>
        <w:jc w:val="both"/>
        <w:rPr>
          <w:rFonts w:ascii="Times New Roman" w:hAnsi="Times New Roman" w:cs="Times New Roman"/>
          <w:sz w:val="28"/>
        </w:rPr>
      </w:pP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xml:space="preserve">В рамках исполнения постановления Правительства Российской Федерации от 8 июня 2018 г. № 658 «О централизованных закупках офисного программного обеспечения, программного обеспечения для ведения бюджетного учета, а также программного обеспечения в сфере информационной безопасности» (далее – Постановление № 658), приказа Федерального казначейства от 10 октября 2018 г. № 36н «Об утверждении графика перехода федеральных органов исполнительной власти, руководство деятельностью которых осуществляет Правительство Российской Федерации, а также подведомственных федеральных казенных учреждений на ведение бюджетного учета с использованием программного обеспечения для ведения бюджетного учета, предоставляемого им Федеральным казначейством по результатам закупок, предусмотренных п. 1 Постановления № 658 осуществлен перевод в ЦОД Министерства финансов Российской Федерации следующих федеральных органов исполнительной власти и подведомственных им федеральных казенных учреждений: </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p>
    <w:p w:rsidR="00CA3E45" w:rsidRPr="00CA3E45" w:rsidRDefault="00CA3E45" w:rsidP="00CA3E45">
      <w:pPr>
        <w:pStyle w:val="a3"/>
        <w:shd w:val="clear" w:color="auto" w:fill="F2F2F2" w:themeFill="background1" w:themeFillShade="F2"/>
        <w:spacing w:line="360" w:lineRule="exact"/>
        <w:ind w:left="709"/>
        <w:jc w:val="both"/>
        <w:rPr>
          <w:rFonts w:ascii="Times New Roman" w:hAnsi="Times New Roman" w:cs="Times New Roman"/>
          <w:i/>
          <w:sz w:val="28"/>
          <w:szCs w:val="28"/>
        </w:rPr>
      </w:pPr>
      <w:r w:rsidRPr="00CA3E45">
        <w:rPr>
          <w:rFonts w:ascii="Times New Roman" w:hAnsi="Times New Roman" w:cs="Times New Roman"/>
          <w:i/>
          <w:sz w:val="28"/>
          <w:szCs w:val="28"/>
        </w:rPr>
        <w:t xml:space="preserve">Статистика: </w:t>
      </w:r>
    </w:p>
    <w:p w:rsidR="00CA3E45" w:rsidRPr="00CA3E45" w:rsidRDefault="00CA3E45" w:rsidP="00CA3E45">
      <w:pPr>
        <w:spacing w:after="0" w:line="360" w:lineRule="exact"/>
        <w:ind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xml:space="preserve">По начислению заработной платы: </w:t>
      </w:r>
    </w:p>
    <w:p w:rsidR="00CA3E45" w:rsidRPr="00CA3E45" w:rsidRDefault="00CA3E45" w:rsidP="004148CC">
      <w:pPr>
        <w:spacing w:after="0" w:line="360" w:lineRule="exact"/>
        <w:ind w:left="708"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Федеральное агентство морского и речного транспорта: 4 учреждения, 100%;</w:t>
      </w:r>
    </w:p>
    <w:p w:rsidR="00CA3E45" w:rsidRPr="00CA3E45" w:rsidRDefault="00CA3E45" w:rsidP="004148CC">
      <w:pPr>
        <w:spacing w:after="0" w:line="360" w:lineRule="exact"/>
        <w:ind w:left="708"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Министерство здравоохранения Российской Федерации: 6 учреждений, 50%;</w:t>
      </w:r>
    </w:p>
    <w:p w:rsidR="00CA3E45" w:rsidRPr="00CA3E45" w:rsidRDefault="00CA3E45" w:rsidP="004148CC">
      <w:pPr>
        <w:spacing w:after="0" w:line="360" w:lineRule="exact"/>
        <w:ind w:left="708"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Министерство транспорта Российской Федерации: 13 учреждений, 68%;</w:t>
      </w:r>
    </w:p>
    <w:p w:rsidR="00CA3E45" w:rsidRPr="00CA3E45" w:rsidRDefault="00CA3E45" w:rsidP="004148CC">
      <w:pPr>
        <w:spacing w:after="0" w:line="360" w:lineRule="exact"/>
        <w:ind w:left="708"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Федеральное медико-биологическое агентство: 24 учреждения, 92%;</w:t>
      </w:r>
    </w:p>
    <w:p w:rsidR="00CA3E45" w:rsidRPr="00CA3E45" w:rsidRDefault="00CA3E45" w:rsidP="004148CC">
      <w:pPr>
        <w:spacing w:after="0" w:line="360" w:lineRule="exact"/>
        <w:ind w:left="708"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Федеральное дорожное агентство: 37 учреждений, 93%;</w:t>
      </w:r>
    </w:p>
    <w:p w:rsidR="00CA3E45" w:rsidRPr="00CA3E45" w:rsidRDefault="00CA3E45" w:rsidP="004148CC">
      <w:pPr>
        <w:spacing w:after="0" w:line="360" w:lineRule="exact"/>
        <w:ind w:left="708"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Федеральная служба по надзору в сфере связи, информационных технологий и массовых коммуникаций: 72 учреждения, 100%;</w:t>
      </w:r>
    </w:p>
    <w:p w:rsidR="00CA3E45" w:rsidRPr="00CA3E45" w:rsidRDefault="00CA3E45" w:rsidP="00CA3E45">
      <w:pPr>
        <w:spacing w:after="0" w:line="360" w:lineRule="exact"/>
        <w:ind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Федеральная служба по надзору в сфере природопользования: 28 учреждений, 85%;</w:t>
      </w:r>
    </w:p>
    <w:p w:rsidR="00CA3E45" w:rsidRPr="00CA3E45" w:rsidRDefault="00CA3E45" w:rsidP="00CA3E45">
      <w:pPr>
        <w:spacing w:after="0" w:line="360" w:lineRule="exact"/>
        <w:ind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lastRenderedPageBreak/>
        <w:t>- Министерство энергетики Российской Федерации: 1 учреждение, 100%.</w:t>
      </w:r>
    </w:p>
    <w:p w:rsidR="00CA3E45" w:rsidRPr="00CA3E45" w:rsidRDefault="00CA3E45" w:rsidP="00CA3E45">
      <w:pPr>
        <w:spacing w:after="0" w:line="360" w:lineRule="exact"/>
        <w:ind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Федеральная антимонопольная служба: 5 учреждений, 6%.</w:t>
      </w:r>
    </w:p>
    <w:p w:rsidR="00CA3E45" w:rsidRPr="00CA3E45" w:rsidRDefault="00CA3E45" w:rsidP="00CA3E45">
      <w:pPr>
        <w:spacing w:after="0" w:line="360" w:lineRule="exact"/>
        <w:jc w:val="both"/>
        <w:rPr>
          <w:rFonts w:ascii="Times New Roman" w:eastAsia="Times New Roman" w:hAnsi="Times New Roman" w:cs="Times New Roman"/>
          <w:spacing w:val="-4"/>
          <w:sz w:val="28"/>
          <w:szCs w:val="28"/>
        </w:rPr>
      </w:pPr>
    </w:p>
    <w:p w:rsidR="00CA3E45" w:rsidRPr="00CA3E45" w:rsidRDefault="00CA3E45" w:rsidP="00CA3E45">
      <w:pPr>
        <w:spacing w:after="0" w:line="360" w:lineRule="exact"/>
        <w:jc w:val="both"/>
        <w:rPr>
          <w:rFonts w:ascii="Times New Roman" w:eastAsia="Times New Roman" w:hAnsi="Times New Roman" w:cs="Times New Roman"/>
          <w:spacing w:val="-4"/>
          <w:sz w:val="28"/>
          <w:szCs w:val="28"/>
        </w:rPr>
      </w:pPr>
    </w:p>
    <w:p w:rsidR="00CA3E45" w:rsidRPr="00CA3E45" w:rsidRDefault="00CA3E45" w:rsidP="00CA3E45">
      <w:pPr>
        <w:spacing w:after="0" w:line="360" w:lineRule="exact"/>
        <w:jc w:val="both"/>
        <w:rPr>
          <w:rFonts w:ascii="Times New Roman" w:eastAsia="Times New Roman" w:hAnsi="Times New Roman" w:cs="Times New Roman"/>
          <w:spacing w:val="-4"/>
          <w:sz w:val="28"/>
          <w:szCs w:val="28"/>
        </w:rPr>
      </w:pPr>
    </w:p>
    <w:p w:rsidR="00CA3E45" w:rsidRPr="00CA3E45" w:rsidRDefault="004148CC" w:rsidP="00CA3E45">
      <w:pPr>
        <w:spacing w:after="0" w:line="360" w:lineRule="exact"/>
        <w:ind w:firstLine="709"/>
        <w:jc w:val="both"/>
        <w:rPr>
          <w:rFonts w:ascii="Times New Roman" w:eastAsia="Times New Roman" w:hAnsi="Times New Roman" w:cs="Times New Roman"/>
          <w:spacing w:val="-4"/>
          <w:sz w:val="28"/>
          <w:szCs w:val="28"/>
        </w:rPr>
      </w:pPr>
      <w:r w:rsidRPr="004148CC">
        <w:rPr>
          <w:rFonts w:ascii="Times New Roman" w:eastAsia="Times New Roman" w:hAnsi="Times New Roman" w:cs="Times New Roman"/>
          <w:spacing w:val="-4"/>
          <w:sz w:val="28"/>
          <w:szCs w:val="28"/>
        </w:rPr>
        <w:t>По ведению бюджетного учета</w:t>
      </w:r>
      <w:r w:rsidR="00CA3E45" w:rsidRPr="00CA3E45">
        <w:rPr>
          <w:rFonts w:ascii="Times New Roman" w:eastAsia="Times New Roman" w:hAnsi="Times New Roman" w:cs="Times New Roman"/>
          <w:spacing w:val="-4"/>
          <w:sz w:val="28"/>
          <w:szCs w:val="28"/>
        </w:rPr>
        <w:t xml:space="preserve">: </w:t>
      </w:r>
    </w:p>
    <w:p w:rsidR="00CA3E45" w:rsidRPr="00CA3E45" w:rsidRDefault="00CA3E45" w:rsidP="00CA3E45">
      <w:pPr>
        <w:spacing w:after="0" w:line="360" w:lineRule="exact"/>
        <w:ind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Федеральное агентство морского и речного транспорта: 3 учреждения, 75%;</w:t>
      </w:r>
    </w:p>
    <w:p w:rsidR="00CA3E45" w:rsidRPr="00CA3E45" w:rsidRDefault="00CA3E45" w:rsidP="00CA3E45">
      <w:pPr>
        <w:spacing w:after="0" w:line="360" w:lineRule="exact"/>
        <w:ind w:firstLine="708"/>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Министерство здравоохранения Российской Федерации: 6 учреждений, 50%;</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Министерство транспорта Российской Федерации: 7 учреждений, 37%;</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Федеральное медико-биологическое агентство: 20 учреждений, 77%;</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Федеральное дорожное агентство: 31 учреждение, 78%;</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Федеральная служба по надзору в сфере связи, информационных технологий и массовых коммуникаций: 72 учреждения, 100%;</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Федеральная служба по надзору в сфере природопользования: 27 учреждение, 82%;</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r w:rsidRPr="00CA3E45">
        <w:rPr>
          <w:rFonts w:ascii="Times New Roman" w:eastAsia="Times New Roman" w:hAnsi="Times New Roman" w:cs="Times New Roman"/>
          <w:spacing w:val="-4"/>
          <w:sz w:val="28"/>
          <w:szCs w:val="28"/>
        </w:rPr>
        <w:t>- Министерство энергетики Российской Федерации: 1 учреждение, 100%.</w:t>
      </w:r>
    </w:p>
    <w:p w:rsidR="00CA3E45" w:rsidRDefault="00CA3E45" w:rsidP="005952B4">
      <w:pPr>
        <w:pStyle w:val="a3"/>
        <w:spacing w:line="360" w:lineRule="exact"/>
        <w:ind w:firstLine="709"/>
        <w:jc w:val="both"/>
        <w:rPr>
          <w:rFonts w:ascii="Times New Roman" w:hAnsi="Times New Roman" w:cs="Times New Roman"/>
          <w:sz w:val="28"/>
          <w:szCs w:val="28"/>
        </w:rPr>
      </w:pPr>
      <w:r w:rsidRPr="00CA3E45">
        <w:rPr>
          <w:rFonts w:ascii="Times New Roman" w:eastAsia="Times New Roman" w:hAnsi="Times New Roman" w:cs="Times New Roman"/>
          <w:spacing w:val="-4"/>
          <w:sz w:val="28"/>
          <w:szCs w:val="28"/>
        </w:rPr>
        <w:t>- Федеральная антимонопольная служба: 3 учреждения, 4%</w:t>
      </w:r>
    </w:p>
    <w:p w:rsidR="00CA3E45" w:rsidRPr="00CA3E45" w:rsidRDefault="00CA3E45" w:rsidP="00CA3E45">
      <w:pPr>
        <w:rPr>
          <w:rFonts w:ascii="Times New Roman" w:hAnsi="Times New Roman" w:cs="Times New Roman"/>
          <w:sz w:val="28"/>
          <w:szCs w:val="28"/>
        </w:rPr>
      </w:pPr>
    </w:p>
    <w:p w:rsidR="00775B2E" w:rsidRDefault="00CA3E45" w:rsidP="00775B2E">
      <w:pPr>
        <w:pStyle w:val="a3"/>
        <w:spacing w:line="276" w:lineRule="auto"/>
        <w:jc w:val="center"/>
        <w:rPr>
          <w:rFonts w:ascii="Times New Roman" w:hAnsi="Times New Roman" w:cs="Times New Roman"/>
          <w:b/>
          <w:color w:val="943634"/>
          <w:sz w:val="28"/>
          <w:szCs w:val="28"/>
        </w:rPr>
      </w:pPr>
      <w:r w:rsidRPr="00775B2E">
        <w:rPr>
          <w:rFonts w:ascii="Times New Roman" w:hAnsi="Times New Roman" w:cs="Times New Roman"/>
          <w:b/>
          <w:color w:val="943634"/>
          <w:sz w:val="28"/>
          <w:szCs w:val="28"/>
        </w:rPr>
        <w:t>Обеспечение центрального ведения бюджета, составление бюджетной отчетности, начисление и выплата заработной платы федеральных органов исполнительной власти, их территориальных органов и федеральных казенных учреждений</w:t>
      </w:r>
    </w:p>
    <w:p w:rsidR="00775B2E" w:rsidRPr="00775B2E" w:rsidRDefault="00775B2E" w:rsidP="00775B2E">
      <w:pPr>
        <w:pStyle w:val="a3"/>
        <w:spacing w:line="276" w:lineRule="auto"/>
        <w:jc w:val="center"/>
        <w:rPr>
          <w:rFonts w:ascii="Times New Roman" w:hAnsi="Times New Roman" w:cs="Times New Roman"/>
          <w:b/>
          <w:color w:val="943634"/>
          <w:sz w:val="28"/>
          <w:szCs w:val="28"/>
        </w:rPr>
      </w:pPr>
    </w:p>
    <w:p w:rsidR="00CA3E45" w:rsidRPr="00CA3E45" w:rsidRDefault="00CA3E45" w:rsidP="00CA3E45">
      <w:pPr>
        <w:widowControl w:val="0"/>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CA3E45">
        <w:rPr>
          <w:rFonts w:ascii="Times New Roman" w:eastAsia="Times New Roman" w:hAnsi="Times New Roman" w:cs="Times New Roman"/>
          <w:sz w:val="28"/>
          <w:szCs w:val="28"/>
          <w:lang w:eastAsia="ru-RU"/>
        </w:rPr>
        <w:t xml:space="preserve">В первом полугодии 2020 года в соответствии с положениями ст. 264.1 Бюджетного кодекса Российской Федерации, постановлением Правительства Российской Федерации от 27.12.2019 № 1890 «Об общих требованиях 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исполнительной власти, органов исполнительной власти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w:t>
      </w:r>
      <w:r w:rsidRPr="00CA3E45">
        <w:rPr>
          <w:rFonts w:ascii="Times New Roman" w:eastAsia="Times New Roman" w:hAnsi="Times New Roman" w:cs="Times New Roman"/>
          <w:sz w:val="28"/>
          <w:szCs w:val="28"/>
          <w:lang w:eastAsia="ru-RU"/>
        </w:rPr>
        <w:lastRenderedPageBreak/>
        <w:t>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(далее - постановление Правительства № 1890) утверждено постановление Правительства Российской Федерации от 15.02.2020 № 153 «О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 (далее – постановление Правительства № 153), на основании которого Казначейство России обеспечивает полномочия федеральных органов исполнительной власти, их территориальных органов и подведомственных федеральных казенных учреждений (далее – субъекты централизованного учета)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(далее – централизуемые полномочия).</w:t>
      </w:r>
    </w:p>
    <w:p w:rsidR="00CA3E45" w:rsidRPr="00CA3E45" w:rsidRDefault="00CA3E45" w:rsidP="00CA3E45">
      <w:pPr>
        <w:widowControl w:val="0"/>
        <w:autoSpaceDE w:val="0"/>
        <w:autoSpaceDN w:val="0"/>
        <w:adjustRightInd w:val="0"/>
        <w:spacing w:after="0" w:line="360" w:lineRule="atLeast"/>
        <w:ind w:firstLine="708"/>
        <w:jc w:val="both"/>
        <w:rPr>
          <w:rFonts w:ascii="Times New Roman" w:eastAsia="Times New Roman" w:hAnsi="Times New Roman" w:cs="Times New Roman"/>
          <w:sz w:val="28"/>
          <w:szCs w:val="28"/>
          <w:lang w:eastAsia="ru-RU"/>
        </w:rPr>
      </w:pPr>
      <w:r w:rsidRPr="00CA3E45">
        <w:rPr>
          <w:rFonts w:ascii="Times New Roman" w:eastAsia="Times New Roman" w:hAnsi="Times New Roman" w:cs="Times New Roman"/>
          <w:sz w:val="28"/>
          <w:szCs w:val="28"/>
          <w:lang w:eastAsia="ru-RU"/>
        </w:rPr>
        <w:t xml:space="preserve">На основании Постановлений № 1890 и № 153 Казначейством России совместно с Минфином России </w:t>
      </w:r>
      <w:r w:rsidRPr="00CA3E45">
        <w:rPr>
          <w:rFonts w:ascii="Times New Roman" w:hAnsi="Times New Roman" w:cs="Times New Roman"/>
          <w:sz w:val="28"/>
          <w:szCs w:val="28"/>
        </w:rPr>
        <w:t xml:space="preserve">в целях утверждения положений единой учетной политики при централизации учета </w:t>
      </w:r>
      <w:r w:rsidRPr="00CA3E45">
        <w:rPr>
          <w:rFonts w:ascii="Times New Roman" w:eastAsia="Times New Roman" w:hAnsi="Times New Roman" w:cs="Times New Roman"/>
          <w:sz w:val="28"/>
          <w:szCs w:val="28"/>
          <w:lang w:eastAsia="ru-RU"/>
        </w:rPr>
        <w:t>утверждены приказы от 31.12.2019 № 40н «Об утверждении рабочего плана счетов централизованного бухгалтерского учета и Порядка его применения», 31.12.2019 № 41н «Об утверждении Графика документооборота при централизации учета», от 02.04.2020 № 17н «</w:t>
      </w:r>
      <w:r w:rsidRPr="00CA3E45">
        <w:rPr>
          <w:rFonts w:ascii="Times New Roman" w:hAnsi="Times New Roman" w:cs="Times New Roman"/>
          <w:sz w:val="28"/>
          <w:szCs w:val="28"/>
        </w:rPr>
        <w:t>Об утверждении Особенностей ведения централизованного бухгалтерского учета</w:t>
      </w:r>
      <w:r w:rsidRPr="00CA3E45">
        <w:rPr>
          <w:rFonts w:ascii="Times New Roman" w:eastAsia="Times New Roman" w:hAnsi="Times New Roman" w:cs="Times New Roman"/>
          <w:bCs/>
          <w:sz w:val="28"/>
          <w:szCs w:val="28"/>
          <w:lang w:eastAsia="ru-RU"/>
        </w:rPr>
        <w:t>».</w:t>
      </w:r>
    </w:p>
    <w:p w:rsidR="00CA3E45" w:rsidRPr="00CA3E45" w:rsidRDefault="00CA3E45" w:rsidP="00CA3E45">
      <w:pPr>
        <w:autoSpaceDE w:val="0"/>
        <w:autoSpaceDN w:val="0"/>
        <w:adjustRightInd w:val="0"/>
        <w:spacing w:after="0" w:line="360" w:lineRule="atLeast"/>
        <w:ind w:firstLine="851"/>
        <w:jc w:val="both"/>
        <w:rPr>
          <w:rFonts w:ascii="Times New Roman" w:eastAsia="Times New Roman" w:hAnsi="Times New Roman" w:cs="Times New Roman"/>
          <w:sz w:val="28"/>
          <w:szCs w:val="28"/>
          <w:lang w:eastAsia="ru-RU"/>
        </w:rPr>
      </w:pPr>
      <w:r w:rsidRPr="00CA3E45">
        <w:rPr>
          <w:rFonts w:ascii="Times New Roman" w:eastAsia="Times New Roman" w:hAnsi="Times New Roman" w:cs="Times New Roman"/>
          <w:sz w:val="28"/>
          <w:szCs w:val="28"/>
          <w:lang w:eastAsia="ru-RU"/>
        </w:rPr>
        <w:t xml:space="preserve">В соответствии с пунктом 3 постановления Правительства № 153 в целях организации исполнения уполномоченными организациями централизуемых полномочий </w:t>
      </w:r>
      <w:r w:rsidRPr="00CA3E45">
        <w:rPr>
          <w:rFonts w:ascii="Times New Roman" w:hAnsi="Times New Roman" w:cs="Times New Roman"/>
          <w:sz w:val="28"/>
          <w:szCs w:val="28"/>
        </w:rPr>
        <w:t xml:space="preserve">Казначейством России </w:t>
      </w:r>
      <w:r w:rsidRPr="00CA3E45">
        <w:rPr>
          <w:rFonts w:ascii="Times New Roman" w:eastAsia="Times New Roman" w:hAnsi="Times New Roman" w:cs="Times New Roman"/>
          <w:sz w:val="28"/>
          <w:szCs w:val="28"/>
          <w:lang w:eastAsia="ru-RU"/>
        </w:rPr>
        <w:t xml:space="preserve">по согласованию с федеральными органами исполнительной власти </w:t>
      </w:r>
      <w:r w:rsidRPr="00CA3E45">
        <w:rPr>
          <w:rFonts w:ascii="Times New Roman" w:eastAsia="Times New Roman" w:hAnsi="Times New Roman" w:cs="Times New Roman"/>
          <w:iCs/>
          <w:sz w:val="28"/>
          <w:szCs w:val="28"/>
          <w:lang w:eastAsia="ru-RU"/>
        </w:rPr>
        <w:t xml:space="preserve">утвержден график организации исполнения централизуемых полномочий в 2020 году, </w:t>
      </w:r>
      <w:r w:rsidRPr="00CA3E45">
        <w:rPr>
          <w:rFonts w:ascii="Times New Roman" w:eastAsia="Times New Roman" w:hAnsi="Times New Roman" w:cs="Times New Roman"/>
          <w:sz w:val="28"/>
          <w:szCs w:val="28"/>
          <w:lang w:eastAsia="ru-RU"/>
        </w:rPr>
        <w:t>содержащий по каждому субъекту централизованного учета начало срока осуществления централизуемых полномочий.</w:t>
      </w:r>
    </w:p>
    <w:p w:rsidR="00CA3E45" w:rsidRPr="00CA3E45" w:rsidRDefault="00CA3E45" w:rsidP="00CA3E45">
      <w:pPr>
        <w:autoSpaceDE w:val="0"/>
        <w:autoSpaceDN w:val="0"/>
        <w:adjustRightInd w:val="0"/>
        <w:spacing w:after="0" w:line="360" w:lineRule="atLeast"/>
        <w:ind w:firstLine="851"/>
        <w:jc w:val="both"/>
        <w:rPr>
          <w:rFonts w:ascii="Times New Roman" w:eastAsia="Times New Roman" w:hAnsi="Times New Roman" w:cs="Times New Roman"/>
          <w:sz w:val="28"/>
          <w:szCs w:val="28"/>
          <w:lang w:eastAsia="ru-RU"/>
        </w:rPr>
      </w:pPr>
      <w:r w:rsidRPr="00CA3E45">
        <w:rPr>
          <w:rFonts w:ascii="Times New Roman" w:eastAsia="Times New Roman" w:hAnsi="Times New Roman" w:cs="Times New Roman"/>
          <w:sz w:val="28"/>
          <w:szCs w:val="28"/>
          <w:lang w:eastAsia="ru-RU"/>
        </w:rPr>
        <w:lastRenderedPageBreak/>
        <w:t xml:space="preserve">Согласно утвержденному графику в первом полугодии 2020 года </w:t>
      </w:r>
      <w:r w:rsidRPr="00CA3E45">
        <w:rPr>
          <w:rFonts w:ascii="Times New Roman" w:hAnsi="Times New Roman" w:cs="Times New Roman"/>
          <w:sz w:val="28"/>
          <w:szCs w:val="28"/>
        </w:rPr>
        <w:t xml:space="preserve">Казначейство России </w:t>
      </w:r>
      <w:r w:rsidRPr="00CA3E45">
        <w:rPr>
          <w:rFonts w:ascii="Times New Roman" w:eastAsia="Times New Roman" w:hAnsi="Times New Roman" w:cs="Times New Roman"/>
          <w:sz w:val="28"/>
          <w:szCs w:val="28"/>
          <w:lang w:eastAsia="ru-RU"/>
        </w:rPr>
        <w:t>осуществляет централизуемые полномочия 34 федеральных органов</w:t>
      </w:r>
      <w:r w:rsidRPr="00CA3E45">
        <w:rPr>
          <w:rFonts w:ascii="Times New Roman" w:hAnsi="Times New Roman" w:cs="Times New Roman"/>
          <w:sz w:val="28"/>
          <w:szCs w:val="28"/>
        </w:rPr>
        <w:t xml:space="preserve"> исполнительной власти,</w:t>
      </w:r>
      <w:r w:rsidRPr="00CA3E45">
        <w:rPr>
          <w:rFonts w:ascii="Times New Roman" w:eastAsia="Times New Roman" w:hAnsi="Times New Roman" w:cs="Times New Roman"/>
          <w:sz w:val="28"/>
          <w:szCs w:val="28"/>
          <w:lang w:eastAsia="ru-RU"/>
        </w:rPr>
        <w:t xml:space="preserve"> их территориальных органов и отдельных подведомственных казенных учреждений, порядка 600 субъектов централизованного учета. </w:t>
      </w:r>
    </w:p>
    <w:p w:rsidR="00CA3E45" w:rsidRPr="00CA3E45" w:rsidRDefault="00CA3E45" w:rsidP="00CA3E45">
      <w:pPr>
        <w:spacing w:after="0" w:line="360" w:lineRule="atLeast"/>
        <w:ind w:firstLine="709"/>
        <w:jc w:val="both"/>
        <w:rPr>
          <w:rFonts w:ascii="Times New Roman" w:eastAsia="Times New Roman" w:hAnsi="Times New Roman" w:cs="Times New Roman"/>
          <w:sz w:val="28"/>
          <w:szCs w:val="28"/>
          <w:lang w:eastAsia="ru-RU"/>
        </w:rPr>
      </w:pPr>
      <w:r w:rsidRPr="00CA3E45">
        <w:rPr>
          <w:rFonts w:ascii="Times New Roman" w:hAnsi="Times New Roman" w:cs="Times New Roman"/>
          <w:sz w:val="28"/>
          <w:szCs w:val="28"/>
        </w:rPr>
        <w:t xml:space="preserve">В первом полугодии 2020 года </w:t>
      </w:r>
      <w:r w:rsidRPr="00CA3E45">
        <w:rPr>
          <w:rFonts w:ascii="Times New Roman" w:eastAsia="Times New Roman" w:hAnsi="Times New Roman" w:cs="Times New Roman"/>
          <w:sz w:val="28"/>
          <w:szCs w:val="28"/>
          <w:lang w:eastAsia="ru-RU"/>
        </w:rPr>
        <w:t xml:space="preserve">Казначейство России приступило к подготовительным мероприятиям по передаче с 2021 года централизуемых полномочий 18 федеральных органов исполнительной власти. По состоянию на 1 июля 2020 года 12 федеральными органами исполнительной власти согласованы и </w:t>
      </w:r>
      <w:r w:rsidRPr="00CA3E45">
        <w:rPr>
          <w:rFonts w:ascii="Times New Roman" w:hAnsi="Times New Roman" w:cs="Times New Roman"/>
          <w:sz w:val="28"/>
          <w:szCs w:val="28"/>
        </w:rPr>
        <w:t>утверждены Планы мероприятий ("Дорожные карты") организации работ по передаче участниками бюджетного процесса федерального уровня в Федеральное казначейство полномочий по ведению бюджетного учета и составлению бюджетной отчетности, начислению и выплате заработной платы и связанных с ними обязательных платежей в бюджеты.</w:t>
      </w:r>
    </w:p>
    <w:p w:rsidR="00CA3E45" w:rsidRPr="00CA3E45" w:rsidRDefault="00CA3E45" w:rsidP="00CA3E45">
      <w:pPr>
        <w:spacing w:after="0" w:line="360" w:lineRule="exact"/>
        <w:ind w:firstLine="709"/>
        <w:jc w:val="both"/>
        <w:rPr>
          <w:rFonts w:ascii="Times New Roman" w:eastAsia="Times New Roman" w:hAnsi="Times New Roman" w:cs="Times New Roman"/>
          <w:spacing w:val="-4"/>
          <w:sz w:val="28"/>
          <w:szCs w:val="28"/>
        </w:rPr>
      </w:pPr>
    </w:p>
    <w:p w:rsidR="00CA3E45" w:rsidRPr="00CA3E45" w:rsidRDefault="00CA3E45" w:rsidP="00CA3E45">
      <w:pPr>
        <w:rPr>
          <w:rFonts w:ascii="Times New Roman" w:hAnsi="Times New Roman" w:cs="Times New Roman"/>
          <w:sz w:val="28"/>
          <w:szCs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523B7E" w:rsidRDefault="00523B7E" w:rsidP="004148CC">
      <w:pPr>
        <w:widowControl w:val="0"/>
        <w:autoSpaceDE w:val="0"/>
        <w:autoSpaceDN w:val="0"/>
        <w:jc w:val="both"/>
        <w:rPr>
          <w:rFonts w:ascii="Times New Roman" w:hAnsi="Times New Roman" w:cs="Times New Roman"/>
          <w:sz w:val="28"/>
        </w:rPr>
      </w:pPr>
    </w:p>
    <w:p w:rsidR="00CA3E45" w:rsidRPr="00EE2C76" w:rsidRDefault="00CA3E45" w:rsidP="00EE2C76">
      <w:pPr>
        <w:shd w:val="clear" w:color="auto" w:fill="DEEAF6" w:themeFill="accent1" w:themeFillTint="33"/>
        <w:jc w:val="center"/>
        <w:rPr>
          <w:rFonts w:ascii="Times New Roman" w:hAnsi="Times New Roman" w:cs="Times New Roman"/>
          <w:b/>
          <w:sz w:val="32"/>
        </w:rPr>
      </w:pPr>
      <w:r w:rsidRPr="000E3969">
        <w:rPr>
          <w:rFonts w:ascii="Times New Roman" w:hAnsi="Times New Roman" w:cs="Times New Roman"/>
          <w:b/>
          <w:sz w:val="32"/>
        </w:rPr>
        <w:lastRenderedPageBreak/>
        <w:t xml:space="preserve">Цель 5 – Осуществление функций по контролю и надзору </w:t>
      </w:r>
      <w:r w:rsidRPr="000E3969">
        <w:rPr>
          <w:rFonts w:ascii="Times New Roman" w:hAnsi="Times New Roman" w:cs="Times New Roman"/>
          <w:b/>
          <w:sz w:val="32"/>
        </w:rPr>
        <w:br/>
        <w:t>в финансово-бюджетной сфере, по внешнему контролю качества</w:t>
      </w:r>
      <w:r w:rsidR="00EE2C76">
        <w:rPr>
          <w:rFonts w:ascii="Times New Roman" w:hAnsi="Times New Roman" w:cs="Times New Roman"/>
          <w:b/>
          <w:sz w:val="32"/>
        </w:rPr>
        <w:t xml:space="preserve"> работы аудиторских организаций</w:t>
      </w:r>
    </w:p>
    <w:p w:rsidR="00CA3E45" w:rsidRPr="00775B2E" w:rsidRDefault="00CA3E45" w:rsidP="00775B2E">
      <w:pPr>
        <w:spacing w:line="360" w:lineRule="atLeast"/>
        <w:jc w:val="center"/>
        <w:rPr>
          <w:rFonts w:ascii="Times New Roman" w:hAnsi="Times New Roman" w:cs="Times New Roman"/>
          <w:b/>
          <w:color w:val="943634"/>
          <w:sz w:val="28"/>
          <w:szCs w:val="28"/>
        </w:rPr>
      </w:pPr>
      <w:r w:rsidRPr="00775B2E">
        <w:rPr>
          <w:rFonts w:ascii="Times New Roman" w:hAnsi="Times New Roman" w:cs="Times New Roman"/>
          <w:b/>
          <w:color w:val="943634"/>
          <w:sz w:val="28"/>
          <w:szCs w:val="28"/>
        </w:rPr>
        <w:t xml:space="preserve">Апробация механизма использования риск-ориентированной модели осуществления государственной функции </w:t>
      </w:r>
      <w:r w:rsidRPr="00775B2E">
        <w:rPr>
          <w:rFonts w:ascii="Times New Roman" w:hAnsi="Times New Roman" w:cs="Times New Roman"/>
          <w:b/>
          <w:color w:val="943634"/>
          <w:sz w:val="28"/>
          <w:szCs w:val="28"/>
        </w:rPr>
        <w:br/>
        <w:t>по внешнему контролю качества</w:t>
      </w:r>
      <w:r w:rsidR="00775B2E">
        <w:rPr>
          <w:rFonts w:ascii="Times New Roman" w:hAnsi="Times New Roman" w:cs="Times New Roman"/>
          <w:b/>
          <w:color w:val="943634"/>
          <w:sz w:val="28"/>
          <w:szCs w:val="28"/>
        </w:rPr>
        <w:t xml:space="preserve"> работы аудиторских организаций</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В соответствии с положениями законодательства Российской Федерации в сфере аудиторской деятельности внешний контроль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w:t>
      </w:r>
      <w:r w:rsidRPr="000E3969">
        <w:rPr>
          <w:rFonts w:ascii="Times New Roman" w:hAnsi="Times New Roman" w:cs="Times New Roman"/>
          <w:sz w:val="28"/>
          <w:szCs w:val="28"/>
        </w:rPr>
        <w:br/>
        <w:t>«Об аудиторской деятельности» (далее – Федеральный закон «Об аудиторской деятельности», ВККР АО), осуществляется на основании риск-ориентированного подхода.</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Федеральным казначейством в целях реализации Основных направлений развития аудиторской деятельности в Российской Федерации на период до 2024 года, утвержденных приказом Минфина России </w:t>
      </w:r>
      <w:r w:rsidRPr="000E3969">
        <w:rPr>
          <w:rFonts w:ascii="Times New Roman" w:hAnsi="Times New Roman" w:cs="Times New Roman"/>
          <w:sz w:val="28"/>
          <w:szCs w:val="28"/>
        </w:rPr>
        <w:br/>
        <w:t>29 ноября 2019 г. № 1592 (далее – Основные направления развития аудиторской деятельности), разработана риск-ориентированная модель осуществления государственной функции по ВККР АО, основанная на анализе риска ненадлежащего осуществления аудиторскими организациями аудиторской деятельности.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При построении риск-ориентированной модели использована система оценки аудиторской организации по ряду критериев, к которым, </w:t>
      </w:r>
      <w:r w:rsidRPr="000E3969">
        <w:rPr>
          <w:rFonts w:ascii="Times New Roman" w:hAnsi="Times New Roman" w:cs="Times New Roman"/>
          <w:sz w:val="28"/>
          <w:szCs w:val="28"/>
        </w:rPr>
        <w:br/>
        <w:t xml:space="preserve">в том числе относятся критерии функционирования системы внутреннего контроля качества аудиторской организации, результаты оценки достоверности её отчетности, данные о наличии (отсутствии) жалоб </w:t>
      </w:r>
      <w:r w:rsidRPr="000E3969">
        <w:rPr>
          <w:rFonts w:ascii="Times New Roman" w:hAnsi="Times New Roman" w:cs="Times New Roman"/>
          <w:sz w:val="28"/>
          <w:szCs w:val="28"/>
        </w:rPr>
        <w:br/>
        <w:t xml:space="preserve">и обращений физических и юридических лиц на деятельность аудиторской организации, информация, получаемая от Банка России, ГК «АСВ», </w:t>
      </w:r>
      <w:r w:rsidRPr="000E3969">
        <w:rPr>
          <w:rFonts w:ascii="Times New Roman" w:hAnsi="Times New Roman" w:cs="Times New Roman"/>
          <w:sz w:val="28"/>
          <w:szCs w:val="28"/>
        </w:rPr>
        <w:br/>
        <w:t>а также саморегулируемой организации аудиторов Ассоциации «Содружество».</w:t>
      </w:r>
    </w:p>
    <w:p w:rsidR="00EE2C76" w:rsidRPr="000E3969" w:rsidRDefault="00CA3E45" w:rsidP="00EE2C76">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Апробация риск-ориентированной модели осуществления государственной функции по ВККР АО проведена в ходе плановых </w:t>
      </w:r>
      <w:r w:rsidRPr="000E3969">
        <w:rPr>
          <w:rFonts w:ascii="Times New Roman" w:hAnsi="Times New Roman" w:cs="Times New Roman"/>
          <w:sz w:val="28"/>
          <w:szCs w:val="28"/>
        </w:rPr>
        <w:br/>
        <w:t xml:space="preserve">и внеплановых проверок ВККР АО в период с 1 января по 31 марта </w:t>
      </w:r>
      <w:r w:rsidRPr="000E3969">
        <w:rPr>
          <w:rFonts w:ascii="Times New Roman" w:hAnsi="Times New Roman" w:cs="Times New Roman"/>
          <w:sz w:val="28"/>
          <w:szCs w:val="28"/>
        </w:rPr>
        <w:br/>
        <w:t xml:space="preserve">2020 года. По результатам апробации установлено, что среднее количество выявляемых нарушений увеличилось на </w:t>
      </w:r>
      <w:r w:rsidR="00EE2C76">
        <w:rPr>
          <w:rFonts w:ascii="Times New Roman" w:hAnsi="Times New Roman" w:cs="Times New Roman"/>
          <w:sz w:val="28"/>
          <w:szCs w:val="28"/>
        </w:rPr>
        <w:t>6,2% по сравнению с 2019 годом.</w:t>
      </w:r>
    </w:p>
    <w:p w:rsidR="00CA3E45" w:rsidRPr="00775B2E" w:rsidRDefault="00CA3E45" w:rsidP="00775B2E">
      <w:pPr>
        <w:spacing w:line="360" w:lineRule="atLeast"/>
        <w:jc w:val="center"/>
        <w:rPr>
          <w:rFonts w:ascii="Times New Roman" w:hAnsi="Times New Roman" w:cs="Times New Roman"/>
          <w:b/>
          <w:color w:val="943634"/>
          <w:sz w:val="28"/>
          <w:szCs w:val="28"/>
        </w:rPr>
      </w:pPr>
      <w:r w:rsidRPr="00775B2E">
        <w:rPr>
          <w:rFonts w:ascii="Times New Roman" w:hAnsi="Times New Roman" w:cs="Times New Roman"/>
          <w:b/>
          <w:color w:val="943634"/>
          <w:sz w:val="28"/>
          <w:szCs w:val="28"/>
        </w:rPr>
        <w:lastRenderedPageBreak/>
        <w:t>Совершенствование законодательства Российской Федерации в</w:t>
      </w:r>
      <w:r w:rsidR="00775B2E">
        <w:rPr>
          <w:rFonts w:ascii="Times New Roman" w:hAnsi="Times New Roman" w:cs="Times New Roman"/>
          <w:b/>
          <w:color w:val="943634"/>
          <w:sz w:val="28"/>
          <w:szCs w:val="28"/>
        </w:rPr>
        <w:t xml:space="preserve"> сфере аудиторской деятельности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В рамках совершенствования функции по ВККР АО подготовлены </w:t>
      </w:r>
      <w:r w:rsidRPr="000E3969">
        <w:rPr>
          <w:rFonts w:ascii="Times New Roman" w:hAnsi="Times New Roman" w:cs="Times New Roman"/>
          <w:sz w:val="28"/>
          <w:szCs w:val="28"/>
        </w:rPr>
        <w:br/>
        <w:t>и направлены в Минфин России: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предложения по совершенствованию законодательства Российской Федерации в сфере аудиторской деятельности в части обеспечения хранения аудиторской документации (внесение изменений в статьи 13 </w:t>
      </w:r>
      <w:r w:rsidRPr="000E3969">
        <w:rPr>
          <w:rFonts w:ascii="Times New Roman" w:hAnsi="Times New Roman" w:cs="Times New Roman"/>
          <w:sz w:val="28"/>
          <w:szCs w:val="28"/>
        </w:rPr>
        <w:br/>
        <w:t>и 20 Федерального закона «Об аудиторской деятельности»);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предложения к проекту федерального закона № 582466-7 </w:t>
      </w:r>
      <w:r w:rsidRPr="000E3969">
        <w:rPr>
          <w:rFonts w:ascii="Times New Roman" w:hAnsi="Times New Roman" w:cs="Times New Roman"/>
          <w:sz w:val="28"/>
          <w:szCs w:val="28"/>
        </w:rPr>
        <w:br/>
        <w:t xml:space="preserve">«О внесении изменений в Федеральный закон «О противодействии легализации (отмыванию) доходов, полученных преступным путем, </w:t>
      </w:r>
      <w:r w:rsidRPr="000E3969">
        <w:rPr>
          <w:rFonts w:ascii="Times New Roman" w:hAnsi="Times New Roman" w:cs="Times New Roman"/>
          <w:sz w:val="28"/>
          <w:szCs w:val="28"/>
        </w:rPr>
        <w:br/>
        <w:t xml:space="preserve">и финансированию терроризма» в целях установления основ контроля (надзора) в сфере применения Федерального закона», определяющего, </w:t>
      </w:r>
      <w:r w:rsidRPr="000E3969">
        <w:rPr>
          <w:rFonts w:ascii="Times New Roman" w:hAnsi="Times New Roman" w:cs="Times New Roman"/>
          <w:sz w:val="28"/>
          <w:szCs w:val="28"/>
        </w:rPr>
        <w:br/>
        <w:t xml:space="preserve">в том числе полномочия Федерального казначейства по осуществлению контроля за исполнением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 (далее – ПОД/ФТ) </w:t>
      </w:r>
      <w:r w:rsidRPr="000E3969">
        <w:rPr>
          <w:rFonts w:ascii="Times New Roman" w:hAnsi="Times New Roman" w:cs="Times New Roman"/>
          <w:sz w:val="28"/>
          <w:szCs w:val="28"/>
        </w:rPr>
        <w:br/>
        <w:t>в рамках ВККР АО;</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предложения по доработке Федерального закона «Об аудиторской деятельности» в связи с подготовкой проекта федерального закона </w:t>
      </w:r>
      <w:r w:rsidRPr="000E3969">
        <w:rPr>
          <w:rFonts w:ascii="Times New Roman" w:hAnsi="Times New Roman" w:cs="Times New Roman"/>
          <w:sz w:val="28"/>
          <w:szCs w:val="28"/>
        </w:rPr>
        <w:br/>
        <w:t xml:space="preserve">«О внесении изменений в отдельные законодательные акты в связи </w:t>
      </w:r>
      <w:r w:rsidRPr="000E3969">
        <w:rPr>
          <w:rFonts w:ascii="Times New Roman" w:hAnsi="Times New Roman" w:cs="Times New Roman"/>
          <w:sz w:val="28"/>
          <w:szCs w:val="28"/>
        </w:rPr>
        <w:br/>
        <w:t>с принятием Федерального закона «О государственном контроле (надзоре) и муниципальном контроле в Российской Федерации»;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позиция в отношения проекта федерального закона «О внесении изменений в статью 11 Федерального закона «Об аудиторской деятельности» в части уточнения требований к стажу работы лиц, претендующих на получение квалификационного аттестата аудитора;</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позиция в отношении проекта постановления Правительства Российской Федерации «Об ограничениях на предоставление информации и документации аудиторской организации, индивидуальному аудитору».</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Советом по аудиторской деятельности Минфина России одобрены:</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- 26 июня 2020 года (протокол № 53) дополнения в Классификатор нарушений и недостатков, выявляемых в ходе внешнего контроля качества работы аудиторских организаций, аудиторов;</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lastRenderedPageBreak/>
        <w:t xml:space="preserve">- 21 июля 2020 года (протокол № 54) проект приказа Федерального казначейства «Об утверждении Административного регламента осуществления Федеральным казначейством государственной функции </w:t>
      </w:r>
      <w:r w:rsidRPr="000E3969">
        <w:rPr>
          <w:rFonts w:ascii="Times New Roman" w:hAnsi="Times New Roman" w:cs="Times New Roman"/>
          <w:sz w:val="28"/>
          <w:szCs w:val="28"/>
        </w:rPr>
        <w:br/>
        <w:t xml:space="preserve">по внешнему контролю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w:t>
      </w:r>
      <w:r w:rsidRPr="000E3969">
        <w:rPr>
          <w:rFonts w:ascii="Times New Roman" w:hAnsi="Times New Roman" w:cs="Times New Roman"/>
          <w:sz w:val="28"/>
          <w:szCs w:val="28"/>
        </w:rPr>
        <w:br/>
        <w:t>«Об аудиторской деятельности».</w:t>
      </w:r>
    </w:p>
    <w:p w:rsidR="00CA3E45" w:rsidRPr="000E3969" w:rsidRDefault="00CA3E45" w:rsidP="00CA3E45">
      <w:pPr>
        <w:spacing w:line="360" w:lineRule="atLeast"/>
        <w:ind w:firstLine="708"/>
        <w:jc w:val="both"/>
        <w:rPr>
          <w:rFonts w:ascii="Times New Roman" w:hAnsi="Times New Roman" w:cs="Times New Roman"/>
          <w:sz w:val="28"/>
          <w:szCs w:val="28"/>
        </w:rPr>
      </w:pPr>
    </w:p>
    <w:p w:rsidR="00CA3E45" w:rsidRPr="00775B2E" w:rsidRDefault="00CA3E45" w:rsidP="00775B2E">
      <w:pPr>
        <w:spacing w:line="360" w:lineRule="atLeast"/>
        <w:jc w:val="center"/>
        <w:rPr>
          <w:rFonts w:ascii="Times New Roman" w:hAnsi="Times New Roman" w:cs="Times New Roman"/>
          <w:b/>
          <w:color w:val="943634"/>
          <w:sz w:val="28"/>
          <w:szCs w:val="28"/>
        </w:rPr>
      </w:pPr>
      <w:r w:rsidRPr="00775B2E">
        <w:rPr>
          <w:rFonts w:ascii="Times New Roman" w:hAnsi="Times New Roman" w:cs="Times New Roman"/>
          <w:b/>
          <w:color w:val="943634"/>
          <w:sz w:val="28"/>
          <w:szCs w:val="28"/>
        </w:rPr>
        <w:t xml:space="preserve">Разработка целевой модели мониторинга </w:t>
      </w:r>
      <w:r w:rsidRPr="00775B2E">
        <w:rPr>
          <w:rFonts w:ascii="Times New Roman" w:hAnsi="Times New Roman" w:cs="Times New Roman"/>
          <w:b/>
          <w:color w:val="943634"/>
          <w:sz w:val="28"/>
          <w:szCs w:val="28"/>
        </w:rPr>
        <w:br/>
        <w:t>и рейтингования аудиторских организаций и бизнес-процесса взаимодействия Федерального казначейства с коми</w:t>
      </w:r>
      <w:r w:rsidR="00775B2E">
        <w:rPr>
          <w:rFonts w:ascii="Times New Roman" w:hAnsi="Times New Roman" w:cs="Times New Roman"/>
          <w:b/>
          <w:color w:val="943634"/>
          <w:sz w:val="28"/>
          <w:szCs w:val="28"/>
        </w:rPr>
        <w:t>тетами по аудиту аудируемых лиц</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Разработана целевая модель мониторинга и рейтингования аудиторских организаций (далее – модель рейтингования), основанная </w:t>
      </w:r>
      <w:r w:rsidRPr="000E3969">
        <w:rPr>
          <w:rFonts w:ascii="Times New Roman" w:hAnsi="Times New Roman" w:cs="Times New Roman"/>
          <w:sz w:val="28"/>
          <w:szCs w:val="28"/>
        </w:rPr>
        <w:br/>
        <w:t xml:space="preserve">на результатах ВККР АО, оцениваемых с учетом критериев рейтингования. В качестве критериев рейтингования использованы показатели качества деятельности аудиторских организаций, сформированные на основании выявленных в ходе проведения контрольных мероприятий фактов наличия/отсутствия нарушений </w:t>
      </w:r>
      <w:r w:rsidRPr="000E3969">
        <w:rPr>
          <w:rFonts w:ascii="Times New Roman" w:hAnsi="Times New Roman" w:cs="Times New Roman"/>
          <w:sz w:val="28"/>
          <w:szCs w:val="28"/>
        </w:rPr>
        <w:br/>
        <w:t xml:space="preserve">в деятельности аудиторских организаций и выводов о качестве её работы. </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По результатам применения модели рейтингования аудиторской организации присваивается оценка, в соответствии с которой составляется рейтинг аудиторских организаций.</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В целях реализации Основных направлений развития аудиторской деятельности разработан бизнес-процесс взаимодействия Федерального казначейства с комитетами по аудиту аудируемых лиц (далее – бизнес-процесс). При разработке бизнес-процесса использован опыт взаимодействия иностранных регуляторов аудиторской деятельности </w:t>
      </w:r>
      <w:r w:rsidRPr="000E3969">
        <w:rPr>
          <w:rFonts w:ascii="Times New Roman" w:hAnsi="Times New Roman" w:cs="Times New Roman"/>
          <w:sz w:val="28"/>
          <w:szCs w:val="28"/>
        </w:rPr>
        <w:br/>
        <w:t>с комитетами по аудиту, проведен анализ эффективности применяемых ими в рамках взаимодействия методов и форматов.</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На основании указанного анализа подготовлены предложения </w:t>
      </w:r>
      <w:r w:rsidRPr="000E3969">
        <w:rPr>
          <w:rFonts w:ascii="Times New Roman" w:hAnsi="Times New Roman" w:cs="Times New Roman"/>
          <w:sz w:val="28"/>
          <w:szCs w:val="28"/>
        </w:rPr>
        <w:br/>
        <w:t xml:space="preserve">по организации взаимодействия Казначейства России и комитетов </w:t>
      </w:r>
      <w:r w:rsidRPr="000E3969">
        <w:rPr>
          <w:rFonts w:ascii="Times New Roman" w:hAnsi="Times New Roman" w:cs="Times New Roman"/>
          <w:sz w:val="28"/>
          <w:szCs w:val="28"/>
        </w:rPr>
        <w:br/>
        <w:t>по аудиту клиентов проверяемых аудиторских организаций, а также определен его формат.</w:t>
      </w:r>
    </w:p>
    <w:p w:rsidR="00CA3E45" w:rsidRPr="000E3969" w:rsidRDefault="00CA3E45" w:rsidP="00CA3E45">
      <w:pPr>
        <w:spacing w:line="360" w:lineRule="atLeast"/>
        <w:jc w:val="both"/>
        <w:rPr>
          <w:rFonts w:ascii="Times New Roman" w:hAnsi="Times New Roman" w:cs="Times New Roman"/>
          <w:sz w:val="28"/>
          <w:szCs w:val="28"/>
        </w:rPr>
      </w:pPr>
    </w:p>
    <w:p w:rsidR="00775B2E" w:rsidRDefault="00CA3E45" w:rsidP="00775B2E">
      <w:pPr>
        <w:spacing w:line="360" w:lineRule="atLeast"/>
        <w:jc w:val="center"/>
        <w:rPr>
          <w:rFonts w:ascii="Times New Roman" w:hAnsi="Times New Roman" w:cs="Times New Roman"/>
          <w:b/>
          <w:color w:val="943634"/>
          <w:sz w:val="28"/>
          <w:szCs w:val="28"/>
        </w:rPr>
      </w:pPr>
      <w:r w:rsidRPr="00775B2E">
        <w:rPr>
          <w:rFonts w:ascii="Times New Roman" w:hAnsi="Times New Roman" w:cs="Times New Roman"/>
          <w:b/>
          <w:color w:val="943634"/>
          <w:sz w:val="28"/>
          <w:szCs w:val="28"/>
        </w:rPr>
        <w:lastRenderedPageBreak/>
        <w:t>Обеспечение взаимодействия Федерального казначейства с зарубежными надзорными органами в сфере аудиторской деятельности.</w:t>
      </w:r>
    </w:p>
    <w:p w:rsidR="00CA3E45" w:rsidRPr="00775B2E" w:rsidRDefault="00CA3E45" w:rsidP="00EE2C76">
      <w:pPr>
        <w:spacing w:line="360" w:lineRule="atLeast"/>
        <w:ind w:firstLine="708"/>
        <w:rPr>
          <w:rFonts w:ascii="Times New Roman" w:hAnsi="Times New Roman" w:cs="Times New Roman"/>
          <w:b/>
          <w:color w:val="943634"/>
          <w:sz w:val="28"/>
          <w:szCs w:val="28"/>
        </w:rPr>
      </w:pPr>
      <w:r w:rsidRPr="000E3969">
        <w:rPr>
          <w:rFonts w:ascii="Times New Roman" w:hAnsi="Times New Roman" w:cs="Times New Roman"/>
          <w:sz w:val="28"/>
          <w:szCs w:val="28"/>
        </w:rPr>
        <w:t>Принято участие в следующих мероприятиях:</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в совещании с представителями Министерства финансов Республики Беларусь и Казначейства Министерства финансов Республики Беларусь, а также в расширенном заседании общественно-консультативного совета по аудиторской деятельности при Министерстве финансов Республики Беларусь, проходившем 25 февраля 2020 года </w:t>
      </w:r>
      <w:r w:rsidRPr="000E3969">
        <w:rPr>
          <w:rFonts w:ascii="Times New Roman" w:hAnsi="Times New Roman" w:cs="Times New Roman"/>
          <w:sz w:val="28"/>
          <w:szCs w:val="28"/>
        </w:rPr>
        <w:br/>
        <w:t>в г. Минске Республики Беларусь;</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в совещании Международного форума независимых регуляторов аудиторской деятельности (IFIAR), посвященном обсуждению проблем, возникающих при осуществлении аудиторской деятельности в период ограничений, связанных с угрозой распространения новой коронавирусной инфекции COVID-19, проведенном посредством аудио-видеоконференцсвязи 26 мая 2020 года;</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в Виртуальном форуме по надзорной деятельности, посвященном вопросам организации и осуществления надзора за соблюдением представителями нефинансовых предприятий и профессий требований, установленных в сфере ПОД/ФТ, организованном Группой разработки финансовых мер по борьбе с отмыванием денег (ФАТФ) и проведенном посредством аудио-видеоконференцсвязи 27 мая 2020 года;</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в интерактивной дискуссии сети «Взаимное обучение и обмен опытом в управлении государственными финансами» (PEMPAL) на тему: «КПЭ для деятельности внутреннего аудита: сбор и анализ количественных и качественных данных», проведенной посредством аудио-видеоконференцсвязи 2 июня 2020 года.</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Подготовлен и направлен в Минфин России проект анкеты Международного форума независимых регуляторов аудиторской деятельности (IFIAR) для ежегодного Обзора выявленных нарушений </w:t>
      </w:r>
      <w:r w:rsidRPr="000E3969">
        <w:rPr>
          <w:rFonts w:ascii="Times New Roman" w:hAnsi="Times New Roman" w:cs="Times New Roman"/>
          <w:sz w:val="28"/>
          <w:szCs w:val="28"/>
        </w:rPr>
        <w:br/>
        <w:t>по результатам осуществления ВККР АО.</w:t>
      </w:r>
    </w:p>
    <w:p w:rsidR="00CA3E45" w:rsidRPr="000E3969" w:rsidRDefault="00CA3E45" w:rsidP="00CA3E45">
      <w:pPr>
        <w:pStyle w:val="a3"/>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Статистика:</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Положениями части 1.1 статьи 26.2 Федерального закона </w:t>
      </w:r>
      <w:r w:rsidRPr="000E3969">
        <w:rPr>
          <w:rFonts w:ascii="Times New Roman" w:hAnsi="Times New Roman" w:cs="Times New Roman"/>
          <w:sz w:val="28"/>
          <w:szCs w:val="28"/>
        </w:rPr>
        <w:br/>
        <w:t xml:space="preserve">от 26 декабря 2008 г. № 294-ФЗ «О защите прав юридических лиц </w:t>
      </w:r>
      <w:r w:rsidRPr="000E3969">
        <w:rPr>
          <w:rFonts w:ascii="Times New Roman" w:hAnsi="Times New Roman" w:cs="Times New Roman"/>
          <w:sz w:val="28"/>
          <w:szCs w:val="28"/>
        </w:rPr>
        <w:br/>
        <w:t xml:space="preserve">и индивидуальных предпринимателей при осуществлении государственного контроля (надзора) и муниципального контроля» </w:t>
      </w:r>
      <w:r w:rsidRPr="000E3969">
        <w:rPr>
          <w:rFonts w:ascii="Times New Roman" w:hAnsi="Times New Roman" w:cs="Times New Roman"/>
          <w:sz w:val="28"/>
          <w:szCs w:val="28"/>
        </w:rPr>
        <w:lastRenderedPageBreak/>
        <w:t xml:space="preserve">установлен запрет на проведение с 1 апреля по 31 декабря 2020 года проверок организаций, относящихся к субъектам малого и среднего предпринимательства (далее – МСП). Учитывая, что все аудиторские организации, поименованные в планах деятельности Федерального казначейства и ТОФК по осуществлению ВККР АО на 2020 год, относятся к субъектам МСП, проведение плановых проверок ВККР АО с 1 апреля </w:t>
      </w:r>
      <w:r w:rsidRPr="000E3969">
        <w:rPr>
          <w:rFonts w:ascii="Times New Roman" w:hAnsi="Times New Roman" w:cs="Times New Roman"/>
          <w:sz w:val="28"/>
          <w:szCs w:val="28"/>
        </w:rPr>
        <w:br/>
        <w:t>по 31 декабря 2020 года не осуществляется.</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Федеральным казначейством и его территориальными органами </w:t>
      </w:r>
      <w:r w:rsidRPr="000E3969">
        <w:rPr>
          <w:rFonts w:ascii="Times New Roman" w:hAnsi="Times New Roman" w:cs="Times New Roman"/>
          <w:sz w:val="28"/>
          <w:szCs w:val="28"/>
        </w:rPr>
        <w:br/>
        <w:t>в период с 1 января по 31 марта 2020 года проведено 64 внешних выездных проверки качества работы аудиторских организаций, из которых:</w:t>
      </w:r>
    </w:p>
    <w:p w:rsidR="00CA3E45" w:rsidRPr="000E3969" w:rsidRDefault="00EE2C76" w:rsidP="00CA3E45">
      <w:pPr>
        <w:spacing w:line="360" w:lineRule="atLeast"/>
        <w:ind w:firstLine="708"/>
        <w:jc w:val="both"/>
        <w:rPr>
          <w:rFonts w:ascii="Times New Roman" w:hAnsi="Times New Roman" w:cs="Times New Roman"/>
          <w:sz w:val="28"/>
          <w:szCs w:val="28"/>
        </w:rPr>
      </w:pPr>
      <w:r>
        <w:rPr>
          <w:rFonts w:ascii="Times New Roman" w:hAnsi="Times New Roman" w:cs="Times New Roman"/>
          <w:sz w:val="28"/>
          <w:szCs w:val="28"/>
        </w:rPr>
        <w:t>-</w:t>
      </w:r>
      <w:r w:rsidR="00CA3E45" w:rsidRPr="000E3969">
        <w:rPr>
          <w:rFonts w:ascii="Times New Roman" w:hAnsi="Times New Roman" w:cs="Times New Roman"/>
          <w:sz w:val="28"/>
          <w:szCs w:val="28"/>
        </w:rPr>
        <w:t xml:space="preserve"> 55 плановых проверок;</w:t>
      </w:r>
    </w:p>
    <w:p w:rsidR="00CA3E45" w:rsidRPr="000E3969" w:rsidRDefault="00EE2C76" w:rsidP="00CA3E45">
      <w:pPr>
        <w:spacing w:line="360" w:lineRule="atLeast"/>
        <w:ind w:firstLine="708"/>
        <w:jc w:val="both"/>
        <w:rPr>
          <w:rFonts w:ascii="Times New Roman" w:hAnsi="Times New Roman" w:cs="Times New Roman"/>
          <w:sz w:val="28"/>
          <w:szCs w:val="28"/>
        </w:rPr>
      </w:pPr>
      <w:r>
        <w:rPr>
          <w:rFonts w:ascii="Times New Roman" w:hAnsi="Times New Roman" w:cs="Times New Roman"/>
          <w:sz w:val="28"/>
          <w:szCs w:val="28"/>
        </w:rPr>
        <w:t>-</w:t>
      </w:r>
      <w:r w:rsidR="00CA3E45" w:rsidRPr="000E3969">
        <w:rPr>
          <w:rFonts w:ascii="Times New Roman" w:hAnsi="Times New Roman" w:cs="Times New Roman"/>
          <w:sz w:val="28"/>
          <w:szCs w:val="28"/>
        </w:rPr>
        <w:t xml:space="preserve"> 9 внеплановых проверок.</w:t>
      </w:r>
    </w:p>
    <w:p w:rsidR="00CA3E45" w:rsidRPr="000E3969" w:rsidRDefault="00CA3E45" w:rsidP="00CA3E45">
      <w:pPr>
        <w:spacing w:line="360" w:lineRule="atLeast"/>
        <w:jc w:val="both"/>
        <w:rPr>
          <w:rFonts w:ascii="Times New Roman" w:hAnsi="Times New Roman" w:cs="Times New Roman"/>
          <w:sz w:val="28"/>
          <w:szCs w:val="28"/>
        </w:rPr>
      </w:pPr>
    </w:p>
    <w:p w:rsidR="00CA3E45" w:rsidRPr="000E3969" w:rsidRDefault="00CA3E45" w:rsidP="00CA3E45">
      <w:pPr>
        <w:spacing w:line="360" w:lineRule="atLeast"/>
        <w:jc w:val="both"/>
        <w:rPr>
          <w:rFonts w:ascii="Times New Roman" w:hAnsi="Times New Roman" w:cs="Times New Roman"/>
          <w:sz w:val="28"/>
          <w:szCs w:val="28"/>
        </w:rPr>
      </w:pPr>
      <w:r w:rsidRPr="000E3969">
        <w:rPr>
          <w:rFonts w:ascii="Times New Roman" w:hAnsi="Times New Roman" w:cs="Times New Roman"/>
          <w:noProof/>
          <w:sz w:val="28"/>
          <w:szCs w:val="28"/>
          <w:lang w:eastAsia="ru-RU"/>
        </w:rPr>
        <w:drawing>
          <wp:inline distT="0" distB="0" distL="0" distR="0" wp14:anchorId="738DC313" wp14:editId="2081B128">
            <wp:extent cx="577215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3E45" w:rsidRPr="000E3969" w:rsidRDefault="00CA3E45" w:rsidP="00CA3E45">
      <w:pPr>
        <w:spacing w:line="360" w:lineRule="atLeast"/>
        <w:ind w:firstLine="708"/>
        <w:jc w:val="both"/>
        <w:rPr>
          <w:rFonts w:ascii="Times New Roman" w:hAnsi="Times New Roman" w:cs="Times New Roman"/>
          <w:sz w:val="28"/>
          <w:szCs w:val="28"/>
        </w:rPr>
      </w:pP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В ходе проверок выявлено 3 962 нарушения обязательных требований, установленных Федеральным законом «Об аудиторской деятельности», стандартами аудиторской деятельности, Правилами независимости аудиторов и аудиторских организаций и Кодексом профессиональной этики аудиторов.</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По результатам проверок вынесены 72 меры воздействия, в том числе:</w:t>
      </w:r>
    </w:p>
    <w:p w:rsidR="00CA3E45" w:rsidRPr="000E3969" w:rsidRDefault="00EE2C76" w:rsidP="00CA3E45">
      <w:pPr>
        <w:spacing w:line="360" w:lineRule="atLeast"/>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CA3E45" w:rsidRPr="000E3969">
        <w:rPr>
          <w:rFonts w:ascii="Times New Roman" w:hAnsi="Times New Roman" w:cs="Times New Roman"/>
          <w:sz w:val="28"/>
          <w:szCs w:val="28"/>
        </w:rPr>
        <w:t xml:space="preserve"> 39 предупреждений о недопустимости нарушения требований Федерального закона «Об аудиторской деятельности», стандартов аудиторской деятельности, Правил независимости аудиторов </w:t>
      </w:r>
      <w:r w:rsidR="00CA3E45" w:rsidRPr="000E3969">
        <w:rPr>
          <w:rFonts w:ascii="Times New Roman" w:hAnsi="Times New Roman" w:cs="Times New Roman"/>
          <w:sz w:val="28"/>
          <w:szCs w:val="28"/>
        </w:rPr>
        <w:br/>
        <w:t>и аудиторских организаций, Кодекса профессиональной этики аудиторов;</w:t>
      </w:r>
    </w:p>
    <w:p w:rsidR="00CA3E45" w:rsidRPr="000E3969" w:rsidRDefault="00EE2C76" w:rsidP="00CA3E45">
      <w:pPr>
        <w:spacing w:line="360" w:lineRule="atLeast"/>
        <w:ind w:firstLine="708"/>
        <w:jc w:val="both"/>
        <w:rPr>
          <w:rFonts w:ascii="Times New Roman" w:hAnsi="Times New Roman" w:cs="Times New Roman"/>
          <w:sz w:val="28"/>
          <w:szCs w:val="28"/>
        </w:rPr>
      </w:pPr>
      <w:r>
        <w:rPr>
          <w:rFonts w:ascii="Times New Roman" w:hAnsi="Times New Roman" w:cs="Times New Roman"/>
          <w:sz w:val="28"/>
          <w:szCs w:val="28"/>
        </w:rPr>
        <w:t>-</w:t>
      </w:r>
      <w:r w:rsidR="00CA3E45" w:rsidRPr="000E3969">
        <w:rPr>
          <w:rFonts w:ascii="Times New Roman" w:hAnsi="Times New Roman" w:cs="Times New Roman"/>
          <w:sz w:val="28"/>
          <w:szCs w:val="28"/>
        </w:rPr>
        <w:t xml:space="preserve"> 19 предписаний об устранении выявленных по результатам внешней проверки качества работы нарушений;</w:t>
      </w:r>
    </w:p>
    <w:p w:rsidR="00CA3E45" w:rsidRPr="000E3969" w:rsidRDefault="00EE2C76" w:rsidP="00CA3E45">
      <w:pPr>
        <w:spacing w:line="360" w:lineRule="atLeast"/>
        <w:ind w:firstLine="708"/>
        <w:jc w:val="both"/>
        <w:rPr>
          <w:rFonts w:ascii="Times New Roman" w:hAnsi="Times New Roman" w:cs="Times New Roman"/>
          <w:sz w:val="28"/>
          <w:szCs w:val="28"/>
        </w:rPr>
      </w:pPr>
      <w:r>
        <w:rPr>
          <w:rFonts w:ascii="Times New Roman" w:hAnsi="Times New Roman" w:cs="Times New Roman"/>
          <w:sz w:val="28"/>
          <w:szCs w:val="28"/>
        </w:rPr>
        <w:t>-</w:t>
      </w:r>
      <w:r w:rsidR="00CA3E45" w:rsidRPr="000E3969">
        <w:rPr>
          <w:rFonts w:ascii="Times New Roman" w:hAnsi="Times New Roman" w:cs="Times New Roman"/>
          <w:sz w:val="28"/>
          <w:szCs w:val="28"/>
        </w:rPr>
        <w:t xml:space="preserve"> 7 предписаний о приостановлении членства аудиторской организации в саморегулируемой организации аудиторов;</w:t>
      </w:r>
    </w:p>
    <w:p w:rsidR="00CA3E45" w:rsidRPr="000E3969" w:rsidRDefault="00EE2C76" w:rsidP="00CA3E45">
      <w:pPr>
        <w:spacing w:line="360" w:lineRule="atLeast"/>
        <w:ind w:firstLine="708"/>
        <w:jc w:val="both"/>
        <w:rPr>
          <w:rFonts w:ascii="Times New Roman" w:hAnsi="Times New Roman" w:cs="Times New Roman"/>
          <w:sz w:val="28"/>
          <w:szCs w:val="28"/>
        </w:rPr>
      </w:pPr>
      <w:r>
        <w:rPr>
          <w:rFonts w:ascii="Times New Roman" w:hAnsi="Times New Roman" w:cs="Times New Roman"/>
          <w:sz w:val="28"/>
          <w:szCs w:val="28"/>
        </w:rPr>
        <w:t>-</w:t>
      </w:r>
      <w:r w:rsidR="00CA3E45" w:rsidRPr="000E3969">
        <w:rPr>
          <w:rFonts w:ascii="Times New Roman" w:hAnsi="Times New Roman" w:cs="Times New Roman"/>
          <w:sz w:val="28"/>
          <w:szCs w:val="28"/>
        </w:rPr>
        <w:t xml:space="preserve"> 7 предписаний об исключении сведений об аудиторской организации из реестра аудиторов и аудиторских организаций саморегулируемой организации аудиторов.</w:t>
      </w:r>
    </w:p>
    <w:p w:rsidR="00CA3E45" w:rsidRPr="000E3969" w:rsidRDefault="00CA3E45" w:rsidP="00CA3E45">
      <w:pPr>
        <w:spacing w:line="360" w:lineRule="atLeast"/>
        <w:jc w:val="both"/>
        <w:rPr>
          <w:rFonts w:ascii="Times New Roman" w:hAnsi="Times New Roman" w:cs="Times New Roman"/>
          <w:sz w:val="28"/>
          <w:szCs w:val="28"/>
        </w:rPr>
      </w:pPr>
      <w:r w:rsidRPr="000E3969">
        <w:rPr>
          <w:rFonts w:ascii="Times New Roman" w:hAnsi="Times New Roman" w:cs="Times New Roman"/>
          <w:noProof/>
          <w:sz w:val="28"/>
          <w:szCs w:val="28"/>
          <w:lang w:eastAsia="ru-RU"/>
        </w:rPr>
        <w:drawing>
          <wp:inline distT="0" distB="0" distL="0" distR="0" wp14:anchorId="2A760BBF" wp14:editId="0DAD6B6B">
            <wp:extent cx="57531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3E45" w:rsidRPr="000E3969" w:rsidRDefault="00CA3E45" w:rsidP="00CA3E45">
      <w:pPr>
        <w:spacing w:line="360" w:lineRule="atLeast"/>
        <w:ind w:firstLine="708"/>
        <w:jc w:val="both"/>
        <w:rPr>
          <w:rFonts w:ascii="Times New Roman" w:hAnsi="Times New Roman" w:cs="Times New Roman"/>
          <w:sz w:val="28"/>
          <w:szCs w:val="28"/>
        </w:rPr>
      </w:pP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Составлено 10 протоколов об административных правонарушениях, в том числе:</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2 – по статье 19.4.1 КоАП РФ (уклонение от проведения проверки);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8 – по статье 19.7 КоАП РФ (непредставление / представление ложных сведений (информации)).</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Ведется реестр аудиторских организаций, подавших уведомление </w:t>
      </w:r>
      <w:r w:rsidRPr="000E3969">
        <w:rPr>
          <w:rFonts w:ascii="Times New Roman" w:hAnsi="Times New Roman" w:cs="Times New Roman"/>
          <w:sz w:val="28"/>
          <w:szCs w:val="28"/>
        </w:rPr>
        <w:br/>
        <w:t xml:space="preserve">о начале оказания услуг по проведению обязательного аудита бухгалтерской (финансовой) отчетности организаций, указанных в части 3 статьи 5 Федерального закона «Об аудиторской деятельности», и реестр </w:t>
      </w:r>
      <w:r w:rsidRPr="000E3969">
        <w:rPr>
          <w:rFonts w:ascii="Times New Roman" w:hAnsi="Times New Roman" w:cs="Times New Roman"/>
          <w:sz w:val="28"/>
          <w:szCs w:val="28"/>
        </w:rPr>
        <w:lastRenderedPageBreak/>
        <w:t>аудиторских организаций, включенных в планы уполномоченного органа по контролю и надзору за аудиторской деятельностью и не прошедших внешний контроль качества работы.</w:t>
      </w:r>
    </w:p>
    <w:p w:rsidR="00CA3E45" w:rsidRDefault="00CA3E45" w:rsidP="00CA3E45">
      <w:pPr>
        <w:pStyle w:val="a3"/>
        <w:shd w:val="clear" w:color="auto" w:fill="F2F2F2" w:themeFill="background1" w:themeFillShade="F2"/>
        <w:tabs>
          <w:tab w:val="left" w:pos="2880"/>
        </w:tabs>
        <w:spacing w:after="120" w:line="360" w:lineRule="atLeast"/>
        <w:ind w:left="709"/>
        <w:jc w:val="both"/>
        <w:rPr>
          <w:rFonts w:ascii="Times New Roman" w:hAnsi="Times New Roman" w:cs="Times New Roman"/>
          <w:i/>
          <w:sz w:val="28"/>
        </w:rPr>
      </w:pPr>
      <w:r>
        <w:rPr>
          <w:rFonts w:ascii="Times New Roman" w:hAnsi="Times New Roman" w:cs="Times New Roman"/>
          <w:i/>
          <w:sz w:val="28"/>
        </w:rPr>
        <w:t>Утверждены:</w:t>
      </w:r>
      <w:r>
        <w:rPr>
          <w:rFonts w:ascii="Times New Roman" w:hAnsi="Times New Roman" w:cs="Times New Roman"/>
          <w:i/>
          <w:sz w:val="28"/>
        </w:rPr>
        <w:tab/>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приказ Федерального казначейства от 26 февраля 2020 г. № 45 </w:t>
      </w:r>
      <w:r w:rsidRPr="000E3969">
        <w:rPr>
          <w:rFonts w:ascii="Times New Roman" w:hAnsi="Times New Roman" w:cs="Times New Roman"/>
          <w:sz w:val="28"/>
          <w:szCs w:val="28"/>
        </w:rPr>
        <w:br/>
        <w:t>«Об утверждении обзора правоприменительной практики Федерального казначейства по осуществлению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«Об аудиторской деятельности», за 2019 год»;</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приказ Федерального казначейства от 14 мая 2020 г. № 149 </w:t>
      </w:r>
      <w:r w:rsidRPr="000E3969">
        <w:rPr>
          <w:rFonts w:ascii="Times New Roman" w:hAnsi="Times New Roman" w:cs="Times New Roman"/>
          <w:sz w:val="28"/>
          <w:szCs w:val="28"/>
        </w:rPr>
        <w:br/>
        <w:t xml:space="preserve">«О внесении изменений в Положение о Совете по организации внешнего контроля качества работы аудиторских организаций и состав Совета </w:t>
      </w:r>
      <w:r w:rsidRPr="000E3969">
        <w:rPr>
          <w:rFonts w:ascii="Times New Roman" w:hAnsi="Times New Roman" w:cs="Times New Roman"/>
          <w:sz w:val="28"/>
          <w:szCs w:val="28"/>
        </w:rPr>
        <w:br/>
        <w:t xml:space="preserve">по организации внешнего контроля качества работы аудиторских организаций, утвержденные приказом Федерального казначейства </w:t>
      </w:r>
      <w:r w:rsidRPr="000E3969">
        <w:rPr>
          <w:rFonts w:ascii="Times New Roman" w:hAnsi="Times New Roman" w:cs="Times New Roman"/>
          <w:sz w:val="28"/>
          <w:szCs w:val="28"/>
        </w:rPr>
        <w:br/>
        <w:t>от 30 июня 2016 г. № 236»;</w:t>
      </w:r>
    </w:p>
    <w:p w:rsidR="00CA3E45" w:rsidRPr="000E3969" w:rsidRDefault="00CA3E45" w:rsidP="00CA3E45">
      <w:pPr>
        <w:spacing w:line="360" w:lineRule="atLeast"/>
        <w:ind w:firstLine="708"/>
        <w:jc w:val="both"/>
        <w:rPr>
          <w:rFonts w:ascii="Times New Roman" w:hAnsi="Times New Roman" w:cs="Times New Roman"/>
          <w:sz w:val="28"/>
          <w:szCs w:val="28"/>
        </w:rPr>
      </w:pPr>
      <w:r w:rsidRPr="000E3969">
        <w:rPr>
          <w:rFonts w:ascii="Times New Roman" w:hAnsi="Times New Roman" w:cs="Times New Roman"/>
          <w:sz w:val="28"/>
          <w:szCs w:val="28"/>
        </w:rPr>
        <w:t xml:space="preserve">- приказ Федерального казначейства от 18 июня 2020 г. № 195 «О внесении изменений в приказ Федерального казначейства от 17 апреля 2019 г. № 94 «О назначении ответственного лица Федерального казначейства за организацию работы по внесению информации </w:t>
      </w:r>
      <w:r w:rsidRPr="000E3969">
        <w:rPr>
          <w:rFonts w:ascii="Times New Roman" w:hAnsi="Times New Roman" w:cs="Times New Roman"/>
          <w:sz w:val="28"/>
          <w:szCs w:val="28"/>
        </w:rPr>
        <w:br/>
        <w:t>в Федеральную государственную информационную систему «Единый реестр проверок» и должностных лиц Федерального казначейства, уполномоченных на внесение информации в Федеральную государственную информационную систему «Единый реестр проверок».</w:t>
      </w: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CA3E45" w:rsidRDefault="00CA3E45" w:rsidP="00523B7E">
      <w:pPr>
        <w:widowControl w:val="0"/>
        <w:autoSpaceDE w:val="0"/>
        <w:autoSpaceDN w:val="0"/>
        <w:ind w:firstLine="709"/>
        <w:jc w:val="both"/>
        <w:rPr>
          <w:rFonts w:ascii="Times New Roman" w:hAnsi="Times New Roman" w:cs="Times New Roman"/>
          <w:sz w:val="28"/>
        </w:rPr>
      </w:pPr>
    </w:p>
    <w:p w:rsidR="004B6B7C" w:rsidRDefault="004B6B7C" w:rsidP="00523B7E">
      <w:pPr>
        <w:widowControl w:val="0"/>
        <w:autoSpaceDE w:val="0"/>
        <w:autoSpaceDN w:val="0"/>
        <w:ind w:firstLine="709"/>
        <w:jc w:val="both"/>
        <w:rPr>
          <w:rFonts w:ascii="Times New Roman" w:hAnsi="Times New Roman" w:cs="Times New Roman"/>
          <w:sz w:val="28"/>
        </w:rPr>
      </w:pPr>
    </w:p>
    <w:p w:rsidR="004B6B7C" w:rsidRDefault="004B6B7C" w:rsidP="00523B7E">
      <w:pPr>
        <w:widowControl w:val="0"/>
        <w:autoSpaceDE w:val="0"/>
        <w:autoSpaceDN w:val="0"/>
        <w:ind w:firstLine="709"/>
        <w:jc w:val="both"/>
        <w:rPr>
          <w:rFonts w:ascii="Times New Roman" w:hAnsi="Times New Roman" w:cs="Times New Roman"/>
          <w:sz w:val="28"/>
        </w:rPr>
      </w:pPr>
    </w:p>
    <w:p w:rsidR="004B6B7C" w:rsidRDefault="004B6B7C" w:rsidP="00523B7E">
      <w:pPr>
        <w:widowControl w:val="0"/>
        <w:autoSpaceDE w:val="0"/>
        <w:autoSpaceDN w:val="0"/>
        <w:ind w:firstLine="709"/>
        <w:jc w:val="both"/>
        <w:rPr>
          <w:rFonts w:ascii="Times New Roman" w:hAnsi="Times New Roman" w:cs="Times New Roman"/>
          <w:sz w:val="28"/>
        </w:rPr>
      </w:pPr>
    </w:p>
    <w:p w:rsidR="00DD194A" w:rsidRPr="00536DB7" w:rsidRDefault="00DD194A" w:rsidP="00DD194A">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6 – Управление государственными и муниципальными закупками, закупками отдельных видов юридических лиц</w:t>
      </w:r>
    </w:p>
    <w:p w:rsidR="00DD194A" w:rsidRPr="00A7070F" w:rsidRDefault="00DD194A" w:rsidP="00DD194A">
      <w:pPr>
        <w:pStyle w:val="a3"/>
        <w:spacing w:line="276" w:lineRule="auto"/>
        <w:jc w:val="both"/>
        <w:rPr>
          <w:rFonts w:ascii="Times New Roman" w:hAnsi="Times New Roman" w:cs="Times New Roman"/>
          <w:sz w:val="28"/>
        </w:rPr>
      </w:pPr>
    </w:p>
    <w:p w:rsidR="00DD194A" w:rsidRDefault="00DD194A" w:rsidP="00DD194A">
      <w:pPr>
        <w:pStyle w:val="a3"/>
        <w:spacing w:line="276" w:lineRule="auto"/>
        <w:ind w:firstLine="709"/>
        <w:jc w:val="both"/>
        <w:rPr>
          <w:rFonts w:ascii="Times New Roman" w:hAnsi="Times New Roman" w:cs="Times New Roman"/>
          <w:sz w:val="28"/>
        </w:rPr>
      </w:pPr>
      <w:r w:rsidRPr="00A55AC7">
        <w:rPr>
          <w:rFonts w:ascii="Times New Roman" w:hAnsi="Times New Roman" w:cs="Times New Roman"/>
          <w:b/>
          <w:sz w:val="28"/>
        </w:rPr>
        <w:t>Задача 1. Направление в Минфин России предложений по внесению изменений в законодательство о закупках в рамках оптимизационного пакета поправок, в том числе в части подписания в ЕИС электронного документа о приемке т</w:t>
      </w:r>
      <w:r>
        <w:rPr>
          <w:rFonts w:ascii="Times New Roman" w:hAnsi="Times New Roman" w:cs="Times New Roman"/>
          <w:b/>
          <w:sz w:val="28"/>
        </w:rPr>
        <w:t>оваров, работ, услуг.</w:t>
      </w:r>
      <w:r>
        <w:rPr>
          <w:rFonts w:ascii="Times New Roman" w:hAnsi="Times New Roman" w:cs="Times New Roman"/>
          <w:sz w:val="28"/>
        </w:rPr>
        <w:t xml:space="preserve"> </w:t>
      </w:r>
    </w:p>
    <w:p w:rsidR="00DD194A" w:rsidRPr="00A55AC7" w:rsidRDefault="00DD194A" w:rsidP="00DD194A">
      <w:pPr>
        <w:ind w:firstLine="708"/>
        <w:jc w:val="both"/>
        <w:rPr>
          <w:rFonts w:ascii="Times New Roman" w:hAnsi="Times New Roman" w:cs="Times New Roman"/>
          <w:sz w:val="28"/>
        </w:rPr>
      </w:pPr>
      <w:r w:rsidRPr="00A55AC7">
        <w:rPr>
          <w:rFonts w:ascii="Times New Roman" w:hAnsi="Times New Roman" w:cs="Times New Roman"/>
          <w:sz w:val="28"/>
        </w:rPr>
        <w:t xml:space="preserve">В адрес Минфина России были направлены предложения Федерального казначейства о внесении изменений в законодательство о закупках в рамках оптимизационного пакета поправок. В числе предложений Федерального казначейства предусмотрено, в том числе, следующее: внедрение электронного актирования, структурирование электронного контракта, заключение электронного контракта с отдельными видами единственных поставщиков (подрядчиков, исполнителей), заключение дополнительных соглашений в электронной форме в ЕИС, юридически значимая переписка </w:t>
      </w:r>
      <w:r>
        <w:rPr>
          <w:rFonts w:ascii="Times New Roman" w:hAnsi="Times New Roman" w:cs="Times New Roman"/>
          <w:sz w:val="28"/>
        </w:rPr>
        <w:t>при исполнении контракта в ЕИС.</w:t>
      </w:r>
    </w:p>
    <w:p w:rsidR="00DD194A" w:rsidRPr="00D4565E" w:rsidRDefault="00DD194A" w:rsidP="00DD194A">
      <w:pPr>
        <w:pStyle w:val="a3"/>
        <w:spacing w:line="276" w:lineRule="auto"/>
        <w:ind w:firstLine="708"/>
        <w:jc w:val="both"/>
        <w:rPr>
          <w:rFonts w:ascii="Times New Roman" w:hAnsi="Times New Roman" w:cs="Times New Roman"/>
          <w:b/>
          <w:sz w:val="28"/>
        </w:rPr>
      </w:pPr>
      <w:r w:rsidRPr="00A55AC7">
        <w:rPr>
          <w:rFonts w:ascii="Times New Roman" w:hAnsi="Times New Roman" w:cs="Times New Roman"/>
          <w:b/>
          <w:sz w:val="28"/>
        </w:rPr>
        <w:t>Задача 2. Создание нового функционала ЕИС в части закупок с использованием «электронного магазина» (Федеральный закон от 27.12.2019 № 449-ФЗ). Подготовка акта Правительства Российской Федерации, регулирующего закупки с испол</w:t>
      </w:r>
      <w:r>
        <w:rPr>
          <w:rFonts w:ascii="Times New Roman" w:hAnsi="Times New Roman" w:cs="Times New Roman"/>
          <w:b/>
          <w:sz w:val="28"/>
        </w:rPr>
        <w:t>ьзованием электронного магазина</w:t>
      </w:r>
    </w:p>
    <w:p w:rsidR="00DD194A" w:rsidRPr="00A55AC7" w:rsidRDefault="00DD194A" w:rsidP="00DD194A">
      <w:pPr>
        <w:ind w:firstLine="708"/>
        <w:jc w:val="both"/>
        <w:rPr>
          <w:rFonts w:ascii="Times New Roman" w:hAnsi="Times New Roman" w:cs="Times New Roman"/>
          <w:sz w:val="28"/>
        </w:rPr>
      </w:pPr>
      <w:r w:rsidRPr="00A55AC7">
        <w:rPr>
          <w:rFonts w:ascii="Times New Roman" w:hAnsi="Times New Roman" w:cs="Times New Roman"/>
          <w:sz w:val="28"/>
        </w:rPr>
        <w:t>В соответствии с Федеральным законом от 31.07.2020 № 249-ФЗ, срок вступления в силу положений, регулирующих проведение закупок с использованием «электронного магазина»,  перенесен на 2021 год. В связи с чем, необходимые доработки ЕИС будут обеспечены с учетом изменения данных сроков.</w:t>
      </w:r>
    </w:p>
    <w:p w:rsidR="00DD194A" w:rsidRPr="00D4565E" w:rsidRDefault="00DD194A" w:rsidP="00DD194A">
      <w:pPr>
        <w:pStyle w:val="a3"/>
        <w:spacing w:before="240"/>
        <w:ind w:firstLine="709"/>
        <w:jc w:val="both"/>
        <w:rPr>
          <w:rFonts w:ascii="Times New Roman" w:hAnsi="Times New Roman" w:cs="Times New Roman"/>
          <w:b/>
          <w:sz w:val="28"/>
          <w:szCs w:val="28"/>
        </w:rPr>
      </w:pPr>
      <w:r w:rsidRPr="00A55AC7">
        <w:rPr>
          <w:rFonts w:ascii="Times New Roman" w:hAnsi="Times New Roman" w:cs="Times New Roman"/>
          <w:b/>
          <w:sz w:val="28"/>
          <w:szCs w:val="28"/>
        </w:rPr>
        <w:t>Задача 3. Обеспечение развития механизмов увязки бюджетного и закупочного процессов в части: - оптимизации финансового контроля в сфере закупок (в том числе в соответствии с ч.5 и 5.1. ст. 99 Федерального закона от 05.04.2013 № 44-ФЗ); - формирования сведений о денежных обязательствах; - прослеживаемости закупок в рамках н</w:t>
      </w:r>
      <w:r>
        <w:rPr>
          <w:rFonts w:ascii="Times New Roman" w:hAnsi="Times New Roman" w:cs="Times New Roman"/>
          <w:b/>
          <w:sz w:val="28"/>
          <w:szCs w:val="28"/>
        </w:rPr>
        <w:t>ациональных проектов (программ)</w:t>
      </w:r>
    </w:p>
    <w:p w:rsidR="00DD194A" w:rsidRPr="00A55AC7" w:rsidRDefault="00DD194A" w:rsidP="00DD194A">
      <w:pPr>
        <w:pStyle w:val="a3"/>
        <w:numPr>
          <w:ilvl w:val="0"/>
          <w:numId w:val="6"/>
        </w:numPr>
        <w:suppressAutoHyphens/>
        <w:spacing w:before="240" w:line="276" w:lineRule="auto"/>
        <w:ind w:left="709" w:hanging="709"/>
        <w:jc w:val="both"/>
        <w:rPr>
          <w:rFonts w:ascii="Times New Roman" w:hAnsi="Times New Roman" w:cs="Times New Roman"/>
          <w:b/>
          <w:sz w:val="28"/>
        </w:rPr>
      </w:pPr>
      <w:r w:rsidRPr="00A55AC7">
        <w:rPr>
          <w:rFonts w:ascii="Times New Roman" w:hAnsi="Times New Roman" w:cs="Times New Roman"/>
          <w:sz w:val="28"/>
          <w:szCs w:val="28"/>
        </w:rPr>
        <w:t>Оптимизация финансового контроля в сфере закупок (в том числе в соответствии с ч.5 и 5.1. ст. 99 Федерального закона от 05.04.2013 № 44-ФЗ).</w:t>
      </w:r>
    </w:p>
    <w:p w:rsidR="00DD194A" w:rsidRPr="00A55AC7" w:rsidRDefault="00DD194A" w:rsidP="00DD194A">
      <w:pPr>
        <w:pStyle w:val="a3"/>
        <w:spacing w:before="240" w:line="276" w:lineRule="auto"/>
        <w:ind w:firstLine="708"/>
        <w:jc w:val="both"/>
        <w:rPr>
          <w:rFonts w:ascii="Times New Roman" w:hAnsi="Times New Roman" w:cs="Times New Roman"/>
          <w:sz w:val="28"/>
          <w:szCs w:val="28"/>
          <w:shd w:val="clear" w:color="auto" w:fill="FFFFFF"/>
        </w:rPr>
      </w:pPr>
      <w:r w:rsidRPr="00580966">
        <w:rPr>
          <w:rStyle w:val="ac"/>
          <w:rFonts w:ascii="Times New Roman" w:hAnsi="Times New Roman" w:cs="Times New Roman"/>
          <w:b w:val="0"/>
          <w:sz w:val="28"/>
          <w:szCs w:val="28"/>
          <w:shd w:val="clear" w:color="auto" w:fill="FFFFFF"/>
        </w:rPr>
        <w:lastRenderedPageBreak/>
        <w:t>В апреле 2020 года</w:t>
      </w:r>
      <w:r w:rsidRPr="00580966">
        <w:rPr>
          <w:rFonts w:ascii="Times New Roman" w:hAnsi="Times New Roman" w:cs="Times New Roman"/>
          <w:sz w:val="28"/>
          <w:szCs w:val="28"/>
          <w:shd w:val="clear" w:color="auto" w:fill="FFFFFF"/>
        </w:rPr>
        <w:t xml:space="preserve"> в связи с изменениями законодательства</w:t>
      </w:r>
      <w:r w:rsidRPr="00580966">
        <w:rPr>
          <w:rFonts w:ascii="Times New Roman" w:hAnsi="Times New Roman" w:cs="Times New Roman"/>
          <w:sz w:val="28"/>
          <w:szCs w:val="28"/>
          <w:shd w:val="clear" w:color="auto" w:fill="FFFFFF"/>
        </w:rPr>
        <w:br/>
        <w:t xml:space="preserve">о контрактной системе, в том числе дополнением статьи 99 Федерального закона </w:t>
      </w:r>
      <w:r w:rsidRPr="00580966">
        <w:rPr>
          <w:rFonts w:ascii="Times New Roman" w:hAnsi="Times New Roman" w:cs="Times New Roman"/>
          <w:sz w:val="28"/>
          <w:szCs w:val="28"/>
        </w:rPr>
        <w:t>от 05.04.2013</w:t>
      </w:r>
      <w:r w:rsidRPr="00580966">
        <w:rPr>
          <w:rFonts w:ascii="Times New Roman" w:hAnsi="Times New Roman" w:cs="Times New Roman"/>
          <w:sz w:val="28"/>
          <w:szCs w:val="28"/>
          <w:shd w:val="clear" w:color="auto" w:fill="FFFFFF"/>
        </w:rPr>
        <w:t xml:space="preserve"> № 44-ФЗ частью 5.1, в ЕИС реализован автоматизированный контроль информации и документов, формируемых </w:t>
      </w:r>
      <w:r w:rsidRPr="00580966">
        <w:rPr>
          <w:rStyle w:val="ac"/>
          <w:rFonts w:ascii="Times New Roman" w:hAnsi="Times New Roman" w:cs="Times New Roman"/>
          <w:b w:val="0"/>
          <w:sz w:val="28"/>
          <w:szCs w:val="28"/>
          <w:shd w:val="clear" w:color="auto" w:fill="FFFFFF"/>
        </w:rPr>
        <w:t>заказчиками федерального, регионального и муниципального уровней</w:t>
      </w:r>
      <w:r w:rsidRPr="00580966">
        <w:rPr>
          <w:rFonts w:ascii="Times New Roman" w:hAnsi="Times New Roman" w:cs="Times New Roman"/>
          <w:sz w:val="28"/>
          <w:szCs w:val="28"/>
          <w:shd w:val="clear" w:color="auto" w:fill="FFFFFF"/>
        </w:rPr>
        <w:t xml:space="preserve">. Такой контроль осуществляется </w:t>
      </w:r>
      <w:r w:rsidRPr="00580966">
        <w:rPr>
          <w:rStyle w:val="ac"/>
          <w:rFonts w:ascii="Times New Roman" w:hAnsi="Times New Roman" w:cs="Times New Roman"/>
          <w:b w:val="0"/>
          <w:sz w:val="28"/>
          <w:szCs w:val="28"/>
          <w:shd w:val="clear" w:color="auto" w:fill="FFFFFF"/>
        </w:rPr>
        <w:t>перед непосредственным размещением информации и документов на официальном сайте ЕИС</w:t>
      </w:r>
      <w:r w:rsidRPr="00580966">
        <w:rPr>
          <w:rFonts w:ascii="Times New Roman" w:hAnsi="Times New Roman" w:cs="Times New Roman"/>
          <w:sz w:val="28"/>
          <w:szCs w:val="28"/>
          <w:shd w:val="clear" w:color="auto" w:fill="FFFFFF"/>
        </w:rPr>
        <w:t xml:space="preserve"> </w:t>
      </w:r>
      <w:r w:rsidRPr="00A55AC7">
        <w:rPr>
          <w:rFonts w:ascii="Times New Roman" w:hAnsi="Times New Roman" w:cs="Times New Roman"/>
          <w:sz w:val="28"/>
          <w:szCs w:val="28"/>
          <w:shd w:val="clear" w:color="auto" w:fill="FFFFFF"/>
        </w:rPr>
        <w:t>на непревышение объема финансового обеспечения и соответствие информации об идентификационных кодах закупок в отношении:</w:t>
      </w:r>
    </w:p>
    <w:p w:rsidR="00DD194A" w:rsidRPr="00A55AC7" w:rsidRDefault="00DD194A" w:rsidP="00DD194A">
      <w:pPr>
        <w:pStyle w:val="a3"/>
        <w:spacing w:before="240"/>
        <w:ind w:firstLine="709"/>
        <w:rPr>
          <w:rFonts w:ascii="Times New Roman" w:hAnsi="Times New Roman" w:cs="Times New Roman"/>
          <w:sz w:val="28"/>
          <w:szCs w:val="28"/>
          <w:shd w:val="clear" w:color="auto" w:fill="FFFFFF"/>
        </w:rPr>
      </w:pPr>
      <w:r w:rsidRPr="00A55AC7">
        <w:rPr>
          <w:rFonts w:ascii="Times New Roman" w:hAnsi="Times New Roman" w:cs="Times New Roman"/>
          <w:sz w:val="28"/>
          <w:szCs w:val="28"/>
          <w:shd w:val="clear" w:color="auto" w:fill="FFFFFF"/>
        </w:rPr>
        <w:t>- извещений об осуществлении закупок;</w:t>
      </w:r>
    </w:p>
    <w:p w:rsidR="00DD194A" w:rsidRPr="00A55AC7" w:rsidRDefault="00DD194A" w:rsidP="00DD194A">
      <w:pPr>
        <w:pStyle w:val="a3"/>
        <w:spacing w:before="240"/>
        <w:ind w:firstLine="709"/>
        <w:rPr>
          <w:rFonts w:ascii="Times New Roman" w:hAnsi="Times New Roman" w:cs="Times New Roman"/>
          <w:sz w:val="28"/>
          <w:szCs w:val="28"/>
          <w:shd w:val="clear" w:color="auto" w:fill="FFFFFF"/>
        </w:rPr>
      </w:pPr>
      <w:r w:rsidRPr="00A55AC7">
        <w:rPr>
          <w:rFonts w:ascii="Times New Roman" w:hAnsi="Times New Roman" w:cs="Times New Roman"/>
          <w:sz w:val="28"/>
          <w:szCs w:val="28"/>
          <w:shd w:val="clear" w:color="auto" w:fill="FFFFFF"/>
        </w:rPr>
        <w:t>- протоколов определения поставщиков (подрядчиков, исполнителей);</w:t>
      </w:r>
    </w:p>
    <w:p w:rsidR="00DD194A" w:rsidRPr="00A55AC7" w:rsidRDefault="00DD194A" w:rsidP="00DD194A">
      <w:pPr>
        <w:pStyle w:val="a3"/>
        <w:spacing w:before="240"/>
        <w:ind w:firstLine="709"/>
        <w:jc w:val="both"/>
        <w:rPr>
          <w:rFonts w:ascii="Times New Roman" w:hAnsi="Times New Roman" w:cs="Times New Roman"/>
          <w:sz w:val="28"/>
          <w:szCs w:val="28"/>
        </w:rPr>
      </w:pPr>
      <w:r w:rsidRPr="00A55AC7">
        <w:rPr>
          <w:rFonts w:ascii="Times New Roman" w:hAnsi="Times New Roman" w:cs="Times New Roman"/>
          <w:sz w:val="28"/>
          <w:szCs w:val="28"/>
          <w:shd w:val="clear" w:color="auto" w:fill="FFFFFF"/>
        </w:rPr>
        <w:t>-</w:t>
      </w:r>
      <w:r>
        <w:t> </w:t>
      </w:r>
      <w:r w:rsidRPr="00A55AC7">
        <w:rPr>
          <w:rFonts w:ascii="Times New Roman" w:hAnsi="Times New Roman" w:cs="Times New Roman"/>
          <w:sz w:val="28"/>
          <w:szCs w:val="28"/>
          <w:shd w:val="clear" w:color="auto" w:fill="FFFFFF"/>
        </w:rPr>
        <w:t>проектов контрактов, направляемых участникам закупок</w:t>
      </w:r>
      <w:r w:rsidRPr="00A55AC7">
        <w:rPr>
          <w:rFonts w:ascii="Times New Roman" w:hAnsi="Times New Roman" w:cs="Times New Roman"/>
          <w:sz w:val="28"/>
          <w:szCs w:val="28"/>
          <w:shd w:val="clear" w:color="auto" w:fill="FFFFFF"/>
        </w:rPr>
        <w:br/>
        <w:t>с использованием ЕИС, с которыми заключаются контракты.</w:t>
      </w:r>
    </w:p>
    <w:p w:rsidR="00DD194A" w:rsidRPr="00A55AC7" w:rsidRDefault="00DD194A" w:rsidP="00DD194A">
      <w:pPr>
        <w:pStyle w:val="a3"/>
        <w:spacing w:before="240" w:line="276" w:lineRule="auto"/>
        <w:ind w:firstLine="709"/>
        <w:jc w:val="both"/>
        <w:rPr>
          <w:rFonts w:ascii="Times New Roman" w:hAnsi="Times New Roman" w:cs="Times New Roman"/>
          <w:sz w:val="28"/>
          <w:szCs w:val="28"/>
          <w:shd w:val="clear" w:color="auto" w:fill="FFFFFF"/>
        </w:rPr>
      </w:pPr>
      <w:r w:rsidRPr="00A55AC7">
        <w:rPr>
          <w:rFonts w:ascii="Times New Roman" w:hAnsi="Times New Roman" w:cs="Times New Roman"/>
          <w:sz w:val="28"/>
          <w:szCs w:val="28"/>
          <w:shd w:val="clear" w:color="auto" w:fill="FFFFFF"/>
        </w:rPr>
        <w:t xml:space="preserve">Кроме того, доработан функционал, обеспечивающий осуществление финансового контроля, проводимого органами Федерального казначейства, органами управления государственными внебюджетными фондами, финансовыми органами субъектов Российской Федерации и муниципальных образований в соответствии </w:t>
      </w:r>
      <w:r w:rsidRPr="000021B1">
        <w:rPr>
          <w:rFonts w:ascii="Times New Roman" w:hAnsi="Times New Roman" w:cs="Times New Roman"/>
          <w:sz w:val="28"/>
          <w:szCs w:val="28"/>
          <w:shd w:val="clear" w:color="auto" w:fill="FFFFFF"/>
        </w:rPr>
        <w:t xml:space="preserve">с </w:t>
      </w:r>
      <w:r w:rsidRPr="000021B1">
        <w:rPr>
          <w:rStyle w:val="ac"/>
          <w:rFonts w:ascii="Times New Roman" w:hAnsi="Times New Roman" w:cs="Times New Roman"/>
          <w:b w:val="0"/>
          <w:sz w:val="28"/>
          <w:szCs w:val="28"/>
          <w:shd w:val="clear" w:color="auto" w:fill="FFFFFF"/>
        </w:rPr>
        <w:t>частью 5 статьи 99 Федерального закона</w:t>
      </w:r>
      <w:r w:rsidRPr="000021B1">
        <w:rPr>
          <w:rStyle w:val="ac"/>
          <w:rFonts w:ascii="Times New Roman" w:hAnsi="Times New Roman" w:cs="Times New Roman"/>
          <w:sz w:val="28"/>
          <w:szCs w:val="28"/>
          <w:shd w:val="clear" w:color="auto" w:fill="FFFFFF"/>
        </w:rPr>
        <w:t xml:space="preserve"> </w:t>
      </w:r>
      <w:r w:rsidRPr="000021B1">
        <w:rPr>
          <w:rFonts w:ascii="Times New Roman" w:hAnsi="Times New Roman" w:cs="Times New Roman"/>
          <w:sz w:val="28"/>
          <w:szCs w:val="28"/>
        </w:rPr>
        <w:t>от 05.04.2</w:t>
      </w:r>
      <w:r w:rsidR="003240E5">
        <w:rPr>
          <w:rFonts w:ascii="Times New Roman" w:hAnsi="Times New Roman" w:cs="Times New Roman"/>
          <w:sz w:val="28"/>
          <w:szCs w:val="28"/>
        </w:rPr>
        <w:tab/>
      </w:r>
      <w:r w:rsidRPr="000021B1">
        <w:rPr>
          <w:rFonts w:ascii="Times New Roman" w:hAnsi="Times New Roman" w:cs="Times New Roman"/>
          <w:sz w:val="28"/>
          <w:szCs w:val="28"/>
        </w:rPr>
        <w:t>013</w:t>
      </w:r>
      <w:r w:rsidRPr="000021B1">
        <w:rPr>
          <w:rStyle w:val="ac"/>
          <w:rFonts w:ascii="Times New Roman" w:hAnsi="Times New Roman" w:cs="Times New Roman"/>
          <w:sz w:val="28"/>
          <w:szCs w:val="28"/>
          <w:shd w:val="clear" w:color="auto" w:fill="FFFFFF"/>
        </w:rPr>
        <w:t xml:space="preserve"> </w:t>
      </w:r>
      <w:r w:rsidRPr="000021B1">
        <w:rPr>
          <w:rStyle w:val="ac"/>
          <w:rFonts w:ascii="Times New Roman" w:hAnsi="Times New Roman" w:cs="Times New Roman"/>
          <w:b w:val="0"/>
          <w:sz w:val="28"/>
          <w:szCs w:val="28"/>
          <w:shd w:val="clear" w:color="auto" w:fill="FFFFFF"/>
        </w:rPr>
        <w:t>№ 44-ФЗ</w:t>
      </w:r>
      <w:r w:rsidRPr="000021B1">
        <w:rPr>
          <w:rStyle w:val="ac"/>
          <w:rFonts w:ascii="Times New Roman" w:hAnsi="Times New Roman" w:cs="Times New Roman"/>
          <w:sz w:val="28"/>
          <w:szCs w:val="28"/>
          <w:shd w:val="clear" w:color="auto" w:fill="FFFFFF"/>
        </w:rPr>
        <w:t>,</w:t>
      </w:r>
      <w:r w:rsidRPr="000021B1">
        <w:rPr>
          <w:rFonts w:ascii="Times New Roman" w:hAnsi="Times New Roman" w:cs="Times New Roman"/>
          <w:sz w:val="28"/>
          <w:szCs w:val="28"/>
          <w:shd w:val="clear" w:color="auto" w:fill="FFFFFF"/>
        </w:rPr>
        <w:t xml:space="preserve"> </w:t>
      </w:r>
      <w:r w:rsidRPr="00A55AC7">
        <w:rPr>
          <w:rFonts w:ascii="Times New Roman" w:hAnsi="Times New Roman" w:cs="Times New Roman"/>
          <w:sz w:val="28"/>
          <w:szCs w:val="28"/>
          <w:shd w:val="clear" w:color="auto" w:fill="FFFFFF"/>
        </w:rPr>
        <w:t xml:space="preserve">осуществляемого с использованием ЕИС на предмет непревышения объема финансового обеспечения и соответствия информации об идентификационных кодах закупок в отношении: </w:t>
      </w:r>
    </w:p>
    <w:p w:rsidR="00DD194A" w:rsidRPr="00A55AC7" w:rsidRDefault="00DD194A" w:rsidP="00DD194A">
      <w:pPr>
        <w:pStyle w:val="a3"/>
        <w:spacing w:before="240" w:line="276" w:lineRule="auto"/>
        <w:ind w:firstLine="709"/>
        <w:jc w:val="both"/>
        <w:rPr>
          <w:rFonts w:ascii="Times New Roman" w:hAnsi="Times New Roman" w:cs="Times New Roman"/>
          <w:sz w:val="28"/>
          <w:szCs w:val="28"/>
          <w:shd w:val="clear" w:color="auto" w:fill="FFFFFF"/>
        </w:rPr>
      </w:pPr>
      <w:r w:rsidRPr="00A55AC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w:t>
      </w:r>
      <w:r w:rsidRPr="00A55AC7">
        <w:rPr>
          <w:rFonts w:ascii="Times New Roman" w:hAnsi="Times New Roman" w:cs="Times New Roman"/>
          <w:sz w:val="28"/>
          <w:szCs w:val="28"/>
          <w:shd w:val="clear" w:color="auto" w:fill="FFFFFF"/>
        </w:rPr>
        <w:t>планов-графиков закупок;</w:t>
      </w:r>
    </w:p>
    <w:p w:rsidR="00DD194A" w:rsidRPr="00A55AC7" w:rsidRDefault="00DD194A" w:rsidP="00DD194A">
      <w:pPr>
        <w:pStyle w:val="a3"/>
        <w:spacing w:before="240" w:line="276"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w:t>
      </w:r>
      <w:r w:rsidRPr="00A55AC7">
        <w:rPr>
          <w:rFonts w:ascii="Times New Roman" w:eastAsia="Times New Roman" w:hAnsi="Times New Roman" w:cs="Times New Roman"/>
          <w:sz w:val="28"/>
          <w:szCs w:val="28"/>
          <w:lang w:eastAsia="ru-RU"/>
        </w:rPr>
        <w:t xml:space="preserve">информации и документов, не подлежащих в соответствии с Федеральным законом </w:t>
      </w:r>
      <w:r w:rsidRPr="00A55AC7">
        <w:rPr>
          <w:rFonts w:ascii="Times New Roman" w:hAnsi="Times New Roman" w:cs="Times New Roman"/>
          <w:sz w:val="28"/>
          <w:szCs w:val="28"/>
        </w:rPr>
        <w:t>от 05.04.2013</w:t>
      </w:r>
      <w:r w:rsidRPr="00A55AC7">
        <w:rPr>
          <w:rFonts w:ascii="Times New Roman" w:eastAsia="Times New Roman" w:hAnsi="Times New Roman" w:cs="Times New Roman"/>
          <w:sz w:val="28"/>
          <w:szCs w:val="28"/>
          <w:lang w:eastAsia="ru-RU"/>
        </w:rPr>
        <w:t xml:space="preserve"> № 44-ФЗ формированию и размещению в ЕИС.</w:t>
      </w:r>
    </w:p>
    <w:p w:rsidR="00DD194A" w:rsidRPr="00A55AC7" w:rsidRDefault="00DD194A" w:rsidP="00DD194A">
      <w:pPr>
        <w:pStyle w:val="a3"/>
        <w:numPr>
          <w:ilvl w:val="0"/>
          <w:numId w:val="6"/>
        </w:numPr>
        <w:suppressAutoHyphens/>
        <w:spacing w:before="240" w:line="276" w:lineRule="auto"/>
        <w:ind w:left="709" w:hanging="709"/>
        <w:jc w:val="both"/>
        <w:rPr>
          <w:rFonts w:ascii="Times New Roman" w:eastAsia="Times New Roman" w:hAnsi="Times New Roman" w:cs="Times New Roman"/>
          <w:sz w:val="28"/>
          <w:szCs w:val="28"/>
          <w:lang w:eastAsia="ru-RU"/>
        </w:rPr>
      </w:pPr>
      <w:r w:rsidRPr="00A55AC7">
        <w:rPr>
          <w:rFonts w:ascii="Times New Roman" w:hAnsi="Times New Roman" w:cs="Times New Roman"/>
          <w:sz w:val="28"/>
          <w:szCs w:val="28"/>
        </w:rPr>
        <w:t>Создание и внедрение нового функционала по формированию заказчиками сведений о денежных обязательствах в ЕИС:</w:t>
      </w:r>
    </w:p>
    <w:p w:rsidR="00DD194A" w:rsidRPr="00A55AC7" w:rsidRDefault="00DD194A" w:rsidP="00DD194A">
      <w:pPr>
        <w:pStyle w:val="a3"/>
        <w:spacing w:before="24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5AC7">
        <w:rPr>
          <w:rFonts w:ascii="Times New Roman" w:eastAsia="Times New Roman" w:hAnsi="Times New Roman" w:cs="Times New Roman"/>
          <w:sz w:val="28"/>
          <w:szCs w:val="28"/>
          <w:lang w:eastAsia="ru-RU"/>
        </w:rPr>
        <w:t xml:space="preserve">с 25.05.2020 реализованы новые функциональные возможности ЕИС, позволяющие формировать в ЕИС сведения о возникших у заказчика обязанностях по оплате поставщику (подрядчику, исполнителю) денежных средств в соответствии с условиями контракта (денежные обязательства), </w:t>
      </w:r>
      <w:r w:rsidRPr="00A55AC7">
        <w:rPr>
          <w:rFonts w:ascii="Times New Roman" w:eastAsia="Times New Roman" w:hAnsi="Times New Roman" w:cs="Times New Roman"/>
          <w:sz w:val="28"/>
          <w:szCs w:val="28"/>
          <w:lang w:eastAsia="ru-RU"/>
        </w:rPr>
        <w:lastRenderedPageBreak/>
        <w:t>которые необходимы для последующей постановки их на учет в территориальном ор</w:t>
      </w:r>
      <w:r>
        <w:rPr>
          <w:rFonts w:ascii="Times New Roman" w:eastAsia="Times New Roman" w:hAnsi="Times New Roman" w:cs="Times New Roman"/>
          <w:sz w:val="28"/>
          <w:szCs w:val="28"/>
          <w:lang w:eastAsia="ru-RU"/>
        </w:rPr>
        <w:t>гане Федерального казначейства.</w:t>
      </w:r>
    </w:p>
    <w:p w:rsidR="00DD194A" w:rsidRPr="00A55AC7" w:rsidRDefault="00DD194A" w:rsidP="00DD194A">
      <w:pPr>
        <w:pStyle w:val="a3"/>
        <w:shd w:val="clear" w:color="auto" w:fill="F2F2F2" w:themeFill="background1" w:themeFillShade="F2"/>
        <w:spacing w:line="276" w:lineRule="auto"/>
        <w:jc w:val="both"/>
        <w:rPr>
          <w:rFonts w:ascii="Times New Roman" w:hAnsi="Times New Roman" w:cs="Times New Roman"/>
          <w:i/>
          <w:sz w:val="28"/>
        </w:rPr>
      </w:pPr>
      <w:r w:rsidRPr="00A55AC7">
        <w:rPr>
          <w:rFonts w:ascii="Times New Roman" w:hAnsi="Times New Roman" w:cs="Times New Roman"/>
          <w:i/>
          <w:sz w:val="28"/>
        </w:rPr>
        <w:t>Статистика:</w:t>
      </w:r>
    </w:p>
    <w:p w:rsidR="00DD194A" w:rsidRPr="00A55AC7" w:rsidRDefault="00DD194A" w:rsidP="00DD194A">
      <w:pPr>
        <w:pStyle w:val="a3"/>
        <w:spacing w:before="240" w:line="276" w:lineRule="auto"/>
        <w:ind w:firstLine="709"/>
        <w:jc w:val="both"/>
        <w:rPr>
          <w:rFonts w:ascii="Times New Roman" w:hAnsi="Times New Roman" w:cs="Times New Roman"/>
          <w:sz w:val="28"/>
          <w:szCs w:val="28"/>
        </w:rPr>
      </w:pPr>
      <w:r>
        <w:rPr>
          <w:rFonts w:ascii="Times New Roman" w:hAnsi="Times New Roman" w:cs="Times New Roman"/>
          <w:sz w:val="28"/>
        </w:rPr>
        <w:t xml:space="preserve">В ходе тестирования нового функционала ЕИС по состоянию на 11.08.2020 им воспользовались 452 заказчика, поставлены на учет </w:t>
      </w:r>
      <w:r>
        <w:rPr>
          <w:rFonts w:ascii="Times New Roman" w:hAnsi="Times New Roman" w:cs="Times New Roman"/>
          <w:sz w:val="28"/>
          <w:szCs w:val="28"/>
        </w:rPr>
        <w:t>614</w:t>
      </w:r>
      <w:r w:rsidRPr="00B251DD">
        <w:rPr>
          <w:rFonts w:ascii="Times New Roman" w:hAnsi="Times New Roman" w:cs="Times New Roman"/>
          <w:sz w:val="28"/>
          <w:szCs w:val="28"/>
        </w:rPr>
        <w:t xml:space="preserve"> денежных обязательств на сумму </w:t>
      </w:r>
      <w:r>
        <w:rPr>
          <w:rFonts w:ascii="Times New Roman" w:hAnsi="Times New Roman" w:cs="Times New Roman"/>
          <w:sz w:val="28"/>
          <w:szCs w:val="28"/>
        </w:rPr>
        <w:t>727,69</w:t>
      </w:r>
      <w:r w:rsidRPr="00B251DD">
        <w:rPr>
          <w:rFonts w:ascii="Times New Roman" w:hAnsi="Times New Roman" w:cs="Times New Roman"/>
          <w:sz w:val="28"/>
          <w:szCs w:val="28"/>
          <w:lang w:val="en-US"/>
        </w:rPr>
        <w:t> </w:t>
      </w:r>
      <w:r w:rsidRPr="00B251DD">
        <w:rPr>
          <w:rFonts w:ascii="Times New Roman" w:hAnsi="Times New Roman" w:cs="Times New Roman"/>
          <w:sz w:val="28"/>
          <w:szCs w:val="28"/>
        </w:rPr>
        <w:t>млн. руб.</w:t>
      </w:r>
    </w:p>
    <w:p w:rsidR="00DD194A" w:rsidRPr="00A72D2E" w:rsidRDefault="00DD194A" w:rsidP="00DD194A">
      <w:pPr>
        <w:pStyle w:val="a3"/>
        <w:numPr>
          <w:ilvl w:val="0"/>
          <w:numId w:val="6"/>
        </w:numPr>
        <w:suppressAutoHyphens/>
        <w:spacing w:before="240" w:line="276" w:lineRule="auto"/>
        <w:ind w:left="709" w:hanging="709"/>
        <w:jc w:val="both"/>
        <w:rPr>
          <w:rFonts w:ascii="Times New Roman" w:hAnsi="Times New Roman" w:cs="Times New Roman"/>
          <w:sz w:val="28"/>
        </w:rPr>
      </w:pPr>
      <w:r w:rsidRPr="00A72D2E">
        <w:rPr>
          <w:rFonts w:ascii="Times New Roman" w:hAnsi="Times New Roman" w:cs="Times New Roman"/>
          <w:sz w:val="28"/>
        </w:rPr>
        <w:t>Прослеживаемость закупок в рамках национальных проектов (программ)</w:t>
      </w:r>
    </w:p>
    <w:p w:rsidR="00DD194A" w:rsidRPr="00A55AC7" w:rsidRDefault="00DD194A" w:rsidP="00DD194A">
      <w:pPr>
        <w:pStyle w:val="a3"/>
        <w:spacing w:before="240" w:line="276" w:lineRule="auto"/>
        <w:ind w:firstLine="708"/>
        <w:jc w:val="both"/>
        <w:rPr>
          <w:rFonts w:ascii="Times New Roman" w:hAnsi="Times New Roman" w:cs="Times New Roman"/>
          <w:sz w:val="28"/>
        </w:rPr>
      </w:pPr>
      <w:r w:rsidRPr="00A55AC7">
        <w:rPr>
          <w:rFonts w:ascii="Times New Roman" w:hAnsi="Times New Roman" w:cs="Times New Roman"/>
          <w:sz w:val="28"/>
        </w:rPr>
        <w:t>С апреля 2020 года заказчики обязаны детализировать в ЕИС объем финансового обеспечения по каждому коду бюджетной классификации в:</w:t>
      </w:r>
    </w:p>
    <w:p w:rsidR="00DD194A" w:rsidRPr="00A55AC7" w:rsidRDefault="00DD194A" w:rsidP="00DD194A">
      <w:pPr>
        <w:pStyle w:val="a3"/>
        <w:numPr>
          <w:ilvl w:val="0"/>
          <w:numId w:val="12"/>
        </w:numPr>
        <w:suppressAutoHyphens/>
        <w:spacing w:before="240" w:line="276" w:lineRule="auto"/>
        <w:jc w:val="both"/>
        <w:rPr>
          <w:rFonts w:ascii="Times New Roman" w:hAnsi="Times New Roman" w:cs="Times New Roman"/>
          <w:sz w:val="28"/>
        </w:rPr>
      </w:pPr>
      <w:r w:rsidRPr="00A55AC7">
        <w:rPr>
          <w:rFonts w:ascii="Times New Roman" w:hAnsi="Times New Roman" w:cs="Times New Roman"/>
          <w:sz w:val="28"/>
        </w:rPr>
        <w:t>планах-графиках</w:t>
      </w:r>
      <w:r w:rsidRPr="00A55AC7">
        <w:rPr>
          <w:rFonts w:ascii="Times New Roman" w:hAnsi="Times New Roman" w:cs="Times New Roman"/>
          <w:sz w:val="28"/>
          <w:lang w:val="en-US"/>
        </w:rPr>
        <w:t>;</w:t>
      </w:r>
    </w:p>
    <w:p w:rsidR="00DD194A" w:rsidRPr="00A55AC7" w:rsidRDefault="00DD194A" w:rsidP="00DD194A">
      <w:pPr>
        <w:pStyle w:val="a3"/>
        <w:numPr>
          <w:ilvl w:val="0"/>
          <w:numId w:val="12"/>
        </w:numPr>
        <w:suppressAutoHyphens/>
        <w:spacing w:before="240" w:line="276" w:lineRule="auto"/>
        <w:jc w:val="both"/>
        <w:rPr>
          <w:rFonts w:ascii="Times New Roman" w:hAnsi="Times New Roman" w:cs="Times New Roman"/>
          <w:sz w:val="28"/>
        </w:rPr>
      </w:pPr>
      <w:r w:rsidRPr="00A55AC7">
        <w:rPr>
          <w:rFonts w:ascii="Times New Roman" w:hAnsi="Times New Roman" w:cs="Times New Roman"/>
          <w:sz w:val="28"/>
        </w:rPr>
        <w:t xml:space="preserve">извещениях об осуществлении закупок (с июля 2020 года) </w:t>
      </w:r>
    </w:p>
    <w:p w:rsidR="00DD194A" w:rsidRPr="00A55AC7" w:rsidRDefault="00DD194A" w:rsidP="00DD194A">
      <w:pPr>
        <w:pStyle w:val="a3"/>
        <w:numPr>
          <w:ilvl w:val="0"/>
          <w:numId w:val="12"/>
        </w:numPr>
        <w:suppressAutoHyphens/>
        <w:spacing w:before="240" w:line="276" w:lineRule="auto"/>
        <w:jc w:val="both"/>
        <w:rPr>
          <w:rFonts w:ascii="Times New Roman" w:hAnsi="Times New Roman" w:cs="Times New Roman"/>
          <w:sz w:val="28"/>
        </w:rPr>
      </w:pPr>
      <w:r w:rsidRPr="00A55AC7">
        <w:rPr>
          <w:rFonts w:ascii="Times New Roman" w:hAnsi="Times New Roman" w:cs="Times New Roman"/>
          <w:sz w:val="28"/>
        </w:rPr>
        <w:t>реестре контрактов.</w:t>
      </w:r>
    </w:p>
    <w:p w:rsidR="00DD194A" w:rsidRPr="00A55AC7" w:rsidRDefault="00DD194A" w:rsidP="00DD194A">
      <w:pPr>
        <w:pStyle w:val="a3"/>
        <w:spacing w:before="240" w:line="276" w:lineRule="auto"/>
        <w:ind w:firstLine="708"/>
        <w:jc w:val="both"/>
        <w:rPr>
          <w:rFonts w:ascii="Times New Roman" w:hAnsi="Times New Roman" w:cs="Times New Roman"/>
          <w:sz w:val="28"/>
        </w:rPr>
      </w:pPr>
      <w:r w:rsidRPr="00A55AC7">
        <w:rPr>
          <w:rFonts w:ascii="Times New Roman" w:hAnsi="Times New Roman" w:cs="Times New Roman"/>
          <w:sz w:val="28"/>
        </w:rPr>
        <w:t>За счет этого в ЕИС стало возможным проследить расходование средств национальных прое</w:t>
      </w:r>
      <w:r>
        <w:rPr>
          <w:rFonts w:ascii="Times New Roman" w:hAnsi="Times New Roman" w:cs="Times New Roman"/>
          <w:sz w:val="28"/>
        </w:rPr>
        <w:t>ктов при осуществлении закупок.</w:t>
      </w:r>
    </w:p>
    <w:p w:rsidR="00DD194A" w:rsidRPr="00A55AC7" w:rsidRDefault="00DD194A" w:rsidP="00DD194A">
      <w:pPr>
        <w:pStyle w:val="a3"/>
        <w:shd w:val="clear" w:color="auto" w:fill="F2F2F2" w:themeFill="background1" w:themeFillShade="F2"/>
        <w:spacing w:line="276" w:lineRule="auto"/>
        <w:ind w:left="709"/>
        <w:jc w:val="both"/>
        <w:rPr>
          <w:rFonts w:ascii="Times New Roman" w:hAnsi="Times New Roman" w:cs="Times New Roman"/>
          <w:i/>
          <w:sz w:val="28"/>
        </w:rPr>
      </w:pPr>
      <w:r w:rsidRPr="00A55AC7">
        <w:rPr>
          <w:rFonts w:ascii="Times New Roman" w:hAnsi="Times New Roman" w:cs="Times New Roman"/>
          <w:i/>
          <w:sz w:val="28"/>
        </w:rPr>
        <w:t>Утверждены:</w:t>
      </w:r>
    </w:p>
    <w:p w:rsidR="00DD194A" w:rsidRPr="00A55AC7" w:rsidRDefault="00DD194A" w:rsidP="00DD194A">
      <w:pPr>
        <w:pStyle w:val="a3"/>
        <w:suppressAutoHyphens/>
        <w:spacing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A55AC7">
        <w:rPr>
          <w:rFonts w:ascii="Times New Roman" w:hAnsi="Times New Roman" w:cs="Times New Roman"/>
          <w:sz w:val="28"/>
        </w:rPr>
        <w:t>постановление Правительства Российской Федерации от 27.12.2019. № 1906 – об указании детализации по кодам бюджетной классификации в планах-графиках закупок;</w:t>
      </w:r>
    </w:p>
    <w:p w:rsidR="00DD194A" w:rsidRPr="00A55AC7" w:rsidRDefault="00DD194A" w:rsidP="00DD194A">
      <w:pPr>
        <w:pStyle w:val="a3"/>
        <w:suppressAutoHyphens/>
        <w:spacing w:line="276" w:lineRule="auto"/>
        <w:ind w:firstLine="708"/>
        <w:jc w:val="both"/>
        <w:rPr>
          <w:rFonts w:ascii="Times New Roman" w:hAnsi="Times New Roman" w:cs="Times New Roman"/>
          <w:b/>
          <w:sz w:val="28"/>
          <w:szCs w:val="28"/>
        </w:rPr>
      </w:pPr>
      <w:r>
        <w:rPr>
          <w:rFonts w:ascii="Times New Roman" w:hAnsi="Times New Roman" w:cs="Times New Roman"/>
          <w:sz w:val="28"/>
        </w:rPr>
        <w:t xml:space="preserve">- </w:t>
      </w:r>
      <w:r w:rsidRPr="00A55AC7">
        <w:rPr>
          <w:rFonts w:ascii="Times New Roman" w:hAnsi="Times New Roman" w:cs="Times New Roman"/>
          <w:sz w:val="28"/>
        </w:rPr>
        <w:t xml:space="preserve">приказ Министерства финансов Российской Федерации от 10.02.2020 г. № 21н – об указании детализации по кодам бюджетной классификации в реестре контрактов ЕИС. </w:t>
      </w:r>
    </w:p>
    <w:p w:rsidR="00DD194A" w:rsidRPr="00A55AC7" w:rsidRDefault="00DD194A" w:rsidP="00DD194A">
      <w:pPr>
        <w:pStyle w:val="a3"/>
        <w:spacing w:before="240"/>
        <w:ind w:firstLine="708"/>
        <w:jc w:val="both"/>
        <w:rPr>
          <w:rFonts w:ascii="Times New Roman" w:hAnsi="Times New Roman" w:cs="Times New Roman"/>
          <w:b/>
          <w:sz w:val="28"/>
          <w:szCs w:val="28"/>
        </w:rPr>
      </w:pPr>
      <w:r w:rsidRPr="00A55AC7">
        <w:rPr>
          <w:rFonts w:ascii="Times New Roman" w:hAnsi="Times New Roman" w:cs="Times New Roman"/>
          <w:b/>
          <w:sz w:val="28"/>
          <w:szCs w:val="28"/>
        </w:rPr>
        <w:t>Задача 4. Развитие в ЕИС функционала электронного документа о приемке товаров, работ, услуг с учетом поручения Президента Российской Федерации от 04.12.2019 № Пр-2472</w:t>
      </w:r>
    </w:p>
    <w:p w:rsidR="00DD194A" w:rsidRPr="00A55AC7" w:rsidRDefault="00DD194A" w:rsidP="00DD194A">
      <w:pPr>
        <w:pStyle w:val="a3"/>
        <w:numPr>
          <w:ilvl w:val="0"/>
          <w:numId w:val="8"/>
        </w:numPr>
        <w:suppressAutoHyphens/>
        <w:spacing w:before="240" w:line="276" w:lineRule="auto"/>
        <w:ind w:left="709" w:hanging="709"/>
        <w:jc w:val="both"/>
        <w:rPr>
          <w:rFonts w:ascii="Times New Roman" w:hAnsi="Times New Roman" w:cs="Times New Roman"/>
          <w:sz w:val="28"/>
          <w:szCs w:val="28"/>
        </w:rPr>
      </w:pPr>
      <w:r w:rsidRPr="00A55AC7">
        <w:rPr>
          <w:rFonts w:ascii="Times New Roman" w:hAnsi="Times New Roman" w:cs="Times New Roman"/>
          <w:sz w:val="28"/>
          <w:szCs w:val="28"/>
        </w:rPr>
        <w:t>Развитие ЕИС в части внедрения функционала по формированию и подписанию документов о приемке товаров, выполненной работы (ее результатов), оказанной услуги с учетом поручения Президента Российской Федерации от 04.12.2019 № Пр-2472, применяемого участниками контрактной системы как право:</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rPr>
      </w:pPr>
      <w:r>
        <w:rPr>
          <w:rFonts w:ascii="Times New Roman" w:hAnsi="Times New Roman" w:cs="Times New Roman"/>
          <w:b/>
          <w:sz w:val="28"/>
        </w:rPr>
        <w:t xml:space="preserve">- </w:t>
      </w:r>
      <w:r w:rsidRPr="00D4565E">
        <w:rPr>
          <w:rFonts w:ascii="Times New Roman" w:hAnsi="Times New Roman" w:cs="Times New Roman"/>
          <w:sz w:val="28"/>
        </w:rPr>
        <w:t>с 01.01.2020</w:t>
      </w:r>
      <w:r w:rsidRPr="00A55AC7">
        <w:rPr>
          <w:rFonts w:ascii="Times New Roman" w:hAnsi="Times New Roman" w:cs="Times New Roman"/>
          <w:sz w:val="28"/>
        </w:rPr>
        <w:t xml:space="preserve"> реализован </w:t>
      </w:r>
      <w:r w:rsidRPr="00A55AC7">
        <w:rPr>
          <w:rFonts w:ascii="Times New Roman" w:hAnsi="Times New Roman" w:cs="Times New Roman"/>
          <w:bCs/>
          <w:sz w:val="28"/>
        </w:rPr>
        <w:t xml:space="preserve">функционал, позволяющий при взаимном согласии сторон контракта формировать и подписывать в ЕИС электронные документы о приемке </w:t>
      </w:r>
      <w:r w:rsidRPr="00A55AC7">
        <w:rPr>
          <w:rFonts w:ascii="Times New Roman" w:hAnsi="Times New Roman" w:cs="Times New Roman"/>
          <w:sz w:val="28"/>
        </w:rPr>
        <w:t xml:space="preserve">товара, выполненной работы (ее </w:t>
      </w:r>
      <w:r w:rsidRPr="00A55AC7">
        <w:rPr>
          <w:rFonts w:ascii="Times New Roman" w:hAnsi="Times New Roman" w:cs="Times New Roman"/>
          <w:sz w:val="28"/>
        </w:rPr>
        <w:lastRenderedPageBreak/>
        <w:t>результатов), оказанной услуги</w:t>
      </w:r>
      <w:r w:rsidRPr="00A55AC7">
        <w:rPr>
          <w:rFonts w:ascii="Times New Roman" w:hAnsi="Times New Roman" w:cs="Times New Roman"/>
          <w:color w:val="000000"/>
          <w:sz w:val="28"/>
        </w:rPr>
        <w:t xml:space="preserve"> по</w:t>
      </w:r>
      <w:r w:rsidRPr="00A55AC7">
        <w:rPr>
          <w:rFonts w:ascii="Times New Roman" w:hAnsi="Times New Roman" w:cs="Times New Roman"/>
          <w:bCs/>
          <w:sz w:val="28"/>
        </w:rPr>
        <w:t xml:space="preserve"> формату </w:t>
      </w:r>
      <w:r w:rsidRPr="00A55AC7">
        <w:rPr>
          <w:rFonts w:ascii="Times New Roman" w:hAnsi="Times New Roman" w:cs="Times New Roman"/>
          <w:sz w:val="28"/>
        </w:rPr>
        <w:t>универсального передаточного документа и счета-фактуры, а также корректировочные документы к ним;</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rPr>
      </w:pPr>
      <w:r>
        <w:rPr>
          <w:rFonts w:ascii="Times New Roman" w:hAnsi="Times New Roman" w:cs="Times New Roman"/>
          <w:b/>
          <w:sz w:val="28"/>
        </w:rPr>
        <w:t xml:space="preserve">- </w:t>
      </w:r>
      <w:r w:rsidRPr="00D4565E">
        <w:rPr>
          <w:rFonts w:ascii="Times New Roman" w:hAnsi="Times New Roman" w:cs="Times New Roman"/>
          <w:sz w:val="28"/>
        </w:rPr>
        <w:t>с 10.04.2020</w:t>
      </w:r>
      <w:r w:rsidRPr="00A55AC7">
        <w:rPr>
          <w:rFonts w:ascii="Times New Roman" w:hAnsi="Times New Roman" w:cs="Times New Roman"/>
          <w:bCs/>
          <w:sz w:val="28"/>
        </w:rPr>
        <w:t xml:space="preserve"> </w:t>
      </w:r>
      <w:r w:rsidRPr="00A55AC7">
        <w:rPr>
          <w:rFonts w:ascii="Times New Roman" w:hAnsi="Times New Roman" w:cs="Times New Roman"/>
          <w:sz w:val="28"/>
        </w:rPr>
        <w:t xml:space="preserve">реализован </w:t>
      </w:r>
      <w:r w:rsidRPr="00A55AC7">
        <w:rPr>
          <w:rFonts w:ascii="Times New Roman" w:hAnsi="Times New Roman" w:cs="Times New Roman"/>
          <w:bCs/>
          <w:sz w:val="28"/>
        </w:rPr>
        <w:t xml:space="preserve">функционал по формированию и </w:t>
      </w:r>
      <w:r w:rsidRPr="00A55AC7">
        <w:rPr>
          <w:rFonts w:ascii="Times New Roman" w:hAnsi="Times New Roman" w:cs="Times New Roman"/>
          <w:sz w:val="28"/>
        </w:rPr>
        <w:t>подписанию в ЕИС электронного документа о приемке лекарственных препаратов в структурированной форме с учетом требований приказа Минздрава России от 26.10.2017 № 870н «Об утверждении Типового контракта на поставку лекарственных препаратов для медицинского применения и информационной карты Типового контракта на поставку лекарственных препаратов для медицинского применения»;</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rPr>
      </w:pPr>
      <w:r>
        <w:rPr>
          <w:rFonts w:ascii="Times New Roman" w:hAnsi="Times New Roman" w:cs="Times New Roman"/>
          <w:b/>
          <w:sz w:val="28"/>
        </w:rPr>
        <w:t xml:space="preserve">- </w:t>
      </w:r>
      <w:r w:rsidRPr="00D4565E">
        <w:rPr>
          <w:rFonts w:ascii="Times New Roman" w:hAnsi="Times New Roman" w:cs="Times New Roman"/>
          <w:sz w:val="28"/>
        </w:rPr>
        <w:t>с 10.04.2020</w:t>
      </w:r>
      <w:r w:rsidRPr="00A55AC7">
        <w:rPr>
          <w:rFonts w:ascii="Times New Roman" w:hAnsi="Times New Roman" w:cs="Times New Roman"/>
          <w:bCs/>
          <w:sz w:val="28"/>
        </w:rPr>
        <w:t xml:space="preserve"> реализован функционал по подписанию в ЕИС «единого» документа о приемке </w:t>
      </w:r>
      <w:r w:rsidRPr="00A55AC7">
        <w:rPr>
          <w:rFonts w:ascii="Times New Roman" w:hAnsi="Times New Roman" w:cs="Times New Roman"/>
          <w:sz w:val="28"/>
        </w:rPr>
        <w:t>товара, выполненной работы (ее результатов), оказанной услуги</w:t>
      </w:r>
      <w:r w:rsidRPr="00A55AC7">
        <w:rPr>
          <w:rFonts w:ascii="Times New Roman" w:hAnsi="Times New Roman" w:cs="Times New Roman"/>
          <w:bCs/>
          <w:sz w:val="28"/>
        </w:rPr>
        <w:t xml:space="preserve">, </w:t>
      </w:r>
      <w:r w:rsidRPr="00580966">
        <w:rPr>
          <w:rFonts w:ascii="Times New Roman" w:hAnsi="Times New Roman" w:cs="Times New Roman"/>
          <w:bCs/>
          <w:sz w:val="28"/>
        </w:rPr>
        <w:t>предусматривающий наряду со</w:t>
      </w:r>
      <w:r w:rsidRPr="00580966">
        <w:rPr>
          <w:rFonts w:ascii="Times New Roman" w:hAnsi="Times New Roman" w:cs="Times New Roman"/>
          <w:sz w:val="28"/>
        </w:rPr>
        <w:t xml:space="preserve"> структурированным документом о приемке товара, выполненной работы (ее результатов), оказанной услуги подписание электронными подписями сторон иных неструктурированных юридически значимых документов о приемке товаров, работ, услуг по форме, предусмотренной условиями контракта. </w:t>
      </w:r>
      <w:r w:rsidRPr="00A55AC7">
        <w:rPr>
          <w:rFonts w:ascii="Times New Roman" w:hAnsi="Times New Roman" w:cs="Times New Roman"/>
          <w:sz w:val="28"/>
        </w:rPr>
        <w:t>Реализация данной доработки позволила обеспечить перевод в электронную форму документооборота по исполнению контракта практически во всех сферах;</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szCs w:val="28"/>
        </w:rPr>
      </w:pPr>
      <w:r>
        <w:rPr>
          <w:rFonts w:ascii="Times New Roman" w:hAnsi="Times New Roman" w:cs="Times New Roman"/>
          <w:sz w:val="28"/>
        </w:rPr>
        <w:t xml:space="preserve">- </w:t>
      </w:r>
      <w:r w:rsidRPr="00580966">
        <w:rPr>
          <w:rFonts w:ascii="Times New Roman" w:hAnsi="Times New Roman" w:cs="Times New Roman"/>
          <w:sz w:val="28"/>
        </w:rPr>
        <w:t>с 03.07.2020</w:t>
      </w:r>
      <w:r w:rsidRPr="00A55AC7">
        <w:rPr>
          <w:rFonts w:ascii="Times New Roman" w:hAnsi="Times New Roman" w:cs="Times New Roman"/>
          <w:sz w:val="28"/>
        </w:rPr>
        <w:t xml:space="preserve"> обеспечена </w:t>
      </w:r>
      <w:r w:rsidRPr="00A55AC7">
        <w:rPr>
          <w:rFonts w:ascii="Times New Roman" w:hAnsi="Times New Roman" w:cs="Times New Roman"/>
          <w:sz w:val="28"/>
          <w:szCs w:val="28"/>
        </w:rPr>
        <w:t xml:space="preserve">возможность </w:t>
      </w:r>
      <w:r w:rsidRPr="00580966">
        <w:rPr>
          <w:rFonts w:ascii="Times New Roman" w:hAnsi="Times New Roman" w:cs="Times New Roman"/>
          <w:sz w:val="28"/>
          <w:szCs w:val="28"/>
        </w:rPr>
        <w:t>п</w:t>
      </w:r>
      <w:r w:rsidRPr="00580966">
        <w:rPr>
          <w:rStyle w:val="ac"/>
          <w:rFonts w:ascii="Times New Roman" w:hAnsi="Times New Roman" w:cs="Times New Roman"/>
          <w:b w:val="0"/>
          <w:sz w:val="28"/>
          <w:szCs w:val="28"/>
          <w:shd w:val="clear" w:color="auto" w:fill="FFFFFF"/>
        </w:rPr>
        <w:t>одписания документа о приемке и мотивированного отказа от приемки членами приемочной комиссии заказчика, в случае ее создания, непосредственно в ЕИС</w:t>
      </w:r>
      <w:r w:rsidRPr="00580966">
        <w:rPr>
          <w:rFonts w:ascii="Times New Roman" w:hAnsi="Times New Roman" w:cs="Times New Roman"/>
          <w:b/>
          <w:sz w:val="28"/>
          <w:szCs w:val="28"/>
        </w:rPr>
        <w:t xml:space="preserve">. </w:t>
      </w:r>
      <w:r w:rsidRPr="00A55AC7">
        <w:rPr>
          <w:rFonts w:ascii="Times New Roman" w:hAnsi="Times New Roman" w:cs="Times New Roman"/>
          <w:sz w:val="28"/>
          <w:szCs w:val="28"/>
        </w:rPr>
        <w:t xml:space="preserve">При этом в состав приемочной комиссии в ЕИС могут быть включены не только </w:t>
      </w:r>
      <w:r w:rsidRPr="00A55AC7">
        <w:rPr>
          <w:rFonts w:ascii="Times New Roman" w:hAnsi="Times New Roman" w:cs="Times New Roman"/>
          <w:sz w:val="28"/>
          <w:szCs w:val="28"/>
          <w:shd w:val="clear" w:color="auto" w:fill="FFFFFF"/>
        </w:rPr>
        <w:t>сотрудники заказчика, но и сотрудники иных организаций, индивидуальные предприниматели и физические лица.</w:t>
      </w:r>
    </w:p>
    <w:p w:rsidR="00DD194A" w:rsidRPr="00A55AC7" w:rsidRDefault="00DD194A" w:rsidP="00DD194A">
      <w:pPr>
        <w:pStyle w:val="a3"/>
        <w:numPr>
          <w:ilvl w:val="0"/>
          <w:numId w:val="9"/>
        </w:numPr>
        <w:suppressAutoHyphens/>
        <w:spacing w:before="240" w:line="276" w:lineRule="auto"/>
        <w:ind w:left="709" w:hanging="709"/>
        <w:jc w:val="both"/>
        <w:rPr>
          <w:rFonts w:ascii="Times New Roman" w:hAnsi="Times New Roman" w:cs="Times New Roman"/>
          <w:sz w:val="28"/>
          <w:szCs w:val="28"/>
        </w:rPr>
      </w:pPr>
      <w:r w:rsidRPr="00A55AC7">
        <w:rPr>
          <w:rFonts w:ascii="Times New Roman" w:hAnsi="Times New Roman" w:cs="Times New Roman"/>
          <w:sz w:val="28"/>
        </w:rPr>
        <w:t>Развитие ЕИС в части подписания электронного документа о приемке товаров, работ, услуг с учетом поручения Президента Российской Федерации от 04.12.2019 № Пр-2472, применяемого участниками контрактной системы как обязанность:</w:t>
      </w:r>
    </w:p>
    <w:p w:rsidR="00DD194A" w:rsidRPr="00CB2C8D" w:rsidRDefault="00DD194A" w:rsidP="00DD194A">
      <w:pPr>
        <w:suppressAutoHyphens/>
        <w:spacing w:before="240"/>
        <w:ind w:firstLine="708"/>
        <w:jc w:val="both"/>
        <w:rPr>
          <w:rFonts w:ascii="Times New Roman" w:hAnsi="Times New Roman" w:cs="Times New Roman"/>
          <w:color w:val="000000"/>
          <w:sz w:val="28"/>
        </w:rPr>
      </w:pPr>
      <w:r>
        <w:rPr>
          <w:rFonts w:ascii="Times New Roman" w:hAnsi="Times New Roman" w:cs="Times New Roman"/>
          <w:bCs/>
          <w:sz w:val="28"/>
        </w:rPr>
        <w:t xml:space="preserve">- </w:t>
      </w:r>
      <w:r w:rsidRPr="00CB2C8D">
        <w:rPr>
          <w:rFonts w:ascii="Times New Roman" w:hAnsi="Times New Roman" w:cs="Times New Roman"/>
          <w:bCs/>
          <w:sz w:val="28"/>
        </w:rPr>
        <w:t xml:space="preserve">В 1 полугодии 2020 года проведены мероприятия по формированию </w:t>
      </w:r>
      <w:r w:rsidRPr="00CB2C8D">
        <w:rPr>
          <w:rFonts w:ascii="Times New Roman" w:hAnsi="Times New Roman" w:cs="Times New Roman"/>
          <w:color w:val="000000"/>
          <w:sz w:val="28"/>
        </w:rPr>
        <w:t xml:space="preserve">концепции </w:t>
      </w:r>
      <w:r w:rsidRPr="00CB2C8D">
        <w:rPr>
          <w:rFonts w:ascii="Times New Roman" w:hAnsi="Times New Roman" w:cs="Times New Roman"/>
          <w:bCs/>
          <w:sz w:val="28"/>
        </w:rPr>
        <w:t>перевода</w:t>
      </w:r>
      <w:r w:rsidRPr="00CB2C8D">
        <w:rPr>
          <w:rFonts w:ascii="Times New Roman" w:hAnsi="Times New Roman" w:cs="Times New Roman"/>
          <w:sz w:val="28"/>
        </w:rPr>
        <w:t xml:space="preserve"> актов о приемке выполненных работ в строительной сфере в частично структурированный формат, </w:t>
      </w:r>
      <w:r w:rsidRPr="00CB2C8D">
        <w:rPr>
          <w:rFonts w:ascii="Times New Roman" w:hAnsi="Times New Roman" w:cs="Times New Roman"/>
          <w:color w:val="000000"/>
          <w:sz w:val="28"/>
        </w:rPr>
        <w:t>начаты мероприятия по доработке функционала ЕИС.</w:t>
      </w:r>
    </w:p>
    <w:p w:rsidR="00DD194A" w:rsidRPr="00CB2C8D" w:rsidRDefault="00DD194A" w:rsidP="00DD194A">
      <w:pPr>
        <w:suppressAutoHyphens/>
        <w:spacing w:before="240"/>
        <w:ind w:firstLine="708"/>
        <w:jc w:val="both"/>
        <w:rPr>
          <w:rFonts w:ascii="Times New Roman" w:hAnsi="Times New Roman" w:cs="Times New Roman"/>
          <w:sz w:val="28"/>
        </w:rPr>
      </w:pPr>
      <w:r>
        <w:rPr>
          <w:rFonts w:ascii="Times New Roman" w:hAnsi="Times New Roman" w:cs="Times New Roman"/>
          <w:bCs/>
          <w:sz w:val="28"/>
        </w:rPr>
        <w:t xml:space="preserve">- </w:t>
      </w:r>
      <w:r w:rsidRPr="00CB2C8D">
        <w:rPr>
          <w:rFonts w:ascii="Times New Roman" w:hAnsi="Times New Roman" w:cs="Times New Roman"/>
          <w:bCs/>
          <w:sz w:val="28"/>
        </w:rPr>
        <w:t xml:space="preserve">В настоящее время Федеральным казначейством прорабатывается вопрос по обеспечению </w:t>
      </w:r>
      <w:r w:rsidRPr="00CB2C8D">
        <w:rPr>
          <w:rFonts w:ascii="Times New Roman" w:hAnsi="Times New Roman" w:cs="Times New Roman"/>
          <w:sz w:val="28"/>
        </w:rPr>
        <w:t xml:space="preserve">сервисного взаимодействия с системами </w:t>
      </w:r>
      <w:r w:rsidRPr="00CB2C8D">
        <w:rPr>
          <w:rFonts w:ascii="Times New Roman" w:hAnsi="Times New Roman" w:cs="Times New Roman"/>
          <w:sz w:val="28"/>
        </w:rPr>
        <w:lastRenderedPageBreak/>
        <w:t xml:space="preserve">бухгалтерского учета поставщиков (подрядчиков, исполнителей) и заказчиков. Так, в 1 полугодии 2020 года Федеральным казначейством совместно с рядом регионов подписаны дорожные карты, предусматривающие порядок и сроки внедрения интеграции между ЕИС системам бухгалтерского учета. С 03.04.2020 в ЕИС и пилотных системах бухгалтерского учета частично реализованы соответствующие доработки и в настоящее время проводится их интеграционное тестирование. </w:t>
      </w:r>
    </w:p>
    <w:p w:rsidR="00DD194A" w:rsidRPr="00A55AC7" w:rsidRDefault="00DD194A" w:rsidP="00DD194A">
      <w:pPr>
        <w:pStyle w:val="a3"/>
        <w:shd w:val="clear" w:color="auto" w:fill="F2F2F2" w:themeFill="background1" w:themeFillShade="F2"/>
        <w:spacing w:before="240" w:line="276" w:lineRule="auto"/>
        <w:ind w:left="709"/>
        <w:jc w:val="both"/>
        <w:rPr>
          <w:rFonts w:ascii="Times New Roman" w:hAnsi="Times New Roman" w:cs="Times New Roman"/>
          <w:i/>
          <w:sz w:val="28"/>
        </w:rPr>
      </w:pPr>
      <w:r w:rsidRPr="00A55AC7">
        <w:rPr>
          <w:rFonts w:ascii="Times New Roman" w:hAnsi="Times New Roman" w:cs="Times New Roman"/>
          <w:i/>
          <w:sz w:val="28"/>
        </w:rPr>
        <w:t>Статистика:</w:t>
      </w:r>
    </w:p>
    <w:p w:rsidR="00DD194A" w:rsidRPr="00A55AC7" w:rsidRDefault="00DD194A" w:rsidP="00DD194A">
      <w:pPr>
        <w:pStyle w:val="a3"/>
        <w:spacing w:before="240" w:line="276" w:lineRule="auto"/>
        <w:ind w:firstLine="709"/>
        <w:jc w:val="both"/>
        <w:rPr>
          <w:rFonts w:ascii="Times New Roman" w:hAnsi="Times New Roman" w:cs="Times New Roman"/>
          <w:sz w:val="28"/>
        </w:rPr>
      </w:pPr>
      <w:r w:rsidRPr="00A55AC7">
        <w:rPr>
          <w:rFonts w:ascii="Times New Roman" w:hAnsi="Times New Roman" w:cs="Times New Roman"/>
          <w:sz w:val="28"/>
        </w:rPr>
        <w:t>По состоянию на 24.07.2020 функционалом электронного актирования в ЕИС воспользовались более 2930 заказчиков и 3950 поставщиков, подписано 1835 электронных актов на сумму 596,63 млн. руб. До конца года запланировано подписание электронных актов по 14 919 контрактам на общую сумму 48,8 млрд. руб.</w:t>
      </w:r>
    </w:p>
    <w:p w:rsidR="00DD194A" w:rsidRPr="00A55AC7" w:rsidRDefault="00DD194A" w:rsidP="00DD194A">
      <w:pPr>
        <w:pStyle w:val="a3"/>
        <w:shd w:val="clear" w:color="auto" w:fill="F2F2F2" w:themeFill="background1" w:themeFillShade="F2"/>
        <w:spacing w:before="240" w:line="276" w:lineRule="auto"/>
        <w:ind w:left="709"/>
        <w:jc w:val="both"/>
        <w:rPr>
          <w:rFonts w:ascii="Times New Roman" w:hAnsi="Times New Roman" w:cs="Times New Roman"/>
          <w:i/>
          <w:sz w:val="28"/>
        </w:rPr>
      </w:pPr>
      <w:r w:rsidRPr="00A55AC7">
        <w:rPr>
          <w:rFonts w:ascii="Times New Roman" w:hAnsi="Times New Roman" w:cs="Times New Roman"/>
          <w:i/>
          <w:sz w:val="28"/>
        </w:rPr>
        <w:t>Эффекты:</w:t>
      </w:r>
    </w:p>
    <w:p w:rsidR="00DD194A" w:rsidRPr="00A55AC7" w:rsidRDefault="00DD194A" w:rsidP="00DD194A">
      <w:pPr>
        <w:spacing w:before="240" w:after="0"/>
        <w:ind w:firstLine="567"/>
        <w:jc w:val="both"/>
        <w:rPr>
          <w:rFonts w:ascii="Times New Roman" w:hAnsi="Times New Roman" w:cs="Times New Roman"/>
          <w:sz w:val="28"/>
          <w:szCs w:val="28"/>
        </w:rPr>
      </w:pPr>
      <w:r w:rsidRPr="00A55AC7">
        <w:rPr>
          <w:rFonts w:ascii="Times New Roman" w:hAnsi="Times New Roman" w:cs="Times New Roman"/>
          <w:sz w:val="28"/>
          <w:szCs w:val="28"/>
        </w:rPr>
        <w:t>Внедрение электронного актирования в ЕИС позволяет осуществлять всесторонний мониторинг процесса исполнения контрактов, а также дает широкие возможности для сбора и формирования аналитической информации.</w:t>
      </w:r>
    </w:p>
    <w:p w:rsidR="00DD194A" w:rsidRPr="00A55AC7" w:rsidRDefault="00DD194A" w:rsidP="00DD194A">
      <w:pPr>
        <w:pStyle w:val="a3"/>
        <w:spacing w:before="240" w:line="276" w:lineRule="auto"/>
        <w:ind w:firstLine="709"/>
        <w:jc w:val="both"/>
        <w:rPr>
          <w:rFonts w:ascii="Times New Roman" w:hAnsi="Times New Roman" w:cs="Times New Roman"/>
          <w:sz w:val="28"/>
        </w:rPr>
      </w:pPr>
      <w:r w:rsidRPr="00A55AC7">
        <w:rPr>
          <w:rFonts w:ascii="Times New Roman" w:hAnsi="Times New Roman" w:cs="Times New Roman"/>
          <w:sz w:val="28"/>
          <w:szCs w:val="28"/>
        </w:rPr>
        <w:t>Положительными эффектами от внедрения электронного актирования в ЕИС является: минимизация бумажного документооборота, высокая оперативность и прозрачность процесса исполнения контрактов, гарантия своевременности приемки и оплаты со стороны заказчика, снижение финансовых рисков для поставщиков (подрядчиков, исполнителей).</w:t>
      </w:r>
    </w:p>
    <w:p w:rsidR="00DD194A" w:rsidRPr="00A55AC7" w:rsidRDefault="00DD194A" w:rsidP="00DD194A">
      <w:pPr>
        <w:pStyle w:val="a3"/>
        <w:shd w:val="clear" w:color="auto" w:fill="F2F2F2" w:themeFill="background1" w:themeFillShade="F2"/>
        <w:spacing w:before="240" w:line="276" w:lineRule="auto"/>
        <w:ind w:left="709"/>
        <w:jc w:val="both"/>
        <w:rPr>
          <w:rFonts w:ascii="Times New Roman" w:hAnsi="Times New Roman" w:cs="Times New Roman"/>
          <w:i/>
          <w:sz w:val="28"/>
        </w:rPr>
      </w:pPr>
      <w:r w:rsidRPr="00A55AC7">
        <w:rPr>
          <w:rFonts w:ascii="Times New Roman" w:hAnsi="Times New Roman" w:cs="Times New Roman"/>
          <w:i/>
          <w:sz w:val="28"/>
        </w:rPr>
        <w:t>Разработаны:</w:t>
      </w:r>
    </w:p>
    <w:p w:rsidR="00DD194A" w:rsidRPr="00A55AC7" w:rsidRDefault="00DD194A" w:rsidP="00DD194A">
      <w:pPr>
        <w:pStyle w:val="a3"/>
        <w:numPr>
          <w:ilvl w:val="0"/>
          <w:numId w:val="7"/>
        </w:numPr>
        <w:suppressAutoHyphens/>
        <w:spacing w:before="240" w:line="276" w:lineRule="auto"/>
        <w:ind w:left="709" w:hanging="709"/>
        <w:jc w:val="both"/>
        <w:rPr>
          <w:rFonts w:ascii="Times New Roman" w:hAnsi="Times New Roman" w:cs="Times New Roman"/>
          <w:sz w:val="28"/>
        </w:rPr>
      </w:pPr>
      <w:r w:rsidRPr="00A55AC7">
        <w:rPr>
          <w:rFonts w:ascii="Times New Roman" w:hAnsi="Times New Roman" w:cs="Times New Roman"/>
          <w:sz w:val="28"/>
        </w:rPr>
        <w:t xml:space="preserve">В части контроля по ч. 5 и ч. 5.1 ст. 99 Федерального закона </w:t>
      </w:r>
      <w:r w:rsidRPr="00A55AC7">
        <w:rPr>
          <w:rFonts w:ascii="Times New Roman" w:hAnsi="Times New Roman" w:cs="Times New Roman"/>
          <w:sz w:val="28"/>
          <w:szCs w:val="28"/>
        </w:rPr>
        <w:t>от 05.04.2013</w:t>
      </w:r>
      <w:r w:rsidRPr="00A55AC7">
        <w:rPr>
          <w:rFonts w:ascii="Times New Roman" w:hAnsi="Times New Roman" w:cs="Times New Roman"/>
          <w:sz w:val="28"/>
        </w:rPr>
        <w:t xml:space="preserve"> № 44-ФЗ:</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A55AC7">
        <w:rPr>
          <w:rFonts w:ascii="Times New Roman" w:hAnsi="Times New Roman" w:cs="Times New Roman"/>
          <w:sz w:val="28"/>
        </w:rPr>
        <w:t>подготовлен и 19.06.2020 внесен в Правительство Российской Федерации проект постановления Правительства Российской Федерации «</w:t>
      </w:r>
      <w:r w:rsidRPr="00A55AC7">
        <w:rPr>
          <w:rFonts w:ascii="Times New Roman" w:hAnsi="Times New Roman" w:cs="Times New Roman"/>
          <w:bCs/>
          <w:sz w:val="28"/>
          <w:szCs w:val="28"/>
        </w:rPr>
        <w:t>О порядке осуществления контроля, предусмотренного частями 5 и 5.1 статьи 99 Федерального закона «О контрактной системе в сфере закупок товаров, работ, услуг для государственных и муниципальных нужд»,  и о внесении изменений и признании утратившими силу некоторых актов Правительства Российской Федерации</w:t>
      </w:r>
      <w:r w:rsidRPr="00A55AC7">
        <w:rPr>
          <w:rFonts w:ascii="Times New Roman" w:hAnsi="Times New Roman" w:cs="Times New Roman"/>
          <w:sz w:val="28"/>
        </w:rPr>
        <w:t>»;</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szCs w:val="28"/>
        </w:rPr>
      </w:pPr>
      <w:r>
        <w:rPr>
          <w:rFonts w:ascii="Times New Roman" w:hAnsi="Times New Roman" w:cs="Times New Roman"/>
          <w:sz w:val="28"/>
        </w:rPr>
        <w:lastRenderedPageBreak/>
        <w:t xml:space="preserve">- </w:t>
      </w:r>
      <w:r w:rsidRPr="00A55AC7">
        <w:rPr>
          <w:rFonts w:ascii="Times New Roman" w:hAnsi="Times New Roman" w:cs="Times New Roman"/>
          <w:sz w:val="28"/>
        </w:rPr>
        <w:t xml:space="preserve">подготовлены корреспондирующие правки в постановление Правительства Российской Федерации от 28.11.2013 </w:t>
      </w:r>
      <w:r w:rsidRPr="00A55AC7">
        <w:rPr>
          <w:rFonts w:ascii="Times New Roman" w:hAnsi="Times New Roman" w:cs="Times New Roman"/>
          <w:sz w:val="28"/>
          <w:szCs w:val="28"/>
        </w:rPr>
        <w:t xml:space="preserve">№ 1084 </w:t>
      </w:r>
      <w:r w:rsidRPr="00A55AC7">
        <w:rPr>
          <w:rFonts w:ascii="Times New Roman" w:eastAsia="Times New Roman" w:hAnsi="Times New Roman" w:cs="Times New Roman"/>
          <w:sz w:val="28"/>
          <w:szCs w:val="28"/>
          <w:lang w:eastAsia="ru-RU"/>
        </w:rPr>
        <w:t>«О порядке ведения реестра контрактов, заключенных заказчиками, и реестра контрактов, содержащего сведения, составляющие государственную тайну»;</w:t>
      </w:r>
    </w:p>
    <w:p w:rsidR="00DD194A" w:rsidRPr="00A55AC7" w:rsidRDefault="00DD194A" w:rsidP="00DD194A">
      <w:pPr>
        <w:pStyle w:val="a3"/>
        <w:numPr>
          <w:ilvl w:val="0"/>
          <w:numId w:val="7"/>
        </w:numPr>
        <w:suppressAutoHyphens/>
        <w:spacing w:before="240" w:line="276" w:lineRule="auto"/>
        <w:ind w:left="709" w:hanging="709"/>
        <w:jc w:val="both"/>
        <w:rPr>
          <w:rFonts w:ascii="Times New Roman" w:hAnsi="Times New Roman" w:cs="Times New Roman"/>
          <w:sz w:val="28"/>
        </w:rPr>
      </w:pPr>
      <w:r w:rsidRPr="00A55AC7">
        <w:rPr>
          <w:rFonts w:ascii="Times New Roman" w:hAnsi="Times New Roman" w:cs="Times New Roman"/>
          <w:sz w:val="28"/>
        </w:rPr>
        <w:t xml:space="preserve">В части электронного актирования: </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A55AC7">
        <w:rPr>
          <w:rFonts w:ascii="Times New Roman" w:hAnsi="Times New Roman" w:cs="Times New Roman"/>
          <w:sz w:val="28"/>
        </w:rPr>
        <w:t xml:space="preserve">подготовлены поправки в статью 94 Федерального закона от 05.04.2013 № 44-ФЗ «О контрактной системе в сфере закупок товаров, работ, услуг для обеспечения государственных и муниципальных нужд», предусматривающие положения о формировании и подписании с использованием ЕИС документов о приемке поставленного товара, выполненной работы (ее результатов), оказанной услуги по контрактам, заключенным по результатам электронных процедур, включены в «оптимизационный» законопроект, направленный на комплексное совершенствование контрактной системы в сфере закупок товаров, работ, услуг для обеспечения государственных и муниципальных нужд, подготовленного и внесенного в Правительство Российской Федерации Минфином России; </w:t>
      </w:r>
    </w:p>
    <w:p w:rsidR="00DD194A" w:rsidRDefault="00DD194A" w:rsidP="00DD194A">
      <w:pPr>
        <w:pStyle w:val="a3"/>
        <w:suppressAutoHyphens/>
        <w:spacing w:before="240"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A55AC7">
        <w:rPr>
          <w:rFonts w:ascii="Times New Roman" w:hAnsi="Times New Roman" w:cs="Times New Roman"/>
          <w:sz w:val="28"/>
        </w:rPr>
        <w:t>совместно с Минздравом России подготовлены поправки в приказ Минздрава России от 26.10.2017 № 870н «Об утверждении Типового контракта на поставку лекарственных препаратов для медицинского применения и информационной карты Типового контракта на поставку лекарственных препаратов для медицинского применения» в части регламентации возможности формирования документов о приемке лекарственных препаратов с использованием ЕИС.</w:t>
      </w:r>
    </w:p>
    <w:p w:rsidR="00DD194A" w:rsidRPr="00A55AC7" w:rsidRDefault="00DD194A" w:rsidP="00DD194A">
      <w:pPr>
        <w:pStyle w:val="a3"/>
        <w:suppressAutoHyphens/>
        <w:spacing w:before="240" w:line="276" w:lineRule="auto"/>
        <w:ind w:firstLine="708"/>
        <w:jc w:val="both"/>
        <w:rPr>
          <w:rFonts w:ascii="Times New Roman" w:hAnsi="Times New Roman" w:cs="Times New Roman"/>
          <w:sz w:val="28"/>
        </w:rPr>
      </w:pPr>
    </w:p>
    <w:p w:rsidR="00DD194A" w:rsidRDefault="00DD194A" w:rsidP="00DD194A">
      <w:pPr>
        <w:pStyle w:val="a3"/>
        <w:spacing w:line="276" w:lineRule="auto"/>
        <w:ind w:firstLine="709"/>
        <w:jc w:val="both"/>
        <w:rPr>
          <w:rFonts w:ascii="Times New Roman" w:hAnsi="Times New Roman" w:cs="Times New Roman"/>
          <w:b/>
          <w:sz w:val="28"/>
        </w:rPr>
      </w:pPr>
      <w:r w:rsidRPr="00A55AC7">
        <w:rPr>
          <w:rFonts w:ascii="Times New Roman" w:hAnsi="Times New Roman" w:cs="Times New Roman"/>
          <w:b/>
          <w:sz w:val="28"/>
        </w:rPr>
        <w:t>Задача 5. Создание на базе ЕИС системы учета российской и импортной продукции, закупка которой осуществляется в соответствии с Федеральным законом от 05.04.2013 № 44-ФЗ и Федеральным законом от 18.07.2011 № 223-ФЗ, в рамках исполнения поручения Президента Российской Фе</w:t>
      </w:r>
      <w:r>
        <w:rPr>
          <w:rFonts w:ascii="Times New Roman" w:hAnsi="Times New Roman" w:cs="Times New Roman"/>
          <w:b/>
          <w:sz w:val="28"/>
        </w:rPr>
        <w:t>дерации от 04.12.2019 № Пр-2472</w:t>
      </w:r>
    </w:p>
    <w:p w:rsidR="00DD194A" w:rsidRPr="00A55AC7" w:rsidRDefault="00DD194A" w:rsidP="00DD194A">
      <w:pPr>
        <w:pStyle w:val="a3"/>
        <w:spacing w:line="276" w:lineRule="auto"/>
        <w:ind w:firstLine="709"/>
        <w:jc w:val="both"/>
        <w:rPr>
          <w:rFonts w:ascii="Times New Roman" w:hAnsi="Times New Roman" w:cs="Times New Roman"/>
          <w:b/>
          <w:sz w:val="28"/>
        </w:rPr>
      </w:pPr>
    </w:p>
    <w:p w:rsidR="00DD194A" w:rsidRPr="00A72D2E" w:rsidRDefault="00DD194A" w:rsidP="00DD194A">
      <w:pPr>
        <w:pStyle w:val="a3"/>
        <w:numPr>
          <w:ilvl w:val="0"/>
          <w:numId w:val="11"/>
        </w:numPr>
        <w:suppressAutoHyphens/>
        <w:spacing w:line="276" w:lineRule="auto"/>
        <w:ind w:left="709" w:hanging="709"/>
        <w:jc w:val="both"/>
        <w:rPr>
          <w:rFonts w:ascii="Times New Roman" w:hAnsi="Times New Roman" w:cs="Times New Roman"/>
          <w:sz w:val="28"/>
        </w:rPr>
      </w:pPr>
      <w:r w:rsidRPr="00A72D2E">
        <w:rPr>
          <w:rFonts w:ascii="Times New Roman" w:hAnsi="Times New Roman" w:cs="Times New Roman"/>
          <w:sz w:val="28"/>
        </w:rPr>
        <w:t xml:space="preserve">Создание на базе ЕИС системы учета российской и импортной продукции, закупка которой осуществляется в соответствии с Федеральным законом от 05.04.2013 № 44-ФЗ, в рамках исполнения </w:t>
      </w:r>
      <w:r w:rsidRPr="00A72D2E">
        <w:rPr>
          <w:rFonts w:ascii="Times New Roman" w:hAnsi="Times New Roman" w:cs="Times New Roman"/>
          <w:sz w:val="28"/>
        </w:rPr>
        <w:lastRenderedPageBreak/>
        <w:t>поручения Президента Российской Федерации от 04.12.2019 № Пр-2472</w:t>
      </w:r>
    </w:p>
    <w:p w:rsidR="00DD194A" w:rsidRPr="00A55AC7" w:rsidRDefault="00DD194A" w:rsidP="00DD194A">
      <w:pPr>
        <w:pStyle w:val="a3"/>
        <w:spacing w:line="276" w:lineRule="auto"/>
        <w:ind w:firstLine="567"/>
        <w:jc w:val="both"/>
        <w:rPr>
          <w:rFonts w:ascii="Times New Roman" w:hAnsi="Times New Roman" w:cs="Times New Roman"/>
          <w:sz w:val="28"/>
        </w:rPr>
      </w:pPr>
      <w:r w:rsidRPr="00A55AC7">
        <w:rPr>
          <w:rFonts w:ascii="Times New Roman" w:hAnsi="Times New Roman" w:cs="Times New Roman"/>
          <w:sz w:val="28"/>
        </w:rPr>
        <w:t>В целях реализации национальных проектов в ЕИС создана система учета страны происхождения поставляемых товаров:</w:t>
      </w:r>
    </w:p>
    <w:p w:rsidR="00DD194A" w:rsidRPr="000021B1" w:rsidRDefault="00DD194A" w:rsidP="00DD194A">
      <w:pPr>
        <w:pStyle w:val="a3"/>
        <w:spacing w:line="276" w:lineRule="auto"/>
        <w:ind w:firstLine="567"/>
        <w:jc w:val="both"/>
        <w:rPr>
          <w:rFonts w:ascii="Times New Roman" w:hAnsi="Times New Roman" w:cs="Times New Roman"/>
          <w:sz w:val="28"/>
        </w:rPr>
      </w:pPr>
      <w:r w:rsidRPr="000021B1">
        <w:rPr>
          <w:rFonts w:ascii="Times New Roman" w:hAnsi="Times New Roman" w:cs="Times New Roman"/>
          <w:sz w:val="28"/>
        </w:rPr>
        <w:t xml:space="preserve">- с 01.01.2020 введен учет страны </w:t>
      </w:r>
      <w:bookmarkStart w:id="1" w:name="OLE_LINK1"/>
      <w:bookmarkStart w:id="2" w:name="OLE_LINK2"/>
      <w:r w:rsidRPr="000021B1">
        <w:rPr>
          <w:rFonts w:ascii="Times New Roman" w:hAnsi="Times New Roman" w:cs="Times New Roman"/>
          <w:sz w:val="28"/>
        </w:rPr>
        <w:t>происхождения товара</w:t>
      </w:r>
      <w:bookmarkEnd w:id="1"/>
      <w:bookmarkEnd w:id="2"/>
      <w:r w:rsidRPr="000021B1">
        <w:rPr>
          <w:rFonts w:ascii="Times New Roman" w:hAnsi="Times New Roman" w:cs="Times New Roman"/>
          <w:sz w:val="28"/>
        </w:rPr>
        <w:t xml:space="preserve">  по закупкам с национальным режимом;</w:t>
      </w:r>
    </w:p>
    <w:p w:rsidR="00DD194A" w:rsidRDefault="00DD194A" w:rsidP="00DD194A">
      <w:pPr>
        <w:pStyle w:val="a3"/>
        <w:spacing w:line="276" w:lineRule="auto"/>
        <w:ind w:firstLine="567"/>
        <w:jc w:val="both"/>
        <w:rPr>
          <w:rFonts w:ascii="Times New Roman" w:hAnsi="Times New Roman" w:cs="Times New Roman"/>
          <w:sz w:val="28"/>
        </w:rPr>
      </w:pPr>
      <w:r w:rsidRPr="000021B1">
        <w:rPr>
          <w:rFonts w:ascii="Times New Roman" w:hAnsi="Times New Roman" w:cs="Times New Roman"/>
          <w:sz w:val="28"/>
        </w:rPr>
        <w:t xml:space="preserve">- </w:t>
      </w:r>
      <w:r w:rsidRPr="000021B1">
        <w:rPr>
          <w:rFonts w:ascii="Times New Roman" w:hAnsi="Times New Roman" w:cs="Times New Roman"/>
          <w:sz w:val="28"/>
          <w:lang w:val="en-US"/>
        </w:rPr>
        <w:t>c</w:t>
      </w:r>
      <w:r w:rsidRPr="000021B1">
        <w:rPr>
          <w:rFonts w:ascii="Times New Roman" w:hAnsi="Times New Roman" w:cs="Times New Roman"/>
          <w:sz w:val="28"/>
        </w:rPr>
        <w:t xml:space="preserve"> 01.04.2020 введен учет страны происхож</w:t>
      </w:r>
      <w:r>
        <w:rPr>
          <w:rFonts w:ascii="Times New Roman" w:hAnsi="Times New Roman" w:cs="Times New Roman"/>
          <w:sz w:val="28"/>
        </w:rPr>
        <w:t xml:space="preserve">дения товара по всем закупкам. </w:t>
      </w:r>
    </w:p>
    <w:p w:rsidR="00DD194A" w:rsidRPr="00A55AC7" w:rsidRDefault="00DD194A" w:rsidP="00DD194A">
      <w:pPr>
        <w:pStyle w:val="a3"/>
        <w:spacing w:line="276" w:lineRule="auto"/>
        <w:ind w:firstLine="567"/>
        <w:jc w:val="both"/>
        <w:rPr>
          <w:rFonts w:ascii="Times New Roman" w:hAnsi="Times New Roman" w:cs="Times New Roman"/>
          <w:sz w:val="28"/>
        </w:rPr>
      </w:pPr>
    </w:p>
    <w:p w:rsidR="00DD194A" w:rsidRPr="00A55AC7" w:rsidRDefault="00DD194A" w:rsidP="00DD194A">
      <w:pPr>
        <w:pStyle w:val="a3"/>
        <w:shd w:val="clear" w:color="auto" w:fill="F2F2F2" w:themeFill="background1" w:themeFillShade="F2"/>
        <w:spacing w:line="276" w:lineRule="auto"/>
        <w:ind w:left="709"/>
        <w:jc w:val="both"/>
        <w:rPr>
          <w:rFonts w:ascii="Times New Roman" w:hAnsi="Times New Roman" w:cs="Times New Roman"/>
          <w:i/>
          <w:sz w:val="28"/>
        </w:rPr>
      </w:pPr>
      <w:r w:rsidRPr="00A55AC7">
        <w:rPr>
          <w:rFonts w:ascii="Times New Roman" w:hAnsi="Times New Roman" w:cs="Times New Roman"/>
          <w:i/>
          <w:sz w:val="28"/>
        </w:rPr>
        <w:t xml:space="preserve">Статистика: </w:t>
      </w:r>
    </w:p>
    <w:p w:rsidR="00DD194A" w:rsidRDefault="00DD194A" w:rsidP="00DD194A">
      <w:pPr>
        <w:pStyle w:val="a3"/>
        <w:spacing w:line="276" w:lineRule="auto"/>
        <w:ind w:firstLine="709"/>
        <w:jc w:val="both"/>
        <w:rPr>
          <w:rFonts w:ascii="Times New Roman" w:hAnsi="Times New Roman" w:cs="Times New Roman"/>
          <w:sz w:val="28"/>
        </w:rPr>
      </w:pPr>
      <w:r w:rsidRPr="00A55AC7">
        <w:rPr>
          <w:rFonts w:ascii="Times New Roman" w:hAnsi="Times New Roman" w:cs="Times New Roman"/>
          <w:sz w:val="28"/>
        </w:rPr>
        <w:t xml:space="preserve">В 98% всех контрактов, заключенных в 2020 году,  в рамках которых осуществляется поставка товара, заказчики </w:t>
      </w:r>
      <w:r>
        <w:rPr>
          <w:rFonts w:ascii="Times New Roman" w:hAnsi="Times New Roman" w:cs="Times New Roman"/>
          <w:sz w:val="28"/>
        </w:rPr>
        <w:t>указывают страну происхождения.</w:t>
      </w:r>
    </w:p>
    <w:p w:rsidR="00DD194A" w:rsidRPr="00A55AC7" w:rsidRDefault="00DD194A" w:rsidP="00DD194A">
      <w:pPr>
        <w:pStyle w:val="a3"/>
        <w:spacing w:line="276" w:lineRule="auto"/>
        <w:jc w:val="both"/>
        <w:rPr>
          <w:rFonts w:ascii="Times New Roman" w:hAnsi="Times New Roman" w:cs="Times New Roman"/>
          <w:sz w:val="28"/>
        </w:rPr>
      </w:pPr>
    </w:p>
    <w:p w:rsidR="00DD194A" w:rsidRPr="00A55AC7" w:rsidRDefault="00DD194A" w:rsidP="00DD194A">
      <w:pPr>
        <w:pStyle w:val="a3"/>
        <w:shd w:val="clear" w:color="auto" w:fill="F2F2F2" w:themeFill="background1" w:themeFillShade="F2"/>
        <w:spacing w:line="276" w:lineRule="auto"/>
        <w:ind w:left="709"/>
        <w:jc w:val="both"/>
        <w:rPr>
          <w:rFonts w:ascii="Times New Roman" w:hAnsi="Times New Roman" w:cs="Times New Roman"/>
          <w:i/>
          <w:sz w:val="28"/>
        </w:rPr>
      </w:pPr>
      <w:r w:rsidRPr="00A55AC7">
        <w:rPr>
          <w:rFonts w:ascii="Times New Roman" w:hAnsi="Times New Roman" w:cs="Times New Roman"/>
          <w:i/>
          <w:sz w:val="28"/>
        </w:rPr>
        <w:t>Утверждены:</w:t>
      </w:r>
    </w:p>
    <w:p w:rsidR="00DD194A" w:rsidRPr="00A55AC7" w:rsidRDefault="00DD194A" w:rsidP="00DD194A">
      <w:pPr>
        <w:pStyle w:val="a3"/>
        <w:suppressAutoHyphens/>
        <w:ind w:firstLine="708"/>
        <w:jc w:val="both"/>
        <w:rPr>
          <w:rFonts w:ascii="Times New Roman" w:hAnsi="Times New Roman" w:cs="Times New Roman"/>
          <w:sz w:val="28"/>
        </w:rPr>
      </w:pPr>
      <w:r>
        <w:rPr>
          <w:rFonts w:ascii="Times New Roman" w:hAnsi="Times New Roman" w:cs="Times New Roman"/>
          <w:sz w:val="28"/>
        </w:rPr>
        <w:t xml:space="preserve">- </w:t>
      </w:r>
      <w:r w:rsidRPr="00A55AC7">
        <w:rPr>
          <w:rFonts w:ascii="Times New Roman" w:hAnsi="Times New Roman" w:cs="Times New Roman"/>
          <w:sz w:val="28"/>
        </w:rPr>
        <w:t>постановление Правительства Российской Федерации от 05.11.2019 № 1400 – с 01.01.2020 страна происхождения указывается в реестре контрактов ЕИС по закупкам с национальным режимом;</w:t>
      </w:r>
    </w:p>
    <w:p w:rsidR="00DD194A" w:rsidRPr="00A55AC7" w:rsidRDefault="00DD194A" w:rsidP="00DD194A">
      <w:pPr>
        <w:pStyle w:val="a3"/>
        <w:suppressAutoHyphens/>
        <w:ind w:firstLine="708"/>
        <w:jc w:val="both"/>
        <w:rPr>
          <w:rFonts w:ascii="Times New Roman" w:hAnsi="Times New Roman" w:cs="Times New Roman"/>
          <w:sz w:val="28"/>
        </w:rPr>
      </w:pPr>
      <w:r>
        <w:rPr>
          <w:rFonts w:ascii="Times New Roman" w:hAnsi="Times New Roman" w:cs="Times New Roman"/>
          <w:sz w:val="28"/>
        </w:rPr>
        <w:t xml:space="preserve">- </w:t>
      </w:r>
      <w:r w:rsidRPr="00A55AC7">
        <w:rPr>
          <w:rFonts w:ascii="Times New Roman" w:hAnsi="Times New Roman" w:cs="Times New Roman"/>
          <w:sz w:val="28"/>
        </w:rPr>
        <w:t>постановление Правительства Российской Федерации от 19.02.2020 № 180 – с 01.04.2020 страна происхождения указывается в реестре контрактов ЕИС по всем закупкам.</w:t>
      </w:r>
      <w:r w:rsidRPr="00A55AC7" w:rsidDel="003D0AE5">
        <w:rPr>
          <w:rFonts w:ascii="Times New Roman" w:hAnsi="Times New Roman" w:cs="Times New Roman"/>
          <w:sz w:val="28"/>
        </w:rPr>
        <w:t xml:space="preserve"> </w:t>
      </w:r>
    </w:p>
    <w:p w:rsidR="00DD194A" w:rsidRPr="00A55AC7" w:rsidRDefault="00DD194A" w:rsidP="00DD194A">
      <w:pPr>
        <w:pStyle w:val="a3"/>
        <w:spacing w:line="276" w:lineRule="auto"/>
        <w:ind w:firstLine="709"/>
        <w:jc w:val="both"/>
        <w:rPr>
          <w:rFonts w:ascii="Times New Roman" w:hAnsi="Times New Roman" w:cs="Times New Roman"/>
          <w:b/>
          <w:sz w:val="28"/>
        </w:rPr>
      </w:pPr>
    </w:p>
    <w:p w:rsidR="00DD194A" w:rsidRPr="00A55AC7" w:rsidRDefault="00DD194A" w:rsidP="00DD194A">
      <w:pPr>
        <w:pStyle w:val="a3"/>
        <w:numPr>
          <w:ilvl w:val="0"/>
          <w:numId w:val="11"/>
        </w:numPr>
        <w:suppressAutoHyphens/>
        <w:spacing w:line="276" w:lineRule="auto"/>
        <w:ind w:left="709" w:hanging="709"/>
        <w:jc w:val="both"/>
        <w:rPr>
          <w:rFonts w:ascii="Times New Roman" w:hAnsi="Times New Roman" w:cs="Times New Roman"/>
          <w:sz w:val="28"/>
        </w:rPr>
      </w:pPr>
      <w:r w:rsidRPr="00A55AC7">
        <w:rPr>
          <w:rFonts w:ascii="Times New Roman" w:hAnsi="Times New Roman" w:cs="Times New Roman"/>
          <w:sz w:val="28"/>
        </w:rPr>
        <w:t>Создание на базе ЕИС системы учета российской и импортной продукции, закупка которой осуществляется в соответствии с Федеральным законом от 18.07.2011 № 223-ФЗ, в рамках исполнения поручения Президента Российской Федерации от 04.12.2019 № Пр-2472</w:t>
      </w:r>
    </w:p>
    <w:p w:rsidR="00DD194A" w:rsidRPr="00A55AC7" w:rsidRDefault="00DD194A" w:rsidP="00DD194A">
      <w:pPr>
        <w:pStyle w:val="a3"/>
        <w:spacing w:line="276" w:lineRule="auto"/>
        <w:ind w:left="709"/>
        <w:jc w:val="both"/>
        <w:rPr>
          <w:rFonts w:ascii="Times New Roman" w:hAnsi="Times New Roman" w:cs="Times New Roman"/>
          <w:sz w:val="28"/>
        </w:rPr>
      </w:pPr>
    </w:p>
    <w:p w:rsidR="00DD194A" w:rsidRPr="00A55AC7" w:rsidRDefault="00DD194A" w:rsidP="00DD194A">
      <w:pPr>
        <w:spacing w:after="0"/>
        <w:ind w:firstLine="708"/>
        <w:jc w:val="both"/>
        <w:rPr>
          <w:rFonts w:ascii="Times New Roman" w:hAnsi="Times New Roman" w:cs="Times New Roman"/>
          <w:color w:val="000000"/>
          <w:sz w:val="28"/>
          <w:szCs w:val="28"/>
        </w:rPr>
      </w:pPr>
      <w:r>
        <w:rPr>
          <w:rFonts w:ascii="Times New Roman" w:hAnsi="Times New Roman"/>
          <w:color w:val="000000"/>
          <w:sz w:val="28"/>
          <w:szCs w:val="28"/>
        </w:rPr>
        <w:t xml:space="preserve">- </w:t>
      </w:r>
      <w:r w:rsidRPr="00A55AC7">
        <w:rPr>
          <w:rFonts w:ascii="Times New Roman" w:hAnsi="Times New Roman" w:cs="Times New Roman"/>
          <w:color w:val="000000"/>
          <w:sz w:val="28"/>
          <w:szCs w:val="28"/>
        </w:rPr>
        <w:t>с 01.04.2020 реализован функционал единой информационной системы в сфере закупок, обеспечивающий обязательность указания заказчиками в реестре договоров информации о стране происхождения товаров в отношении всех заключенных договоров, предусматривающих поставку товаров, в соответствии с изменениями постановления Правительства Российской Федерации от 31.10.2014 № 1132 (далее – Постановление № 1132).</w:t>
      </w:r>
    </w:p>
    <w:p w:rsidR="00DD194A" w:rsidRPr="00A735DC" w:rsidRDefault="00DD194A" w:rsidP="00DD194A">
      <w:pPr>
        <w:spacing w:after="0"/>
        <w:ind w:firstLine="708"/>
        <w:jc w:val="both"/>
        <w:rPr>
          <w:rFonts w:ascii="Times New Roman" w:hAnsi="Times New Roman" w:cs="Times New Roman"/>
          <w:color w:val="000000"/>
          <w:sz w:val="28"/>
          <w:szCs w:val="28"/>
        </w:rPr>
      </w:pPr>
      <w:r w:rsidRPr="00A735DC">
        <w:rPr>
          <w:rFonts w:ascii="Times New Roman" w:hAnsi="Times New Roman"/>
          <w:color w:val="000000"/>
          <w:sz w:val="28"/>
          <w:szCs w:val="28"/>
        </w:rPr>
        <w:t xml:space="preserve">- </w:t>
      </w:r>
      <w:r w:rsidRPr="00A735DC">
        <w:rPr>
          <w:rFonts w:ascii="Times New Roman" w:hAnsi="Times New Roman" w:cs="Times New Roman"/>
          <w:color w:val="000000"/>
          <w:sz w:val="28"/>
          <w:szCs w:val="28"/>
        </w:rPr>
        <w:t xml:space="preserve">к 01.07.2020 в целях учета страны происхождения оборудования, закупаемого по договорам в соответствии с </w:t>
      </w:r>
      <w:r w:rsidRPr="00A735DC">
        <w:rPr>
          <w:rFonts w:ascii="Times New Roman" w:hAnsi="Times New Roman" w:cs="Times New Roman"/>
          <w:sz w:val="28"/>
        </w:rPr>
        <w:t>Федеральным законом от 18.07.2011 № 223-ФЗ</w:t>
      </w:r>
      <w:r w:rsidRPr="00A735DC">
        <w:rPr>
          <w:rFonts w:ascii="Times New Roman" w:hAnsi="Times New Roman" w:cs="Times New Roman"/>
          <w:color w:val="000000"/>
          <w:sz w:val="28"/>
          <w:szCs w:val="28"/>
        </w:rPr>
        <w:t xml:space="preserve"> при реализации </w:t>
      </w:r>
      <w:r w:rsidRPr="00A735DC">
        <w:rPr>
          <w:rFonts w:ascii="Times New Roman" w:hAnsi="Times New Roman" w:cs="Times New Roman"/>
          <w:iCs/>
          <w:color w:val="000000"/>
          <w:sz w:val="28"/>
          <w:szCs w:val="28"/>
        </w:rPr>
        <w:t>национальных проектов (программ) и комплексного плана</w:t>
      </w:r>
      <w:r w:rsidRPr="00A735DC">
        <w:rPr>
          <w:rFonts w:ascii="Times New Roman" w:hAnsi="Times New Roman" w:cs="Times New Roman"/>
          <w:color w:val="000000"/>
          <w:sz w:val="28"/>
          <w:szCs w:val="28"/>
        </w:rPr>
        <w:t xml:space="preserve">, внедрены доработки, обеспечивающие </w:t>
      </w:r>
      <w:r w:rsidRPr="00A735DC">
        <w:rPr>
          <w:rFonts w:ascii="Times New Roman" w:hAnsi="Times New Roman" w:cs="Times New Roman"/>
          <w:iCs/>
          <w:color w:val="000000"/>
          <w:sz w:val="28"/>
          <w:szCs w:val="28"/>
        </w:rPr>
        <w:t>возможности</w:t>
      </w:r>
      <w:r w:rsidRPr="00A735DC">
        <w:rPr>
          <w:rFonts w:ascii="Times New Roman" w:hAnsi="Times New Roman" w:cs="Times New Roman"/>
          <w:color w:val="000000"/>
          <w:sz w:val="28"/>
          <w:szCs w:val="28"/>
        </w:rPr>
        <w:t xml:space="preserve"> указания в планах закупки, реестре договоров информации </w:t>
      </w:r>
      <w:r w:rsidRPr="00A735DC">
        <w:rPr>
          <w:rFonts w:ascii="Times New Roman" w:hAnsi="Times New Roman" w:cs="Times New Roman"/>
          <w:color w:val="000000"/>
          <w:sz w:val="28"/>
          <w:szCs w:val="28"/>
        </w:rPr>
        <w:lastRenderedPageBreak/>
        <w:t>об объемах финансового обеспечения договоров за счет средств субсидий, выделяемых в рамках национальных проектов и комплексного плана, а также по отражению указанных сведений в подсистеме мониторинга ЕИС.</w:t>
      </w:r>
    </w:p>
    <w:p w:rsidR="00DD194A" w:rsidRPr="00A55AC7" w:rsidRDefault="00DD194A" w:rsidP="00DD194A">
      <w:pPr>
        <w:pStyle w:val="a3"/>
        <w:spacing w:line="276" w:lineRule="auto"/>
        <w:jc w:val="both"/>
        <w:rPr>
          <w:rFonts w:ascii="Times New Roman" w:hAnsi="Times New Roman" w:cs="Times New Roman"/>
          <w:sz w:val="28"/>
        </w:rPr>
      </w:pPr>
    </w:p>
    <w:p w:rsidR="00DD194A" w:rsidRPr="00A55AC7" w:rsidRDefault="00DD194A" w:rsidP="00DD194A">
      <w:pPr>
        <w:pStyle w:val="a3"/>
        <w:shd w:val="clear" w:color="auto" w:fill="F2F2F2" w:themeFill="background1" w:themeFillShade="F2"/>
        <w:spacing w:line="276" w:lineRule="auto"/>
        <w:ind w:left="709"/>
        <w:jc w:val="both"/>
        <w:rPr>
          <w:rFonts w:ascii="Times New Roman" w:hAnsi="Times New Roman" w:cs="Times New Roman"/>
          <w:i/>
          <w:sz w:val="28"/>
        </w:rPr>
      </w:pPr>
      <w:r w:rsidRPr="00A55AC7">
        <w:rPr>
          <w:rFonts w:ascii="Times New Roman" w:hAnsi="Times New Roman" w:cs="Times New Roman"/>
          <w:i/>
          <w:sz w:val="28"/>
        </w:rPr>
        <w:t>Эффекты:</w:t>
      </w:r>
    </w:p>
    <w:p w:rsidR="00DD194A" w:rsidRPr="00EE1C7D" w:rsidRDefault="00DD194A" w:rsidP="00DD194A">
      <w:pPr>
        <w:pStyle w:val="a3"/>
        <w:spacing w:line="276" w:lineRule="auto"/>
        <w:ind w:firstLine="709"/>
        <w:jc w:val="both"/>
        <w:rPr>
          <w:rFonts w:ascii="Times New Roman" w:hAnsi="Times New Roman" w:cs="Times New Roman"/>
          <w:color w:val="000000"/>
          <w:sz w:val="28"/>
          <w:szCs w:val="28"/>
        </w:rPr>
      </w:pPr>
      <w:r w:rsidRPr="00A55AC7">
        <w:rPr>
          <w:rFonts w:ascii="Times New Roman" w:hAnsi="Times New Roman" w:cs="Times New Roman"/>
          <w:color w:val="000000"/>
          <w:sz w:val="28"/>
          <w:szCs w:val="28"/>
        </w:rPr>
        <w:t xml:space="preserve">С 01.07.2020 на базе реестра договоров ЕИС начала функционировать система учета, контроля и мониторинга страны происхождения, закупаемых товаров (в том числе оборудования, закупаемого при реализации национальных проектов (программ) и комплексного плана) в соответствии с требованиями Федерального закона </w:t>
      </w:r>
      <w:r w:rsidRPr="00A55AC7">
        <w:rPr>
          <w:rFonts w:ascii="Times New Roman" w:hAnsi="Times New Roman" w:cs="Times New Roman"/>
          <w:sz w:val="28"/>
        </w:rPr>
        <w:t>от 18.07.2011</w:t>
      </w:r>
      <w:r>
        <w:rPr>
          <w:rFonts w:ascii="Times New Roman" w:hAnsi="Times New Roman" w:cs="Times New Roman"/>
          <w:color w:val="000000"/>
          <w:sz w:val="28"/>
          <w:szCs w:val="28"/>
        </w:rPr>
        <w:t xml:space="preserve"> № 223-ФЗ.</w:t>
      </w:r>
    </w:p>
    <w:p w:rsidR="00DD194A" w:rsidRPr="00A55AC7" w:rsidRDefault="00DD194A" w:rsidP="00DD194A">
      <w:pPr>
        <w:spacing w:after="0"/>
        <w:jc w:val="both"/>
        <w:rPr>
          <w:rFonts w:ascii="Times New Roman" w:hAnsi="Times New Roman" w:cs="Times New Roman"/>
          <w:color w:val="000000"/>
          <w:sz w:val="28"/>
          <w:szCs w:val="28"/>
        </w:rPr>
      </w:pPr>
    </w:p>
    <w:p w:rsidR="00DD194A" w:rsidRPr="00EE1C7D" w:rsidRDefault="00DD194A" w:rsidP="00DD194A">
      <w:pPr>
        <w:pStyle w:val="a3"/>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Утверждены:</w:t>
      </w:r>
    </w:p>
    <w:p w:rsidR="00DD194A" w:rsidRDefault="00DD194A" w:rsidP="00DD194A">
      <w:pPr>
        <w:pStyle w:val="a3"/>
        <w:spacing w:line="276" w:lineRule="auto"/>
        <w:ind w:firstLine="709"/>
        <w:jc w:val="both"/>
        <w:rPr>
          <w:rFonts w:ascii="Times New Roman" w:hAnsi="Times New Roman" w:cs="Times New Roman"/>
          <w:sz w:val="28"/>
          <w:szCs w:val="28"/>
        </w:rPr>
      </w:pPr>
      <w:r>
        <w:rPr>
          <w:rFonts w:ascii="Times New Roman" w:hAnsi="Times New Roman"/>
          <w:color w:val="000000"/>
          <w:sz w:val="28"/>
          <w:szCs w:val="28"/>
        </w:rPr>
        <w:t>-</w:t>
      </w:r>
      <w:r w:rsidRPr="00A55AC7">
        <w:rPr>
          <w:rFonts w:ascii="Times New Roman" w:hAnsi="Times New Roman" w:cs="Times New Roman"/>
          <w:color w:val="000000"/>
          <w:sz w:val="28"/>
          <w:szCs w:val="28"/>
        </w:rPr>
        <w:t xml:space="preserve"> принято постановление Правительства Российской Федерации от 16.04.2020 № 523 в </w:t>
      </w:r>
      <w:r>
        <w:rPr>
          <w:rFonts w:ascii="Times New Roman" w:hAnsi="Times New Roman" w:cs="Times New Roman"/>
          <w:color w:val="000000"/>
          <w:sz w:val="28"/>
          <w:szCs w:val="28"/>
        </w:rPr>
        <w:t>соответствии</w:t>
      </w:r>
      <w:r w:rsidRPr="00A55AC7">
        <w:rPr>
          <w:rFonts w:ascii="Times New Roman" w:hAnsi="Times New Roman" w:cs="Times New Roman"/>
          <w:color w:val="000000"/>
          <w:sz w:val="28"/>
          <w:szCs w:val="28"/>
        </w:rPr>
        <w:t xml:space="preserve"> с которым внесены изменения в подпункт «а» пункта 19 Правил ведения реестра договоров, утвержденных постановлением № 1132.</w:t>
      </w:r>
    </w:p>
    <w:p w:rsidR="00DD194A" w:rsidRPr="00EE1C7D" w:rsidRDefault="00DD194A" w:rsidP="00DD194A">
      <w:pPr>
        <w:pStyle w:val="a3"/>
        <w:spacing w:line="276" w:lineRule="auto"/>
        <w:ind w:firstLine="709"/>
        <w:jc w:val="both"/>
        <w:rPr>
          <w:rFonts w:ascii="Times New Roman" w:hAnsi="Times New Roman" w:cs="Times New Roman"/>
          <w:sz w:val="28"/>
          <w:szCs w:val="28"/>
        </w:rPr>
      </w:pPr>
    </w:p>
    <w:p w:rsidR="00DD194A" w:rsidRPr="00A55AC7" w:rsidRDefault="00DD194A" w:rsidP="00DD194A">
      <w:pPr>
        <w:pStyle w:val="a3"/>
        <w:spacing w:line="276" w:lineRule="auto"/>
        <w:ind w:firstLine="708"/>
        <w:jc w:val="both"/>
        <w:rPr>
          <w:rFonts w:ascii="Times New Roman" w:hAnsi="Times New Roman" w:cs="Times New Roman"/>
          <w:b/>
          <w:sz w:val="28"/>
          <w:szCs w:val="28"/>
        </w:rPr>
      </w:pPr>
      <w:r w:rsidRPr="00A55AC7">
        <w:rPr>
          <w:rFonts w:ascii="Times New Roman" w:hAnsi="Times New Roman" w:cs="Times New Roman"/>
          <w:b/>
          <w:sz w:val="28"/>
          <w:szCs w:val="28"/>
        </w:rPr>
        <w:t>Задача 6. Завершение перехода ЕИС на использование свободного программного обеспечения (OpenSource) взамен использующегося проприетарного программного обеспечения иностранных производителей.</w:t>
      </w:r>
    </w:p>
    <w:p w:rsidR="00DD194A" w:rsidRPr="00A55AC7" w:rsidRDefault="00DD194A" w:rsidP="00DD194A">
      <w:pPr>
        <w:pStyle w:val="a3"/>
        <w:spacing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rPr>
        <w:t>Обеспечен переход ЕИС на использование свободного программного обеспечения (OpenSource) взамен использующегося проприетарного программного обеспечения иностранных производителей.</w:t>
      </w:r>
    </w:p>
    <w:p w:rsidR="00DD194A" w:rsidRPr="00A55AC7" w:rsidRDefault="00DD194A" w:rsidP="00DD194A">
      <w:pPr>
        <w:pStyle w:val="a3"/>
        <w:shd w:val="clear" w:color="auto" w:fill="F2F2F2" w:themeFill="background1" w:themeFillShade="F2"/>
        <w:spacing w:before="240" w:line="276" w:lineRule="auto"/>
        <w:ind w:left="709"/>
        <w:jc w:val="both"/>
        <w:rPr>
          <w:rFonts w:ascii="Times New Roman" w:hAnsi="Times New Roman" w:cs="Times New Roman"/>
          <w:i/>
          <w:sz w:val="28"/>
        </w:rPr>
      </w:pPr>
      <w:r w:rsidRPr="00A55AC7">
        <w:rPr>
          <w:rFonts w:ascii="Times New Roman" w:hAnsi="Times New Roman" w:cs="Times New Roman"/>
          <w:i/>
          <w:sz w:val="28"/>
        </w:rPr>
        <w:t>Эффекты:</w:t>
      </w:r>
    </w:p>
    <w:p w:rsidR="00DD194A" w:rsidRPr="00A55AC7" w:rsidRDefault="00DD194A" w:rsidP="00DD194A">
      <w:pPr>
        <w:pStyle w:val="a3"/>
        <w:spacing w:after="120"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shd w:val="clear" w:color="auto" w:fill="FFFFFF"/>
        </w:rPr>
        <w:t>1. Существенно повысилась производительность.</w:t>
      </w:r>
    </w:p>
    <w:p w:rsidR="00DD194A" w:rsidRPr="00A55AC7" w:rsidRDefault="00DD194A" w:rsidP="00DD194A">
      <w:pPr>
        <w:pStyle w:val="a3"/>
        <w:spacing w:after="120"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shd w:val="clear" w:color="auto" w:fill="FFFFFF"/>
        </w:rPr>
        <w:t>2. Сократилось время, необходимое для проведения регламентных работ.</w:t>
      </w:r>
    </w:p>
    <w:p w:rsidR="00DD194A" w:rsidRPr="00A55AC7" w:rsidRDefault="00DD194A" w:rsidP="00DD194A">
      <w:pPr>
        <w:pStyle w:val="a3"/>
        <w:spacing w:after="120"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shd w:val="clear" w:color="auto" w:fill="FFFFFF"/>
        </w:rPr>
        <w:t>3. Увеличилась скорость интеграционного обмена с внешними информационными системами.</w:t>
      </w:r>
    </w:p>
    <w:p w:rsidR="00DD194A" w:rsidRDefault="00DD194A" w:rsidP="00DD194A">
      <w:pPr>
        <w:pStyle w:val="a3"/>
        <w:spacing w:line="276" w:lineRule="auto"/>
        <w:ind w:firstLine="709"/>
        <w:jc w:val="both"/>
        <w:rPr>
          <w:rFonts w:ascii="Times New Roman" w:hAnsi="Times New Roman" w:cs="Times New Roman"/>
          <w:sz w:val="28"/>
          <w:szCs w:val="28"/>
          <w:shd w:val="clear" w:color="auto" w:fill="FFFFFF"/>
        </w:rPr>
      </w:pPr>
      <w:r w:rsidRPr="00A55AC7">
        <w:rPr>
          <w:rFonts w:ascii="Times New Roman" w:hAnsi="Times New Roman" w:cs="Times New Roman"/>
          <w:sz w:val="28"/>
          <w:szCs w:val="28"/>
          <w:shd w:val="clear" w:color="auto" w:fill="FFFFFF"/>
        </w:rPr>
        <w:t xml:space="preserve">4. Большая часть </w:t>
      </w:r>
      <w:r w:rsidR="000A4FEE">
        <w:rPr>
          <w:rFonts w:ascii="Times New Roman" w:hAnsi="Times New Roman" w:cs="Times New Roman"/>
          <w:sz w:val="28"/>
          <w:szCs w:val="28"/>
          <w:shd w:val="clear" w:color="auto" w:fill="FFFFFF"/>
        </w:rPr>
        <w:tab/>
      </w:r>
      <w:r w:rsidRPr="00A55AC7">
        <w:rPr>
          <w:rFonts w:ascii="Times New Roman" w:hAnsi="Times New Roman" w:cs="Times New Roman"/>
          <w:sz w:val="28"/>
          <w:szCs w:val="28"/>
          <w:shd w:val="clear" w:color="auto" w:fill="FFFFFF"/>
        </w:rPr>
        <w:t>программ иностранного производства заменены на свободное программное обеспечение.</w:t>
      </w:r>
    </w:p>
    <w:p w:rsidR="00DD194A" w:rsidRDefault="00DD194A" w:rsidP="00DD194A">
      <w:pPr>
        <w:pStyle w:val="a3"/>
        <w:spacing w:line="276" w:lineRule="auto"/>
        <w:ind w:firstLine="709"/>
        <w:jc w:val="both"/>
        <w:rPr>
          <w:rFonts w:ascii="Times New Roman" w:hAnsi="Times New Roman" w:cs="Times New Roman"/>
          <w:sz w:val="28"/>
          <w:szCs w:val="28"/>
          <w:shd w:val="clear" w:color="auto" w:fill="FFFFFF"/>
        </w:rPr>
      </w:pPr>
    </w:p>
    <w:p w:rsidR="00DD194A" w:rsidRPr="00A55AC7" w:rsidRDefault="00DD194A" w:rsidP="00DD194A">
      <w:pPr>
        <w:pStyle w:val="a3"/>
        <w:spacing w:line="276" w:lineRule="auto"/>
        <w:ind w:firstLine="709"/>
        <w:jc w:val="both"/>
        <w:rPr>
          <w:rFonts w:ascii="Times New Roman" w:hAnsi="Times New Roman" w:cs="Times New Roman"/>
          <w:sz w:val="28"/>
          <w:szCs w:val="28"/>
        </w:rPr>
      </w:pPr>
    </w:p>
    <w:p w:rsidR="00DD194A" w:rsidRPr="00A55AC7" w:rsidRDefault="00DD194A" w:rsidP="00DD194A">
      <w:pPr>
        <w:pStyle w:val="a3"/>
        <w:spacing w:line="276" w:lineRule="auto"/>
        <w:ind w:left="709"/>
        <w:jc w:val="both"/>
        <w:rPr>
          <w:rFonts w:ascii="Times New Roman" w:hAnsi="Times New Roman" w:cs="Times New Roman"/>
          <w:sz w:val="28"/>
          <w:szCs w:val="28"/>
        </w:rPr>
      </w:pPr>
    </w:p>
    <w:p w:rsidR="00DD194A" w:rsidRPr="00A55AC7" w:rsidRDefault="00DD194A" w:rsidP="00DD194A">
      <w:pPr>
        <w:pStyle w:val="a3"/>
        <w:spacing w:line="276" w:lineRule="auto"/>
        <w:ind w:firstLine="709"/>
        <w:jc w:val="both"/>
        <w:rPr>
          <w:rFonts w:ascii="Times New Roman" w:hAnsi="Times New Roman" w:cs="Times New Roman"/>
          <w:b/>
          <w:sz w:val="28"/>
          <w:szCs w:val="28"/>
        </w:rPr>
      </w:pPr>
      <w:r w:rsidRPr="00A55AC7">
        <w:rPr>
          <w:rFonts w:ascii="Times New Roman" w:hAnsi="Times New Roman" w:cs="Times New Roman"/>
          <w:b/>
          <w:sz w:val="28"/>
          <w:szCs w:val="28"/>
        </w:rPr>
        <w:lastRenderedPageBreak/>
        <w:t>Задача 7.</w:t>
      </w:r>
      <w:r w:rsidRPr="00A55AC7">
        <w:rPr>
          <w:rFonts w:ascii="Times New Roman" w:hAnsi="Times New Roman" w:cs="Times New Roman"/>
          <w:sz w:val="28"/>
          <w:szCs w:val="28"/>
        </w:rPr>
        <w:t xml:space="preserve"> </w:t>
      </w:r>
      <w:r w:rsidRPr="00A55AC7">
        <w:rPr>
          <w:rFonts w:ascii="Times New Roman" w:hAnsi="Times New Roman" w:cs="Times New Roman"/>
          <w:b/>
          <w:sz w:val="28"/>
          <w:szCs w:val="28"/>
        </w:rPr>
        <w:t xml:space="preserve">Осуществление миграции ЕИС на площадку ФЦОД г. Дубна из ЕОИ "Гознак". </w:t>
      </w:r>
    </w:p>
    <w:p w:rsidR="00DD194A" w:rsidRPr="00A55AC7" w:rsidRDefault="00DD194A" w:rsidP="00DD194A">
      <w:pPr>
        <w:pStyle w:val="a3"/>
        <w:spacing w:line="276" w:lineRule="auto"/>
        <w:ind w:firstLine="709"/>
        <w:jc w:val="both"/>
        <w:rPr>
          <w:rFonts w:ascii="Times New Roman" w:hAnsi="Times New Roman" w:cs="Times New Roman"/>
          <w:b/>
          <w:sz w:val="28"/>
          <w:szCs w:val="28"/>
        </w:rPr>
      </w:pPr>
      <w:r w:rsidRPr="00A55AC7">
        <w:rPr>
          <w:rFonts w:ascii="Times New Roman" w:hAnsi="Times New Roman" w:cs="Times New Roman"/>
          <w:sz w:val="28"/>
        </w:rPr>
        <w:t xml:space="preserve">1. Закуплено и установлено в ФЦОД г. Дубна современное оборудование на архитектуре </w:t>
      </w:r>
      <w:r w:rsidRPr="00A55AC7">
        <w:rPr>
          <w:rFonts w:ascii="Times New Roman" w:hAnsi="Times New Roman" w:cs="Times New Roman"/>
          <w:sz w:val="28"/>
          <w:lang w:val="en-US"/>
        </w:rPr>
        <w:t>x</w:t>
      </w:r>
      <w:r w:rsidRPr="00A55AC7">
        <w:rPr>
          <w:rFonts w:ascii="Times New Roman" w:hAnsi="Times New Roman" w:cs="Times New Roman"/>
          <w:sz w:val="28"/>
        </w:rPr>
        <w:t>86, которое позволит увеличить взаимозаменяемость компонентов оборудования и его масштабируемость, используя различных производителей.</w:t>
      </w:r>
    </w:p>
    <w:p w:rsidR="00DD194A" w:rsidRPr="00A55AC7" w:rsidRDefault="00DD194A" w:rsidP="00DD194A">
      <w:pPr>
        <w:pStyle w:val="a3"/>
        <w:spacing w:line="276" w:lineRule="auto"/>
        <w:ind w:firstLine="709"/>
        <w:jc w:val="both"/>
        <w:rPr>
          <w:rFonts w:ascii="Times New Roman" w:hAnsi="Times New Roman" w:cs="Times New Roman"/>
          <w:sz w:val="28"/>
          <w:szCs w:val="28"/>
        </w:rPr>
      </w:pPr>
      <w:r w:rsidRPr="00A55AC7">
        <w:rPr>
          <w:rFonts w:ascii="Times New Roman" w:hAnsi="Times New Roman" w:cs="Times New Roman"/>
          <w:sz w:val="28"/>
        </w:rPr>
        <w:t>2. Произведены организационно-подготовительные мероприятия для осуществления миграции.</w:t>
      </w:r>
    </w:p>
    <w:p w:rsidR="00DD194A" w:rsidRPr="00A55AC7" w:rsidRDefault="00DD194A" w:rsidP="00DD194A">
      <w:pPr>
        <w:pStyle w:val="a3"/>
        <w:shd w:val="clear" w:color="auto" w:fill="F2F2F2" w:themeFill="background1" w:themeFillShade="F2"/>
        <w:spacing w:line="276" w:lineRule="auto"/>
        <w:ind w:left="709"/>
        <w:jc w:val="both"/>
        <w:rPr>
          <w:rFonts w:ascii="Times New Roman" w:hAnsi="Times New Roman" w:cs="Times New Roman"/>
          <w:i/>
          <w:sz w:val="28"/>
        </w:rPr>
      </w:pPr>
      <w:r w:rsidRPr="00A55AC7">
        <w:rPr>
          <w:rFonts w:ascii="Times New Roman" w:hAnsi="Times New Roman" w:cs="Times New Roman"/>
          <w:i/>
          <w:sz w:val="28"/>
        </w:rPr>
        <w:t xml:space="preserve">Утверждены: </w:t>
      </w:r>
    </w:p>
    <w:p w:rsidR="00DD194A" w:rsidRPr="00A55AC7" w:rsidRDefault="00DD194A" w:rsidP="00DD194A">
      <w:pPr>
        <w:pStyle w:val="a3"/>
        <w:spacing w:line="276" w:lineRule="auto"/>
        <w:ind w:firstLine="709"/>
        <w:jc w:val="both"/>
        <w:rPr>
          <w:rFonts w:ascii="Times New Roman" w:hAnsi="Times New Roman" w:cs="Times New Roman"/>
          <w:sz w:val="28"/>
        </w:rPr>
      </w:pPr>
      <w:r w:rsidRPr="00A55AC7">
        <w:rPr>
          <w:rFonts w:ascii="Times New Roman" w:hAnsi="Times New Roman" w:cs="Times New Roman"/>
          <w:sz w:val="28"/>
        </w:rPr>
        <w:t>1. В рамках процесса миграции ЕИС на площадку ФЦОД г. Дубна был утвержден План мероприятий по организации миграции ЕИС из Центра обработки данных АО «Гознак» в Федеральный центр обработки данных  г.</w:t>
      </w:r>
      <w:r w:rsidRPr="00A55AC7">
        <w:rPr>
          <w:rFonts w:ascii="Times New Roman" w:hAnsi="Times New Roman" w:cs="Times New Roman"/>
          <w:sz w:val="28"/>
          <w:lang w:val="en-US"/>
        </w:rPr>
        <w:t> </w:t>
      </w:r>
      <w:r w:rsidRPr="00A55AC7">
        <w:rPr>
          <w:rFonts w:ascii="Times New Roman" w:hAnsi="Times New Roman" w:cs="Times New Roman"/>
          <w:sz w:val="28"/>
        </w:rPr>
        <w:t xml:space="preserve">Дубна. </w:t>
      </w:r>
    </w:p>
    <w:p w:rsidR="00DD194A" w:rsidRPr="00A55AC7" w:rsidRDefault="00DD194A" w:rsidP="00DD194A">
      <w:pPr>
        <w:pStyle w:val="a3"/>
        <w:spacing w:line="276" w:lineRule="auto"/>
        <w:ind w:firstLine="709"/>
        <w:jc w:val="both"/>
        <w:rPr>
          <w:rFonts w:ascii="Times New Roman" w:hAnsi="Times New Roman" w:cs="Times New Roman"/>
          <w:sz w:val="28"/>
          <w:szCs w:val="28"/>
        </w:rPr>
      </w:pPr>
    </w:p>
    <w:p w:rsidR="00DD194A" w:rsidRPr="00A55AC7" w:rsidRDefault="00DD194A" w:rsidP="00DD194A">
      <w:pPr>
        <w:pStyle w:val="a3"/>
        <w:spacing w:after="240" w:line="276" w:lineRule="auto"/>
        <w:ind w:firstLine="709"/>
        <w:jc w:val="both"/>
        <w:rPr>
          <w:rFonts w:ascii="Times New Roman" w:hAnsi="Times New Roman" w:cs="Times New Roman"/>
          <w:b/>
          <w:sz w:val="28"/>
        </w:rPr>
      </w:pPr>
      <w:r w:rsidRPr="00A55AC7">
        <w:rPr>
          <w:rFonts w:ascii="Times New Roman" w:hAnsi="Times New Roman" w:cs="Times New Roman"/>
          <w:b/>
          <w:sz w:val="28"/>
        </w:rPr>
        <w:t>Задача 8. Введение в промышленную эксплуатацию системы управления инцидентами онлайн в ЕИС и обеспечено развитие системы управления инцидентами онлайн в ЕИС.</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В 2020 году была введена в эксплуатацию онлайн система управления инцидентами (далее – СУИ), которая позволила улучшить качество обслуживания и оперативность обработки обращений пользователей Единой информационной системы в сфере закупок (далее – ЕИС).</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В настоящий момент для получения консультации по функционалу, либо для решения проблемы при работе в ЕИС все пользователи имеют доступ к формированию обращений в службу технической поддержки (далее – СТП ЕИС) посредством СУИ.</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 xml:space="preserve">Для пользователей внедрение СУИ позволило: </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 сократить время на создание обращения в СТП ЕИС за счет видео-фиксации действий пользователя;</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 получать актуальную информацию о статусе, сроке исполнения обращения. Теперь не нужно звонить на горячую линию или направлять запросы о статусе обращения;</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 xml:space="preserve">- получать обратную связь от СТП ЕИС и прикладывать к обращению дополнительные материалы; </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lastRenderedPageBreak/>
        <w:t xml:space="preserve">- оценивать качество работы СТП ЕИС по решенным обращениям. </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Кроме этого СУИ позволяет осуществлять сбор сетевой активности пользователя и автоматически определяет информацию: о пользователе, создавшем обращение, об организации в которой он работает, о реестре в котором находился пользователь при создании обращения. За счет автоматического сбора данных сокращается время на решение обращение пользователя.</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Также добавлена возможность прямого взаимодействия СТП с иными информационными системами (региональные и муниципальные системы, электронные площадки, ГИИС Электронный бюджеты, информационная аналитическая система Министерства здравоохранения) при решении вопросов, связанных с интеграцией, без привлечения пользователей ЕИС.</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Дополнительно проводятся работы по развитию функциональности СУИ, в том числе по созданию базы знаний СТП ЕИС, которая будет интегрирована с СУИ. Благодаря этому сотрудник СТП ЕИС при подготовке ответа на обращение пользователя сможет применить готовую статью из базы знаний, дополнительно сократив время на решение обращения.</w:t>
      </w:r>
    </w:p>
    <w:p w:rsidR="00DD194A" w:rsidRPr="00A55AC7" w:rsidRDefault="00DD194A" w:rsidP="00DD194A">
      <w:pPr>
        <w:pStyle w:val="a3"/>
        <w:spacing w:after="240" w:line="276" w:lineRule="auto"/>
        <w:ind w:firstLine="709"/>
        <w:jc w:val="both"/>
        <w:rPr>
          <w:rFonts w:ascii="Times New Roman" w:hAnsi="Times New Roman" w:cs="Times New Roman"/>
          <w:b/>
          <w:sz w:val="28"/>
          <w:szCs w:val="28"/>
        </w:rPr>
      </w:pPr>
      <w:r w:rsidRPr="00A55AC7">
        <w:rPr>
          <w:rFonts w:ascii="Times New Roman" w:hAnsi="Times New Roman" w:cs="Times New Roman"/>
          <w:b/>
          <w:sz w:val="28"/>
          <w:szCs w:val="28"/>
        </w:rPr>
        <w:t>Задача 9. Осуществление запуска ГИС «Независимый регистратор», в том числе обеспечение регламентации доступа к информации ГИС «Независимый регистратор» и организация службы поддержки ГИС «Независимый регистратор».</w:t>
      </w:r>
    </w:p>
    <w:p w:rsidR="00DD194A" w:rsidRPr="00A55AC7" w:rsidRDefault="00DD194A" w:rsidP="00DD194A">
      <w:pPr>
        <w:pStyle w:val="a3"/>
        <w:numPr>
          <w:ilvl w:val="0"/>
          <w:numId w:val="10"/>
        </w:numPr>
        <w:suppressAutoHyphens/>
        <w:spacing w:after="240" w:line="276" w:lineRule="auto"/>
        <w:ind w:left="0" w:firstLine="709"/>
        <w:jc w:val="both"/>
        <w:rPr>
          <w:rFonts w:ascii="Times New Roman" w:hAnsi="Times New Roman" w:cs="Times New Roman"/>
          <w:sz w:val="28"/>
        </w:rPr>
      </w:pPr>
      <w:r w:rsidRPr="00A55AC7">
        <w:rPr>
          <w:rFonts w:ascii="Times New Roman" w:hAnsi="Times New Roman" w:cs="Times New Roman"/>
          <w:sz w:val="28"/>
          <w:szCs w:val="28"/>
        </w:rPr>
        <w:t>Осуществление запуска ГИС «Независимый регистратор».</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В соответствии с частью 13 статьи 4 и частью 53 статьи 112 Федерального закона от 05.04.2013 № 44-ФЗ с 01.01.2020 начала функционировать доработанная государственная информационная система, созданная в целях мониторинга и фиксации действий, бездействия участников контрактной системы в сфере закупок в единой информационной системе и на электронных площадках – ГИС «Независимый регистратор».</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 xml:space="preserve">С 01.01.2020 ГИС «Независимый регистратор» фиксирует перечень действий, определенных Постановлением Правительства Российской Федерации от 28 июля 2018 г. № 883 «Об утверждении правил фиксации, </w:t>
      </w:r>
      <w:r w:rsidRPr="00A55AC7">
        <w:rPr>
          <w:rFonts w:ascii="Times New Roman" w:hAnsi="Times New Roman" w:cs="Times New Roman"/>
          <w:sz w:val="28"/>
        </w:rPr>
        <w:lastRenderedPageBreak/>
        <w:t>включая видеофиксацию, в режиме реального времени действий, бездействия участников контрактной системы в сфере закупок в единой информационной системе в сфере закупок, на электронной площадке», совершаемых на электронных площадках.</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rPr>
        <w:t>Кроме того, ГИС «Независимый регистратор» осуществляет автоматический мониторинг доступности (работоспособности) ЕИС и электронных площадок и информирование контрольного органа (ФАС России) о результатах мониторинга.</w:t>
      </w:r>
    </w:p>
    <w:p w:rsidR="00DD194A" w:rsidRPr="00A55AC7" w:rsidRDefault="00DD194A" w:rsidP="00DD194A">
      <w:pPr>
        <w:pStyle w:val="a3"/>
        <w:spacing w:after="240" w:line="276" w:lineRule="auto"/>
        <w:ind w:firstLine="708"/>
        <w:jc w:val="both"/>
        <w:rPr>
          <w:rFonts w:ascii="Times New Roman" w:hAnsi="Times New Roman" w:cs="Times New Roman"/>
          <w:sz w:val="28"/>
          <w:szCs w:val="28"/>
        </w:rPr>
      </w:pPr>
      <w:r w:rsidRPr="00A55AC7">
        <w:rPr>
          <w:rFonts w:ascii="Times New Roman" w:hAnsi="Times New Roman" w:cs="Times New Roman"/>
          <w:sz w:val="28"/>
          <w:szCs w:val="28"/>
        </w:rPr>
        <w:t>2. Регламентации доступа к информации ГИС «Независимый регистратор.</w:t>
      </w:r>
    </w:p>
    <w:p w:rsidR="00DD194A" w:rsidRPr="00A55AC7" w:rsidRDefault="00DD194A" w:rsidP="00DD194A">
      <w:pPr>
        <w:pStyle w:val="a3"/>
        <w:spacing w:after="240" w:line="276" w:lineRule="auto"/>
        <w:ind w:firstLine="708"/>
        <w:jc w:val="both"/>
        <w:rPr>
          <w:rFonts w:ascii="Times New Roman" w:hAnsi="Times New Roman" w:cs="Times New Roman"/>
          <w:sz w:val="28"/>
        </w:rPr>
      </w:pPr>
      <w:r w:rsidRPr="00A55AC7">
        <w:rPr>
          <w:rFonts w:ascii="Times New Roman" w:hAnsi="Times New Roman" w:cs="Times New Roman"/>
          <w:sz w:val="28"/>
          <w:szCs w:val="28"/>
        </w:rPr>
        <w:t>В 1 полугодии 2020 года Федеральным казначейством в адрес Минфина России были направлены предложения по внесению изменений в статью 4 Федерального закона от 05.04.2013 № 44-ФЗ в части определения органа государственной власти, имеющего доступ к информации, содержащейся в ГИС «Независимый регистратор». Доступ к информации предполагается предоставлять исключительно федеральному органу исполнительно власти, уполномоченному на осуществление контроля в сфере закупок (ФАС России).</w:t>
      </w:r>
    </w:p>
    <w:p w:rsidR="00DD194A" w:rsidRPr="00A55AC7" w:rsidRDefault="00DD194A" w:rsidP="00DD194A">
      <w:pPr>
        <w:pStyle w:val="a3"/>
        <w:spacing w:after="240" w:line="276" w:lineRule="auto"/>
        <w:ind w:firstLine="709"/>
        <w:jc w:val="both"/>
        <w:rPr>
          <w:rFonts w:ascii="Times New Roman" w:hAnsi="Times New Roman" w:cs="Times New Roman"/>
          <w:sz w:val="28"/>
        </w:rPr>
      </w:pPr>
      <w:r w:rsidRPr="00A55AC7">
        <w:rPr>
          <w:rFonts w:ascii="Times New Roman" w:hAnsi="Times New Roman" w:cs="Times New Roman"/>
          <w:sz w:val="28"/>
          <w:szCs w:val="28"/>
        </w:rPr>
        <w:t>3. Организация работы службы технической поддержки ГИС «Независимый регистратор».</w:t>
      </w:r>
    </w:p>
    <w:p w:rsidR="00DD194A" w:rsidRPr="00A55AC7" w:rsidRDefault="00DD194A" w:rsidP="00DD194A">
      <w:pPr>
        <w:pStyle w:val="a3"/>
        <w:spacing w:after="240"/>
        <w:ind w:firstLine="709"/>
        <w:jc w:val="both"/>
        <w:rPr>
          <w:rFonts w:ascii="Times New Roman" w:hAnsi="Times New Roman" w:cs="Times New Roman"/>
          <w:b/>
          <w:sz w:val="28"/>
          <w:szCs w:val="28"/>
        </w:rPr>
      </w:pPr>
      <w:r w:rsidRPr="00A55AC7">
        <w:rPr>
          <w:rFonts w:ascii="Times New Roman" w:hAnsi="Times New Roman" w:cs="Times New Roman"/>
          <w:sz w:val="28"/>
          <w:szCs w:val="28"/>
        </w:rPr>
        <w:t>В 1 полугодии 2020 года организована работа службы технической поддержки ГИС «Независимый регистратор». Разработан Регламент</w:t>
      </w:r>
      <w:r w:rsidRPr="00A55AC7">
        <w:rPr>
          <w:rFonts w:ascii="Times New Roman" w:hAnsi="Times New Roman" w:cs="Times New Roman"/>
          <w:b/>
          <w:sz w:val="28"/>
          <w:szCs w:val="28"/>
        </w:rPr>
        <w:t xml:space="preserve"> </w:t>
      </w:r>
      <w:r w:rsidRPr="00A55AC7">
        <w:rPr>
          <w:rFonts w:ascii="Times New Roman" w:hAnsi="Times New Roman" w:cs="Times New Roman"/>
          <w:sz w:val="28"/>
          <w:szCs w:val="28"/>
        </w:rPr>
        <w:t>работы службы технической поддержки ГИС «Независимый регистратор», который определяет сроки рассмотрения, приоритизацию и порядок рассмотрения заявок, поступающих в службу технической поддержки.</w:t>
      </w:r>
    </w:p>
    <w:p w:rsidR="00DD194A" w:rsidRPr="00A55AC7" w:rsidRDefault="00DD194A" w:rsidP="00DD194A">
      <w:pPr>
        <w:pStyle w:val="a3"/>
        <w:spacing w:after="240"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rPr>
        <w:t xml:space="preserve"> Подписаны регламенты взаимодействия ФАС России и электронных площадок со службой поддержки ГИС «Независимый регистратор», по которым в настоящее время осуществляется взаимодействие.</w:t>
      </w:r>
    </w:p>
    <w:p w:rsidR="00DD194A" w:rsidRPr="00A55AC7" w:rsidRDefault="00DD194A" w:rsidP="00DD194A">
      <w:pPr>
        <w:pStyle w:val="a3"/>
        <w:spacing w:after="240"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rPr>
        <w:t>Указанное взаимодействие осуществляется с помощью системы обработки заявок, в которой представителям ФАС России и электронных площадок выданы учетные записи.</w:t>
      </w:r>
    </w:p>
    <w:p w:rsidR="00CA3E45" w:rsidRPr="008109CD" w:rsidRDefault="00DD194A" w:rsidP="008109CD">
      <w:pPr>
        <w:pStyle w:val="a3"/>
        <w:spacing w:after="240" w:line="276" w:lineRule="auto"/>
        <w:ind w:firstLine="709"/>
        <w:jc w:val="both"/>
        <w:rPr>
          <w:rFonts w:ascii="Times New Roman" w:hAnsi="Times New Roman" w:cs="Times New Roman"/>
          <w:sz w:val="28"/>
          <w:szCs w:val="28"/>
        </w:rPr>
      </w:pPr>
      <w:r w:rsidRPr="00A55AC7">
        <w:rPr>
          <w:rFonts w:ascii="Times New Roman" w:hAnsi="Times New Roman" w:cs="Times New Roman"/>
          <w:sz w:val="28"/>
          <w:szCs w:val="28"/>
        </w:rPr>
        <w:t>Пользователи Плагина ГИС «Независимый регистратор» могут обратиться за помощью по номеру телефона службы технической поддержки, а также оставить обращение по адресу электронной почты.</w:t>
      </w:r>
    </w:p>
    <w:p w:rsidR="00CA3E45" w:rsidRPr="00CA3E45" w:rsidRDefault="00CA3E45" w:rsidP="00CA3E45">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 xml:space="preserve">7 – </w:t>
      </w:r>
      <w:r w:rsidRPr="00D57752">
        <w:rPr>
          <w:rFonts w:ascii="Times New Roman" w:hAnsi="Times New Roman" w:cs="Times New Roman"/>
          <w:b/>
          <w:sz w:val="32"/>
        </w:rPr>
        <w:t>Обеспечение цифровизации федерального казначейства</w:t>
      </w:r>
    </w:p>
    <w:p w:rsidR="00CA3E45" w:rsidRDefault="00CA3E45" w:rsidP="00CA3E45">
      <w:pPr>
        <w:pStyle w:val="a3"/>
        <w:spacing w:line="276" w:lineRule="auto"/>
        <w:jc w:val="both"/>
        <w:rPr>
          <w:rFonts w:ascii="Times New Roman" w:hAnsi="Times New Roman" w:cs="Times New Roman"/>
          <w:sz w:val="28"/>
        </w:rPr>
      </w:pPr>
    </w:p>
    <w:p w:rsidR="00CA3E45" w:rsidRPr="007D41A0" w:rsidRDefault="00CA3E45" w:rsidP="00CA3E45">
      <w:pPr>
        <w:pStyle w:val="a3"/>
        <w:ind w:firstLine="709"/>
        <w:jc w:val="center"/>
        <w:rPr>
          <w:rFonts w:ascii="Times New Roman" w:hAnsi="Times New Roman" w:cs="Times New Roman"/>
          <w:b/>
          <w:color w:val="943634"/>
          <w:sz w:val="28"/>
        </w:rPr>
      </w:pPr>
      <w:r w:rsidRPr="007D41A0">
        <w:rPr>
          <w:rFonts w:ascii="Times New Roman" w:hAnsi="Times New Roman" w:cs="Times New Roman"/>
          <w:b/>
          <w:color w:val="943634"/>
          <w:sz w:val="28"/>
        </w:rPr>
        <w:t>Развитие единого портала бюджетной системы</w:t>
      </w:r>
    </w:p>
    <w:p w:rsidR="00CA3E45" w:rsidRPr="00657D42" w:rsidRDefault="00CA3E45" w:rsidP="00775B2E">
      <w:pPr>
        <w:pStyle w:val="a3"/>
        <w:ind w:firstLine="709"/>
        <w:rPr>
          <w:rFonts w:ascii="Times New Roman" w:hAnsi="Times New Roman" w:cs="Times New Roman"/>
          <w:b/>
          <w:sz w:val="28"/>
        </w:rPr>
      </w:pPr>
    </w:p>
    <w:p w:rsidR="00CA3E45" w:rsidRPr="00AB4AC7" w:rsidRDefault="00CA3E45" w:rsidP="00CA3E45">
      <w:pPr>
        <w:pStyle w:val="a4"/>
        <w:spacing w:after="0" w:line="240" w:lineRule="auto"/>
        <w:ind w:left="0" w:firstLine="709"/>
        <w:jc w:val="both"/>
        <w:rPr>
          <w:rFonts w:ascii="Times New Roman" w:hAnsi="Times New Roman" w:cs="Times New Roman"/>
          <w:sz w:val="28"/>
          <w:szCs w:val="28"/>
        </w:rPr>
      </w:pPr>
      <w:r w:rsidRPr="00AB4AC7">
        <w:rPr>
          <w:rFonts w:ascii="Times New Roman" w:hAnsi="Times New Roman" w:cs="Times New Roman"/>
          <w:sz w:val="28"/>
          <w:szCs w:val="28"/>
        </w:rPr>
        <w:t>С 1 января 2020 года обеспечено размещение на едином портале бюджетной системы Российской Федерации (далее – единый портал) информации финансовых органов муниципальных образований в соответствии с требованиями приказа Министерства финансов Российской Федерации</w:t>
      </w:r>
      <w:r w:rsidRPr="00AB4AC7">
        <w:rPr>
          <w:rFonts w:ascii="Times New Roman" w:hAnsi="Times New Roman" w:cs="Times New Roman"/>
          <w:sz w:val="24"/>
          <w:szCs w:val="24"/>
        </w:rPr>
        <w:t xml:space="preserve"> </w:t>
      </w:r>
      <w:r w:rsidRPr="00AB4AC7">
        <w:rPr>
          <w:rFonts w:ascii="Times New Roman" w:hAnsi="Times New Roman" w:cs="Times New Roman"/>
          <w:sz w:val="28"/>
          <w:szCs w:val="28"/>
        </w:rPr>
        <w:t>28 декабря 2016 г.</w:t>
      </w:r>
      <w:r w:rsidRPr="00AB4AC7">
        <w:rPr>
          <w:rFonts w:ascii="Times New Roman" w:hAnsi="Times New Roman" w:cs="Times New Roman"/>
          <w:sz w:val="24"/>
          <w:szCs w:val="24"/>
        </w:rPr>
        <w:t xml:space="preserve"> </w:t>
      </w:r>
      <w:r w:rsidRPr="00AB4AC7">
        <w:rPr>
          <w:rFonts w:ascii="Times New Roman" w:hAnsi="Times New Roman" w:cs="Times New Roman"/>
          <w:sz w:val="28"/>
          <w:szCs w:val="28"/>
        </w:rPr>
        <w:t>№ 243н «О составе и порядке размещения и предоставления информации на едином портале бюджетной системы Российской Федерации» (далее – Приказ 243н).</w:t>
      </w:r>
      <w:r w:rsidRPr="00AB4AC7">
        <w:rPr>
          <w:rFonts w:ascii="Times New Roman" w:hAnsi="Times New Roman" w:cs="Times New Roman"/>
          <w:sz w:val="24"/>
          <w:szCs w:val="24"/>
        </w:rPr>
        <w:t xml:space="preserve"> </w:t>
      </w:r>
    </w:p>
    <w:p w:rsidR="00CA3E45" w:rsidRDefault="00CA3E45" w:rsidP="00CA3E45">
      <w:pPr>
        <w:pStyle w:val="a4"/>
        <w:spacing w:after="0"/>
        <w:ind w:left="0" w:firstLine="709"/>
        <w:jc w:val="both"/>
        <w:rPr>
          <w:rFonts w:ascii="Times New Roman" w:hAnsi="Times New Roman" w:cs="Times New Roman"/>
          <w:sz w:val="28"/>
          <w:szCs w:val="28"/>
        </w:rPr>
      </w:pPr>
      <w:r w:rsidRPr="00AB4AC7">
        <w:rPr>
          <w:rFonts w:ascii="Times New Roman" w:hAnsi="Times New Roman" w:cs="Times New Roman"/>
          <w:sz w:val="28"/>
          <w:szCs w:val="28"/>
        </w:rPr>
        <w:t>Полнота размещения информации на едином портале финансовыми органами муниципальных образований на 01.</w:t>
      </w:r>
      <w:r>
        <w:rPr>
          <w:rFonts w:ascii="Times New Roman" w:hAnsi="Times New Roman" w:cs="Times New Roman"/>
          <w:sz w:val="28"/>
          <w:szCs w:val="28"/>
        </w:rPr>
        <w:t>07</w:t>
      </w:r>
      <w:r w:rsidRPr="00AB4AC7">
        <w:rPr>
          <w:rFonts w:ascii="Times New Roman" w:hAnsi="Times New Roman" w:cs="Times New Roman"/>
          <w:sz w:val="28"/>
          <w:szCs w:val="28"/>
        </w:rPr>
        <w:t xml:space="preserve">.2020 г представлена в </w:t>
      </w:r>
      <w:r>
        <w:rPr>
          <w:rFonts w:ascii="Times New Roman" w:hAnsi="Times New Roman" w:cs="Times New Roman"/>
          <w:sz w:val="28"/>
          <w:szCs w:val="28"/>
        </w:rPr>
        <w:t xml:space="preserve">таблице </w:t>
      </w:r>
    </w:p>
    <w:p w:rsidR="00CA3E45" w:rsidRDefault="00CA3E45" w:rsidP="00CA3E45">
      <w:pPr>
        <w:pStyle w:val="a4"/>
        <w:spacing w:after="0"/>
        <w:ind w:left="0" w:firstLine="709"/>
        <w:jc w:val="both"/>
        <w:rPr>
          <w:rFonts w:ascii="Times New Roman" w:hAnsi="Times New Roman" w:cs="Times New Roman"/>
          <w:sz w:val="28"/>
          <w:szCs w:val="28"/>
        </w:rPr>
      </w:pPr>
    </w:p>
    <w:p w:rsidR="00CA3E45" w:rsidRPr="00037A0A" w:rsidRDefault="00CA3E45" w:rsidP="00CA3E45">
      <w:pPr>
        <w:jc w:val="both"/>
        <w:rPr>
          <w:rFonts w:ascii="Times New Roman" w:hAnsi="Times New Roman" w:cs="Times New Roman"/>
          <w:sz w:val="28"/>
          <w:szCs w:val="28"/>
        </w:rPr>
      </w:pPr>
      <w:r w:rsidRPr="00037A0A">
        <w:rPr>
          <w:rFonts w:ascii="Times New Roman" w:hAnsi="Times New Roman" w:cs="Times New Roman"/>
          <w:b/>
          <w:i/>
          <w:sz w:val="28"/>
          <w:szCs w:val="28"/>
        </w:rPr>
        <w:t>Таблица 1</w:t>
      </w:r>
      <w:r w:rsidRPr="00037A0A">
        <w:rPr>
          <w:rFonts w:ascii="Times New Roman" w:hAnsi="Times New Roman" w:cs="Times New Roman"/>
          <w:sz w:val="28"/>
          <w:szCs w:val="28"/>
        </w:rPr>
        <w:t>. Размещение информации финансовыми органами муниципальных образований по состоянию на 01 ию</w:t>
      </w:r>
      <w:r>
        <w:rPr>
          <w:rFonts w:ascii="Times New Roman" w:hAnsi="Times New Roman" w:cs="Times New Roman"/>
          <w:sz w:val="28"/>
          <w:szCs w:val="28"/>
        </w:rPr>
        <w:t>л</w:t>
      </w:r>
      <w:r w:rsidRPr="00037A0A">
        <w:rPr>
          <w:rFonts w:ascii="Times New Roman" w:hAnsi="Times New Roman" w:cs="Times New Roman"/>
          <w:sz w:val="28"/>
          <w:szCs w:val="28"/>
        </w:rPr>
        <w:t>я 2020 года</w:t>
      </w:r>
    </w:p>
    <w:tbl>
      <w:tblPr>
        <w:tblStyle w:val="a9"/>
        <w:tblW w:w="0" w:type="auto"/>
        <w:tblInd w:w="108" w:type="dxa"/>
        <w:tblLook w:val="04A0" w:firstRow="1" w:lastRow="0" w:firstColumn="1" w:lastColumn="0" w:noHBand="0" w:noVBand="1"/>
      </w:tblPr>
      <w:tblGrid>
        <w:gridCol w:w="3474"/>
        <w:gridCol w:w="4635"/>
      </w:tblGrid>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sidRPr="00037A0A">
              <w:rPr>
                <w:rFonts w:ascii="Times New Roman" w:eastAsia="Times New Roman" w:hAnsi="Times New Roman" w:cs="Times New Roman"/>
                <w:sz w:val="28"/>
                <w:szCs w:val="28"/>
                <w:lang w:eastAsia="ru-RU"/>
              </w:rPr>
              <w:t>% размещения</w:t>
            </w:r>
          </w:p>
        </w:tc>
        <w:tc>
          <w:tcPr>
            <w:tcW w:w="4635" w:type="dxa"/>
          </w:tcPr>
          <w:p w:rsidR="00CA3E45" w:rsidRPr="00037A0A" w:rsidRDefault="00CA3E45" w:rsidP="00D07E67">
            <w:pPr>
              <w:jc w:val="both"/>
              <w:rPr>
                <w:rFonts w:ascii="Times New Roman" w:hAnsi="Times New Roman" w:cs="Times New Roman"/>
                <w:sz w:val="28"/>
                <w:szCs w:val="28"/>
              </w:rPr>
            </w:pPr>
            <w:r w:rsidRPr="00037A0A">
              <w:rPr>
                <w:rFonts w:ascii="Times New Roman" w:eastAsia="Times New Roman" w:hAnsi="Times New Roman" w:cs="Times New Roman"/>
                <w:sz w:val="28"/>
                <w:szCs w:val="28"/>
                <w:lang w:eastAsia="ru-RU"/>
              </w:rPr>
              <w:t>Количество ФО</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100%</w:t>
            </w:r>
          </w:p>
        </w:tc>
        <w:tc>
          <w:tcPr>
            <w:tcW w:w="4635" w:type="dxa"/>
          </w:tcPr>
          <w:p w:rsidR="00CA3E45" w:rsidRDefault="00CA3E45" w:rsidP="00D07E67">
            <w:pPr>
              <w:jc w:val="both"/>
              <w:rPr>
                <w:rFonts w:ascii="Times New Roman" w:hAnsi="Times New Roman" w:cs="Times New Roman"/>
                <w:sz w:val="28"/>
                <w:szCs w:val="28"/>
              </w:rPr>
            </w:pPr>
            <w:r>
              <w:rPr>
                <w:rFonts w:ascii="Times New Roman" w:hAnsi="Times New Roman" w:cs="Times New Roman"/>
                <w:sz w:val="28"/>
                <w:szCs w:val="28"/>
              </w:rPr>
              <w:t xml:space="preserve">2 </w:t>
            </w:r>
          </w:p>
          <w:p w:rsidR="00CA3E45" w:rsidRDefault="00CA3E45" w:rsidP="00D07E67">
            <w:pPr>
              <w:jc w:val="both"/>
              <w:rPr>
                <w:rFonts w:ascii="Times New Roman" w:hAnsi="Times New Roman" w:cs="Times New Roman"/>
                <w:sz w:val="28"/>
                <w:szCs w:val="28"/>
              </w:rPr>
            </w:pPr>
            <w:r>
              <w:rPr>
                <w:rFonts w:ascii="Times New Roman" w:hAnsi="Times New Roman" w:cs="Times New Roman"/>
                <w:sz w:val="28"/>
                <w:szCs w:val="28"/>
              </w:rPr>
              <w:t xml:space="preserve">(Воронежская область, </w:t>
            </w:r>
          </w:p>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Карачаево-Черкесская республика)</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50-97%</w:t>
            </w:r>
          </w:p>
        </w:tc>
        <w:tc>
          <w:tcPr>
            <w:tcW w:w="4635"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27</w:t>
            </w:r>
          </w:p>
        </w:tc>
      </w:tr>
      <w:tr w:rsidR="00CA3E45" w:rsidRPr="00037A0A" w:rsidTr="00D07E67">
        <w:trPr>
          <w:trHeight w:val="211"/>
        </w:trPr>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10-49%</w:t>
            </w:r>
          </w:p>
        </w:tc>
        <w:tc>
          <w:tcPr>
            <w:tcW w:w="4635"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38</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1-9%</w:t>
            </w:r>
          </w:p>
        </w:tc>
        <w:tc>
          <w:tcPr>
            <w:tcW w:w="4635"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11</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4"/>
                <w:szCs w:val="24"/>
              </w:rPr>
            </w:pPr>
            <w:r>
              <w:rPr>
                <w:rFonts w:ascii="Times New Roman" w:hAnsi="Times New Roman" w:cs="Times New Roman"/>
                <w:sz w:val="24"/>
                <w:szCs w:val="24"/>
              </w:rPr>
              <w:t>0-9%</w:t>
            </w:r>
          </w:p>
        </w:tc>
        <w:tc>
          <w:tcPr>
            <w:tcW w:w="4635" w:type="dxa"/>
          </w:tcPr>
          <w:p w:rsidR="00CA3E45" w:rsidRPr="00037A0A" w:rsidRDefault="00CA3E45" w:rsidP="00D07E67">
            <w:pPr>
              <w:jc w:val="both"/>
              <w:rPr>
                <w:rFonts w:ascii="Times New Roman" w:hAnsi="Times New Roman" w:cs="Times New Roman"/>
                <w:sz w:val="28"/>
                <w:szCs w:val="28"/>
              </w:rPr>
            </w:pPr>
            <w:r w:rsidRPr="00037A0A">
              <w:rPr>
                <w:rFonts w:ascii="Times New Roman" w:hAnsi="Times New Roman" w:cs="Times New Roman"/>
                <w:sz w:val="28"/>
                <w:szCs w:val="28"/>
              </w:rPr>
              <w:t>7</w:t>
            </w:r>
          </w:p>
        </w:tc>
      </w:tr>
      <w:tr w:rsidR="00CA3E45" w:rsidRPr="00037A0A" w:rsidTr="00D07E67">
        <w:tc>
          <w:tcPr>
            <w:tcW w:w="3474" w:type="dxa"/>
          </w:tcPr>
          <w:p w:rsidR="00CA3E45" w:rsidRPr="00037A0A" w:rsidRDefault="00CA3E45" w:rsidP="00D07E67">
            <w:pPr>
              <w:jc w:val="both"/>
              <w:rPr>
                <w:rFonts w:ascii="Times New Roman" w:hAnsi="Times New Roman" w:cs="Times New Roman"/>
                <w:b/>
                <w:i/>
                <w:sz w:val="28"/>
                <w:szCs w:val="28"/>
              </w:rPr>
            </w:pPr>
            <w:r w:rsidRPr="00037A0A">
              <w:rPr>
                <w:rFonts w:ascii="Times New Roman" w:hAnsi="Times New Roman" w:cs="Times New Roman"/>
                <w:b/>
                <w:i/>
                <w:sz w:val="28"/>
                <w:szCs w:val="28"/>
              </w:rPr>
              <w:t>38%</w:t>
            </w:r>
          </w:p>
        </w:tc>
        <w:tc>
          <w:tcPr>
            <w:tcW w:w="4635" w:type="dxa"/>
          </w:tcPr>
          <w:p w:rsidR="00CA3E45" w:rsidRPr="00037A0A" w:rsidRDefault="00CA3E45" w:rsidP="00D07E67">
            <w:pPr>
              <w:jc w:val="both"/>
              <w:rPr>
                <w:rFonts w:ascii="Times New Roman" w:hAnsi="Times New Roman" w:cs="Times New Roman"/>
                <w:b/>
                <w:i/>
                <w:sz w:val="28"/>
                <w:szCs w:val="28"/>
              </w:rPr>
            </w:pPr>
            <w:r>
              <w:rPr>
                <w:rFonts w:ascii="Times New Roman" w:hAnsi="Times New Roman" w:cs="Times New Roman"/>
                <w:b/>
                <w:i/>
                <w:sz w:val="28"/>
                <w:szCs w:val="28"/>
              </w:rPr>
              <w:t>85</w:t>
            </w:r>
          </w:p>
        </w:tc>
      </w:tr>
    </w:tbl>
    <w:p w:rsidR="00CA3E45" w:rsidRDefault="00CA3E45" w:rsidP="00CA3E45">
      <w:pPr>
        <w:spacing w:after="0" w:line="360" w:lineRule="atLeast"/>
        <w:ind w:firstLine="709"/>
        <w:jc w:val="both"/>
        <w:rPr>
          <w:rFonts w:ascii="Times New Roman" w:hAnsi="Times New Roman" w:cs="Times New Roman"/>
          <w:sz w:val="28"/>
          <w:szCs w:val="28"/>
        </w:rPr>
      </w:pPr>
    </w:p>
    <w:p w:rsidR="00CA3E45" w:rsidRPr="00037A0A" w:rsidRDefault="00CA3E45" w:rsidP="00CA3E45">
      <w:pPr>
        <w:spacing w:after="0" w:line="360" w:lineRule="atLeast"/>
        <w:ind w:firstLine="709"/>
        <w:jc w:val="both"/>
        <w:rPr>
          <w:rFonts w:ascii="Times New Roman" w:hAnsi="Times New Roman" w:cs="Times New Roman"/>
          <w:sz w:val="28"/>
          <w:szCs w:val="28"/>
        </w:rPr>
      </w:pPr>
      <w:r w:rsidRPr="00037A0A">
        <w:rPr>
          <w:rFonts w:ascii="Times New Roman" w:hAnsi="Times New Roman" w:cs="Times New Roman"/>
          <w:sz w:val="28"/>
          <w:szCs w:val="28"/>
        </w:rPr>
        <w:t>Продолжалось размещение информации на едином портале в соответствии с Приказом 243н 85 субъектами Российской Федерации и территориальными государственными внебюджетными фондами.</w:t>
      </w:r>
    </w:p>
    <w:p w:rsidR="00CA3E45" w:rsidRDefault="00CA3E45" w:rsidP="00CA3E45">
      <w:pPr>
        <w:pStyle w:val="a4"/>
        <w:spacing w:after="0"/>
        <w:ind w:left="0" w:firstLine="709"/>
        <w:jc w:val="both"/>
        <w:rPr>
          <w:rFonts w:ascii="Times New Roman" w:hAnsi="Times New Roman" w:cs="Times New Roman"/>
          <w:b/>
          <w:i/>
          <w:sz w:val="28"/>
          <w:szCs w:val="28"/>
        </w:rPr>
      </w:pPr>
      <w:r w:rsidRPr="00037A0A">
        <w:rPr>
          <w:rFonts w:ascii="Times New Roman" w:hAnsi="Times New Roman" w:cs="Times New Roman"/>
          <w:sz w:val="28"/>
          <w:szCs w:val="28"/>
        </w:rPr>
        <w:t>Полнота размещения по формам публикации информации финансовыми органами субъектов Российской Федерации н</w:t>
      </w:r>
      <w:r>
        <w:rPr>
          <w:rFonts w:ascii="Times New Roman" w:hAnsi="Times New Roman" w:cs="Times New Roman"/>
          <w:sz w:val="28"/>
          <w:szCs w:val="28"/>
        </w:rPr>
        <w:t xml:space="preserve">а ЕПБС представлена в таблице </w:t>
      </w:r>
      <w:r w:rsidRPr="00037A0A">
        <w:rPr>
          <w:rFonts w:ascii="Times New Roman" w:hAnsi="Times New Roman" w:cs="Times New Roman"/>
          <w:b/>
          <w:i/>
          <w:sz w:val="28"/>
          <w:szCs w:val="28"/>
        </w:rPr>
        <w:t xml:space="preserve"> </w:t>
      </w:r>
    </w:p>
    <w:p w:rsidR="00CA3E45" w:rsidRDefault="00CA3E45" w:rsidP="00CA3E45">
      <w:pPr>
        <w:pStyle w:val="a4"/>
        <w:spacing w:after="0"/>
        <w:ind w:left="0" w:firstLine="709"/>
        <w:jc w:val="both"/>
        <w:rPr>
          <w:rFonts w:ascii="Times New Roman" w:hAnsi="Times New Roman" w:cs="Times New Roman"/>
          <w:b/>
          <w:i/>
          <w:sz w:val="28"/>
          <w:szCs w:val="28"/>
        </w:rPr>
      </w:pPr>
    </w:p>
    <w:p w:rsidR="00CA3E45" w:rsidRPr="00037A0A" w:rsidRDefault="00CA3E45" w:rsidP="00CA3E45">
      <w:pPr>
        <w:pStyle w:val="a4"/>
        <w:spacing w:after="0"/>
        <w:ind w:left="0"/>
        <w:jc w:val="both"/>
        <w:rPr>
          <w:rFonts w:ascii="Times New Roman" w:hAnsi="Times New Roman" w:cs="Times New Roman"/>
          <w:sz w:val="28"/>
          <w:szCs w:val="28"/>
        </w:rPr>
      </w:pPr>
      <w:r w:rsidRPr="00037A0A">
        <w:rPr>
          <w:rFonts w:ascii="Times New Roman" w:hAnsi="Times New Roman" w:cs="Times New Roman"/>
          <w:b/>
          <w:i/>
          <w:sz w:val="28"/>
          <w:szCs w:val="28"/>
        </w:rPr>
        <w:lastRenderedPageBreak/>
        <w:t>Таблица 2</w:t>
      </w:r>
      <w:r w:rsidRPr="00037A0A">
        <w:rPr>
          <w:rFonts w:ascii="Times New Roman" w:hAnsi="Times New Roman" w:cs="Times New Roman"/>
          <w:i/>
          <w:sz w:val="28"/>
          <w:szCs w:val="28"/>
        </w:rPr>
        <w:t>.</w:t>
      </w:r>
      <w:r w:rsidRPr="00037A0A">
        <w:rPr>
          <w:rFonts w:ascii="Times New Roman" w:hAnsi="Times New Roman" w:cs="Times New Roman"/>
          <w:sz w:val="28"/>
          <w:szCs w:val="28"/>
        </w:rPr>
        <w:t xml:space="preserve"> Размещение информации финансовым органом субъекта Российской Федерации по состоянию на 01 ию</w:t>
      </w:r>
      <w:r>
        <w:rPr>
          <w:rFonts w:ascii="Times New Roman" w:hAnsi="Times New Roman" w:cs="Times New Roman"/>
          <w:sz w:val="28"/>
          <w:szCs w:val="28"/>
        </w:rPr>
        <w:t>л</w:t>
      </w:r>
      <w:r w:rsidRPr="00037A0A">
        <w:rPr>
          <w:rFonts w:ascii="Times New Roman" w:hAnsi="Times New Roman" w:cs="Times New Roman"/>
          <w:sz w:val="28"/>
          <w:szCs w:val="28"/>
        </w:rPr>
        <w:t xml:space="preserve">я 2020 года </w:t>
      </w:r>
    </w:p>
    <w:tbl>
      <w:tblPr>
        <w:tblStyle w:val="a9"/>
        <w:tblW w:w="0" w:type="auto"/>
        <w:tblInd w:w="108" w:type="dxa"/>
        <w:tblLook w:val="04A0" w:firstRow="1" w:lastRow="0" w:firstColumn="1" w:lastColumn="0" w:noHBand="0" w:noVBand="1"/>
      </w:tblPr>
      <w:tblGrid>
        <w:gridCol w:w="3474"/>
        <w:gridCol w:w="3474"/>
      </w:tblGrid>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sidRPr="00037A0A">
              <w:rPr>
                <w:rFonts w:ascii="Times New Roman" w:eastAsia="Times New Roman" w:hAnsi="Times New Roman" w:cs="Times New Roman"/>
                <w:sz w:val="28"/>
                <w:szCs w:val="28"/>
                <w:lang w:eastAsia="ru-RU"/>
              </w:rPr>
              <w:t>% размещения</w:t>
            </w:r>
          </w:p>
        </w:tc>
        <w:tc>
          <w:tcPr>
            <w:tcW w:w="3474" w:type="dxa"/>
          </w:tcPr>
          <w:p w:rsidR="00CA3E45" w:rsidRPr="00037A0A" w:rsidRDefault="00CA3E45" w:rsidP="00D07E67">
            <w:pPr>
              <w:jc w:val="both"/>
              <w:rPr>
                <w:rFonts w:ascii="Times New Roman" w:hAnsi="Times New Roman" w:cs="Times New Roman"/>
                <w:sz w:val="28"/>
                <w:szCs w:val="28"/>
              </w:rPr>
            </w:pPr>
            <w:r w:rsidRPr="00037A0A">
              <w:rPr>
                <w:rFonts w:ascii="Times New Roman" w:eastAsia="Times New Roman" w:hAnsi="Times New Roman" w:cs="Times New Roman"/>
                <w:sz w:val="28"/>
                <w:szCs w:val="28"/>
                <w:lang w:eastAsia="ru-RU"/>
              </w:rPr>
              <w:t>Количество ФО</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100%</w:t>
            </w:r>
          </w:p>
        </w:tc>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81</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90-99%</w:t>
            </w:r>
          </w:p>
        </w:tc>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3</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24%</w:t>
            </w:r>
          </w:p>
        </w:tc>
        <w:tc>
          <w:tcPr>
            <w:tcW w:w="3474"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1 - Город Москва</w:t>
            </w:r>
          </w:p>
        </w:tc>
      </w:tr>
      <w:tr w:rsidR="00CA3E45" w:rsidRPr="00037A0A" w:rsidTr="00D07E67">
        <w:tc>
          <w:tcPr>
            <w:tcW w:w="3474" w:type="dxa"/>
          </w:tcPr>
          <w:p w:rsidR="00CA3E45" w:rsidRPr="00037A0A" w:rsidRDefault="00CA3E45" w:rsidP="00D07E67">
            <w:pPr>
              <w:jc w:val="both"/>
              <w:rPr>
                <w:rFonts w:ascii="Times New Roman" w:hAnsi="Times New Roman" w:cs="Times New Roman"/>
                <w:sz w:val="28"/>
                <w:szCs w:val="28"/>
                <w:lang w:val="en-US"/>
              </w:rPr>
            </w:pPr>
          </w:p>
        </w:tc>
        <w:tc>
          <w:tcPr>
            <w:tcW w:w="3474" w:type="dxa"/>
          </w:tcPr>
          <w:p w:rsidR="00CA3E45" w:rsidRPr="00037A0A" w:rsidRDefault="00CA3E45" w:rsidP="00D07E67">
            <w:pPr>
              <w:jc w:val="both"/>
              <w:rPr>
                <w:rFonts w:ascii="Times New Roman" w:hAnsi="Times New Roman" w:cs="Times New Roman"/>
                <w:sz w:val="28"/>
                <w:szCs w:val="28"/>
              </w:rPr>
            </w:pPr>
          </w:p>
        </w:tc>
      </w:tr>
      <w:tr w:rsidR="00CA3E45" w:rsidRPr="00037A0A" w:rsidTr="00D07E67">
        <w:tc>
          <w:tcPr>
            <w:tcW w:w="3474" w:type="dxa"/>
          </w:tcPr>
          <w:p w:rsidR="00CA3E45" w:rsidRPr="00037A0A" w:rsidRDefault="00CA3E45" w:rsidP="00D07E67">
            <w:pPr>
              <w:jc w:val="both"/>
              <w:rPr>
                <w:rFonts w:ascii="Times New Roman" w:hAnsi="Times New Roman" w:cs="Times New Roman"/>
                <w:b/>
                <w:sz w:val="28"/>
                <w:szCs w:val="28"/>
              </w:rPr>
            </w:pPr>
            <w:r w:rsidRPr="00037A0A">
              <w:rPr>
                <w:rFonts w:ascii="Times New Roman" w:hAnsi="Times New Roman" w:cs="Times New Roman"/>
                <w:b/>
                <w:sz w:val="28"/>
                <w:szCs w:val="28"/>
              </w:rPr>
              <w:t>88,9</w:t>
            </w:r>
            <w:r>
              <w:rPr>
                <w:rFonts w:ascii="Times New Roman" w:hAnsi="Times New Roman" w:cs="Times New Roman"/>
                <w:b/>
                <w:sz w:val="28"/>
                <w:szCs w:val="28"/>
              </w:rPr>
              <w:t>%</w:t>
            </w:r>
          </w:p>
        </w:tc>
        <w:tc>
          <w:tcPr>
            <w:tcW w:w="3474" w:type="dxa"/>
          </w:tcPr>
          <w:p w:rsidR="00CA3E45" w:rsidRPr="00037A0A" w:rsidRDefault="00CA3E45" w:rsidP="00D07E67">
            <w:pPr>
              <w:jc w:val="both"/>
              <w:rPr>
                <w:rFonts w:ascii="Times New Roman" w:hAnsi="Times New Roman" w:cs="Times New Roman"/>
                <w:b/>
                <w:sz w:val="28"/>
                <w:szCs w:val="28"/>
              </w:rPr>
            </w:pPr>
            <w:r w:rsidRPr="00037A0A">
              <w:rPr>
                <w:rFonts w:ascii="Times New Roman" w:hAnsi="Times New Roman" w:cs="Times New Roman"/>
                <w:b/>
                <w:sz w:val="28"/>
                <w:szCs w:val="28"/>
              </w:rPr>
              <w:t>85</w:t>
            </w:r>
          </w:p>
        </w:tc>
      </w:tr>
    </w:tbl>
    <w:p w:rsidR="00CA3E45" w:rsidRDefault="00CA3E45" w:rsidP="00CA3E45">
      <w:pPr>
        <w:pStyle w:val="a4"/>
        <w:spacing w:after="0"/>
        <w:ind w:left="0" w:firstLine="709"/>
        <w:jc w:val="both"/>
        <w:rPr>
          <w:rFonts w:ascii="Times New Roman" w:hAnsi="Times New Roman" w:cs="Times New Roman"/>
          <w:sz w:val="28"/>
          <w:szCs w:val="28"/>
        </w:rPr>
      </w:pPr>
    </w:p>
    <w:p w:rsidR="00CA3E45" w:rsidRDefault="00CA3E45" w:rsidP="00CA3E45">
      <w:pPr>
        <w:pStyle w:val="a4"/>
        <w:spacing w:after="0"/>
        <w:ind w:left="0" w:firstLine="709"/>
        <w:jc w:val="both"/>
        <w:rPr>
          <w:rFonts w:ascii="Times New Roman" w:hAnsi="Times New Roman" w:cs="Times New Roman"/>
          <w:sz w:val="28"/>
          <w:szCs w:val="28"/>
        </w:rPr>
      </w:pPr>
      <w:r w:rsidRPr="00037A0A">
        <w:rPr>
          <w:rFonts w:ascii="Times New Roman" w:hAnsi="Times New Roman" w:cs="Times New Roman"/>
          <w:sz w:val="28"/>
          <w:szCs w:val="28"/>
        </w:rPr>
        <w:t>Полнота размещения по формам публикации информации органами управления территориальных государственных внебюджетных фондов (далее – ТГВФ) н</w:t>
      </w:r>
      <w:r>
        <w:rPr>
          <w:rFonts w:ascii="Times New Roman" w:hAnsi="Times New Roman" w:cs="Times New Roman"/>
          <w:sz w:val="28"/>
          <w:szCs w:val="28"/>
        </w:rPr>
        <w:t xml:space="preserve">а ЕПБС представлена в таблице </w:t>
      </w:r>
    </w:p>
    <w:p w:rsidR="00CA3E45" w:rsidRPr="00037A0A" w:rsidRDefault="00CA3E45" w:rsidP="00CA3E45">
      <w:pPr>
        <w:pStyle w:val="a4"/>
        <w:spacing w:after="0"/>
        <w:ind w:left="0" w:firstLine="709"/>
        <w:jc w:val="both"/>
        <w:rPr>
          <w:rFonts w:ascii="Times New Roman" w:hAnsi="Times New Roman" w:cs="Times New Roman"/>
          <w:sz w:val="28"/>
          <w:szCs w:val="28"/>
        </w:rPr>
      </w:pPr>
    </w:p>
    <w:p w:rsidR="00CA3E45" w:rsidRPr="00037A0A" w:rsidRDefault="00CA3E45" w:rsidP="00CA3E45">
      <w:pPr>
        <w:jc w:val="both"/>
        <w:rPr>
          <w:rFonts w:ascii="Times New Roman" w:hAnsi="Times New Roman" w:cs="Times New Roman"/>
          <w:sz w:val="28"/>
          <w:szCs w:val="28"/>
        </w:rPr>
      </w:pPr>
      <w:r w:rsidRPr="00037A0A">
        <w:rPr>
          <w:rFonts w:ascii="Times New Roman" w:hAnsi="Times New Roman" w:cs="Times New Roman"/>
          <w:b/>
          <w:i/>
          <w:sz w:val="28"/>
          <w:szCs w:val="28"/>
        </w:rPr>
        <w:t>Таблица 3.</w:t>
      </w:r>
      <w:r w:rsidRPr="00037A0A">
        <w:rPr>
          <w:rFonts w:ascii="Times New Roman" w:hAnsi="Times New Roman" w:cs="Times New Roman"/>
          <w:sz w:val="28"/>
          <w:szCs w:val="28"/>
        </w:rPr>
        <w:t xml:space="preserve"> Размещение информации органами управления ТГВФ по состоянию на 01 ию</w:t>
      </w:r>
      <w:r>
        <w:rPr>
          <w:rFonts w:ascii="Times New Roman" w:hAnsi="Times New Roman" w:cs="Times New Roman"/>
          <w:sz w:val="28"/>
          <w:szCs w:val="28"/>
        </w:rPr>
        <w:t>л</w:t>
      </w:r>
      <w:r w:rsidRPr="00037A0A">
        <w:rPr>
          <w:rFonts w:ascii="Times New Roman" w:hAnsi="Times New Roman" w:cs="Times New Roman"/>
          <w:sz w:val="28"/>
          <w:szCs w:val="28"/>
        </w:rPr>
        <w:t>я 2020 года по формам публикации</w:t>
      </w:r>
    </w:p>
    <w:tbl>
      <w:tblPr>
        <w:tblStyle w:val="a9"/>
        <w:tblW w:w="0" w:type="auto"/>
        <w:tblLook w:val="04A0" w:firstRow="1" w:lastRow="0" w:firstColumn="1" w:lastColumn="0" w:noHBand="0" w:noVBand="1"/>
      </w:tblPr>
      <w:tblGrid>
        <w:gridCol w:w="3050"/>
        <w:gridCol w:w="3898"/>
      </w:tblGrid>
      <w:tr w:rsidR="00CA3E45" w:rsidRPr="00037A0A" w:rsidTr="00D07E67">
        <w:tc>
          <w:tcPr>
            <w:tcW w:w="3050" w:type="dxa"/>
          </w:tcPr>
          <w:p w:rsidR="00CA3E45" w:rsidRPr="00037A0A" w:rsidRDefault="00CA3E45" w:rsidP="00D07E67">
            <w:pPr>
              <w:jc w:val="both"/>
              <w:rPr>
                <w:rFonts w:ascii="Times New Roman" w:hAnsi="Times New Roman" w:cs="Times New Roman"/>
                <w:sz w:val="28"/>
                <w:szCs w:val="28"/>
              </w:rPr>
            </w:pPr>
            <w:r w:rsidRPr="00037A0A">
              <w:rPr>
                <w:rFonts w:ascii="Times New Roman" w:eastAsia="Times New Roman" w:hAnsi="Times New Roman" w:cs="Times New Roman"/>
                <w:sz w:val="28"/>
                <w:szCs w:val="28"/>
                <w:lang w:eastAsia="ru-RU"/>
              </w:rPr>
              <w:t>% размещения</w:t>
            </w:r>
          </w:p>
        </w:tc>
        <w:tc>
          <w:tcPr>
            <w:tcW w:w="3898" w:type="dxa"/>
          </w:tcPr>
          <w:p w:rsidR="00CA3E45" w:rsidRPr="00037A0A" w:rsidRDefault="00CA3E45" w:rsidP="00D07E67">
            <w:pPr>
              <w:jc w:val="both"/>
              <w:rPr>
                <w:rFonts w:ascii="Times New Roman" w:hAnsi="Times New Roman" w:cs="Times New Roman"/>
                <w:sz w:val="28"/>
                <w:szCs w:val="28"/>
              </w:rPr>
            </w:pPr>
            <w:r w:rsidRPr="00037A0A">
              <w:rPr>
                <w:rFonts w:ascii="Times New Roman" w:eastAsia="Times New Roman" w:hAnsi="Times New Roman" w:cs="Times New Roman"/>
                <w:sz w:val="28"/>
                <w:szCs w:val="28"/>
                <w:lang w:eastAsia="ru-RU"/>
              </w:rPr>
              <w:t>Количество ТГВФ</w:t>
            </w:r>
          </w:p>
        </w:tc>
      </w:tr>
      <w:tr w:rsidR="00CA3E45" w:rsidRPr="00037A0A" w:rsidTr="00D07E67">
        <w:tc>
          <w:tcPr>
            <w:tcW w:w="3050"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100%</w:t>
            </w:r>
          </w:p>
        </w:tc>
        <w:tc>
          <w:tcPr>
            <w:tcW w:w="3898"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83</w:t>
            </w:r>
          </w:p>
        </w:tc>
      </w:tr>
      <w:tr w:rsidR="00CA3E45" w:rsidRPr="00037A0A" w:rsidTr="00D07E67">
        <w:tc>
          <w:tcPr>
            <w:tcW w:w="3050"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90%</w:t>
            </w:r>
          </w:p>
        </w:tc>
        <w:tc>
          <w:tcPr>
            <w:tcW w:w="3898" w:type="dxa"/>
          </w:tcPr>
          <w:p w:rsidR="00CA3E45" w:rsidRPr="00037A0A" w:rsidRDefault="00CA3E45" w:rsidP="00D07E67">
            <w:pPr>
              <w:jc w:val="both"/>
              <w:rPr>
                <w:rFonts w:ascii="Times New Roman" w:hAnsi="Times New Roman" w:cs="Times New Roman"/>
                <w:sz w:val="28"/>
                <w:szCs w:val="28"/>
              </w:rPr>
            </w:pPr>
            <w:r>
              <w:rPr>
                <w:rFonts w:ascii="Times New Roman" w:hAnsi="Times New Roman" w:cs="Times New Roman"/>
                <w:sz w:val="28"/>
                <w:szCs w:val="28"/>
              </w:rPr>
              <w:t>2</w:t>
            </w:r>
          </w:p>
        </w:tc>
      </w:tr>
      <w:tr w:rsidR="00CA3E45" w:rsidRPr="00AB4AC7" w:rsidTr="00D07E67">
        <w:tc>
          <w:tcPr>
            <w:tcW w:w="3050" w:type="dxa"/>
          </w:tcPr>
          <w:p w:rsidR="00CA3E45" w:rsidRPr="00037A0A" w:rsidRDefault="00CA3E45" w:rsidP="00D07E67">
            <w:pPr>
              <w:jc w:val="both"/>
              <w:rPr>
                <w:rFonts w:ascii="Times New Roman" w:hAnsi="Times New Roman" w:cs="Times New Roman"/>
                <w:b/>
                <w:i/>
                <w:sz w:val="28"/>
                <w:szCs w:val="28"/>
              </w:rPr>
            </w:pPr>
            <w:r>
              <w:rPr>
                <w:rFonts w:ascii="Times New Roman" w:hAnsi="Times New Roman" w:cs="Times New Roman"/>
                <w:b/>
                <w:i/>
                <w:sz w:val="28"/>
                <w:szCs w:val="28"/>
              </w:rPr>
              <w:t>99,8%</w:t>
            </w:r>
          </w:p>
        </w:tc>
        <w:tc>
          <w:tcPr>
            <w:tcW w:w="3898" w:type="dxa"/>
          </w:tcPr>
          <w:p w:rsidR="00CA3E45" w:rsidRPr="00AB4AC7" w:rsidRDefault="00CA3E45" w:rsidP="00D07E67">
            <w:pPr>
              <w:jc w:val="both"/>
              <w:rPr>
                <w:rFonts w:ascii="Times New Roman" w:hAnsi="Times New Roman" w:cs="Times New Roman"/>
                <w:b/>
                <w:i/>
                <w:sz w:val="28"/>
                <w:szCs w:val="28"/>
              </w:rPr>
            </w:pPr>
            <w:r>
              <w:rPr>
                <w:rFonts w:ascii="Times New Roman" w:hAnsi="Times New Roman" w:cs="Times New Roman"/>
                <w:b/>
                <w:i/>
                <w:sz w:val="28"/>
                <w:szCs w:val="28"/>
              </w:rPr>
              <w:t>85</w:t>
            </w:r>
          </w:p>
        </w:tc>
      </w:tr>
    </w:tbl>
    <w:p w:rsidR="00CA3E45" w:rsidRPr="00AB4AC7" w:rsidRDefault="00CA3E45" w:rsidP="00CA3E45">
      <w:pPr>
        <w:spacing w:after="0" w:line="360" w:lineRule="atLeast"/>
        <w:ind w:firstLine="709"/>
        <w:jc w:val="both"/>
        <w:rPr>
          <w:rFonts w:ascii="Times New Roman" w:eastAsia="Times New Roman" w:hAnsi="Times New Roman" w:cs="Times New Roman"/>
          <w:sz w:val="28"/>
          <w:szCs w:val="28"/>
          <w:lang w:eastAsia="ru-RU"/>
        </w:rPr>
      </w:pPr>
    </w:p>
    <w:p w:rsidR="00CA3E45" w:rsidRPr="00AB4AC7" w:rsidRDefault="00CA3E45" w:rsidP="00CA3E45">
      <w:pPr>
        <w:spacing w:after="0" w:line="360" w:lineRule="atLeast"/>
        <w:ind w:firstLine="709"/>
        <w:jc w:val="both"/>
        <w:rPr>
          <w:rFonts w:ascii="Times New Roman" w:eastAsia="Times New Roman" w:hAnsi="Times New Roman" w:cs="Times New Roman"/>
          <w:sz w:val="28"/>
          <w:szCs w:val="28"/>
          <w:lang w:eastAsia="ru-RU"/>
        </w:rPr>
      </w:pPr>
      <w:r w:rsidRPr="00AB4AC7">
        <w:rPr>
          <w:rFonts w:ascii="Times New Roman" w:eastAsia="Times New Roman" w:hAnsi="Times New Roman" w:cs="Times New Roman"/>
          <w:sz w:val="28"/>
          <w:szCs w:val="28"/>
          <w:lang w:eastAsia="ru-RU"/>
        </w:rPr>
        <w:t>В целях повышения удобства получения оперативной информации об исполнении бюджетов бюджетной системы Российской Федерации разработана новая версия мобильного приложения единого портала бюджетной системы Российской Федерации государственной интегрированной информационной системы управления общественными финансами «Электронный бюджет».</w:t>
      </w:r>
    </w:p>
    <w:p w:rsidR="00CA3E45" w:rsidRDefault="00CA3E45" w:rsidP="00CA3E45">
      <w:pPr>
        <w:pStyle w:val="Default"/>
        <w:rPr>
          <w:rFonts w:eastAsia="Times New Roman"/>
          <w:color w:val="auto"/>
          <w:sz w:val="28"/>
          <w:szCs w:val="28"/>
          <w:lang w:eastAsia="ru-RU"/>
        </w:rPr>
      </w:pPr>
    </w:p>
    <w:p w:rsidR="00CA3E45" w:rsidRPr="0052002C" w:rsidRDefault="00CA3E45" w:rsidP="00CA3E45">
      <w:pPr>
        <w:pStyle w:val="Default"/>
        <w:rPr>
          <w:b/>
          <w:color w:val="C00000"/>
          <w:sz w:val="28"/>
          <w:szCs w:val="28"/>
        </w:rPr>
      </w:pPr>
    </w:p>
    <w:p w:rsidR="00CA3E45" w:rsidRPr="0052002C" w:rsidRDefault="00CA3E45" w:rsidP="00CA3E45">
      <w:pPr>
        <w:pStyle w:val="Default"/>
        <w:jc w:val="center"/>
        <w:rPr>
          <w:b/>
          <w:color w:val="C00000"/>
          <w:sz w:val="28"/>
          <w:szCs w:val="28"/>
        </w:rPr>
      </w:pPr>
      <w:r w:rsidRPr="0052002C">
        <w:rPr>
          <w:b/>
          <w:color w:val="C00000"/>
          <w:sz w:val="28"/>
          <w:szCs w:val="28"/>
        </w:rPr>
        <w:t>Развитие официального сайта для размещения информации о государственных (муниципальных) учреждениях</w:t>
      </w:r>
    </w:p>
    <w:p w:rsidR="00CA3E45" w:rsidRPr="0052002C" w:rsidRDefault="00CA3E45" w:rsidP="00775B2E">
      <w:pPr>
        <w:pStyle w:val="Default"/>
        <w:rPr>
          <w:b/>
          <w:color w:val="C00000"/>
          <w:sz w:val="28"/>
          <w:szCs w:val="28"/>
        </w:rPr>
      </w:pPr>
    </w:p>
    <w:p w:rsidR="00CA3E45" w:rsidRPr="0052002C" w:rsidRDefault="00CA3E45" w:rsidP="00CA3E45">
      <w:pPr>
        <w:spacing w:after="0" w:line="240" w:lineRule="auto"/>
        <w:ind w:firstLine="709"/>
        <w:jc w:val="both"/>
        <w:rPr>
          <w:rFonts w:ascii="Times New Roman" w:hAnsi="Times New Roman" w:cs="Times New Roman"/>
          <w:sz w:val="28"/>
        </w:rPr>
      </w:pPr>
      <w:r w:rsidRPr="0052002C">
        <w:rPr>
          <w:rFonts w:ascii="Times New Roman" w:hAnsi="Times New Roman" w:cs="Times New Roman"/>
          <w:sz w:val="28"/>
        </w:rPr>
        <w:t>В первом полугодии 2020 года были выполнены:</w:t>
      </w:r>
    </w:p>
    <w:p w:rsidR="00CA3E45" w:rsidRPr="00D57752" w:rsidRDefault="00CA3E45" w:rsidP="00CA3E45">
      <w:pPr>
        <w:spacing w:after="160" w:line="259" w:lineRule="auto"/>
        <w:ind w:firstLine="708"/>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 xml:space="preserve">Доработка формы размещения, отображения, загрузки и выгрузки сведений о ПФХД в соответствии с изменениями приказа Минфина России </w:t>
      </w:r>
      <w:r w:rsidRPr="00D57752">
        <w:rPr>
          <w:rFonts w:ascii="Times New Roman" w:hAnsi="Times New Roman" w:cs="Times New Roman"/>
          <w:sz w:val="28"/>
        </w:rPr>
        <w:lastRenderedPageBreak/>
        <w:t xml:space="preserve">от 31.08.2018 N 186н "О Требованиях к составлению и утверждению плана финансово-хозяйственной деятельности государственного (муниципального) учреждения" </w:t>
      </w:r>
      <w:r w:rsidRPr="00D57752">
        <w:rPr>
          <w:rFonts w:ascii="Times New Roman" w:hAnsi="Times New Roman" w:cs="Times New Roman"/>
          <w:b/>
          <w:sz w:val="28"/>
        </w:rPr>
        <w:t xml:space="preserve">вступающих в силу с 1 января 2020 года, а также с 1 апреля 2020 года, </w:t>
      </w:r>
      <w:r w:rsidRPr="00D57752">
        <w:rPr>
          <w:rFonts w:ascii="Times New Roman" w:hAnsi="Times New Roman" w:cs="Times New Roman"/>
          <w:sz w:val="28"/>
        </w:rPr>
        <w:t>в том числе в части взаимодействия с Единой информационной системой в сфере закупок.</w:t>
      </w:r>
    </w:p>
    <w:p w:rsidR="00CA3E45" w:rsidRPr="00D57752" w:rsidRDefault="00CA3E45" w:rsidP="00CA3E45">
      <w:pPr>
        <w:spacing w:after="160" w:line="259" w:lineRule="auto"/>
        <w:ind w:firstLine="708"/>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 xml:space="preserve"> Доработка форм размещения, отображения, загрузки и выгрузки сведений о годовой бухгалтерской отчетности в соответствии с изменениями НПА, применяемыми к бухотчетности за 2019 год.</w:t>
      </w:r>
    </w:p>
    <w:p w:rsidR="00CA3E45" w:rsidRPr="00AB4AC7" w:rsidRDefault="00CA3E45" w:rsidP="00CA3E45">
      <w:pPr>
        <w:ind w:firstLine="709"/>
        <w:jc w:val="both"/>
        <w:rPr>
          <w:rFonts w:ascii="Times New Roman" w:hAnsi="Times New Roman" w:cs="Times New Roman"/>
          <w:sz w:val="28"/>
        </w:rPr>
      </w:pPr>
      <w:r w:rsidRPr="00AB4AC7">
        <w:rPr>
          <w:rFonts w:ascii="Times New Roman" w:hAnsi="Times New Roman" w:cs="Times New Roman"/>
          <w:sz w:val="28"/>
        </w:rPr>
        <w:t xml:space="preserve">Статистика размещения сведений </w:t>
      </w:r>
      <w:r w:rsidRPr="00AB4AC7">
        <w:rPr>
          <w:rFonts w:ascii="Times New Roman" w:hAnsi="Times New Roman" w:cs="Times New Roman"/>
          <w:b/>
          <w:sz w:val="28"/>
        </w:rPr>
        <w:t>о государственных (муниципальных) учреждениях (на основании приказа Минфина России от 21 июля 2011 года № 86н)</w:t>
      </w:r>
    </w:p>
    <w:p w:rsidR="00CA3E45" w:rsidRPr="00AB4AC7" w:rsidRDefault="00CA3E45" w:rsidP="00CA3E45">
      <w:pPr>
        <w:pStyle w:val="a4"/>
        <w:spacing w:after="0" w:line="259" w:lineRule="auto"/>
        <w:jc w:val="both"/>
        <w:rPr>
          <w:rFonts w:ascii="Times New Roman" w:hAnsi="Times New Roman" w:cs="Times New Roman"/>
          <w:sz w:val="28"/>
        </w:rPr>
      </w:pPr>
      <w:r w:rsidRPr="00AB4AC7">
        <w:rPr>
          <w:rFonts w:ascii="Times New Roman" w:hAnsi="Times New Roman" w:cs="Times New Roman"/>
          <w:sz w:val="28"/>
        </w:rPr>
        <w:t>Общее количество учреждений – 160 </w:t>
      </w:r>
      <w:r>
        <w:rPr>
          <w:rFonts w:ascii="Times New Roman" w:hAnsi="Times New Roman" w:cs="Times New Roman"/>
          <w:sz w:val="28"/>
        </w:rPr>
        <w:t>168</w:t>
      </w:r>
      <w:r w:rsidRPr="00D57752">
        <w:rPr>
          <w:rFonts w:ascii="Times New Roman" w:hAnsi="Times New Roman" w:cs="Times New Roman"/>
          <w:sz w:val="28"/>
        </w:rPr>
        <w:t>;</w:t>
      </w:r>
    </w:p>
    <w:p w:rsidR="00CA3E45" w:rsidRPr="00AB4AC7" w:rsidRDefault="00CA3E45" w:rsidP="00CA3E45">
      <w:pPr>
        <w:pStyle w:val="a4"/>
        <w:spacing w:after="0" w:line="259" w:lineRule="auto"/>
        <w:jc w:val="both"/>
        <w:rPr>
          <w:rFonts w:ascii="Times New Roman" w:hAnsi="Times New Roman" w:cs="Times New Roman"/>
          <w:sz w:val="28"/>
        </w:rPr>
      </w:pPr>
      <w:r w:rsidRPr="00AB4AC7">
        <w:rPr>
          <w:rFonts w:ascii="Times New Roman" w:hAnsi="Times New Roman" w:cs="Times New Roman"/>
          <w:sz w:val="28"/>
        </w:rPr>
        <w:t>Количество зарегистрированных учреждений –155 </w:t>
      </w:r>
      <w:r>
        <w:rPr>
          <w:rFonts w:ascii="Times New Roman" w:hAnsi="Times New Roman" w:cs="Times New Roman"/>
          <w:sz w:val="28"/>
        </w:rPr>
        <w:t>478</w:t>
      </w:r>
      <w:r w:rsidRPr="00D57752">
        <w:rPr>
          <w:rFonts w:ascii="Times New Roman" w:hAnsi="Times New Roman" w:cs="Times New Roman"/>
          <w:sz w:val="28"/>
        </w:rPr>
        <w:t>;</w:t>
      </w:r>
    </w:p>
    <w:p w:rsidR="00CA3E45" w:rsidRPr="00AB4AC7" w:rsidRDefault="00CA3E45" w:rsidP="00CA3E45">
      <w:pPr>
        <w:pStyle w:val="a4"/>
        <w:spacing w:after="160" w:line="259" w:lineRule="auto"/>
        <w:jc w:val="both"/>
        <w:rPr>
          <w:rFonts w:ascii="Times New Roman" w:hAnsi="Times New Roman" w:cs="Times New Roman"/>
          <w:sz w:val="28"/>
        </w:rPr>
      </w:pPr>
      <w:r w:rsidRPr="00AB4AC7">
        <w:rPr>
          <w:rFonts w:ascii="Times New Roman" w:hAnsi="Times New Roman" w:cs="Times New Roman"/>
          <w:sz w:val="28"/>
        </w:rPr>
        <w:t>Количество опубликованной общей информации– 154</w:t>
      </w:r>
      <w:r w:rsidRPr="00AB4AC7">
        <w:rPr>
          <w:rFonts w:ascii="Times New Roman" w:hAnsi="Times New Roman" w:cs="Times New Roman"/>
          <w:sz w:val="28"/>
          <w:lang w:val="en-US"/>
        </w:rPr>
        <w:t> </w:t>
      </w:r>
      <w:r>
        <w:rPr>
          <w:rFonts w:ascii="Times New Roman" w:hAnsi="Times New Roman" w:cs="Times New Roman"/>
          <w:sz w:val="28"/>
        </w:rPr>
        <w:t>225</w:t>
      </w:r>
      <w:r w:rsidRPr="00D57752">
        <w:rPr>
          <w:rFonts w:ascii="Times New Roman" w:hAnsi="Times New Roman" w:cs="Times New Roman"/>
          <w:sz w:val="28"/>
        </w:rPr>
        <w:t>;</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Количество опубликованной информации о государственных(муниципальных) заданиях (за 2020 год) – 104 983;</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Количество опубликованной информации о плане ФХД (за 2020 год) –106 900;</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Количество опубликованной информации об операциях с целевыми средствами (за 2020 год) – 77 226;</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Количество опубликованной информации о показателях бюджетной сметы (за 2020 год) – 30 721;</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Количество опубликованной информации о результатах деятельности (за 2019 год) – 123 433;</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Количество опубликованных сведений о проведенных контрольных мероприятиях (за 2019 год) 102 925;</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Отчет о финансовых результатах деятельности (ф. 0503121) (за 2019 год) – 31</w:t>
      </w:r>
      <w:r w:rsidRPr="00D57752">
        <w:rPr>
          <w:rFonts w:ascii="Times New Roman" w:hAnsi="Times New Roman" w:cs="Times New Roman"/>
          <w:sz w:val="28"/>
          <w:lang w:val="en-US"/>
        </w:rPr>
        <w:t> </w:t>
      </w:r>
      <w:r w:rsidRPr="00D57752">
        <w:rPr>
          <w:rFonts w:ascii="Times New Roman" w:hAnsi="Times New Roman" w:cs="Times New Roman"/>
          <w:sz w:val="28"/>
        </w:rPr>
        <w:t>513;</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Отчет об исполнении бюджета (ф. 0503127) (за 2019 год) –</w:t>
      </w:r>
      <w:r w:rsidRPr="00D57752">
        <w:rPr>
          <w:rFonts w:ascii="Times New Roman" w:hAnsi="Times New Roman" w:cs="Times New Roman"/>
          <w:sz w:val="28"/>
        </w:rPr>
        <w:tab/>
        <w:t>31 903;</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 (за 2019 год) –</w:t>
      </w:r>
      <w:r w:rsidRPr="00D57752">
        <w:rPr>
          <w:rFonts w:ascii="Times New Roman" w:hAnsi="Times New Roman" w:cs="Times New Roman"/>
          <w:sz w:val="28"/>
        </w:rPr>
        <w:tab/>
        <w:t xml:space="preserve"> 32</w:t>
      </w:r>
      <w:r w:rsidRPr="00D57752">
        <w:rPr>
          <w:rFonts w:ascii="Times New Roman" w:hAnsi="Times New Roman" w:cs="Times New Roman"/>
          <w:sz w:val="28"/>
          <w:lang w:val="en-US"/>
        </w:rPr>
        <w:t> </w:t>
      </w:r>
      <w:r w:rsidRPr="00D57752">
        <w:rPr>
          <w:rFonts w:ascii="Times New Roman" w:hAnsi="Times New Roman" w:cs="Times New Roman"/>
          <w:sz w:val="28"/>
        </w:rPr>
        <w:t>218;</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Отчет о финансовых результатах деятельности (ф. 0503721) (за 2019 год) –</w:t>
      </w:r>
      <w:r w:rsidRPr="00D57752">
        <w:rPr>
          <w:rFonts w:ascii="Times New Roman" w:hAnsi="Times New Roman" w:cs="Times New Roman"/>
          <w:sz w:val="28"/>
        </w:rPr>
        <w:tab/>
        <w:t xml:space="preserve"> 97 474;</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lastRenderedPageBreak/>
        <w:t xml:space="preserve">- </w:t>
      </w:r>
      <w:r w:rsidRPr="00D57752">
        <w:rPr>
          <w:rFonts w:ascii="Times New Roman" w:hAnsi="Times New Roman" w:cs="Times New Roman"/>
          <w:sz w:val="28"/>
        </w:rPr>
        <w:t>Баланс государственного (муниципального) учреждения (ф. 0503730) (за 2019 год) – 102</w:t>
      </w:r>
      <w:r w:rsidRPr="00D57752">
        <w:rPr>
          <w:rFonts w:ascii="Times New Roman" w:hAnsi="Times New Roman" w:cs="Times New Roman"/>
          <w:sz w:val="28"/>
          <w:lang w:val="en-US"/>
        </w:rPr>
        <w:t> </w:t>
      </w:r>
      <w:r w:rsidRPr="00D57752">
        <w:rPr>
          <w:rFonts w:ascii="Times New Roman" w:hAnsi="Times New Roman" w:cs="Times New Roman"/>
          <w:sz w:val="28"/>
        </w:rPr>
        <w:t>451;</w:t>
      </w:r>
    </w:p>
    <w:p w:rsidR="00CA3E45" w:rsidRPr="00D57752" w:rsidRDefault="00CA3E45" w:rsidP="00CA3E45">
      <w:pPr>
        <w:spacing w:after="16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Отчет об исполнении учреждением плана его финансово-хозяйственной деятельности (ф. 0503737) (за 2019 год) – 102</w:t>
      </w:r>
      <w:r w:rsidRPr="00D57752">
        <w:rPr>
          <w:rFonts w:ascii="Times New Roman" w:hAnsi="Times New Roman" w:cs="Times New Roman"/>
          <w:sz w:val="28"/>
          <w:lang w:val="en-US"/>
        </w:rPr>
        <w:t> </w:t>
      </w:r>
      <w:r w:rsidRPr="00D57752">
        <w:rPr>
          <w:rFonts w:ascii="Times New Roman" w:hAnsi="Times New Roman" w:cs="Times New Roman"/>
          <w:sz w:val="28"/>
        </w:rPr>
        <w:t>193;</w:t>
      </w:r>
    </w:p>
    <w:p w:rsidR="00CA3E45" w:rsidRPr="00D57752" w:rsidRDefault="00CA3E45" w:rsidP="00CA3E45">
      <w:pPr>
        <w:spacing w:after="0" w:line="259" w:lineRule="auto"/>
        <w:ind w:firstLine="360"/>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 xml:space="preserve">Сведения о результатах учреждения по исполнению государственного (муниципального) задания (ф. 0503762) (за 2019 </w:t>
      </w:r>
      <w:r>
        <w:rPr>
          <w:rFonts w:ascii="Times New Roman" w:hAnsi="Times New Roman" w:cs="Times New Roman"/>
          <w:sz w:val="28"/>
        </w:rPr>
        <w:t>год)</w:t>
      </w:r>
      <w:r w:rsidRPr="00D57752">
        <w:rPr>
          <w:rFonts w:ascii="Times New Roman" w:hAnsi="Times New Roman" w:cs="Times New Roman"/>
          <w:sz w:val="28"/>
        </w:rPr>
        <w:t xml:space="preserve"> – 54 306.</w:t>
      </w:r>
    </w:p>
    <w:p w:rsidR="00CA3E45" w:rsidRPr="00AB4AC7" w:rsidRDefault="00CA3E45" w:rsidP="00CA3E45">
      <w:pPr>
        <w:pStyle w:val="a4"/>
        <w:spacing w:after="0" w:line="259" w:lineRule="auto"/>
        <w:jc w:val="both"/>
        <w:rPr>
          <w:rFonts w:ascii="Times New Roman" w:hAnsi="Times New Roman" w:cs="Times New Roman"/>
          <w:sz w:val="28"/>
        </w:rPr>
      </w:pPr>
    </w:p>
    <w:p w:rsidR="00CA3E45" w:rsidRPr="00AB4AC7" w:rsidRDefault="00CA3E45" w:rsidP="00CA3E45">
      <w:pPr>
        <w:spacing w:after="0"/>
        <w:ind w:firstLine="709"/>
        <w:jc w:val="both"/>
        <w:rPr>
          <w:rFonts w:ascii="Times New Roman" w:hAnsi="Times New Roman" w:cs="Times New Roman"/>
          <w:sz w:val="28"/>
        </w:rPr>
      </w:pPr>
      <w:r w:rsidRPr="00AB4AC7">
        <w:rPr>
          <w:rFonts w:ascii="Times New Roman" w:hAnsi="Times New Roman" w:cs="Times New Roman"/>
          <w:sz w:val="28"/>
        </w:rPr>
        <w:t xml:space="preserve">Статистика размещения сведений о </w:t>
      </w:r>
      <w:r w:rsidRPr="00AB4AC7">
        <w:rPr>
          <w:rFonts w:ascii="Times New Roman" w:hAnsi="Times New Roman" w:cs="Times New Roman"/>
          <w:b/>
          <w:sz w:val="28"/>
        </w:rPr>
        <w:t>независимой оценке качества (на основании приказа Минфина России от 7 мая 2019 г. № 66н)</w:t>
      </w:r>
    </w:p>
    <w:p w:rsidR="00CA3E45" w:rsidRDefault="00CA3E45" w:rsidP="00CA3E45">
      <w:pPr>
        <w:spacing w:after="0"/>
        <w:ind w:left="1416"/>
        <w:jc w:val="both"/>
        <w:rPr>
          <w:rFonts w:ascii="Times New Roman" w:hAnsi="Times New Roman" w:cs="Times New Roman"/>
          <w:sz w:val="28"/>
        </w:rPr>
      </w:pPr>
      <w:r w:rsidRPr="00AB4AC7">
        <w:rPr>
          <w:rFonts w:ascii="Times New Roman" w:hAnsi="Times New Roman" w:cs="Times New Roman"/>
          <w:sz w:val="28"/>
        </w:rPr>
        <w:t>Размещено сведений:</w:t>
      </w:r>
    </w:p>
    <w:p w:rsidR="00CA3E45" w:rsidRDefault="00CA3E45" w:rsidP="00CA3E45">
      <w:pPr>
        <w:spacing w:after="0"/>
        <w:ind w:firstLine="708"/>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Об уполномоченных органах – 5</w:t>
      </w:r>
      <w:r>
        <w:rPr>
          <w:rFonts w:ascii="Times New Roman" w:hAnsi="Times New Roman" w:cs="Times New Roman"/>
          <w:sz w:val="28"/>
        </w:rPr>
        <w:t> </w:t>
      </w:r>
      <w:r w:rsidRPr="00D57752">
        <w:rPr>
          <w:rFonts w:ascii="Times New Roman" w:hAnsi="Times New Roman" w:cs="Times New Roman"/>
          <w:sz w:val="28"/>
        </w:rPr>
        <w:t>184;</w:t>
      </w:r>
    </w:p>
    <w:p w:rsidR="00CA3E45" w:rsidRDefault="00CA3E45" w:rsidP="00CA3E45">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Об операторах – 768;</w:t>
      </w:r>
    </w:p>
    <w:p w:rsidR="00CA3E45" w:rsidRPr="00D57752" w:rsidRDefault="00CA3E45" w:rsidP="00CA3E45">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Pr="00D57752">
        <w:rPr>
          <w:rFonts w:ascii="Times New Roman" w:hAnsi="Times New Roman" w:cs="Times New Roman"/>
          <w:sz w:val="28"/>
        </w:rPr>
        <w:t>Об общественных советах – 1 963;</w:t>
      </w:r>
    </w:p>
    <w:p w:rsidR="00CA3E45" w:rsidRPr="00AB4AC7" w:rsidRDefault="00CA3E45" w:rsidP="00CA3E45">
      <w:pPr>
        <w:pStyle w:val="a4"/>
        <w:spacing w:after="0" w:line="259" w:lineRule="auto"/>
        <w:jc w:val="both"/>
        <w:rPr>
          <w:rFonts w:ascii="Times New Roman" w:hAnsi="Times New Roman" w:cs="Times New Roman"/>
          <w:sz w:val="28"/>
        </w:rPr>
      </w:pPr>
      <w:r>
        <w:rPr>
          <w:rFonts w:ascii="Times New Roman" w:hAnsi="Times New Roman" w:cs="Times New Roman"/>
          <w:sz w:val="28"/>
        </w:rPr>
        <w:t xml:space="preserve">- </w:t>
      </w:r>
      <w:r w:rsidRPr="00AB4AC7">
        <w:rPr>
          <w:rFonts w:ascii="Times New Roman" w:hAnsi="Times New Roman" w:cs="Times New Roman"/>
          <w:sz w:val="28"/>
        </w:rPr>
        <w:t>Перечней</w:t>
      </w:r>
      <w:r>
        <w:rPr>
          <w:rFonts w:ascii="Times New Roman" w:hAnsi="Times New Roman" w:cs="Times New Roman"/>
          <w:sz w:val="28"/>
        </w:rPr>
        <w:t xml:space="preserve"> об организациях за 2019 год – 1 947;</w:t>
      </w:r>
    </w:p>
    <w:p w:rsidR="00CA3E45" w:rsidRPr="00AB4AC7" w:rsidRDefault="00CA3E45" w:rsidP="00CA3E45">
      <w:pPr>
        <w:pStyle w:val="a4"/>
        <w:spacing w:after="0" w:line="259" w:lineRule="auto"/>
        <w:jc w:val="both"/>
        <w:rPr>
          <w:rFonts w:ascii="Times New Roman" w:hAnsi="Times New Roman" w:cs="Times New Roman"/>
          <w:sz w:val="28"/>
        </w:rPr>
      </w:pPr>
      <w:r>
        <w:rPr>
          <w:rFonts w:ascii="Times New Roman" w:hAnsi="Times New Roman" w:cs="Times New Roman"/>
          <w:sz w:val="28"/>
        </w:rPr>
        <w:t xml:space="preserve">- </w:t>
      </w:r>
      <w:r w:rsidRPr="00AB4AC7">
        <w:rPr>
          <w:rFonts w:ascii="Times New Roman" w:hAnsi="Times New Roman" w:cs="Times New Roman"/>
          <w:sz w:val="28"/>
        </w:rPr>
        <w:t>Сведений об организациях, по</w:t>
      </w:r>
      <w:r>
        <w:rPr>
          <w:rFonts w:ascii="Times New Roman" w:hAnsi="Times New Roman" w:cs="Times New Roman"/>
          <w:sz w:val="28"/>
        </w:rPr>
        <w:t>длежащих оценке в 2019 году – 46 364;</w:t>
      </w:r>
    </w:p>
    <w:p w:rsidR="00CA3E45" w:rsidRPr="00AB4AC7" w:rsidRDefault="00CA3E45" w:rsidP="00CA3E45">
      <w:pPr>
        <w:pStyle w:val="a4"/>
        <w:spacing w:after="0" w:line="259" w:lineRule="auto"/>
        <w:jc w:val="both"/>
        <w:rPr>
          <w:rFonts w:ascii="Times New Roman" w:hAnsi="Times New Roman" w:cs="Times New Roman"/>
          <w:sz w:val="28"/>
        </w:rPr>
      </w:pPr>
      <w:r>
        <w:rPr>
          <w:rFonts w:ascii="Times New Roman" w:hAnsi="Times New Roman" w:cs="Times New Roman"/>
          <w:sz w:val="28"/>
        </w:rPr>
        <w:t xml:space="preserve">- </w:t>
      </w:r>
      <w:r w:rsidRPr="00AB4AC7">
        <w:rPr>
          <w:rFonts w:ascii="Times New Roman" w:hAnsi="Times New Roman" w:cs="Times New Roman"/>
          <w:sz w:val="28"/>
        </w:rPr>
        <w:t>Резуль</w:t>
      </w:r>
      <w:r>
        <w:rPr>
          <w:rFonts w:ascii="Times New Roman" w:hAnsi="Times New Roman" w:cs="Times New Roman"/>
          <w:sz w:val="28"/>
        </w:rPr>
        <w:t>татов оценки за 2019 год – 1 829</w:t>
      </w:r>
      <w:r w:rsidRPr="00D57752">
        <w:rPr>
          <w:rFonts w:ascii="Times New Roman" w:hAnsi="Times New Roman" w:cs="Times New Roman"/>
          <w:sz w:val="28"/>
        </w:rPr>
        <w:t>;</w:t>
      </w:r>
    </w:p>
    <w:p w:rsidR="00CA3E45" w:rsidRDefault="00CA3E45" w:rsidP="00CA3E45">
      <w:pPr>
        <w:pStyle w:val="a4"/>
        <w:spacing w:after="0" w:line="259" w:lineRule="auto"/>
        <w:jc w:val="both"/>
        <w:rPr>
          <w:rFonts w:ascii="Times New Roman" w:hAnsi="Times New Roman" w:cs="Times New Roman"/>
          <w:sz w:val="28"/>
        </w:rPr>
      </w:pPr>
      <w:r>
        <w:rPr>
          <w:rFonts w:ascii="Times New Roman" w:hAnsi="Times New Roman" w:cs="Times New Roman"/>
          <w:sz w:val="28"/>
        </w:rPr>
        <w:t xml:space="preserve">- </w:t>
      </w:r>
      <w:r w:rsidRPr="00AB4AC7">
        <w:rPr>
          <w:rFonts w:ascii="Times New Roman" w:hAnsi="Times New Roman" w:cs="Times New Roman"/>
          <w:sz w:val="28"/>
        </w:rPr>
        <w:t>Планов по устранени</w:t>
      </w:r>
      <w:r>
        <w:rPr>
          <w:rFonts w:ascii="Times New Roman" w:hAnsi="Times New Roman" w:cs="Times New Roman"/>
          <w:sz w:val="28"/>
        </w:rPr>
        <w:t>ю недостатков – 31 307.</w:t>
      </w:r>
    </w:p>
    <w:p w:rsidR="00CA3E45" w:rsidRDefault="00CA3E45" w:rsidP="00CA3E45"/>
    <w:p w:rsidR="00CA3E45" w:rsidRDefault="00CA3E45"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D07E67" w:rsidRDefault="00D07E67" w:rsidP="00523B7E">
      <w:pPr>
        <w:widowControl w:val="0"/>
        <w:autoSpaceDE w:val="0"/>
        <w:autoSpaceDN w:val="0"/>
        <w:ind w:firstLine="709"/>
        <w:jc w:val="both"/>
        <w:rPr>
          <w:rFonts w:ascii="Times New Roman" w:hAnsi="Times New Roman" w:cs="Times New Roman"/>
          <w:sz w:val="28"/>
        </w:rPr>
      </w:pPr>
    </w:p>
    <w:p w:rsidR="009A4B67" w:rsidRPr="007228A6" w:rsidRDefault="009A4B67" w:rsidP="009A4B67">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t xml:space="preserve">Цель </w:t>
      </w:r>
      <w:r>
        <w:rPr>
          <w:rFonts w:ascii="Times New Roman" w:hAnsi="Times New Roman" w:cs="Times New Roman"/>
          <w:b/>
          <w:sz w:val="32"/>
        </w:rPr>
        <w:t>8</w:t>
      </w:r>
      <w:r w:rsidRPr="007228A6">
        <w:rPr>
          <w:rFonts w:ascii="Times New Roman" w:hAnsi="Times New Roman" w:cs="Times New Roman"/>
          <w:b/>
          <w:sz w:val="32"/>
        </w:rPr>
        <w:t xml:space="preserve"> – </w:t>
      </w:r>
      <w:r w:rsidRPr="0048328F">
        <w:rPr>
          <w:rFonts w:ascii="Times New Roman" w:hAnsi="Times New Roman" w:cs="Times New Roman"/>
          <w:b/>
          <w:sz w:val="32"/>
        </w:rPr>
        <w:t xml:space="preserve">Развитие государственного менеджмента </w:t>
      </w:r>
      <w:r>
        <w:rPr>
          <w:rFonts w:ascii="Times New Roman" w:hAnsi="Times New Roman" w:cs="Times New Roman"/>
          <w:b/>
          <w:sz w:val="32"/>
        </w:rPr>
        <w:br/>
      </w:r>
      <w:r w:rsidRPr="0048328F">
        <w:rPr>
          <w:rFonts w:ascii="Times New Roman" w:hAnsi="Times New Roman" w:cs="Times New Roman"/>
          <w:b/>
          <w:sz w:val="32"/>
        </w:rPr>
        <w:t>в Федеральном казначействе</w:t>
      </w:r>
    </w:p>
    <w:p w:rsidR="009A4B67" w:rsidRDefault="009A4B67" w:rsidP="009A4B67">
      <w:pPr>
        <w:pStyle w:val="a3"/>
        <w:spacing w:line="276" w:lineRule="auto"/>
        <w:ind w:firstLine="709"/>
        <w:jc w:val="both"/>
        <w:rPr>
          <w:rFonts w:ascii="Times New Roman" w:hAnsi="Times New Roman" w:cs="Times New Roman"/>
          <w:sz w:val="28"/>
        </w:rPr>
      </w:pPr>
    </w:p>
    <w:p w:rsidR="009A4B67" w:rsidRPr="00775B2E" w:rsidRDefault="009A4B67" w:rsidP="009A4B67">
      <w:pPr>
        <w:pStyle w:val="a3"/>
        <w:jc w:val="center"/>
        <w:rPr>
          <w:rFonts w:ascii="Times New Roman" w:hAnsi="Times New Roman" w:cs="Times New Roman"/>
          <w:b/>
          <w:color w:val="943634"/>
          <w:sz w:val="28"/>
        </w:rPr>
      </w:pPr>
      <w:r w:rsidRPr="00775B2E">
        <w:rPr>
          <w:rFonts w:ascii="Times New Roman" w:hAnsi="Times New Roman" w:cs="Times New Roman"/>
          <w:b/>
          <w:color w:val="943634"/>
          <w:sz w:val="28"/>
        </w:rPr>
        <w:t xml:space="preserve">Повышение качества внутреннего контроля </w:t>
      </w:r>
      <w:r w:rsidRPr="00775B2E">
        <w:rPr>
          <w:rFonts w:ascii="Times New Roman" w:hAnsi="Times New Roman" w:cs="Times New Roman"/>
          <w:b/>
          <w:color w:val="943634"/>
          <w:sz w:val="28"/>
        </w:rPr>
        <w:br/>
        <w:t>и внутреннего аудита и противодействие коррупционным правонарушениям</w:t>
      </w:r>
    </w:p>
    <w:p w:rsidR="009A4B67" w:rsidRDefault="009A4B67" w:rsidP="009A4B67">
      <w:pPr>
        <w:pStyle w:val="a3"/>
        <w:spacing w:line="276" w:lineRule="auto"/>
        <w:ind w:firstLine="709"/>
        <w:jc w:val="both"/>
        <w:rPr>
          <w:rFonts w:ascii="Times New Roman" w:hAnsi="Times New Roman" w:cs="Times New Roman"/>
          <w:b/>
          <w:sz w:val="28"/>
        </w:rPr>
      </w:pPr>
    </w:p>
    <w:p w:rsidR="009A4B67" w:rsidRPr="00E2544E" w:rsidRDefault="009A4B67" w:rsidP="009A4B67">
      <w:pPr>
        <w:pStyle w:val="a3"/>
        <w:spacing w:line="360" w:lineRule="atLeast"/>
        <w:ind w:firstLine="709"/>
        <w:jc w:val="both"/>
        <w:rPr>
          <w:rFonts w:ascii="Times New Roman" w:hAnsi="Times New Roman" w:cs="Times New Roman"/>
          <w:b/>
          <w:sz w:val="28"/>
          <w:szCs w:val="28"/>
        </w:rPr>
      </w:pPr>
      <w:r w:rsidRPr="00E2544E">
        <w:rPr>
          <w:rFonts w:ascii="Times New Roman" w:hAnsi="Times New Roman" w:cs="Times New Roman"/>
          <w:b/>
          <w:sz w:val="28"/>
          <w:szCs w:val="28"/>
        </w:rPr>
        <w:t>Задача 1. </w:t>
      </w:r>
      <w:r>
        <w:rPr>
          <w:rFonts w:ascii="Times New Roman" w:hAnsi="Times New Roman" w:cs="Times New Roman"/>
          <w:b/>
          <w:sz w:val="28"/>
          <w:szCs w:val="28"/>
        </w:rPr>
        <w:t>Совершенствование механизмов внутреннего контроля и внутреннего аудита с учетом применения аналитических инструментов управления внутренними рисками и расширения области их применения в органах Федерального казначейства</w:t>
      </w:r>
    </w:p>
    <w:p w:rsidR="009A4B67" w:rsidRPr="000B3A69" w:rsidRDefault="009A4B67" w:rsidP="009A4B67">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1</w:t>
      </w:r>
      <w:r w:rsidRPr="00E2544E">
        <w:rPr>
          <w:rFonts w:ascii="Times New Roman" w:hAnsi="Times New Roman" w:cs="Times New Roman"/>
          <w:sz w:val="28"/>
          <w:szCs w:val="28"/>
        </w:rPr>
        <w:t>. </w:t>
      </w:r>
      <w:r>
        <w:rPr>
          <w:rFonts w:ascii="Times New Roman" w:hAnsi="Times New Roman" w:cs="Times New Roman"/>
          <w:sz w:val="28"/>
          <w:szCs w:val="28"/>
        </w:rPr>
        <w:t>О</w:t>
      </w:r>
      <w:r w:rsidRPr="00E2544E">
        <w:rPr>
          <w:rFonts w:ascii="Times New Roman" w:hAnsi="Times New Roman" w:cs="Times New Roman"/>
          <w:sz w:val="28"/>
          <w:szCs w:val="28"/>
        </w:rPr>
        <w:t xml:space="preserve">беспечено формирование сводной аналитической информации </w:t>
      </w:r>
      <w:r>
        <w:rPr>
          <w:rFonts w:ascii="Times New Roman" w:hAnsi="Times New Roman" w:cs="Times New Roman"/>
          <w:sz w:val="28"/>
          <w:szCs w:val="28"/>
        </w:rPr>
        <w:br/>
      </w:r>
      <w:r w:rsidRPr="00E2544E">
        <w:rPr>
          <w:rFonts w:ascii="Times New Roman" w:hAnsi="Times New Roman" w:cs="Times New Roman"/>
          <w:sz w:val="28"/>
          <w:szCs w:val="28"/>
        </w:rPr>
        <w:t xml:space="preserve">о реализовавшихся в деятельности органов Федерального казначейства внутренних (операционных) казначейских рисках за </w:t>
      </w:r>
      <w:r>
        <w:rPr>
          <w:rFonts w:ascii="Times New Roman" w:hAnsi="Times New Roman" w:cs="Times New Roman"/>
          <w:sz w:val="28"/>
          <w:szCs w:val="28"/>
        </w:rPr>
        <w:t>второе</w:t>
      </w:r>
      <w:r w:rsidRPr="00E2544E">
        <w:rPr>
          <w:rFonts w:ascii="Times New Roman" w:hAnsi="Times New Roman" w:cs="Times New Roman"/>
          <w:sz w:val="28"/>
          <w:szCs w:val="28"/>
        </w:rPr>
        <w:t xml:space="preserve"> полугодие 20</w:t>
      </w:r>
      <w:r>
        <w:rPr>
          <w:rFonts w:ascii="Times New Roman" w:hAnsi="Times New Roman" w:cs="Times New Roman"/>
          <w:sz w:val="28"/>
          <w:szCs w:val="28"/>
        </w:rPr>
        <w:t>19</w:t>
      </w:r>
      <w:r w:rsidRPr="00E2544E">
        <w:rPr>
          <w:rFonts w:ascii="Times New Roman" w:hAnsi="Times New Roman" w:cs="Times New Roman"/>
          <w:sz w:val="28"/>
          <w:szCs w:val="28"/>
        </w:rPr>
        <w:t xml:space="preserve"> года (да</w:t>
      </w:r>
      <w:r>
        <w:rPr>
          <w:rFonts w:ascii="Times New Roman" w:hAnsi="Times New Roman" w:cs="Times New Roman"/>
          <w:sz w:val="28"/>
          <w:szCs w:val="28"/>
        </w:rPr>
        <w:t xml:space="preserve">лее – Аналитическая информация), а также </w:t>
      </w:r>
      <w:r w:rsidRPr="000B3A69">
        <w:rPr>
          <w:rFonts w:ascii="Times New Roman" w:hAnsi="Times New Roman" w:cs="Times New Roman"/>
          <w:sz w:val="28"/>
          <w:szCs w:val="28"/>
        </w:rPr>
        <w:t>обзор</w:t>
      </w:r>
      <w:r>
        <w:rPr>
          <w:rFonts w:ascii="Times New Roman" w:hAnsi="Times New Roman" w:cs="Times New Roman"/>
          <w:sz w:val="28"/>
          <w:szCs w:val="28"/>
        </w:rPr>
        <w:t>а</w:t>
      </w:r>
      <w:r w:rsidRPr="000B3A69">
        <w:rPr>
          <w:rFonts w:ascii="Times New Roman" w:hAnsi="Times New Roman" w:cs="Times New Roman"/>
          <w:sz w:val="28"/>
          <w:szCs w:val="28"/>
        </w:rPr>
        <w:t xml:space="preserve"> </w:t>
      </w:r>
      <w:r>
        <w:rPr>
          <w:rFonts w:ascii="Times New Roman" w:hAnsi="Times New Roman" w:cs="Times New Roman"/>
          <w:sz w:val="28"/>
          <w:szCs w:val="28"/>
        </w:rPr>
        <w:br/>
      </w:r>
      <w:r w:rsidRPr="000B3A69">
        <w:rPr>
          <w:rFonts w:ascii="Times New Roman" w:hAnsi="Times New Roman" w:cs="Times New Roman"/>
          <w:sz w:val="28"/>
          <w:szCs w:val="28"/>
        </w:rPr>
        <w:t>о результатах упра</w:t>
      </w:r>
      <w:r>
        <w:rPr>
          <w:rFonts w:ascii="Times New Roman" w:hAnsi="Times New Roman" w:cs="Times New Roman"/>
          <w:sz w:val="28"/>
          <w:szCs w:val="28"/>
        </w:rPr>
        <w:t xml:space="preserve">вления внутренними рисками в </w:t>
      </w:r>
      <w:r w:rsidRPr="000B3A69">
        <w:rPr>
          <w:rFonts w:ascii="Times New Roman" w:hAnsi="Times New Roman" w:cs="Times New Roman"/>
          <w:sz w:val="28"/>
          <w:szCs w:val="28"/>
        </w:rPr>
        <w:t>управлени</w:t>
      </w:r>
      <w:r>
        <w:rPr>
          <w:rFonts w:ascii="Times New Roman" w:hAnsi="Times New Roman" w:cs="Times New Roman"/>
          <w:sz w:val="28"/>
          <w:szCs w:val="28"/>
        </w:rPr>
        <w:t xml:space="preserve">ях Федерального казначейства </w:t>
      </w:r>
      <w:r w:rsidRPr="000B3A69">
        <w:rPr>
          <w:rFonts w:ascii="Times New Roman" w:hAnsi="Times New Roman" w:cs="Times New Roman"/>
          <w:sz w:val="28"/>
          <w:szCs w:val="28"/>
        </w:rPr>
        <w:t xml:space="preserve">по субъектам Российской Федерации (субъектам Российской Федерации, находящимся в границах федерального округа) </w:t>
      </w:r>
      <w:r>
        <w:rPr>
          <w:rFonts w:ascii="Times New Roman" w:hAnsi="Times New Roman" w:cs="Times New Roman"/>
          <w:sz w:val="28"/>
          <w:szCs w:val="28"/>
        </w:rPr>
        <w:t>(далее – УФК) п</w:t>
      </w:r>
      <w:r w:rsidRPr="000B3A69">
        <w:rPr>
          <w:rFonts w:ascii="Times New Roman" w:hAnsi="Times New Roman" w:cs="Times New Roman"/>
          <w:sz w:val="28"/>
          <w:szCs w:val="28"/>
        </w:rPr>
        <w:t xml:space="preserve">о итогам анализа и оценки информации </w:t>
      </w:r>
      <w:r>
        <w:rPr>
          <w:rFonts w:ascii="Times New Roman" w:hAnsi="Times New Roman" w:cs="Times New Roman"/>
          <w:sz w:val="28"/>
          <w:szCs w:val="28"/>
        </w:rPr>
        <w:br/>
      </w:r>
      <w:r w:rsidRPr="000B3A69">
        <w:rPr>
          <w:rFonts w:ascii="Times New Roman" w:hAnsi="Times New Roman" w:cs="Times New Roman"/>
          <w:sz w:val="28"/>
          <w:szCs w:val="28"/>
        </w:rPr>
        <w:t>о реализовавшихся в деятельности</w:t>
      </w:r>
      <w:r>
        <w:rPr>
          <w:rFonts w:ascii="Times New Roman" w:hAnsi="Times New Roman" w:cs="Times New Roman"/>
          <w:sz w:val="28"/>
          <w:szCs w:val="28"/>
        </w:rPr>
        <w:t xml:space="preserve"> УФК</w:t>
      </w:r>
      <w:r w:rsidRPr="000B3A69">
        <w:rPr>
          <w:rFonts w:ascii="Times New Roman" w:hAnsi="Times New Roman" w:cs="Times New Roman"/>
          <w:sz w:val="28"/>
          <w:szCs w:val="28"/>
        </w:rPr>
        <w:t xml:space="preserve"> внутренних рисках за первое </w:t>
      </w:r>
      <w:r>
        <w:rPr>
          <w:rFonts w:ascii="Times New Roman" w:hAnsi="Times New Roman" w:cs="Times New Roman"/>
          <w:sz w:val="28"/>
          <w:szCs w:val="28"/>
        </w:rPr>
        <w:br/>
      </w:r>
      <w:r w:rsidRPr="000B3A69">
        <w:rPr>
          <w:rFonts w:ascii="Times New Roman" w:hAnsi="Times New Roman" w:cs="Times New Roman"/>
          <w:sz w:val="28"/>
          <w:szCs w:val="28"/>
        </w:rPr>
        <w:t>и второе полугодия 2018 и 2019 годов</w:t>
      </w:r>
      <w:r>
        <w:rPr>
          <w:rFonts w:ascii="Times New Roman" w:hAnsi="Times New Roman" w:cs="Times New Roman"/>
          <w:sz w:val="28"/>
          <w:szCs w:val="28"/>
        </w:rPr>
        <w:t>.</w:t>
      </w:r>
    </w:p>
    <w:p w:rsidR="009A4B67" w:rsidRDefault="009A4B67" w:rsidP="009A4B67">
      <w:pPr>
        <w:spacing w:after="0" w:line="360" w:lineRule="atLeast"/>
        <w:ind w:firstLine="709"/>
        <w:jc w:val="both"/>
        <w:rPr>
          <w:rFonts w:ascii="Times New Roman" w:hAnsi="Times New Roman"/>
          <w:sz w:val="28"/>
          <w:szCs w:val="28"/>
        </w:rPr>
      </w:pPr>
      <w:r>
        <w:rPr>
          <w:rFonts w:ascii="Times New Roman" w:hAnsi="Times New Roman"/>
          <w:sz w:val="28"/>
          <w:szCs w:val="28"/>
        </w:rPr>
        <w:t xml:space="preserve">2. С учетом результатов Аналитической информации и в рамках внедрения инновационного подхода, а также в целях оптимального использования трудовых, материальных и финансовых ресурсов обеспечено планирование контрольных и аудиторских мероприятий </w:t>
      </w:r>
      <w:r>
        <w:rPr>
          <w:rFonts w:ascii="Times New Roman" w:hAnsi="Times New Roman"/>
          <w:sz w:val="28"/>
          <w:szCs w:val="28"/>
        </w:rPr>
        <w:br/>
        <w:t xml:space="preserve">на 2020 –2021 годы с использованием риск-ориентированных подходов </w:t>
      </w:r>
      <w:r>
        <w:rPr>
          <w:rFonts w:ascii="Times New Roman" w:hAnsi="Times New Roman"/>
          <w:sz w:val="28"/>
          <w:szCs w:val="28"/>
        </w:rPr>
        <w:br/>
        <w:t>к организации ведомственного контроля и внутреннего аудита.</w:t>
      </w:r>
    </w:p>
    <w:p w:rsidR="009A4B67" w:rsidRDefault="009A4B67" w:rsidP="009A4B67">
      <w:pPr>
        <w:spacing w:after="0" w:line="360" w:lineRule="atLeast"/>
        <w:ind w:firstLine="709"/>
        <w:jc w:val="both"/>
        <w:rPr>
          <w:rFonts w:ascii="Times New Roman" w:hAnsi="Times New Roman"/>
          <w:sz w:val="28"/>
          <w:szCs w:val="28"/>
        </w:rPr>
      </w:pPr>
      <w:r>
        <w:rPr>
          <w:rFonts w:ascii="Times New Roman" w:hAnsi="Times New Roman"/>
          <w:sz w:val="28"/>
          <w:szCs w:val="28"/>
        </w:rPr>
        <w:t xml:space="preserve">Кросс-функциональный метод позволяет определить и охватить наиболее рискоемкие направления деятельности территориальных органов Федерального казначейства </w:t>
      </w:r>
      <w:r w:rsidRPr="00045326">
        <w:rPr>
          <w:rFonts w:ascii="Times New Roman" w:hAnsi="Times New Roman" w:cs="Times New Roman"/>
          <w:snapToGrid w:val="0"/>
          <w:sz w:val="28"/>
        </w:rPr>
        <w:t>(далее – ТОФК)</w:t>
      </w:r>
      <w:r>
        <w:rPr>
          <w:rFonts w:ascii="Times New Roman" w:hAnsi="Times New Roman" w:cs="Times New Roman"/>
          <w:snapToGrid w:val="0"/>
          <w:sz w:val="28"/>
        </w:rPr>
        <w:t xml:space="preserve"> </w:t>
      </w:r>
      <w:r>
        <w:rPr>
          <w:rFonts w:ascii="Times New Roman" w:hAnsi="Times New Roman"/>
          <w:sz w:val="28"/>
          <w:szCs w:val="28"/>
        </w:rPr>
        <w:t>и за счет сквозного подхода синхронизировать взаимодействие функциональных подразделений.</w:t>
      </w:r>
    </w:p>
    <w:p w:rsidR="009A4B67" w:rsidRPr="00AF64BA" w:rsidRDefault="009A4B67" w:rsidP="009A4B67">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3</w:t>
      </w:r>
      <w:r w:rsidRPr="00E2544E">
        <w:rPr>
          <w:rFonts w:ascii="Times New Roman" w:hAnsi="Times New Roman" w:cs="Times New Roman"/>
          <w:sz w:val="28"/>
          <w:szCs w:val="28"/>
        </w:rPr>
        <w:t>.</w:t>
      </w:r>
      <w:r w:rsidRPr="00005443">
        <w:rPr>
          <w:rFonts w:ascii="Times New Roman" w:hAnsi="Times New Roman" w:cs="Times New Roman"/>
          <w:sz w:val="28"/>
          <w:szCs w:val="28"/>
        </w:rPr>
        <w:t> </w:t>
      </w:r>
      <w:r w:rsidRPr="00D83B53">
        <w:rPr>
          <w:rFonts w:ascii="Times New Roman" w:hAnsi="Times New Roman" w:cs="Times New Roman"/>
          <w:sz w:val="28"/>
          <w:szCs w:val="28"/>
        </w:rPr>
        <w:t xml:space="preserve">В целях расширения сферы применения правовых актов Федерального казначейства по вопросам управления внутренними (операционными) казначейскими рисками и осуществления комплексного подхода к указанной деятельности </w:t>
      </w:r>
      <w:r>
        <w:rPr>
          <w:rFonts w:ascii="Times New Roman" w:hAnsi="Times New Roman" w:cs="Times New Roman"/>
          <w:sz w:val="28"/>
          <w:szCs w:val="28"/>
        </w:rPr>
        <w:t>в связи с</w:t>
      </w:r>
      <w:r w:rsidRPr="00500806">
        <w:rPr>
          <w:rFonts w:ascii="Times New Roman" w:hAnsi="Times New Roman" w:cs="Times New Roman"/>
          <w:sz w:val="28"/>
          <w:szCs w:val="28"/>
        </w:rPr>
        <w:t xml:space="preserve"> созданием Межрегионального бухгалтерского управления Федерального казначейства</w:t>
      </w:r>
      <w:r>
        <w:rPr>
          <w:rFonts w:ascii="Times New Roman" w:hAnsi="Times New Roman" w:cs="Times New Roman"/>
          <w:sz w:val="28"/>
          <w:szCs w:val="28"/>
        </w:rPr>
        <w:t xml:space="preserve">, </w:t>
      </w:r>
      <w:r w:rsidRPr="00500806">
        <w:rPr>
          <w:rFonts w:ascii="Times New Roman" w:hAnsi="Times New Roman" w:cs="Times New Roman"/>
          <w:sz w:val="28"/>
          <w:szCs w:val="28"/>
        </w:rPr>
        <w:t xml:space="preserve">Межрегионального контрольно-ревизионного управления Федерального </w:t>
      </w:r>
      <w:r w:rsidRPr="00500806">
        <w:rPr>
          <w:rFonts w:ascii="Times New Roman" w:hAnsi="Times New Roman" w:cs="Times New Roman"/>
          <w:sz w:val="28"/>
          <w:szCs w:val="28"/>
        </w:rPr>
        <w:lastRenderedPageBreak/>
        <w:t>казначейства</w:t>
      </w:r>
      <w:r>
        <w:rPr>
          <w:rFonts w:ascii="Times New Roman" w:hAnsi="Times New Roman" w:cs="Times New Roman"/>
          <w:sz w:val="28"/>
          <w:szCs w:val="28"/>
        </w:rPr>
        <w:t xml:space="preserve">, а также </w:t>
      </w:r>
      <w:r w:rsidRPr="00500806">
        <w:rPr>
          <w:rFonts w:ascii="Times New Roman" w:hAnsi="Times New Roman" w:cs="Times New Roman"/>
          <w:sz w:val="28"/>
          <w:szCs w:val="28"/>
        </w:rPr>
        <w:t xml:space="preserve">актуализацией </w:t>
      </w:r>
      <w:r>
        <w:rPr>
          <w:rFonts w:ascii="Times New Roman" w:hAnsi="Times New Roman" w:cs="Times New Roman"/>
          <w:sz w:val="28"/>
          <w:szCs w:val="28"/>
        </w:rPr>
        <w:t xml:space="preserve">отдельных </w:t>
      </w:r>
      <w:r w:rsidRPr="00500806">
        <w:rPr>
          <w:rFonts w:ascii="Times New Roman" w:hAnsi="Times New Roman" w:cs="Times New Roman"/>
          <w:sz w:val="28"/>
          <w:szCs w:val="28"/>
        </w:rPr>
        <w:t>за</w:t>
      </w:r>
      <w:r>
        <w:rPr>
          <w:rFonts w:ascii="Times New Roman" w:hAnsi="Times New Roman" w:cs="Times New Roman"/>
          <w:sz w:val="28"/>
          <w:szCs w:val="28"/>
        </w:rPr>
        <w:t xml:space="preserve">дач и функций Межрегионального операционного </w:t>
      </w:r>
      <w:r w:rsidRPr="00500806">
        <w:rPr>
          <w:rFonts w:ascii="Times New Roman" w:hAnsi="Times New Roman" w:cs="Times New Roman"/>
          <w:sz w:val="28"/>
          <w:szCs w:val="28"/>
        </w:rPr>
        <w:t>управ</w:t>
      </w:r>
      <w:r>
        <w:rPr>
          <w:rFonts w:ascii="Times New Roman" w:hAnsi="Times New Roman" w:cs="Times New Roman"/>
          <w:sz w:val="28"/>
          <w:szCs w:val="28"/>
        </w:rPr>
        <w:t xml:space="preserve">ления Федерального казначейства </w:t>
      </w:r>
      <w:r w:rsidRPr="00AF64BA">
        <w:rPr>
          <w:rFonts w:ascii="Times New Roman" w:hAnsi="Times New Roman" w:cs="Times New Roman"/>
          <w:sz w:val="28"/>
          <w:szCs w:val="28"/>
        </w:rPr>
        <w:t>разработаны проекты приказов Федерального казначейства:</w:t>
      </w:r>
    </w:p>
    <w:p w:rsidR="009A4B67" w:rsidRPr="00AF64BA" w:rsidRDefault="009A4B67" w:rsidP="009A4B67">
      <w:pPr>
        <w:spacing w:after="0" w:line="360" w:lineRule="atLeast"/>
        <w:ind w:firstLine="709"/>
        <w:jc w:val="both"/>
        <w:rPr>
          <w:rFonts w:ascii="Times New Roman" w:hAnsi="Times New Roman" w:cs="Times New Roman"/>
          <w:sz w:val="28"/>
          <w:szCs w:val="28"/>
        </w:rPr>
      </w:pPr>
      <w:r w:rsidRPr="00AF64BA">
        <w:rPr>
          <w:rFonts w:ascii="Times New Roman" w:hAnsi="Times New Roman" w:cs="Times New Roman"/>
          <w:sz w:val="28"/>
          <w:szCs w:val="28"/>
        </w:rPr>
        <w:t>«Об утверждении Перечня вопросов типовой программы проверки Межрегиональных управлений Федерального казначейства»;</w:t>
      </w:r>
    </w:p>
    <w:p w:rsidR="009A4B67" w:rsidRPr="00AF64BA" w:rsidRDefault="009A4B67" w:rsidP="009A4B67">
      <w:pPr>
        <w:spacing w:after="0" w:line="360" w:lineRule="atLeast"/>
        <w:ind w:firstLine="709"/>
        <w:jc w:val="both"/>
        <w:rPr>
          <w:rFonts w:ascii="Times New Roman" w:hAnsi="Times New Roman" w:cs="Times New Roman"/>
          <w:sz w:val="28"/>
          <w:szCs w:val="28"/>
        </w:rPr>
      </w:pPr>
      <w:r w:rsidRPr="00AF64BA">
        <w:rPr>
          <w:rFonts w:ascii="Times New Roman" w:hAnsi="Times New Roman" w:cs="Times New Roman"/>
          <w:sz w:val="28"/>
          <w:szCs w:val="28"/>
        </w:rPr>
        <w:t>«Об утверждении Классификатора внутренних (операционных) казначейских рисков по направлениям деятельности Межрегиональных управлений Федерального казначейства».</w:t>
      </w:r>
    </w:p>
    <w:p w:rsidR="009A4B67" w:rsidRPr="00500806" w:rsidRDefault="009A4B67" w:rsidP="009A4B67">
      <w:pPr>
        <w:spacing w:after="0" w:line="360" w:lineRule="atLeast"/>
        <w:ind w:firstLine="709"/>
        <w:jc w:val="both"/>
        <w:rPr>
          <w:rFonts w:ascii="Times New Roman" w:hAnsi="Times New Roman" w:cs="Times New Roman"/>
          <w:sz w:val="28"/>
          <w:szCs w:val="28"/>
        </w:rPr>
      </w:pPr>
      <w:r w:rsidRPr="00AF64BA">
        <w:rPr>
          <w:rFonts w:ascii="Times New Roman" w:hAnsi="Times New Roman" w:cs="Times New Roman"/>
          <w:sz w:val="28"/>
          <w:szCs w:val="28"/>
        </w:rPr>
        <w:t xml:space="preserve">С учетом предложений </w:t>
      </w:r>
      <w:r w:rsidRPr="00AF64BA">
        <w:rPr>
          <w:rFonts w:ascii="Times New Roman" w:hAnsi="Times New Roman" w:cs="Times New Roman"/>
          <w:snapToGrid w:val="0"/>
          <w:sz w:val="28"/>
        </w:rPr>
        <w:t xml:space="preserve">ТОФК </w:t>
      </w:r>
      <w:r w:rsidRPr="00AF64BA">
        <w:rPr>
          <w:rFonts w:ascii="Times New Roman" w:hAnsi="Times New Roman" w:cs="Times New Roman"/>
          <w:sz w:val="28"/>
          <w:szCs w:val="28"/>
        </w:rPr>
        <w:t>также разработаны проекты</w:t>
      </w:r>
      <w:r w:rsidRPr="00500806">
        <w:rPr>
          <w:rFonts w:ascii="Times New Roman" w:hAnsi="Times New Roman" w:cs="Times New Roman"/>
          <w:sz w:val="28"/>
          <w:szCs w:val="28"/>
        </w:rPr>
        <w:t xml:space="preserve"> приказов Федерального казначейства </w:t>
      </w:r>
      <w:r>
        <w:rPr>
          <w:rFonts w:ascii="Times New Roman" w:hAnsi="Times New Roman" w:cs="Times New Roman"/>
          <w:sz w:val="28"/>
          <w:szCs w:val="28"/>
        </w:rPr>
        <w:t>в новой редакции:</w:t>
      </w:r>
    </w:p>
    <w:p w:rsidR="009A4B67" w:rsidRPr="00500806" w:rsidRDefault="009A4B67" w:rsidP="009A4B67">
      <w:pPr>
        <w:spacing w:after="0" w:line="360" w:lineRule="atLeast"/>
        <w:ind w:firstLine="709"/>
        <w:jc w:val="both"/>
        <w:rPr>
          <w:rFonts w:ascii="Times New Roman" w:hAnsi="Times New Roman" w:cs="Times New Roman"/>
          <w:sz w:val="28"/>
          <w:szCs w:val="28"/>
        </w:rPr>
      </w:pPr>
      <w:r w:rsidRPr="00500806">
        <w:rPr>
          <w:rFonts w:ascii="Times New Roman" w:hAnsi="Times New Roman" w:cs="Times New Roman"/>
          <w:sz w:val="28"/>
          <w:szCs w:val="28"/>
        </w:rPr>
        <w:t>«Об утверждении Перечня вопросов типовой программы проверки управления Федерального казначейства по субъекту Российской Федерации (субъектам Российской Федерации, находящимся в границах федерального округа)»;</w:t>
      </w:r>
    </w:p>
    <w:p w:rsidR="009A4B67" w:rsidRPr="00E2544E" w:rsidRDefault="009A4B67" w:rsidP="009A4B67">
      <w:pPr>
        <w:spacing w:after="0" w:line="360" w:lineRule="atLeast"/>
        <w:ind w:firstLine="709"/>
        <w:jc w:val="both"/>
        <w:rPr>
          <w:rFonts w:ascii="Times New Roman" w:hAnsi="Times New Roman" w:cs="Times New Roman"/>
          <w:sz w:val="28"/>
          <w:szCs w:val="28"/>
        </w:rPr>
      </w:pPr>
      <w:r w:rsidRPr="00500806">
        <w:rPr>
          <w:rFonts w:ascii="Times New Roman" w:hAnsi="Times New Roman" w:cs="Times New Roman"/>
          <w:sz w:val="28"/>
          <w:szCs w:val="28"/>
        </w:rPr>
        <w:t>«Об утверждении Классификатора внутренних (операционных) казначейских рисков по направлениям деятельности управления Федерального казначейства по субъекту Российской Федерации (субъектам Российской Федерации, находящимся в границах федерального округа)».</w:t>
      </w:r>
    </w:p>
    <w:p w:rsidR="009A4B67" w:rsidRDefault="009A4B67" w:rsidP="009A4B67">
      <w:pPr>
        <w:spacing w:after="0" w:line="360" w:lineRule="atLeast"/>
        <w:ind w:firstLine="709"/>
        <w:jc w:val="both"/>
        <w:rPr>
          <w:rFonts w:ascii="Times New Roman" w:hAnsi="Times New Roman" w:cs="Times New Roman"/>
          <w:snapToGrid w:val="0"/>
          <w:sz w:val="28"/>
        </w:rPr>
      </w:pPr>
      <w:r>
        <w:rPr>
          <w:rFonts w:ascii="Times New Roman" w:hAnsi="Times New Roman" w:cs="Times New Roman"/>
          <w:sz w:val="28"/>
          <w:szCs w:val="28"/>
        </w:rPr>
        <w:t>4</w:t>
      </w:r>
      <w:r w:rsidRPr="00E2544E">
        <w:rPr>
          <w:rFonts w:ascii="Times New Roman" w:hAnsi="Times New Roman" w:cs="Times New Roman"/>
          <w:sz w:val="28"/>
          <w:szCs w:val="28"/>
        </w:rPr>
        <w:t>. </w:t>
      </w:r>
      <w:r w:rsidR="008B4E96">
        <w:rPr>
          <w:rFonts w:ascii="Times New Roman" w:hAnsi="Times New Roman" w:cs="Times New Roman"/>
          <w:sz w:val="28"/>
          <w:szCs w:val="28"/>
        </w:rPr>
        <w:tab/>
      </w:r>
      <w:r w:rsidRPr="008731EA">
        <w:rPr>
          <w:rFonts w:ascii="Times New Roman" w:hAnsi="Times New Roman" w:cs="Times New Roman"/>
          <w:sz w:val="28"/>
          <w:szCs w:val="28"/>
        </w:rPr>
        <w:t xml:space="preserve"> мероприятий по </w:t>
      </w:r>
      <w:r>
        <w:rPr>
          <w:rFonts w:ascii="Times New Roman" w:hAnsi="Times New Roman" w:cs="Times New Roman"/>
          <w:sz w:val="28"/>
          <w:szCs w:val="28"/>
        </w:rPr>
        <w:t xml:space="preserve">совершенствованию внутреннего </w:t>
      </w:r>
      <w:r w:rsidRPr="00045326">
        <w:rPr>
          <w:rFonts w:ascii="Times New Roman" w:hAnsi="Times New Roman" w:cs="Times New Roman"/>
          <w:snapToGrid w:val="0"/>
          <w:sz w:val="28"/>
        </w:rPr>
        <w:t xml:space="preserve">автоматизированного контроля функциональной деятельности в отношении наиболее рискоемких операций, выполняемых структурными подразделениями </w:t>
      </w:r>
      <w:r>
        <w:rPr>
          <w:rFonts w:ascii="Times New Roman" w:hAnsi="Times New Roman" w:cs="Times New Roman"/>
          <w:snapToGrid w:val="0"/>
          <w:sz w:val="28"/>
        </w:rPr>
        <w:t>ТОФК:</w:t>
      </w:r>
    </w:p>
    <w:p w:rsidR="009A4B67" w:rsidRDefault="009A4B67" w:rsidP="009A4B67">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проведены тестирование и опытная эксплуатация в </w:t>
      </w:r>
      <w:r w:rsidRPr="0034050A">
        <w:rPr>
          <w:rFonts w:ascii="Times New Roman" w:eastAsia="Times New Roman" w:hAnsi="Times New Roman" w:cs="Times New Roman"/>
          <w:sz w:val="28"/>
          <w:szCs w:val="28"/>
        </w:rPr>
        <w:t xml:space="preserve">пилотных </w:t>
      </w:r>
      <w:r>
        <w:rPr>
          <w:rFonts w:ascii="Times New Roman" w:eastAsia="Times New Roman" w:hAnsi="Times New Roman" w:cs="Times New Roman"/>
          <w:sz w:val="28"/>
          <w:szCs w:val="28"/>
        </w:rPr>
        <w:t xml:space="preserve">ТОФК </w:t>
      </w:r>
      <w:r w:rsidRPr="007B0C62">
        <w:rPr>
          <w:rFonts w:ascii="Times New Roman" w:hAnsi="Times New Roman" w:cs="Times New Roman"/>
          <w:sz w:val="28"/>
          <w:szCs w:val="28"/>
        </w:rPr>
        <w:t>доработанного функционала информационной системы Федерального казначейства «Автоматизированная система Федерал</w:t>
      </w:r>
      <w:r>
        <w:rPr>
          <w:rFonts w:ascii="Times New Roman" w:hAnsi="Times New Roman" w:cs="Times New Roman"/>
          <w:sz w:val="28"/>
          <w:szCs w:val="28"/>
        </w:rPr>
        <w:t>ьного казначейства» (далее – ИС АС</w:t>
      </w:r>
      <w:r w:rsidRPr="007B0C62">
        <w:rPr>
          <w:rFonts w:ascii="Times New Roman" w:hAnsi="Times New Roman" w:cs="Times New Roman"/>
          <w:sz w:val="28"/>
          <w:szCs w:val="28"/>
        </w:rPr>
        <w:t xml:space="preserve">ФК) в части процедур </w:t>
      </w:r>
      <w:r>
        <w:rPr>
          <w:rFonts w:ascii="Times New Roman" w:hAnsi="Times New Roman" w:cs="Times New Roman"/>
          <w:sz w:val="28"/>
          <w:szCs w:val="28"/>
        </w:rPr>
        <w:t xml:space="preserve">корректного </w:t>
      </w:r>
      <w:r w:rsidRPr="007B0C62">
        <w:rPr>
          <w:rFonts w:ascii="Times New Roman" w:hAnsi="Times New Roman" w:cs="Times New Roman"/>
          <w:sz w:val="28"/>
          <w:szCs w:val="28"/>
        </w:rPr>
        <w:t>формирования показателей последующего оперативного внутреннего автоматизиров</w:t>
      </w:r>
      <w:r>
        <w:rPr>
          <w:rFonts w:ascii="Times New Roman" w:hAnsi="Times New Roman" w:cs="Times New Roman"/>
          <w:sz w:val="28"/>
          <w:szCs w:val="28"/>
        </w:rPr>
        <w:t>анного контроля (далее – ПОВАК), по итогам которых осуществлена д</w:t>
      </w:r>
      <w:r w:rsidRPr="007B0C62">
        <w:rPr>
          <w:rFonts w:ascii="Times New Roman" w:hAnsi="Times New Roman" w:cs="Times New Roman"/>
          <w:sz w:val="28"/>
          <w:szCs w:val="28"/>
        </w:rPr>
        <w:t>оработ</w:t>
      </w:r>
      <w:r>
        <w:rPr>
          <w:rFonts w:ascii="Times New Roman" w:hAnsi="Times New Roman" w:cs="Times New Roman"/>
          <w:sz w:val="28"/>
          <w:szCs w:val="28"/>
        </w:rPr>
        <w:t>ка</w:t>
      </w:r>
      <w:r w:rsidRPr="007B0C62">
        <w:rPr>
          <w:rFonts w:ascii="Times New Roman" w:hAnsi="Times New Roman" w:cs="Times New Roman"/>
          <w:sz w:val="28"/>
          <w:szCs w:val="28"/>
        </w:rPr>
        <w:t xml:space="preserve"> </w:t>
      </w:r>
      <w:r>
        <w:rPr>
          <w:rFonts w:ascii="Times New Roman" w:hAnsi="Times New Roman" w:cs="Times New Roman"/>
          <w:sz w:val="28"/>
          <w:szCs w:val="28"/>
        </w:rPr>
        <w:t xml:space="preserve">алгоритмов контроля по 20 показателям ПОВАК </w:t>
      </w:r>
      <w:r w:rsidRPr="007B0C62">
        <w:rPr>
          <w:rFonts w:ascii="Times New Roman" w:hAnsi="Times New Roman" w:cs="Times New Roman"/>
          <w:sz w:val="28"/>
          <w:szCs w:val="28"/>
        </w:rPr>
        <w:t xml:space="preserve">и </w:t>
      </w:r>
      <w:r>
        <w:rPr>
          <w:rFonts w:ascii="Times New Roman" w:hAnsi="Times New Roman" w:cs="Times New Roman"/>
          <w:sz w:val="28"/>
          <w:szCs w:val="28"/>
        </w:rPr>
        <w:t xml:space="preserve">их внедрение </w:t>
      </w:r>
      <w:r w:rsidRPr="007B0C62">
        <w:rPr>
          <w:rFonts w:ascii="Times New Roman" w:hAnsi="Times New Roman" w:cs="Times New Roman"/>
          <w:sz w:val="28"/>
          <w:szCs w:val="28"/>
        </w:rPr>
        <w:t xml:space="preserve">в эксплуатацию </w:t>
      </w:r>
      <w:r>
        <w:rPr>
          <w:rFonts w:ascii="Times New Roman" w:hAnsi="Times New Roman" w:cs="Times New Roman"/>
          <w:sz w:val="28"/>
          <w:szCs w:val="28"/>
        </w:rPr>
        <w:t xml:space="preserve">во </w:t>
      </w:r>
      <w:r w:rsidRPr="007B0C62">
        <w:rPr>
          <w:rFonts w:ascii="Times New Roman" w:hAnsi="Times New Roman" w:cs="Times New Roman"/>
          <w:sz w:val="28"/>
          <w:szCs w:val="28"/>
        </w:rPr>
        <w:t xml:space="preserve">всех </w:t>
      </w:r>
      <w:r>
        <w:rPr>
          <w:rFonts w:ascii="Times New Roman" w:hAnsi="Times New Roman" w:cs="Times New Roman"/>
          <w:sz w:val="28"/>
          <w:szCs w:val="28"/>
        </w:rPr>
        <w:t>ТОФК с 1 июня 2020 года;</w:t>
      </w:r>
    </w:p>
    <w:p w:rsidR="009A4B67" w:rsidRDefault="009A4B67" w:rsidP="009A4B67">
      <w:pPr>
        <w:pStyle w:val="a4"/>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выработаны технологические решения по доработкам ИС АСФК, запланированным к реализации в </w:t>
      </w:r>
      <w:r>
        <w:rPr>
          <w:rFonts w:ascii="Times New Roman" w:hAnsi="Times New Roman" w:cs="Times New Roman"/>
          <w:sz w:val="28"/>
          <w:szCs w:val="28"/>
          <w:lang w:val="en-US"/>
        </w:rPr>
        <w:t>III</w:t>
      </w:r>
      <w:r>
        <w:rPr>
          <w:rFonts w:ascii="Times New Roman" w:hAnsi="Times New Roman" w:cs="Times New Roman"/>
          <w:sz w:val="28"/>
          <w:szCs w:val="28"/>
        </w:rPr>
        <w:t xml:space="preserve"> квартале 2020 года </w:t>
      </w:r>
      <w:r w:rsidRPr="007B0C62">
        <w:rPr>
          <w:rFonts w:ascii="Times New Roman" w:hAnsi="Times New Roman" w:cs="Times New Roman"/>
          <w:sz w:val="28"/>
          <w:szCs w:val="28"/>
        </w:rPr>
        <w:t>в части</w:t>
      </w:r>
      <w:r>
        <w:rPr>
          <w:rFonts w:ascii="Times New Roman" w:hAnsi="Times New Roman" w:cs="Times New Roman"/>
          <w:sz w:val="28"/>
          <w:szCs w:val="28"/>
        </w:rPr>
        <w:t>:</w:t>
      </w:r>
    </w:p>
    <w:p w:rsidR="009A4B67" w:rsidRDefault="009A4B67" w:rsidP="009A4B67">
      <w:pPr>
        <w:pStyle w:val="a4"/>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8731EA">
        <w:rPr>
          <w:rFonts w:ascii="Times New Roman" w:hAnsi="Times New Roman" w:cs="Times New Roman"/>
          <w:sz w:val="28"/>
          <w:szCs w:val="28"/>
        </w:rPr>
        <w:t xml:space="preserve">автоматизации формирования результатов ПОВАК посредством «Отложенных отчетов» в наиболее оптимальное и удобное время вне зависимости от графика рабочего дня </w:t>
      </w:r>
      <w:r>
        <w:rPr>
          <w:rFonts w:ascii="Times New Roman" w:hAnsi="Times New Roman" w:cs="Times New Roman"/>
          <w:sz w:val="28"/>
          <w:szCs w:val="28"/>
        </w:rPr>
        <w:t>(по настроенному расписанию);</w:t>
      </w:r>
    </w:p>
    <w:p w:rsidR="009A4B67" w:rsidRPr="00C87557" w:rsidRDefault="009A4B67" w:rsidP="009A4B67">
      <w:pPr>
        <w:pStyle w:val="a4"/>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7B0C62">
        <w:rPr>
          <w:rFonts w:ascii="Times New Roman" w:hAnsi="Times New Roman" w:cs="Times New Roman"/>
          <w:sz w:val="28"/>
          <w:szCs w:val="28"/>
        </w:rPr>
        <w:t xml:space="preserve">обработки банковских выписок по бюджету Союзного государства, в части корректного </w:t>
      </w:r>
      <w:r>
        <w:rPr>
          <w:rFonts w:ascii="Times New Roman" w:hAnsi="Times New Roman" w:cs="Times New Roman"/>
          <w:sz w:val="28"/>
          <w:szCs w:val="28"/>
        </w:rPr>
        <w:t xml:space="preserve">применения </w:t>
      </w:r>
      <w:r w:rsidRPr="007B0C62">
        <w:rPr>
          <w:rFonts w:ascii="Times New Roman" w:hAnsi="Times New Roman" w:cs="Times New Roman"/>
          <w:sz w:val="28"/>
          <w:szCs w:val="28"/>
        </w:rPr>
        <w:t>алгоритм</w:t>
      </w:r>
      <w:r>
        <w:rPr>
          <w:rFonts w:ascii="Times New Roman" w:hAnsi="Times New Roman" w:cs="Times New Roman"/>
          <w:sz w:val="28"/>
          <w:szCs w:val="28"/>
        </w:rPr>
        <w:t>ов</w:t>
      </w:r>
      <w:r w:rsidRPr="007B0C62">
        <w:rPr>
          <w:rFonts w:ascii="Times New Roman" w:hAnsi="Times New Roman" w:cs="Times New Roman"/>
          <w:sz w:val="28"/>
          <w:szCs w:val="28"/>
        </w:rPr>
        <w:t xml:space="preserve"> контроля </w:t>
      </w:r>
      <w:r>
        <w:rPr>
          <w:rFonts w:ascii="Times New Roman" w:hAnsi="Times New Roman" w:cs="Times New Roman"/>
          <w:sz w:val="28"/>
          <w:szCs w:val="28"/>
        </w:rPr>
        <w:br/>
      </w:r>
      <w:r w:rsidRPr="007B0C62">
        <w:rPr>
          <w:rFonts w:ascii="Times New Roman" w:hAnsi="Times New Roman" w:cs="Times New Roman"/>
          <w:sz w:val="28"/>
          <w:szCs w:val="28"/>
        </w:rPr>
        <w:t xml:space="preserve">при переформировании документов в ИС </w:t>
      </w:r>
      <w:r>
        <w:rPr>
          <w:rFonts w:ascii="Times New Roman" w:hAnsi="Times New Roman" w:cs="Times New Roman"/>
          <w:sz w:val="28"/>
          <w:szCs w:val="28"/>
        </w:rPr>
        <w:t>АС</w:t>
      </w:r>
      <w:r w:rsidRPr="007B0C62">
        <w:rPr>
          <w:rFonts w:ascii="Times New Roman" w:hAnsi="Times New Roman" w:cs="Times New Roman"/>
          <w:sz w:val="28"/>
          <w:szCs w:val="28"/>
        </w:rPr>
        <w:t>ФК после завершения отчетных периодов.</w:t>
      </w:r>
    </w:p>
    <w:p w:rsidR="009A4B67" w:rsidRPr="00FD2483" w:rsidRDefault="009A4B67" w:rsidP="009A4B67">
      <w:pPr>
        <w:pStyle w:val="a3"/>
        <w:spacing w:line="360" w:lineRule="atLeast"/>
        <w:ind w:firstLine="709"/>
        <w:contextualSpacing/>
        <w:jc w:val="both"/>
        <w:rPr>
          <w:rFonts w:ascii="Times New Roman" w:hAnsi="Times New Roman" w:cs="Times New Roman"/>
          <w:b/>
          <w:sz w:val="28"/>
          <w:szCs w:val="28"/>
        </w:rPr>
      </w:pPr>
      <w:r w:rsidRPr="00FD2483">
        <w:rPr>
          <w:rFonts w:ascii="Times New Roman" w:hAnsi="Times New Roman" w:cs="Times New Roman"/>
          <w:b/>
          <w:sz w:val="28"/>
          <w:szCs w:val="28"/>
        </w:rPr>
        <w:lastRenderedPageBreak/>
        <w:t>Задача 2. Усовершенствование риск-ориентированной модели противодействия коррупционным правонарушениям на основе оценки коррупционных рисков, возникающих при реализации полномочий Федерального казначейства</w:t>
      </w:r>
    </w:p>
    <w:p w:rsidR="009A4B67" w:rsidRPr="00BF3329" w:rsidRDefault="009A4B67" w:rsidP="009A4B67">
      <w:pPr>
        <w:pStyle w:val="a4"/>
        <w:spacing w:after="0" w:line="360" w:lineRule="atLeast"/>
        <w:ind w:left="0" w:firstLine="709"/>
        <w:jc w:val="both"/>
        <w:rPr>
          <w:rFonts w:ascii="Times New Roman" w:hAnsi="Times New Roman" w:cs="Times New Roman"/>
          <w:sz w:val="28"/>
          <w:szCs w:val="28"/>
        </w:rPr>
      </w:pPr>
      <w:r w:rsidRPr="00BF3329">
        <w:rPr>
          <w:rFonts w:ascii="Times New Roman" w:hAnsi="Times New Roman" w:cs="Times New Roman"/>
          <w:sz w:val="28"/>
          <w:szCs w:val="28"/>
        </w:rPr>
        <w:t>В рамках усовершенствования риск-ориентированной модели противодействия коррупционным правонарушениям на основе оценки коррупционных рисков, возникающих при реализации полномочий Федерального казначейства, проведены мониторинг и анализ результатов контрольных мероприятий, проведенных правоохранительными органами в отношении Федерального казначейства и его территориальных органов за 2019 год в части соблюдения гражданскими служащими и работниками запретов, ограничений, требований и обязанностей, установленных в целях противодействия коррупции.</w:t>
      </w:r>
    </w:p>
    <w:p w:rsidR="009A4B67" w:rsidRPr="00BF3329" w:rsidRDefault="009A4B67" w:rsidP="009A4B67">
      <w:pPr>
        <w:pStyle w:val="a4"/>
        <w:spacing w:after="0" w:line="360" w:lineRule="atLeast"/>
        <w:ind w:left="0" w:firstLine="709"/>
        <w:jc w:val="both"/>
        <w:rPr>
          <w:rFonts w:ascii="Times New Roman" w:hAnsi="Times New Roman" w:cs="Times New Roman"/>
          <w:sz w:val="28"/>
          <w:szCs w:val="28"/>
        </w:rPr>
      </w:pPr>
      <w:r w:rsidRPr="00BF3329">
        <w:rPr>
          <w:rFonts w:ascii="Times New Roman" w:hAnsi="Times New Roman" w:cs="Times New Roman"/>
          <w:sz w:val="28"/>
          <w:szCs w:val="28"/>
        </w:rPr>
        <w:t xml:space="preserve">Также осуществляется анализ сведений о доходах, расходах, </w:t>
      </w:r>
      <w:r>
        <w:rPr>
          <w:rFonts w:ascii="Times New Roman" w:hAnsi="Times New Roman" w:cs="Times New Roman"/>
          <w:sz w:val="28"/>
          <w:szCs w:val="28"/>
        </w:rPr>
        <w:br/>
      </w:r>
      <w:r w:rsidRPr="00BF3329">
        <w:rPr>
          <w:rFonts w:ascii="Times New Roman" w:hAnsi="Times New Roman" w:cs="Times New Roman"/>
          <w:sz w:val="28"/>
          <w:szCs w:val="28"/>
        </w:rPr>
        <w:t>об имуществе и обязательствах имущественного характера, представляемых гражданскими служащими и работниками за отчетный 2019 год и два предшествующих периода.</w:t>
      </w:r>
    </w:p>
    <w:p w:rsidR="009A4B67" w:rsidRDefault="009A4B67" w:rsidP="009A4B67"/>
    <w:p w:rsidR="00D07E67" w:rsidRDefault="00D07E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Default="009A4B67" w:rsidP="00523B7E">
      <w:pPr>
        <w:widowControl w:val="0"/>
        <w:autoSpaceDE w:val="0"/>
        <w:autoSpaceDN w:val="0"/>
        <w:ind w:firstLine="709"/>
        <w:jc w:val="both"/>
        <w:rPr>
          <w:rFonts w:ascii="Times New Roman" w:hAnsi="Times New Roman" w:cs="Times New Roman"/>
          <w:sz w:val="28"/>
        </w:rPr>
      </w:pPr>
    </w:p>
    <w:p w:rsidR="009A4B67" w:rsidRPr="007228A6" w:rsidRDefault="009A4B67" w:rsidP="009A4B67">
      <w:pPr>
        <w:pStyle w:val="a3"/>
        <w:shd w:val="clear" w:color="auto" w:fill="DEEAF6" w:themeFill="accent1" w:themeFillTint="33"/>
        <w:jc w:val="center"/>
        <w:rPr>
          <w:rFonts w:ascii="Times New Roman" w:hAnsi="Times New Roman" w:cs="Times New Roman"/>
          <w:b/>
          <w:sz w:val="32"/>
        </w:rPr>
      </w:pPr>
      <w:r w:rsidRPr="007228A6">
        <w:rPr>
          <w:rFonts w:ascii="Times New Roman" w:hAnsi="Times New Roman" w:cs="Times New Roman"/>
          <w:b/>
          <w:sz w:val="32"/>
        </w:rPr>
        <w:t xml:space="preserve">Цель </w:t>
      </w:r>
      <w:r>
        <w:rPr>
          <w:rFonts w:ascii="Times New Roman" w:hAnsi="Times New Roman" w:cs="Times New Roman"/>
          <w:b/>
          <w:sz w:val="32"/>
        </w:rPr>
        <w:t>9</w:t>
      </w:r>
      <w:r w:rsidRPr="007228A6">
        <w:rPr>
          <w:rFonts w:ascii="Times New Roman" w:hAnsi="Times New Roman" w:cs="Times New Roman"/>
          <w:b/>
          <w:sz w:val="32"/>
        </w:rPr>
        <w:t xml:space="preserve"> </w:t>
      </w:r>
      <w:r>
        <w:rPr>
          <w:rFonts w:ascii="Times New Roman" w:hAnsi="Times New Roman" w:cs="Times New Roman"/>
          <w:b/>
          <w:sz w:val="32"/>
        </w:rPr>
        <w:t>-</w:t>
      </w:r>
      <w:r w:rsidRPr="007228A6">
        <w:rPr>
          <w:rFonts w:ascii="Times New Roman" w:hAnsi="Times New Roman" w:cs="Times New Roman"/>
          <w:b/>
          <w:sz w:val="32"/>
        </w:rPr>
        <w:t xml:space="preserve"> </w:t>
      </w:r>
      <w:r w:rsidRPr="000A724D">
        <w:rPr>
          <w:rFonts w:ascii="Times New Roman" w:hAnsi="Times New Roman" w:cs="Times New Roman"/>
          <w:b/>
          <w:sz w:val="32"/>
        </w:rPr>
        <w:t>Система бюджетного (казначейского) учета государственных (муниципальных) финансов и отчетности сектора государственного управления</w:t>
      </w:r>
    </w:p>
    <w:p w:rsidR="009A4B67" w:rsidRPr="00A60AF8" w:rsidRDefault="009A4B67" w:rsidP="009A4B67">
      <w:pPr>
        <w:pStyle w:val="a3"/>
        <w:spacing w:line="276" w:lineRule="auto"/>
        <w:ind w:firstLine="709"/>
        <w:jc w:val="both"/>
        <w:rPr>
          <w:rFonts w:ascii="Times New Roman" w:hAnsi="Times New Roman" w:cs="Times New Roman"/>
          <w:color w:val="FF0000"/>
          <w:sz w:val="28"/>
        </w:rPr>
      </w:pPr>
    </w:p>
    <w:p w:rsidR="009A4B67" w:rsidRDefault="009A4B67" w:rsidP="009A4B67">
      <w:pPr>
        <w:pStyle w:val="a3"/>
        <w:spacing w:line="276" w:lineRule="auto"/>
        <w:jc w:val="center"/>
        <w:rPr>
          <w:rFonts w:ascii="Times New Roman" w:hAnsi="Times New Roman" w:cs="Times New Roman"/>
          <w:b/>
          <w:color w:val="943634"/>
          <w:sz w:val="28"/>
        </w:rPr>
      </w:pPr>
      <w:r w:rsidRPr="00775B2E">
        <w:rPr>
          <w:rFonts w:ascii="Times New Roman" w:hAnsi="Times New Roman" w:cs="Times New Roman"/>
          <w:b/>
          <w:color w:val="943634"/>
          <w:sz w:val="28"/>
        </w:rPr>
        <w:t>Создание условий для ведения казначейского учета и составления казначейской отчетности по операциям, проводимым в рамках системы казначейских платежей</w:t>
      </w:r>
    </w:p>
    <w:p w:rsidR="00775B2E" w:rsidRPr="00775B2E" w:rsidRDefault="00775B2E" w:rsidP="009A4B67">
      <w:pPr>
        <w:pStyle w:val="a3"/>
        <w:spacing w:line="276" w:lineRule="auto"/>
        <w:jc w:val="center"/>
        <w:rPr>
          <w:rFonts w:ascii="Times New Roman" w:hAnsi="Times New Roman" w:cs="Times New Roman"/>
          <w:b/>
          <w:color w:val="943634"/>
          <w:sz w:val="28"/>
        </w:rPr>
      </w:pPr>
    </w:p>
    <w:p w:rsidR="009A4B67" w:rsidRDefault="009A4B67" w:rsidP="009A4B67">
      <w:pPr>
        <w:pStyle w:val="a3"/>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t>Статистика:</w:t>
      </w:r>
    </w:p>
    <w:p w:rsidR="009A4B67" w:rsidRDefault="009A4B67" w:rsidP="009A4B67">
      <w:pPr>
        <w:pStyle w:val="a3"/>
        <w:spacing w:line="276" w:lineRule="auto"/>
        <w:jc w:val="both"/>
        <w:rPr>
          <w:rFonts w:ascii="Times New Roman" w:hAnsi="Times New Roman" w:cs="Times New Roman"/>
          <w:sz w:val="28"/>
        </w:rPr>
      </w:pPr>
      <w:r>
        <w:rPr>
          <w:rFonts w:ascii="Times New Roman" w:hAnsi="Times New Roman" w:cs="Times New Roman"/>
          <w:sz w:val="28"/>
        </w:rPr>
        <w:tab/>
      </w:r>
      <w:r w:rsidRPr="000A724D">
        <w:rPr>
          <w:rFonts w:ascii="Times New Roman" w:hAnsi="Times New Roman" w:cs="Times New Roman"/>
          <w:sz w:val="28"/>
        </w:rPr>
        <w:t>Обеспечено направление в Минфин России на согласование проекта</w:t>
      </w:r>
      <w:r>
        <w:rPr>
          <w:rFonts w:ascii="Times New Roman" w:hAnsi="Times New Roman" w:cs="Times New Roman"/>
          <w:sz w:val="28"/>
        </w:rPr>
        <w:t xml:space="preserve"> </w:t>
      </w:r>
      <w:r w:rsidRPr="000A724D">
        <w:rPr>
          <w:rFonts w:ascii="Times New Roman" w:hAnsi="Times New Roman" w:cs="Times New Roman"/>
          <w:sz w:val="28"/>
        </w:rPr>
        <w:t xml:space="preserve">Приказа Министерства финансов Российской Федерации «Об утверждении федерального стандарта бухгалтерского учета государственных финансов «Отчетность по операциям системы казначейских платежей» </w:t>
      </w:r>
      <w:r>
        <w:rPr>
          <w:rFonts w:ascii="Times New Roman" w:hAnsi="Times New Roman" w:cs="Times New Roman"/>
          <w:sz w:val="28"/>
        </w:rPr>
        <w:t xml:space="preserve">и </w:t>
      </w:r>
      <w:r w:rsidRPr="000A724D">
        <w:rPr>
          <w:rFonts w:ascii="Times New Roman" w:hAnsi="Times New Roman" w:cs="Times New Roman"/>
          <w:sz w:val="28"/>
        </w:rPr>
        <w:t>проекта Приказа Министерства финансов Российской Федерации «Об утверждении федерального стандарта бухгалтерского учета государственных финансов «План счетов казначейского учета и порядок его применения» (в части регламентации казначейского учета на период 2021-2023 гг.) для публичного обсуждения</w:t>
      </w:r>
      <w:r>
        <w:rPr>
          <w:rFonts w:ascii="Times New Roman" w:hAnsi="Times New Roman" w:cs="Times New Roman"/>
          <w:sz w:val="28"/>
        </w:rPr>
        <w:t>.</w:t>
      </w:r>
    </w:p>
    <w:p w:rsidR="009A4B67" w:rsidRDefault="009A4B67" w:rsidP="009A4B67">
      <w:pPr>
        <w:pStyle w:val="a3"/>
        <w:spacing w:line="276" w:lineRule="auto"/>
        <w:jc w:val="both"/>
        <w:rPr>
          <w:rFonts w:ascii="Times New Roman" w:hAnsi="Times New Roman" w:cs="Times New Roman"/>
          <w:sz w:val="28"/>
        </w:rPr>
      </w:pPr>
      <w:r>
        <w:rPr>
          <w:rFonts w:ascii="Times New Roman" w:hAnsi="Times New Roman" w:cs="Times New Roman"/>
          <w:sz w:val="28"/>
        </w:rPr>
        <w:tab/>
      </w:r>
      <w:r w:rsidRPr="000A0287">
        <w:rPr>
          <w:rFonts w:ascii="Times New Roman" w:hAnsi="Times New Roman" w:cs="Times New Roman"/>
          <w:sz w:val="28"/>
        </w:rPr>
        <w:t>Обеспечено направление в Минфин России на концептуальное согласование</w:t>
      </w:r>
      <w:r>
        <w:rPr>
          <w:rFonts w:ascii="Times New Roman" w:hAnsi="Times New Roman" w:cs="Times New Roman"/>
          <w:sz w:val="28"/>
        </w:rPr>
        <w:t xml:space="preserve"> </w:t>
      </w:r>
      <w:r w:rsidRPr="000A0287">
        <w:rPr>
          <w:rFonts w:ascii="Times New Roman" w:hAnsi="Times New Roman" w:cs="Times New Roman"/>
          <w:sz w:val="28"/>
        </w:rPr>
        <w:t xml:space="preserve">проекта Приказа Министерства финансов Российской Федерации «Об утверждении федерального стандарта бухгалтерского учета государственных финансов «План счетов казначейского учета и порядок его применения» </w:t>
      </w:r>
      <w:r>
        <w:rPr>
          <w:rFonts w:ascii="Times New Roman" w:hAnsi="Times New Roman" w:cs="Times New Roman"/>
          <w:sz w:val="28"/>
        </w:rPr>
        <w:t xml:space="preserve">и проекта </w:t>
      </w:r>
      <w:r w:rsidRPr="000A0287">
        <w:rPr>
          <w:rFonts w:ascii="Times New Roman" w:hAnsi="Times New Roman" w:cs="Times New Roman"/>
          <w:sz w:val="28"/>
        </w:rPr>
        <w:t>Приказ</w:t>
      </w:r>
      <w:r>
        <w:rPr>
          <w:rFonts w:ascii="Times New Roman" w:hAnsi="Times New Roman" w:cs="Times New Roman"/>
          <w:sz w:val="28"/>
        </w:rPr>
        <w:t>а</w:t>
      </w:r>
      <w:r w:rsidRPr="000A0287">
        <w:rPr>
          <w:rFonts w:ascii="Times New Roman" w:hAnsi="Times New Roman" w:cs="Times New Roman"/>
          <w:sz w:val="28"/>
        </w:rPr>
        <w:t xml:space="preserve"> Министерства финансов Российской Федерации «Об утверждении федерального стандарта бухгалтерского учета государственных финансов «Отчетность по операциям системы казначейских платежей» (в части регламентации казначейского учета с 2024 г.) для публичного обсуждения</w:t>
      </w:r>
      <w:r>
        <w:rPr>
          <w:rFonts w:ascii="Times New Roman" w:hAnsi="Times New Roman" w:cs="Times New Roman"/>
          <w:sz w:val="28"/>
        </w:rPr>
        <w:t>.</w:t>
      </w:r>
    </w:p>
    <w:p w:rsidR="009A4B67" w:rsidRDefault="009A4B67" w:rsidP="009A4B67">
      <w:pPr>
        <w:pStyle w:val="a3"/>
        <w:spacing w:line="276" w:lineRule="auto"/>
        <w:jc w:val="both"/>
        <w:rPr>
          <w:rFonts w:ascii="Times New Roman" w:hAnsi="Times New Roman" w:cs="Times New Roman"/>
          <w:sz w:val="28"/>
        </w:rPr>
      </w:pPr>
    </w:p>
    <w:p w:rsidR="009A4B67" w:rsidRPr="009A4B67" w:rsidRDefault="009A4B67" w:rsidP="009A4B67">
      <w:pPr>
        <w:pStyle w:val="a3"/>
        <w:spacing w:line="276" w:lineRule="auto"/>
        <w:ind w:firstLine="708"/>
        <w:jc w:val="both"/>
        <w:rPr>
          <w:rFonts w:ascii="Times New Roman" w:hAnsi="Times New Roman" w:cs="Times New Roman"/>
          <w:color w:val="000000" w:themeColor="text1"/>
          <w:sz w:val="28"/>
        </w:rPr>
      </w:pPr>
      <w:r w:rsidRPr="009A4B67">
        <w:rPr>
          <w:rFonts w:ascii="Times New Roman" w:hAnsi="Times New Roman" w:cs="Times New Roman"/>
          <w:color w:val="000000" w:themeColor="text1"/>
          <w:sz w:val="28"/>
        </w:rPr>
        <w:t>Созданы условия для рассмотрения проекта закона об исполнении федерального бюджета Государственной думой Федерального Собрания Российской Федерации в весеннюю сессию</w:t>
      </w:r>
      <w:r>
        <w:rPr>
          <w:rFonts w:ascii="Times New Roman" w:hAnsi="Times New Roman" w:cs="Times New Roman"/>
          <w:color w:val="000000" w:themeColor="text1"/>
          <w:sz w:val="28"/>
        </w:rPr>
        <w:t>.</w:t>
      </w:r>
    </w:p>
    <w:p w:rsidR="009A4B67" w:rsidRDefault="009A4B67" w:rsidP="009A4B67">
      <w:pPr>
        <w:pStyle w:val="a3"/>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t>Статистика:</w:t>
      </w:r>
      <w:r>
        <w:rPr>
          <w:rFonts w:ascii="Times New Roman" w:hAnsi="Times New Roman" w:cs="Times New Roman"/>
          <w:i/>
          <w:sz w:val="28"/>
        </w:rPr>
        <w:t xml:space="preserve"> </w:t>
      </w:r>
    </w:p>
    <w:p w:rsidR="009A4B67" w:rsidRDefault="009A4B67" w:rsidP="009A4B67">
      <w:pPr>
        <w:pStyle w:val="a3"/>
        <w:spacing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4B27B3">
        <w:rPr>
          <w:rFonts w:ascii="Times New Roman" w:hAnsi="Times New Roman" w:cs="Times New Roman"/>
          <w:sz w:val="28"/>
        </w:rPr>
        <w:t>Определен состав показателей годовой регламентной отчетности</w:t>
      </w:r>
      <w:r>
        <w:rPr>
          <w:rFonts w:ascii="Times New Roman" w:hAnsi="Times New Roman" w:cs="Times New Roman"/>
          <w:sz w:val="28"/>
        </w:rPr>
        <w:t>,</w:t>
      </w:r>
      <w:r w:rsidRPr="004B27B3">
        <w:t xml:space="preserve"> </w:t>
      </w:r>
      <w:r w:rsidRPr="004B27B3">
        <w:rPr>
          <w:rFonts w:ascii="Times New Roman" w:hAnsi="Times New Roman" w:cs="Times New Roman"/>
          <w:sz w:val="28"/>
        </w:rPr>
        <w:t>направленный на их оптимизацию и структурирование в части сокращения сроков представления</w:t>
      </w:r>
      <w:r>
        <w:rPr>
          <w:rFonts w:ascii="Times New Roman" w:hAnsi="Times New Roman" w:cs="Times New Roman"/>
          <w:sz w:val="28"/>
        </w:rPr>
        <w:t>.</w:t>
      </w:r>
    </w:p>
    <w:p w:rsidR="009A4B67" w:rsidRPr="002465A7" w:rsidRDefault="009A4B67" w:rsidP="009A4B67">
      <w:pPr>
        <w:pStyle w:val="a3"/>
        <w:spacing w:line="276"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 </w:t>
      </w:r>
      <w:r w:rsidRPr="004B27B3">
        <w:rPr>
          <w:rFonts w:ascii="Times New Roman" w:hAnsi="Times New Roman" w:cs="Times New Roman"/>
          <w:sz w:val="28"/>
        </w:rPr>
        <w:t>Определен состав показателей годовой регламентной отчетности,</w:t>
      </w:r>
      <w:r>
        <w:rPr>
          <w:rFonts w:ascii="Times New Roman" w:hAnsi="Times New Roman" w:cs="Times New Roman"/>
          <w:sz w:val="28"/>
        </w:rPr>
        <w:t xml:space="preserve"> </w:t>
      </w:r>
      <w:r w:rsidRPr="004B27B3">
        <w:rPr>
          <w:rFonts w:ascii="Times New Roman" w:hAnsi="Times New Roman" w:cs="Times New Roman"/>
          <w:sz w:val="28"/>
        </w:rPr>
        <w:t>представляемой Правительством Российской Федерации в Государственную Думу одновременно с годовым отчетом об исполнении федерального бюджета</w:t>
      </w:r>
      <w:r>
        <w:rPr>
          <w:rFonts w:ascii="Times New Roman" w:hAnsi="Times New Roman" w:cs="Times New Roman"/>
          <w:sz w:val="28"/>
        </w:rPr>
        <w:t>.</w:t>
      </w:r>
    </w:p>
    <w:p w:rsidR="009A4B67" w:rsidRPr="009A4B67" w:rsidRDefault="009A4B67" w:rsidP="009A4B67">
      <w:pPr>
        <w:pStyle w:val="a3"/>
        <w:spacing w:line="276" w:lineRule="auto"/>
        <w:ind w:firstLine="708"/>
        <w:jc w:val="both"/>
        <w:rPr>
          <w:rFonts w:ascii="Times New Roman" w:hAnsi="Times New Roman" w:cs="Times New Roman"/>
          <w:color w:val="000000" w:themeColor="text1"/>
          <w:sz w:val="28"/>
        </w:rPr>
      </w:pPr>
      <w:r w:rsidRPr="009A4B67">
        <w:rPr>
          <w:rFonts w:ascii="Times New Roman" w:hAnsi="Times New Roman" w:cs="Times New Roman"/>
          <w:color w:val="000000" w:themeColor="text1"/>
          <w:sz w:val="28"/>
        </w:rPr>
        <w:t>Создан</w:t>
      </w:r>
      <w:r>
        <w:rPr>
          <w:rFonts w:ascii="Times New Roman" w:hAnsi="Times New Roman" w:cs="Times New Roman"/>
          <w:color w:val="000000" w:themeColor="text1"/>
          <w:sz w:val="28"/>
        </w:rPr>
        <w:t>ы</w:t>
      </w:r>
      <w:r w:rsidRPr="009A4B67">
        <w:rPr>
          <w:rFonts w:ascii="Times New Roman" w:hAnsi="Times New Roman" w:cs="Times New Roman"/>
          <w:color w:val="000000" w:themeColor="text1"/>
          <w:sz w:val="28"/>
        </w:rPr>
        <w:t xml:space="preserve"> услови</w:t>
      </w:r>
      <w:r>
        <w:rPr>
          <w:rFonts w:ascii="Times New Roman" w:hAnsi="Times New Roman" w:cs="Times New Roman"/>
          <w:color w:val="000000" w:themeColor="text1"/>
          <w:sz w:val="28"/>
        </w:rPr>
        <w:t>я</w:t>
      </w:r>
      <w:r w:rsidRPr="009A4B67">
        <w:rPr>
          <w:rFonts w:ascii="Times New Roman" w:hAnsi="Times New Roman" w:cs="Times New Roman"/>
          <w:color w:val="000000" w:themeColor="text1"/>
          <w:sz w:val="28"/>
        </w:rPr>
        <w:t xml:space="preserve"> для расширения охвата активов и обязательств при подготовке информации по статистике государственных финансов, в том числе с применением их рыночных оценок</w:t>
      </w:r>
      <w:r>
        <w:rPr>
          <w:rFonts w:ascii="Times New Roman" w:hAnsi="Times New Roman" w:cs="Times New Roman"/>
          <w:color w:val="000000" w:themeColor="text1"/>
          <w:sz w:val="28"/>
        </w:rPr>
        <w:t>:</w:t>
      </w:r>
    </w:p>
    <w:p w:rsidR="009A4B67" w:rsidRPr="00A60AF8" w:rsidRDefault="009A4B67" w:rsidP="009A4B67">
      <w:pPr>
        <w:pStyle w:val="a3"/>
        <w:spacing w:line="276" w:lineRule="auto"/>
        <w:jc w:val="center"/>
        <w:rPr>
          <w:rFonts w:ascii="Times New Roman" w:hAnsi="Times New Roman" w:cs="Times New Roman"/>
          <w:color w:val="FF0000"/>
          <w:sz w:val="28"/>
        </w:rPr>
      </w:pPr>
    </w:p>
    <w:p w:rsidR="009A4B67" w:rsidRDefault="009A4B67" w:rsidP="009A4B67">
      <w:pPr>
        <w:pStyle w:val="a3"/>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t>Статистика:</w:t>
      </w:r>
      <w:r>
        <w:rPr>
          <w:rFonts w:ascii="Times New Roman" w:hAnsi="Times New Roman" w:cs="Times New Roman"/>
          <w:i/>
          <w:sz w:val="28"/>
        </w:rPr>
        <w:t xml:space="preserve"> </w:t>
      </w:r>
    </w:p>
    <w:p w:rsidR="009A4B67" w:rsidRDefault="009A4B67" w:rsidP="009A4B67">
      <w:pPr>
        <w:pStyle w:val="a3"/>
        <w:spacing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3723DA">
        <w:rPr>
          <w:rFonts w:ascii="Times New Roman" w:hAnsi="Times New Roman" w:cs="Times New Roman"/>
          <w:sz w:val="28"/>
        </w:rPr>
        <w:t>Определен состав показателей, по которым требуется расширение охвата активов и обязательств при подготовке информации по статистике государственных финансов с учетом требований международных стандартов и условий обеспечения согласованности с данными финансовых счетов системы национальных счетов Российской Федерации</w:t>
      </w:r>
      <w:r>
        <w:rPr>
          <w:rFonts w:ascii="Times New Roman" w:hAnsi="Times New Roman" w:cs="Times New Roman"/>
          <w:sz w:val="28"/>
        </w:rPr>
        <w:t>.</w:t>
      </w:r>
    </w:p>
    <w:p w:rsidR="009A4B67" w:rsidRDefault="009A4B67" w:rsidP="009A4B67">
      <w:pPr>
        <w:pStyle w:val="a3"/>
        <w:spacing w:line="276" w:lineRule="auto"/>
        <w:ind w:firstLine="708"/>
        <w:jc w:val="both"/>
        <w:rPr>
          <w:rFonts w:ascii="Times New Roman" w:hAnsi="Times New Roman" w:cs="Times New Roman"/>
          <w:sz w:val="28"/>
        </w:rPr>
      </w:pPr>
      <w:r>
        <w:rPr>
          <w:rFonts w:ascii="Times New Roman" w:hAnsi="Times New Roman" w:cs="Times New Roman"/>
          <w:sz w:val="28"/>
        </w:rPr>
        <w:t xml:space="preserve">- </w:t>
      </w:r>
      <w:r w:rsidRPr="003723DA">
        <w:rPr>
          <w:rFonts w:ascii="Times New Roman" w:hAnsi="Times New Roman" w:cs="Times New Roman"/>
          <w:sz w:val="28"/>
        </w:rPr>
        <w:t>Определены источники информации для внедрения положений международных стандартов об отражении активов и обязательств в системе статистики государственных финансов</w:t>
      </w:r>
      <w:r>
        <w:rPr>
          <w:rFonts w:ascii="Times New Roman" w:hAnsi="Times New Roman" w:cs="Times New Roman"/>
          <w:sz w:val="28"/>
        </w:rPr>
        <w:t>.</w:t>
      </w:r>
    </w:p>
    <w:p w:rsidR="009A4B67" w:rsidRDefault="009A4B67" w:rsidP="009A4B67"/>
    <w:p w:rsidR="009A4B67" w:rsidRPr="00523B7E" w:rsidRDefault="009A4B67" w:rsidP="00523B7E">
      <w:pPr>
        <w:widowControl w:val="0"/>
        <w:autoSpaceDE w:val="0"/>
        <w:autoSpaceDN w:val="0"/>
        <w:ind w:firstLine="709"/>
        <w:jc w:val="both"/>
        <w:rPr>
          <w:rFonts w:ascii="Times New Roman" w:hAnsi="Times New Roman" w:cs="Times New Roman"/>
          <w:sz w:val="28"/>
        </w:rPr>
      </w:pPr>
    </w:p>
    <w:sectPr w:rsidR="009A4B67" w:rsidRPr="00523B7E" w:rsidSect="00D07E67">
      <w:headerReference w:type="default" r:id="rId2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A85" w:rsidRDefault="00D66A85">
      <w:pPr>
        <w:spacing w:after="0" w:line="240" w:lineRule="auto"/>
      </w:pPr>
      <w:r>
        <w:separator/>
      </w:r>
    </w:p>
  </w:endnote>
  <w:endnote w:type="continuationSeparator" w:id="0">
    <w:p w:rsidR="00D66A85" w:rsidRDefault="00D6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A85" w:rsidRDefault="00D66A85">
      <w:pPr>
        <w:spacing w:after="0" w:line="240" w:lineRule="auto"/>
      </w:pPr>
      <w:r>
        <w:separator/>
      </w:r>
    </w:p>
  </w:footnote>
  <w:footnote w:type="continuationSeparator" w:id="0">
    <w:p w:rsidR="00D66A85" w:rsidRDefault="00D66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491005"/>
      <w:docPartObj>
        <w:docPartGallery w:val="Page Numbers (Top of Page)"/>
        <w:docPartUnique/>
      </w:docPartObj>
    </w:sdtPr>
    <w:sdtEndPr>
      <w:rPr>
        <w:rFonts w:ascii="Times New Roman" w:hAnsi="Times New Roman" w:cs="Times New Roman"/>
        <w:sz w:val="24"/>
      </w:rPr>
    </w:sdtEndPr>
    <w:sdtContent>
      <w:p w:rsidR="003240E5" w:rsidRPr="00AF0D88" w:rsidRDefault="003240E5" w:rsidP="00D07E67">
        <w:pPr>
          <w:pStyle w:val="a7"/>
          <w:jc w:val="center"/>
          <w:rPr>
            <w:rFonts w:ascii="Times New Roman" w:hAnsi="Times New Roman" w:cs="Times New Roman"/>
            <w:sz w:val="24"/>
          </w:rPr>
        </w:pPr>
        <w:r w:rsidRPr="00AF0D88">
          <w:rPr>
            <w:rFonts w:ascii="Times New Roman" w:hAnsi="Times New Roman" w:cs="Times New Roman"/>
            <w:sz w:val="24"/>
          </w:rPr>
          <w:fldChar w:fldCharType="begin"/>
        </w:r>
        <w:r w:rsidRPr="00AF0D88">
          <w:rPr>
            <w:rFonts w:ascii="Times New Roman" w:hAnsi="Times New Roman" w:cs="Times New Roman"/>
            <w:sz w:val="24"/>
          </w:rPr>
          <w:instrText>PAGE   \* MERGEFORMAT</w:instrText>
        </w:r>
        <w:r w:rsidRPr="00AF0D88">
          <w:rPr>
            <w:rFonts w:ascii="Times New Roman" w:hAnsi="Times New Roman" w:cs="Times New Roman"/>
            <w:sz w:val="24"/>
          </w:rPr>
          <w:fldChar w:fldCharType="separate"/>
        </w:r>
        <w:r w:rsidR="00A806AA">
          <w:rPr>
            <w:rFonts w:ascii="Times New Roman" w:hAnsi="Times New Roman" w:cs="Times New Roman"/>
            <w:noProof/>
            <w:sz w:val="24"/>
          </w:rPr>
          <w:t>2</w:t>
        </w:r>
        <w:r w:rsidRPr="00AF0D88">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21849"/>
    <w:multiLevelType w:val="multilevel"/>
    <w:tmpl w:val="DB004E9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20970382"/>
    <w:multiLevelType w:val="multilevel"/>
    <w:tmpl w:val="947E358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2F9347CE"/>
    <w:multiLevelType w:val="hybridMultilevel"/>
    <w:tmpl w:val="EBA83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3477584"/>
    <w:multiLevelType w:val="hybridMultilevel"/>
    <w:tmpl w:val="560452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58B4328"/>
    <w:multiLevelType w:val="multilevel"/>
    <w:tmpl w:val="54AA9396"/>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3F5F6C4D"/>
    <w:multiLevelType w:val="multilevel"/>
    <w:tmpl w:val="4CD0389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416462CD"/>
    <w:multiLevelType w:val="hybridMultilevel"/>
    <w:tmpl w:val="4A343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DD47D8F"/>
    <w:multiLevelType w:val="multilevel"/>
    <w:tmpl w:val="509A8D90"/>
    <w:lvl w:ilvl="0">
      <w:start w:val="2"/>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50DA0EA8"/>
    <w:multiLevelType w:val="multilevel"/>
    <w:tmpl w:val="0D5840B2"/>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59FB3E9B"/>
    <w:multiLevelType w:val="hybridMultilevel"/>
    <w:tmpl w:val="1AFA420E"/>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0">
    <w:nsid w:val="5A512B6D"/>
    <w:multiLevelType w:val="hybridMultilevel"/>
    <w:tmpl w:val="5E649794"/>
    <w:lvl w:ilvl="0" w:tplc="7C8CA6D6">
      <w:start w:val="1"/>
      <w:numFmt w:val="bullet"/>
      <w:lvlText w:val="-"/>
      <w:lvlJc w:val="left"/>
      <w:pPr>
        <w:tabs>
          <w:tab w:val="num" w:pos="720"/>
        </w:tabs>
        <w:ind w:left="720" w:hanging="360"/>
      </w:pPr>
      <w:rPr>
        <w:rFonts w:ascii="Times New Roman" w:hAnsi="Times New Roman" w:hint="default"/>
      </w:rPr>
    </w:lvl>
    <w:lvl w:ilvl="1" w:tplc="E2684BAE" w:tentative="1">
      <w:start w:val="1"/>
      <w:numFmt w:val="bullet"/>
      <w:lvlText w:val="-"/>
      <w:lvlJc w:val="left"/>
      <w:pPr>
        <w:tabs>
          <w:tab w:val="num" w:pos="1440"/>
        </w:tabs>
        <w:ind w:left="1440" w:hanging="360"/>
      </w:pPr>
      <w:rPr>
        <w:rFonts w:ascii="Times New Roman" w:hAnsi="Times New Roman" w:hint="default"/>
      </w:rPr>
    </w:lvl>
    <w:lvl w:ilvl="2" w:tplc="C71E6806" w:tentative="1">
      <w:start w:val="1"/>
      <w:numFmt w:val="bullet"/>
      <w:lvlText w:val="-"/>
      <w:lvlJc w:val="left"/>
      <w:pPr>
        <w:tabs>
          <w:tab w:val="num" w:pos="2160"/>
        </w:tabs>
        <w:ind w:left="2160" w:hanging="360"/>
      </w:pPr>
      <w:rPr>
        <w:rFonts w:ascii="Times New Roman" w:hAnsi="Times New Roman" w:hint="default"/>
      </w:rPr>
    </w:lvl>
    <w:lvl w:ilvl="3" w:tplc="30B87D46" w:tentative="1">
      <w:start w:val="1"/>
      <w:numFmt w:val="bullet"/>
      <w:lvlText w:val="-"/>
      <w:lvlJc w:val="left"/>
      <w:pPr>
        <w:tabs>
          <w:tab w:val="num" w:pos="2880"/>
        </w:tabs>
        <w:ind w:left="2880" w:hanging="360"/>
      </w:pPr>
      <w:rPr>
        <w:rFonts w:ascii="Times New Roman" w:hAnsi="Times New Roman" w:hint="default"/>
      </w:rPr>
    </w:lvl>
    <w:lvl w:ilvl="4" w:tplc="51468024" w:tentative="1">
      <w:start w:val="1"/>
      <w:numFmt w:val="bullet"/>
      <w:lvlText w:val="-"/>
      <w:lvlJc w:val="left"/>
      <w:pPr>
        <w:tabs>
          <w:tab w:val="num" w:pos="3600"/>
        </w:tabs>
        <w:ind w:left="3600" w:hanging="360"/>
      </w:pPr>
      <w:rPr>
        <w:rFonts w:ascii="Times New Roman" w:hAnsi="Times New Roman" w:hint="default"/>
      </w:rPr>
    </w:lvl>
    <w:lvl w:ilvl="5" w:tplc="56125AFC" w:tentative="1">
      <w:start w:val="1"/>
      <w:numFmt w:val="bullet"/>
      <w:lvlText w:val="-"/>
      <w:lvlJc w:val="left"/>
      <w:pPr>
        <w:tabs>
          <w:tab w:val="num" w:pos="4320"/>
        </w:tabs>
        <w:ind w:left="4320" w:hanging="360"/>
      </w:pPr>
      <w:rPr>
        <w:rFonts w:ascii="Times New Roman" w:hAnsi="Times New Roman" w:hint="default"/>
      </w:rPr>
    </w:lvl>
    <w:lvl w:ilvl="6" w:tplc="028ABA32" w:tentative="1">
      <w:start w:val="1"/>
      <w:numFmt w:val="bullet"/>
      <w:lvlText w:val="-"/>
      <w:lvlJc w:val="left"/>
      <w:pPr>
        <w:tabs>
          <w:tab w:val="num" w:pos="5040"/>
        </w:tabs>
        <w:ind w:left="5040" w:hanging="360"/>
      </w:pPr>
      <w:rPr>
        <w:rFonts w:ascii="Times New Roman" w:hAnsi="Times New Roman" w:hint="default"/>
      </w:rPr>
    </w:lvl>
    <w:lvl w:ilvl="7" w:tplc="B69051DA" w:tentative="1">
      <w:start w:val="1"/>
      <w:numFmt w:val="bullet"/>
      <w:lvlText w:val="-"/>
      <w:lvlJc w:val="left"/>
      <w:pPr>
        <w:tabs>
          <w:tab w:val="num" w:pos="5760"/>
        </w:tabs>
        <w:ind w:left="5760" w:hanging="360"/>
      </w:pPr>
      <w:rPr>
        <w:rFonts w:ascii="Times New Roman" w:hAnsi="Times New Roman" w:hint="default"/>
      </w:rPr>
    </w:lvl>
    <w:lvl w:ilvl="8" w:tplc="7AB85AA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FBB239C"/>
    <w:multiLevelType w:val="hybridMultilevel"/>
    <w:tmpl w:val="1CBE2B18"/>
    <w:lvl w:ilvl="0" w:tplc="E070D440">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9"/>
  </w:num>
  <w:num w:numId="3">
    <w:abstractNumId w:val="6"/>
  </w:num>
  <w:num w:numId="4">
    <w:abstractNumId w:val="2"/>
  </w:num>
  <w:num w:numId="5">
    <w:abstractNumId w:val="10"/>
  </w:num>
  <w:num w:numId="6">
    <w:abstractNumId w:val="4"/>
  </w:num>
  <w:num w:numId="7">
    <w:abstractNumId w:val="5"/>
  </w:num>
  <w:num w:numId="8">
    <w:abstractNumId w:val="8"/>
  </w:num>
  <w:num w:numId="9">
    <w:abstractNumId w:val="7"/>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C6"/>
    <w:rsid w:val="0003649E"/>
    <w:rsid w:val="000449AC"/>
    <w:rsid w:val="00051278"/>
    <w:rsid w:val="000A4FEE"/>
    <w:rsid w:val="000C4E58"/>
    <w:rsid w:val="002A6E3F"/>
    <w:rsid w:val="003240E5"/>
    <w:rsid w:val="003602AA"/>
    <w:rsid w:val="004148CC"/>
    <w:rsid w:val="004B6B7C"/>
    <w:rsid w:val="00523B7E"/>
    <w:rsid w:val="005375C4"/>
    <w:rsid w:val="005952B4"/>
    <w:rsid w:val="006464CC"/>
    <w:rsid w:val="00717FD2"/>
    <w:rsid w:val="00775B2E"/>
    <w:rsid w:val="00796419"/>
    <w:rsid w:val="007B697E"/>
    <w:rsid w:val="007D41A0"/>
    <w:rsid w:val="008109CD"/>
    <w:rsid w:val="008A1AC6"/>
    <w:rsid w:val="008B4E96"/>
    <w:rsid w:val="00904036"/>
    <w:rsid w:val="009439DA"/>
    <w:rsid w:val="00945EC2"/>
    <w:rsid w:val="0097771B"/>
    <w:rsid w:val="009A4B67"/>
    <w:rsid w:val="00A36882"/>
    <w:rsid w:val="00A735DC"/>
    <w:rsid w:val="00A806AA"/>
    <w:rsid w:val="00AE52AE"/>
    <w:rsid w:val="00AF64BA"/>
    <w:rsid w:val="00C85F10"/>
    <w:rsid w:val="00CA3E45"/>
    <w:rsid w:val="00CF367A"/>
    <w:rsid w:val="00D07E67"/>
    <w:rsid w:val="00D27842"/>
    <w:rsid w:val="00D66A85"/>
    <w:rsid w:val="00DD194A"/>
    <w:rsid w:val="00DD2CC0"/>
    <w:rsid w:val="00DF1B44"/>
    <w:rsid w:val="00E23A1D"/>
    <w:rsid w:val="00E302A7"/>
    <w:rsid w:val="00E9052A"/>
    <w:rsid w:val="00EE2C76"/>
    <w:rsid w:val="00F60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CBE050-5BC6-4E68-B79B-1E5A3B8D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CC"/>
    <w:pPr>
      <w:spacing w:after="200" w:line="276" w:lineRule="auto"/>
    </w:pPr>
    <w:rPr>
      <w:rFonts w:asciiTheme="minorHAnsi" w:hAnsiTheme="minorHAnsi" w:cstheme="min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464CC"/>
    <w:pPr>
      <w:spacing w:after="0" w:line="240" w:lineRule="auto"/>
    </w:pPr>
    <w:rPr>
      <w:rFonts w:asciiTheme="minorHAnsi" w:hAnsiTheme="minorHAnsi" w:cstheme="minorBidi"/>
      <w:sz w:val="22"/>
    </w:rPr>
  </w:style>
  <w:style w:type="paragraph" w:styleId="a4">
    <w:name w:val="List Paragraph"/>
    <w:aliases w:val="4.2.2"/>
    <w:basedOn w:val="a"/>
    <w:link w:val="a5"/>
    <w:uiPriority w:val="34"/>
    <w:qFormat/>
    <w:rsid w:val="006464CC"/>
    <w:pPr>
      <w:ind w:left="720"/>
      <w:contextualSpacing/>
    </w:pPr>
  </w:style>
  <w:style w:type="paragraph" w:styleId="a6">
    <w:name w:val="Normal (Web)"/>
    <w:basedOn w:val="a"/>
    <w:uiPriority w:val="99"/>
    <w:unhideWhenUsed/>
    <w:rsid w:val="00646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4.2.2 Знак"/>
    <w:basedOn w:val="a0"/>
    <w:link w:val="a4"/>
    <w:uiPriority w:val="34"/>
    <w:locked/>
    <w:rsid w:val="006464CC"/>
    <w:rPr>
      <w:rFonts w:asciiTheme="minorHAnsi" w:hAnsiTheme="minorHAnsi" w:cstheme="minorBidi"/>
      <w:sz w:val="22"/>
    </w:rPr>
  </w:style>
  <w:style w:type="paragraph" w:styleId="a7">
    <w:name w:val="header"/>
    <w:basedOn w:val="a"/>
    <w:link w:val="a8"/>
    <w:uiPriority w:val="99"/>
    <w:unhideWhenUsed/>
    <w:rsid w:val="006464C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464CC"/>
    <w:rPr>
      <w:rFonts w:asciiTheme="minorHAnsi" w:hAnsiTheme="minorHAnsi" w:cstheme="minorBidi"/>
      <w:sz w:val="22"/>
    </w:rPr>
  </w:style>
  <w:style w:type="paragraph" w:customStyle="1" w:styleId="Default">
    <w:name w:val="Default"/>
    <w:rsid w:val="006464CC"/>
    <w:pPr>
      <w:autoSpaceDE w:val="0"/>
      <w:autoSpaceDN w:val="0"/>
      <w:adjustRightInd w:val="0"/>
      <w:spacing w:after="0" w:line="240" w:lineRule="auto"/>
    </w:pPr>
    <w:rPr>
      <w:color w:val="000000"/>
      <w:sz w:val="24"/>
      <w:szCs w:val="24"/>
    </w:rPr>
  </w:style>
  <w:style w:type="table" w:styleId="a9">
    <w:name w:val="Table Grid"/>
    <w:basedOn w:val="a1"/>
    <w:uiPriority w:val="59"/>
    <w:rsid w:val="00CA3E45"/>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368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36882"/>
    <w:rPr>
      <w:rFonts w:ascii="Tahoma" w:hAnsi="Tahoma" w:cs="Tahoma"/>
      <w:sz w:val="16"/>
      <w:szCs w:val="16"/>
    </w:rPr>
  </w:style>
  <w:style w:type="character" w:styleId="ac">
    <w:name w:val="Strong"/>
    <w:basedOn w:val="a0"/>
    <w:uiPriority w:val="22"/>
    <w:qFormat/>
    <w:rsid w:val="00DD19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a:t>Количество внешних проверок качества работы аудиторских организаций</a:t>
            </a:r>
          </a:p>
        </c:rich>
      </c:tx>
      <c:overlay val="0"/>
    </c:title>
    <c:autoTitleDeleted val="0"/>
    <c:plotArea>
      <c:layout/>
      <c:pieChart>
        <c:varyColors val="1"/>
        <c:ser>
          <c:idx val="0"/>
          <c:order val="0"/>
          <c:tx>
            <c:strRef>
              <c:f>Лист1!$B$1</c:f>
              <c:strCache>
                <c:ptCount val="1"/>
                <c:pt idx="0">
                  <c:v>Количество внешний проверок качества работы аудиторских организаций</c:v>
                </c:pt>
              </c:strCache>
            </c:strRef>
          </c:tx>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Плановые проверки</c:v>
                </c:pt>
                <c:pt idx="1">
                  <c:v>Внеплановые проверки</c:v>
                </c:pt>
              </c:strCache>
            </c:strRef>
          </c:cat>
          <c:val>
            <c:numRef>
              <c:f>Лист1!$B$2:$B$3</c:f>
              <c:numCache>
                <c:formatCode>0.0%</c:formatCode>
                <c:ptCount val="2"/>
                <c:pt idx="0">
                  <c:v>0.85940000000000005</c:v>
                </c:pt>
                <c:pt idx="1">
                  <c:v>0.1406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572451881014882"/>
          <c:y val="0.49540432445944255"/>
          <c:w val="0.3442754811898513"/>
          <c:h val="0.2155324334458192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col"/>
        <c:grouping val="clustered"/>
        <c:varyColors val="0"/>
        <c:ser>
          <c:idx val="0"/>
          <c:order val="0"/>
          <c:tx>
            <c:strRef>
              <c:f>Лист1!$B$1</c:f>
              <c:strCache>
                <c:ptCount val="1"/>
                <c:pt idx="0">
                  <c:v>Вынесенные меры воздействия</c:v>
                </c:pt>
              </c:strCache>
            </c:strRef>
          </c:tx>
          <c:invertIfNegative val="0"/>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Предупреждения</c:v>
                </c:pt>
                <c:pt idx="1">
                  <c:v>Предписания об устранении нарушений</c:v>
                </c:pt>
                <c:pt idx="2">
                  <c:v>Предписания о приостановления членства аудиторской организации в СРО</c:v>
                </c:pt>
                <c:pt idx="3">
                  <c:v>Предписания об исключении сведений об аудиторской организации из реестра аудиторов и аудиторских организаций СРО</c:v>
                </c:pt>
              </c:strCache>
            </c:strRef>
          </c:cat>
          <c:val>
            <c:numRef>
              <c:f>Лист1!$B$2:$B$5</c:f>
              <c:numCache>
                <c:formatCode>General</c:formatCode>
                <c:ptCount val="4"/>
                <c:pt idx="0">
                  <c:v>39</c:v>
                </c:pt>
                <c:pt idx="1">
                  <c:v>19</c:v>
                </c:pt>
                <c:pt idx="2">
                  <c:v>7</c:v>
                </c:pt>
                <c:pt idx="3">
                  <c:v>7</c:v>
                </c:pt>
              </c:numCache>
            </c:numRef>
          </c:val>
        </c:ser>
        <c:dLbls>
          <c:showLegendKey val="0"/>
          <c:showVal val="0"/>
          <c:showCatName val="0"/>
          <c:showSerName val="0"/>
          <c:showPercent val="0"/>
          <c:showBubbleSize val="0"/>
        </c:dLbls>
        <c:gapWidth val="150"/>
        <c:axId val="-1498897888"/>
        <c:axId val="-1498895168"/>
      </c:barChart>
      <c:catAx>
        <c:axId val="-1498897888"/>
        <c:scaling>
          <c:orientation val="minMax"/>
        </c:scaling>
        <c:delete val="0"/>
        <c:axPos val="b"/>
        <c:numFmt formatCode="General" sourceLinked="0"/>
        <c:majorTickMark val="out"/>
        <c:minorTickMark val="none"/>
        <c:tickLblPos val="nextTo"/>
        <c:crossAx val="-1498895168"/>
        <c:crosses val="autoZero"/>
        <c:auto val="1"/>
        <c:lblAlgn val="ctr"/>
        <c:lblOffset val="100"/>
        <c:noMultiLvlLbl val="0"/>
      </c:catAx>
      <c:valAx>
        <c:axId val="-1498895168"/>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498897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E4ABF-3DB5-48CD-850B-7EBF99AE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15512</Words>
  <Characters>88425</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 Илья Николаевич</dc:creator>
  <cp:lastModifiedBy>Григорьев Илья Николаевич</cp:lastModifiedBy>
  <cp:revision>2</cp:revision>
  <dcterms:created xsi:type="dcterms:W3CDTF">2020-09-23T14:21:00Z</dcterms:created>
  <dcterms:modified xsi:type="dcterms:W3CDTF">2020-09-23T14:21:00Z</dcterms:modified>
</cp:coreProperties>
</file>