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32D" w:rsidRDefault="0028432D" w:rsidP="002843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C41C8">
        <w:rPr>
          <w:rFonts w:ascii="Times New Roman" w:hAnsi="Times New Roman" w:cs="Times New Roman"/>
          <w:sz w:val="28"/>
          <w:szCs w:val="28"/>
        </w:rPr>
        <w:t>Рабочие групп</w:t>
      </w:r>
      <w:r>
        <w:rPr>
          <w:rFonts w:ascii="Times New Roman" w:hAnsi="Times New Roman" w:cs="Times New Roman"/>
          <w:sz w:val="28"/>
          <w:szCs w:val="28"/>
        </w:rPr>
        <w:t xml:space="preserve">ы по направлениям деятельности </w:t>
      </w:r>
      <w:r w:rsidR="000B3ED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</w:t>
      </w:r>
      <w:r w:rsidRPr="006C41C8">
        <w:rPr>
          <w:rFonts w:ascii="Times New Roman" w:hAnsi="Times New Roman" w:cs="Times New Roman"/>
          <w:sz w:val="28"/>
          <w:szCs w:val="28"/>
        </w:rPr>
        <w:t>овета по вопросам внутреннего государственного финансового контроля</w:t>
      </w:r>
    </w:p>
    <w:p w:rsidR="0028432D" w:rsidRPr="006C41C8" w:rsidRDefault="0028432D" w:rsidP="002843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8432D" w:rsidRPr="00CB4B58" w:rsidRDefault="0028432D" w:rsidP="0028432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4B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группа № 1.</w:t>
      </w:r>
    </w:p>
    <w:p w:rsidR="0028432D" w:rsidRPr="006C41C8" w:rsidRDefault="0028432D" w:rsidP="0028432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1C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группа по формированию модели внутреннего государственного финансового контроля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2"/>
        <w:gridCol w:w="356"/>
        <w:gridCol w:w="6133"/>
      </w:tblGrid>
      <w:tr w:rsidR="0028432D" w:rsidRPr="00E70C9D" w:rsidTr="004A0F27">
        <w:tc>
          <w:tcPr>
            <w:tcW w:w="3082" w:type="dxa"/>
          </w:tcPr>
          <w:p w:rsidR="0028432D" w:rsidRDefault="0028432D" w:rsidP="004A0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Артюхин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8432D" w:rsidRDefault="0028432D" w:rsidP="004A0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 Евгеньевич</w:t>
            </w:r>
          </w:p>
        </w:tc>
        <w:tc>
          <w:tcPr>
            <w:tcW w:w="356" w:type="dxa"/>
          </w:tcPr>
          <w:p w:rsidR="0028432D" w:rsidRPr="00D37DB6" w:rsidRDefault="0028432D" w:rsidP="004A0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6056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133" w:type="dxa"/>
          </w:tcPr>
          <w:p w:rsidR="0028432D" w:rsidRPr="00E70C9D" w:rsidRDefault="0028432D" w:rsidP="004A0F2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Рабочей группы № 1, </w:t>
            </w:r>
            <w:r w:rsidRPr="00E70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Федерального казначейства</w:t>
            </w:r>
          </w:p>
          <w:p w:rsidR="0028432D" w:rsidRDefault="0028432D" w:rsidP="004A0F2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432D" w:rsidRPr="00E70C9D" w:rsidRDefault="0028432D" w:rsidP="004A0F2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8432D" w:rsidRPr="00CB4B58" w:rsidRDefault="0028432D" w:rsidP="0028432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4B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группа № 2.</w:t>
      </w:r>
    </w:p>
    <w:p w:rsidR="0028432D" w:rsidRPr="006C41C8" w:rsidRDefault="0028432D" w:rsidP="0028432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1C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группа по стандартизации деятельности органов внутреннего государственного финансового контроля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2"/>
        <w:gridCol w:w="356"/>
        <w:gridCol w:w="6133"/>
      </w:tblGrid>
      <w:tr w:rsidR="0028432D" w:rsidTr="004A0F27">
        <w:tc>
          <w:tcPr>
            <w:tcW w:w="3082" w:type="dxa"/>
          </w:tcPr>
          <w:p w:rsidR="0028432D" w:rsidRDefault="0028432D" w:rsidP="004A0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Данчиков</w:t>
            </w:r>
            <w:proofErr w:type="spellEnd"/>
          </w:p>
          <w:p w:rsidR="0028432D" w:rsidRDefault="0028432D" w:rsidP="004A0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 Александрович</w:t>
            </w:r>
          </w:p>
        </w:tc>
        <w:tc>
          <w:tcPr>
            <w:tcW w:w="356" w:type="dxa"/>
          </w:tcPr>
          <w:p w:rsidR="0028432D" w:rsidRPr="00D37DB6" w:rsidRDefault="0028432D" w:rsidP="004A0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6056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133" w:type="dxa"/>
          </w:tcPr>
          <w:p w:rsidR="0028432D" w:rsidRPr="00E70C9D" w:rsidRDefault="0028432D" w:rsidP="002843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Рабочей группы № 2,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70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Главного контрольного управления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E70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Москвы </w:t>
            </w:r>
          </w:p>
        </w:tc>
      </w:tr>
    </w:tbl>
    <w:p w:rsidR="0028432D" w:rsidRDefault="0028432D" w:rsidP="0028432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432D" w:rsidRPr="00CB4B58" w:rsidRDefault="0028432D" w:rsidP="0028432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4B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группа № 3.</w:t>
      </w:r>
    </w:p>
    <w:p w:rsidR="0028432D" w:rsidRPr="006C41C8" w:rsidRDefault="0028432D" w:rsidP="0028432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1C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группа по выработке подходов к организации контроля в сфере закупок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2"/>
        <w:gridCol w:w="356"/>
        <w:gridCol w:w="6133"/>
      </w:tblGrid>
      <w:tr w:rsidR="0028432D" w:rsidRPr="00957999" w:rsidTr="004A0F27">
        <w:tc>
          <w:tcPr>
            <w:tcW w:w="3082" w:type="dxa"/>
          </w:tcPr>
          <w:p w:rsidR="0028432D" w:rsidRDefault="0028432D" w:rsidP="004A0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Притупов</w:t>
            </w:r>
            <w:proofErr w:type="spellEnd"/>
          </w:p>
          <w:p w:rsidR="0028432D" w:rsidRPr="00957999" w:rsidRDefault="0028432D" w:rsidP="004A0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Геннадьевич</w:t>
            </w:r>
          </w:p>
        </w:tc>
        <w:tc>
          <w:tcPr>
            <w:tcW w:w="356" w:type="dxa"/>
          </w:tcPr>
          <w:p w:rsidR="0028432D" w:rsidRPr="00D37DB6" w:rsidRDefault="0028432D" w:rsidP="004A0F2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133" w:type="dxa"/>
          </w:tcPr>
          <w:p w:rsidR="0028432D" w:rsidRDefault="0028432D" w:rsidP="004A0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едседатель Рабочей группы № 3,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70C9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Губернатора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Алтайского края, председатель комитета администрации Алтайского края по финансам, налоговой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кредитной политике </w:t>
            </w:r>
          </w:p>
          <w:p w:rsidR="0028432D" w:rsidRDefault="0028432D" w:rsidP="004A0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432D" w:rsidRPr="00957999" w:rsidRDefault="0028432D" w:rsidP="004A0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432D" w:rsidRPr="00CB4B58" w:rsidRDefault="0028432D" w:rsidP="0028432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4B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группа № 4.</w:t>
      </w:r>
    </w:p>
    <w:p w:rsidR="0028432D" w:rsidRPr="006C41C8" w:rsidRDefault="0028432D" w:rsidP="0028432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группа по выработке подходов к организации </w:t>
      </w:r>
      <w:proofErr w:type="gramStart"/>
      <w:r w:rsidRPr="006C4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</w:t>
      </w:r>
      <w:r w:rsidR="007425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6C41C8">
        <w:rPr>
          <w:rFonts w:ascii="Times New Roman" w:eastAsia="Times New Roman" w:hAnsi="Times New Roman" w:cs="Times New Roman"/>
          <w:sz w:val="28"/>
          <w:szCs w:val="28"/>
          <w:lang w:eastAsia="ru-RU"/>
        </w:rPr>
        <w:t>нвестициями и государственным (муниципальным) имуществом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2"/>
        <w:gridCol w:w="356"/>
        <w:gridCol w:w="6133"/>
      </w:tblGrid>
      <w:tr w:rsidR="0028432D" w:rsidRPr="00D37DB6" w:rsidTr="004A0F27">
        <w:tc>
          <w:tcPr>
            <w:tcW w:w="3082" w:type="dxa"/>
          </w:tcPr>
          <w:p w:rsidR="0028432D" w:rsidRDefault="0028432D" w:rsidP="004A0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999">
              <w:rPr>
                <w:rFonts w:ascii="Times New Roman" w:hAnsi="Times New Roman" w:cs="Times New Roman"/>
                <w:sz w:val="28"/>
                <w:szCs w:val="28"/>
              </w:rPr>
              <w:t>Жуков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8432D" w:rsidRDefault="0028432D" w:rsidP="004A0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999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7999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356" w:type="dxa"/>
          </w:tcPr>
          <w:p w:rsidR="0028432D" w:rsidRPr="00D37DB6" w:rsidRDefault="0028432D" w:rsidP="004A0F2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133" w:type="dxa"/>
          </w:tcPr>
          <w:p w:rsidR="0028432D" w:rsidRPr="00D37DB6" w:rsidRDefault="0028432D" w:rsidP="0028432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Рабочей группы № 4,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37D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Комитета государственного финансового контроля г. Санкт-Петербурга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</w:tbl>
    <w:p w:rsidR="0011290C" w:rsidRDefault="0011290C"/>
    <w:sectPr w:rsidR="00112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1D8"/>
    <w:rsid w:val="000B3ED7"/>
    <w:rsid w:val="0011290C"/>
    <w:rsid w:val="0028432D"/>
    <w:rsid w:val="005A51D8"/>
    <w:rsid w:val="00742514"/>
    <w:rsid w:val="00CB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43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284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43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284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992</Characters>
  <Application>Microsoft Office Word</Application>
  <DocSecurity>0</DocSecurity>
  <Lines>8</Lines>
  <Paragraphs>2</Paragraphs>
  <ScaleCrop>false</ScaleCrop>
  <Company>ФК</Company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Пронина Анастасия Владимировна</dc:creator>
  <cp:keywords/>
  <dc:description/>
  <cp:lastModifiedBy>Пронина Анастасия Владимировна</cp:lastModifiedBy>
  <cp:revision>5</cp:revision>
  <dcterms:created xsi:type="dcterms:W3CDTF">2016-11-02T15:34:00Z</dcterms:created>
  <dcterms:modified xsi:type="dcterms:W3CDTF">2016-11-02T15:54:00Z</dcterms:modified>
</cp:coreProperties>
</file>