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0C1D" w:rsidRDefault="009F0C1D" w:rsidP="009F0C1D">
      <w:pPr>
        <w:tabs>
          <w:tab w:val="left" w:pos="8460"/>
        </w:tabs>
        <w:spacing w:after="0" w:line="240" w:lineRule="auto"/>
        <w:outlineLvl w:val="0"/>
        <w:rPr>
          <w:rFonts w:ascii="Times New Roman" w:eastAsia="Times New Roman" w:hAnsi="Times New Roman" w:cs="Times New Roman"/>
          <w:b/>
          <w:kern w:val="36"/>
          <w:sz w:val="28"/>
          <w:szCs w:val="28"/>
          <w:lang w:eastAsia="ru-RU"/>
        </w:rPr>
      </w:pPr>
      <w:r>
        <w:rPr>
          <w:rFonts w:ascii="Times New Roman" w:eastAsia="Times New Roman" w:hAnsi="Times New Roman" w:cs="Times New Roman"/>
          <w:b/>
          <w:kern w:val="36"/>
          <w:sz w:val="28"/>
          <w:szCs w:val="28"/>
          <w:lang w:eastAsia="ru-RU"/>
        </w:rPr>
        <w:t xml:space="preserve">                                                                                                   </w:t>
      </w:r>
    </w:p>
    <w:p w:rsidR="009F0C1D" w:rsidRDefault="009F0C1D" w:rsidP="009F0C1D">
      <w:pPr>
        <w:spacing w:after="0" w:line="240" w:lineRule="auto"/>
        <w:jc w:val="center"/>
        <w:outlineLvl w:val="0"/>
        <w:rPr>
          <w:rFonts w:ascii="Times New Roman" w:eastAsia="Times New Roman" w:hAnsi="Times New Roman" w:cs="Times New Roman"/>
          <w:b/>
          <w:kern w:val="36"/>
          <w:sz w:val="28"/>
          <w:szCs w:val="28"/>
          <w:lang w:eastAsia="ru-RU"/>
        </w:rPr>
      </w:pPr>
    </w:p>
    <w:p w:rsidR="009F0C1D" w:rsidRPr="004E54E1" w:rsidRDefault="009F0C1D" w:rsidP="009F0C1D">
      <w:pPr>
        <w:spacing w:after="0" w:line="240" w:lineRule="auto"/>
        <w:jc w:val="center"/>
        <w:outlineLvl w:val="0"/>
        <w:rPr>
          <w:rFonts w:ascii="Times New Roman" w:eastAsia="Times New Roman" w:hAnsi="Times New Roman" w:cs="Times New Roman"/>
          <w:b/>
          <w:kern w:val="36"/>
          <w:sz w:val="28"/>
          <w:szCs w:val="28"/>
          <w:lang w:eastAsia="ru-RU"/>
        </w:rPr>
      </w:pPr>
      <w:r w:rsidRPr="004E54E1">
        <w:rPr>
          <w:rFonts w:ascii="Times New Roman" w:eastAsia="Times New Roman" w:hAnsi="Times New Roman" w:cs="Times New Roman"/>
          <w:b/>
          <w:kern w:val="36"/>
          <w:sz w:val="28"/>
          <w:szCs w:val="28"/>
          <w:lang w:eastAsia="ru-RU"/>
        </w:rPr>
        <w:t>МЕТОДИЧЕСКИЕ РЕКОМЕНДАЦИИ</w:t>
      </w:r>
    </w:p>
    <w:p w:rsidR="009F0C1D" w:rsidRDefault="009F0C1D" w:rsidP="009F0C1D">
      <w:pPr>
        <w:spacing w:after="0" w:line="240" w:lineRule="auto"/>
        <w:jc w:val="center"/>
        <w:outlineLvl w:val="0"/>
        <w:rPr>
          <w:rFonts w:ascii="Times New Roman" w:hAnsi="Times New Roman" w:cs="Times New Roman"/>
          <w:b/>
          <w:bCs/>
          <w:sz w:val="28"/>
          <w:szCs w:val="28"/>
        </w:rPr>
      </w:pPr>
      <w:r w:rsidRPr="004E54E1">
        <w:rPr>
          <w:rFonts w:ascii="Times New Roman" w:eastAsia="Times New Roman" w:hAnsi="Times New Roman" w:cs="Times New Roman"/>
          <w:b/>
          <w:sz w:val="28"/>
          <w:szCs w:val="28"/>
          <w:lang w:eastAsia="ru-RU"/>
        </w:rPr>
        <w:t xml:space="preserve">по </w:t>
      </w:r>
      <w:r>
        <w:rPr>
          <w:rFonts w:ascii="Times New Roman" w:eastAsia="Times New Roman" w:hAnsi="Times New Roman" w:cs="Times New Roman"/>
          <w:b/>
          <w:sz w:val="28"/>
          <w:szCs w:val="28"/>
          <w:lang w:eastAsia="ru-RU"/>
        </w:rPr>
        <w:t xml:space="preserve">рассмотрению </w:t>
      </w:r>
      <w:r w:rsidRPr="004E54E1">
        <w:rPr>
          <w:rFonts w:ascii="Times New Roman" w:eastAsia="Times New Roman" w:hAnsi="Times New Roman" w:cs="Times New Roman"/>
          <w:b/>
          <w:sz w:val="28"/>
          <w:szCs w:val="28"/>
          <w:lang w:eastAsia="ru-RU"/>
        </w:rPr>
        <w:t xml:space="preserve">аудиторскими организациями и индивидуальными аудиторами при оказании аудиторских услуг </w:t>
      </w:r>
      <w:r>
        <w:rPr>
          <w:rFonts w:ascii="Times New Roman" w:eastAsia="Times New Roman" w:hAnsi="Times New Roman" w:cs="Times New Roman"/>
          <w:b/>
          <w:sz w:val="28"/>
          <w:szCs w:val="28"/>
          <w:lang w:eastAsia="ru-RU"/>
        </w:rPr>
        <w:t>рисков</w:t>
      </w:r>
      <w:r w:rsidRPr="004E54E1">
        <w:rPr>
          <w:rFonts w:ascii="Times New Roman" w:hAnsi="Times New Roman" w:cs="Times New Roman"/>
          <w:b/>
          <w:bCs/>
          <w:sz w:val="28"/>
          <w:szCs w:val="28"/>
        </w:rPr>
        <w:t xml:space="preserve"> легализации (отмывания) доходов, полученных преступным путем, </w:t>
      </w:r>
    </w:p>
    <w:p w:rsidR="009F0C1D" w:rsidRPr="004E54E1" w:rsidRDefault="009F0C1D" w:rsidP="009F0C1D">
      <w:pPr>
        <w:spacing w:after="0" w:line="240" w:lineRule="auto"/>
        <w:jc w:val="center"/>
        <w:outlineLvl w:val="0"/>
        <w:rPr>
          <w:rFonts w:ascii="Times New Roman" w:eastAsia="Times New Roman" w:hAnsi="Times New Roman" w:cs="Times New Roman"/>
          <w:b/>
          <w:sz w:val="28"/>
          <w:szCs w:val="28"/>
          <w:lang w:eastAsia="ru-RU"/>
        </w:rPr>
      </w:pPr>
      <w:r>
        <w:rPr>
          <w:rFonts w:ascii="Times New Roman" w:hAnsi="Times New Roman" w:cs="Times New Roman"/>
          <w:b/>
          <w:bCs/>
          <w:sz w:val="28"/>
          <w:szCs w:val="28"/>
        </w:rPr>
        <w:t xml:space="preserve">и </w:t>
      </w:r>
      <w:r w:rsidRPr="004E54E1">
        <w:rPr>
          <w:rFonts w:ascii="Times New Roman" w:hAnsi="Times New Roman" w:cs="Times New Roman"/>
          <w:b/>
          <w:bCs/>
          <w:sz w:val="28"/>
          <w:szCs w:val="28"/>
        </w:rPr>
        <w:t>финансирования терроризма</w:t>
      </w:r>
      <w:r>
        <w:rPr>
          <w:rFonts w:ascii="Times New Roman" w:hAnsi="Times New Roman" w:cs="Times New Roman"/>
          <w:b/>
          <w:bCs/>
          <w:sz w:val="28"/>
          <w:szCs w:val="28"/>
        </w:rPr>
        <w:t xml:space="preserve"> </w:t>
      </w:r>
    </w:p>
    <w:p w:rsidR="009F0C1D" w:rsidRPr="004E54E1" w:rsidRDefault="009F0C1D" w:rsidP="009F0C1D">
      <w:pPr>
        <w:spacing w:after="0" w:line="240" w:lineRule="auto"/>
        <w:jc w:val="center"/>
        <w:outlineLvl w:val="0"/>
        <w:rPr>
          <w:rFonts w:ascii="Times New Roman" w:eastAsia="Times New Roman" w:hAnsi="Times New Roman" w:cs="Times New Roman"/>
          <w:b/>
          <w:sz w:val="28"/>
          <w:szCs w:val="28"/>
          <w:lang w:eastAsia="ru-RU"/>
        </w:rPr>
      </w:pPr>
    </w:p>
    <w:p w:rsidR="009F0C1D" w:rsidRPr="004E54E1" w:rsidRDefault="009F0C1D" w:rsidP="009F0C1D">
      <w:pPr>
        <w:spacing w:after="0" w:line="240" w:lineRule="auto"/>
        <w:jc w:val="center"/>
        <w:outlineLvl w:val="0"/>
        <w:rPr>
          <w:rFonts w:ascii="Times New Roman" w:eastAsia="Times New Roman" w:hAnsi="Times New Roman" w:cs="Times New Roman"/>
          <w:b/>
          <w:sz w:val="28"/>
          <w:szCs w:val="28"/>
          <w:lang w:eastAsia="ru-RU"/>
        </w:rPr>
      </w:pPr>
      <w:r w:rsidRPr="004E54E1">
        <w:rPr>
          <w:rFonts w:ascii="Times New Roman" w:eastAsia="Times New Roman" w:hAnsi="Times New Roman" w:cs="Times New Roman"/>
          <w:b/>
          <w:sz w:val="28"/>
          <w:szCs w:val="28"/>
          <w:lang w:eastAsia="ru-RU"/>
        </w:rPr>
        <w:t>Общие положения</w:t>
      </w:r>
    </w:p>
    <w:p w:rsidR="009F0C1D" w:rsidRPr="004E54E1" w:rsidRDefault="009F0C1D" w:rsidP="009F0C1D">
      <w:pPr>
        <w:spacing w:after="0" w:line="240" w:lineRule="auto"/>
        <w:rPr>
          <w:rFonts w:ascii="Times New Roman" w:eastAsia="Times New Roman" w:hAnsi="Times New Roman" w:cs="Times New Roman"/>
          <w:b/>
          <w:bCs/>
          <w:sz w:val="28"/>
          <w:szCs w:val="28"/>
          <w:lang w:eastAsia="ru-RU"/>
        </w:rPr>
      </w:pPr>
    </w:p>
    <w:p w:rsidR="009F0C1D" w:rsidRPr="004E54E1" w:rsidRDefault="009F0C1D" w:rsidP="009F0C1D">
      <w:pPr>
        <w:spacing w:after="0" w:line="240" w:lineRule="auto"/>
        <w:ind w:firstLine="709"/>
        <w:jc w:val="both"/>
        <w:rPr>
          <w:rFonts w:ascii="Times New Roman" w:eastAsia="Times New Roman" w:hAnsi="Times New Roman" w:cs="Times New Roman"/>
          <w:sz w:val="28"/>
          <w:szCs w:val="28"/>
          <w:lang w:eastAsia="ru-RU"/>
        </w:rPr>
      </w:pPr>
      <w:r w:rsidRPr="004E54E1">
        <w:rPr>
          <w:rFonts w:ascii="Times New Roman" w:eastAsia="Times New Roman" w:hAnsi="Times New Roman" w:cs="Times New Roman"/>
          <w:sz w:val="28"/>
          <w:szCs w:val="28"/>
          <w:lang w:eastAsia="ru-RU"/>
        </w:rPr>
        <w:t xml:space="preserve">1. Настоящие Методические рекомендации разработаны в целях повышения </w:t>
      </w:r>
      <w:r>
        <w:rPr>
          <w:rFonts w:ascii="Times New Roman" w:eastAsia="Times New Roman" w:hAnsi="Times New Roman" w:cs="Times New Roman"/>
          <w:sz w:val="28"/>
          <w:szCs w:val="28"/>
          <w:lang w:eastAsia="ru-RU"/>
        </w:rPr>
        <w:t>эффективности</w:t>
      </w:r>
      <w:r w:rsidRPr="004E54E1">
        <w:rPr>
          <w:rFonts w:ascii="Times New Roman" w:eastAsia="Times New Roman" w:hAnsi="Times New Roman" w:cs="Times New Roman"/>
          <w:sz w:val="28"/>
          <w:szCs w:val="28"/>
          <w:lang w:eastAsia="ru-RU"/>
        </w:rPr>
        <w:t xml:space="preserve"> работы аудиторских организаций и индивидуальных аудиторов (далее вместе – аудиторы) при исполнении требований законодательства Российской Федерации о противодействии легализации (отмыванию) доходов, полученных преступным путем</w:t>
      </w:r>
      <w:r>
        <w:rPr>
          <w:rFonts w:ascii="Times New Roman" w:eastAsia="Times New Roman" w:hAnsi="Times New Roman" w:cs="Times New Roman"/>
          <w:sz w:val="28"/>
          <w:szCs w:val="28"/>
          <w:lang w:eastAsia="ru-RU"/>
        </w:rPr>
        <w:t xml:space="preserve"> и </w:t>
      </w:r>
      <w:r w:rsidRPr="004E54E1">
        <w:rPr>
          <w:rFonts w:ascii="Times New Roman" w:eastAsia="Times New Roman" w:hAnsi="Times New Roman" w:cs="Times New Roman"/>
          <w:sz w:val="28"/>
          <w:szCs w:val="28"/>
          <w:lang w:eastAsia="ru-RU"/>
        </w:rPr>
        <w:t>финансированию терроризма.</w:t>
      </w:r>
    </w:p>
    <w:p w:rsidR="009F0C1D" w:rsidRPr="004E54E1" w:rsidRDefault="009F0C1D" w:rsidP="009F0C1D">
      <w:pPr>
        <w:spacing w:after="0" w:line="240" w:lineRule="auto"/>
        <w:ind w:firstLine="709"/>
        <w:jc w:val="both"/>
        <w:rPr>
          <w:rFonts w:ascii="Times New Roman" w:eastAsia="Times New Roman" w:hAnsi="Times New Roman" w:cs="Times New Roman"/>
          <w:sz w:val="28"/>
          <w:szCs w:val="28"/>
          <w:lang w:eastAsia="ru-RU"/>
        </w:rPr>
      </w:pPr>
      <w:r w:rsidRPr="004E54E1">
        <w:rPr>
          <w:rFonts w:ascii="Times New Roman" w:eastAsia="Times New Roman" w:hAnsi="Times New Roman" w:cs="Times New Roman"/>
          <w:sz w:val="28"/>
          <w:szCs w:val="28"/>
          <w:lang w:eastAsia="ru-RU"/>
        </w:rPr>
        <w:t>2. Настоящие Методические рекомендации разработаны в соответствии с:</w:t>
      </w:r>
    </w:p>
    <w:p w:rsidR="009F0C1D" w:rsidRPr="004E54E1" w:rsidRDefault="009F0C1D" w:rsidP="009F0C1D">
      <w:pPr>
        <w:spacing w:after="0" w:line="240" w:lineRule="auto"/>
        <w:ind w:firstLine="709"/>
        <w:jc w:val="both"/>
        <w:rPr>
          <w:rFonts w:ascii="Times New Roman" w:eastAsia="Times New Roman" w:hAnsi="Times New Roman" w:cs="Times New Roman"/>
          <w:sz w:val="28"/>
          <w:szCs w:val="28"/>
          <w:lang w:eastAsia="ru-RU"/>
        </w:rPr>
      </w:pPr>
      <w:r w:rsidRPr="004E54E1">
        <w:rPr>
          <w:rFonts w:ascii="Times New Roman" w:eastAsia="Times New Roman" w:hAnsi="Times New Roman" w:cs="Times New Roman"/>
          <w:sz w:val="28"/>
          <w:szCs w:val="28"/>
          <w:lang w:eastAsia="ru-RU"/>
        </w:rPr>
        <w:t xml:space="preserve">Федеральным законом «О противодействии легализации (отмыванию) доходов, полученных преступным путем, и финансированию терроризма» (далее - Федеральный закон № 115-ФЗ); </w:t>
      </w:r>
    </w:p>
    <w:p w:rsidR="009F0C1D" w:rsidRPr="004E54E1" w:rsidRDefault="009F0C1D" w:rsidP="009F0C1D">
      <w:pPr>
        <w:spacing w:after="0" w:line="240" w:lineRule="auto"/>
        <w:ind w:firstLine="709"/>
        <w:jc w:val="both"/>
        <w:rPr>
          <w:rFonts w:ascii="Times New Roman" w:eastAsia="Times New Roman" w:hAnsi="Times New Roman" w:cs="Times New Roman"/>
          <w:sz w:val="28"/>
          <w:szCs w:val="28"/>
          <w:lang w:eastAsia="ru-RU"/>
        </w:rPr>
      </w:pPr>
      <w:r w:rsidRPr="004E54E1">
        <w:rPr>
          <w:rFonts w:ascii="Times New Roman" w:eastAsia="Times New Roman" w:hAnsi="Times New Roman" w:cs="Times New Roman"/>
          <w:sz w:val="28"/>
          <w:szCs w:val="28"/>
          <w:lang w:eastAsia="ru-RU"/>
        </w:rPr>
        <w:t>Федеральным законом «Об аудиторской деятельности»;</w:t>
      </w:r>
    </w:p>
    <w:p w:rsidR="009F0C1D" w:rsidRPr="004E54E1" w:rsidRDefault="009F0C1D" w:rsidP="009F0C1D">
      <w:pPr>
        <w:spacing w:after="0" w:line="240" w:lineRule="auto"/>
        <w:ind w:firstLine="709"/>
        <w:jc w:val="both"/>
        <w:rPr>
          <w:rFonts w:ascii="Times New Roman" w:eastAsia="Times New Roman" w:hAnsi="Times New Roman" w:cs="Times New Roman"/>
          <w:sz w:val="28"/>
          <w:szCs w:val="28"/>
          <w:lang w:eastAsia="ru-RU"/>
        </w:rPr>
      </w:pPr>
      <w:r w:rsidRPr="004E54E1">
        <w:rPr>
          <w:rFonts w:ascii="Times New Roman" w:hAnsi="Times New Roman" w:cs="Times New Roman"/>
          <w:bCs/>
          <w:sz w:val="28"/>
          <w:szCs w:val="28"/>
        </w:rPr>
        <w:t>международными стандартами противодействия отмыванию денег, финансированию терроризма и финансированию распространения оружия массового уничтожения Группы разработки финансовых мер борьбы с отмыванием денег</w:t>
      </w:r>
      <w:r>
        <w:rPr>
          <w:rFonts w:ascii="Times New Roman" w:hAnsi="Times New Roman" w:cs="Times New Roman"/>
          <w:bCs/>
          <w:sz w:val="28"/>
          <w:szCs w:val="28"/>
        </w:rPr>
        <w:t xml:space="preserve"> (далее - ФАТФ)</w:t>
      </w:r>
      <w:r w:rsidRPr="004E54E1">
        <w:rPr>
          <w:rFonts w:ascii="Times New Roman" w:hAnsi="Times New Roman" w:cs="Times New Roman"/>
          <w:sz w:val="28"/>
          <w:szCs w:val="28"/>
        </w:rPr>
        <w:t>;</w:t>
      </w:r>
    </w:p>
    <w:p w:rsidR="009F0C1D" w:rsidRPr="004E54E1" w:rsidRDefault="009F0C1D" w:rsidP="009F0C1D">
      <w:pPr>
        <w:spacing w:after="0" w:line="240" w:lineRule="auto"/>
        <w:ind w:firstLine="709"/>
        <w:jc w:val="both"/>
        <w:rPr>
          <w:rFonts w:ascii="Times New Roman" w:eastAsia="Times New Roman" w:hAnsi="Times New Roman" w:cs="Times New Roman"/>
          <w:sz w:val="28"/>
          <w:szCs w:val="28"/>
          <w:lang w:eastAsia="ru-RU"/>
        </w:rPr>
      </w:pPr>
      <w:r w:rsidRPr="004E54E1">
        <w:rPr>
          <w:rFonts w:ascii="Times New Roman" w:eastAsia="Times New Roman" w:hAnsi="Times New Roman" w:cs="Times New Roman"/>
          <w:sz w:val="28"/>
          <w:szCs w:val="28"/>
          <w:lang w:eastAsia="ru-RU"/>
        </w:rPr>
        <w:t>постановлением Правительства Российской Федерации от 16.02.2005 № 82 «Об утверждении Положения о порядке передачи информации в Федеральную службу по финансовому мониторингу адвокатами, нотариусами и лицами, осуществляющими предпринимательскую деятельность в сфере оказания юридических или бухгалтерских услуг»;</w:t>
      </w:r>
    </w:p>
    <w:p w:rsidR="009F0C1D" w:rsidRPr="004E54E1" w:rsidRDefault="009F0C1D" w:rsidP="009F0C1D">
      <w:pPr>
        <w:spacing w:after="0" w:line="240" w:lineRule="auto"/>
        <w:ind w:firstLine="709"/>
        <w:jc w:val="both"/>
        <w:rPr>
          <w:rFonts w:ascii="Times New Roman" w:eastAsia="Times New Roman" w:hAnsi="Times New Roman" w:cs="Times New Roman"/>
          <w:sz w:val="28"/>
          <w:szCs w:val="28"/>
          <w:lang w:eastAsia="ru-RU"/>
        </w:rPr>
      </w:pPr>
      <w:r w:rsidRPr="004E54E1">
        <w:rPr>
          <w:rFonts w:ascii="Times New Roman" w:eastAsia="Times New Roman" w:hAnsi="Times New Roman" w:cs="Times New Roman"/>
          <w:sz w:val="28"/>
          <w:szCs w:val="28"/>
          <w:lang w:eastAsia="ru-RU"/>
        </w:rPr>
        <w:t>постановлением Правительства Российской Федерации от 06.08.2015 № 804 «Об утверждении Правил определения перечня организаций и физических лиц, в отношении которых имеются сведения об их причастности к экстремистской деятельности или терроризму, и доведения этого перечня до сведения организаций, осуществляющих операции с денежными средствами или иным имуществом, и индивидуальных предпринимателей»;</w:t>
      </w:r>
    </w:p>
    <w:p w:rsidR="009F0C1D" w:rsidRPr="004E54E1" w:rsidRDefault="009F0C1D" w:rsidP="009F0C1D">
      <w:pPr>
        <w:spacing w:after="0" w:line="240" w:lineRule="auto"/>
        <w:ind w:firstLine="709"/>
        <w:jc w:val="both"/>
        <w:rPr>
          <w:rFonts w:ascii="Times New Roman" w:eastAsia="Times New Roman" w:hAnsi="Times New Roman" w:cs="Times New Roman"/>
          <w:sz w:val="28"/>
          <w:szCs w:val="28"/>
          <w:lang w:eastAsia="ru-RU"/>
        </w:rPr>
      </w:pPr>
      <w:r w:rsidRPr="004E54E1">
        <w:rPr>
          <w:rFonts w:ascii="Times New Roman" w:hAnsi="Times New Roman" w:cs="Times New Roman"/>
          <w:sz w:val="28"/>
          <w:szCs w:val="28"/>
        </w:rPr>
        <w:t>международными стандартами аудита, введенными в действие на территории Российской Федерации приказами Минфина России</w:t>
      </w:r>
      <w:r w:rsidRPr="004E54E1">
        <w:rPr>
          <w:rFonts w:ascii="Times New Roman" w:eastAsia="Times New Roman" w:hAnsi="Times New Roman" w:cs="Times New Roman"/>
          <w:sz w:val="28"/>
          <w:szCs w:val="28"/>
          <w:lang w:eastAsia="ru-RU"/>
        </w:rPr>
        <w:t>;</w:t>
      </w:r>
    </w:p>
    <w:p w:rsidR="009F0C1D" w:rsidRPr="004E54E1" w:rsidRDefault="009F0C1D" w:rsidP="009F0C1D">
      <w:pPr>
        <w:spacing w:after="0" w:line="240" w:lineRule="auto"/>
        <w:ind w:firstLine="709"/>
        <w:jc w:val="both"/>
        <w:rPr>
          <w:rFonts w:ascii="Times New Roman" w:eastAsia="Times New Roman" w:hAnsi="Times New Roman" w:cs="Times New Roman"/>
          <w:sz w:val="28"/>
          <w:szCs w:val="28"/>
          <w:lang w:eastAsia="ru-RU"/>
        </w:rPr>
      </w:pPr>
      <w:r w:rsidRPr="004E54E1">
        <w:rPr>
          <w:rFonts w:ascii="Times New Roman" w:eastAsia="Times New Roman" w:hAnsi="Times New Roman" w:cs="Times New Roman"/>
          <w:sz w:val="28"/>
          <w:szCs w:val="28"/>
          <w:lang w:eastAsia="ru-RU"/>
        </w:rPr>
        <w:t>приказом Росфинмониторинга от 08.05.2009 № 103 «Об утверждении Рекомендаций по разработке критериев выявления и определению признаков необычных сделок» (далее – Приказ № 103);</w:t>
      </w:r>
    </w:p>
    <w:p w:rsidR="009F0C1D" w:rsidRPr="004E54E1" w:rsidRDefault="009F0C1D" w:rsidP="009F0C1D">
      <w:pPr>
        <w:spacing w:after="0" w:line="240" w:lineRule="auto"/>
        <w:ind w:firstLine="709"/>
        <w:jc w:val="both"/>
        <w:rPr>
          <w:rFonts w:ascii="Times New Roman" w:eastAsia="Times New Roman" w:hAnsi="Times New Roman" w:cs="Times New Roman"/>
          <w:sz w:val="28"/>
          <w:szCs w:val="28"/>
          <w:lang w:eastAsia="ru-RU"/>
        </w:rPr>
      </w:pPr>
      <w:r w:rsidRPr="004E54E1">
        <w:rPr>
          <w:rFonts w:ascii="Times New Roman" w:eastAsia="Times New Roman" w:hAnsi="Times New Roman" w:cs="Times New Roman"/>
          <w:sz w:val="28"/>
          <w:szCs w:val="28"/>
          <w:lang w:eastAsia="ru-RU"/>
        </w:rPr>
        <w:t>приказом Росфинмониторинга от 22.04.2015 № 110 «Об утверждении Инструкции о представлении в Федеральную службу по финансовому мониторингу информации, предусмотренной Федеральным законом от 7 августа 2001 г. № 115-ФЗ «О противодействии легализации (отмыванию) доходов, полученных преступным путем, и финансированию терроризма» (далее – Приказ № 110);</w:t>
      </w:r>
    </w:p>
    <w:p w:rsidR="009F0C1D" w:rsidRPr="004E54E1" w:rsidRDefault="009F0C1D" w:rsidP="009F0C1D">
      <w:pPr>
        <w:spacing w:after="0" w:line="240" w:lineRule="auto"/>
        <w:ind w:firstLine="709"/>
        <w:jc w:val="both"/>
        <w:rPr>
          <w:rFonts w:ascii="Times New Roman" w:eastAsia="Times New Roman" w:hAnsi="Times New Roman" w:cs="Times New Roman"/>
          <w:sz w:val="28"/>
          <w:szCs w:val="28"/>
          <w:lang w:eastAsia="ru-RU"/>
        </w:rPr>
      </w:pPr>
      <w:r w:rsidRPr="004E54E1">
        <w:rPr>
          <w:rFonts w:ascii="Times New Roman" w:eastAsia="Times New Roman" w:hAnsi="Times New Roman" w:cs="Times New Roman"/>
          <w:sz w:val="28"/>
          <w:szCs w:val="28"/>
          <w:lang w:eastAsia="ru-RU"/>
        </w:rPr>
        <w:lastRenderedPageBreak/>
        <w:t>иными федеральными законами и нормативными правовыми актами.</w:t>
      </w:r>
    </w:p>
    <w:p w:rsidR="009F0C1D" w:rsidRPr="004E54E1" w:rsidRDefault="009F0C1D" w:rsidP="009F0C1D">
      <w:pPr>
        <w:spacing w:after="0" w:line="240" w:lineRule="auto"/>
        <w:ind w:firstLine="709"/>
        <w:jc w:val="both"/>
        <w:rPr>
          <w:rFonts w:ascii="Times New Roman" w:hAnsi="Times New Roman" w:cs="Times New Roman"/>
          <w:sz w:val="28"/>
          <w:szCs w:val="28"/>
        </w:rPr>
      </w:pPr>
      <w:r w:rsidRPr="004E54E1">
        <w:rPr>
          <w:rFonts w:ascii="Times New Roman" w:eastAsia="Times New Roman" w:hAnsi="Times New Roman" w:cs="Times New Roman"/>
          <w:sz w:val="28"/>
          <w:szCs w:val="28"/>
          <w:lang w:eastAsia="ru-RU"/>
        </w:rPr>
        <w:t>3. В соответствии с пунктом 2.1 статьи 7.1 Федерального закона № 115-ФЗ аудиторы</w:t>
      </w:r>
      <w:r w:rsidRPr="004E54E1">
        <w:rPr>
          <w:rFonts w:ascii="Times New Roman" w:hAnsi="Times New Roman" w:cs="Times New Roman"/>
          <w:sz w:val="28"/>
          <w:szCs w:val="28"/>
        </w:rPr>
        <w:t xml:space="preserve"> при оказании аудиторских услуг при наличии любых оснований полагать, что сделки или финансовые операции (далее вместе – операции) аудируемого лица могли или могут быть осуществлены в целях </w:t>
      </w:r>
      <w:r w:rsidRPr="004E54E1">
        <w:rPr>
          <w:rFonts w:ascii="Times New Roman" w:eastAsia="Times New Roman" w:hAnsi="Times New Roman" w:cs="Times New Roman"/>
          <w:sz w:val="28"/>
          <w:szCs w:val="28"/>
          <w:lang w:eastAsia="ru-RU"/>
        </w:rPr>
        <w:t>легализации (отмывания) доходов, полученных преступным путем, или финансирования терроризма</w:t>
      </w:r>
      <w:r>
        <w:rPr>
          <w:rFonts w:ascii="Times New Roman" w:eastAsia="Times New Roman" w:hAnsi="Times New Roman" w:cs="Times New Roman"/>
          <w:sz w:val="28"/>
          <w:szCs w:val="28"/>
          <w:lang w:eastAsia="ru-RU"/>
        </w:rPr>
        <w:t xml:space="preserve"> (далее – ОД/ФТ)</w:t>
      </w:r>
      <w:r w:rsidRPr="004E54E1">
        <w:rPr>
          <w:rFonts w:ascii="Times New Roman" w:hAnsi="Times New Roman" w:cs="Times New Roman"/>
          <w:sz w:val="28"/>
          <w:szCs w:val="28"/>
        </w:rPr>
        <w:t xml:space="preserve">, обязаны </w:t>
      </w:r>
      <w:hyperlink r:id="rId6" w:history="1">
        <w:r w:rsidRPr="004E54E1">
          <w:rPr>
            <w:rFonts w:ascii="Times New Roman" w:hAnsi="Times New Roman" w:cs="Times New Roman"/>
            <w:sz w:val="28"/>
            <w:szCs w:val="28"/>
          </w:rPr>
          <w:t>уведомить</w:t>
        </w:r>
      </w:hyperlink>
      <w:r w:rsidRPr="004E54E1">
        <w:rPr>
          <w:rFonts w:ascii="Times New Roman" w:hAnsi="Times New Roman" w:cs="Times New Roman"/>
          <w:sz w:val="28"/>
          <w:szCs w:val="28"/>
        </w:rPr>
        <w:t xml:space="preserve"> об этом Росфинмониторинг.</w:t>
      </w:r>
    </w:p>
    <w:p w:rsidR="009F0C1D" w:rsidRPr="004E54E1" w:rsidRDefault="009F0C1D" w:rsidP="009F0C1D">
      <w:pPr>
        <w:spacing w:after="0" w:line="240" w:lineRule="auto"/>
        <w:ind w:firstLine="709"/>
        <w:jc w:val="center"/>
        <w:rPr>
          <w:rFonts w:ascii="Times New Roman" w:eastAsia="Times New Roman" w:hAnsi="Times New Roman" w:cs="Times New Roman"/>
          <w:b/>
          <w:sz w:val="28"/>
          <w:szCs w:val="28"/>
          <w:lang w:eastAsia="ru-RU"/>
        </w:rPr>
      </w:pPr>
    </w:p>
    <w:p w:rsidR="009F0C1D" w:rsidRPr="000A4DE8" w:rsidRDefault="009F0C1D" w:rsidP="009F0C1D">
      <w:pPr>
        <w:spacing w:after="0" w:line="240" w:lineRule="auto"/>
        <w:jc w:val="center"/>
        <w:rPr>
          <w:rFonts w:ascii="Times New Roman" w:eastAsia="Times New Roman" w:hAnsi="Times New Roman" w:cs="Times New Roman"/>
          <w:b/>
          <w:sz w:val="28"/>
          <w:szCs w:val="28"/>
          <w:lang w:eastAsia="ru-RU"/>
        </w:rPr>
      </w:pPr>
      <w:r w:rsidRPr="004E54E1">
        <w:rPr>
          <w:rFonts w:ascii="Times New Roman" w:eastAsia="Times New Roman" w:hAnsi="Times New Roman" w:cs="Times New Roman"/>
          <w:b/>
          <w:sz w:val="28"/>
          <w:szCs w:val="28"/>
          <w:lang w:eastAsia="ru-RU"/>
        </w:rPr>
        <w:t xml:space="preserve">Риски </w:t>
      </w:r>
      <w:r>
        <w:rPr>
          <w:rFonts w:ascii="Times New Roman" w:eastAsia="Times New Roman" w:hAnsi="Times New Roman" w:cs="Times New Roman"/>
          <w:b/>
          <w:sz w:val="28"/>
          <w:szCs w:val="28"/>
          <w:lang w:eastAsia="ru-RU"/>
        </w:rPr>
        <w:t>ОД/ФТ</w:t>
      </w:r>
    </w:p>
    <w:p w:rsidR="009F0C1D" w:rsidRPr="000A4DE8" w:rsidRDefault="009F0C1D" w:rsidP="009F0C1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9F0C1D" w:rsidRDefault="009F0C1D" w:rsidP="009F0C1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Pr="000A4DE8">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Pr>
          <w:rFonts w:ascii="Times New Roman" w:hAnsi="Times New Roman" w:cs="Times New Roman"/>
          <w:sz w:val="28"/>
          <w:szCs w:val="28"/>
        </w:rPr>
        <w:t>П</w:t>
      </w:r>
      <w:r w:rsidRPr="004E54E1">
        <w:rPr>
          <w:rFonts w:ascii="Times New Roman" w:hAnsi="Times New Roman" w:cs="Times New Roman"/>
          <w:sz w:val="28"/>
          <w:szCs w:val="28"/>
        </w:rPr>
        <w:t>ри оказании аудиторских услуг основани</w:t>
      </w:r>
      <w:r>
        <w:rPr>
          <w:rFonts w:ascii="Times New Roman" w:hAnsi="Times New Roman" w:cs="Times New Roman"/>
          <w:sz w:val="28"/>
          <w:szCs w:val="28"/>
        </w:rPr>
        <w:t>я</w:t>
      </w:r>
      <w:r w:rsidRPr="004E54E1">
        <w:rPr>
          <w:rFonts w:ascii="Times New Roman" w:hAnsi="Times New Roman" w:cs="Times New Roman"/>
          <w:sz w:val="28"/>
          <w:szCs w:val="28"/>
        </w:rPr>
        <w:t xml:space="preserve"> полагать, что операции аудируемого лица могли или могут быть осуществлены в целях </w:t>
      </w:r>
      <w:r>
        <w:rPr>
          <w:rFonts w:ascii="Times New Roman" w:eastAsia="Times New Roman" w:hAnsi="Times New Roman" w:cs="Times New Roman"/>
          <w:sz w:val="28"/>
          <w:szCs w:val="28"/>
          <w:lang w:eastAsia="ru-RU"/>
        </w:rPr>
        <w:t>ОД/ФТ, представляют собой профессиональное суждение аудитора в отношении</w:t>
      </w:r>
      <w:r w:rsidRPr="0084295A">
        <w:rPr>
          <w:rFonts w:ascii="Times New Roman" w:hAnsi="Times New Roman" w:cs="Times New Roman"/>
          <w:sz w:val="28"/>
          <w:szCs w:val="28"/>
        </w:rPr>
        <w:t xml:space="preserve"> </w:t>
      </w:r>
      <w:r w:rsidRPr="000A4DE8">
        <w:rPr>
          <w:rFonts w:ascii="Times New Roman" w:hAnsi="Times New Roman" w:cs="Times New Roman"/>
          <w:sz w:val="28"/>
          <w:szCs w:val="28"/>
        </w:rPr>
        <w:t>совершенн</w:t>
      </w:r>
      <w:r>
        <w:rPr>
          <w:rFonts w:ascii="Times New Roman" w:hAnsi="Times New Roman" w:cs="Times New Roman"/>
          <w:sz w:val="28"/>
          <w:szCs w:val="28"/>
        </w:rPr>
        <w:t>ых (</w:t>
      </w:r>
      <w:r w:rsidRPr="000A4DE8">
        <w:rPr>
          <w:rFonts w:ascii="Times New Roman" w:hAnsi="Times New Roman" w:cs="Times New Roman"/>
          <w:sz w:val="28"/>
          <w:szCs w:val="28"/>
        </w:rPr>
        <w:t>соверш</w:t>
      </w:r>
      <w:r>
        <w:rPr>
          <w:rFonts w:ascii="Times New Roman" w:hAnsi="Times New Roman" w:cs="Times New Roman"/>
          <w:sz w:val="28"/>
          <w:szCs w:val="28"/>
        </w:rPr>
        <w:t>аемых)</w:t>
      </w:r>
      <w:r w:rsidRPr="000A4DE8">
        <w:rPr>
          <w:rFonts w:ascii="Times New Roman" w:hAnsi="Times New Roman" w:cs="Times New Roman"/>
          <w:sz w:val="28"/>
          <w:szCs w:val="28"/>
        </w:rPr>
        <w:t xml:space="preserve"> операци</w:t>
      </w:r>
      <w:r>
        <w:rPr>
          <w:rFonts w:ascii="Times New Roman" w:hAnsi="Times New Roman" w:cs="Times New Roman"/>
          <w:sz w:val="28"/>
          <w:szCs w:val="28"/>
        </w:rPr>
        <w:t>й или</w:t>
      </w:r>
      <w:r w:rsidRPr="000A4DE8">
        <w:rPr>
          <w:rFonts w:ascii="Times New Roman" w:hAnsi="Times New Roman" w:cs="Times New Roman"/>
          <w:sz w:val="28"/>
          <w:szCs w:val="28"/>
        </w:rPr>
        <w:t xml:space="preserve"> </w:t>
      </w:r>
      <w:r w:rsidRPr="000A4DE8">
        <w:rPr>
          <w:rFonts w:ascii="Times New Roman" w:eastAsia="Times New Roman" w:hAnsi="Times New Roman" w:cs="Times New Roman"/>
          <w:sz w:val="28"/>
          <w:szCs w:val="28"/>
          <w:lang w:eastAsia="ru-RU"/>
        </w:rPr>
        <w:t>групп операций</w:t>
      </w:r>
      <w:r w:rsidRPr="000A4DE8">
        <w:rPr>
          <w:rFonts w:ascii="Times New Roman" w:hAnsi="Times New Roman" w:cs="Times New Roman"/>
          <w:sz w:val="28"/>
          <w:szCs w:val="28"/>
        </w:rPr>
        <w:t xml:space="preserve"> аудируем</w:t>
      </w:r>
      <w:r>
        <w:rPr>
          <w:rFonts w:ascii="Times New Roman" w:hAnsi="Times New Roman" w:cs="Times New Roman"/>
          <w:sz w:val="28"/>
          <w:szCs w:val="28"/>
        </w:rPr>
        <w:t>ым</w:t>
      </w:r>
      <w:r w:rsidRPr="000A4DE8">
        <w:rPr>
          <w:rFonts w:ascii="Times New Roman" w:hAnsi="Times New Roman" w:cs="Times New Roman"/>
          <w:sz w:val="28"/>
          <w:szCs w:val="28"/>
        </w:rPr>
        <w:t xml:space="preserve"> лиц</w:t>
      </w:r>
      <w:r>
        <w:rPr>
          <w:rFonts w:ascii="Times New Roman" w:hAnsi="Times New Roman" w:cs="Times New Roman"/>
          <w:sz w:val="28"/>
          <w:szCs w:val="28"/>
        </w:rPr>
        <w:t>ом</w:t>
      </w:r>
      <w:r w:rsidRPr="000A4DE8">
        <w:rPr>
          <w:rFonts w:ascii="Times New Roman" w:hAnsi="Times New Roman" w:cs="Times New Roman"/>
          <w:sz w:val="28"/>
          <w:szCs w:val="28"/>
        </w:rPr>
        <w:t>, а также</w:t>
      </w:r>
      <w:r w:rsidRPr="000A4DE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его деятельности в целом с точки зрения</w:t>
      </w:r>
      <w:r w:rsidRPr="000A4DE8">
        <w:rPr>
          <w:rFonts w:ascii="Times New Roman" w:hAnsi="Times New Roman" w:cs="Times New Roman"/>
          <w:sz w:val="28"/>
          <w:szCs w:val="28"/>
        </w:rPr>
        <w:t xml:space="preserve"> </w:t>
      </w:r>
      <w:r>
        <w:rPr>
          <w:rFonts w:ascii="Times New Roman" w:hAnsi="Times New Roman" w:cs="Times New Roman"/>
          <w:sz w:val="28"/>
          <w:szCs w:val="28"/>
        </w:rPr>
        <w:t xml:space="preserve">рисков </w:t>
      </w:r>
      <w:r w:rsidRPr="000A4DE8">
        <w:rPr>
          <w:rFonts w:ascii="Times New Roman" w:hAnsi="Times New Roman" w:cs="Times New Roman"/>
          <w:sz w:val="28"/>
          <w:szCs w:val="28"/>
        </w:rPr>
        <w:t>ОД/ФТ.</w:t>
      </w:r>
      <w:r>
        <w:rPr>
          <w:rFonts w:ascii="Times New Roman" w:eastAsia="Times New Roman" w:hAnsi="Times New Roman" w:cs="Times New Roman"/>
          <w:sz w:val="28"/>
          <w:szCs w:val="28"/>
          <w:lang w:eastAsia="ru-RU"/>
        </w:rPr>
        <w:t xml:space="preserve"> </w:t>
      </w:r>
    </w:p>
    <w:p w:rsidR="009F0C1D" w:rsidRPr="000A4DE8" w:rsidRDefault="009F0C1D" w:rsidP="009F0C1D">
      <w:pPr>
        <w:autoSpaceDE w:val="0"/>
        <w:autoSpaceDN w:val="0"/>
        <w:adjustRightInd w:val="0"/>
        <w:spacing w:after="0" w:line="240" w:lineRule="auto"/>
        <w:ind w:firstLine="709"/>
        <w:jc w:val="both"/>
        <w:rPr>
          <w:rFonts w:ascii="Times New Roman" w:eastAsia="TimesNewRomanPSMT" w:hAnsi="Times New Roman" w:cs="Times New Roman"/>
          <w:sz w:val="28"/>
          <w:szCs w:val="28"/>
          <w:highlight w:val="yellow"/>
        </w:rPr>
      </w:pPr>
      <w:r>
        <w:rPr>
          <w:rFonts w:ascii="Times New Roman" w:hAnsi="Times New Roman" w:cs="Times New Roman"/>
          <w:sz w:val="28"/>
          <w:szCs w:val="28"/>
        </w:rPr>
        <w:t xml:space="preserve">5. Под рисками ОД/ФТ понимается </w:t>
      </w:r>
      <w:r w:rsidRPr="00AD3F58">
        <w:rPr>
          <w:rFonts w:ascii="Times New Roman" w:hAnsi="Times New Roman" w:cs="Times New Roman"/>
          <w:sz w:val="28"/>
          <w:szCs w:val="28"/>
        </w:rPr>
        <w:t xml:space="preserve">возможность нанесения ущерба </w:t>
      </w:r>
      <w:r>
        <w:rPr>
          <w:rFonts w:ascii="Times New Roman" w:hAnsi="Times New Roman" w:cs="Times New Roman"/>
          <w:sz w:val="28"/>
          <w:szCs w:val="28"/>
        </w:rPr>
        <w:t>аудируемому лицу и (или)</w:t>
      </w:r>
      <w:r w:rsidRPr="00AD3F58">
        <w:rPr>
          <w:rFonts w:ascii="Times New Roman" w:hAnsi="Times New Roman" w:cs="Times New Roman"/>
          <w:sz w:val="28"/>
          <w:szCs w:val="28"/>
        </w:rPr>
        <w:t xml:space="preserve"> финансовой системе</w:t>
      </w:r>
      <w:r>
        <w:rPr>
          <w:rFonts w:ascii="Times New Roman" w:hAnsi="Times New Roman" w:cs="Times New Roman"/>
          <w:sz w:val="28"/>
          <w:szCs w:val="28"/>
        </w:rPr>
        <w:t>,</w:t>
      </w:r>
      <w:r w:rsidRPr="00AD3F58">
        <w:rPr>
          <w:rFonts w:ascii="Times New Roman" w:hAnsi="Times New Roman" w:cs="Times New Roman"/>
          <w:sz w:val="28"/>
          <w:szCs w:val="28"/>
        </w:rPr>
        <w:t xml:space="preserve"> </w:t>
      </w:r>
      <w:r>
        <w:rPr>
          <w:rFonts w:ascii="Times New Roman" w:hAnsi="Times New Roman" w:cs="Times New Roman"/>
          <w:sz w:val="28"/>
          <w:szCs w:val="28"/>
        </w:rPr>
        <w:t xml:space="preserve">и (или) </w:t>
      </w:r>
      <w:r w:rsidRPr="00AD3F58">
        <w:rPr>
          <w:rFonts w:ascii="Times New Roman" w:hAnsi="Times New Roman" w:cs="Times New Roman"/>
          <w:sz w:val="28"/>
          <w:szCs w:val="28"/>
        </w:rPr>
        <w:t>экономике в целом путем совершения операци</w:t>
      </w:r>
      <w:r>
        <w:rPr>
          <w:rFonts w:ascii="Times New Roman" w:hAnsi="Times New Roman" w:cs="Times New Roman"/>
          <w:sz w:val="28"/>
          <w:szCs w:val="28"/>
        </w:rPr>
        <w:t>и (операций)</w:t>
      </w:r>
      <w:r w:rsidRPr="00AD3F58">
        <w:rPr>
          <w:rFonts w:ascii="Times New Roman" w:hAnsi="Times New Roman" w:cs="Times New Roman"/>
          <w:sz w:val="28"/>
          <w:szCs w:val="28"/>
        </w:rPr>
        <w:t xml:space="preserve"> в целях </w:t>
      </w:r>
      <w:r>
        <w:rPr>
          <w:rFonts w:ascii="Times New Roman" w:hAnsi="Times New Roman" w:cs="Times New Roman"/>
          <w:sz w:val="28"/>
          <w:szCs w:val="28"/>
        </w:rPr>
        <w:t>ОД/ФТ</w:t>
      </w:r>
      <w:r w:rsidRPr="00AD3F58">
        <w:rPr>
          <w:rFonts w:ascii="Times New Roman" w:hAnsi="Times New Roman" w:cs="Times New Roman"/>
          <w:sz w:val="28"/>
          <w:szCs w:val="28"/>
        </w:rPr>
        <w:t>.</w:t>
      </w:r>
    </w:p>
    <w:p w:rsidR="009F0C1D" w:rsidRDefault="009F0C1D" w:rsidP="009F0C1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 Профессиональное суждение аудитора по поводу того, что</w:t>
      </w:r>
      <w:r w:rsidRPr="0084295A">
        <w:rPr>
          <w:rFonts w:ascii="Times New Roman" w:hAnsi="Times New Roman" w:cs="Times New Roman"/>
          <w:sz w:val="28"/>
          <w:szCs w:val="28"/>
        </w:rPr>
        <w:t xml:space="preserve"> </w:t>
      </w:r>
      <w:r w:rsidRPr="004E54E1">
        <w:rPr>
          <w:rFonts w:ascii="Times New Roman" w:hAnsi="Times New Roman" w:cs="Times New Roman"/>
          <w:sz w:val="28"/>
          <w:szCs w:val="28"/>
        </w:rPr>
        <w:t xml:space="preserve">операции аудируемого лица могли или могут быть осуществлены в целях </w:t>
      </w:r>
      <w:r>
        <w:rPr>
          <w:rFonts w:ascii="Times New Roman" w:eastAsia="Times New Roman" w:hAnsi="Times New Roman" w:cs="Times New Roman"/>
          <w:sz w:val="28"/>
          <w:szCs w:val="28"/>
          <w:lang w:eastAsia="ru-RU"/>
        </w:rPr>
        <w:t>ОД/ФТ, формируется, в частности, исходя из:</w:t>
      </w:r>
    </w:p>
    <w:p w:rsidR="009F0C1D" w:rsidRDefault="0059422C" w:rsidP="009F0C1D">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9F0C1D">
        <w:rPr>
          <w:rFonts w:ascii="Times New Roman" w:hAnsi="Times New Roman" w:cs="Times New Roman"/>
          <w:sz w:val="28"/>
          <w:szCs w:val="28"/>
        </w:rPr>
        <w:t>.1)</w:t>
      </w:r>
      <w:r w:rsidR="009F0C1D" w:rsidRPr="000A4DE8">
        <w:rPr>
          <w:rFonts w:ascii="Times New Roman" w:hAnsi="Times New Roman" w:cs="Times New Roman"/>
          <w:sz w:val="28"/>
          <w:szCs w:val="28"/>
        </w:rPr>
        <w:t xml:space="preserve"> отраслев</w:t>
      </w:r>
      <w:r w:rsidR="009F0C1D">
        <w:rPr>
          <w:rFonts w:ascii="Times New Roman" w:hAnsi="Times New Roman" w:cs="Times New Roman"/>
          <w:sz w:val="28"/>
          <w:szCs w:val="28"/>
        </w:rPr>
        <w:t>ой</w:t>
      </w:r>
      <w:r w:rsidR="009F0C1D" w:rsidRPr="000A4DE8">
        <w:rPr>
          <w:rFonts w:ascii="Times New Roman" w:hAnsi="Times New Roman" w:cs="Times New Roman"/>
          <w:sz w:val="28"/>
          <w:szCs w:val="28"/>
        </w:rPr>
        <w:t xml:space="preserve"> принадлежност</w:t>
      </w:r>
      <w:r w:rsidR="009F0C1D">
        <w:rPr>
          <w:rFonts w:ascii="Times New Roman" w:hAnsi="Times New Roman" w:cs="Times New Roman"/>
          <w:sz w:val="28"/>
          <w:szCs w:val="28"/>
        </w:rPr>
        <w:t>и аудируемого лица;</w:t>
      </w:r>
    </w:p>
    <w:p w:rsidR="009F0C1D" w:rsidRDefault="0059422C" w:rsidP="009F0C1D">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9F0C1D">
        <w:rPr>
          <w:rFonts w:ascii="Times New Roman" w:hAnsi="Times New Roman" w:cs="Times New Roman"/>
          <w:sz w:val="28"/>
          <w:szCs w:val="28"/>
        </w:rPr>
        <w:t>.2) с</w:t>
      </w:r>
      <w:r w:rsidR="009F0C1D" w:rsidRPr="000A4DE8">
        <w:rPr>
          <w:rFonts w:ascii="Times New Roman" w:hAnsi="Times New Roman" w:cs="Times New Roman"/>
          <w:sz w:val="28"/>
          <w:szCs w:val="28"/>
        </w:rPr>
        <w:t>пецифик</w:t>
      </w:r>
      <w:r w:rsidR="009F0C1D">
        <w:rPr>
          <w:rFonts w:ascii="Times New Roman" w:hAnsi="Times New Roman" w:cs="Times New Roman"/>
          <w:sz w:val="28"/>
          <w:szCs w:val="28"/>
        </w:rPr>
        <w:t>и</w:t>
      </w:r>
      <w:r w:rsidR="009F0C1D" w:rsidRPr="000A4DE8">
        <w:rPr>
          <w:rFonts w:ascii="Times New Roman" w:hAnsi="Times New Roman" w:cs="Times New Roman"/>
          <w:sz w:val="28"/>
          <w:szCs w:val="28"/>
        </w:rPr>
        <w:t xml:space="preserve"> сектора экономики</w:t>
      </w:r>
      <w:r w:rsidR="009F0C1D">
        <w:rPr>
          <w:rFonts w:ascii="Times New Roman" w:hAnsi="Times New Roman" w:cs="Times New Roman"/>
          <w:sz w:val="28"/>
          <w:szCs w:val="28"/>
        </w:rPr>
        <w:t>, в котором аудируемое лицо осуществляет деятельность;</w:t>
      </w:r>
    </w:p>
    <w:p w:rsidR="009F0C1D" w:rsidRDefault="0059422C" w:rsidP="009F0C1D">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6</w:t>
      </w:r>
      <w:r w:rsidR="009F0C1D">
        <w:rPr>
          <w:rFonts w:ascii="Times New Roman" w:eastAsia="Times New Roman" w:hAnsi="Times New Roman" w:cs="Times New Roman"/>
          <w:sz w:val="28"/>
          <w:szCs w:val="28"/>
          <w:lang w:eastAsia="ru-RU"/>
        </w:rPr>
        <w:t xml:space="preserve">.3) иных </w:t>
      </w:r>
      <w:r w:rsidR="009F0C1D">
        <w:rPr>
          <w:rFonts w:ascii="Times New Roman" w:hAnsi="Times New Roman" w:cs="Times New Roman"/>
          <w:sz w:val="28"/>
          <w:szCs w:val="28"/>
        </w:rPr>
        <w:t>особенностей</w:t>
      </w:r>
      <w:r w:rsidR="009F0C1D" w:rsidRPr="000A4DE8">
        <w:rPr>
          <w:rFonts w:ascii="Times New Roman" w:hAnsi="Times New Roman" w:cs="Times New Roman"/>
          <w:sz w:val="28"/>
          <w:szCs w:val="28"/>
        </w:rPr>
        <w:t xml:space="preserve"> деятельности аудируемого лица</w:t>
      </w:r>
      <w:r w:rsidR="009F0C1D">
        <w:rPr>
          <w:rFonts w:ascii="Times New Roman" w:hAnsi="Times New Roman" w:cs="Times New Roman"/>
          <w:sz w:val="28"/>
          <w:szCs w:val="28"/>
        </w:rPr>
        <w:t>;</w:t>
      </w:r>
    </w:p>
    <w:p w:rsidR="009F0C1D" w:rsidRDefault="0059422C" w:rsidP="009F0C1D">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9F0C1D">
        <w:rPr>
          <w:rFonts w:ascii="Times New Roman" w:hAnsi="Times New Roman" w:cs="Times New Roman"/>
          <w:sz w:val="28"/>
          <w:szCs w:val="28"/>
        </w:rPr>
        <w:t xml:space="preserve">.4) </w:t>
      </w:r>
      <w:r w:rsidR="009F0C1D" w:rsidRPr="000A4DE8">
        <w:rPr>
          <w:rFonts w:ascii="Times New Roman" w:eastAsia="Times New Roman" w:hAnsi="Times New Roman" w:cs="Times New Roman"/>
          <w:sz w:val="28"/>
          <w:szCs w:val="28"/>
          <w:lang w:eastAsia="ru-RU"/>
        </w:rPr>
        <w:t>результат</w:t>
      </w:r>
      <w:r w:rsidR="009F0C1D">
        <w:rPr>
          <w:rFonts w:ascii="Times New Roman" w:eastAsia="Times New Roman" w:hAnsi="Times New Roman" w:cs="Times New Roman"/>
          <w:sz w:val="28"/>
          <w:szCs w:val="28"/>
          <w:lang w:eastAsia="ru-RU"/>
        </w:rPr>
        <w:t>ов</w:t>
      </w:r>
      <w:r w:rsidR="009F0C1D" w:rsidRPr="000A4DE8">
        <w:rPr>
          <w:rFonts w:ascii="Times New Roman" w:eastAsia="Times New Roman" w:hAnsi="Times New Roman" w:cs="Times New Roman"/>
          <w:sz w:val="28"/>
          <w:szCs w:val="28"/>
          <w:lang w:eastAsia="ru-RU"/>
        </w:rPr>
        <w:t xml:space="preserve"> </w:t>
      </w:r>
      <w:r w:rsidR="009F0C1D" w:rsidRPr="000A4DE8">
        <w:rPr>
          <w:rFonts w:ascii="Times New Roman" w:hAnsi="Times New Roman" w:cs="Times New Roman"/>
          <w:sz w:val="28"/>
          <w:szCs w:val="28"/>
        </w:rPr>
        <w:t>национальной оценки рисков ОД/ФТ</w:t>
      </w:r>
      <w:r w:rsidR="009F0C1D" w:rsidRPr="000A4DE8">
        <w:rPr>
          <w:rStyle w:val="a3"/>
          <w:rFonts w:ascii="Times New Roman" w:hAnsi="Times New Roman" w:cs="Times New Roman"/>
          <w:sz w:val="28"/>
          <w:szCs w:val="28"/>
          <w:vertAlign w:val="superscript"/>
        </w:rPr>
        <w:footnoteReference w:id="1"/>
      </w:r>
      <w:r w:rsidR="009F0C1D">
        <w:rPr>
          <w:rFonts w:ascii="Times New Roman" w:hAnsi="Times New Roman" w:cs="Times New Roman"/>
          <w:sz w:val="28"/>
          <w:szCs w:val="28"/>
        </w:rPr>
        <w:t>;</w:t>
      </w:r>
    </w:p>
    <w:p w:rsidR="009F0C1D" w:rsidRDefault="0059422C" w:rsidP="009F0C1D">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9F0C1D">
        <w:rPr>
          <w:rFonts w:ascii="Times New Roman" w:hAnsi="Times New Roman" w:cs="Times New Roman"/>
          <w:sz w:val="28"/>
          <w:szCs w:val="28"/>
        </w:rPr>
        <w:t xml:space="preserve">.5) </w:t>
      </w:r>
      <w:r w:rsidR="009F0C1D" w:rsidRPr="000A4DE8">
        <w:rPr>
          <w:rFonts w:ascii="Times New Roman" w:hAnsi="Times New Roman" w:cs="Times New Roman"/>
          <w:sz w:val="28"/>
          <w:szCs w:val="28"/>
        </w:rPr>
        <w:t>имеющи</w:t>
      </w:r>
      <w:r w:rsidR="009F0C1D">
        <w:rPr>
          <w:rFonts w:ascii="Times New Roman" w:hAnsi="Times New Roman" w:cs="Times New Roman"/>
          <w:sz w:val="28"/>
          <w:szCs w:val="28"/>
        </w:rPr>
        <w:t>х</w:t>
      </w:r>
      <w:r w:rsidR="009F0C1D" w:rsidRPr="000A4DE8">
        <w:rPr>
          <w:rFonts w:ascii="Times New Roman" w:hAnsi="Times New Roman" w:cs="Times New Roman"/>
          <w:sz w:val="28"/>
          <w:szCs w:val="28"/>
        </w:rPr>
        <w:t>ся типологи</w:t>
      </w:r>
      <w:r w:rsidR="009F0C1D">
        <w:rPr>
          <w:rFonts w:ascii="Times New Roman" w:hAnsi="Times New Roman" w:cs="Times New Roman"/>
          <w:sz w:val="28"/>
          <w:szCs w:val="28"/>
        </w:rPr>
        <w:t>й</w:t>
      </w:r>
      <w:r w:rsidR="009F0C1D" w:rsidRPr="000A4DE8">
        <w:rPr>
          <w:rFonts w:ascii="Times New Roman" w:hAnsi="Times New Roman" w:cs="Times New Roman"/>
          <w:sz w:val="28"/>
          <w:szCs w:val="28"/>
        </w:rPr>
        <w:t xml:space="preserve"> ОД/ФТ</w:t>
      </w:r>
      <w:r w:rsidR="009F0C1D" w:rsidRPr="000A4DE8">
        <w:rPr>
          <w:rStyle w:val="a3"/>
          <w:rFonts w:ascii="Times New Roman" w:eastAsia="TimesNewRomanPSMT" w:hAnsi="Times New Roman" w:cs="Times New Roman"/>
          <w:sz w:val="28"/>
          <w:szCs w:val="28"/>
          <w:vertAlign w:val="superscript"/>
        </w:rPr>
        <w:footnoteReference w:id="2"/>
      </w:r>
      <w:r w:rsidR="009F0C1D">
        <w:rPr>
          <w:rFonts w:ascii="Times New Roman" w:hAnsi="Times New Roman" w:cs="Times New Roman"/>
          <w:sz w:val="28"/>
          <w:szCs w:val="28"/>
        </w:rPr>
        <w:t>;</w:t>
      </w:r>
    </w:p>
    <w:p w:rsidR="009F0C1D" w:rsidRDefault="0059422C" w:rsidP="009F0C1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6</w:t>
      </w:r>
      <w:bookmarkStart w:id="0" w:name="_GoBack"/>
      <w:bookmarkEnd w:id="0"/>
      <w:r w:rsidR="009F0C1D">
        <w:rPr>
          <w:rFonts w:ascii="Times New Roman" w:hAnsi="Times New Roman" w:cs="Times New Roman"/>
          <w:sz w:val="28"/>
          <w:szCs w:val="28"/>
        </w:rPr>
        <w:t xml:space="preserve">.6) имеющихся у аудитора аудиторских доказательств. </w:t>
      </w:r>
    </w:p>
    <w:p w:rsidR="009F0C1D" w:rsidRPr="000A4DE8" w:rsidRDefault="009F0C1D" w:rsidP="009F0C1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7. При рассмотрении </w:t>
      </w:r>
      <w:r w:rsidRPr="000A4DE8">
        <w:rPr>
          <w:rFonts w:ascii="Times New Roman" w:hAnsi="Times New Roman" w:cs="Times New Roman"/>
          <w:sz w:val="28"/>
          <w:szCs w:val="28"/>
        </w:rPr>
        <w:t>совершенн</w:t>
      </w:r>
      <w:r>
        <w:rPr>
          <w:rFonts w:ascii="Times New Roman" w:hAnsi="Times New Roman" w:cs="Times New Roman"/>
          <w:sz w:val="28"/>
          <w:szCs w:val="28"/>
        </w:rPr>
        <w:t>ых (</w:t>
      </w:r>
      <w:r w:rsidRPr="000A4DE8">
        <w:rPr>
          <w:rFonts w:ascii="Times New Roman" w:hAnsi="Times New Roman" w:cs="Times New Roman"/>
          <w:sz w:val="28"/>
          <w:szCs w:val="28"/>
        </w:rPr>
        <w:t>соверш</w:t>
      </w:r>
      <w:r>
        <w:rPr>
          <w:rFonts w:ascii="Times New Roman" w:hAnsi="Times New Roman" w:cs="Times New Roman"/>
          <w:sz w:val="28"/>
          <w:szCs w:val="28"/>
        </w:rPr>
        <w:t>аемых)</w:t>
      </w:r>
      <w:r w:rsidRPr="000A4DE8">
        <w:rPr>
          <w:rFonts w:ascii="Times New Roman" w:hAnsi="Times New Roman" w:cs="Times New Roman"/>
          <w:sz w:val="28"/>
          <w:szCs w:val="28"/>
        </w:rPr>
        <w:t xml:space="preserve"> операци</w:t>
      </w:r>
      <w:r>
        <w:rPr>
          <w:rFonts w:ascii="Times New Roman" w:hAnsi="Times New Roman" w:cs="Times New Roman"/>
          <w:sz w:val="28"/>
          <w:szCs w:val="28"/>
        </w:rPr>
        <w:t>й или</w:t>
      </w:r>
      <w:r w:rsidRPr="000A4DE8">
        <w:rPr>
          <w:rFonts w:ascii="Times New Roman" w:hAnsi="Times New Roman" w:cs="Times New Roman"/>
          <w:sz w:val="28"/>
          <w:szCs w:val="28"/>
        </w:rPr>
        <w:t xml:space="preserve"> </w:t>
      </w:r>
      <w:r w:rsidRPr="000A4DE8">
        <w:rPr>
          <w:rFonts w:ascii="Times New Roman" w:eastAsia="Times New Roman" w:hAnsi="Times New Roman" w:cs="Times New Roman"/>
          <w:sz w:val="28"/>
          <w:szCs w:val="28"/>
          <w:lang w:eastAsia="ru-RU"/>
        </w:rPr>
        <w:t>групп операций</w:t>
      </w:r>
      <w:r w:rsidRPr="000A4DE8">
        <w:rPr>
          <w:rFonts w:ascii="Times New Roman" w:hAnsi="Times New Roman" w:cs="Times New Roman"/>
          <w:sz w:val="28"/>
          <w:szCs w:val="28"/>
        </w:rPr>
        <w:t xml:space="preserve"> аудируем</w:t>
      </w:r>
      <w:r>
        <w:rPr>
          <w:rFonts w:ascii="Times New Roman" w:hAnsi="Times New Roman" w:cs="Times New Roman"/>
          <w:sz w:val="28"/>
          <w:szCs w:val="28"/>
        </w:rPr>
        <w:t>ым</w:t>
      </w:r>
      <w:r w:rsidRPr="000A4DE8">
        <w:rPr>
          <w:rFonts w:ascii="Times New Roman" w:hAnsi="Times New Roman" w:cs="Times New Roman"/>
          <w:sz w:val="28"/>
          <w:szCs w:val="28"/>
        </w:rPr>
        <w:t xml:space="preserve"> лиц</w:t>
      </w:r>
      <w:r>
        <w:rPr>
          <w:rFonts w:ascii="Times New Roman" w:hAnsi="Times New Roman" w:cs="Times New Roman"/>
          <w:sz w:val="28"/>
          <w:szCs w:val="28"/>
        </w:rPr>
        <w:t>ом</w:t>
      </w:r>
      <w:r w:rsidRPr="000A4DE8">
        <w:rPr>
          <w:rFonts w:ascii="Times New Roman" w:hAnsi="Times New Roman" w:cs="Times New Roman"/>
          <w:sz w:val="28"/>
          <w:szCs w:val="28"/>
        </w:rPr>
        <w:t>, а также</w:t>
      </w:r>
      <w:r w:rsidRPr="000A4DE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его деятельности в целом с точки зрения</w:t>
      </w:r>
      <w:r w:rsidRPr="000A4DE8">
        <w:rPr>
          <w:rFonts w:ascii="Times New Roman" w:hAnsi="Times New Roman" w:cs="Times New Roman"/>
          <w:sz w:val="28"/>
          <w:szCs w:val="28"/>
        </w:rPr>
        <w:t xml:space="preserve"> </w:t>
      </w:r>
      <w:r>
        <w:rPr>
          <w:rFonts w:ascii="Times New Roman" w:hAnsi="Times New Roman" w:cs="Times New Roman"/>
          <w:sz w:val="28"/>
          <w:szCs w:val="28"/>
        </w:rPr>
        <w:t xml:space="preserve">рисков </w:t>
      </w:r>
      <w:r w:rsidRPr="000A4DE8">
        <w:rPr>
          <w:rFonts w:ascii="Times New Roman" w:hAnsi="Times New Roman" w:cs="Times New Roman"/>
          <w:sz w:val="28"/>
          <w:szCs w:val="28"/>
        </w:rPr>
        <w:t>ОД/ФТ</w:t>
      </w:r>
      <w:r>
        <w:rPr>
          <w:rFonts w:ascii="Times New Roman" w:eastAsia="Times New Roman" w:hAnsi="Times New Roman" w:cs="Times New Roman"/>
          <w:sz w:val="28"/>
          <w:szCs w:val="28"/>
          <w:lang w:eastAsia="ru-RU"/>
        </w:rPr>
        <w:t xml:space="preserve"> принимаются во внимание </w:t>
      </w:r>
      <w:r w:rsidRPr="000A4DE8">
        <w:rPr>
          <w:rFonts w:ascii="Times New Roman" w:eastAsia="Times New Roman" w:hAnsi="Times New Roman" w:cs="Times New Roman"/>
          <w:sz w:val="28"/>
          <w:szCs w:val="28"/>
          <w:lang w:eastAsia="ru-RU"/>
        </w:rPr>
        <w:t>следующи</w:t>
      </w:r>
      <w:r>
        <w:rPr>
          <w:rFonts w:ascii="Times New Roman" w:eastAsia="Times New Roman" w:hAnsi="Times New Roman" w:cs="Times New Roman"/>
          <w:sz w:val="28"/>
          <w:szCs w:val="28"/>
          <w:lang w:eastAsia="ru-RU"/>
        </w:rPr>
        <w:t>е</w:t>
      </w:r>
      <w:r w:rsidRPr="000A4DE8">
        <w:rPr>
          <w:rFonts w:ascii="Times New Roman" w:eastAsia="Times New Roman" w:hAnsi="Times New Roman" w:cs="Times New Roman"/>
          <w:sz w:val="28"/>
          <w:szCs w:val="28"/>
          <w:lang w:eastAsia="ru-RU"/>
        </w:rPr>
        <w:t xml:space="preserve"> групп</w:t>
      </w:r>
      <w:r>
        <w:rPr>
          <w:rFonts w:ascii="Times New Roman" w:eastAsia="Times New Roman" w:hAnsi="Times New Roman" w:cs="Times New Roman"/>
          <w:sz w:val="28"/>
          <w:szCs w:val="28"/>
          <w:lang w:eastAsia="ru-RU"/>
        </w:rPr>
        <w:t>ы</w:t>
      </w:r>
      <w:r w:rsidRPr="000A4DE8">
        <w:rPr>
          <w:rFonts w:ascii="Times New Roman" w:eastAsia="Times New Roman" w:hAnsi="Times New Roman" w:cs="Times New Roman"/>
          <w:sz w:val="28"/>
          <w:szCs w:val="28"/>
          <w:lang w:eastAsia="ru-RU"/>
        </w:rPr>
        <w:t xml:space="preserve"> рисков ОД/ФТ: </w:t>
      </w:r>
    </w:p>
    <w:p w:rsidR="009F0C1D" w:rsidRPr="00D2258B" w:rsidRDefault="009F0C1D" w:rsidP="009F0C1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а) </w:t>
      </w:r>
      <w:r w:rsidRPr="00D2258B">
        <w:rPr>
          <w:rFonts w:ascii="Times New Roman" w:eastAsia="Times New Roman" w:hAnsi="Times New Roman" w:cs="Times New Roman"/>
          <w:sz w:val="28"/>
          <w:szCs w:val="28"/>
          <w:lang w:eastAsia="ru-RU"/>
        </w:rPr>
        <w:t>риски, связанные со странами и отдельными географическими территориями</w:t>
      </w:r>
      <w:r>
        <w:rPr>
          <w:rFonts w:ascii="Times New Roman" w:eastAsia="Times New Roman" w:hAnsi="Times New Roman" w:cs="Times New Roman"/>
          <w:sz w:val="28"/>
          <w:szCs w:val="28"/>
          <w:lang w:eastAsia="ru-RU"/>
        </w:rPr>
        <w:t xml:space="preserve"> регистрации и (или) деятельности аудируемого лица</w:t>
      </w:r>
      <w:r w:rsidRPr="00D2258B">
        <w:rPr>
          <w:rFonts w:ascii="Times New Roman" w:eastAsia="Times New Roman" w:hAnsi="Times New Roman" w:cs="Times New Roman"/>
          <w:sz w:val="28"/>
          <w:szCs w:val="28"/>
          <w:lang w:eastAsia="ru-RU"/>
        </w:rPr>
        <w:t xml:space="preserve"> (страновые риски); </w:t>
      </w:r>
    </w:p>
    <w:p w:rsidR="009F0C1D" w:rsidRPr="000A4DE8" w:rsidRDefault="009F0C1D" w:rsidP="009F0C1D">
      <w:pPr>
        <w:pStyle w:val="a6"/>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б) </w:t>
      </w:r>
      <w:r w:rsidRPr="000A4DE8">
        <w:rPr>
          <w:rFonts w:ascii="Times New Roman" w:eastAsia="Times New Roman" w:hAnsi="Times New Roman" w:cs="Times New Roman"/>
          <w:sz w:val="28"/>
          <w:szCs w:val="28"/>
          <w:lang w:eastAsia="ru-RU"/>
        </w:rPr>
        <w:t>риски, связанные с деятельностью аудируемого лица</w:t>
      </w:r>
      <w:r>
        <w:rPr>
          <w:rFonts w:ascii="Times New Roman" w:eastAsia="Times New Roman" w:hAnsi="Times New Roman" w:cs="Times New Roman"/>
          <w:sz w:val="28"/>
          <w:szCs w:val="28"/>
          <w:lang w:eastAsia="ru-RU"/>
        </w:rPr>
        <w:t xml:space="preserve"> и его контрагентов</w:t>
      </w:r>
      <w:r w:rsidRPr="000A4DE8">
        <w:rPr>
          <w:rFonts w:ascii="Times New Roman" w:eastAsia="Times New Roman" w:hAnsi="Times New Roman" w:cs="Times New Roman"/>
          <w:sz w:val="28"/>
          <w:szCs w:val="28"/>
          <w:lang w:eastAsia="ru-RU"/>
        </w:rPr>
        <w:t xml:space="preserve"> (клиентские риски); </w:t>
      </w:r>
    </w:p>
    <w:p w:rsidR="009F0C1D" w:rsidRPr="000A4DE8" w:rsidRDefault="009F0C1D" w:rsidP="009F0C1D">
      <w:pPr>
        <w:pStyle w:val="a6"/>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w:t>
      </w:r>
      <w:r w:rsidRPr="000A4DE8">
        <w:rPr>
          <w:rFonts w:ascii="Times New Roman" w:eastAsia="Times New Roman" w:hAnsi="Times New Roman" w:cs="Times New Roman"/>
          <w:sz w:val="28"/>
          <w:szCs w:val="28"/>
          <w:lang w:eastAsia="ru-RU"/>
        </w:rPr>
        <w:t>риски, связанные с конкретными продуктами, услугами, операциями</w:t>
      </w:r>
      <w:r>
        <w:rPr>
          <w:rFonts w:ascii="Times New Roman" w:eastAsia="Times New Roman" w:hAnsi="Times New Roman" w:cs="Times New Roman"/>
          <w:sz w:val="28"/>
          <w:szCs w:val="28"/>
          <w:lang w:eastAsia="ru-RU"/>
        </w:rPr>
        <w:t>,</w:t>
      </w:r>
      <w:r w:rsidRPr="000A4DE8">
        <w:rPr>
          <w:rFonts w:ascii="Times New Roman" w:eastAsia="Times New Roman" w:hAnsi="Times New Roman" w:cs="Times New Roman"/>
          <w:sz w:val="28"/>
          <w:szCs w:val="28"/>
          <w:lang w:eastAsia="ru-RU"/>
        </w:rPr>
        <w:t xml:space="preserve"> каналами поставок</w:t>
      </w:r>
      <w:r>
        <w:rPr>
          <w:rFonts w:ascii="Times New Roman" w:eastAsia="Times New Roman" w:hAnsi="Times New Roman" w:cs="Times New Roman"/>
          <w:sz w:val="28"/>
          <w:szCs w:val="28"/>
          <w:lang w:eastAsia="ru-RU"/>
        </w:rPr>
        <w:t xml:space="preserve"> аудируемого лица</w:t>
      </w:r>
      <w:r w:rsidRPr="000A4DE8">
        <w:rPr>
          <w:rFonts w:ascii="Times New Roman" w:eastAsia="Times New Roman" w:hAnsi="Times New Roman" w:cs="Times New Roman"/>
          <w:sz w:val="28"/>
          <w:szCs w:val="28"/>
          <w:lang w:eastAsia="ru-RU"/>
        </w:rPr>
        <w:t xml:space="preserve"> (операционные риски)</w:t>
      </w:r>
      <w:r>
        <w:rPr>
          <w:rFonts w:ascii="Times New Roman" w:eastAsia="Times New Roman" w:hAnsi="Times New Roman" w:cs="Times New Roman"/>
          <w:sz w:val="28"/>
          <w:szCs w:val="28"/>
          <w:lang w:eastAsia="ru-RU"/>
        </w:rPr>
        <w:t>.</w:t>
      </w:r>
    </w:p>
    <w:p w:rsidR="009F0C1D" w:rsidRDefault="009F0C1D" w:rsidP="009F0C1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A4DE8">
        <w:rPr>
          <w:rFonts w:ascii="Times New Roman" w:eastAsia="Times New Roman" w:hAnsi="Times New Roman" w:cs="Times New Roman"/>
          <w:sz w:val="28"/>
          <w:szCs w:val="28"/>
          <w:lang w:eastAsia="ru-RU"/>
        </w:rPr>
        <w:t xml:space="preserve">Аудитор </w:t>
      </w:r>
      <w:r>
        <w:rPr>
          <w:rFonts w:ascii="Times New Roman" w:eastAsia="Times New Roman" w:hAnsi="Times New Roman" w:cs="Times New Roman"/>
          <w:sz w:val="28"/>
          <w:szCs w:val="28"/>
          <w:lang w:eastAsia="ru-RU"/>
        </w:rPr>
        <w:t>может</w:t>
      </w:r>
      <w:r w:rsidRPr="000A4DE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выделять</w:t>
      </w:r>
      <w:r w:rsidRPr="000A4DE8">
        <w:rPr>
          <w:rFonts w:ascii="Times New Roman" w:eastAsia="Times New Roman" w:hAnsi="Times New Roman" w:cs="Times New Roman"/>
          <w:sz w:val="28"/>
          <w:szCs w:val="28"/>
          <w:lang w:eastAsia="ru-RU"/>
        </w:rPr>
        <w:t xml:space="preserve"> дополнительные группы рисков ОД/ФТ.</w:t>
      </w:r>
    </w:p>
    <w:p w:rsidR="009F0C1D" w:rsidRDefault="009F0C1D" w:rsidP="009F0C1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9F0C1D" w:rsidRPr="000A4DE8" w:rsidRDefault="009F0C1D" w:rsidP="009F0C1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9F0C1D" w:rsidRDefault="009F0C1D" w:rsidP="009F0C1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8. С</w:t>
      </w:r>
      <w:r w:rsidRPr="006E7964">
        <w:rPr>
          <w:rFonts w:ascii="Times New Roman" w:hAnsi="Times New Roman" w:cs="Times New Roman"/>
          <w:sz w:val="28"/>
          <w:szCs w:val="28"/>
        </w:rPr>
        <w:t>трановы</w:t>
      </w:r>
      <w:r>
        <w:rPr>
          <w:rFonts w:ascii="Times New Roman" w:hAnsi="Times New Roman" w:cs="Times New Roman"/>
          <w:sz w:val="28"/>
          <w:szCs w:val="28"/>
        </w:rPr>
        <w:t>е</w:t>
      </w:r>
      <w:r w:rsidRPr="006E7964">
        <w:rPr>
          <w:rFonts w:ascii="Times New Roman" w:hAnsi="Times New Roman" w:cs="Times New Roman"/>
          <w:sz w:val="28"/>
          <w:szCs w:val="28"/>
        </w:rPr>
        <w:t xml:space="preserve"> риск</w:t>
      </w:r>
      <w:r>
        <w:rPr>
          <w:rFonts w:ascii="Times New Roman" w:hAnsi="Times New Roman" w:cs="Times New Roman"/>
          <w:sz w:val="28"/>
          <w:szCs w:val="28"/>
        </w:rPr>
        <w:t>и имеют место, в частности, когда:</w:t>
      </w:r>
    </w:p>
    <w:p w:rsidR="009F0C1D" w:rsidRPr="006E7964" w:rsidRDefault="009F0C1D" w:rsidP="009F0C1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8.1) аудируемое лицо и (или) его бенефициарные владельцы, и (или) его контрагенты являются резидентами страны (государства, юрисдикции)</w:t>
      </w:r>
      <w:r w:rsidRPr="006E7964">
        <w:rPr>
          <w:rFonts w:ascii="Times New Roman" w:hAnsi="Times New Roman" w:cs="Times New Roman"/>
          <w:sz w:val="28"/>
          <w:szCs w:val="28"/>
        </w:rPr>
        <w:t>:</w:t>
      </w:r>
    </w:p>
    <w:p w:rsidR="009F0C1D" w:rsidRPr="006E7964" w:rsidRDefault="009F0C1D" w:rsidP="009F0C1D">
      <w:pPr>
        <w:widowControl w:val="0"/>
        <w:autoSpaceDE w:val="0"/>
        <w:autoSpaceDN w:val="0"/>
        <w:adjustRightInd w:val="0"/>
        <w:spacing w:after="0" w:line="240" w:lineRule="auto"/>
        <w:ind w:firstLine="709"/>
        <w:jc w:val="both"/>
        <w:rPr>
          <w:rFonts w:ascii="Times New Roman" w:eastAsia="TimesNewRomanPSMT" w:hAnsi="Times New Roman" w:cs="Times New Roman"/>
          <w:sz w:val="28"/>
          <w:szCs w:val="28"/>
        </w:rPr>
      </w:pPr>
      <w:r>
        <w:rPr>
          <w:rFonts w:ascii="Times New Roman" w:eastAsia="TimesNewRomanPSMT" w:hAnsi="Times New Roman" w:cs="Times New Roman"/>
          <w:sz w:val="28"/>
          <w:szCs w:val="28"/>
        </w:rPr>
        <w:t xml:space="preserve">8.1.1) не имеющей, </w:t>
      </w:r>
      <w:r w:rsidRPr="006E7964">
        <w:rPr>
          <w:rFonts w:ascii="Times New Roman" w:eastAsia="TimesNewRomanPSMT" w:hAnsi="Times New Roman" w:cs="Times New Roman"/>
          <w:sz w:val="28"/>
          <w:szCs w:val="28"/>
        </w:rPr>
        <w:t>по данным надежных источников</w:t>
      </w:r>
      <w:r w:rsidRPr="000A4DE8">
        <w:rPr>
          <w:rStyle w:val="a3"/>
          <w:rFonts w:ascii="Times New Roman" w:eastAsia="TimesNewRomanPSMT" w:hAnsi="Times New Roman" w:cs="Times New Roman"/>
          <w:sz w:val="28"/>
          <w:szCs w:val="28"/>
          <w:vertAlign w:val="superscript"/>
        </w:rPr>
        <w:footnoteReference w:id="3"/>
      </w:r>
      <w:r w:rsidRPr="006E7964">
        <w:rPr>
          <w:rFonts w:ascii="Times New Roman" w:eastAsia="TimesNewRomanPSMT" w:hAnsi="Times New Roman" w:cs="Times New Roman"/>
          <w:sz w:val="28"/>
          <w:szCs w:val="28"/>
        </w:rPr>
        <w:t xml:space="preserve">, надлежащих систем </w:t>
      </w:r>
      <w:r>
        <w:rPr>
          <w:rFonts w:ascii="Times New Roman" w:eastAsia="TimesNewRomanPSMT" w:hAnsi="Times New Roman" w:cs="Times New Roman"/>
          <w:sz w:val="28"/>
          <w:szCs w:val="28"/>
        </w:rPr>
        <w:t xml:space="preserve">противодействия легализации </w:t>
      </w:r>
      <w:r w:rsidRPr="004E54E1">
        <w:rPr>
          <w:rFonts w:ascii="Times New Roman" w:eastAsia="Times New Roman" w:hAnsi="Times New Roman" w:cs="Times New Roman"/>
          <w:sz w:val="28"/>
          <w:szCs w:val="28"/>
          <w:lang w:eastAsia="ru-RU"/>
        </w:rPr>
        <w:t>(отмывани</w:t>
      </w:r>
      <w:r>
        <w:rPr>
          <w:rFonts w:ascii="Times New Roman" w:eastAsia="Times New Roman" w:hAnsi="Times New Roman" w:cs="Times New Roman"/>
          <w:sz w:val="28"/>
          <w:szCs w:val="28"/>
          <w:lang w:eastAsia="ru-RU"/>
        </w:rPr>
        <w:t>ю</w:t>
      </w:r>
      <w:r w:rsidRPr="004E54E1">
        <w:rPr>
          <w:rFonts w:ascii="Times New Roman" w:eastAsia="Times New Roman" w:hAnsi="Times New Roman" w:cs="Times New Roman"/>
          <w:sz w:val="28"/>
          <w:szCs w:val="28"/>
          <w:lang w:eastAsia="ru-RU"/>
        </w:rPr>
        <w:t>) доходов, полученных преступным путем</w:t>
      </w:r>
      <w:r>
        <w:rPr>
          <w:rFonts w:ascii="Times New Roman" w:eastAsia="Times New Roman" w:hAnsi="Times New Roman" w:cs="Times New Roman"/>
          <w:sz w:val="28"/>
          <w:szCs w:val="28"/>
          <w:lang w:eastAsia="ru-RU"/>
        </w:rPr>
        <w:t>,</w:t>
      </w:r>
      <w:r w:rsidRPr="004E54E1">
        <w:rPr>
          <w:rFonts w:ascii="Times New Roman" w:eastAsia="Times New Roman" w:hAnsi="Times New Roman" w:cs="Times New Roman"/>
          <w:sz w:val="28"/>
          <w:szCs w:val="28"/>
          <w:lang w:eastAsia="ru-RU"/>
        </w:rPr>
        <w:t xml:space="preserve"> финансировани</w:t>
      </w:r>
      <w:r>
        <w:rPr>
          <w:rFonts w:ascii="Times New Roman" w:eastAsia="Times New Roman" w:hAnsi="Times New Roman" w:cs="Times New Roman"/>
          <w:sz w:val="28"/>
          <w:szCs w:val="28"/>
          <w:lang w:eastAsia="ru-RU"/>
        </w:rPr>
        <w:t>ю</w:t>
      </w:r>
      <w:r w:rsidRPr="004E54E1">
        <w:rPr>
          <w:rFonts w:ascii="Times New Roman" w:eastAsia="Times New Roman" w:hAnsi="Times New Roman" w:cs="Times New Roman"/>
          <w:sz w:val="28"/>
          <w:szCs w:val="28"/>
          <w:lang w:eastAsia="ru-RU"/>
        </w:rPr>
        <w:t xml:space="preserve"> терроризма</w:t>
      </w:r>
      <w:r>
        <w:rPr>
          <w:rFonts w:ascii="Times New Roman" w:eastAsia="Times New Roman" w:hAnsi="Times New Roman" w:cs="Times New Roman"/>
          <w:sz w:val="28"/>
          <w:szCs w:val="28"/>
          <w:lang w:eastAsia="ru-RU"/>
        </w:rPr>
        <w:t xml:space="preserve"> и распространения оружия массового уничтожения</w:t>
      </w:r>
      <w:r w:rsidRPr="006E7964">
        <w:rPr>
          <w:rFonts w:ascii="Times New Roman" w:eastAsia="TimesNewRomanPSMT" w:hAnsi="Times New Roman" w:cs="Times New Roman"/>
          <w:sz w:val="28"/>
          <w:szCs w:val="28"/>
        </w:rPr>
        <w:t xml:space="preserve">; </w:t>
      </w:r>
    </w:p>
    <w:p w:rsidR="009F0C1D" w:rsidRPr="006E7964" w:rsidRDefault="009F0C1D" w:rsidP="009F0C1D">
      <w:pPr>
        <w:widowControl w:val="0"/>
        <w:autoSpaceDE w:val="0"/>
        <w:autoSpaceDN w:val="0"/>
        <w:adjustRightInd w:val="0"/>
        <w:spacing w:after="0" w:line="240" w:lineRule="auto"/>
        <w:ind w:firstLine="709"/>
        <w:jc w:val="both"/>
        <w:rPr>
          <w:rFonts w:ascii="Times New Roman" w:eastAsia="TimesNewRomanPSMT" w:hAnsi="Times New Roman" w:cs="Times New Roman"/>
          <w:sz w:val="28"/>
          <w:szCs w:val="28"/>
        </w:rPr>
      </w:pPr>
      <w:r>
        <w:rPr>
          <w:rFonts w:ascii="Times New Roman" w:eastAsia="TimesNewRomanPSMT" w:hAnsi="Times New Roman" w:cs="Times New Roman"/>
          <w:sz w:val="28"/>
          <w:szCs w:val="28"/>
        </w:rPr>
        <w:t xml:space="preserve">8.1.2) </w:t>
      </w:r>
      <w:r w:rsidRPr="006E7964">
        <w:rPr>
          <w:rFonts w:ascii="Times New Roman" w:eastAsia="TimesNewRomanPSMT" w:hAnsi="Times New Roman" w:cs="Times New Roman"/>
          <w:sz w:val="28"/>
          <w:szCs w:val="28"/>
        </w:rPr>
        <w:t>в отношении котор</w:t>
      </w:r>
      <w:r>
        <w:rPr>
          <w:rFonts w:ascii="Times New Roman" w:eastAsia="TimesNewRomanPSMT" w:hAnsi="Times New Roman" w:cs="Times New Roman"/>
          <w:sz w:val="28"/>
          <w:szCs w:val="28"/>
        </w:rPr>
        <w:t>ой</w:t>
      </w:r>
      <w:r w:rsidRPr="006E7964">
        <w:rPr>
          <w:rFonts w:ascii="Times New Roman" w:eastAsia="TimesNewRomanPSMT" w:hAnsi="Times New Roman" w:cs="Times New Roman"/>
          <w:sz w:val="28"/>
          <w:szCs w:val="28"/>
        </w:rPr>
        <w:t xml:space="preserve"> применены санкции, эмбарго или аналогичные меры, установленные, например, </w:t>
      </w:r>
      <w:r>
        <w:rPr>
          <w:rFonts w:ascii="Times New Roman" w:eastAsia="TimesNewRomanPSMT" w:hAnsi="Times New Roman" w:cs="Times New Roman"/>
          <w:sz w:val="28"/>
          <w:szCs w:val="28"/>
        </w:rPr>
        <w:t>ООН</w:t>
      </w:r>
      <w:r w:rsidRPr="006E7964">
        <w:rPr>
          <w:rFonts w:ascii="Times New Roman" w:eastAsia="TimesNewRomanPSMT" w:hAnsi="Times New Roman" w:cs="Times New Roman"/>
          <w:sz w:val="28"/>
          <w:szCs w:val="28"/>
        </w:rPr>
        <w:t>;</w:t>
      </w:r>
    </w:p>
    <w:p w:rsidR="009F0C1D" w:rsidRPr="006E7964" w:rsidRDefault="009F0C1D" w:rsidP="009F0C1D">
      <w:pPr>
        <w:autoSpaceDE w:val="0"/>
        <w:autoSpaceDN w:val="0"/>
        <w:adjustRightInd w:val="0"/>
        <w:spacing w:after="0" w:line="240" w:lineRule="auto"/>
        <w:ind w:firstLine="709"/>
        <w:jc w:val="both"/>
        <w:rPr>
          <w:rFonts w:ascii="Times New Roman" w:eastAsia="TimesNewRomanPSMT" w:hAnsi="Times New Roman" w:cs="Times New Roman"/>
          <w:sz w:val="28"/>
          <w:szCs w:val="28"/>
        </w:rPr>
      </w:pPr>
      <w:r>
        <w:rPr>
          <w:rFonts w:ascii="Times New Roman" w:eastAsia="TimesNewRomanPSMT" w:hAnsi="Times New Roman" w:cs="Times New Roman"/>
          <w:sz w:val="28"/>
          <w:szCs w:val="28"/>
        </w:rPr>
        <w:t xml:space="preserve">8.1.3) имеющей, </w:t>
      </w:r>
      <w:r w:rsidRPr="006E7964">
        <w:rPr>
          <w:rFonts w:ascii="Times New Roman" w:eastAsia="TimesNewRomanPSMT" w:hAnsi="Times New Roman" w:cs="Times New Roman"/>
          <w:sz w:val="28"/>
          <w:szCs w:val="28"/>
        </w:rPr>
        <w:t xml:space="preserve">по данным надежных источников, высокий уровень коррупции или другой преступной деятельности </w:t>
      </w:r>
      <w:r>
        <w:rPr>
          <w:rFonts w:ascii="Times New Roman" w:eastAsia="TimesNewRomanPSMT" w:hAnsi="Times New Roman" w:cs="Times New Roman"/>
          <w:sz w:val="28"/>
          <w:szCs w:val="28"/>
        </w:rPr>
        <w:t>(</w:t>
      </w:r>
      <w:r w:rsidRPr="006E7964">
        <w:rPr>
          <w:rFonts w:ascii="Times New Roman" w:eastAsia="TimesNewRomanPSMT" w:hAnsi="Times New Roman" w:cs="Times New Roman"/>
          <w:sz w:val="28"/>
          <w:szCs w:val="28"/>
        </w:rPr>
        <w:t>например, незаконный оборот наркотиков, торговля оружием, людьми, организация подпольных азартных игр</w:t>
      </w:r>
      <w:r>
        <w:rPr>
          <w:rFonts w:ascii="Times New Roman" w:eastAsia="TimesNewRomanPSMT" w:hAnsi="Times New Roman" w:cs="Times New Roman"/>
          <w:sz w:val="28"/>
          <w:szCs w:val="28"/>
        </w:rPr>
        <w:t>)</w:t>
      </w:r>
      <w:r w:rsidRPr="006E7964">
        <w:rPr>
          <w:rFonts w:ascii="Times New Roman" w:eastAsia="TimesNewRomanPSMT" w:hAnsi="Times New Roman" w:cs="Times New Roman"/>
          <w:sz w:val="28"/>
          <w:szCs w:val="28"/>
        </w:rPr>
        <w:t>;</w:t>
      </w:r>
    </w:p>
    <w:p w:rsidR="009F0C1D" w:rsidRDefault="009F0C1D" w:rsidP="009F0C1D">
      <w:pPr>
        <w:autoSpaceDE w:val="0"/>
        <w:autoSpaceDN w:val="0"/>
        <w:adjustRightInd w:val="0"/>
        <w:spacing w:after="0" w:line="240" w:lineRule="auto"/>
        <w:ind w:firstLine="709"/>
        <w:jc w:val="both"/>
        <w:rPr>
          <w:rFonts w:ascii="Times New Roman" w:eastAsia="@Meiryo UI" w:hAnsi="Times New Roman" w:cs="Times New Roman"/>
          <w:sz w:val="28"/>
          <w:szCs w:val="28"/>
          <w:lang w:eastAsia="ru-RU"/>
        </w:rPr>
      </w:pPr>
      <w:r>
        <w:rPr>
          <w:rFonts w:ascii="Times New Roman" w:eastAsia="@Meiryo UI" w:hAnsi="Times New Roman" w:cs="Times New Roman"/>
          <w:sz w:val="28"/>
          <w:szCs w:val="28"/>
          <w:lang w:eastAsia="ru-RU"/>
        </w:rPr>
        <w:t xml:space="preserve">8.2) </w:t>
      </w:r>
      <w:r>
        <w:rPr>
          <w:rFonts w:ascii="Times New Roman" w:hAnsi="Times New Roman" w:cs="Times New Roman"/>
          <w:sz w:val="28"/>
          <w:szCs w:val="28"/>
        </w:rPr>
        <w:t>аудируемое лицо и (или) его бенефициарные владельцы, и (или) его контрагенты являются резидентами страны (государства, юрисдикции) или географической области, которые</w:t>
      </w:r>
      <w:r>
        <w:rPr>
          <w:rFonts w:ascii="Times New Roman" w:eastAsia="TimesNewRomanPSMT" w:hAnsi="Times New Roman" w:cs="Times New Roman"/>
          <w:sz w:val="28"/>
          <w:szCs w:val="28"/>
        </w:rPr>
        <w:t>,</w:t>
      </w:r>
      <w:r w:rsidRPr="006E7964">
        <w:rPr>
          <w:rFonts w:ascii="Times New Roman" w:eastAsia="TimesNewRomanPSMT" w:hAnsi="Times New Roman" w:cs="Times New Roman"/>
          <w:sz w:val="28"/>
          <w:szCs w:val="28"/>
        </w:rPr>
        <w:t xml:space="preserve"> по данным надежных источников, </w:t>
      </w:r>
      <w:r>
        <w:rPr>
          <w:rFonts w:ascii="Times New Roman" w:eastAsia="TimesNewRomanPSMT" w:hAnsi="Times New Roman" w:cs="Times New Roman"/>
          <w:sz w:val="28"/>
          <w:szCs w:val="28"/>
        </w:rPr>
        <w:t xml:space="preserve">предоставляют </w:t>
      </w:r>
      <w:r w:rsidRPr="006E7964">
        <w:rPr>
          <w:rFonts w:ascii="Times New Roman" w:eastAsia="TimesNewRomanPSMT" w:hAnsi="Times New Roman" w:cs="Times New Roman"/>
          <w:sz w:val="28"/>
          <w:szCs w:val="28"/>
        </w:rPr>
        <w:t xml:space="preserve">финансирование или поддержку террористической деятельности </w:t>
      </w:r>
      <w:r>
        <w:rPr>
          <w:rFonts w:ascii="Times New Roman" w:eastAsia="TimesNewRomanPSMT" w:hAnsi="Times New Roman" w:cs="Times New Roman"/>
          <w:sz w:val="28"/>
          <w:szCs w:val="28"/>
        </w:rPr>
        <w:t>либо</w:t>
      </w:r>
      <w:r w:rsidRPr="006E7964">
        <w:rPr>
          <w:rFonts w:ascii="Times New Roman" w:eastAsia="TimesNewRomanPSMT" w:hAnsi="Times New Roman" w:cs="Times New Roman"/>
          <w:sz w:val="28"/>
          <w:szCs w:val="28"/>
        </w:rPr>
        <w:t xml:space="preserve"> на территории которых действуют установленные террористические организации</w:t>
      </w:r>
      <w:r>
        <w:rPr>
          <w:rFonts w:ascii="Times New Roman" w:eastAsia="TimesNewRomanPSMT" w:hAnsi="Times New Roman" w:cs="Times New Roman"/>
          <w:sz w:val="28"/>
          <w:szCs w:val="28"/>
        </w:rPr>
        <w:t>;</w:t>
      </w:r>
      <w:r>
        <w:rPr>
          <w:rFonts w:ascii="Times New Roman" w:hAnsi="Times New Roman" w:cs="Times New Roman"/>
          <w:sz w:val="28"/>
          <w:szCs w:val="28"/>
        </w:rPr>
        <w:t xml:space="preserve"> </w:t>
      </w:r>
    </w:p>
    <w:p w:rsidR="009F0C1D" w:rsidRPr="006E7964" w:rsidRDefault="009F0C1D" w:rsidP="009F0C1D">
      <w:pPr>
        <w:autoSpaceDE w:val="0"/>
        <w:autoSpaceDN w:val="0"/>
        <w:adjustRightInd w:val="0"/>
        <w:spacing w:after="0" w:line="240" w:lineRule="auto"/>
        <w:ind w:firstLine="709"/>
        <w:jc w:val="both"/>
        <w:rPr>
          <w:rFonts w:ascii="Times New Roman" w:eastAsia="@Meiryo UI" w:hAnsi="Times New Roman" w:cs="Times New Roman"/>
          <w:sz w:val="28"/>
          <w:szCs w:val="28"/>
          <w:lang w:eastAsia="ru-RU"/>
        </w:rPr>
      </w:pPr>
      <w:r>
        <w:rPr>
          <w:rFonts w:ascii="Times New Roman" w:eastAsia="@Meiryo UI" w:hAnsi="Times New Roman" w:cs="Times New Roman"/>
          <w:sz w:val="28"/>
          <w:szCs w:val="28"/>
          <w:lang w:eastAsia="ru-RU"/>
        </w:rPr>
        <w:t xml:space="preserve">8.3) </w:t>
      </w:r>
      <w:r w:rsidRPr="006E7964">
        <w:rPr>
          <w:rFonts w:ascii="Times New Roman" w:eastAsia="@Meiryo UI" w:hAnsi="Times New Roman" w:cs="Times New Roman"/>
          <w:sz w:val="28"/>
          <w:szCs w:val="28"/>
          <w:lang w:eastAsia="ru-RU"/>
        </w:rPr>
        <w:t>клиенты или контрагенты аудируемого лица, филиалы или дочерние организации аудируемого лица имеют регистрацию или осуществляют деятельность на территории государств, в отношении которых применяются специальные экономические меры в соответствии с Федеральным законом «О специальных экономических мерах»;</w:t>
      </w:r>
    </w:p>
    <w:p w:rsidR="009F0C1D" w:rsidRPr="006E7964" w:rsidRDefault="009F0C1D" w:rsidP="009F0C1D">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8.4) </w:t>
      </w:r>
      <w:r w:rsidRPr="006E7964">
        <w:rPr>
          <w:rFonts w:ascii="Times New Roman" w:hAnsi="Times New Roman" w:cs="Times New Roman"/>
          <w:sz w:val="28"/>
          <w:szCs w:val="28"/>
        </w:rPr>
        <w:t>клиент</w:t>
      </w:r>
      <w:r>
        <w:rPr>
          <w:rFonts w:ascii="Times New Roman" w:hAnsi="Times New Roman" w:cs="Times New Roman"/>
          <w:sz w:val="28"/>
          <w:szCs w:val="28"/>
        </w:rPr>
        <w:t>ы</w:t>
      </w:r>
      <w:r w:rsidRPr="006E7964">
        <w:rPr>
          <w:rFonts w:ascii="Times New Roman" w:hAnsi="Times New Roman" w:cs="Times New Roman"/>
          <w:sz w:val="28"/>
          <w:szCs w:val="28"/>
        </w:rPr>
        <w:t xml:space="preserve"> или контрагент</w:t>
      </w:r>
      <w:r>
        <w:rPr>
          <w:rFonts w:ascii="Times New Roman" w:hAnsi="Times New Roman" w:cs="Times New Roman"/>
          <w:sz w:val="28"/>
          <w:szCs w:val="28"/>
        </w:rPr>
        <w:t>ы</w:t>
      </w:r>
      <w:r w:rsidRPr="006E7964">
        <w:rPr>
          <w:rFonts w:ascii="Times New Roman" w:hAnsi="Times New Roman" w:cs="Times New Roman"/>
          <w:sz w:val="28"/>
          <w:szCs w:val="28"/>
        </w:rPr>
        <w:t xml:space="preserve"> аудируемого лица являются нерезидент</w:t>
      </w:r>
      <w:r>
        <w:rPr>
          <w:rFonts w:ascii="Times New Roman" w:hAnsi="Times New Roman" w:cs="Times New Roman"/>
          <w:sz w:val="28"/>
          <w:szCs w:val="28"/>
        </w:rPr>
        <w:t>ами</w:t>
      </w:r>
      <w:r w:rsidRPr="006E7964">
        <w:rPr>
          <w:rFonts w:ascii="Times New Roman" w:hAnsi="Times New Roman" w:cs="Times New Roman"/>
          <w:sz w:val="28"/>
          <w:szCs w:val="28"/>
        </w:rPr>
        <w:t xml:space="preserve"> Российской Федерации. </w:t>
      </w:r>
      <w:r>
        <w:rPr>
          <w:rFonts w:ascii="Times New Roman" w:hAnsi="Times New Roman" w:cs="Times New Roman"/>
          <w:sz w:val="28"/>
          <w:szCs w:val="28"/>
        </w:rPr>
        <w:t>При этом о</w:t>
      </w:r>
      <w:r w:rsidRPr="006E7964">
        <w:rPr>
          <w:rFonts w:ascii="Times New Roman" w:hAnsi="Times New Roman" w:cs="Times New Roman"/>
          <w:sz w:val="28"/>
          <w:szCs w:val="28"/>
        </w:rPr>
        <w:t xml:space="preserve">собое внимание </w:t>
      </w:r>
      <w:r>
        <w:rPr>
          <w:rFonts w:ascii="Times New Roman" w:hAnsi="Times New Roman" w:cs="Times New Roman"/>
          <w:sz w:val="28"/>
          <w:szCs w:val="28"/>
        </w:rPr>
        <w:t>должно быть уделено</w:t>
      </w:r>
      <w:r w:rsidRPr="006E7964">
        <w:rPr>
          <w:rFonts w:ascii="Times New Roman" w:hAnsi="Times New Roman" w:cs="Times New Roman"/>
          <w:sz w:val="28"/>
          <w:szCs w:val="28"/>
        </w:rPr>
        <w:t xml:space="preserve"> резидентам государств (территори</w:t>
      </w:r>
      <w:r>
        <w:rPr>
          <w:rFonts w:ascii="Times New Roman" w:hAnsi="Times New Roman" w:cs="Times New Roman"/>
          <w:sz w:val="28"/>
          <w:szCs w:val="28"/>
        </w:rPr>
        <w:t>й</w:t>
      </w:r>
      <w:r w:rsidRPr="006E7964">
        <w:rPr>
          <w:rFonts w:ascii="Times New Roman" w:hAnsi="Times New Roman" w:cs="Times New Roman"/>
          <w:sz w:val="28"/>
          <w:szCs w:val="28"/>
        </w:rPr>
        <w:t>), предоставляющ</w:t>
      </w:r>
      <w:r>
        <w:rPr>
          <w:rFonts w:ascii="Times New Roman" w:hAnsi="Times New Roman" w:cs="Times New Roman"/>
          <w:sz w:val="28"/>
          <w:szCs w:val="28"/>
        </w:rPr>
        <w:t>их</w:t>
      </w:r>
      <w:r w:rsidRPr="006E7964">
        <w:rPr>
          <w:rFonts w:ascii="Times New Roman" w:hAnsi="Times New Roman" w:cs="Times New Roman"/>
          <w:sz w:val="28"/>
          <w:szCs w:val="28"/>
        </w:rPr>
        <w:t xml:space="preserve"> льготный режим налогообложения и (или) не предусматривающ</w:t>
      </w:r>
      <w:r>
        <w:rPr>
          <w:rFonts w:ascii="Times New Roman" w:hAnsi="Times New Roman" w:cs="Times New Roman"/>
          <w:sz w:val="28"/>
          <w:szCs w:val="28"/>
        </w:rPr>
        <w:t>их</w:t>
      </w:r>
      <w:r w:rsidRPr="006E7964">
        <w:rPr>
          <w:rFonts w:ascii="Times New Roman" w:hAnsi="Times New Roman" w:cs="Times New Roman"/>
          <w:sz w:val="28"/>
          <w:szCs w:val="28"/>
        </w:rPr>
        <w:t xml:space="preserve"> раскрыти</w:t>
      </w:r>
      <w:r>
        <w:rPr>
          <w:rFonts w:ascii="Times New Roman" w:hAnsi="Times New Roman" w:cs="Times New Roman"/>
          <w:sz w:val="28"/>
          <w:szCs w:val="28"/>
        </w:rPr>
        <w:t>е</w:t>
      </w:r>
      <w:r w:rsidRPr="006E7964">
        <w:rPr>
          <w:rFonts w:ascii="Times New Roman" w:hAnsi="Times New Roman" w:cs="Times New Roman"/>
          <w:sz w:val="28"/>
          <w:szCs w:val="28"/>
        </w:rPr>
        <w:t xml:space="preserve"> и предоставлени</w:t>
      </w:r>
      <w:r>
        <w:rPr>
          <w:rFonts w:ascii="Times New Roman" w:hAnsi="Times New Roman" w:cs="Times New Roman"/>
          <w:sz w:val="28"/>
          <w:szCs w:val="28"/>
        </w:rPr>
        <w:t>е</w:t>
      </w:r>
      <w:r w:rsidRPr="006E7964">
        <w:rPr>
          <w:rFonts w:ascii="Times New Roman" w:hAnsi="Times New Roman" w:cs="Times New Roman"/>
          <w:sz w:val="28"/>
          <w:szCs w:val="28"/>
        </w:rPr>
        <w:t xml:space="preserve"> информации при проведении финансовых операций (оффшорн</w:t>
      </w:r>
      <w:r>
        <w:rPr>
          <w:rFonts w:ascii="Times New Roman" w:hAnsi="Times New Roman" w:cs="Times New Roman"/>
          <w:sz w:val="28"/>
          <w:szCs w:val="28"/>
        </w:rPr>
        <w:t>ые</w:t>
      </w:r>
      <w:r w:rsidRPr="006E7964">
        <w:rPr>
          <w:rFonts w:ascii="Times New Roman" w:hAnsi="Times New Roman" w:cs="Times New Roman"/>
          <w:sz w:val="28"/>
          <w:szCs w:val="28"/>
        </w:rPr>
        <w:t xml:space="preserve"> зон</w:t>
      </w:r>
      <w:r>
        <w:rPr>
          <w:rFonts w:ascii="Times New Roman" w:hAnsi="Times New Roman" w:cs="Times New Roman"/>
          <w:sz w:val="28"/>
          <w:szCs w:val="28"/>
        </w:rPr>
        <w:t>ы</w:t>
      </w:r>
      <w:r w:rsidRPr="006E7964">
        <w:rPr>
          <w:rFonts w:ascii="Times New Roman" w:hAnsi="Times New Roman" w:cs="Times New Roman"/>
          <w:sz w:val="28"/>
          <w:szCs w:val="28"/>
        </w:rPr>
        <w:t>)</w:t>
      </w:r>
      <w:r w:rsidRPr="000A4DE8">
        <w:rPr>
          <w:rStyle w:val="a3"/>
          <w:rFonts w:ascii="Times New Roman" w:hAnsi="Times New Roman" w:cs="Times New Roman"/>
          <w:sz w:val="28"/>
          <w:szCs w:val="28"/>
          <w:vertAlign w:val="superscript"/>
        </w:rPr>
        <w:footnoteReference w:id="4"/>
      </w:r>
      <w:r w:rsidRPr="006E7964">
        <w:rPr>
          <w:rFonts w:ascii="Times New Roman" w:hAnsi="Times New Roman" w:cs="Times New Roman"/>
          <w:sz w:val="28"/>
          <w:szCs w:val="28"/>
        </w:rPr>
        <w:t>.</w:t>
      </w:r>
    </w:p>
    <w:p w:rsidR="009F0C1D" w:rsidRPr="0072577C" w:rsidRDefault="009F0C1D" w:rsidP="009F0C1D">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9. К к</w:t>
      </w:r>
      <w:r w:rsidRPr="0072577C">
        <w:rPr>
          <w:rFonts w:ascii="Times New Roman" w:hAnsi="Times New Roman" w:cs="Times New Roman"/>
          <w:sz w:val="28"/>
          <w:szCs w:val="28"/>
        </w:rPr>
        <w:t>лиентски</w:t>
      </w:r>
      <w:r>
        <w:rPr>
          <w:rFonts w:ascii="Times New Roman" w:hAnsi="Times New Roman" w:cs="Times New Roman"/>
          <w:sz w:val="28"/>
          <w:szCs w:val="28"/>
        </w:rPr>
        <w:t>м</w:t>
      </w:r>
      <w:r w:rsidRPr="0072577C">
        <w:rPr>
          <w:rFonts w:ascii="Times New Roman" w:hAnsi="Times New Roman" w:cs="Times New Roman"/>
          <w:sz w:val="28"/>
          <w:szCs w:val="28"/>
        </w:rPr>
        <w:t xml:space="preserve"> </w:t>
      </w:r>
      <w:r>
        <w:rPr>
          <w:rFonts w:ascii="Times New Roman" w:hAnsi="Times New Roman" w:cs="Times New Roman"/>
          <w:sz w:val="28"/>
          <w:szCs w:val="28"/>
        </w:rPr>
        <w:t xml:space="preserve">относятся, в частности, </w:t>
      </w:r>
      <w:r w:rsidRPr="0072577C">
        <w:rPr>
          <w:rFonts w:ascii="Times New Roman" w:hAnsi="Times New Roman" w:cs="Times New Roman"/>
          <w:sz w:val="28"/>
          <w:szCs w:val="28"/>
        </w:rPr>
        <w:t>риски:</w:t>
      </w:r>
    </w:p>
    <w:p w:rsidR="009F0C1D" w:rsidRPr="0072577C" w:rsidRDefault="009F0C1D" w:rsidP="009F0C1D">
      <w:pPr>
        <w:widowControl w:val="0"/>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9.1) </w:t>
      </w:r>
      <w:r w:rsidRPr="0072577C">
        <w:rPr>
          <w:rFonts w:ascii="Times New Roman" w:hAnsi="Times New Roman" w:cs="Times New Roman"/>
          <w:bCs/>
          <w:sz w:val="28"/>
          <w:szCs w:val="28"/>
        </w:rPr>
        <w:t>связанные с особенностями структуры собственности, органов управления и т.д.:</w:t>
      </w:r>
    </w:p>
    <w:p w:rsidR="009F0C1D" w:rsidRPr="000A4DE8" w:rsidRDefault="009F0C1D" w:rsidP="009F0C1D">
      <w:pPr>
        <w:pStyle w:val="a6"/>
        <w:widowControl w:val="0"/>
        <w:autoSpaceDE w:val="0"/>
        <w:autoSpaceDN w:val="0"/>
        <w:adjustRightInd w:val="0"/>
        <w:spacing w:after="0" w:line="24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9.1.1</w:t>
      </w:r>
      <w:r w:rsidRPr="000A4DE8">
        <w:rPr>
          <w:rFonts w:ascii="Times New Roman" w:hAnsi="Times New Roman" w:cs="Times New Roman"/>
          <w:bCs/>
          <w:sz w:val="28"/>
          <w:szCs w:val="28"/>
        </w:rPr>
        <w:t>) структура собственности аудируемого лица представляется необычной или излишне сложной;</w:t>
      </w:r>
    </w:p>
    <w:p w:rsidR="009F0C1D" w:rsidRPr="000A4DE8" w:rsidRDefault="009F0C1D" w:rsidP="009F0C1D">
      <w:pPr>
        <w:pStyle w:val="a6"/>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eastAsia="@Meiryo UI" w:hAnsi="Times New Roman" w:cs="Times New Roman"/>
          <w:sz w:val="28"/>
          <w:szCs w:val="28"/>
          <w:lang w:eastAsia="ru-RU"/>
        </w:rPr>
        <w:t>9.1.2</w:t>
      </w:r>
      <w:r w:rsidRPr="000A4DE8">
        <w:rPr>
          <w:rFonts w:ascii="Times New Roman" w:eastAsia="@Meiryo UI" w:hAnsi="Times New Roman" w:cs="Times New Roman"/>
          <w:sz w:val="28"/>
          <w:szCs w:val="28"/>
          <w:lang w:eastAsia="ru-RU"/>
        </w:rPr>
        <w:t>) регистрация клиента аудируемого лица или его контрагента осуществлена по адресу массовой регистрации юридических лиц;</w:t>
      </w:r>
    </w:p>
    <w:p w:rsidR="009F0C1D" w:rsidRPr="000A4DE8" w:rsidRDefault="009F0C1D" w:rsidP="009F0C1D">
      <w:pPr>
        <w:pStyle w:val="a6"/>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9.1.3</w:t>
      </w:r>
      <w:r w:rsidRPr="000A4DE8">
        <w:rPr>
          <w:rFonts w:ascii="Times New Roman" w:hAnsi="Times New Roman" w:cs="Times New Roman"/>
          <w:sz w:val="28"/>
          <w:szCs w:val="28"/>
        </w:rPr>
        <w:t xml:space="preserve">) период деятельности клиента или контрагента аудируемого лица составляет менее </w:t>
      </w:r>
      <w:r>
        <w:rPr>
          <w:rFonts w:ascii="Times New Roman" w:hAnsi="Times New Roman" w:cs="Times New Roman"/>
          <w:sz w:val="28"/>
          <w:szCs w:val="28"/>
        </w:rPr>
        <w:t>одного</w:t>
      </w:r>
      <w:r w:rsidRPr="000A4DE8">
        <w:rPr>
          <w:rFonts w:ascii="Times New Roman" w:hAnsi="Times New Roman" w:cs="Times New Roman"/>
          <w:sz w:val="28"/>
          <w:szCs w:val="28"/>
        </w:rPr>
        <w:t xml:space="preserve"> года с даты государственной регистрации;</w:t>
      </w:r>
    </w:p>
    <w:p w:rsidR="009F0C1D" w:rsidRPr="000A4DE8" w:rsidRDefault="009F0C1D" w:rsidP="009F0C1D">
      <w:pPr>
        <w:pStyle w:val="a6"/>
        <w:autoSpaceDE w:val="0"/>
        <w:autoSpaceDN w:val="0"/>
        <w:adjustRightInd w:val="0"/>
        <w:spacing w:after="0" w:line="240" w:lineRule="auto"/>
        <w:ind w:left="0" w:firstLine="709"/>
        <w:jc w:val="both"/>
        <w:rPr>
          <w:rFonts w:ascii="Times New Roman" w:eastAsia="TimesNewRomanPSMT" w:hAnsi="Times New Roman" w:cs="Times New Roman"/>
          <w:sz w:val="28"/>
          <w:szCs w:val="28"/>
        </w:rPr>
      </w:pPr>
      <w:r>
        <w:rPr>
          <w:rFonts w:ascii="Times New Roman" w:eastAsia="TimesNewRomanPSMT" w:hAnsi="Times New Roman" w:cs="Times New Roman"/>
          <w:sz w:val="28"/>
          <w:szCs w:val="28"/>
        </w:rPr>
        <w:t>9.1.4</w:t>
      </w:r>
      <w:r w:rsidRPr="000A4DE8">
        <w:rPr>
          <w:rFonts w:ascii="Times New Roman" w:eastAsia="TimesNewRomanPSMT" w:hAnsi="Times New Roman" w:cs="Times New Roman"/>
          <w:sz w:val="28"/>
          <w:szCs w:val="28"/>
        </w:rPr>
        <w:t>) необъяснимые изменения в собственности аудируемого лица;</w:t>
      </w:r>
    </w:p>
    <w:p w:rsidR="009F0C1D" w:rsidRPr="000A4DE8" w:rsidRDefault="009F0C1D" w:rsidP="009F0C1D">
      <w:pPr>
        <w:pStyle w:val="a6"/>
        <w:autoSpaceDE w:val="0"/>
        <w:autoSpaceDN w:val="0"/>
        <w:adjustRightInd w:val="0"/>
        <w:spacing w:after="0" w:line="240" w:lineRule="auto"/>
        <w:ind w:left="0" w:firstLine="709"/>
        <w:jc w:val="both"/>
        <w:rPr>
          <w:rFonts w:ascii="Times New Roman" w:eastAsia="TimesNewRomanPSMT" w:hAnsi="Times New Roman" w:cs="Times New Roman"/>
          <w:sz w:val="28"/>
          <w:szCs w:val="28"/>
        </w:rPr>
      </w:pPr>
      <w:r>
        <w:rPr>
          <w:rFonts w:ascii="Times New Roman" w:eastAsia="TimesNewRomanPSMT" w:hAnsi="Times New Roman" w:cs="Times New Roman"/>
          <w:sz w:val="28"/>
          <w:szCs w:val="28"/>
        </w:rPr>
        <w:t>9.1.5</w:t>
      </w:r>
      <w:r w:rsidRPr="000A4DE8">
        <w:rPr>
          <w:rFonts w:ascii="Times New Roman" w:eastAsia="TimesNewRomanPSMT" w:hAnsi="Times New Roman" w:cs="Times New Roman"/>
          <w:sz w:val="28"/>
          <w:szCs w:val="28"/>
        </w:rPr>
        <w:t xml:space="preserve">) неоднократные изменения организационно-правовой </w:t>
      </w:r>
      <w:r>
        <w:rPr>
          <w:rFonts w:ascii="Times New Roman" w:eastAsia="TimesNewRomanPSMT" w:hAnsi="Times New Roman" w:cs="Times New Roman"/>
          <w:sz w:val="28"/>
          <w:szCs w:val="28"/>
        </w:rPr>
        <w:t>формы</w:t>
      </w:r>
      <w:r w:rsidRPr="000A4DE8">
        <w:rPr>
          <w:rFonts w:ascii="Times New Roman" w:eastAsia="TimesNewRomanPSMT" w:hAnsi="Times New Roman" w:cs="Times New Roman"/>
          <w:sz w:val="28"/>
          <w:szCs w:val="28"/>
        </w:rPr>
        <w:t xml:space="preserve"> аудируемого лица;</w:t>
      </w:r>
    </w:p>
    <w:p w:rsidR="009F0C1D" w:rsidRPr="000A4DE8" w:rsidRDefault="009F0C1D" w:rsidP="009F0C1D">
      <w:pPr>
        <w:pStyle w:val="a6"/>
        <w:autoSpaceDE w:val="0"/>
        <w:autoSpaceDN w:val="0"/>
        <w:adjustRightInd w:val="0"/>
        <w:spacing w:after="0" w:line="240" w:lineRule="auto"/>
        <w:ind w:left="0" w:firstLine="709"/>
        <w:jc w:val="both"/>
        <w:rPr>
          <w:rFonts w:ascii="Times New Roman" w:eastAsia="TimesNewRomanPSMT" w:hAnsi="Times New Roman" w:cs="Times New Roman"/>
          <w:sz w:val="28"/>
          <w:szCs w:val="28"/>
        </w:rPr>
      </w:pPr>
      <w:r>
        <w:rPr>
          <w:rFonts w:ascii="Times New Roman" w:eastAsia="TimesNewRomanPSMT" w:hAnsi="Times New Roman" w:cs="Times New Roman"/>
          <w:sz w:val="28"/>
          <w:szCs w:val="28"/>
        </w:rPr>
        <w:t>9.1.6</w:t>
      </w:r>
      <w:r w:rsidRPr="000A4DE8">
        <w:rPr>
          <w:rFonts w:ascii="Times New Roman" w:eastAsia="TimesNewRomanPSMT" w:hAnsi="Times New Roman" w:cs="Times New Roman"/>
          <w:sz w:val="28"/>
          <w:szCs w:val="28"/>
        </w:rPr>
        <w:t xml:space="preserve">) частые </w:t>
      </w:r>
      <w:r>
        <w:rPr>
          <w:rFonts w:ascii="Times New Roman" w:eastAsia="TimesNewRomanPSMT" w:hAnsi="Times New Roman" w:cs="Times New Roman"/>
          <w:sz w:val="28"/>
          <w:szCs w:val="28"/>
        </w:rPr>
        <w:t>и (</w:t>
      </w:r>
      <w:r w:rsidRPr="000A4DE8">
        <w:rPr>
          <w:rFonts w:ascii="Times New Roman" w:eastAsia="TimesNewRomanPSMT" w:hAnsi="Times New Roman" w:cs="Times New Roman"/>
          <w:sz w:val="28"/>
          <w:szCs w:val="28"/>
        </w:rPr>
        <w:t>или</w:t>
      </w:r>
      <w:r>
        <w:rPr>
          <w:rFonts w:ascii="Times New Roman" w:eastAsia="TimesNewRomanPSMT" w:hAnsi="Times New Roman" w:cs="Times New Roman"/>
          <w:sz w:val="28"/>
          <w:szCs w:val="28"/>
        </w:rPr>
        <w:t>)</w:t>
      </w:r>
      <w:r w:rsidRPr="000A4DE8">
        <w:rPr>
          <w:rFonts w:ascii="Times New Roman" w:eastAsia="TimesNewRomanPSMT" w:hAnsi="Times New Roman" w:cs="Times New Roman"/>
          <w:sz w:val="28"/>
          <w:szCs w:val="28"/>
        </w:rPr>
        <w:t xml:space="preserve"> необъяснимые смены членов руководства</w:t>
      </w:r>
      <w:r>
        <w:rPr>
          <w:rFonts w:ascii="Times New Roman" w:eastAsia="TimesNewRomanPSMT" w:hAnsi="Times New Roman" w:cs="Times New Roman"/>
          <w:sz w:val="28"/>
          <w:szCs w:val="28"/>
        </w:rPr>
        <w:t xml:space="preserve"> аудируемого лица</w:t>
      </w:r>
      <w:r w:rsidRPr="000A4DE8">
        <w:rPr>
          <w:rFonts w:ascii="Times New Roman" w:eastAsia="TimesNewRomanPSMT" w:hAnsi="Times New Roman" w:cs="Times New Roman"/>
          <w:sz w:val="28"/>
          <w:szCs w:val="28"/>
        </w:rPr>
        <w:t>;</w:t>
      </w:r>
    </w:p>
    <w:p w:rsidR="009F0C1D" w:rsidRPr="000A4DE8" w:rsidRDefault="009F0C1D" w:rsidP="009F0C1D">
      <w:pPr>
        <w:pStyle w:val="a6"/>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NewRomanPSMT" w:hAnsi="Times New Roman" w:cs="Times New Roman"/>
          <w:sz w:val="28"/>
          <w:szCs w:val="28"/>
        </w:rPr>
        <w:t>9.1.7</w:t>
      </w:r>
      <w:r w:rsidRPr="000A4DE8">
        <w:rPr>
          <w:rFonts w:ascii="Times New Roman" w:eastAsia="TimesNewRomanPSMT" w:hAnsi="Times New Roman" w:cs="Times New Roman"/>
          <w:sz w:val="28"/>
          <w:szCs w:val="28"/>
        </w:rPr>
        <w:t xml:space="preserve">) число сотрудников или организационная структура </w:t>
      </w:r>
      <w:r>
        <w:rPr>
          <w:rFonts w:ascii="Times New Roman" w:eastAsia="TimesNewRomanPSMT" w:hAnsi="Times New Roman" w:cs="Times New Roman"/>
          <w:sz w:val="28"/>
          <w:szCs w:val="28"/>
        </w:rPr>
        <w:t xml:space="preserve">аудируемого лица </w:t>
      </w:r>
      <w:r w:rsidRPr="000A4DE8">
        <w:rPr>
          <w:rFonts w:ascii="Times New Roman" w:eastAsia="TimesNewRomanPSMT" w:hAnsi="Times New Roman" w:cs="Times New Roman"/>
          <w:sz w:val="28"/>
          <w:szCs w:val="28"/>
        </w:rPr>
        <w:t xml:space="preserve">не соответствуют размерам или характеру </w:t>
      </w:r>
      <w:r>
        <w:rPr>
          <w:rFonts w:ascii="Times New Roman" w:eastAsia="TimesNewRomanPSMT" w:hAnsi="Times New Roman" w:cs="Times New Roman"/>
          <w:sz w:val="28"/>
          <w:szCs w:val="28"/>
        </w:rPr>
        <w:t xml:space="preserve">его </w:t>
      </w:r>
      <w:r w:rsidRPr="000A4DE8">
        <w:rPr>
          <w:rFonts w:ascii="Times New Roman" w:eastAsia="TimesNewRomanPSMT" w:hAnsi="Times New Roman" w:cs="Times New Roman"/>
          <w:sz w:val="28"/>
          <w:szCs w:val="28"/>
        </w:rPr>
        <w:t xml:space="preserve">деятельности (например, большой оборот </w:t>
      </w:r>
      <w:r>
        <w:rPr>
          <w:rFonts w:ascii="Times New Roman" w:eastAsia="TimesNewRomanPSMT" w:hAnsi="Times New Roman" w:cs="Times New Roman"/>
          <w:sz w:val="28"/>
          <w:szCs w:val="28"/>
        </w:rPr>
        <w:t>организации при незначительном</w:t>
      </w:r>
      <w:r w:rsidRPr="000A4DE8">
        <w:rPr>
          <w:rFonts w:ascii="Times New Roman" w:eastAsia="TimesNewRomanPSMT" w:hAnsi="Times New Roman" w:cs="Times New Roman"/>
          <w:sz w:val="28"/>
          <w:szCs w:val="28"/>
        </w:rPr>
        <w:t xml:space="preserve"> количеств</w:t>
      </w:r>
      <w:r>
        <w:rPr>
          <w:rFonts w:ascii="Times New Roman" w:eastAsia="TimesNewRomanPSMT" w:hAnsi="Times New Roman" w:cs="Times New Roman"/>
          <w:sz w:val="28"/>
          <w:szCs w:val="28"/>
        </w:rPr>
        <w:t>е</w:t>
      </w:r>
      <w:r w:rsidRPr="000A4DE8">
        <w:rPr>
          <w:rFonts w:ascii="Times New Roman" w:eastAsia="TimesNewRomanPSMT" w:hAnsi="Times New Roman" w:cs="Times New Roman"/>
          <w:sz w:val="28"/>
          <w:szCs w:val="28"/>
        </w:rPr>
        <w:t xml:space="preserve"> </w:t>
      </w:r>
      <w:r>
        <w:rPr>
          <w:rFonts w:ascii="Times New Roman" w:eastAsia="TimesNewRomanPSMT" w:hAnsi="Times New Roman" w:cs="Times New Roman"/>
          <w:sz w:val="28"/>
          <w:szCs w:val="28"/>
        </w:rPr>
        <w:t>работников</w:t>
      </w:r>
      <w:r w:rsidRPr="000A4DE8">
        <w:rPr>
          <w:rFonts w:ascii="Times New Roman" w:eastAsia="TimesNewRomanPSMT" w:hAnsi="Times New Roman" w:cs="Times New Roman"/>
          <w:sz w:val="28"/>
          <w:szCs w:val="28"/>
        </w:rPr>
        <w:t xml:space="preserve"> и объем</w:t>
      </w:r>
      <w:r>
        <w:rPr>
          <w:rFonts w:ascii="Times New Roman" w:eastAsia="TimesNewRomanPSMT" w:hAnsi="Times New Roman" w:cs="Times New Roman"/>
          <w:sz w:val="28"/>
          <w:szCs w:val="28"/>
        </w:rPr>
        <w:t>е</w:t>
      </w:r>
      <w:r w:rsidRPr="000A4DE8">
        <w:rPr>
          <w:rFonts w:ascii="Times New Roman" w:eastAsia="TimesNewRomanPSMT" w:hAnsi="Times New Roman" w:cs="Times New Roman"/>
          <w:sz w:val="28"/>
          <w:szCs w:val="28"/>
        </w:rPr>
        <w:t xml:space="preserve"> используемых активов);</w:t>
      </w:r>
    </w:p>
    <w:p w:rsidR="009F0C1D" w:rsidRPr="00A335F1" w:rsidRDefault="009F0C1D" w:rsidP="009F0C1D">
      <w:pPr>
        <w:autoSpaceDE w:val="0"/>
        <w:autoSpaceDN w:val="0"/>
        <w:adjustRightInd w:val="0"/>
        <w:spacing w:after="0" w:line="240" w:lineRule="auto"/>
        <w:ind w:firstLine="709"/>
        <w:jc w:val="both"/>
        <w:rPr>
          <w:rFonts w:ascii="Times New Roman" w:eastAsia="@Meiryo UI" w:hAnsi="Times New Roman" w:cs="Times New Roman"/>
          <w:sz w:val="28"/>
          <w:szCs w:val="28"/>
          <w:lang w:eastAsia="ru-RU"/>
        </w:rPr>
      </w:pPr>
      <w:r>
        <w:rPr>
          <w:rFonts w:ascii="Times New Roman" w:eastAsia="@Meiryo UI" w:hAnsi="Times New Roman" w:cs="Times New Roman"/>
          <w:sz w:val="28"/>
          <w:szCs w:val="28"/>
          <w:lang w:eastAsia="ru-RU"/>
        </w:rPr>
        <w:t xml:space="preserve">9.2) </w:t>
      </w:r>
      <w:r w:rsidRPr="00A335F1">
        <w:rPr>
          <w:rFonts w:ascii="Times New Roman" w:eastAsia="@Meiryo UI" w:hAnsi="Times New Roman" w:cs="Times New Roman"/>
          <w:sz w:val="28"/>
          <w:szCs w:val="28"/>
          <w:lang w:eastAsia="ru-RU"/>
        </w:rPr>
        <w:t>связанные с определенными видами деятельности аудируемого лица, его клиент</w:t>
      </w:r>
      <w:r>
        <w:rPr>
          <w:rFonts w:ascii="Times New Roman" w:eastAsia="@Meiryo UI" w:hAnsi="Times New Roman" w:cs="Times New Roman"/>
          <w:sz w:val="28"/>
          <w:szCs w:val="28"/>
          <w:lang w:eastAsia="ru-RU"/>
        </w:rPr>
        <w:t>ов</w:t>
      </w:r>
      <w:r w:rsidRPr="00A335F1">
        <w:rPr>
          <w:rFonts w:ascii="Times New Roman" w:eastAsia="@Meiryo UI" w:hAnsi="Times New Roman" w:cs="Times New Roman"/>
          <w:sz w:val="28"/>
          <w:szCs w:val="28"/>
          <w:lang w:eastAsia="ru-RU"/>
        </w:rPr>
        <w:t xml:space="preserve"> и контрагент</w:t>
      </w:r>
      <w:r>
        <w:rPr>
          <w:rFonts w:ascii="Times New Roman" w:eastAsia="@Meiryo UI" w:hAnsi="Times New Roman" w:cs="Times New Roman"/>
          <w:sz w:val="28"/>
          <w:szCs w:val="28"/>
          <w:lang w:eastAsia="ru-RU"/>
        </w:rPr>
        <w:t>ов</w:t>
      </w:r>
      <w:r w:rsidRPr="00A335F1">
        <w:rPr>
          <w:rFonts w:ascii="Times New Roman" w:eastAsia="@Meiryo UI" w:hAnsi="Times New Roman" w:cs="Times New Roman"/>
          <w:sz w:val="28"/>
          <w:szCs w:val="28"/>
          <w:lang w:eastAsia="ru-RU"/>
        </w:rPr>
        <w:t>:</w:t>
      </w:r>
    </w:p>
    <w:p w:rsidR="009F0C1D" w:rsidRPr="000A4DE8" w:rsidRDefault="009F0C1D" w:rsidP="009F0C1D">
      <w:pPr>
        <w:autoSpaceDE w:val="0"/>
        <w:autoSpaceDN w:val="0"/>
        <w:adjustRightInd w:val="0"/>
        <w:spacing w:after="0" w:line="240" w:lineRule="auto"/>
        <w:ind w:firstLine="709"/>
        <w:jc w:val="both"/>
        <w:rPr>
          <w:rFonts w:ascii="Times New Roman" w:eastAsia="@Meiryo UI" w:hAnsi="Times New Roman" w:cs="Times New Roman"/>
          <w:sz w:val="28"/>
          <w:szCs w:val="28"/>
          <w:lang w:eastAsia="ru-RU"/>
        </w:rPr>
      </w:pPr>
      <w:r>
        <w:rPr>
          <w:rFonts w:ascii="Times New Roman" w:eastAsia="@Meiryo UI" w:hAnsi="Times New Roman" w:cs="Times New Roman"/>
          <w:sz w:val="28"/>
          <w:szCs w:val="28"/>
          <w:lang w:eastAsia="ru-RU"/>
        </w:rPr>
        <w:t>9.2.1</w:t>
      </w:r>
      <w:r w:rsidRPr="000A4DE8">
        <w:rPr>
          <w:rFonts w:ascii="Times New Roman" w:eastAsia="@Meiryo UI" w:hAnsi="Times New Roman" w:cs="Times New Roman"/>
          <w:sz w:val="28"/>
          <w:szCs w:val="28"/>
          <w:lang w:eastAsia="ru-RU"/>
        </w:rPr>
        <w:t xml:space="preserve">) </w:t>
      </w:r>
      <w:r>
        <w:rPr>
          <w:rFonts w:ascii="Times New Roman" w:eastAsia="@Meiryo UI" w:hAnsi="Times New Roman" w:cs="Times New Roman"/>
          <w:sz w:val="28"/>
          <w:szCs w:val="28"/>
          <w:lang w:eastAsia="ru-RU"/>
        </w:rPr>
        <w:t>б</w:t>
      </w:r>
      <w:r w:rsidRPr="000A4DE8">
        <w:rPr>
          <w:rFonts w:ascii="Times New Roman" w:eastAsia="@Meiryo UI" w:hAnsi="Times New Roman" w:cs="Times New Roman"/>
          <w:sz w:val="28"/>
          <w:szCs w:val="28"/>
          <w:lang w:eastAsia="ru-RU"/>
        </w:rPr>
        <w:t>лаготворительность,</w:t>
      </w:r>
      <w:r w:rsidRPr="000A4DE8">
        <w:rPr>
          <w:rFonts w:ascii="Times New Roman" w:hAnsi="Times New Roman" w:cs="Times New Roman"/>
          <w:sz w:val="28"/>
          <w:szCs w:val="28"/>
        </w:rPr>
        <w:t xml:space="preserve"> деятельность общественных и религиозных организаций (объединений), иностранных некоммерческих неправительственных организаций и их представительств и филиалов, осуществляющих деятельность на территории Российской Федерации, </w:t>
      </w:r>
      <w:r w:rsidRPr="000A4DE8">
        <w:rPr>
          <w:rFonts w:ascii="Times New Roman" w:eastAsia="@Meiryo UI" w:hAnsi="Times New Roman" w:cs="Times New Roman"/>
          <w:sz w:val="28"/>
          <w:szCs w:val="28"/>
          <w:lang w:eastAsia="ru-RU"/>
        </w:rPr>
        <w:t>или иным видом нерегулируемой некоммерческой деятельности;</w:t>
      </w:r>
    </w:p>
    <w:p w:rsidR="009F0C1D" w:rsidRPr="000A4DE8" w:rsidRDefault="009F0C1D" w:rsidP="009F0C1D">
      <w:pPr>
        <w:autoSpaceDE w:val="0"/>
        <w:autoSpaceDN w:val="0"/>
        <w:adjustRightInd w:val="0"/>
        <w:spacing w:after="0" w:line="240" w:lineRule="auto"/>
        <w:ind w:firstLine="709"/>
        <w:jc w:val="both"/>
        <w:rPr>
          <w:rFonts w:ascii="Times New Roman" w:eastAsia="@Meiryo UI" w:hAnsi="Times New Roman" w:cs="Times New Roman"/>
          <w:sz w:val="28"/>
          <w:szCs w:val="28"/>
          <w:lang w:eastAsia="ru-RU"/>
        </w:rPr>
      </w:pPr>
      <w:r>
        <w:rPr>
          <w:rFonts w:ascii="Times New Roman" w:eastAsia="@Meiryo UI" w:hAnsi="Times New Roman" w:cs="Times New Roman"/>
          <w:sz w:val="28"/>
          <w:szCs w:val="28"/>
          <w:lang w:eastAsia="ru-RU"/>
        </w:rPr>
        <w:t>9.2.2</w:t>
      </w:r>
      <w:r w:rsidRPr="000A4DE8">
        <w:rPr>
          <w:rFonts w:ascii="Times New Roman" w:eastAsia="@Meiryo UI" w:hAnsi="Times New Roman" w:cs="Times New Roman"/>
          <w:sz w:val="28"/>
          <w:szCs w:val="28"/>
          <w:lang w:eastAsia="ru-RU"/>
        </w:rPr>
        <w:t>) интенсивны</w:t>
      </w:r>
      <w:r>
        <w:rPr>
          <w:rFonts w:ascii="Times New Roman" w:eastAsia="@Meiryo UI" w:hAnsi="Times New Roman" w:cs="Times New Roman"/>
          <w:sz w:val="28"/>
          <w:szCs w:val="28"/>
          <w:lang w:eastAsia="ru-RU"/>
        </w:rPr>
        <w:t>й</w:t>
      </w:r>
      <w:r w:rsidRPr="000A4DE8">
        <w:rPr>
          <w:rFonts w:ascii="Times New Roman" w:eastAsia="@Meiryo UI" w:hAnsi="Times New Roman" w:cs="Times New Roman"/>
          <w:sz w:val="28"/>
          <w:szCs w:val="28"/>
          <w:lang w:eastAsia="ru-RU"/>
        </w:rPr>
        <w:t xml:space="preserve"> оборот наличн</w:t>
      </w:r>
      <w:r>
        <w:rPr>
          <w:rFonts w:ascii="Times New Roman" w:eastAsia="@Meiryo UI" w:hAnsi="Times New Roman" w:cs="Times New Roman"/>
          <w:sz w:val="28"/>
          <w:szCs w:val="28"/>
          <w:lang w:eastAsia="ru-RU"/>
        </w:rPr>
        <w:t xml:space="preserve">ых денежных средств, </w:t>
      </w:r>
      <w:r w:rsidRPr="000A4DE8">
        <w:rPr>
          <w:rFonts w:ascii="Times New Roman" w:eastAsia="@Meiryo UI" w:hAnsi="Times New Roman" w:cs="Times New Roman"/>
          <w:sz w:val="28"/>
          <w:szCs w:val="28"/>
          <w:lang w:eastAsia="ru-RU"/>
        </w:rPr>
        <w:t>в том числе розничная торговля, общественное питание, торговля горючим на бензоколонках и газозаправо</w:t>
      </w:r>
      <w:r>
        <w:rPr>
          <w:rFonts w:ascii="Times New Roman" w:eastAsia="@Meiryo UI" w:hAnsi="Times New Roman" w:cs="Times New Roman"/>
          <w:sz w:val="28"/>
          <w:szCs w:val="28"/>
          <w:lang w:eastAsia="ru-RU"/>
        </w:rPr>
        <w:t>чных станциях, автосалоны и др.</w:t>
      </w:r>
      <w:r w:rsidRPr="000A4DE8">
        <w:rPr>
          <w:rFonts w:ascii="Times New Roman" w:eastAsia="@Meiryo UI" w:hAnsi="Times New Roman" w:cs="Times New Roman"/>
          <w:sz w:val="28"/>
          <w:szCs w:val="28"/>
          <w:lang w:eastAsia="ru-RU"/>
        </w:rPr>
        <w:t>;</w:t>
      </w:r>
    </w:p>
    <w:p w:rsidR="009F0C1D" w:rsidRPr="000A4DE8" w:rsidRDefault="009F0C1D" w:rsidP="009F0C1D">
      <w:pPr>
        <w:autoSpaceDE w:val="0"/>
        <w:autoSpaceDN w:val="0"/>
        <w:adjustRightInd w:val="0"/>
        <w:spacing w:after="0" w:line="240" w:lineRule="auto"/>
        <w:ind w:firstLine="709"/>
        <w:jc w:val="both"/>
        <w:rPr>
          <w:rFonts w:ascii="Times New Roman" w:eastAsia="@Meiryo UI" w:hAnsi="Times New Roman" w:cs="Times New Roman"/>
          <w:sz w:val="28"/>
          <w:szCs w:val="28"/>
          <w:lang w:eastAsia="ru-RU"/>
        </w:rPr>
      </w:pPr>
      <w:r>
        <w:rPr>
          <w:rFonts w:ascii="Times New Roman" w:eastAsia="@Meiryo UI" w:hAnsi="Times New Roman" w:cs="Times New Roman"/>
          <w:sz w:val="28"/>
          <w:szCs w:val="28"/>
          <w:lang w:eastAsia="ru-RU"/>
        </w:rPr>
        <w:t>9.2.3</w:t>
      </w:r>
      <w:r w:rsidRPr="000A4DE8">
        <w:rPr>
          <w:rFonts w:ascii="Times New Roman" w:eastAsia="@Meiryo UI" w:hAnsi="Times New Roman" w:cs="Times New Roman"/>
          <w:sz w:val="28"/>
          <w:szCs w:val="28"/>
          <w:lang w:eastAsia="ru-RU"/>
        </w:rPr>
        <w:t>) производство оружия или посредническ</w:t>
      </w:r>
      <w:r>
        <w:rPr>
          <w:rFonts w:ascii="Times New Roman" w:eastAsia="@Meiryo UI" w:hAnsi="Times New Roman" w:cs="Times New Roman"/>
          <w:sz w:val="28"/>
          <w:szCs w:val="28"/>
          <w:lang w:eastAsia="ru-RU"/>
        </w:rPr>
        <w:t>ая</w:t>
      </w:r>
      <w:r w:rsidRPr="000A4DE8">
        <w:rPr>
          <w:rFonts w:ascii="Times New Roman" w:eastAsia="@Meiryo UI" w:hAnsi="Times New Roman" w:cs="Times New Roman"/>
          <w:sz w:val="28"/>
          <w:szCs w:val="28"/>
          <w:lang w:eastAsia="ru-RU"/>
        </w:rPr>
        <w:t xml:space="preserve"> деятельность по </w:t>
      </w:r>
      <w:r>
        <w:rPr>
          <w:rFonts w:ascii="Times New Roman" w:eastAsia="@Meiryo UI" w:hAnsi="Times New Roman" w:cs="Times New Roman"/>
          <w:sz w:val="28"/>
          <w:szCs w:val="28"/>
          <w:lang w:eastAsia="ru-RU"/>
        </w:rPr>
        <w:t>торговле</w:t>
      </w:r>
      <w:r w:rsidRPr="000A4DE8">
        <w:rPr>
          <w:rFonts w:ascii="Times New Roman" w:eastAsia="@Meiryo UI" w:hAnsi="Times New Roman" w:cs="Times New Roman"/>
          <w:sz w:val="28"/>
          <w:szCs w:val="28"/>
          <w:lang w:eastAsia="ru-RU"/>
        </w:rPr>
        <w:t xml:space="preserve"> оружи</w:t>
      </w:r>
      <w:r>
        <w:rPr>
          <w:rFonts w:ascii="Times New Roman" w:eastAsia="@Meiryo UI" w:hAnsi="Times New Roman" w:cs="Times New Roman"/>
          <w:sz w:val="28"/>
          <w:szCs w:val="28"/>
          <w:lang w:eastAsia="ru-RU"/>
        </w:rPr>
        <w:t>ем</w:t>
      </w:r>
      <w:r w:rsidRPr="000A4DE8">
        <w:rPr>
          <w:rFonts w:ascii="Times New Roman" w:eastAsia="@Meiryo UI" w:hAnsi="Times New Roman" w:cs="Times New Roman"/>
          <w:sz w:val="28"/>
          <w:szCs w:val="28"/>
          <w:lang w:eastAsia="ru-RU"/>
        </w:rPr>
        <w:t>;</w:t>
      </w:r>
    </w:p>
    <w:p w:rsidR="009F0C1D" w:rsidRPr="000A4DE8" w:rsidRDefault="009F0C1D" w:rsidP="009F0C1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Meiryo UI" w:hAnsi="Times New Roman" w:cs="Times New Roman"/>
          <w:sz w:val="28"/>
          <w:szCs w:val="28"/>
          <w:lang w:eastAsia="ru-RU"/>
        </w:rPr>
        <w:t>9.2.4</w:t>
      </w:r>
      <w:r w:rsidRPr="000A4DE8">
        <w:rPr>
          <w:rFonts w:ascii="Times New Roman" w:eastAsia="@Meiryo UI" w:hAnsi="Times New Roman" w:cs="Times New Roman"/>
          <w:sz w:val="28"/>
          <w:szCs w:val="28"/>
          <w:lang w:eastAsia="ru-RU"/>
        </w:rPr>
        <w:t xml:space="preserve">) </w:t>
      </w:r>
      <w:r>
        <w:rPr>
          <w:rFonts w:ascii="Times New Roman" w:eastAsia="@Meiryo UI" w:hAnsi="Times New Roman" w:cs="Times New Roman"/>
          <w:sz w:val="28"/>
          <w:szCs w:val="28"/>
          <w:lang w:eastAsia="ru-RU"/>
        </w:rPr>
        <w:t>торговля</w:t>
      </w:r>
      <w:r w:rsidRPr="000A4DE8">
        <w:rPr>
          <w:rFonts w:ascii="Times New Roman" w:eastAsia="@Meiryo UI" w:hAnsi="Times New Roman" w:cs="Times New Roman"/>
          <w:sz w:val="28"/>
          <w:szCs w:val="28"/>
          <w:lang w:eastAsia="ru-RU"/>
        </w:rPr>
        <w:t xml:space="preserve"> </w:t>
      </w:r>
      <w:r w:rsidRPr="000A4DE8">
        <w:rPr>
          <w:rFonts w:ascii="Times New Roman" w:hAnsi="Times New Roman" w:cs="Times New Roman"/>
          <w:sz w:val="28"/>
          <w:szCs w:val="28"/>
        </w:rPr>
        <w:t>предмет</w:t>
      </w:r>
      <w:r>
        <w:rPr>
          <w:rFonts w:ascii="Times New Roman" w:hAnsi="Times New Roman" w:cs="Times New Roman"/>
          <w:sz w:val="28"/>
          <w:szCs w:val="28"/>
        </w:rPr>
        <w:t>ами</w:t>
      </w:r>
      <w:r w:rsidRPr="000A4DE8">
        <w:rPr>
          <w:rFonts w:ascii="Times New Roman" w:hAnsi="Times New Roman" w:cs="Times New Roman"/>
          <w:sz w:val="28"/>
          <w:szCs w:val="28"/>
        </w:rPr>
        <w:t xml:space="preserve"> искусства, антиквариата,</w:t>
      </w:r>
      <w:r>
        <w:rPr>
          <w:rFonts w:ascii="Times New Roman" w:hAnsi="Times New Roman" w:cs="Times New Roman"/>
          <w:sz w:val="28"/>
          <w:szCs w:val="28"/>
        </w:rPr>
        <w:t xml:space="preserve"> роскоши,</w:t>
      </w:r>
      <w:r w:rsidRPr="000A4DE8">
        <w:rPr>
          <w:rFonts w:ascii="Times New Roman" w:hAnsi="Times New Roman" w:cs="Times New Roman"/>
          <w:sz w:val="28"/>
          <w:szCs w:val="28"/>
        </w:rPr>
        <w:t xml:space="preserve"> легковы</w:t>
      </w:r>
      <w:r>
        <w:rPr>
          <w:rFonts w:ascii="Times New Roman" w:hAnsi="Times New Roman" w:cs="Times New Roman"/>
          <w:sz w:val="28"/>
          <w:szCs w:val="28"/>
        </w:rPr>
        <w:t>ми</w:t>
      </w:r>
      <w:r w:rsidRPr="000A4DE8">
        <w:rPr>
          <w:rFonts w:ascii="Times New Roman" w:hAnsi="Times New Roman" w:cs="Times New Roman"/>
          <w:sz w:val="28"/>
          <w:szCs w:val="28"/>
        </w:rPr>
        <w:t xml:space="preserve"> транспортны</w:t>
      </w:r>
      <w:r>
        <w:rPr>
          <w:rFonts w:ascii="Times New Roman" w:hAnsi="Times New Roman" w:cs="Times New Roman"/>
          <w:sz w:val="28"/>
          <w:szCs w:val="28"/>
        </w:rPr>
        <w:t xml:space="preserve">ми </w:t>
      </w:r>
      <w:r w:rsidRPr="000A4DE8">
        <w:rPr>
          <w:rFonts w:ascii="Times New Roman" w:hAnsi="Times New Roman" w:cs="Times New Roman"/>
          <w:sz w:val="28"/>
          <w:szCs w:val="28"/>
        </w:rPr>
        <w:t>средств</w:t>
      </w:r>
      <w:r>
        <w:rPr>
          <w:rFonts w:ascii="Times New Roman" w:hAnsi="Times New Roman" w:cs="Times New Roman"/>
          <w:sz w:val="28"/>
          <w:szCs w:val="28"/>
        </w:rPr>
        <w:t>ами</w:t>
      </w:r>
      <w:r w:rsidRPr="000A4DE8">
        <w:rPr>
          <w:rFonts w:ascii="Times New Roman" w:hAnsi="Times New Roman" w:cs="Times New Roman"/>
          <w:sz w:val="28"/>
          <w:szCs w:val="28"/>
        </w:rPr>
        <w:t>;</w:t>
      </w:r>
    </w:p>
    <w:p w:rsidR="009F0C1D" w:rsidRPr="000A4DE8" w:rsidRDefault="009F0C1D" w:rsidP="009F0C1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9.2.5</w:t>
      </w:r>
      <w:r w:rsidRPr="000A4DE8">
        <w:rPr>
          <w:rFonts w:ascii="Times New Roman" w:hAnsi="Times New Roman" w:cs="Times New Roman"/>
          <w:sz w:val="28"/>
          <w:szCs w:val="28"/>
        </w:rPr>
        <w:t>) туроператорск</w:t>
      </w:r>
      <w:r>
        <w:rPr>
          <w:rFonts w:ascii="Times New Roman" w:hAnsi="Times New Roman" w:cs="Times New Roman"/>
          <w:sz w:val="28"/>
          <w:szCs w:val="28"/>
        </w:rPr>
        <w:t>ая</w:t>
      </w:r>
      <w:r w:rsidRPr="000A4DE8">
        <w:rPr>
          <w:rFonts w:ascii="Times New Roman" w:hAnsi="Times New Roman" w:cs="Times New Roman"/>
          <w:sz w:val="28"/>
          <w:szCs w:val="28"/>
        </w:rPr>
        <w:t xml:space="preserve"> и турагентск</w:t>
      </w:r>
      <w:r>
        <w:rPr>
          <w:rFonts w:ascii="Times New Roman" w:hAnsi="Times New Roman" w:cs="Times New Roman"/>
          <w:sz w:val="28"/>
          <w:szCs w:val="28"/>
        </w:rPr>
        <w:t>ая</w:t>
      </w:r>
      <w:r w:rsidRPr="000A4DE8">
        <w:rPr>
          <w:rFonts w:ascii="Times New Roman" w:hAnsi="Times New Roman" w:cs="Times New Roman"/>
          <w:sz w:val="28"/>
          <w:szCs w:val="28"/>
        </w:rPr>
        <w:t xml:space="preserve"> деятельность, а также ин</w:t>
      </w:r>
      <w:r>
        <w:rPr>
          <w:rFonts w:ascii="Times New Roman" w:hAnsi="Times New Roman" w:cs="Times New Roman"/>
          <w:sz w:val="28"/>
          <w:szCs w:val="28"/>
        </w:rPr>
        <w:t>ая</w:t>
      </w:r>
      <w:r w:rsidRPr="000A4DE8">
        <w:rPr>
          <w:rFonts w:ascii="Times New Roman" w:hAnsi="Times New Roman" w:cs="Times New Roman"/>
          <w:sz w:val="28"/>
          <w:szCs w:val="28"/>
        </w:rPr>
        <w:t xml:space="preserve"> деятельность по организации путешествий;</w:t>
      </w:r>
    </w:p>
    <w:p w:rsidR="009F0C1D" w:rsidRPr="000A4DE8" w:rsidRDefault="009F0C1D" w:rsidP="009F0C1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9.2.6</w:t>
      </w:r>
      <w:r w:rsidRPr="000A4DE8">
        <w:rPr>
          <w:rFonts w:ascii="Times New Roman" w:hAnsi="Times New Roman" w:cs="Times New Roman"/>
          <w:sz w:val="28"/>
          <w:szCs w:val="28"/>
        </w:rPr>
        <w:t xml:space="preserve">) </w:t>
      </w:r>
      <w:r>
        <w:rPr>
          <w:rFonts w:ascii="Times New Roman" w:hAnsi="Times New Roman" w:cs="Times New Roman"/>
          <w:sz w:val="28"/>
          <w:szCs w:val="28"/>
        </w:rPr>
        <w:t>строительство</w:t>
      </w:r>
      <w:r w:rsidRPr="000A4DE8">
        <w:rPr>
          <w:rFonts w:ascii="Times New Roman" w:hAnsi="Times New Roman" w:cs="Times New Roman"/>
          <w:sz w:val="28"/>
          <w:szCs w:val="28"/>
        </w:rPr>
        <w:t>;</w:t>
      </w:r>
    </w:p>
    <w:p w:rsidR="009F0C1D" w:rsidRPr="000A4DE8" w:rsidRDefault="009F0C1D" w:rsidP="009F0C1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9.2.7</w:t>
      </w:r>
      <w:r w:rsidRPr="000A4DE8">
        <w:rPr>
          <w:rFonts w:ascii="Times New Roman" w:hAnsi="Times New Roman" w:cs="Times New Roman"/>
          <w:sz w:val="28"/>
          <w:szCs w:val="28"/>
        </w:rPr>
        <w:t>) оказание консалтинговых услуг</w:t>
      </w:r>
      <w:r>
        <w:rPr>
          <w:rFonts w:ascii="Times New Roman" w:hAnsi="Times New Roman" w:cs="Times New Roman"/>
          <w:sz w:val="28"/>
          <w:szCs w:val="28"/>
        </w:rPr>
        <w:t>;</w:t>
      </w:r>
    </w:p>
    <w:p w:rsidR="009F0C1D" w:rsidRPr="00684EFA" w:rsidRDefault="009F0C1D" w:rsidP="009F0C1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9.3) </w:t>
      </w:r>
      <w:r w:rsidRPr="00684EFA">
        <w:rPr>
          <w:rFonts w:ascii="Times New Roman" w:hAnsi="Times New Roman" w:cs="Times New Roman"/>
          <w:sz w:val="28"/>
          <w:szCs w:val="28"/>
        </w:rPr>
        <w:t>связанные с возможными рисками коррупции или хищения бюджетных средств:</w:t>
      </w:r>
    </w:p>
    <w:p w:rsidR="009F0C1D" w:rsidRPr="000A4DE8" w:rsidRDefault="009F0C1D" w:rsidP="009F0C1D">
      <w:pPr>
        <w:pStyle w:val="a6"/>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eastAsia="@Meiryo UI" w:hAnsi="Times New Roman" w:cs="Times New Roman"/>
          <w:sz w:val="28"/>
          <w:szCs w:val="28"/>
          <w:lang w:eastAsia="ru-RU"/>
        </w:rPr>
        <w:t>9.3.1</w:t>
      </w:r>
      <w:r w:rsidRPr="000A4DE8">
        <w:rPr>
          <w:rFonts w:ascii="Times New Roman" w:eastAsia="@Meiryo UI" w:hAnsi="Times New Roman" w:cs="Times New Roman"/>
          <w:sz w:val="28"/>
          <w:szCs w:val="28"/>
          <w:lang w:eastAsia="ru-RU"/>
        </w:rPr>
        <w:t>) клиентами, контрагентами или бенефициарными владельцами аудируемого лица являются иностранные публичные должностные лица, их супруги, близкие родственники (родственники по прямой восходящей и нисходящей линии (родители и дети, дедушка, бабушка и внуки), полнородные и неполнородные (имеющие общих отца или мать) братья и сестра, усыновители и усыновленные);</w:t>
      </w:r>
    </w:p>
    <w:p w:rsidR="009F0C1D" w:rsidRPr="000A4DE8" w:rsidRDefault="009F0C1D" w:rsidP="009F0C1D">
      <w:pPr>
        <w:pStyle w:val="a6"/>
        <w:widowControl w:val="0"/>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eastAsia="@Meiryo UI" w:hAnsi="Times New Roman" w:cs="Times New Roman"/>
          <w:sz w:val="28"/>
          <w:szCs w:val="28"/>
          <w:lang w:eastAsia="ru-RU"/>
        </w:rPr>
        <w:t>9.3.2</w:t>
      </w:r>
      <w:r w:rsidRPr="000A4DE8">
        <w:rPr>
          <w:rFonts w:ascii="Times New Roman" w:eastAsia="@Meiryo UI" w:hAnsi="Times New Roman" w:cs="Times New Roman"/>
          <w:sz w:val="28"/>
          <w:szCs w:val="28"/>
          <w:lang w:eastAsia="ru-RU"/>
        </w:rPr>
        <w:t>) клиент, контрагент или бенефициарный владелец аудируемого лица является российским публичным должностным лицом либо его близким родственником</w:t>
      </w:r>
      <w:r w:rsidRPr="000A4DE8">
        <w:rPr>
          <w:rStyle w:val="a3"/>
          <w:rFonts w:ascii="Times New Roman" w:eastAsia="@Meiryo UI" w:hAnsi="Times New Roman" w:cs="Times New Roman"/>
          <w:sz w:val="28"/>
          <w:szCs w:val="28"/>
          <w:vertAlign w:val="superscript"/>
          <w:lang w:eastAsia="ru-RU"/>
        </w:rPr>
        <w:footnoteReference w:id="5"/>
      </w:r>
      <w:r w:rsidRPr="000A4DE8">
        <w:rPr>
          <w:rFonts w:ascii="Times New Roman" w:eastAsia="@Meiryo UI" w:hAnsi="Times New Roman" w:cs="Times New Roman"/>
          <w:sz w:val="28"/>
          <w:szCs w:val="28"/>
          <w:lang w:eastAsia="ru-RU"/>
        </w:rPr>
        <w:t>;</w:t>
      </w:r>
      <w:r w:rsidRPr="000A4DE8">
        <w:rPr>
          <w:rFonts w:ascii="Times New Roman" w:hAnsi="Times New Roman" w:cs="Times New Roman"/>
          <w:sz w:val="28"/>
          <w:szCs w:val="28"/>
        </w:rPr>
        <w:t xml:space="preserve"> </w:t>
      </w:r>
    </w:p>
    <w:p w:rsidR="009F0C1D" w:rsidRPr="000A4DE8" w:rsidRDefault="009F0C1D" w:rsidP="009F0C1D">
      <w:pPr>
        <w:pStyle w:val="a6"/>
        <w:autoSpaceDE w:val="0"/>
        <w:autoSpaceDN w:val="0"/>
        <w:adjustRightInd w:val="0"/>
        <w:spacing w:after="0" w:line="240" w:lineRule="auto"/>
        <w:ind w:left="0" w:firstLine="709"/>
        <w:jc w:val="both"/>
        <w:rPr>
          <w:rFonts w:ascii="Times New Roman" w:eastAsia="@Meiryo UI" w:hAnsi="Times New Roman" w:cs="Times New Roman"/>
          <w:sz w:val="28"/>
          <w:szCs w:val="28"/>
          <w:lang w:eastAsia="ru-RU"/>
        </w:rPr>
      </w:pPr>
      <w:r>
        <w:rPr>
          <w:rFonts w:ascii="Times New Roman" w:hAnsi="Times New Roman" w:cs="Times New Roman"/>
          <w:sz w:val="28"/>
          <w:szCs w:val="28"/>
        </w:rPr>
        <w:lastRenderedPageBreak/>
        <w:t>9.3.3</w:t>
      </w:r>
      <w:r w:rsidRPr="000A4DE8">
        <w:rPr>
          <w:rFonts w:ascii="Times New Roman" w:hAnsi="Times New Roman" w:cs="Times New Roman"/>
          <w:sz w:val="28"/>
          <w:szCs w:val="28"/>
        </w:rPr>
        <w:t>) аудируемое лицо, его клиент или контрагент является участником федеральных целевых программ или национальных проектов либо резидентом особой экономической зоны;</w:t>
      </w:r>
    </w:p>
    <w:p w:rsidR="009F0C1D" w:rsidRPr="000A4DE8" w:rsidRDefault="009F0C1D" w:rsidP="009F0C1D">
      <w:pPr>
        <w:pStyle w:val="a6"/>
        <w:autoSpaceDE w:val="0"/>
        <w:autoSpaceDN w:val="0"/>
        <w:adjustRightInd w:val="0"/>
        <w:spacing w:after="0" w:line="240" w:lineRule="auto"/>
        <w:ind w:left="0" w:firstLine="709"/>
        <w:jc w:val="both"/>
        <w:rPr>
          <w:rFonts w:ascii="Times New Roman" w:eastAsia="@Meiryo UI" w:hAnsi="Times New Roman" w:cs="Times New Roman"/>
          <w:sz w:val="28"/>
          <w:szCs w:val="28"/>
          <w:lang w:eastAsia="ru-RU"/>
        </w:rPr>
      </w:pPr>
      <w:r>
        <w:rPr>
          <w:rFonts w:ascii="Times New Roman" w:eastAsia="@Meiryo UI" w:hAnsi="Times New Roman" w:cs="Times New Roman"/>
          <w:sz w:val="28"/>
          <w:szCs w:val="28"/>
          <w:lang w:eastAsia="ru-RU"/>
        </w:rPr>
        <w:t>9.3.4</w:t>
      </w:r>
      <w:r w:rsidRPr="000A4DE8">
        <w:rPr>
          <w:rFonts w:ascii="Times New Roman" w:eastAsia="@Meiryo UI" w:hAnsi="Times New Roman" w:cs="Times New Roman"/>
          <w:sz w:val="28"/>
          <w:szCs w:val="28"/>
          <w:lang w:eastAsia="ru-RU"/>
        </w:rPr>
        <w:t xml:space="preserve">) клиент, контрагент или бенефициарный владелец аудируемого лица является </w:t>
      </w:r>
      <w:r w:rsidRPr="000A4DE8">
        <w:rPr>
          <w:rFonts w:ascii="Times New Roman" w:hAnsi="Times New Roman" w:cs="Times New Roman"/>
          <w:sz w:val="28"/>
          <w:szCs w:val="28"/>
        </w:rPr>
        <w:t>должностным лицом публичной международной организации;</w:t>
      </w:r>
    </w:p>
    <w:p w:rsidR="009F0C1D" w:rsidRPr="000A4DE8" w:rsidRDefault="009F0C1D" w:rsidP="009F0C1D">
      <w:pPr>
        <w:pStyle w:val="a6"/>
        <w:widowControl w:val="0"/>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9.3.5</w:t>
      </w:r>
      <w:r w:rsidRPr="000A4DE8">
        <w:rPr>
          <w:rFonts w:ascii="Times New Roman" w:hAnsi="Times New Roman" w:cs="Times New Roman"/>
          <w:sz w:val="28"/>
          <w:szCs w:val="28"/>
        </w:rPr>
        <w:t>) аудируемое лицо, его клиент или контрагент является организацией, в уставном капитале которой присутствует доля государственной собственности</w:t>
      </w:r>
      <w:r>
        <w:rPr>
          <w:rFonts w:ascii="Times New Roman" w:hAnsi="Times New Roman" w:cs="Times New Roman"/>
          <w:sz w:val="28"/>
          <w:szCs w:val="28"/>
        </w:rPr>
        <w:t>;</w:t>
      </w:r>
    </w:p>
    <w:p w:rsidR="009F0C1D" w:rsidRPr="00684EFA" w:rsidRDefault="009F0C1D" w:rsidP="009F0C1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9.4) </w:t>
      </w:r>
      <w:r w:rsidRPr="00684EFA">
        <w:rPr>
          <w:rFonts w:ascii="Times New Roman" w:eastAsia="Times New Roman" w:hAnsi="Times New Roman" w:cs="Times New Roman"/>
          <w:sz w:val="28"/>
          <w:szCs w:val="28"/>
          <w:lang w:eastAsia="ru-RU"/>
        </w:rPr>
        <w:t>связанные с репутационными рисками:</w:t>
      </w:r>
    </w:p>
    <w:p w:rsidR="009F0C1D" w:rsidRPr="000A4DE8" w:rsidRDefault="009F0C1D" w:rsidP="009F0C1D">
      <w:pPr>
        <w:pStyle w:val="a6"/>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9.4.1</w:t>
      </w:r>
      <w:r w:rsidRPr="000A4DE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наличие </w:t>
      </w:r>
      <w:r w:rsidRPr="000A4DE8">
        <w:rPr>
          <w:rFonts w:ascii="Times New Roman" w:eastAsia="TimesNewRomanPSMT" w:hAnsi="Times New Roman" w:cs="Times New Roman"/>
          <w:sz w:val="28"/>
          <w:szCs w:val="28"/>
        </w:rPr>
        <w:t>вступивших в законную силу и не исполненных в течение длительного периода</w:t>
      </w:r>
      <w:r>
        <w:rPr>
          <w:rFonts w:ascii="Times New Roman" w:eastAsia="TimesNewRomanPSMT" w:hAnsi="Times New Roman" w:cs="Times New Roman"/>
          <w:sz w:val="28"/>
          <w:szCs w:val="28"/>
        </w:rPr>
        <w:t xml:space="preserve"> решений суда в отношении аудируемого лица как ответчика </w:t>
      </w:r>
      <w:r w:rsidRPr="000A4DE8">
        <w:rPr>
          <w:rFonts w:ascii="Times New Roman" w:eastAsia="TimesNewRomanPSMT" w:hAnsi="Times New Roman" w:cs="Times New Roman"/>
          <w:sz w:val="28"/>
          <w:szCs w:val="28"/>
        </w:rPr>
        <w:t xml:space="preserve"> в совокупности с операциями, направленными на отчуждение имущества и/или денежных средств аудируемой организации в период, предшествующий началу судебного разбирательства</w:t>
      </w:r>
      <w:r>
        <w:rPr>
          <w:rFonts w:ascii="Times New Roman" w:eastAsia="TimesNewRomanPSMT" w:hAnsi="Times New Roman" w:cs="Times New Roman"/>
          <w:sz w:val="28"/>
          <w:szCs w:val="28"/>
        </w:rPr>
        <w:t>;</w:t>
      </w:r>
    </w:p>
    <w:p w:rsidR="009F0C1D" w:rsidRDefault="009F0C1D" w:rsidP="009F0C1D">
      <w:pPr>
        <w:pStyle w:val="a6"/>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9.4.2</w:t>
      </w:r>
      <w:r w:rsidRPr="000A4DE8">
        <w:rPr>
          <w:rFonts w:ascii="Times New Roman" w:hAnsi="Times New Roman" w:cs="Times New Roman"/>
          <w:sz w:val="28"/>
          <w:szCs w:val="28"/>
        </w:rPr>
        <w:t xml:space="preserve">) наличие информации об имеющихся фактах привлечения аудидируемого лица к ответственности за нарушения законодательства Российской Федерации о </w:t>
      </w:r>
      <w:r>
        <w:rPr>
          <w:rFonts w:ascii="Times New Roman" w:hAnsi="Times New Roman" w:cs="Times New Roman"/>
          <w:sz w:val="28"/>
          <w:szCs w:val="28"/>
        </w:rPr>
        <w:t xml:space="preserve">противодействии легализации (отмыванию) доходов, полученных преступным путем, </w:t>
      </w:r>
      <w:r w:rsidRPr="004E54E1">
        <w:rPr>
          <w:rFonts w:ascii="Times New Roman" w:eastAsia="Times New Roman" w:hAnsi="Times New Roman" w:cs="Times New Roman"/>
          <w:sz w:val="28"/>
          <w:szCs w:val="28"/>
          <w:lang w:eastAsia="ru-RU"/>
        </w:rPr>
        <w:t>финансировани</w:t>
      </w:r>
      <w:r>
        <w:rPr>
          <w:rFonts w:ascii="Times New Roman" w:eastAsia="Times New Roman" w:hAnsi="Times New Roman" w:cs="Times New Roman"/>
          <w:sz w:val="28"/>
          <w:szCs w:val="28"/>
          <w:lang w:eastAsia="ru-RU"/>
        </w:rPr>
        <w:t>ю</w:t>
      </w:r>
      <w:r w:rsidRPr="004E54E1">
        <w:rPr>
          <w:rFonts w:ascii="Times New Roman" w:eastAsia="Times New Roman" w:hAnsi="Times New Roman" w:cs="Times New Roman"/>
          <w:sz w:val="28"/>
          <w:szCs w:val="28"/>
          <w:lang w:eastAsia="ru-RU"/>
        </w:rPr>
        <w:t xml:space="preserve"> терроризма</w:t>
      </w:r>
      <w:r>
        <w:rPr>
          <w:rFonts w:ascii="Times New Roman" w:eastAsia="Times New Roman" w:hAnsi="Times New Roman" w:cs="Times New Roman"/>
          <w:sz w:val="28"/>
          <w:szCs w:val="28"/>
          <w:lang w:eastAsia="ru-RU"/>
        </w:rPr>
        <w:t xml:space="preserve"> и распространения оружия массового уничтожения</w:t>
      </w:r>
      <w:r w:rsidRPr="000A4DE8">
        <w:rPr>
          <w:rFonts w:ascii="Times New Roman" w:hAnsi="Times New Roman" w:cs="Times New Roman"/>
          <w:sz w:val="28"/>
          <w:szCs w:val="28"/>
        </w:rPr>
        <w:t xml:space="preserve">, а </w:t>
      </w:r>
      <w:r>
        <w:rPr>
          <w:rFonts w:ascii="Times New Roman" w:hAnsi="Times New Roman" w:cs="Times New Roman"/>
          <w:sz w:val="28"/>
          <w:szCs w:val="28"/>
        </w:rPr>
        <w:t>также</w:t>
      </w:r>
      <w:r w:rsidRPr="000A4DE8">
        <w:rPr>
          <w:rFonts w:ascii="Times New Roman" w:hAnsi="Times New Roman" w:cs="Times New Roman"/>
          <w:sz w:val="28"/>
          <w:szCs w:val="28"/>
        </w:rPr>
        <w:t xml:space="preserve"> выявление нарушений </w:t>
      </w:r>
      <w:r>
        <w:rPr>
          <w:rFonts w:ascii="Times New Roman" w:hAnsi="Times New Roman" w:cs="Times New Roman"/>
          <w:sz w:val="28"/>
          <w:szCs w:val="28"/>
        </w:rPr>
        <w:t>этого</w:t>
      </w:r>
      <w:r w:rsidRPr="000A4DE8">
        <w:rPr>
          <w:rFonts w:ascii="Times New Roman" w:hAnsi="Times New Roman" w:cs="Times New Roman"/>
          <w:sz w:val="28"/>
          <w:szCs w:val="28"/>
        </w:rPr>
        <w:t xml:space="preserve"> законодательства в ходе планирования или проведения аудита</w:t>
      </w:r>
      <w:r>
        <w:rPr>
          <w:rFonts w:ascii="Times New Roman" w:hAnsi="Times New Roman" w:cs="Times New Roman"/>
          <w:sz w:val="28"/>
          <w:szCs w:val="28"/>
        </w:rPr>
        <w:t>.</w:t>
      </w:r>
    </w:p>
    <w:p w:rsidR="009F0C1D" w:rsidRPr="009F0C1D" w:rsidRDefault="009F0C1D" w:rsidP="009F0C1D">
      <w:pPr>
        <w:pStyle w:val="a6"/>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9.5) </w:t>
      </w:r>
      <w:r>
        <w:rPr>
          <w:rFonts w:ascii="Times New Roman" w:eastAsia="Times New Roman" w:hAnsi="Times New Roman" w:cs="Times New Roman"/>
          <w:sz w:val="28"/>
          <w:szCs w:val="28"/>
          <w:lang w:eastAsia="ru-RU"/>
        </w:rPr>
        <w:t>связанные с образом действий аудируемого лица (</w:t>
      </w:r>
      <w:r w:rsidRPr="000A4DE8">
        <w:rPr>
          <w:rFonts w:ascii="Times New Roman" w:eastAsia="Times New Roman" w:hAnsi="Times New Roman" w:cs="Times New Roman"/>
          <w:sz w:val="28"/>
          <w:szCs w:val="28"/>
          <w:lang w:eastAsia="ru-RU"/>
        </w:rPr>
        <w:t>поведенческие риски</w:t>
      </w:r>
      <w:r>
        <w:rPr>
          <w:rFonts w:ascii="Times New Roman" w:eastAsia="Times New Roman" w:hAnsi="Times New Roman" w:cs="Times New Roman"/>
          <w:sz w:val="28"/>
          <w:szCs w:val="28"/>
          <w:lang w:eastAsia="ru-RU"/>
        </w:rPr>
        <w:t>)</w:t>
      </w:r>
      <w:r w:rsidRPr="009F0C1D">
        <w:rPr>
          <w:rFonts w:ascii="Times New Roman" w:eastAsia="Times New Roman" w:hAnsi="Times New Roman" w:cs="Times New Roman"/>
          <w:sz w:val="28"/>
          <w:szCs w:val="28"/>
          <w:lang w:eastAsia="ru-RU"/>
        </w:rPr>
        <w:t>:</w:t>
      </w:r>
    </w:p>
    <w:p w:rsidR="009F0C1D" w:rsidRPr="009F0C1D" w:rsidRDefault="009F0C1D" w:rsidP="009F0C1D">
      <w:pPr>
        <w:autoSpaceDE w:val="0"/>
        <w:autoSpaceDN w:val="0"/>
        <w:adjustRightInd w:val="0"/>
        <w:spacing w:after="0" w:line="240" w:lineRule="auto"/>
        <w:ind w:firstLine="709"/>
        <w:jc w:val="both"/>
        <w:rPr>
          <w:rFonts w:ascii="Times New Roman" w:eastAsia="TimesNewRomanPSMT" w:hAnsi="Times New Roman" w:cs="Times New Roman"/>
          <w:sz w:val="28"/>
          <w:szCs w:val="28"/>
        </w:rPr>
      </w:pPr>
      <w:r>
        <w:rPr>
          <w:rFonts w:ascii="Times New Roman" w:hAnsi="Times New Roman" w:cs="Times New Roman"/>
          <w:sz w:val="28"/>
          <w:szCs w:val="28"/>
        </w:rPr>
        <w:t>9.5</w:t>
      </w:r>
      <w:r>
        <w:rPr>
          <w:rFonts w:ascii="Times New Roman" w:eastAsia="TimesNewRomanPSMT" w:hAnsi="Times New Roman" w:cs="Times New Roman"/>
          <w:sz w:val="28"/>
          <w:szCs w:val="28"/>
        </w:rPr>
        <w:t xml:space="preserve">.1) </w:t>
      </w:r>
      <w:r w:rsidRPr="00385F70">
        <w:rPr>
          <w:rFonts w:ascii="Times New Roman" w:eastAsia="TimesNewRomanPSMT" w:hAnsi="Times New Roman" w:cs="Times New Roman"/>
          <w:sz w:val="28"/>
          <w:szCs w:val="28"/>
        </w:rPr>
        <w:t xml:space="preserve">попытки аудируемого лица затруднить понимание его деятельности, </w:t>
      </w:r>
      <w:r w:rsidRPr="009F0C1D">
        <w:rPr>
          <w:rFonts w:ascii="Times New Roman" w:eastAsia="TimesNewRomanPSMT" w:hAnsi="Times New Roman" w:cs="Times New Roman"/>
          <w:sz w:val="28"/>
          <w:szCs w:val="28"/>
        </w:rPr>
        <w:t>структуры собственности или характера операций;</w:t>
      </w:r>
    </w:p>
    <w:p w:rsidR="009F0C1D" w:rsidRPr="009F0C1D" w:rsidRDefault="009F0C1D" w:rsidP="009F0C1D">
      <w:pPr>
        <w:spacing w:after="0" w:line="240" w:lineRule="auto"/>
        <w:ind w:firstLine="709"/>
        <w:jc w:val="both"/>
        <w:rPr>
          <w:rStyle w:val="212pt"/>
          <w:rFonts w:eastAsia="Arial Unicode MS"/>
          <w:b w:val="0"/>
          <w:sz w:val="28"/>
          <w:szCs w:val="28"/>
        </w:rPr>
      </w:pPr>
      <w:r w:rsidRPr="009F0C1D">
        <w:rPr>
          <w:rStyle w:val="212pt"/>
          <w:rFonts w:eastAsia="Arial Unicode MS"/>
          <w:b w:val="0"/>
          <w:sz w:val="28"/>
          <w:szCs w:val="28"/>
        </w:rPr>
        <w:t>9.5.2) отказа аудируемого лица в доступе к документам, объектам, предоставлении возможности непосредственного взаимодействия с определенными работниками, потребителями, поставщиками или иными лицами, от которых можно было бы получить аудиторские доказательства;</w:t>
      </w:r>
    </w:p>
    <w:p w:rsidR="009F0C1D" w:rsidRPr="009F0C1D" w:rsidRDefault="009F0C1D" w:rsidP="009F0C1D">
      <w:pPr>
        <w:spacing w:after="0" w:line="240" w:lineRule="auto"/>
        <w:ind w:firstLine="709"/>
        <w:jc w:val="both"/>
        <w:rPr>
          <w:rStyle w:val="212pt"/>
          <w:rFonts w:eastAsia="Arial Unicode MS"/>
          <w:b w:val="0"/>
          <w:sz w:val="28"/>
          <w:szCs w:val="28"/>
        </w:rPr>
      </w:pPr>
      <w:r w:rsidRPr="009F0C1D">
        <w:rPr>
          <w:rStyle w:val="212pt"/>
          <w:rFonts w:eastAsia="Arial Unicode MS"/>
          <w:b w:val="0"/>
          <w:sz w:val="28"/>
          <w:szCs w:val="28"/>
        </w:rPr>
        <w:t>9.5.3) давления руководства аудируемого лица при проведении аудита или запугивание членов аудиторской группы, особенно в связи с критической оценкой аудитором аудиторских доказательств или при разрешении возможных разногласий с руководством аудируемого лица;</w:t>
      </w:r>
    </w:p>
    <w:p w:rsidR="009F0C1D" w:rsidRPr="009F0C1D" w:rsidRDefault="009F0C1D" w:rsidP="009F0C1D">
      <w:pPr>
        <w:spacing w:after="0" w:line="240" w:lineRule="auto"/>
        <w:ind w:firstLine="709"/>
        <w:jc w:val="both"/>
        <w:rPr>
          <w:rStyle w:val="212pt"/>
          <w:rFonts w:eastAsia="Arial Unicode MS"/>
          <w:b w:val="0"/>
          <w:sz w:val="28"/>
          <w:szCs w:val="28"/>
        </w:rPr>
      </w:pPr>
      <w:r w:rsidRPr="009F0C1D">
        <w:rPr>
          <w:rStyle w:val="212pt"/>
          <w:rFonts w:eastAsia="Arial Unicode MS"/>
          <w:b w:val="0"/>
          <w:sz w:val="28"/>
          <w:szCs w:val="28"/>
        </w:rPr>
        <w:t>9.5.4) отказа аудируемого лица в доступе к ключевым работникам и объектам подразделения информационных технологий, включая персонал, занятый в обеспечении безопасности, в операционной деятельности и в разработке систем;</w:t>
      </w:r>
    </w:p>
    <w:p w:rsidR="009F0C1D" w:rsidRPr="00385F70" w:rsidRDefault="009F0C1D" w:rsidP="009F0C1D">
      <w:pPr>
        <w:autoSpaceDE w:val="0"/>
        <w:autoSpaceDN w:val="0"/>
        <w:adjustRightInd w:val="0"/>
        <w:spacing w:after="0" w:line="240" w:lineRule="auto"/>
        <w:ind w:firstLine="709"/>
        <w:jc w:val="both"/>
        <w:rPr>
          <w:rFonts w:ascii="Times New Roman" w:eastAsia="TimesNewRomanPSMT" w:hAnsi="Times New Roman" w:cs="Times New Roman"/>
          <w:sz w:val="28"/>
          <w:szCs w:val="28"/>
        </w:rPr>
      </w:pPr>
      <w:r>
        <w:rPr>
          <w:rFonts w:ascii="Times New Roman" w:eastAsia="TimesNewRomanPSMT" w:hAnsi="Times New Roman" w:cs="Times New Roman"/>
          <w:sz w:val="28"/>
          <w:szCs w:val="28"/>
        </w:rPr>
        <w:t xml:space="preserve">9.5.5) </w:t>
      </w:r>
      <w:r w:rsidRPr="00385F70">
        <w:rPr>
          <w:rFonts w:ascii="Times New Roman" w:eastAsia="TimesNewRomanPSMT" w:hAnsi="Times New Roman" w:cs="Times New Roman"/>
          <w:sz w:val="28"/>
          <w:szCs w:val="28"/>
        </w:rPr>
        <w:t>необычны</w:t>
      </w:r>
      <w:r>
        <w:rPr>
          <w:rFonts w:ascii="Times New Roman" w:eastAsia="TimesNewRomanPSMT" w:hAnsi="Times New Roman" w:cs="Times New Roman"/>
          <w:sz w:val="28"/>
          <w:szCs w:val="28"/>
        </w:rPr>
        <w:t>х</w:t>
      </w:r>
      <w:r w:rsidRPr="00385F70">
        <w:rPr>
          <w:rFonts w:ascii="Times New Roman" w:eastAsia="TimesNewRomanPSMT" w:hAnsi="Times New Roman" w:cs="Times New Roman"/>
          <w:sz w:val="28"/>
          <w:szCs w:val="28"/>
        </w:rPr>
        <w:t xml:space="preserve"> задерж</w:t>
      </w:r>
      <w:r>
        <w:rPr>
          <w:rFonts w:ascii="Times New Roman" w:eastAsia="TimesNewRomanPSMT" w:hAnsi="Times New Roman" w:cs="Times New Roman"/>
          <w:sz w:val="28"/>
          <w:szCs w:val="28"/>
        </w:rPr>
        <w:t>ек</w:t>
      </w:r>
      <w:r w:rsidRPr="00385F70">
        <w:rPr>
          <w:rFonts w:ascii="Times New Roman" w:eastAsia="TimesNewRomanPSMT" w:hAnsi="Times New Roman" w:cs="Times New Roman"/>
          <w:sz w:val="28"/>
          <w:szCs w:val="28"/>
        </w:rPr>
        <w:t xml:space="preserve"> предоставления запрошенной информации аудируемым лицом;</w:t>
      </w:r>
    </w:p>
    <w:p w:rsidR="009F0C1D" w:rsidRPr="00385F70" w:rsidRDefault="009F0C1D" w:rsidP="009F0C1D">
      <w:pPr>
        <w:autoSpaceDE w:val="0"/>
        <w:autoSpaceDN w:val="0"/>
        <w:adjustRightInd w:val="0"/>
        <w:spacing w:after="0" w:line="240" w:lineRule="auto"/>
        <w:ind w:firstLine="709"/>
        <w:jc w:val="both"/>
        <w:rPr>
          <w:rFonts w:ascii="Times New Roman" w:eastAsia="TimesNewRomanPSMT" w:hAnsi="Times New Roman" w:cs="Times New Roman"/>
          <w:sz w:val="28"/>
          <w:szCs w:val="28"/>
        </w:rPr>
      </w:pPr>
      <w:r>
        <w:rPr>
          <w:rFonts w:ascii="Times New Roman" w:eastAsia="TimesNewRomanPSMT" w:hAnsi="Times New Roman" w:cs="Times New Roman"/>
          <w:sz w:val="28"/>
          <w:szCs w:val="28"/>
        </w:rPr>
        <w:t>9.5.6) подозрений</w:t>
      </w:r>
      <w:r w:rsidRPr="00385F70">
        <w:rPr>
          <w:rFonts w:ascii="Times New Roman" w:eastAsia="TimesNewRomanPSMT" w:hAnsi="Times New Roman" w:cs="Times New Roman"/>
          <w:sz w:val="28"/>
          <w:szCs w:val="28"/>
        </w:rPr>
        <w:t>, что руководство</w:t>
      </w:r>
      <w:r>
        <w:rPr>
          <w:rFonts w:ascii="Times New Roman" w:eastAsia="TimesNewRomanPSMT" w:hAnsi="Times New Roman" w:cs="Times New Roman"/>
          <w:sz w:val="28"/>
          <w:szCs w:val="28"/>
        </w:rPr>
        <w:t xml:space="preserve"> аудируемого лица</w:t>
      </w:r>
      <w:r w:rsidRPr="00385F70">
        <w:rPr>
          <w:rFonts w:ascii="Times New Roman" w:eastAsia="TimesNewRomanPSMT" w:hAnsi="Times New Roman" w:cs="Times New Roman"/>
          <w:sz w:val="28"/>
          <w:szCs w:val="28"/>
        </w:rPr>
        <w:t xml:space="preserve"> действует в соответствии с указаниями третьих лиц, но не раскрывает сведени</w:t>
      </w:r>
      <w:r>
        <w:rPr>
          <w:rFonts w:ascii="Times New Roman" w:eastAsia="TimesNewRomanPSMT" w:hAnsi="Times New Roman" w:cs="Times New Roman"/>
          <w:sz w:val="28"/>
          <w:szCs w:val="28"/>
        </w:rPr>
        <w:t>я</w:t>
      </w:r>
      <w:r w:rsidRPr="00385F70">
        <w:rPr>
          <w:rFonts w:ascii="Times New Roman" w:eastAsia="TimesNewRomanPSMT" w:hAnsi="Times New Roman" w:cs="Times New Roman"/>
          <w:sz w:val="28"/>
          <w:szCs w:val="28"/>
        </w:rPr>
        <w:t xml:space="preserve"> о них;</w:t>
      </w:r>
    </w:p>
    <w:p w:rsidR="009F0C1D" w:rsidRPr="00385F70" w:rsidRDefault="009F0C1D" w:rsidP="009F0C1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NewRomanPSMT" w:hAnsi="Times New Roman" w:cs="Times New Roman"/>
          <w:sz w:val="28"/>
          <w:szCs w:val="28"/>
        </w:rPr>
        <w:t xml:space="preserve">9.5.7) </w:t>
      </w:r>
      <w:r w:rsidRPr="00385F70">
        <w:rPr>
          <w:rFonts w:ascii="Times New Roman" w:eastAsia="TimesNewRomanPSMT" w:hAnsi="Times New Roman" w:cs="Times New Roman"/>
          <w:sz w:val="28"/>
          <w:szCs w:val="28"/>
        </w:rPr>
        <w:t>нежелани</w:t>
      </w:r>
      <w:r>
        <w:rPr>
          <w:rFonts w:ascii="Times New Roman" w:eastAsia="TimesNewRomanPSMT" w:hAnsi="Times New Roman" w:cs="Times New Roman"/>
          <w:sz w:val="28"/>
          <w:szCs w:val="28"/>
        </w:rPr>
        <w:t>я</w:t>
      </w:r>
      <w:r w:rsidRPr="00385F70">
        <w:rPr>
          <w:rFonts w:ascii="Times New Roman" w:eastAsia="TimesNewRomanPSMT" w:hAnsi="Times New Roman" w:cs="Times New Roman"/>
          <w:sz w:val="28"/>
          <w:szCs w:val="28"/>
        </w:rPr>
        <w:t xml:space="preserve"> аудируемого лица предоставлять всю необходимую информацию</w:t>
      </w:r>
      <w:r>
        <w:rPr>
          <w:rFonts w:ascii="Times New Roman" w:eastAsia="TimesNewRomanPSMT" w:hAnsi="Times New Roman" w:cs="Times New Roman"/>
          <w:sz w:val="28"/>
          <w:szCs w:val="28"/>
        </w:rPr>
        <w:t xml:space="preserve"> аудитору</w:t>
      </w:r>
      <w:r w:rsidRPr="00385F70">
        <w:rPr>
          <w:rFonts w:ascii="Times New Roman" w:eastAsia="TimesNewRomanPSMT" w:hAnsi="Times New Roman" w:cs="Times New Roman"/>
          <w:sz w:val="28"/>
          <w:szCs w:val="28"/>
        </w:rPr>
        <w:t>.</w:t>
      </w:r>
    </w:p>
    <w:p w:rsidR="009F0C1D" w:rsidRDefault="009F0C1D" w:rsidP="009F0C1D">
      <w:pPr>
        <w:spacing w:after="0" w:line="240" w:lineRule="auto"/>
        <w:ind w:firstLine="709"/>
        <w:rPr>
          <w:rFonts w:ascii="Times New Roman" w:hAnsi="Times New Roman" w:cs="Times New Roman"/>
          <w:sz w:val="28"/>
          <w:szCs w:val="28"/>
        </w:rPr>
      </w:pPr>
    </w:p>
    <w:p w:rsidR="009F0C1D" w:rsidRDefault="009F0C1D" w:rsidP="009F0C1D">
      <w:pPr>
        <w:spacing w:after="0" w:line="240" w:lineRule="auto"/>
        <w:ind w:firstLine="709"/>
        <w:rPr>
          <w:rFonts w:ascii="Times New Roman" w:hAnsi="Times New Roman" w:cs="Times New Roman"/>
          <w:sz w:val="28"/>
          <w:szCs w:val="28"/>
        </w:rPr>
      </w:pPr>
    </w:p>
    <w:p w:rsidR="009F0C1D" w:rsidRPr="00684EFA" w:rsidRDefault="009F0C1D" w:rsidP="009F0C1D">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lastRenderedPageBreak/>
        <w:t>10. К о</w:t>
      </w:r>
      <w:r w:rsidRPr="00684EFA">
        <w:rPr>
          <w:rFonts w:ascii="Times New Roman" w:hAnsi="Times New Roman" w:cs="Times New Roman"/>
          <w:sz w:val="28"/>
          <w:szCs w:val="28"/>
        </w:rPr>
        <w:t>перационны</w:t>
      </w:r>
      <w:r>
        <w:rPr>
          <w:rFonts w:ascii="Times New Roman" w:hAnsi="Times New Roman" w:cs="Times New Roman"/>
          <w:sz w:val="28"/>
          <w:szCs w:val="28"/>
        </w:rPr>
        <w:t>м относятся, в частности,</w:t>
      </w:r>
      <w:r w:rsidRPr="00684EFA">
        <w:rPr>
          <w:rFonts w:ascii="Times New Roman" w:hAnsi="Times New Roman" w:cs="Times New Roman"/>
          <w:sz w:val="28"/>
          <w:szCs w:val="28"/>
        </w:rPr>
        <w:t xml:space="preserve"> риски:</w:t>
      </w:r>
    </w:p>
    <w:p w:rsidR="009F0C1D" w:rsidRPr="009F0C1D" w:rsidRDefault="009F0C1D" w:rsidP="009F0C1D">
      <w:pPr>
        <w:spacing w:after="0" w:line="240" w:lineRule="auto"/>
        <w:ind w:firstLine="709"/>
        <w:jc w:val="both"/>
        <w:rPr>
          <w:rStyle w:val="212pt"/>
          <w:rFonts w:eastAsia="Arial Unicode MS"/>
          <w:b w:val="0"/>
          <w:bCs w:val="0"/>
          <w:sz w:val="28"/>
          <w:szCs w:val="28"/>
        </w:rPr>
      </w:pPr>
      <w:r w:rsidRPr="009F0C1D">
        <w:rPr>
          <w:rStyle w:val="212pt"/>
          <w:rFonts w:eastAsia="Arial Unicode MS"/>
          <w:b w:val="0"/>
          <w:sz w:val="28"/>
          <w:szCs w:val="28"/>
        </w:rPr>
        <w:t>10.1) связанные с проведением трансграничных операций:</w:t>
      </w:r>
    </w:p>
    <w:p w:rsidR="009F0C1D" w:rsidRPr="009F0C1D" w:rsidRDefault="009F0C1D" w:rsidP="009F0C1D">
      <w:pPr>
        <w:pStyle w:val="a6"/>
        <w:spacing w:after="0" w:line="240" w:lineRule="auto"/>
        <w:ind w:left="0" w:firstLine="709"/>
        <w:jc w:val="both"/>
        <w:rPr>
          <w:rStyle w:val="212pt"/>
          <w:rFonts w:eastAsia="Arial Unicode MS"/>
          <w:b w:val="0"/>
          <w:sz w:val="28"/>
          <w:szCs w:val="28"/>
        </w:rPr>
      </w:pPr>
      <w:r w:rsidRPr="009F0C1D">
        <w:rPr>
          <w:rStyle w:val="212pt"/>
          <w:rFonts w:eastAsia="Arial Unicode MS"/>
          <w:b w:val="0"/>
          <w:sz w:val="28"/>
          <w:szCs w:val="28"/>
        </w:rPr>
        <w:t>10.1.1) операции (в том числе со связанными сторонами), выходящие за рамки обычной деятельности, или со связанными сторонами, которые не аудируются или аудируются другой аудиторской организацией, в том числе приводящие к выводу средств и активов аудируемого лица;</w:t>
      </w:r>
    </w:p>
    <w:p w:rsidR="009F0C1D" w:rsidRPr="009F0C1D" w:rsidRDefault="009F0C1D" w:rsidP="009F0C1D">
      <w:pPr>
        <w:pStyle w:val="a6"/>
        <w:spacing w:after="0" w:line="240" w:lineRule="auto"/>
        <w:ind w:left="0" w:firstLine="709"/>
        <w:jc w:val="both"/>
        <w:rPr>
          <w:rStyle w:val="212pt"/>
          <w:rFonts w:eastAsiaTheme="minorHAnsi"/>
          <w:b w:val="0"/>
          <w:bCs w:val="0"/>
          <w:sz w:val="28"/>
          <w:szCs w:val="28"/>
        </w:rPr>
      </w:pPr>
      <w:r w:rsidRPr="009F0C1D">
        <w:rPr>
          <w:rStyle w:val="212pt"/>
          <w:rFonts w:eastAsia="Arial Unicode MS"/>
          <w:b w:val="0"/>
          <w:sz w:val="28"/>
          <w:szCs w:val="28"/>
        </w:rPr>
        <w:t xml:space="preserve">10.1.2) </w:t>
      </w:r>
      <w:r w:rsidRPr="009F0C1D">
        <w:rPr>
          <w:rStyle w:val="212pt"/>
          <w:rFonts w:eastAsiaTheme="minorHAnsi"/>
          <w:b w:val="0"/>
          <w:sz w:val="28"/>
          <w:szCs w:val="28"/>
        </w:rPr>
        <w:t>операции аудируемого лица, проводимые на трансграничной основе в юрисдикциях с разнообразными культурами и обстоятельствами ведения бизнеса;</w:t>
      </w:r>
    </w:p>
    <w:p w:rsidR="009F0C1D" w:rsidRPr="009F0C1D" w:rsidRDefault="009F0C1D" w:rsidP="009F0C1D">
      <w:pPr>
        <w:pStyle w:val="a6"/>
        <w:widowControl w:val="0"/>
        <w:autoSpaceDE w:val="0"/>
        <w:autoSpaceDN w:val="0"/>
        <w:adjustRightInd w:val="0"/>
        <w:spacing w:after="0" w:line="240" w:lineRule="auto"/>
        <w:ind w:left="0" w:firstLine="709"/>
        <w:jc w:val="both"/>
        <w:rPr>
          <w:rFonts w:ascii="Times New Roman" w:hAnsi="Times New Roman" w:cs="Times New Roman"/>
          <w:b/>
          <w:sz w:val="28"/>
          <w:szCs w:val="28"/>
        </w:rPr>
      </w:pPr>
      <w:r w:rsidRPr="009F0C1D">
        <w:rPr>
          <w:rStyle w:val="212pt"/>
          <w:rFonts w:eastAsia="Arial Unicode MS"/>
          <w:b w:val="0"/>
          <w:sz w:val="28"/>
          <w:szCs w:val="28"/>
        </w:rPr>
        <w:t>10.1.3) банковские авуары или операции дочерних или филиальных структур в юрисдикциях с льготным режимом налогообложения, экономическая обоснованность чего представляется неочевидной;</w:t>
      </w:r>
    </w:p>
    <w:p w:rsidR="009F0C1D" w:rsidRPr="009F0C1D" w:rsidRDefault="009F0C1D" w:rsidP="009F0C1D">
      <w:pPr>
        <w:pStyle w:val="a6"/>
        <w:autoSpaceDE w:val="0"/>
        <w:autoSpaceDN w:val="0"/>
        <w:adjustRightInd w:val="0"/>
        <w:spacing w:after="0" w:line="240" w:lineRule="auto"/>
        <w:ind w:left="0" w:firstLine="709"/>
        <w:jc w:val="both"/>
        <w:rPr>
          <w:rStyle w:val="212pt"/>
          <w:rFonts w:eastAsia="Arial Unicode MS"/>
          <w:b w:val="0"/>
          <w:sz w:val="28"/>
          <w:szCs w:val="28"/>
        </w:rPr>
      </w:pPr>
      <w:r w:rsidRPr="009F0C1D">
        <w:rPr>
          <w:rStyle w:val="212pt"/>
          <w:rFonts w:eastAsia="Arial Unicode MS"/>
          <w:b w:val="0"/>
          <w:sz w:val="28"/>
          <w:szCs w:val="28"/>
        </w:rPr>
        <w:t>10.1.4) платежи за полученные товары или услуги получателям из стран,  отличных от юрисдикций, из которых товары или услуги были получены;</w:t>
      </w:r>
    </w:p>
    <w:p w:rsidR="009F0C1D" w:rsidRPr="000A4DE8" w:rsidRDefault="009F0C1D" w:rsidP="009F0C1D">
      <w:pPr>
        <w:pStyle w:val="a6"/>
        <w:autoSpaceDE w:val="0"/>
        <w:autoSpaceDN w:val="0"/>
        <w:adjustRightInd w:val="0"/>
        <w:spacing w:after="0" w:line="240" w:lineRule="auto"/>
        <w:ind w:left="0" w:firstLine="709"/>
        <w:jc w:val="both"/>
        <w:rPr>
          <w:rFonts w:ascii="Times New Roman" w:eastAsia="TimesNewRomanPSMT" w:hAnsi="Times New Roman" w:cs="Times New Roman"/>
          <w:sz w:val="28"/>
          <w:szCs w:val="28"/>
        </w:rPr>
      </w:pPr>
      <w:r>
        <w:rPr>
          <w:rFonts w:ascii="Times New Roman" w:eastAsia="TimesNewRomanPSMT" w:hAnsi="Times New Roman" w:cs="Times New Roman"/>
          <w:sz w:val="28"/>
          <w:szCs w:val="28"/>
        </w:rPr>
        <w:t>10.1.5</w:t>
      </w:r>
      <w:r w:rsidRPr="000A4DE8">
        <w:rPr>
          <w:rFonts w:ascii="Times New Roman" w:eastAsia="TimesNewRomanPSMT" w:hAnsi="Times New Roman" w:cs="Times New Roman"/>
          <w:sz w:val="28"/>
          <w:szCs w:val="28"/>
        </w:rPr>
        <w:t>) значительные трансграничные переводы денежных средств, не имеющие коммерческого обоснования;</w:t>
      </w:r>
    </w:p>
    <w:p w:rsidR="009F0C1D" w:rsidRPr="000A4DE8" w:rsidRDefault="009F0C1D" w:rsidP="009F0C1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NewRomanPSMT" w:hAnsi="Times New Roman" w:cs="Times New Roman"/>
          <w:sz w:val="28"/>
          <w:szCs w:val="28"/>
        </w:rPr>
        <w:t>10.1.6</w:t>
      </w:r>
      <w:r w:rsidRPr="000A4DE8">
        <w:rPr>
          <w:rFonts w:ascii="Times New Roman" w:eastAsia="TimesNewRomanPSMT" w:hAnsi="Times New Roman" w:cs="Times New Roman"/>
          <w:sz w:val="28"/>
          <w:szCs w:val="28"/>
        </w:rPr>
        <w:t>) операции по сделкам, направленным на приобретение имущества, с условиями об отсрочке (рассрочке) платежа под проценты за отсрочку (рассрочку), если проценты перечисляются на счета зарубежных банков</w:t>
      </w:r>
      <w:r>
        <w:rPr>
          <w:rFonts w:ascii="Times New Roman" w:eastAsia="TimesNewRomanPSMT" w:hAnsi="Times New Roman" w:cs="Times New Roman"/>
          <w:sz w:val="28"/>
          <w:szCs w:val="28"/>
        </w:rPr>
        <w:t>;</w:t>
      </w:r>
    </w:p>
    <w:p w:rsidR="009F0C1D" w:rsidRPr="009C1E76" w:rsidRDefault="009F0C1D" w:rsidP="009F0C1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10.2) </w:t>
      </w:r>
      <w:r w:rsidRPr="009C1E76">
        <w:rPr>
          <w:rFonts w:ascii="Times New Roman" w:hAnsi="Times New Roman" w:cs="Times New Roman"/>
          <w:sz w:val="28"/>
          <w:szCs w:val="28"/>
        </w:rPr>
        <w:t>связанные с возможным «обналичиванием» денежных средств:</w:t>
      </w:r>
    </w:p>
    <w:p w:rsidR="009F0C1D" w:rsidRPr="000A4DE8" w:rsidRDefault="009F0C1D" w:rsidP="009F0C1D">
      <w:pPr>
        <w:pStyle w:val="a6"/>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10.2.1</w:t>
      </w:r>
      <w:r w:rsidRPr="000A4DE8">
        <w:rPr>
          <w:rFonts w:ascii="Times New Roman" w:hAnsi="Times New Roman" w:cs="Times New Roman"/>
          <w:sz w:val="28"/>
          <w:szCs w:val="28"/>
        </w:rPr>
        <w:t xml:space="preserve">) </w:t>
      </w:r>
      <w:r w:rsidRPr="000A4DE8">
        <w:rPr>
          <w:rFonts w:ascii="Times New Roman" w:eastAsia="TimesNewRomanPSMT" w:hAnsi="Times New Roman" w:cs="Times New Roman"/>
          <w:sz w:val="28"/>
          <w:szCs w:val="28"/>
        </w:rPr>
        <w:t>операции аудируемого лица, совершенные с применением сомнительных методов для минимизации заявленной прибыли по соображениям, связанным с налогообложением;</w:t>
      </w:r>
    </w:p>
    <w:p w:rsidR="009F0C1D" w:rsidRPr="000A4DE8" w:rsidRDefault="009F0C1D" w:rsidP="009F0C1D">
      <w:pPr>
        <w:pStyle w:val="a6"/>
        <w:autoSpaceDE w:val="0"/>
        <w:autoSpaceDN w:val="0"/>
        <w:adjustRightInd w:val="0"/>
        <w:spacing w:after="0" w:line="240" w:lineRule="auto"/>
        <w:ind w:left="0" w:firstLine="709"/>
        <w:jc w:val="both"/>
        <w:rPr>
          <w:rFonts w:ascii="Times New Roman" w:eastAsia="TimesNewRomanPSMT" w:hAnsi="Times New Roman" w:cs="Times New Roman"/>
          <w:sz w:val="28"/>
          <w:szCs w:val="28"/>
        </w:rPr>
      </w:pPr>
      <w:r>
        <w:rPr>
          <w:rFonts w:ascii="Times New Roman" w:eastAsia="TimesNewRomanPSMT" w:hAnsi="Times New Roman" w:cs="Times New Roman"/>
          <w:sz w:val="28"/>
          <w:szCs w:val="28"/>
        </w:rPr>
        <w:t>10.2.2</w:t>
      </w:r>
      <w:r w:rsidRPr="000A4DE8">
        <w:rPr>
          <w:rFonts w:ascii="Times New Roman" w:eastAsia="TimesNewRomanPSMT" w:hAnsi="Times New Roman" w:cs="Times New Roman"/>
          <w:sz w:val="28"/>
          <w:szCs w:val="28"/>
        </w:rPr>
        <w:t>) операции аудируемого лица, приводящие к возникновению крупных сумм денежных средств на руках или в обработке;</w:t>
      </w:r>
    </w:p>
    <w:p w:rsidR="009F0C1D" w:rsidRPr="000A4DE8" w:rsidRDefault="009F0C1D" w:rsidP="009F0C1D">
      <w:pPr>
        <w:pStyle w:val="a6"/>
        <w:autoSpaceDE w:val="0"/>
        <w:autoSpaceDN w:val="0"/>
        <w:adjustRightInd w:val="0"/>
        <w:spacing w:after="0" w:line="240" w:lineRule="auto"/>
        <w:ind w:left="0" w:firstLine="709"/>
        <w:jc w:val="both"/>
        <w:rPr>
          <w:rFonts w:ascii="Times New Roman" w:eastAsia="TimesNewRomanPSMT" w:hAnsi="Times New Roman" w:cs="Times New Roman"/>
          <w:sz w:val="28"/>
          <w:szCs w:val="28"/>
        </w:rPr>
      </w:pPr>
      <w:r>
        <w:rPr>
          <w:rFonts w:ascii="Times New Roman" w:eastAsia="TimesNewRomanPSMT" w:hAnsi="Times New Roman" w:cs="Times New Roman"/>
          <w:sz w:val="28"/>
          <w:szCs w:val="28"/>
        </w:rPr>
        <w:t>10.2.3</w:t>
      </w:r>
      <w:r w:rsidRPr="000A4DE8">
        <w:rPr>
          <w:rFonts w:ascii="Times New Roman" w:eastAsia="TimesNewRomanPSMT" w:hAnsi="Times New Roman" w:cs="Times New Roman"/>
          <w:sz w:val="28"/>
          <w:szCs w:val="28"/>
        </w:rPr>
        <w:t>) операции аудируемого лица с материальными ценностями в запасах, имеющими малый размер, высокую ценность или пользую</w:t>
      </w:r>
      <w:r>
        <w:rPr>
          <w:rFonts w:ascii="Times New Roman" w:eastAsia="TimesNewRomanPSMT" w:hAnsi="Times New Roman" w:cs="Times New Roman"/>
          <w:sz w:val="28"/>
          <w:szCs w:val="28"/>
        </w:rPr>
        <w:t>щими</w:t>
      </w:r>
      <w:r w:rsidRPr="000A4DE8">
        <w:rPr>
          <w:rFonts w:ascii="Times New Roman" w:eastAsia="TimesNewRomanPSMT" w:hAnsi="Times New Roman" w:cs="Times New Roman"/>
          <w:sz w:val="28"/>
          <w:szCs w:val="28"/>
        </w:rPr>
        <w:t xml:space="preserve">ся высоким спросом; </w:t>
      </w:r>
    </w:p>
    <w:p w:rsidR="009F0C1D" w:rsidRPr="000A4DE8" w:rsidRDefault="009F0C1D" w:rsidP="009F0C1D">
      <w:pPr>
        <w:pStyle w:val="a6"/>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eastAsia="TimesNewRomanPSMT" w:hAnsi="Times New Roman" w:cs="Times New Roman"/>
          <w:sz w:val="28"/>
          <w:szCs w:val="28"/>
        </w:rPr>
        <w:t>10.2.4</w:t>
      </w:r>
      <w:r w:rsidRPr="000A4DE8">
        <w:rPr>
          <w:rFonts w:ascii="Times New Roman" w:eastAsia="TimesNewRomanPSMT" w:hAnsi="Times New Roman" w:cs="Times New Roman"/>
          <w:sz w:val="28"/>
          <w:szCs w:val="28"/>
        </w:rPr>
        <w:t xml:space="preserve">) операции аудируемого лица с активами, легко конвертируемыми в деньги </w:t>
      </w:r>
      <w:r>
        <w:rPr>
          <w:rFonts w:ascii="Times New Roman" w:eastAsia="TimesNewRomanPSMT" w:hAnsi="Times New Roman" w:cs="Times New Roman"/>
          <w:sz w:val="28"/>
          <w:szCs w:val="28"/>
        </w:rPr>
        <w:t>(</w:t>
      </w:r>
      <w:r w:rsidRPr="000A4DE8">
        <w:rPr>
          <w:rFonts w:ascii="Times New Roman" w:eastAsia="TimesNewRomanPSMT" w:hAnsi="Times New Roman" w:cs="Times New Roman"/>
          <w:sz w:val="28"/>
          <w:szCs w:val="28"/>
        </w:rPr>
        <w:t>например, облигации на предъявителя, бриллианты</w:t>
      </w:r>
      <w:r>
        <w:rPr>
          <w:rFonts w:ascii="Times New Roman" w:eastAsia="TimesNewRomanPSMT" w:hAnsi="Times New Roman" w:cs="Times New Roman"/>
          <w:sz w:val="28"/>
          <w:szCs w:val="28"/>
        </w:rPr>
        <w:t>)</w:t>
      </w:r>
      <w:r w:rsidRPr="000A4DE8">
        <w:rPr>
          <w:rFonts w:ascii="Times New Roman" w:eastAsia="TimesNewRomanPSMT" w:hAnsi="Times New Roman" w:cs="Times New Roman"/>
          <w:sz w:val="28"/>
          <w:szCs w:val="28"/>
        </w:rPr>
        <w:t>;</w:t>
      </w:r>
    </w:p>
    <w:p w:rsidR="009F0C1D" w:rsidRPr="000A4DE8" w:rsidRDefault="009F0C1D" w:rsidP="009F0C1D">
      <w:pPr>
        <w:pStyle w:val="a6"/>
        <w:autoSpaceDE w:val="0"/>
        <w:autoSpaceDN w:val="0"/>
        <w:adjustRightInd w:val="0"/>
        <w:spacing w:after="0" w:line="240" w:lineRule="auto"/>
        <w:ind w:left="0" w:firstLine="709"/>
        <w:jc w:val="both"/>
        <w:rPr>
          <w:rFonts w:ascii="Times New Roman" w:eastAsia="TimesNewRomanPSMT" w:hAnsi="Times New Roman" w:cs="Times New Roman"/>
          <w:sz w:val="28"/>
          <w:szCs w:val="28"/>
        </w:rPr>
      </w:pPr>
      <w:r>
        <w:rPr>
          <w:rFonts w:ascii="Times New Roman" w:eastAsia="TimesNewRomanPSMT" w:hAnsi="Times New Roman" w:cs="Times New Roman"/>
          <w:sz w:val="28"/>
          <w:szCs w:val="28"/>
        </w:rPr>
        <w:t>10.2.5</w:t>
      </w:r>
      <w:r w:rsidRPr="000A4DE8">
        <w:rPr>
          <w:rFonts w:ascii="Times New Roman" w:eastAsia="TimesNewRomanPSMT" w:hAnsi="Times New Roman" w:cs="Times New Roman"/>
          <w:sz w:val="28"/>
          <w:szCs w:val="28"/>
        </w:rPr>
        <w:t xml:space="preserve">) платежи, получаемые от несвязанных или неизвестных третьих сторон, </w:t>
      </w:r>
      <w:r>
        <w:rPr>
          <w:rFonts w:ascii="Times New Roman" w:eastAsia="TimesNewRomanPSMT" w:hAnsi="Times New Roman" w:cs="Times New Roman"/>
          <w:sz w:val="28"/>
          <w:szCs w:val="28"/>
        </w:rPr>
        <w:t>вы</w:t>
      </w:r>
      <w:r w:rsidRPr="000A4DE8">
        <w:rPr>
          <w:rFonts w:ascii="Times New Roman" w:eastAsia="TimesNewRomanPSMT" w:hAnsi="Times New Roman" w:cs="Times New Roman"/>
          <w:sz w:val="28"/>
          <w:szCs w:val="28"/>
        </w:rPr>
        <w:t>плата вознаграждения наличными в случаях, когда это не является обычным способом оплаты;</w:t>
      </w:r>
    </w:p>
    <w:p w:rsidR="009F0C1D" w:rsidRPr="000A4DE8" w:rsidRDefault="009F0C1D" w:rsidP="009F0C1D">
      <w:pPr>
        <w:pStyle w:val="a6"/>
        <w:autoSpaceDE w:val="0"/>
        <w:autoSpaceDN w:val="0"/>
        <w:adjustRightInd w:val="0"/>
        <w:spacing w:after="0" w:line="240" w:lineRule="auto"/>
        <w:ind w:left="0" w:firstLine="709"/>
        <w:jc w:val="both"/>
        <w:rPr>
          <w:rFonts w:ascii="Times New Roman" w:eastAsia="TimesNewRomanPSMT" w:hAnsi="Times New Roman" w:cs="Times New Roman"/>
          <w:sz w:val="28"/>
          <w:szCs w:val="28"/>
        </w:rPr>
      </w:pPr>
      <w:r>
        <w:rPr>
          <w:rFonts w:ascii="Times New Roman" w:eastAsia="TimesNewRomanPSMT" w:hAnsi="Times New Roman" w:cs="Times New Roman"/>
          <w:sz w:val="28"/>
          <w:szCs w:val="28"/>
        </w:rPr>
        <w:t>10.2.6</w:t>
      </w:r>
      <w:r w:rsidRPr="000A4DE8">
        <w:rPr>
          <w:rFonts w:ascii="Times New Roman" w:eastAsia="TimesNewRomanPSMT" w:hAnsi="Times New Roman" w:cs="Times New Roman"/>
          <w:sz w:val="28"/>
          <w:szCs w:val="28"/>
        </w:rPr>
        <w:t>) осуществление большого количества операций с наличными средствами;</w:t>
      </w:r>
    </w:p>
    <w:p w:rsidR="009F0C1D" w:rsidRPr="00816EA4" w:rsidRDefault="009F0C1D" w:rsidP="009F0C1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10.3) </w:t>
      </w:r>
      <w:r w:rsidRPr="00816EA4">
        <w:rPr>
          <w:rFonts w:ascii="Times New Roman" w:hAnsi="Times New Roman" w:cs="Times New Roman"/>
          <w:sz w:val="28"/>
          <w:szCs w:val="28"/>
        </w:rPr>
        <w:t>связанные с обращением ценных бумаг:</w:t>
      </w:r>
    </w:p>
    <w:p w:rsidR="009F0C1D" w:rsidRPr="000A4DE8" w:rsidRDefault="009F0C1D" w:rsidP="009F0C1D">
      <w:pPr>
        <w:pStyle w:val="a6"/>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10.3.1</w:t>
      </w:r>
      <w:r w:rsidRPr="000A4DE8">
        <w:rPr>
          <w:rFonts w:ascii="Times New Roman" w:hAnsi="Times New Roman" w:cs="Times New Roman"/>
          <w:sz w:val="28"/>
          <w:szCs w:val="28"/>
        </w:rPr>
        <w:t>) операции с ценными бумагами, не имеющие очевидного экономического смысла;</w:t>
      </w:r>
    </w:p>
    <w:p w:rsidR="009F0C1D" w:rsidRPr="000A4DE8" w:rsidRDefault="009F0C1D" w:rsidP="009F0C1D">
      <w:pPr>
        <w:pStyle w:val="a6"/>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10.3.2</w:t>
      </w:r>
      <w:r w:rsidRPr="000A4DE8">
        <w:rPr>
          <w:rFonts w:ascii="Times New Roman" w:hAnsi="Times New Roman" w:cs="Times New Roman"/>
          <w:sz w:val="28"/>
          <w:szCs w:val="28"/>
        </w:rPr>
        <w:t>) перевод принадлежащих аудируемому лицу ценных бумаг на свои счета в иностранном депозитарии (иностранных депозитариях);</w:t>
      </w:r>
    </w:p>
    <w:p w:rsidR="009F0C1D" w:rsidRPr="000A4DE8" w:rsidRDefault="009F0C1D" w:rsidP="009F0C1D">
      <w:pPr>
        <w:pStyle w:val="a6"/>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10.3.3</w:t>
      </w:r>
      <w:r w:rsidRPr="000A4DE8">
        <w:rPr>
          <w:rFonts w:ascii="Times New Roman" w:hAnsi="Times New Roman" w:cs="Times New Roman"/>
          <w:sz w:val="28"/>
          <w:szCs w:val="28"/>
        </w:rPr>
        <w:t xml:space="preserve">) операции по приобретению и последующему отчуждению аудируемым лицом ценных бумаг </w:t>
      </w:r>
      <w:r>
        <w:rPr>
          <w:rFonts w:ascii="Times New Roman" w:hAnsi="Times New Roman" w:cs="Times New Roman"/>
          <w:sz w:val="28"/>
          <w:szCs w:val="28"/>
        </w:rPr>
        <w:t xml:space="preserve">на протяжении </w:t>
      </w:r>
      <w:r w:rsidRPr="000A4DE8">
        <w:rPr>
          <w:rFonts w:ascii="Times New Roman" w:hAnsi="Times New Roman" w:cs="Times New Roman"/>
          <w:sz w:val="28"/>
          <w:szCs w:val="28"/>
        </w:rPr>
        <w:t>коротк</w:t>
      </w:r>
      <w:r>
        <w:rPr>
          <w:rFonts w:ascii="Times New Roman" w:hAnsi="Times New Roman" w:cs="Times New Roman"/>
          <w:sz w:val="28"/>
          <w:szCs w:val="28"/>
        </w:rPr>
        <w:t>ого периода</w:t>
      </w:r>
      <w:r w:rsidRPr="000A4DE8">
        <w:rPr>
          <w:rFonts w:ascii="Times New Roman" w:hAnsi="Times New Roman" w:cs="Times New Roman"/>
          <w:sz w:val="28"/>
          <w:szCs w:val="28"/>
        </w:rPr>
        <w:t>;</w:t>
      </w:r>
    </w:p>
    <w:p w:rsidR="009F0C1D" w:rsidRPr="000A4DE8" w:rsidRDefault="009F0C1D" w:rsidP="009F0C1D">
      <w:pPr>
        <w:pStyle w:val="a6"/>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10.3.4</w:t>
      </w:r>
      <w:r w:rsidRPr="000A4DE8">
        <w:rPr>
          <w:rFonts w:ascii="Times New Roman" w:hAnsi="Times New Roman" w:cs="Times New Roman"/>
          <w:sz w:val="28"/>
          <w:szCs w:val="28"/>
        </w:rPr>
        <w:t xml:space="preserve">) оплата отчуждаемых ценных бумаг осуществляется путем встречного представления других активов, которыми преимущественно выступают товары, зачет встречных требований по оплате выполненных работ, оказанных услуг, либо отчуждение ценных бумаг осуществляется путем их продажи в рассрочку, либо с </w:t>
      </w:r>
      <w:r w:rsidRPr="000A4DE8">
        <w:rPr>
          <w:rFonts w:ascii="Times New Roman" w:hAnsi="Times New Roman" w:cs="Times New Roman"/>
          <w:sz w:val="28"/>
          <w:szCs w:val="28"/>
        </w:rPr>
        <w:lastRenderedPageBreak/>
        <w:t>отсрочкой платежа, либо в предусмотренные условиями сделки сроки, при которых фактическая оплата ценных бумаг покупателем не производится;</w:t>
      </w:r>
    </w:p>
    <w:p w:rsidR="009F0C1D" w:rsidRPr="00816EA4" w:rsidRDefault="009F0C1D" w:rsidP="009F0C1D">
      <w:pPr>
        <w:pStyle w:val="a6"/>
        <w:autoSpaceDE w:val="0"/>
        <w:autoSpaceDN w:val="0"/>
        <w:adjustRightInd w:val="0"/>
        <w:spacing w:after="0" w:line="240" w:lineRule="auto"/>
        <w:ind w:left="0" w:firstLine="709"/>
        <w:jc w:val="both"/>
        <w:rPr>
          <w:rFonts w:ascii="Times New Roman" w:eastAsia="TimesNewRomanPSMT" w:hAnsi="Times New Roman" w:cs="Times New Roman"/>
          <w:sz w:val="28"/>
          <w:szCs w:val="28"/>
        </w:rPr>
      </w:pPr>
      <w:r>
        <w:rPr>
          <w:rFonts w:ascii="Times New Roman" w:eastAsia="TimesNewRomanPSMT" w:hAnsi="Times New Roman" w:cs="Times New Roman"/>
          <w:sz w:val="28"/>
          <w:szCs w:val="28"/>
        </w:rPr>
        <w:t xml:space="preserve">10.4) </w:t>
      </w:r>
      <w:r w:rsidRPr="00816EA4">
        <w:rPr>
          <w:rFonts w:ascii="Times New Roman" w:eastAsia="TimesNewRomanPSMT" w:hAnsi="Times New Roman" w:cs="Times New Roman"/>
          <w:sz w:val="28"/>
          <w:szCs w:val="28"/>
        </w:rPr>
        <w:t>связанные с возможным хищением, мошенничеством или преднамеренным банкротством:</w:t>
      </w:r>
    </w:p>
    <w:p w:rsidR="009F0C1D" w:rsidRPr="000A4DE8" w:rsidRDefault="009F0C1D" w:rsidP="009F0C1D">
      <w:pPr>
        <w:pStyle w:val="a6"/>
        <w:autoSpaceDE w:val="0"/>
        <w:autoSpaceDN w:val="0"/>
        <w:adjustRightInd w:val="0"/>
        <w:spacing w:after="0" w:line="240" w:lineRule="auto"/>
        <w:ind w:left="0" w:firstLine="709"/>
        <w:jc w:val="both"/>
        <w:rPr>
          <w:rFonts w:ascii="Times New Roman" w:eastAsia="TimesNewRomanPSMT" w:hAnsi="Times New Roman" w:cs="Times New Roman"/>
          <w:sz w:val="28"/>
          <w:szCs w:val="28"/>
        </w:rPr>
      </w:pPr>
      <w:r>
        <w:rPr>
          <w:rFonts w:ascii="Times New Roman" w:eastAsia="TimesNewRomanPSMT" w:hAnsi="Times New Roman" w:cs="Times New Roman"/>
          <w:sz w:val="28"/>
          <w:szCs w:val="28"/>
        </w:rPr>
        <w:t>10.4.1</w:t>
      </w:r>
      <w:r w:rsidRPr="000A4DE8">
        <w:rPr>
          <w:rFonts w:ascii="Times New Roman" w:eastAsia="TimesNewRomanPSMT" w:hAnsi="Times New Roman" w:cs="Times New Roman"/>
          <w:sz w:val="28"/>
          <w:szCs w:val="28"/>
        </w:rPr>
        <w:t>) инвестиц</w:t>
      </w:r>
      <w:r>
        <w:rPr>
          <w:rFonts w:ascii="Times New Roman" w:eastAsia="TimesNewRomanPSMT" w:hAnsi="Times New Roman" w:cs="Times New Roman"/>
          <w:sz w:val="28"/>
          <w:szCs w:val="28"/>
        </w:rPr>
        <w:t xml:space="preserve">ии в недвижимость по завышенным или </w:t>
      </w:r>
      <w:r w:rsidRPr="000A4DE8">
        <w:rPr>
          <w:rFonts w:ascii="Times New Roman" w:eastAsia="TimesNewRomanPSMT" w:hAnsi="Times New Roman" w:cs="Times New Roman"/>
          <w:sz w:val="28"/>
          <w:szCs w:val="28"/>
        </w:rPr>
        <w:t>заниженным ценам;</w:t>
      </w:r>
    </w:p>
    <w:p w:rsidR="009F0C1D" w:rsidRPr="000A4DE8" w:rsidRDefault="009F0C1D" w:rsidP="009F0C1D">
      <w:pPr>
        <w:pStyle w:val="a6"/>
        <w:autoSpaceDE w:val="0"/>
        <w:autoSpaceDN w:val="0"/>
        <w:adjustRightInd w:val="0"/>
        <w:spacing w:after="0" w:line="240" w:lineRule="auto"/>
        <w:ind w:left="0" w:firstLine="709"/>
        <w:jc w:val="both"/>
        <w:rPr>
          <w:rFonts w:ascii="Times New Roman" w:eastAsia="TimesNewRomanPSMT" w:hAnsi="Times New Roman" w:cs="Times New Roman"/>
          <w:sz w:val="28"/>
          <w:szCs w:val="28"/>
        </w:rPr>
      </w:pPr>
      <w:r>
        <w:rPr>
          <w:rFonts w:ascii="Times New Roman" w:eastAsia="TimesNewRomanPSMT" w:hAnsi="Times New Roman" w:cs="Times New Roman"/>
          <w:sz w:val="28"/>
          <w:szCs w:val="28"/>
        </w:rPr>
        <w:t>10.4.2</w:t>
      </w:r>
      <w:r w:rsidRPr="000A4DE8">
        <w:rPr>
          <w:rFonts w:ascii="Times New Roman" w:eastAsia="TimesNewRomanPSMT" w:hAnsi="Times New Roman" w:cs="Times New Roman"/>
          <w:sz w:val="28"/>
          <w:szCs w:val="28"/>
        </w:rPr>
        <w:t>) завышение или занижение сумм в счетах за товары</w:t>
      </w:r>
      <w:r>
        <w:rPr>
          <w:rFonts w:ascii="Times New Roman" w:eastAsia="TimesNewRomanPSMT" w:hAnsi="Times New Roman" w:cs="Times New Roman"/>
          <w:sz w:val="28"/>
          <w:szCs w:val="28"/>
        </w:rPr>
        <w:t xml:space="preserve"> и </w:t>
      </w:r>
      <w:r w:rsidRPr="000A4DE8">
        <w:rPr>
          <w:rFonts w:ascii="Times New Roman" w:eastAsia="TimesNewRomanPSMT" w:hAnsi="Times New Roman" w:cs="Times New Roman"/>
          <w:sz w:val="28"/>
          <w:szCs w:val="28"/>
        </w:rPr>
        <w:t>услуги;</w:t>
      </w:r>
    </w:p>
    <w:p w:rsidR="009F0C1D" w:rsidRPr="000A4DE8" w:rsidRDefault="009F0C1D" w:rsidP="009F0C1D">
      <w:pPr>
        <w:pStyle w:val="a6"/>
        <w:autoSpaceDE w:val="0"/>
        <w:autoSpaceDN w:val="0"/>
        <w:adjustRightInd w:val="0"/>
        <w:spacing w:after="0" w:line="240" w:lineRule="auto"/>
        <w:ind w:left="0" w:firstLine="709"/>
        <w:jc w:val="both"/>
        <w:rPr>
          <w:rFonts w:ascii="Times New Roman" w:eastAsia="TimesNewRomanPSMT" w:hAnsi="Times New Roman" w:cs="Times New Roman"/>
          <w:sz w:val="28"/>
          <w:szCs w:val="28"/>
        </w:rPr>
      </w:pPr>
      <w:r>
        <w:rPr>
          <w:rFonts w:ascii="Times New Roman" w:eastAsia="TimesNewRomanPSMT" w:hAnsi="Times New Roman" w:cs="Times New Roman"/>
          <w:sz w:val="28"/>
          <w:szCs w:val="28"/>
        </w:rPr>
        <w:t>10.4.3</w:t>
      </w:r>
      <w:r w:rsidRPr="000A4DE8">
        <w:rPr>
          <w:rFonts w:ascii="Times New Roman" w:eastAsia="TimesNewRomanPSMT" w:hAnsi="Times New Roman" w:cs="Times New Roman"/>
          <w:sz w:val="28"/>
          <w:szCs w:val="28"/>
        </w:rPr>
        <w:t>) неоднократное выставление счетов на одни и те же товары</w:t>
      </w:r>
      <w:r>
        <w:rPr>
          <w:rFonts w:ascii="Times New Roman" w:eastAsia="TimesNewRomanPSMT" w:hAnsi="Times New Roman" w:cs="Times New Roman"/>
          <w:sz w:val="28"/>
          <w:szCs w:val="28"/>
        </w:rPr>
        <w:t xml:space="preserve"> и </w:t>
      </w:r>
      <w:r w:rsidRPr="000A4DE8">
        <w:rPr>
          <w:rFonts w:ascii="Times New Roman" w:eastAsia="TimesNewRomanPSMT" w:hAnsi="Times New Roman" w:cs="Times New Roman"/>
          <w:sz w:val="28"/>
          <w:szCs w:val="28"/>
        </w:rPr>
        <w:t>услуги;</w:t>
      </w:r>
    </w:p>
    <w:p w:rsidR="009F0C1D" w:rsidRPr="000A4DE8" w:rsidRDefault="009F0C1D" w:rsidP="009F0C1D">
      <w:pPr>
        <w:pStyle w:val="a6"/>
        <w:autoSpaceDE w:val="0"/>
        <w:autoSpaceDN w:val="0"/>
        <w:adjustRightInd w:val="0"/>
        <w:spacing w:after="0" w:line="240" w:lineRule="auto"/>
        <w:ind w:left="0" w:firstLine="709"/>
        <w:jc w:val="both"/>
        <w:rPr>
          <w:rFonts w:ascii="Times New Roman" w:eastAsia="TimesNewRomanPSMT" w:hAnsi="Times New Roman" w:cs="Times New Roman"/>
          <w:sz w:val="28"/>
          <w:szCs w:val="28"/>
        </w:rPr>
      </w:pPr>
      <w:r>
        <w:rPr>
          <w:rFonts w:ascii="Times New Roman" w:eastAsia="TimesNewRomanPSMT" w:hAnsi="Times New Roman" w:cs="Times New Roman"/>
          <w:sz w:val="28"/>
          <w:szCs w:val="28"/>
        </w:rPr>
        <w:t>10.4.4</w:t>
      </w:r>
      <w:r w:rsidRPr="000A4DE8">
        <w:rPr>
          <w:rFonts w:ascii="Times New Roman" w:eastAsia="TimesNewRomanPSMT" w:hAnsi="Times New Roman" w:cs="Times New Roman"/>
          <w:sz w:val="28"/>
          <w:szCs w:val="28"/>
        </w:rPr>
        <w:t>) многочисленные перепродажи товаров</w:t>
      </w:r>
      <w:r>
        <w:rPr>
          <w:rFonts w:ascii="Times New Roman" w:eastAsia="TimesNewRomanPSMT" w:hAnsi="Times New Roman" w:cs="Times New Roman"/>
          <w:sz w:val="28"/>
          <w:szCs w:val="28"/>
        </w:rPr>
        <w:t xml:space="preserve"> и </w:t>
      </w:r>
      <w:r w:rsidRPr="000A4DE8">
        <w:rPr>
          <w:rFonts w:ascii="Times New Roman" w:eastAsia="TimesNewRomanPSMT" w:hAnsi="Times New Roman" w:cs="Times New Roman"/>
          <w:sz w:val="28"/>
          <w:szCs w:val="28"/>
        </w:rPr>
        <w:t>услуг;</w:t>
      </w:r>
    </w:p>
    <w:p w:rsidR="009F0C1D" w:rsidRPr="000A4DE8" w:rsidRDefault="009F0C1D" w:rsidP="009F0C1D">
      <w:pPr>
        <w:pStyle w:val="a6"/>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10.4.5</w:t>
      </w:r>
      <w:r w:rsidRPr="000A4DE8">
        <w:rPr>
          <w:rFonts w:ascii="Times New Roman" w:hAnsi="Times New Roman" w:cs="Times New Roman"/>
          <w:sz w:val="28"/>
          <w:szCs w:val="28"/>
        </w:rPr>
        <w:t>) деятельность аудируемого лица, в рамках которой производятся операции по зачислению денежных средств на банковский счет и списанию денежных средств с банковского счета, не создает обязательств по уплате налогов либо налоговая нагрузка является минимальной;</w:t>
      </w:r>
    </w:p>
    <w:p w:rsidR="009F0C1D" w:rsidRPr="000A4DE8" w:rsidRDefault="009F0C1D" w:rsidP="009F0C1D">
      <w:pPr>
        <w:pStyle w:val="a6"/>
        <w:widowControl w:val="0"/>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10.4.6</w:t>
      </w:r>
      <w:r w:rsidRPr="000A4DE8">
        <w:rPr>
          <w:rFonts w:ascii="Times New Roman" w:hAnsi="Times New Roman" w:cs="Times New Roman"/>
          <w:sz w:val="28"/>
          <w:szCs w:val="28"/>
        </w:rPr>
        <w:t>) осуществление операций (сделок) в случаях, если сумма обязательств после их совершения превысит стоимость активов, за счет которых данные обязательства могут быть погашены;</w:t>
      </w:r>
    </w:p>
    <w:p w:rsidR="009F0C1D" w:rsidRPr="000A4DE8" w:rsidRDefault="009F0C1D" w:rsidP="009F0C1D">
      <w:pPr>
        <w:pStyle w:val="a6"/>
        <w:autoSpaceDE w:val="0"/>
        <w:autoSpaceDN w:val="0"/>
        <w:adjustRightInd w:val="0"/>
        <w:spacing w:after="0" w:line="240" w:lineRule="auto"/>
        <w:ind w:left="0" w:firstLine="709"/>
        <w:jc w:val="both"/>
        <w:rPr>
          <w:rFonts w:ascii="Times New Roman" w:eastAsia="TimesNewRomanPSMT" w:hAnsi="Times New Roman" w:cs="Times New Roman"/>
          <w:sz w:val="28"/>
          <w:szCs w:val="28"/>
        </w:rPr>
      </w:pPr>
      <w:r>
        <w:rPr>
          <w:rFonts w:ascii="Times New Roman" w:hAnsi="Times New Roman" w:cs="Times New Roman"/>
          <w:sz w:val="28"/>
          <w:szCs w:val="28"/>
        </w:rPr>
        <w:t>10.4.7</w:t>
      </w:r>
      <w:r w:rsidRPr="000A4DE8">
        <w:rPr>
          <w:rFonts w:ascii="Times New Roman" w:hAnsi="Times New Roman" w:cs="Times New Roman"/>
          <w:sz w:val="28"/>
          <w:szCs w:val="28"/>
        </w:rPr>
        <w:t>) совершение операции (сделки) в случае, если такая операция (сделка) может быть квалифицирована как сделка с предпочтением в соответствии с Федеральным законом «О несостоятельности (банкротстве)»;</w:t>
      </w:r>
      <w:r w:rsidRPr="000A4DE8">
        <w:rPr>
          <w:rFonts w:ascii="Times New Roman" w:eastAsia="TimesNewRomanPSMT" w:hAnsi="Times New Roman" w:cs="Times New Roman"/>
          <w:sz w:val="28"/>
          <w:szCs w:val="28"/>
        </w:rPr>
        <w:t xml:space="preserve"> </w:t>
      </w:r>
    </w:p>
    <w:p w:rsidR="009F0C1D" w:rsidRPr="000A4DE8" w:rsidRDefault="009F0C1D" w:rsidP="009F0C1D">
      <w:pPr>
        <w:pStyle w:val="a6"/>
        <w:widowControl w:val="0"/>
        <w:autoSpaceDE w:val="0"/>
        <w:autoSpaceDN w:val="0"/>
        <w:adjustRightInd w:val="0"/>
        <w:spacing w:after="0" w:line="240" w:lineRule="auto"/>
        <w:ind w:left="0" w:firstLine="709"/>
        <w:jc w:val="both"/>
        <w:rPr>
          <w:rFonts w:ascii="Times New Roman" w:eastAsia="TimesNewRomanPSMT" w:hAnsi="Times New Roman" w:cs="Times New Roman"/>
          <w:sz w:val="28"/>
          <w:szCs w:val="28"/>
        </w:rPr>
      </w:pPr>
      <w:r>
        <w:rPr>
          <w:rFonts w:ascii="Times New Roman" w:eastAsia="TimesNewRomanPSMT" w:hAnsi="Times New Roman" w:cs="Times New Roman"/>
          <w:sz w:val="28"/>
          <w:szCs w:val="28"/>
        </w:rPr>
        <w:t>10.4.8</w:t>
      </w:r>
      <w:r w:rsidRPr="000A4DE8">
        <w:rPr>
          <w:rFonts w:ascii="Times New Roman" w:eastAsia="TimesNewRomanPSMT" w:hAnsi="Times New Roman" w:cs="Times New Roman"/>
          <w:sz w:val="28"/>
          <w:szCs w:val="28"/>
        </w:rPr>
        <w:t>) операции по оформлению прощения долга по неисполненным обязательствам;</w:t>
      </w:r>
    </w:p>
    <w:p w:rsidR="009F0C1D" w:rsidRPr="000A4DE8" w:rsidRDefault="009F0C1D" w:rsidP="009F0C1D">
      <w:pPr>
        <w:pStyle w:val="a6"/>
        <w:widowControl w:val="0"/>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eastAsia="TimesNewRomanPSMT" w:hAnsi="Times New Roman" w:cs="Times New Roman"/>
          <w:sz w:val="28"/>
          <w:szCs w:val="28"/>
        </w:rPr>
        <w:t>10.4.9</w:t>
      </w:r>
      <w:r w:rsidRPr="000A4DE8">
        <w:rPr>
          <w:rFonts w:ascii="Times New Roman" w:eastAsia="TimesNewRomanPSMT" w:hAnsi="Times New Roman" w:cs="Times New Roman"/>
          <w:sz w:val="28"/>
          <w:szCs w:val="28"/>
        </w:rPr>
        <w:t>) операции по сделкам, предусматривающим передачу в пользу аффилированного партнера по сделке имущества и</w:t>
      </w:r>
      <w:r>
        <w:rPr>
          <w:rFonts w:ascii="Times New Roman" w:eastAsia="TimesNewRomanPSMT" w:hAnsi="Times New Roman" w:cs="Times New Roman"/>
          <w:sz w:val="28"/>
          <w:szCs w:val="28"/>
        </w:rPr>
        <w:t xml:space="preserve"> (</w:t>
      </w:r>
      <w:r w:rsidRPr="000A4DE8">
        <w:rPr>
          <w:rFonts w:ascii="Times New Roman" w:eastAsia="TimesNewRomanPSMT" w:hAnsi="Times New Roman" w:cs="Times New Roman"/>
          <w:sz w:val="28"/>
          <w:szCs w:val="28"/>
        </w:rPr>
        <w:t>или</w:t>
      </w:r>
      <w:r>
        <w:rPr>
          <w:rFonts w:ascii="Times New Roman" w:eastAsia="TimesNewRomanPSMT" w:hAnsi="Times New Roman" w:cs="Times New Roman"/>
          <w:sz w:val="28"/>
          <w:szCs w:val="28"/>
        </w:rPr>
        <w:t>)</w:t>
      </w:r>
      <w:r w:rsidRPr="000A4DE8">
        <w:rPr>
          <w:rFonts w:ascii="Times New Roman" w:eastAsia="TimesNewRomanPSMT" w:hAnsi="Times New Roman" w:cs="Times New Roman"/>
          <w:sz w:val="28"/>
          <w:szCs w:val="28"/>
        </w:rPr>
        <w:t xml:space="preserve"> денежных средств;</w:t>
      </w:r>
    </w:p>
    <w:p w:rsidR="009F0C1D" w:rsidRPr="000A4DE8" w:rsidRDefault="009F0C1D" w:rsidP="009F0C1D">
      <w:pPr>
        <w:pStyle w:val="a6"/>
        <w:autoSpaceDE w:val="0"/>
        <w:autoSpaceDN w:val="0"/>
        <w:adjustRightInd w:val="0"/>
        <w:spacing w:after="0" w:line="240" w:lineRule="auto"/>
        <w:ind w:left="0" w:firstLine="709"/>
        <w:jc w:val="both"/>
        <w:rPr>
          <w:rFonts w:ascii="Times New Roman" w:eastAsia="TimesNewRomanPSMT" w:hAnsi="Times New Roman" w:cs="Times New Roman"/>
          <w:sz w:val="28"/>
          <w:szCs w:val="28"/>
        </w:rPr>
      </w:pPr>
      <w:r>
        <w:rPr>
          <w:rFonts w:ascii="Times New Roman" w:eastAsia="TimesNewRomanPSMT" w:hAnsi="Times New Roman" w:cs="Times New Roman"/>
          <w:sz w:val="28"/>
          <w:szCs w:val="28"/>
        </w:rPr>
        <w:t>10.4.10</w:t>
      </w:r>
      <w:r w:rsidRPr="000A4DE8">
        <w:rPr>
          <w:rFonts w:ascii="Times New Roman" w:eastAsia="TimesNewRomanPSMT" w:hAnsi="Times New Roman" w:cs="Times New Roman"/>
          <w:sz w:val="28"/>
          <w:szCs w:val="28"/>
        </w:rPr>
        <w:t>) операции аудируемого лица, не относящиеся к сфере его деятельности;</w:t>
      </w:r>
    </w:p>
    <w:p w:rsidR="009F0C1D" w:rsidRPr="00816EA4" w:rsidRDefault="009F0C1D" w:rsidP="009F0C1D">
      <w:pPr>
        <w:pStyle w:val="a6"/>
        <w:autoSpaceDE w:val="0"/>
        <w:autoSpaceDN w:val="0"/>
        <w:adjustRightInd w:val="0"/>
        <w:spacing w:after="0" w:line="240" w:lineRule="auto"/>
        <w:ind w:left="0" w:firstLine="709"/>
        <w:jc w:val="both"/>
        <w:rPr>
          <w:rFonts w:ascii="Times New Roman" w:eastAsia="TimesNewRomanPSMT" w:hAnsi="Times New Roman" w:cs="Times New Roman"/>
          <w:sz w:val="28"/>
          <w:szCs w:val="28"/>
        </w:rPr>
      </w:pPr>
      <w:r>
        <w:rPr>
          <w:rFonts w:ascii="Times New Roman" w:eastAsia="TimesNewRomanPSMT" w:hAnsi="Times New Roman" w:cs="Times New Roman"/>
          <w:sz w:val="28"/>
          <w:szCs w:val="28"/>
        </w:rPr>
        <w:t xml:space="preserve">10.5) </w:t>
      </w:r>
      <w:r w:rsidRPr="00816EA4">
        <w:rPr>
          <w:rFonts w:ascii="Times New Roman" w:eastAsia="TimesNewRomanPSMT" w:hAnsi="Times New Roman" w:cs="Times New Roman"/>
          <w:sz w:val="28"/>
          <w:szCs w:val="28"/>
        </w:rPr>
        <w:t>связанные с лицами, подпадающими под санкционный режим:</w:t>
      </w:r>
    </w:p>
    <w:p w:rsidR="009F0C1D" w:rsidRPr="000A4DE8" w:rsidRDefault="009F0C1D" w:rsidP="009F0C1D">
      <w:pPr>
        <w:pStyle w:val="a6"/>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10.5.1</w:t>
      </w:r>
      <w:r w:rsidRPr="000A4DE8">
        <w:rPr>
          <w:rFonts w:ascii="Times New Roman" w:hAnsi="Times New Roman" w:cs="Times New Roman"/>
          <w:sz w:val="28"/>
          <w:szCs w:val="28"/>
        </w:rPr>
        <w:t>) осуществление аудируемым лицом операций (сделок) с лицами, включенными в перечень организаций и физических лиц, в отношении которых имеются сведения об их причастности к экстремистской деятельности или терроризму, или в перечень организаций и физических лиц, в отношении которых имеются сведения об их причастности к распространению оружия массового уничтожения, а также лица</w:t>
      </w:r>
      <w:r>
        <w:rPr>
          <w:rFonts w:ascii="Times New Roman" w:hAnsi="Times New Roman" w:cs="Times New Roman"/>
          <w:sz w:val="28"/>
          <w:szCs w:val="28"/>
        </w:rPr>
        <w:t>ми</w:t>
      </w:r>
      <w:r w:rsidRPr="000A4DE8">
        <w:rPr>
          <w:rFonts w:ascii="Times New Roman" w:hAnsi="Times New Roman" w:cs="Times New Roman"/>
          <w:sz w:val="28"/>
          <w:szCs w:val="28"/>
        </w:rPr>
        <w:t>, в отношении которых межведомственным координационным органом, осуществляющим функции по противодействию финансированию терроризма, может быть принято решение о замораживании (блокировании) денежных средств или иного имущества;</w:t>
      </w:r>
    </w:p>
    <w:p w:rsidR="009F0C1D" w:rsidRPr="000A4DE8" w:rsidRDefault="009F0C1D" w:rsidP="009F0C1D">
      <w:pPr>
        <w:pStyle w:val="a6"/>
        <w:widowControl w:val="0"/>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10.5.2</w:t>
      </w:r>
      <w:r w:rsidRPr="000A4DE8">
        <w:rPr>
          <w:rFonts w:ascii="Times New Roman" w:hAnsi="Times New Roman" w:cs="Times New Roman"/>
          <w:sz w:val="28"/>
          <w:szCs w:val="28"/>
        </w:rPr>
        <w:t>) осуществления аудируемым лицом операций (сделок) в случае, если одной из сторон таки</w:t>
      </w:r>
      <w:r>
        <w:rPr>
          <w:rFonts w:ascii="Times New Roman" w:hAnsi="Times New Roman" w:cs="Times New Roman"/>
          <w:sz w:val="28"/>
          <w:szCs w:val="28"/>
        </w:rPr>
        <w:t>х</w:t>
      </w:r>
      <w:r w:rsidRPr="000A4DE8">
        <w:rPr>
          <w:rFonts w:ascii="Times New Roman" w:hAnsi="Times New Roman" w:cs="Times New Roman"/>
          <w:sz w:val="28"/>
          <w:szCs w:val="28"/>
        </w:rPr>
        <w:t xml:space="preserve"> операци</w:t>
      </w:r>
      <w:r>
        <w:rPr>
          <w:rFonts w:ascii="Times New Roman" w:hAnsi="Times New Roman" w:cs="Times New Roman"/>
          <w:sz w:val="28"/>
          <w:szCs w:val="28"/>
        </w:rPr>
        <w:t>й</w:t>
      </w:r>
      <w:r w:rsidRPr="000A4DE8">
        <w:rPr>
          <w:rFonts w:ascii="Times New Roman" w:hAnsi="Times New Roman" w:cs="Times New Roman"/>
          <w:sz w:val="28"/>
          <w:szCs w:val="28"/>
        </w:rPr>
        <w:t xml:space="preserve"> (сдел</w:t>
      </w:r>
      <w:r>
        <w:rPr>
          <w:rFonts w:ascii="Times New Roman" w:hAnsi="Times New Roman" w:cs="Times New Roman"/>
          <w:sz w:val="28"/>
          <w:szCs w:val="28"/>
        </w:rPr>
        <w:t>ок</w:t>
      </w:r>
      <w:r w:rsidRPr="000A4DE8">
        <w:rPr>
          <w:rFonts w:ascii="Times New Roman" w:hAnsi="Times New Roman" w:cs="Times New Roman"/>
          <w:sz w:val="28"/>
          <w:szCs w:val="28"/>
        </w:rPr>
        <w:t>) являются лица, в отношении которых должны применяться меры по приостановлению операций с денежными средствами или иным имуществом, предусмотренные Федеральным законом № 115-ФЗ.</w:t>
      </w:r>
    </w:p>
    <w:p w:rsidR="009F0C1D" w:rsidRPr="00211EF1" w:rsidRDefault="009F0C1D" w:rsidP="009F0C1D">
      <w:pPr>
        <w:pStyle w:val="a6"/>
        <w:spacing w:after="0" w:line="240" w:lineRule="auto"/>
        <w:ind w:left="709"/>
        <w:rPr>
          <w:rFonts w:ascii="Times New Roman" w:hAnsi="Times New Roman" w:cs="Times New Roman"/>
          <w:sz w:val="28"/>
          <w:szCs w:val="28"/>
        </w:rPr>
      </w:pPr>
      <w:r>
        <w:rPr>
          <w:rFonts w:ascii="Times New Roman" w:hAnsi="Times New Roman" w:cs="Times New Roman"/>
          <w:sz w:val="28"/>
          <w:szCs w:val="28"/>
        </w:rPr>
        <w:t xml:space="preserve">11. </w:t>
      </w:r>
      <w:r w:rsidRPr="00211EF1">
        <w:rPr>
          <w:rFonts w:ascii="Times New Roman" w:hAnsi="Times New Roman" w:cs="Times New Roman"/>
          <w:sz w:val="28"/>
          <w:szCs w:val="28"/>
        </w:rPr>
        <w:t>Фактор</w:t>
      </w:r>
      <w:r>
        <w:rPr>
          <w:rFonts w:ascii="Times New Roman" w:hAnsi="Times New Roman" w:cs="Times New Roman"/>
          <w:sz w:val="28"/>
          <w:szCs w:val="28"/>
        </w:rPr>
        <w:t>ами</w:t>
      </w:r>
      <w:r w:rsidRPr="00211EF1">
        <w:rPr>
          <w:rFonts w:ascii="Times New Roman" w:hAnsi="Times New Roman" w:cs="Times New Roman"/>
          <w:sz w:val="28"/>
          <w:szCs w:val="28"/>
        </w:rPr>
        <w:t>, повышающи</w:t>
      </w:r>
      <w:r>
        <w:rPr>
          <w:rFonts w:ascii="Times New Roman" w:hAnsi="Times New Roman" w:cs="Times New Roman"/>
          <w:sz w:val="28"/>
          <w:szCs w:val="28"/>
        </w:rPr>
        <w:t>ми</w:t>
      </w:r>
      <w:r w:rsidRPr="00211EF1">
        <w:rPr>
          <w:rFonts w:ascii="Times New Roman" w:hAnsi="Times New Roman" w:cs="Times New Roman"/>
          <w:sz w:val="28"/>
          <w:szCs w:val="28"/>
        </w:rPr>
        <w:t xml:space="preserve"> риск</w:t>
      </w:r>
      <w:r>
        <w:rPr>
          <w:rFonts w:ascii="Times New Roman" w:hAnsi="Times New Roman" w:cs="Times New Roman"/>
          <w:sz w:val="28"/>
          <w:szCs w:val="28"/>
        </w:rPr>
        <w:t>и ОД/ФТ, являются, в частности</w:t>
      </w:r>
      <w:r w:rsidRPr="00211EF1">
        <w:rPr>
          <w:rFonts w:ascii="Times New Roman" w:hAnsi="Times New Roman" w:cs="Times New Roman"/>
          <w:sz w:val="28"/>
          <w:szCs w:val="28"/>
        </w:rPr>
        <w:t>:</w:t>
      </w:r>
    </w:p>
    <w:p w:rsidR="009F0C1D" w:rsidRPr="00211EF1" w:rsidRDefault="009F0C1D" w:rsidP="009F0C1D">
      <w:pPr>
        <w:autoSpaceDE w:val="0"/>
        <w:autoSpaceDN w:val="0"/>
        <w:adjustRightInd w:val="0"/>
        <w:spacing w:after="0" w:line="240" w:lineRule="auto"/>
        <w:ind w:firstLine="709"/>
        <w:jc w:val="both"/>
        <w:rPr>
          <w:rFonts w:ascii="Times New Roman" w:eastAsia="@Meiryo UI" w:hAnsi="Times New Roman" w:cs="Times New Roman"/>
          <w:sz w:val="28"/>
          <w:szCs w:val="28"/>
          <w:lang w:eastAsia="ru-RU"/>
        </w:rPr>
      </w:pPr>
      <w:r>
        <w:rPr>
          <w:rFonts w:ascii="Times New Roman" w:eastAsia="@Meiryo UI" w:hAnsi="Times New Roman" w:cs="Times New Roman"/>
          <w:sz w:val="28"/>
          <w:szCs w:val="28"/>
          <w:lang w:eastAsia="ru-RU"/>
        </w:rPr>
        <w:t xml:space="preserve">11.1) </w:t>
      </w:r>
      <w:r w:rsidRPr="00211EF1">
        <w:rPr>
          <w:rFonts w:ascii="Times New Roman" w:eastAsia="@Meiryo UI" w:hAnsi="Times New Roman" w:cs="Times New Roman"/>
          <w:sz w:val="28"/>
          <w:szCs w:val="28"/>
          <w:lang w:eastAsia="ru-RU"/>
        </w:rPr>
        <w:t>отсутствие информации о клиенте аудируемого лица или его контрагенте в общедоступных источниках информации;</w:t>
      </w:r>
    </w:p>
    <w:p w:rsidR="009F0C1D" w:rsidRDefault="009F0C1D" w:rsidP="009F0C1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11.2) </w:t>
      </w:r>
      <w:r w:rsidRPr="00211EF1">
        <w:rPr>
          <w:rFonts w:ascii="Times New Roman" w:hAnsi="Times New Roman" w:cs="Times New Roman"/>
          <w:sz w:val="28"/>
          <w:szCs w:val="28"/>
        </w:rPr>
        <w:t>внесен</w:t>
      </w:r>
      <w:r>
        <w:rPr>
          <w:rFonts w:ascii="Times New Roman" w:hAnsi="Times New Roman" w:cs="Times New Roman"/>
          <w:sz w:val="28"/>
          <w:szCs w:val="28"/>
        </w:rPr>
        <w:t>ие</w:t>
      </w:r>
      <w:r w:rsidRPr="00211EF1">
        <w:rPr>
          <w:rFonts w:ascii="Times New Roman" w:hAnsi="Times New Roman" w:cs="Times New Roman"/>
          <w:sz w:val="28"/>
          <w:szCs w:val="28"/>
        </w:rPr>
        <w:t xml:space="preserve"> запис</w:t>
      </w:r>
      <w:r>
        <w:rPr>
          <w:rFonts w:ascii="Times New Roman" w:hAnsi="Times New Roman" w:cs="Times New Roman"/>
          <w:sz w:val="28"/>
          <w:szCs w:val="28"/>
        </w:rPr>
        <w:t>и</w:t>
      </w:r>
      <w:r w:rsidRPr="00211EF1">
        <w:rPr>
          <w:rFonts w:ascii="Times New Roman" w:hAnsi="Times New Roman" w:cs="Times New Roman"/>
          <w:sz w:val="28"/>
          <w:szCs w:val="28"/>
        </w:rPr>
        <w:t xml:space="preserve"> о недостоверности сведений о</w:t>
      </w:r>
      <w:r w:rsidRPr="00FA7118">
        <w:rPr>
          <w:rFonts w:ascii="Times New Roman" w:hAnsi="Times New Roman" w:cs="Times New Roman"/>
          <w:sz w:val="28"/>
          <w:szCs w:val="28"/>
        </w:rPr>
        <w:t xml:space="preserve"> </w:t>
      </w:r>
      <w:r w:rsidRPr="00211EF1">
        <w:rPr>
          <w:rFonts w:ascii="Times New Roman" w:hAnsi="Times New Roman" w:cs="Times New Roman"/>
          <w:sz w:val="28"/>
          <w:szCs w:val="28"/>
        </w:rPr>
        <w:t>клиент</w:t>
      </w:r>
      <w:r>
        <w:rPr>
          <w:rFonts w:ascii="Times New Roman" w:hAnsi="Times New Roman" w:cs="Times New Roman"/>
          <w:sz w:val="28"/>
          <w:szCs w:val="28"/>
        </w:rPr>
        <w:t>е</w:t>
      </w:r>
      <w:r w:rsidRPr="00211EF1">
        <w:rPr>
          <w:rFonts w:ascii="Times New Roman" w:hAnsi="Times New Roman" w:cs="Times New Roman"/>
          <w:sz w:val="28"/>
          <w:szCs w:val="28"/>
        </w:rPr>
        <w:t xml:space="preserve"> или контрагент</w:t>
      </w:r>
      <w:r>
        <w:rPr>
          <w:rFonts w:ascii="Times New Roman" w:hAnsi="Times New Roman" w:cs="Times New Roman"/>
          <w:sz w:val="28"/>
          <w:szCs w:val="28"/>
        </w:rPr>
        <w:t>е</w:t>
      </w:r>
      <w:r w:rsidRPr="00211EF1">
        <w:rPr>
          <w:rFonts w:ascii="Times New Roman" w:hAnsi="Times New Roman" w:cs="Times New Roman"/>
          <w:sz w:val="28"/>
          <w:szCs w:val="28"/>
        </w:rPr>
        <w:t xml:space="preserve"> аудируемого лица</w:t>
      </w:r>
      <w:r>
        <w:rPr>
          <w:rFonts w:ascii="Times New Roman" w:hAnsi="Times New Roman" w:cs="Times New Roman"/>
          <w:sz w:val="28"/>
          <w:szCs w:val="28"/>
        </w:rPr>
        <w:t xml:space="preserve"> </w:t>
      </w:r>
      <w:r w:rsidRPr="00211EF1">
        <w:rPr>
          <w:rFonts w:ascii="Times New Roman" w:hAnsi="Times New Roman" w:cs="Times New Roman"/>
          <w:sz w:val="28"/>
          <w:szCs w:val="28"/>
        </w:rPr>
        <w:t>в единый государственный реестр юридических лиц</w:t>
      </w:r>
      <w:r>
        <w:rPr>
          <w:rFonts w:ascii="Times New Roman" w:hAnsi="Times New Roman" w:cs="Times New Roman"/>
          <w:sz w:val="28"/>
          <w:szCs w:val="28"/>
        </w:rPr>
        <w:t>;</w:t>
      </w:r>
    </w:p>
    <w:p w:rsidR="009F0C1D" w:rsidRPr="00211EF1" w:rsidRDefault="009F0C1D" w:rsidP="009F0C1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NewRomanPSMT" w:hAnsi="Times New Roman" w:cs="Times New Roman"/>
          <w:sz w:val="28"/>
          <w:szCs w:val="28"/>
        </w:rPr>
        <w:lastRenderedPageBreak/>
        <w:t xml:space="preserve">11.3) </w:t>
      </w:r>
      <w:r w:rsidRPr="00211EF1">
        <w:rPr>
          <w:rFonts w:ascii="Times New Roman" w:eastAsia="TimesNewRomanPSMT" w:hAnsi="Times New Roman" w:cs="Times New Roman"/>
          <w:sz w:val="28"/>
          <w:szCs w:val="28"/>
        </w:rPr>
        <w:t>использование услуг деловых посредников, экономическая обоснованность которых представляется неочевидной;</w:t>
      </w:r>
    </w:p>
    <w:p w:rsidR="009F0C1D" w:rsidRPr="00211EF1" w:rsidRDefault="009F0C1D" w:rsidP="009F0C1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NewRomanPSMT" w:hAnsi="Times New Roman" w:cs="Times New Roman"/>
          <w:sz w:val="28"/>
          <w:szCs w:val="28"/>
        </w:rPr>
        <w:t xml:space="preserve">11.4) </w:t>
      </w:r>
      <w:r w:rsidRPr="00211EF1">
        <w:rPr>
          <w:rFonts w:ascii="Times New Roman" w:eastAsia="TimesNewRomanPSMT" w:hAnsi="Times New Roman" w:cs="Times New Roman"/>
          <w:sz w:val="28"/>
          <w:szCs w:val="28"/>
        </w:rPr>
        <w:t>значительная по объему недостача активов из состава запасов или иных материальных активов;</w:t>
      </w:r>
    </w:p>
    <w:p w:rsidR="009F0C1D" w:rsidRPr="00211EF1" w:rsidRDefault="009F0C1D" w:rsidP="009F0C1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NewRomanPSMT" w:hAnsi="Times New Roman" w:cs="Times New Roman"/>
          <w:sz w:val="28"/>
          <w:szCs w:val="28"/>
        </w:rPr>
        <w:t xml:space="preserve">11.5) </w:t>
      </w:r>
      <w:r w:rsidRPr="00211EF1">
        <w:rPr>
          <w:rFonts w:ascii="Times New Roman" w:eastAsia="TimesNewRomanPSMT" w:hAnsi="Times New Roman" w:cs="Times New Roman"/>
          <w:sz w:val="28"/>
          <w:szCs w:val="28"/>
        </w:rPr>
        <w:t>осуществление аудируемым лицо деятельности в нескольких юрисдикциях в отсутствие централизованного корпоративного управления.</w:t>
      </w:r>
    </w:p>
    <w:p w:rsidR="009F0C1D" w:rsidRPr="000A4DE8" w:rsidRDefault="009F0C1D" w:rsidP="009F0C1D">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12. Приведенные в настоящем разделе перечни </w:t>
      </w:r>
      <w:r w:rsidRPr="000A4DE8">
        <w:rPr>
          <w:rFonts w:ascii="Times New Roman" w:eastAsia="Times New Roman" w:hAnsi="Times New Roman" w:cs="Times New Roman"/>
          <w:sz w:val="28"/>
          <w:szCs w:val="28"/>
          <w:lang w:eastAsia="ru-RU"/>
        </w:rPr>
        <w:t>риск</w:t>
      </w:r>
      <w:r>
        <w:rPr>
          <w:rFonts w:ascii="Times New Roman" w:eastAsia="Times New Roman" w:hAnsi="Times New Roman" w:cs="Times New Roman"/>
          <w:sz w:val="28"/>
          <w:szCs w:val="28"/>
          <w:lang w:eastAsia="ru-RU"/>
        </w:rPr>
        <w:t>ов</w:t>
      </w:r>
      <w:r w:rsidRPr="000A4DE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ОД/ФТ </w:t>
      </w:r>
      <w:r w:rsidRPr="000A4DE8">
        <w:rPr>
          <w:rFonts w:ascii="Times New Roman" w:eastAsia="Times New Roman" w:hAnsi="Times New Roman" w:cs="Times New Roman"/>
          <w:sz w:val="28"/>
          <w:szCs w:val="28"/>
          <w:lang w:eastAsia="ru-RU"/>
        </w:rPr>
        <w:t xml:space="preserve">не являются исчерпывающими и могут </w:t>
      </w:r>
      <w:r>
        <w:rPr>
          <w:rFonts w:ascii="Times New Roman" w:eastAsia="Times New Roman" w:hAnsi="Times New Roman" w:cs="Times New Roman"/>
          <w:sz w:val="28"/>
          <w:szCs w:val="28"/>
          <w:lang w:eastAsia="ru-RU"/>
        </w:rPr>
        <w:t>изменяться (</w:t>
      </w:r>
      <w:r w:rsidRPr="000A4DE8">
        <w:rPr>
          <w:rFonts w:ascii="Times New Roman" w:eastAsia="Times New Roman" w:hAnsi="Times New Roman" w:cs="Times New Roman"/>
          <w:sz w:val="28"/>
          <w:szCs w:val="28"/>
          <w:lang w:eastAsia="ru-RU"/>
        </w:rPr>
        <w:t>дополняться</w:t>
      </w:r>
      <w:r>
        <w:rPr>
          <w:rFonts w:ascii="Times New Roman" w:eastAsia="Times New Roman" w:hAnsi="Times New Roman" w:cs="Times New Roman"/>
          <w:sz w:val="28"/>
          <w:szCs w:val="28"/>
          <w:lang w:eastAsia="ru-RU"/>
        </w:rPr>
        <w:t>)</w:t>
      </w:r>
      <w:r w:rsidRPr="000A4DE8">
        <w:rPr>
          <w:rFonts w:ascii="Times New Roman" w:eastAsia="Times New Roman" w:hAnsi="Times New Roman" w:cs="Times New Roman"/>
          <w:sz w:val="28"/>
          <w:szCs w:val="28"/>
          <w:lang w:eastAsia="ru-RU"/>
        </w:rPr>
        <w:t xml:space="preserve"> аудиторами</w:t>
      </w:r>
      <w:r>
        <w:rPr>
          <w:rFonts w:ascii="Times New Roman" w:eastAsia="Times New Roman" w:hAnsi="Times New Roman" w:cs="Times New Roman"/>
          <w:sz w:val="28"/>
          <w:szCs w:val="28"/>
          <w:lang w:eastAsia="ru-RU"/>
        </w:rPr>
        <w:t xml:space="preserve"> самостоятельно</w:t>
      </w:r>
      <w:r w:rsidRPr="000A4DE8">
        <w:rPr>
          <w:rFonts w:ascii="Times New Roman" w:eastAsia="Times New Roman" w:hAnsi="Times New Roman" w:cs="Times New Roman"/>
          <w:sz w:val="28"/>
          <w:szCs w:val="28"/>
          <w:lang w:eastAsia="ru-RU"/>
        </w:rPr>
        <w:t xml:space="preserve">, исходя из складывающейся практики взаимодействия с аудируемыми лицами, анализа </w:t>
      </w:r>
      <w:r>
        <w:rPr>
          <w:rFonts w:ascii="Times New Roman" w:eastAsia="Times New Roman" w:hAnsi="Times New Roman" w:cs="Times New Roman"/>
          <w:sz w:val="28"/>
          <w:szCs w:val="28"/>
          <w:lang w:eastAsia="ru-RU"/>
        </w:rPr>
        <w:t>их</w:t>
      </w:r>
      <w:r w:rsidRPr="000A4DE8">
        <w:rPr>
          <w:rFonts w:ascii="Times New Roman" w:eastAsia="Times New Roman" w:hAnsi="Times New Roman" w:cs="Times New Roman"/>
          <w:sz w:val="28"/>
          <w:szCs w:val="28"/>
          <w:lang w:eastAsia="ru-RU"/>
        </w:rPr>
        <w:t xml:space="preserve"> операций, актуальных типологий ОД/ФТ и </w:t>
      </w:r>
      <w:r>
        <w:rPr>
          <w:rFonts w:ascii="Times New Roman" w:eastAsia="Times New Roman" w:hAnsi="Times New Roman" w:cs="Times New Roman"/>
          <w:sz w:val="28"/>
          <w:szCs w:val="28"/>
          <w:lang w:eastAsia="ru-RU"/>
        </w:rPr>
        <w:t>других факторов</w:t>
      </w:r>
      <w:r w:rsidRPr="000A4DE8">
        <w:rPr>
          <w:rFonts w:ascii="Times New Roman" w:eastAsia="Times New Roman" w:hAnsi="Times New Roman" w:cs="Times New Roman"/>
          <w:sz w:val="28"/>
          <w:szCs w:val="28"/>
          <w:lang w:eastAsia="ru-RU"/>
        </w:rPr>
        <w:t>.</w:t>
      </w:r>
    </w:p>
    <w:p w:rsidR="009F0C1D" w:rsidRDefault="009F0C1D" w:rsidP="009F0C1D">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eastAsia="Times New Roman" w:hAnsi="Times New Roman" w:cs="Times New Roman"/>
          <w:sz w:val="28"/>
          <w:szCs w:val="28"/>
          <w:lang w:eastAsia="ru-RU"/>
        </w:rPr>
        <w:t>13. При рассмотрении рисков ОД/ФТ</w:t>
      </w:r>
      <w:r w:rsidRPr="000A4DE8">
        <w:rPr>
          <w:rFonts w:ascii="Times New Roman" w:hAnsi="Times New Roman" w:cs="Times New Roman"/>
          <w:sz w:val="28"/>
          <w:szCs w:val="28"/>
        </w:rPr>
        <w:t xml:space="preserve"> </w:t>
      </w:r>
      <w:r>
        <w:rPr>
          <w:rFonts w:ascii="Times New Roman" w:eastAsia="Times New Roman" w:hAnsi="Times New Roman" w:cs="Times New Roman"/>
          <w:sz w:val="28"/>
          <w:szCs w:val="28"/>
          <w:lang w:eastAsia="ru-RU"/>
        </w:rPr>
        <w:t xml:space="preserve">учитываются также </w:t>
      </w:r>
      <w:r w:rsidRPr="000A4DE8">
        <w:rPr>
          <w:rFonts w:ascii="Times New Roman" w:hAnsi="Times New Roman" w:cs="Times New Roman"/>
          <w:sz w:val="28"/>
          <w:szCs w:val="28"/>
        </w:rPr>
        <w:t>критерии и признаки необычных сделок, установленны</w:t>
      </w:r>
      <w:r>
        <w:rPr>
          <w:rFonts w:ascii="Times New Roman" w:hAnsi="Times New Roman" w:cs="Times New Roman"/>
          <w:sz w:val="28"/>
          <w:szCs w:val="28"/>
        </w:rPr>
        <w:t>е</w:t>
      </w:r>
      <w:r w:rsidRPr="000A4DE8">
        <w:rPr>
          <w:rFonts w:ascii="Times New Roman" w:hAnsi="Times New Roman" w:cs="Times New Roman"/>
          <w:sz w:val="28"/>
          <w:szCs w:val="28"/>
        </w:rPr>
        <w:t xml:space="preserve"> Приказом № 103.</w:t>
      </w:r>
    </w:p>
    <w:p w:rsidR="009F0C1D" w:rsidRDefault="009F0C1D" w:rsidP="009F0C1D">
      <w:pPr>
        <w:pStyle w:val="ConsPlusNormal"/>
        <w:ind w:firstLine="709"/>
        <w:jc w:val="both"/>
        <w:rPr>
          <w:lang w:val="ru-RU"/>
        </w:rPr>
      </w:pPr>
      <w:r w:rsidRPr="00CC523C">
        <w:rPr>
          <w:szCs w:val="28"/>
          <w:lang w:val="ru-RU"/>
        </w:rPr>
        <w:t>1</w:t>
      </w:r>
      <w:r>
        <w:rPr>
          <w:szCs w:val="28"/>
          <w:lang w:val="ru-RU"/>
        </w:rPr>
        <w:t>4</w:t>
      </w:r>
      <w:r w:rsidRPr="00CC523C">
        <w:rPr>
          <w:szCs w:val="28"/>
          <w:lang w:val="ru-RU"/>
        </w:rPr>
        <w:t xml:space="preserve">. </w:t>
      </w:r>
      <w:r>
        <w:rPr>
          <w:lang w:val="ru-RU"/>
        </w:rPr>
        <w:t xml:space="preserve">Аудиторская организация не несет ответственность за предотвращение несоблюдения аудируемым лицом </w:t>
      </w:r>
      <w:r w:rsidRPr="006028F5">
        <w:rPr>
          <w:lang w:val="ru-RU"/>
        </w:rPr>
        <w:t>законо</w:t>
      </w:r>
      <w:r>
        <w:rPr>
          <w:lang w:val="ru-RU"/>
        </w:rPr>
        <w:t>дательных</w:t>
      </w:r>
      <w:r w:rsidRPr="006028F5">
        <w:rPr>
          <w:lang w:val="ru-RU"/>
        </w:rPr>
        <w:t xml:space="preserve"> и</w:t>
      </w:r>
      <w:r>
        <w:rPr>
          <w:lang w:val="ru-RU"/>
        </w:rPr>
        <w:t xml:space="preserve"> иных</w:t>
      </w:r>
      <w:r w:rsidRPr="006028F5">
        <w:rPr>
          <w:lang w:val="ru-RU"/>
        </w:rPr>
        <w:t xml:space="preserve"> нормативных</w:t>
      </w:r>
      <w:r>
        <w:rPr>
          <w:lang w:val="ru-RU"/>
        </w:rPr>
        <w:t xml:space="preserve"> правовых</w:t>
      </w:r>
      <w:r w:rsidRPr="006028F5">
        <w:rPr>
          <w:lang w:val="ru-RU"/>
        </w:rPr>
        <w:t xml:space="preserve"> актов</w:t>
      </w:r>
      <w:r>
        <w:rPr>
          <w:lang w:val="ru-RU"/>
        </w:rPr>
        <w:t>,</w:t>
      </w:r>
      <w:r w:rsidRPr="00FE2AF6">
        <w:rPr>
          <w:lang w:val="ru-RU"/>
        </w:rPr>
        <w:t xml:space="preserve"> </w:t>
      </w:r>
      <w:r w:rsidRPr="00E942C5">
        <w:rPr>
          <w:lang w:val="ru-RU"/>
        </w:rPr>
        <w:t xml:space="preserve">в том числе требований </w:t>
      </w:r>
      <w:r>
        <w:rPr>
          <w:lang w:val="ru-RU"/>
        </w:rPr>
        <w:t>п</w:t>
      </w:r>
      <w:r w:rsidRPr="00E942C5">
        <w:rPr>
          <w:lang w:val="ru-RU"/>
        </w:rPr>
        <w:t xml:space="preserve">о </w:t>
      </w:r>
      <w:r w:rsidRPr="00425C6C">
        <w:rPr>
          <w:szCs w:val="28"/>
          <w:lang w:val="ru-RU"/>
        </w:rPr>
        <w:t>противодействи</w:t>
      </w:r>
      <w:r>
        <w:rPr>
          <w:szCs w:val="28"/>
          <w:lang w:val="ru-RU"/>
        </w:rPr>
        <w:t>ю</w:t>
      </w:r>
      <w:r w:rsidRPr="00425C6C">
        <w:rPr>
          <w:szCs w:val="28"/>
          <w:lang w:val="ru-RU"/>
        </w:rPr>
        <w:t xml:space="preserve"> легализации (отмыванию) доходов, полученных преступным путем, </w:t>
      </w:r>
      <w:r w:rsidRPr="00425C6C">
        <w:rPr>
          <w:szCs w:val="28"/>
          <w:lang w:val="ru-RU" w:eastAsia="ru-RU"/>
        </w:rPr>
        <w:t>финансированию терроризма и распространения оружия массового уничтожения</w:t>
      </w:r>
      <w:r w:rsidRPr="00E942C5">
        <w:rPr>
          <w:lang w:val="ru-RU"/>
        </w:rPr>
        <w:t xml:space="preserve">, </w:t>
      </w:r>
      <w:r w:rsidRPr="0052541B">
        <w:rPr>
          <w:lang w:val="ru-RU"/>
        </w:rPr>
        <w:t>и нельзя ожидать, что она</w:t>
      </w:r>
      <w:r>
        <w:rPr>
          <w:lang w:val="ru-RU"/>
        </w:rPr>
        <w:t xml:space="preserve"> обнаружит все факты такого несоблюдения. </w:t>
      </w:r>
      <w:r w:rsidRPr="0043751C">
        <w:rPr>
          <w:lang w:val="ru-RU"/>
        </w:rPr>
        <w:t>Аудитор</w:t>
      </w:r>
      <w:r>
        <w:rPr>
          <w:lang w:val="ru-RU"/>
        </w:rPr>
        <w:t>ская организация</w:t>
      </w:r>
      <w:r w:rsidRPr="0043751C">
        <w:rPr>
          <w:lang w:val="ru-RU"/>
        </w:rPr>
        <w:t xml:space="preserve"> несет ответственность за </w:t>
      </w:r>
      <w:r>
        <w:rPr>
          <w:lang w:val="ru-RU"/>
        </w:rPr>
        <w:t xml:space="preserve">проведение аудита бухгалтерской (финансовой) отчетности аудируемого лица, в частности, </w:t>
      </w:r>
      <w:r w:rsidRPr="0043751C">
        <w:rPr>
          <w:lang w:val="ru-RU"/>
        </w:rPr>
        <w:t xml:space="preserve">обеспечение разумной уверенности в том, что </w:t>
      </w:r>
      <w:r>
        <w:rPr>
          <w:lang w:val="ru-RU"/>
        </w:rPr>
        <w:t xml:space="preserve">такая </w:t>
      </w:r>
      <w:r w:rsidRPr="0043751C">
        <w:rPr>
          <w:lang w:val="ru-RU"/>
        </w:rPr>
        <w:t>отчетность в целом не содержит существенного искажения как вследствие недобросовестных действий, так и вследствие ошибки.</w:t>
      </w:r>
    </w:p>
    <w:p w:rsidR="009F0C1D" w:rsidRDefault="009F0C1D" w:rsidP="009F0C1D">
      <w:pPr>
        <w:pStyle w:val="ConsPlusNormal"/>
        <w:ind w:firstLine="709"/>
        <w:jc w:val="both"/>
        <w:rPr>
          <w:lang w:val="ru-RU"/>
        </w:rPr>
      </w:pPr>
      <w:r>
        <w:rPr>
          <w:lang w:val="ru-RU"/>
        </w:rPr>
        <w:t xml:space="preserve">15. </w:t>
      </w:r>
      <w:r w:rsidRPr="00A23025">
        <w:rPr>
          <w:lang w:val="ru-RU"/>
        </w:rPr>
        <w:t xml:space="preserve">Аудиторская организация не наделена правом и в ее обязанности не входит правовая квалификация конкретного действия (бездействия) аудируемого лица в качестве несоблюдения им </w:t>
      </w:r>
      <w:r>
        <w:rPr>
          <w:lang w:val="ru-RU"/>
        </w:rPr>
        <w:t xml:space="preserve">законодательных и иных </w:t>
      </w:r>
      <w:r w:rsidRPr="00A23025">
        <w:rPr>
          <w:lang w:val="ru-RU"/>
        </w:rPr>
        <w:t xml:space="preserve">нормативных правовых актов, в том числе </w:t>
      </w:r>
      <w:r>
        <w:rPr>
          <w:lang w:val="ru-RU"/>
        </w:rPr>
        <w:t>требований п</w:t>
      </w:r>
      <w:r w:rsidRPr="00A23025">
        <w:rPr>
          <w:lang w:val="ru-RU"/>
        </w:rPr>
        <w:t xml:space="preserve">о </w:t>
      </w:r>
      <w:r w:rsidRPr="00425C6C">
        <w:rPr>
          <w:szCs w:val="28"/>
          <w:lang w:val="ru-RU"/>
        </w:rPr>
        <w:t>противодействи</w:t>
      </w:r>
      <w:r>
        <w:rPr>
          <w:szCs w:val="28"/>
          <w:lang w:val="ru-RU"/>
        </w:rPr>
        <w:t>ю</w:t>
      </w:r>
      <w:r w:rsidRPr="00425C6C">
        <w:rPr>
          <w:szCs w:val="28"/>
          <w:lang w:val="ru-RU"/>
        </w:rPr>
        <w:t xml:space="preserve"> легализации (отмыванию) доходов, полученных преступным путем, </w:t>
      </w:r>
      <w:r w:rsidRPr="00425C6C">
        <w:rPr>
          <w:szCs w:val="28"/>
          <w:lang w:val="ru-RU" w:eastAsia="ru-RU"/>
        </w:rPr>
        <w:t>финансированию терроризма и распространения оружия массового уничтожения</w:t>
      </w:r>
      <w:r w:rsidRPr="00A23025">
        <w:rPr>
          <w:lang w:val="ru-RU"/>
        </w:rPr>
        <w:t>.</w:t>
      </w:r>
    </w:p>
    <w:p w:rsidR="009F0C1D" w:rsidRPr="00A23025" w:rsidRDefault="009F0C1D" w:rsidP="009F0C1D">
      <w:pPr>
        <w:pStyle w:val="ConsPlusNormal"/>
        <w:ind w:firstLine="709"/>
        <w:jc w:val="both"/>
        <w:rPr>
          <w:lang w:val="ru-RU"/>
        </w:rPr>
      </w:pPr>
    </w:p>
    <w:p w:rsidR="009F0C1D" w:rsidRPr="000A4DE8" w:rsidRDefault="009F0C1D" w:rsidP="009F0C1D">
      <w:pPr>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Уведомление</w:t>
      </w:r>
      <w:r w:rsidRPr="000A4DE8">
        <w:rPr>
          <w:rFonts w:ascii="Times New Roman" w:hAnsi="Times New Roman" w:cs="Times New Roman"/>
          <w:b/>
          <w:sz w:val="28"/>
          <w:szCs w:val="28"/>
        </w:rPr>
        <w:t xml:space="preserve"> </w:t>
      </w:r>
      <w:r>
        <w:rPr>
          <w:rFonts w:ascii="Times New Roman" w:hAnsi="Times New Roman" w:cs="Times New Roman"/>
          <w:b/>
          <w:sz w:val="28"/>
          <w:szCs w:val="28"/>
        </w:rPr>
        <w:t>Росфинмониторинга</w:t>
      </w:r>
    </w:p>
    <w:p w:rsidR="009F0C1D" w:rsidRDefault="009F0C1D" w:rsidP="009F0C1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9F0C1D" w:rsidRDefault="009F0C1D" w:rsidP="009F0C1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16. </w:t>
      </w:r>
      <w:r w:rsidRPr="000A4DE8">
        <w:rPr>
          <w:rFonts w:ascii="Times New Roman" w:eastAsia="Times New Roman" w:hAnsi="Times New Roman" w:cs="Times New Roman"/>
          <w:sz w:val="28"/>
          <w:szCs w:val="28"/>
          <w:lang w:eastAsia="ru-RU"/>
        </w:rPr>
        <w:t xml:space="preserve">До установления предусмотренного пунктом 3 статьи 7.1 Федерального закона № 115-ФЗ порядка </w:t>
      </w:r>
      <w:r>
        <w:rPr>
          <w:rFonts w:ascii="Times New Roman" w:eastAsia="Times New Roman" w:hAnsi="Times New Roman" w:cs="Times New Roman"/>
          <w:sz w:val="28"/>
          <w:szCs w:val="28"/>
          <w:lang w:eastAsia="ru-RU"/>
        </w:rPr>
        <w:t xml:space="preserve">передачи аудиторами при оказании аудиторских услуг информации об </w:t>
      </w:r>
      <w:r w:rsidRPr="00490817">
        <w:rPr>
          <w:rFonts w:ascii="Times New Roman" w:hAnsi="Times New Roman" w:cs="Times New Roman"/>
          <w:sz w:val="28"/>
          <w:szCs w:val="28"/>
        </w:rPr>
        <w:t>операци</w:t>
      </w:r>
      <w:r>
        <w:rPr>
          <w:rFonts w:ascii="Times New Roman" w:hAnsi="Times New Roman" w:cs="Times New Roman"/>
          <w:sz w:val="28"/>
          <w:szCs w:val="28"/>
        </w:rPr>
        <w:t>ях</w:t>
      </w:r>
      <w:r w:rsidRPr="00490817">
        <w:rPr>
          <w:rFonts w:ascii="Times New Roman" w:hAnsi="Times New Roman" w:cs="Times New Roman"/>
          <w:sz w:val="28"/>
          <w:szCs w:val="28"/>
        </w:rPr>
        <w:t xml:space="preserve"> аудируемого лица</w:t>
      </w:r>
      <w:r>
        <w:rPr>
          <w:rFonts w:ascii="Times New Roman" w:hAnsi="Times New Roman" w:cs="Times New Roman"/>
          <w:sz w:val="28"/>
          <w:szCs w:val="28"/>
        </w:rPr>
        <w:t>, которые</w:t>
      </w:r>
      <w:r w:rsidRPr="00490817">
        <w:rPr>
          <w:rFonts w:ascii="Times New Roman" w:hAnsi="Times New Roman" w:cs="Times New Roman"/>
          <w:sz w:val="28"/>
          <w:szCs w:val="28"/>
        </w:rPr>
        <w:t xml:space="preserve"> могли или могут быть осуществлены в целях ОД/ФТ</w:t>
      </w:r>
      <w:r>
        <w:rPr>
          <w:rFonts w:ascii="Times New Roman" w:hAnsi="Times New Roman" w:cs="Times New Roman"/>
          <w:sz w:val="28"/>
          <w:szCs w:val="28"/>
        </w:rPr>
        <w:t>, аудиторы уведомляют Росфинмониторинг применительно к порядку передачи информации, установленному Приказом                    № 110.</w:t>
      </w:r>
    </w:p>
    <w:p w:rsidR="009F0C1D" w:rsidRPr="000A4DE8" w:rsidRDefault="009F0C1D" w:rsidP="009F0C1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17. </w:t>
      </w:r>
      <w:r w:rsidRPr="000A4DE8">
        <w:rPr>
          <w:rFonts w:ascii="Times New Roman" w:hAnsi="Times New Roman" w:cs="Times New Roman"/>
          <w:sz w:val="28"/>
          <w:szCs w:val="28"/>
        </w:rPr>
        <w:t>Аудиторы</w:t>
      </w:r>
      <w:r>
        <w:rPr>
          <w:rFonts w:ascii="Times New Roman" w:hAnsi="Times New Roman" w:cs="Times New Roman"/>
          <w:sz w:val="28"/>
          <w:szCs w:val="28"/>
        </w:rPr>
        <w:t xml:space="preserve"> уведомляют Росфинмониторинг путем направления </w:t>
      </w:r>
      <w:r w:rsidRPr="000A4DE8">
        <w:rPr>
          <w:rFonts w:ascii="Times New Roman" w:hAnsi="Times New Roman" w:cs="Times New Roman"/>
          <w:sz w:val="28"/>
          <w:szCs w:val="28"/>
        </w:rPr>
        <w:t>формализованных электронных сообщений (далее – ФЭС).</w:t>
      </w:r>
    </w:p>
    <w:p w:rsidR="009F0C1D" w:rsidRPr="000A4DE8" w:rsidRDefault="009F0C1D" w:rsidP="009F0C1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18. </w:t>
      </w:r>
      <w:r w:rsidRPr="000A4DE8">
        <w:rPr>
          <w:rFonts w:ascii="Times New Roman" w:hAnsi="Times New Roman" w:cs="Times New Roman"/>
          <w:sz w:val="28"/>
          <w:szCs w:val="28"/>
        </w:rPr>
        <w:t xml:space="preserve">Подготовка ФЭС </w:t>
      </w:r>
      <w:r>
        <w:rPr>
          <w:rFonts w:ascii="Times New Roman" w:hAnsi="Times New Roman" w:cs="Times New Roman"/>
          <w:sz w:val="28"/>
          <w:szCs w:val="28"/>
        </w:rPr>
        <w:t xml:space="preserve">аудитором </w:t>
      </w:r>
      <w:r w:rsidRPr="000A4DE8">
        <w:rPr>
          <w:rFonts w:ascii="Times New Roman" w:hAnsi="Times New Roman" w:cs="Times New Roman"/>
          <w:sz w:val="28"/>
          <w:szCs w:val="28"/>
        </w:rPr>
        <w:t xml:space="preserve">осуществляется с помощью интерактивных форм, размещенных в Личном кабинете на официальном </w:t>
      </w:r>
      <w:r>
        <w:rPr>
          <w:rFonts w:ascii="Times New Roman" w:hAnsi="Times New Roman" w:cs="Times New Roman"/>
          <w:sz w:val="28"/>
          <w:szCs w:val="28"/>
        </w:rPr>
        <w:t>Интернет-</w:t>
      </w:r>
      <w:r w:rsidRPr="000A4DE8">
        <w:rPr>
          <w:rFonts w:ascii="Times New Roman" w:hAnsi="Times New Roman" w:cs="Times New Roman"/>
          <w:sz w:val="28"/>
          <w:szCs w:val="28"/>
        </w:rPr>
        <w:t>сайте Росфинмониторинга.</w:t>
      </w:r>
      <w:r w:rsidRPr="001F5EC6">
        <w:rPr>
          <w:rFonts w:ascii="Times New Roman" w:hAnsi="Times New Roman" w:cs="Times New Roman"/>
          <w:sz w:val="28"/>
          <w:szCs w:val="28"/>
        </w:rPr>
        <w:t xml:space="preserve"> </w:t>
      </w:r>
      <w:r w:rsidRPr="000A4DE8">
        <w:rPr>
          <w:rFonts w:ascii="Times New Roman" w:hAnsi="Times New Roman" w:cs="Times New Roman"/>
          <w:sz w:val="28"/>
          <w:szCs w:val="28"/>
        </w:rPr>
        <w:t>Подготовка ФЭС может осуществляться</w:t>
      </w:r>
      <w:r w:rsidRPr="001F5EC6">
        <w:rPr>
          <w:rFonts w:ascii="Times New Roman" w:hAnsi="Times New Roman" w:cs="Times New Roman"/>
          <w:sz w:val="28"/>
          <w:szCs w:val="28"/>
        </w:rPr>
        <w:t xml:space="preserve"> </w:t>
      </w:r>
      <w:r w:rsidRPr="000A4DE8">
        <w:rPr>
          <w:rFonts w:ascii="Times New Roman" w:hAnsi="Times New Roman" w:cs="Times New Roman"/>
          <w:sz w:val="28"/>
          <w:szCs w:val="28"/>
        </w:rPr>
        <w:t xml:space="preserve">также с помощью автоматизированного комплекса программных средств по вводу, обработке и передаче информации, предоставляемого Росфинмониторингом, а также с </w:t>
      </w:r>
      <w:r w:rsidRPr="000A4DE8">
        <w:rPr>
          <w:rFonts w:ascii="Times New Roman" w:hAnsi="Times New Roman" w:cs="Times New Roman"/>
          <w:sz w:val="28"/>
          <w:szCs w:val="28"/>
        </w:rPr>
        <w:lastRenderedPageBreak/>
        <w:t>помощью иного программного обеспечения, разработанного с учетом структур, приведенных в приложениях к Приказу № 110.</w:t>
      </w:r>
    </w:p>
    <w:p w:rsidR="009F0C1D" w:rsidRPr="000A4DE8" w:rsidRDefault="009F0C1D" w:rsidP="009F0C1D">
      <w:pPr>
        <w:autoSpaceDE w:val="0"/>
        <w:autoSpaceDN w:val="0"/>
        <w:adjustRightInd w:val="0"/>
        <w:spacing w:after="0" w:line="240" w:lineRule="auto"/>
        <w:ind w:firstLine="709"/>
        <w:jc w:val="both"/>
        <w:rPr>
          <w:rFonts w:ascii="Times New Roman" w:hAnsi="Times New Roman" w:cs="Times New Roman"/>
          <w:sz w:val="28"/>
          <w:szCs w:val="28"/>
        </w:rPr>
      </w:pPr>
      <w:bookmarkStart w:id="1" w:name="Par5"/>
      <w:bookmarkEnd w:id="1"/>
      <w:r>
        <w:rPr>
          <w:rFonts w:ascii="Times New Roman" w:hAnsi="Times New Roman" w:cs="Times New Roman"/>
          <w:sz w:val="28"/>
          <w:szCs w:val="28"/>
        </w:rPr>
        <w:t xml:space="preserve">19. </w:t>
      </w:r>
      <w:r w:rsidRPr="000A4DE8">
        <w:rPr>
          <w:rFonts w:ascii="Times New Roman" w:hAnsi="Times New Roman" w:cs="Times New Roman"/>
          <w:sz w:val="28"/>
          <w:szCs w:val="28"/>
        </w:rPr>
        <w:t>ФЭС подписывается усиленной квалифицированной электронной подписью.</w:t>
      </w:r>
    </w:p>
    <w:p w:rsidR="009F0C1D" w:rsidRPr="000A4DE8" w:rsidRDefault="009F0C1D" w:rsidP="009F0C1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20. </w:t>
      </w:r>
      <w:r w:rsidRPr="000A4DE8">
        <w:rPr>
          <w:rFonts w:ascii="Times New Roman" w:hAnsi="Times New Roman" w:cs="Times New Roman"/>
          <w:sz w:val="28"/>
          <w:szCs w:val="28"/>
        </w:rPr>
        <w:t>Представление ФЭС осуществляется аудитор</w:t>
      </w:r>
      <w:r>
        <w:rPr>
          <w:rFonts w:ascii="Times New Roman" w:hAnsi="Times New Roman" w:cs="Times New Roman"/>
          <w:sz w:val="28"/>
          <w:szCs w:val="28"/>
        </w:rPr>
        <w:t>ом</w:t>
      </w:r>
      <w:r w:rsidRPr="000A4DE8">
        <w:rPr>
          <w:rFonts w:ascii="Times New Roman" w:hAnsi="Times New Roman" w:cs="Times New Roman"/>
          <w:sz w:val="28"/>
          <w:szCs w:val="28"/>
        </w:rPr>
        <w:t xml:space="preserve"> с использованием Личного кабинета</w:t>
      </w:r>
      <w:r w:rsidRPr="001F5EC6">
        <w:rPr>
          <w:rFonts w:ascii="Times New Roman" w:hAnsi="Times New Roman" w:cs="Times New Roman"/>
          <w:sz w:val="28"/>
          <w:szCs w:val="28"/>
        </w:rPr>
        <w:t xml:space="preserve"> </w:t>
      </w:r>
      <w:r w:rsidRPr="000A4DE8">
        <w:rPr>
          <w:rFonts w:ascii="Times New Roman" w:hAnsi="Times New Roman" w:cs="Times New Roman"/>
          <w:sz w:val="28"/>
          <w:szCs w:val="28"/>
        </w:rPr>
        <w:t xml:space="preserve">на официальном </w:t>
      </w:r>
      <w:r>
        <w:rPr>
          <w:rFonts w:ascii="Times New Roman" w:hAnsi="Times New Roman" w:cs="Times New Roman"/>
          <w:sz w:val="28"/>
          <w:szCs w:val="28"/>
        </w:rPr>
        <w:t>Интернет-</w:t>
      </w:r>
      <w:r w:rsidRPr="000A4DE8">
        <w:rPr>
          <w:rFonts w:ascii="Times New Roman" w:hAnsi="Times New Roman" w:cs="Times New Roman"/>
          <w:sz w:val="28"/>
          <w:szCs w:val="28"/>
        </w:rPr>
        <w:t>сайте Росфинмониторинга.</w:t>
      </w:r>
    </w:p>
    <w:p w:rsidR="009F0C1D" w:rsidRPr="000A4DE8" w:rsidRDefault="009F0C1D" w:rsidP="009F0C1D">
      <w:pPr>
        <w:autoSpaceDE w:val="0"/>
        <w:autoSpaceDN w:val="0"/>
        <w:adjustRightInd w:val="0"/>
        <w:spacing w:after="0" w:line="240" w:lineRule="auto"/>
        <w:ind w:firstLine="709"/>
        <w:jc w:val="both"/>
        <w:rPr>
          <w:rFonts w:ascii="Times New Roman" w:hAnsi="Times New Roman" w:cs="Times New Roman"/>
          <w:sz w:val="28"/>
          <w:szCs w:val="28"/>
        </w:rPr>
      </w:pPr>
      <w:r w:rsidRPr="000A4DE8">
        <w:rPr>
          <w:rFonts w:ascii="Times New Roman" w:hAnsi="Times New Roman" w:cs="Times New Roman"/>
          <w:sz w:val="28"/>
          <w:szCs w:val="28"/>
        </w:rPr>
        <w:t>В случае невозможности представления ФЭС в Росфинмониторинг через Личный кабинет</w:t>
      </w:r>
      <w:r w:rsidRPr="001F5EC6">
        <w:rPr>
          <w:rFonts w:ascii="Times New Roman" w:hAnsi="Times New Roman" w:cs="Times New Roman"/>
          <w:sz w:val="28"/>
          <w:szCs w:val="28"/>
        </w:rPr>
        <w:t xml:space="preserve"> </w:t>
      </w:r>
      <w:r w:rsidRPr="000A4DE8">
        <w:rPr>
          <w:rFonts w:ascii="Times New Roman" w:hAnsi="Times New Roman" w:cs="Times New Roman"/>
          <w:sz w:val="28"/>
          <w:szCs w:val="28"/>
        </w:rPr>
        <w:t xml:space="preserve">на официальном </w:t>
      </w:r>
      <w:r>
        <w:rPr>
          <w:rFonts w:ascii="Times New Roman" w:hAnsi="Times New Roman" w:cs="Times New Roman"/>
          <w:sz w:val="28"/>
          <w:szCs w:val="28"/>
        </w:rPr>
        <w:t>Интернет-</w:t>
      </w:r>
      <w:r w:rsidRPr="000A4DE8">
        <w:rPr>
          <w:rFonts w:ascii="Times New Roman" w:hAnsi="Times New Roman" w:cs="Times New Roman"/>
          <w:sz w:val="28"/>
          <w:szCs w:val="28"/>
        </w:rPr>
        <w:t xml:space="preserve">сайте Росфинмониторинга, до устранения причин, препятствующих представлению, ФЭС представляются в Росфинмониторинг на машинном носителе в виде электронного документа в формате xml-файла с сопроводительным письмом </w:t>
      </w:r>
      <w:r>
        <w:rPr>
          <w:rFonts w:ascii="Times New Roman" w:hAnsi="Times New Roman" w:cs="Times New Roman"/>
          <w:sz w:val="28"/>
          <w:szCs w:val="28"/>
        </w:rPr>
        <w:t>лично</w:t>
      </w:r>
      <w:r w:rsidRPr="000A4DE8">
        <w:rPr>
          <w:rFonts w:ascii="Times New Roman" w:hAnsi="Times New Roman" w:cs="Times New Roman"/>
          <w:sz w:val="28"/>
          <w:szCs w:val="28"/>
        </w:rPr>
        <w:t xml:space="preserve"> или заказным почтовым отправлением с уведомлением о вручении</w:t>
      </w:r>
      <w:r>
        <w:rPr>
          <w:rFonts w:ascii="Times New Roman" w:hAnsi="Times New Roman" w:cs="Times New Roman"/>
          <w:sz w:val="28"/>
          <w:szCs w:val="28"/>
        </w:rPr>
        <w:t>. При этом аудитор должен обеспечить</w:t>
      </w:r>
      <w:r w:rsidRPr="000A4DE8">
        <w:rPr>
          <w:rFonts w:ascii="Times New Roman" w:hAnsi="Times New Roman" w:cs="Times New Roman"/>
          <w:sz w:val="28"/>
          <w:szCs w:val="28"/>
        </w:rPr>
        <w:t xml:space="preserve"> соблюдение мер, исключающих бесконтрольный доступ к документам во время доставки: сопроводительное письмо и машинный носитель помещаются в упаковку, исключающую возможность их повреждения или извлечения информации из них без нарушения целостности упаковки.</w:t>
      </w:r>
    </w:p>
    <w:p w:rsidR="009F0C1D" w:rsidRDefault="009F0C1D" w:rsidP="009F0C1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21. </w:t>
      </w:r>
      <w:r w:rsidRPr="000A4DE8">
        <w:rPr>
          <w:rFonts w:ascii="Times New Roman" w:eastAsia="Times New Roman" w:hAnsi="Times New Roman" w:cs="Times New Roman"/>
          <w:sz w:val="28"/>
          <w:szCs w:val="28"/>
          <w:lang w:eastAsia="ru-RU"/>
        </w:rPr>
        <w:t>В соответствии с пунктом 4 статьи 7.1 Федерального закона № 115-ФЗ аудиторы не вправе разглашать факт передачи в Росфинмониторинг соответствующей информации.</w:t>
      </w:r>
    </w:p>
    <w:p w:rsidR="009F0C1D" w:rsidRDefault="009F0C1D" w:rsidP="009F0C1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63514" w:rsidRDefault="00763514" w:rsidP="009F0C1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63514" w:rsidRDefault="00763514" w:rsidP="009F0C1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63514" w:rsidRDefault="00763514" w:rsidP="009F0C1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63514" w:rsidRDefault="00763514" w:rsidP="00763514">
      <w:pPr>
        <w:widowControl w:val="0"/>
        <w:autoSpaceDE w:val="0"/>
        <w:autoSpaceDN w:val="0"/>
        <w:adjustRightInd w:val="0"/>
        <w:spacing w:after="0" w:line="240" w:lineRule="auto"/>
        <w:ind w:left="6663"/>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СОГЛАСОВАНО</w:t>
      </w:r>
    </w:p>
    <w:p w:rsidR="00763514" w:rsidRDefault="00763514" w:rsidP="00763514">
      <w:pPr>
        <w:widowControl w:val="0"/>
        <w:autoSpaceDE w:val="0"/>
        <w:autoSpaceDN w:val="0"/>
        <w:adjustRightInd w:val="0"/>
        <w:spacing w:after="0" w:line="240" w:lineRule="auto"/>
        <w:ind w:left="6663"/>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Заместитель Министра</w:t>
      </w:r>
    </w:p>
    <w:p w:rsidR="00763514" w:rsidRDefault="00763514" w:rsidP="00763514">
      <w:pPr>
        <w:widowControl w:val="0"/>
        <w:autoSpaceDE w:val="0"/>
        <w:autoSpaceDN w:val="0"/>
        <w:adjustRightInd w:val="0"/>
        <w:spacing w:after="0" w:line="240" w:lineRule="auto"/>
        <w:ind w:left="6663"/>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финансов Российской</w:t>
      </w:r>
    </w:p>
    <w:p w:rsidR="00763514" w:rsidRDefault="00763514" w:rsidP="00763514">
      <w:pPr>
        <w:widowControl w:val="0"/>
        <w:autoSpaceDE w:val="0"/>
        <w:autoSpaceDN w:val="0"/>
        <w:adjustRightInd w:val="0"/>
        <w:spacing w:after="0" w:line="240" w:lineRule="auto"/>
        <w:ind w:left="6663"/>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Федерации</w:t>
      </w:r>
    </w:p>
    <w:p w:rsidR="00763514" w:rsidRDefault="00763514" w:rsidP="00763514">
      <w:pPr>
        <w:widowControl w:val="0"/>
        <w:autoSpaceDE w:val="0"/>
        <w:autoSpaceDN w:val="0"/>
        <w:adjustRightInd w:val="0"/>
        <w:spacing w:after="0" w:line="240" w:lineRule="auto"/>
        <w:ind w:left="6663"/>
        <w:jc w:val="right"/>
        <w:rPr>
          <w:rFonts w:ascii="Times New Roman" w:eastAsia="Times New Roman" w:hAnsi="Times New Roman" w:cs="Times New Roman"/>
          <w:sz w:val="28"/>
          <w:szCs w:val="28"/>
          <w:lang w:eastAsia="ru-RU"/>
        </w:rPr>
      </w:pPr>
    </w:p>
    <w:p w:rsidR="00763514" w:rsidRDefault="00763514" w:rsidP="00763514">
      <w:pPr>
        <w:widowControl w:val="0"/>
        <w:autoSpaceDE w:val="0"/>
        <w:autoSpaceDN w:val="0"/>
        <w:adjustRightInd w:val="0"/>
        <w:spacing w:after="0" w:line="240" w:lineRule="auto"/>
        <w:ind w:left="6663"/>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И.В. ТРУНИН</w:t>
      </w:r>
    </w:p>
    <w:sectPr w:rsidR="00763514" w:rsidSect="00F15B48">
      <w:headerReference w:type="default" r:id="rId7"/>
      <w:pgSz w:w="11906" w:h="16838"/>
      <w:pgMar w:top="1134" w:right="849" w:bottom="85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0C1D" w:rsidRDefault="009F0C1D" w:rsidP="009F0C1D">
      <w:pPr>
        <w:spacing w:after="0" w:line="240" w:lineRule="auto"/>
      </w:pPr>
      <w:r>
        <w:separator/>
      </w:r>
    </w:p>
  </w:endnote>
  <w:endnote w:type="continuationSeparator" w:id="0">
    <w:p w:rsidR="009F0C1D" w:rsidRDefault="009F0C1D" w:rsidP="009F0C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TimesNewRomanPSMT">
    <w:altName w:val="MS Mincho"/>
    <w:panose1 w:val="00000000000000000000"/>
    <w:charset w:val="80"/>
    <w:family w:val="auto"/>
    <w:notTrueType/>
    <w:pitch w:val="default"/>
    <w:sig w:usb0="00000201" w:usb1="08070000" w:usb2="00000010" w:usb3="00000000" w:csb0="00020004" w:csb1="00000000"/>
  </w:font>
  <w:font w:name="@Meiryo UI">
    <w:panose1 w:val="020B0604030504040204"/>
    <w:charset w:val="80"/>
    <w:family w:val="swiss"/>
    <w:pitch w:val="variable"/>
    <w:sig w:usb0="E10102FF" w:usb1="EAC7FFFF" w:usb2="0001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0C1D" w:rsidRDefault="009F0C1D" w:rsidP="009F0C1D">
      <w:pPr>
        <w:spacing w:after="0" w:line="240" w:lineRule="auto"/>
      </w:pPr>
      <w:r>
        <w:separator/>
      </w:r>
    </w:p>
  </w:footnote>
  <w:footnote w:type="continuationSeparator" w:id="0">
    <w:p w:rsidR="009F0C1D" w:rsidRDefault="009F0C1D" w:rsidP="009F0C1D">
      <w:pPr>
        <w:spacing w:after="0" w:line="240" w:lineRule="auto"/>
      </w:pPr>
      <w:r>
        <w:continuationSeparator/>
      </w:r>
    </w:p>
  </w:footnote>
  <w:footnote w:id="1">
    <w:p w:rsidR="009F0C1D" w:rsidRPr="004E54E1" w:rsidRDefault="009F0C1D" w:rsidP="009F0C1D">
      <w:pPr>
        <w:pStyle w:val="a4"/>
        <w:spacing w:before="0" w:beforeAutospacing="0" w:after="0" w:afterAutospacing="0"/>
        <w:jc w:val="both"/>
        <w:rPr>
          <w:sz w:val="20"/>
          <w:szCs w:val="20"/>
        </w:rPr>
      </w:pPr>
      <w:r w:rsidRPr="00490817">
        <w:rPr>
          <w:rStyle w:val="a3"/>
          <w:sz w:val="20"/>
          <w:szCs w:val="20"/>
          <w:vertAlign w:val="superscript"/>
        </w:rPr>
        <w:footnoteRef/>
      </w:r>
      <w:r w:rsidRPr="00490817">
        <w:rPr>
          <w:sz w:val="20"/>
          <w:szCs w:val="20"/>
          <w:vertAlign w:val="superscript"/>
        </w:rPr>
        <w:t xml:space="preserve"> </w:t>
      </w:r>
      <w:r>
        <w:rPr>
          <w:sz w:val="20"/>
          <w:szCs w:val="20"/>
        </w:rPr>
        <w:t>См.</w:t>
      </w:r>
      <w:r w:rsidRPr="00490817">
        <w:rPr>
          <w:sz w:val="20"/>
          <w:szCs w:val="20"/>
        </w:rPr>
        <w:t xml:space="preserve"> официальн</w:t>
      </w:r>
      <w:r>
        <w:rPr>
          <w:sz w:val="20"/>
          <w:szCs w:val="20"/>
        </w:rPr>
        <w:t>ый Интернет-</w:t>
      </w:r>
      <w:r w:rsidRPr="00490817">
        <w:rPr>
          <w:sz w:val="20"/>
          <w:szCs w:val="20"/>
        </w:rPr>
        <w:t>сайт Росфинмониторинга</w:t>
      </w:r>
      <w:r>
        <w:rPr>
          <w:sz w:val="20"/>
          <w:szCs w:val="20"/>
        </w:rPr>
        <w:t xml:space="preserve"> </w:t>
      </w:r>
      <w:r>
        <w:rPr>
          <w:sz w:val="20"/>
          <w:szCs w:val="20"/>
          <w:lang w:val="en-US"/>
        </w:rPr>
        <w:t>www</w:t>
      </w:r>
      <w:r w:rsidRPr="004E54E1">
        <w:rPr>
          <w:sz w:val="20"/>
          <w:szCs w:val="20"/>
        </w:rPr>
        <w:t>.</w:t>
      </w:r>
      <w:r>
        <w:rPr>
          <w:sz w:val="20"/>
          <w:szCs w:val="20"/>
          <w:lang w:val="en-US"/>
        </w:rPr>
        <w:t>fedsfm</w:t>
      </w:r>
      <w:r w:rsidRPr="004E54E1">
        <w:rPr>
          <w:sz w:val="20"/>
          <w:szCs w:val="20"/>
        </w:rPr>
        <w:t>.</w:t>
      </w:r>
      <w:r>
        <w:rPr>
          <w:sz w:val="20"/>
          <w:szCs w:val="20"/>
          <w:lang w:val="en-US"/>
        </w:rPr>
        <w:t>ru</w:t>
      </w:r>
      <w:r>
        <w:rPr>
          <w:sz w:val="20"/>
          <w:szCs w:val="20"/>
        </w:rPr>
        <w:t>.</w:t>
      </w:r>
    </w:p>
  </w:footnote>
  <w:footnote w:id="2">
    <w:p w:rsidR="009F0C1D" w:rsidRPr="00490817" w:rsidRDefault="009F0C1D" w:rsidP="009F0C1D">
      <w:pPr>
        <w:pStyle w:val="a4"/>
        <w:spacing w:before="0" w:beforeAutospacing="0" w:after="0" w:afterAutospacing="0"/>
        <w:jc w:val="both"/>
        <w:rPr>
          <w:sz w:val="20"/>
          <w:szCs w:val="20"/>
        </w:rPr>
      </w:pPr>
      <w:r w:rsidRPr="00456EB2">
        <w:rPr>
          <w:rStyle w:val="a3"/>
          <w:vertAlign w:val="superscript"/>
        </w:rPr>
        <w:footnoteRef/>
      </w:r>
      <w:r w:rsidRPr="00456EB2">
        <w:rPr>
          <w:vertAlign w:val="superscript"/>
        </w:rPr>
        <w:t xml:space="preserve"> </w:t>
      </w:r>
      <w:r>
        <w:rPr>
          <w:vertAlign w:val="superscript"/>
        </w:rPr>
        <w:t xml:space="preserve"> </w:t>
      </w:r>
      <w:r>
        <w:rPr>
          <w:sz w:val="20"/>
          <w:szCs w:val="20"/>
        </w:rPr>
        <w:t xml:space="preserve">См. </w:t>
      </w:r>
      <w:r w:rsidRPr="004E54E1">
        <w:rPr>
          <w:sz w:val="20"/>
          <w:szCs w:val="20"/>
        </w:rPr>
        <w:t>Личн</w:t>
      </w:r>
      <w:r>
        <w:rPr>
          <w:sz w:val="20"/>
          <w:szCs w:val="20"/>
        </w:rPr>
        <w:t>ый</w:t>
      </w:r>
      <w:r w:rsidRPr="004E54E1">
        <w:rPr>
          <w:sz w:val="20"/>
          <w:szCs w:val="20"/>
        </w:rPr>
        <w:t xml:space="preserve"> кабинет </w:t>
      </w:r>
      <w:r>
        <w:rPr>
          <w:sz w:val="20"/>
          <w:szCs w:val="20"/>
        </w:rPr>
        <w:t xml:space="preserve">аудитора </w:t>
      </w:r>
      <w:r w:rsidRPr="004E54E1">
        <w:rPr>
          <w:sz w:val="20"/>
          <w:szCs w:val="20"/>
        </w:rPr>
        <w:t>на официальном Интернет-сайте Росфинмониторинга, официальны</w:t>
      </w:r>
      <w:r>
        <w:rPr>
          <w:sz w:val="20"/>
          <w:szCs w:val="20"/>
        </w:rPr>
        <w:t>е</w:t>
      </w:r>
      <w:r w:rsidRPr="004E54E1">
        <w:rPr>
          <w:sz w:val="20"/>
          <w:szCs w:val="20"/>
        </w:rPr>
        <w:t xml:space="preserve"> Интернет-сайт</w:t>
      </w:r>
      <w:r>
        <w:rPr>
          <w:sz w:val="20"/>
          <w:szCs w:val="20"/>
        </w:rPr>
        <w:t>ы</w:t>
      </w:r>
      <w:r w:rsidRPr="004E54E1">
        <w:rPr>
          <w:sz w:val="20"/>
          <w:szCs w:val="20"/>
        </w:rPr>
        <w:t xml:space="preserve"> международных организаций, занимающихся вопросами противодействи</w:t>
      </w:r>
      <w:r>
        <w:rPr>
          <w:sz w:val="20"/>
          <w:szCs w:val="20"/>
        </w:rPr>
        <w:t>я</w:t>
      </w:r>
      <w:r w:rsidRPr="004E54E1">
        <w:rPr>
          <w:sz w:val="20"/>
          <w:szCs w:val="20"/>
        </w:rPr>
        <w:t xml:space="preserve"> легализации (отмыванию) доходов, полученных преступным путем, финансированию терроризма и распространению оружия массового уничтожения, ины</w:t>
      </w:r>
      <w:r>
        <w:rPr>
          <w:sz w:val="20"/>
          <w:szCs w:val="20"/>
        </w:rPr>
        <w:t>е</w:t>
      </w:r>
      <w:r w:rsidRPr="004E54E1">
        <w:rPr>
          <w:sz w:val="20"/>
          <w:szCs w:val="20"/>
        </w:rPr>
        <w:t xml:space="preserve"> доступны</w:t>
      </w:r>
      <w:r>
        <w:rPr>
          <w:sz w:val="20"/>
          <w:szCs w:val="20"/>
        </w:rPr>
        <w:t>е</w:t>
      </w:r>
      <w:r w:rsidRPr="004E54E1">
        <w:rPr>
          <w:sz w:val="20"/>
          <w:szCs w:val="20"/>
        </w:rPr>
        <w:t xml:space="preserve"> источник</w:t>
      </w:r>
      <w:r>
        <w:rPr>
          <w:sz w:val="20"/>
          <w:szCs w:val="20"/>
        </w:rPr>
        <w:t>и.</w:t>
      </w:r>
    </w:p>
  </w:footnote>
  <w:footnote w:id="3">
    <w:p w:rsidR="009F0C1D" w:rsidRPr="00456EB2" w:rsidRDefault="009F0C1D" w:rsidP="009F0C1D">
      <w:pPr>
        <w:spacing w:after="0"/>
        <w:jc w:val="both"/>
        <w:rPr>
          <w:sz w:val="20"/>
          <w:szCs w:val="20"/>
        </w:rPr>
      </w:pPr>
      <w:r w:rsidRPr="00490817">
        <w:rPr>
          <w:rStyle w:val="a3"/>
          <w:rFonts w:ascii="Times New Roman" w:hAnsi="Times New Roman" w:cs="Times New Roman"/>
          <w:sz w:val="20"/>
          <w:szCs w:val="20"/>
          <w:vertAlign w:val="superscript"/>
        </w:rPr>
        <w:footnoteRef/>
      </w:r>
      <w:r w:rsidRPr="00490817">
        <w:rPr>
          <w:rFonts w:ascii="Times New Roman" w:hAnsi="Times New Roman" w:cs="Times New Roman"/>
          <w:sz w:val="20"/>
          <w:szCs w:val="20"/>
        </w:rPr>
        <w:t xml:space="preserve"> </w:t>
      </w:r>
      <w:r w:rsidRPr="00490817">
        <w:rPr>
          <w:rFonts w:ascii="Times New Roman" w:hAnsi="Times New Roman" w:cs="Times New Roman"/>
          <w:bCs/>
          <w:sz w:val="20"/>
          <w:szCs w:val="20"/>
        </w:rPr>
        <w:t>Надежными источниками считаются общеизвестные организации, которые, как правило, пользуются авторитетом и широко распространяют информацию. Помимо ФАТФ и региональных организаций, созданных по типу ФАТФ, к надежным источникам можно относить такие наднациональные или международные организации, как Международный валютный фонд, Всемирный банк, группа органов финансовой разведки «Эгмонт» и аналогичные правительственные и неправительственные организации в отдельных странах. Информация, поступающая из этих источников, не считается обязательной к исполнению и не должна рассматриваться как неоспоримое указание по присвоению высоких значений риска, однако она может служить показателем уровня риска в той или иной стране или регионе.</w:t>
      </w:r>
    </w:p>
  </w:footnote>
  <w:footnote w:id="4">
    <w:p w:rsidR="009F0C1D" w:rsidRPr="00490817" w:rsidRDefault="009F0C1D" w:rsidP="009F0C1D">
      <w:pPr>
        <w:pStyle w:val="a4"/>
        <w:spacing w:before="0" w:beforeAutospacing="0" w:after="0" w:afterAutospacing="0"/>
        <w:jc w:val="both"/>
        <w:rPr>
          <w:sz w:val="20"/>
          <w:szCs w:val="20"/>
        </w:rPr>
      </w:pPr>
      <w:r w:rsidRPr="00490817">
        <w:rPr>
          <w:rStyle w:val="a3"/>
          <w:sz w:val="20"/>
          <w:szCs w:val="20"/>
          <w:vertAlign w:val="superscript"/>
        </w:rPr>
        <w:footnoteRef/>
      </w:r>
      <w:r w:rsidRPr="00490817">
        <w:rPr>
          <w:sz w:val="20"/>
          <w:szCs w:val="20"/>
          <w:vertAlign w:val="superscript"/>
        </w:rPr>
        <w:t xml:space="preserve"> </w:t>
      </w:r>
      <w:r w:rsidRPr="00490817">
        <w:rPr>
          <w:sz w:val="20"/>
          <w:szCs w:val="20"/>
        </w:rPr>
        <w:t xml:space="preserve">См., например, </w:t>
      </w:r>
      <w:r>
        <w:rPr>
          <w:sz w:val="20"/>
          <w:szCs w:val="20"/>
        </w:rPr>
        <w:t>п</w:t>
      </w:r>
      <w:r w:rsidRPr="00490817">
        <w:rPr>
          <w:sz w:val="20"/>
          <w:szCs w:val="20"/>
        </w:rPr>
        <w:t>риказ Минфина России от 13.11.2007 № 108н «Об утверждении Перечня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r>
        <w:rPr>
          <w:sz w:val="20"/>
          <w:szCs w:val="20"/>
        </w:rPr>
        <w:t>.</w:t>
      </w:r>
    </w:p>
  </w:footnote>
  <w:footnote w:id="5">
    <w:p w:rsidR="009F0C1D" w:rsidRPr="00324509" w:rsidRDefault="009F0C1D" w:rsidP="009F0C1D">
      <w:pPr>
        <w:pStyle w:val="a4"/>
        <w:spacing w:before="0" w:beforeAutospacing="0" w:after="0" w:afterAutospacing="0"/>
        <w:jc w:val="both"/>
        <w:rPr>
          <w:sz w:val="22"/>
          <w:szCs w:val="22"/>
        </w:rPr>
      </w:pPr>
      <w:r w:rsidRPr="00AD22BF">
        <w:rPr>
          <w:rStyle w:val="a3"/>
          <w:sz w:val="22"/>
          <w:szCs w:val="22"/>
          <w:vertAlign w:val="superscript"/>
        </w:rPr>
        <w:footnoteRef/>
      </w:r>
      <w:r w:rsidRPr="00AD22BF">
        <w:rPr>
          <w:sz w:val="22"/>
          <w:szCs w:val="22"/>
          <w:vertAlign w:val="superscript"/>
        </w:rPr>
        <w:t xml:space="preserve"> </w:t>
      </w:r>
      <w:r>
        <w:rPr>
          <w:sz w:val="22"/>
          <w:szCs w:val="22"/>
        </w:rPr>
        <w:t>Л</w:t>
      </w:r>
      <w:r w:rsidRPr="00324509">
        <w:rPr>
          <w:rFonts w:eastAsia="@Meiryo UI"/>
          <w:sz w:val="22"/>
          <w:szCs w:val="22"/>
        </w:rPr>
        <w:t>ицом, замещающим (занимающим) государственные должности Российской Федерации, должности членов Совета директоров Центрального банка Российской Федерации, должности федеральной государственной службы, назначение на которые и освобождение от которых осуществляются Президентом Российской Федерации или Правительством Российской Федерации, должности в Центральном банке Российской Федерации, государственных корпорациях и иных организациях, созданных Российской Федерацией на основании федеральных законов, включенные в перечни должностей, определяемые Президентом Российской Федерации, их супруги, близкие родственники (родственники по прямой восходящей и нисходящей линии (родители и дети, дедушка, бабушка и внуки), полнородные и неполнородные (имеющие общих отца или мать) братья и сестрам, усыновители и усыновленные)</w:t>
      </w:r>
      <w:r>
        <w:rPr>
          <w:rFonts w:eastAsia="@Meiryo UI"/>
          <w:sz w:val="22"/>
          <w:szCs w:val="22"/>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1823142"/>
      <w:docPartObj>
        <w:docPartGallery w:val="Page Numbers (Top of Page)"/>
        <w:docPartUnique/>
      </w:docPartObj>
    </w:sdtPr>
    <w:sdtEndPr/>
    <w:sdtContent>
      <w:p w:rsidR="00211EF1" w:rsidRDefault="00976C0F">
        <w:pPr>
          <w:pStyle w:val="a7"/>
          <w:jc w:val="center"/>
        </w:pPr>
        <w:r>
          <w:fldChar w:fldCharType="begin"/>
        </w:r>
        <w:r>
          <w:instrText>PAGE   \* MERGEFORMAT</w:instrText>
        </w:r>
        <w:r>
          <w:fldChar w:fldCharType="separate"/>
        </w:r>
        <w:r w:rsidR="0059422C">
          <w:rPr>
            <w:noProof/>
          </w:rPr>
          <w:t>3</w:t>
        </w:r>
        <w:r>
          <w:fldChar w:fldCharType="end"/>
        </w:r>
      </w:p>
    </w:sdtContent>
  </w:sdt>
  <w:p w:rsidR="00211EF1" w:rsidRDefault="0059422C">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0C1D"/>
    <w:rsid w:val="0059422C"/>
    <w:rsid w:val="00763514"/>
    <w:rsid w:val="00923808"/>
    <w:rsid w:val="00976C0F"/>
    <w:rsid w:val="009F0C1D"/>
    <w:rsid w:val="00DF0A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36A530-7128-4A27-B7F1-11E9F23DC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0C1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semiHidden/>
    <w:unhideWhenUsed/>
    <w:rsid w:val="009F0C1D"/>
  </w:style>
  <w:style w:type="paragraph" w:styleId="a4">
    <w:name w:val="footnote text"/>
    <w:basedOn w:val="a"/>
    <w:link w:val="a5"/>
    <w:uiPriority w:val="99"/>
    <w:semiHidden/>
    <w:unhideWhenUsed/>
    <w:rsid w:val="009F0C1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Текст сноски Знак"/>
    <w:basedOn w:val="a0"/>
    <w:link w:val="a4"/>
    <w:uiPriority w:val="99"/>
    <w:semiHidden/>
    <w:rsid w:val="009F0C1D"/>
    <w:rPr>
      <w:rFonts w:ascii="Times New Roman" w:eastAsia="Times New Roman" w:hAnsi="Times New Roman" w:cs="Times New Roman"/>
      <w:sz w:val="24"/>
      <w:szCs w:val="24"/>
      <w:lang w:eastAsia="ru-RU"/>
    </w:rPr>
  </w:style>
  <w:style w:type="paragraph" w:styleId="a6">
    <w:name w:val="List Paragraph"/>
    <w:basedOn w:val="a"/>
    <w:uiPriority w:val="34"/>
    <w:qFormat/>
    <w:rsid w:val="009F0C1D"/>
    <w:pPr>
      <w:ind w:left="720"/>
      <w:contextualSpacing/>
    </w:pPr>
  </w:style>
  <w:style w:type="paragraph" w:styleId="a7">
    <w:name w:val="header"/>
    <w:basedOn w:val="a"/>
    <w:link w:val="a8"/>
    <w:uiPriority w:val="99"/>
    <w:unhideWhenUsed/>
    <w:rsid w:val="009F0C1D"/>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9F0C1D"/>
  </w:style>
  <w:style w:type="character" w:customStyle="1" w:styleId="212pt">
    <w:name w:val="Основной текст (2) + 12 pt;Не полужирный"/>
    <w:basedOn w:val="a0"/>
    <w:rsid w:val="009F0C1D"/>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paragraph" w:customStyle="1" w:styleId="ConsPlusNormal">
    <w:name w:val="ConsPlusNormal"/>
    <w:rsid w:val="009F0C1D"/>
    <w:pPr>
      <w:widowControl w:val="0"/>
      <w:autoSpaceDE w:val="0"/>
      <w:autoSpaceDN w:val="0"/>
      <w:spacing w:after="0" w:line="240" w:lineRule="auto"/>
    </w:pPr>
    <w:rPr>
      <w:rFonts w:ascii="Times New Roman" w:eastAsia="Times New Roman" w:hAnsi="Times New Roman" w:cs="Times New Roman"/>
      <w:sz w:val="28"/>
      <w:szCs w:val="20"/>
      <w:lang w:val="en-US"/>
    </w:rPr>
  </w:style>
  <w:style w:type="paragraph" w:styleId="a9">
    <w:name w:val="Balloon Text"/>
    <w:basedOn w:val="a"/>
    <w:link w:val="aa"/>
    <w:uiPriority w:val="99"/>
    <w:semiHidden/>
    <w:unhideWhenUsed/>
    <w:rsid w:val="00976C0F"/>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976C0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3F28BA4F054D2498A4E8A88C0BCDB7EA30EEA178AF9C3E6A2E77D2181B2B143B43DBC0C3F34DFD89W2LDI"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3111</Words>
  <Characters>17734</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Шоломицкая Ольга Александровна</dc:creator>
  <cp:keywords/>
  <dc:description/>
  <cp:lastModifiedBy>Шоломицкая Ольга Александровна</cp:lastModifiedBy>
  <cp:revision>2</cp:revision>
  <cp:lastPrinted>2018-11-22T14:05:00Z</cp:lastPrinted>
  <dcterms:created xsi:type="dcterms:W3CDTF">2018-11-23T12:48:00Z</dcterms:created>
  <dcterms:modified xsi:type="dcterms:W3CDTF">2018-11-23T12:48:00Z</dcterms:modified>
</cp:coreProperties>
</file>