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68E3" w:rsidRDefault="00F868E3">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F868E3" w:rsidRDefault="00F868E3">
      <w:pPr>
        <w:pStyle w:val="ConsPlusNormal"/>
        <w:jc w:val="both"/>
      </w:pPr>
    </w:p>
    <w:p w:rsidR="00F868E3" w:rsidRDefault="00F868E3">
      <w:pPr>
        <w:pStyle w:val="ConsPlusTitle"/>
        <w:jc w:val="center"/>
      </w:pPr>
      <w:r>
        <w:t>ФЕДЕРАЛЬНАЯ СЛУЖБА ГОСУДАРСТВЕННОЙ СТАТИСТИКИ</w:t>
      </w:r>
    </w:p>
    <w:p w:rsidR="00F868E3" w:rsidRDefault="00F868E3">
      <w:pPr>
        <w:pStyle w:val="ConsPlusTitle"/>
        <w:jc w:val="center"/>
      </w:pPr>
    </w:p>
    <w:p w:rsidR="00F868E3" w:rsidRDefault="00F868E3">
      <w:pPr>
        <w:pStyle w:val="ConsPlusTitle"/>
        <w:jc w:val="center"/>
      </w:pPr>
      <w:r>
        <w:t>ПРИКАЗ</w:t>
      </w:r>
    </w:p>
    <w:p w:rsidR="00F868E3" w:rsidRDefault="00F868E3">
      <w:pPr>
        <w:pStyle w:val="ConsPlusTitle"/>
        <w:jc w:val="center"/>
      </w:pPr>
      <w:r>
        <w:t>от 4 августа 2016 г. N 388</w:t>
      </w:r>
    </w:p>
    <w:p w:rsidR="00F868E3" w:rsidRDefault="00F868E3">
      <w:pPr>
        <w:pStyle w:val="ConsPlusTitle"/>
        <w:jc w:val="center"/>
      </w:pPr>
    </w:p>
    <w:p w:rsidR="00F868E3" w:rsidRDefault="00F868E3">
      <w:pPr>
        <w:pStyle w:val="ConsPlusTitle"/>
        <w:jc w:val="center"/>
      </w:pPr>
      <w:r>
        <w:t>ОБ УТВЕРЖДЕНИИ СТАТИСТИЧЕСКОГО ИНСТРУМЕНТАРИЯ</w:t>
      </w:r>
    </w:p>
    <w:p w:rsidR="00F868E3" w:rsidRDefault="00F868E3">
      <w:pPr>
        <w:pStyle w:val="ConsPlusTitle"/>
        <w:jc w:val="center"/>
      </w:pPr>
      <w:r>
        <w:t>ДЛЯ ОРГАНИЗАЦИИ ФЕДЕРАЛЬНОГО СТАТИСТИЧЕСКОГО НАБЛЮДЕНИЯ</w:t>
      </w:r>
    </w:p>
    <w:p w:rsidR="00F868E3" w:rsidRDefault="00F868E3">
      <w:pPr>
        <w:pStyle w:val="ConsPlusTitle"/>
        <w:jc w:val="center"/>
      </w:pPr>
      <w:r>
        <w:t>ЗА РЫНОЧНЫМИ УСЛУГАМИ, ТУРИЗМОМ, АДМИНИСТРАТИВНЫМИ</w:t>
      </w:r>
    </w:p>
    <w:p w:rsidR="00F868E3" w:rsidRDefault="00F868E3">
      <w:pPr>
        <w:pStyle w:val="ConsPlusTitle"/>
        <w:jc w:val="center"/>
      </w:pPr>
      <w:r>
        <w:t>ПРАВОНАРУШЕНИЯМИ В СФЕРЕ ЭКОНОМИКИ И ОБОРОТОМ</w:t>
      </w:r>
    </w:p>
    <w:p w:rsidR="00F868E3" w:rsidRDefault="00F868E3">
      <w:pPr>
        <w:pStyle w:val="ConsPlusTitle"/>
        <w:jc w:val="center"/>
      </w:pPr>
      <w:r>
        <w:t>РОЗНИЧНОЙ ТОРГОВЛИ</w:t>
      </w:r>
    </w:p>
    <w:p w:rsidR="00F868E3" w:rsidRDefault="00F868E3">
      <w:pPr>
        <w:pStyle w:val="ConsPlusNormal"/>
        <w:jc w:val="both"/>
      </w:pPr>
    </w:p>
    <w:p w:rsidR="00F868E3" w:rsidRDefault="00F868E3">
      <w:pPr>
        <w:pStyle w:val="ConsPlusNormal"/>
        <w:ind w:firstLine="540"/>
        <w:jc w:val="both"/>
      </w:pPr>
      <w:r>
        <w:t xml:space="preserve">В соответствии с </w:t>
      </w:r>
      <w:hyperlink r:id="rId6" w:history="1">
        <w:r>
          <w:rPr>
            <w:color w:val="0000FF"/>
          </w:rPr>
          <w:t>подпунктом 5.5</w:t>
        </w:r>
      </w:hyperlink>
      <w:r>
        <w:t xml:space="preserve"> Положения о Федеральной службе государственной статистики, утвержденного постановлением Правительства Российской Федерации от 2 июня 2008 г. N 420, и во исполнение Федерального </w:t>
      </w:r>
      <w:hyperlink r:id="rId7" w:history="1">
        <w:r>
          <w:rPr>
            <w:color w:val="0000FF"/>
          </w:rPr>
          <w:t>плана</w:t>
        </w:r>
      </w:hyperlink>
      <w:r>
        <w:t xml:space="preserve"> статистических работ, утвержденного распоряжением Правительства Российской Федерации от 6 мая 2008 г. N 671-р, приказываю:</w:t>
      </w:r>
    </w:p>
    <w:p w:rsidR="00F868E3" w:rsidRDefault="00F868E3">
      <w:pPr>
        <w:pStyle w:val="ConsPlusNormal"/>
        <w:ind w:firstLine="540"/>
        <w:jc w:val="both"/>
      </w:pPr>
      <w:bookmarkStart w:id="0" w:name="P13"/>
      <w:bookmarkEnd w:id="0"/>
      <w:r>
        <w:t>1. Утвердить прилагаемые формы федерального статистического наблюдения с указаниями по их заполнению и ввести их в действие:</w:t>
      </w:r>
    </w:p>
    <w:p w:rsidR="00F868E3" w:rsidRDefault="00F868E3">
      <w:pPr>
        <w:pStyle w:val="ConsPlusNormal"/>
        <w:ind w:firstLine="540"/>
        <w:jc w:val="both"/>
      </w:pPr>
      <w:proofErr w:type="gramStart"/>
      <w:r>
        <w:t>годовые</w:t>
      </w:r>
      <w:proofErr w:type="gramEnd"/>
      <w:r>
        <w:t xml:space="preserve"> с отчета за 2016 год:</w:t>
      </w:r>
    </w:p>
    <w:p w:rsidR="00F868E3" w:rsidRDefault="00F868E3">
      <w:pPr>
        <w:pStyle w:val="ConsPlusNormal"/>
        <w:ind w:firstLine="540"/>
        <w:jc w:val="both"/>
      </w:pPr>
      <w:hyperlink w:anchor="P53" w:history="1">
        <w:r>
          <w:rPr>
            <w:color w:val="0000FF"/>
          </w:rPr>
          <w:t>N 1-турфирма</w:t>
        </w:r>
      </w:hyperlink>
      <w:r>
        <w:t xml:space="preserve"> "Сведения о деятельности туристской фирмы" (приложение N 1);</w:t>
      </w:r>
    </w:p>
    <w:p w:rsidR="00F868E3" w:rsidRDefault="00F868E3">
      <w:pPr>
        <w:pStyle w:val="ConsPlusNormal"/>
        <w:ind w:firstLine="540"/>
        <w:jc w:val="both"/>
      </w:pPr>
      <w:hyperlink w:anchor="P1042" w:history="1">
        <w:r>
          <w:rPr>
            <w:color w:val="0000FF"/>
          </w:rPr>
          <w:t>N 1-КСР</w:t>
        </w:r>
      </w:hyperlink>
      <w:r>
        <w:t xml:space="preserve"> "Сведения о деятельности коллективного средства размещения" (приложение N 2);</w:t>
      </w:r>
    </w:p>
    <w:p w:rsidR="00F868E3" w:rsidRDefault="00F868E3">
      <w:pPr>
        <w:pStyle w:val="ConsPlusNormal"/>
        <w:ind w:firstLine="540"/>
        <w:jc w:val="both"/>
      </w:pPr>
      <w:hyperlink w:anchor="P2316" w:history="1">
        <w:r>
          <w:rPr>
            <w:color w:val="0000FF"/>
          </w:rPr>
          <w:t>N 1-АЭ</w:t>
        </w:r>
      </w:hyperlink>
      <w:r>
        <w:t xml:space="preserve"> "Сведения об административных правонарушениях в сфере экономики" (приложение N 3);</w:t>
      </w:r>
    </w:p>
    <w:p w:rsidR="00F868E3" w:rsidRDefault="00F868E3">
      <w:pPr>
        <w:pStyle w:val="ConsPlusNormal"/>
        <w:ind w:firstLine="540"/>
        <w:jc w:val="both"/>
      </w:pPr>
      <w:proofErr w:type="gramStart"/>
      <w:r>
        <w:t>месячную</w:t>
      </w:r>
      <w:proofErr w:type="gramEnd"/>
      <w:r>
        <w:t xml:space="preserve"> с отчета за январь 2017 года:</w:t>
      </w:r>
    </w:p>
    <w:p w:rsidR="00F868E3" w:rsidRDefault="00F868E3">
      <w:pPr>
        <w:pStyle w:val="ConsPlusNormal"/>
        <w:ind w:firstLine="540"/>
        <w:jc w:val="both"/>
      </w:pPr>
      <w:hyperlink w:anchor="P5904" w:history="1">
        <w:r>
          <w:rPr>
            <w:color w:val="0000FF"/>
          </w:rPr>
          <w:t xml:space="preserve">N </w:t>
        </w:r>
        <w:proofErr w:type="gramStart"/>
        <w:r>
          <w:rPr>
            <w:color w:val="0000FF"/>
          </w:rPr>
          <w:t>П</w:t>
        </w:r>
        <w:proofErr w:type="gramEnd"/>
        <w:r>
          <w:rPr>
            <w:color w:val="0000FF"/>
          </w:rPr>
          <w:t xml:space="preserve"> (услуги)</w:t>
        </w:r>
      </w:hyperlink>
      <w:r>
        <w:t xml:space="preserve"> "Сведения об объеме платных услуг населению по видам" (приложение N 4);</w:t>
      </w:r>
    </w:p>
    <w:p w:rsidR="00F868E3" w:rsidRDefault="00F868E3">
      <w:pPr>
        <w:pStyle w:val="ConsPlusNormal"/>
        <w:ind w:firstLine="540"/>
        <w:jc w:val="both"/>
      </w:pPr>
      <w:proofErr w:type="gramStart"/>
      <w:r>
        <w:t>квартальную</w:t>
      </w:r>
      <w:proofErr w:type="gramEnd"/>
      <w:r>
        <w:t xml:space="preserve"> с отчета за I квартал 2017 года:</w:t>
      </w:r>
    </w:p>
    <w:p w:rsidR="00F868E3" w:rsidRDefault="00F868E3">
      <w:pPr>
        <w:pStyle w:val="ConsPlusNormal"/>
        <w:ind w:firstLine="540"/>
        <w:jc w:val="both"/>
      </w:pPr>
      <w:hyperlink w:anchor="P6216" w:history="1">
        <w:r>
          <w:rPr>
            <w:color w:val="0000FF"/>
          </w:rPr>
          <w:t>N 1-ДА (услуги)</w:t>
        </w:r>
      </w:hyperlink>
      <w:r>
        <w:t xml:space="preserve"> "Обследование деловой активности в сфере услуг" (приложение N 5);</w:t>
      </w:r>
    </w:p>
    <w:p w:rsidR="00F868E3" w:rsidRDefault="00F868E3">
      <w:pPr>
        <w:pStyle w:val="ConsPlusNormal"/>
        <w:ind w:firstLine="540"/>
        <w:jc w:val="both"/>
      </w:pPr>
      <w:r>
        <w:t>квартальные с отчета за январь - март 2017 года:</w:t>
      </w:r>
    </w:p>
    <w:p w:rsidR="00F868E3" w:rsidRDefault="00F868E3">
      <w:pPr>
        <w:pStyle w:val="ConsPlusNormal"/>
        <w:ind w:firstLine="540"/>
        <w:jc w:val="both"/>
      </w:pPr>
      <w:hyperlink w:anchor="P7212" w:history="1">
        <w:r>
          <w:rPr>
            <w:color w:val="0000FF"/>
          </w:rPr>
          <w:t>N 1-КСР (</w:t>
        </w:r>
        <w:proofErr w:type="gramStart"/>
        <w:r>
          <w:rPr>
            <w:color w:val="0000FF"/>
          </w:rPr>
          <w:t>краткая</w:t>
        </w:r>
        <w:proofErr w:type="gramEnd"/>
        <w:r>
          <w:rPr>
            <w:color w:val="0000FF"/>
          </w:rPr>
          <w:t>)</w:t>
        </w:r>
      </w:hyperlink>
      <w:r>
        <w:t xml:space="preserve"> "Сведения о деятельности коллективного средства размещения" (приложение N 6);</w:t>
      </w:r>
    </w:p>
    <w:p w:rsidR="00F868E3" w:rsidRDefault="00F868E3">
      <w:pPr>
        <w:pStyle w:val="ConsPlusNormal"/>
        <w:ind w:firstLine="540"/>
        <w:jc w:val="both"/>
      </w:pPr>
      <w:hyperlink w:anchor="P7388" w:history="1">
        <w:r>
          <w:rPr>
            <w:color w:val="0000FF"/>
          </w:rPr>
          <w:t>N 3-ТОРГ (ПМ)</w:t>
        </w:r>
      </w:hyperlink>
      <w:r>
        <w:t xml:space="preserve"> "Сведения об обороте розничной торговли малого предприятия" (приложение N 7).</w:t>
      </w:r>
    </w:p>
    <w:p w:rsidR="00F868E3" w:rsidRDefault="00F868E3">
      <w:pPr>
        <w:pStyle w:val="ConsPlusNormal"/>
        <w:ind w:firstLine="540"/>
        <w:jc w:val="both"/>
      </w:pPr>
      <w:r>
        <w:t xml:space="preserve">2. Установить предоставление данных по указанным в </w:t>
      </w:r>
      <w:hyperlink w:anchor="P13" w:history="1">
        <w:r>
          <w:rPr>
            <w:color w:val="0000FF"/>
          </w:rPr>
          <w:t>пункте 1</w:t>
        </w:r>
      </w:hyperlink>
      <w:r>
        <w:t xml:space="preserve"> настоящего приказа формам федерального статистического наблюдения по адресам и в сроки, установленные в формах.</w:t>
      </w:r>
    </w:p>
    <w:p w:rsidR="00F868E3" w:rsidRDefault="00F868E3">
      <w:pPr>
        <w:pStyle w:val="ConsPlusNormal"/>
        <w:ind w:firstLine="540"/>
        <w:jc w:val="both"/>
      </w:pPr>
      <w:r>
        <w:t xml:space="preserve">3. С введением указанного в </w:t>
      </w:r>
      <w:hyperlink w:anchor="P13" w:history="1">
        <w:r>
          <w:rPr>
            <w:color w:val="0000FF"/>
          </w:rPr>
          <w:t>пункте 1</w:t>
        </w:r>
      </w:hyperlink>
      <w:r>
        <w:t xml:space="preserve"> настоящего приказа статистического инструментария признать утратившими силу:</w:t>
      </w:r>
    </w:p>
    <w:p w:rsidR="00F868E3" w:rsidRDefault="00F868E3">
      <w:pPr>
        <w:pStyle w:val="ConsPlusNormal"/>
        <w:ind w:firstLine="540"/>
        <w:jc w:val="both"/>
      </w:pPr>
      <w:hyperlink r:id="rId8" w:history="1">
        <w:r>
          <w:rPr>
            <w:color w:val="0000FF"/>
          </w:rPr>
          <w:t>приложение N 4</w:t>
        </w:r>
      </w:hyperlink>
      <w:r>
        <w:t xml:space="preserve"> "Форма федерального статистического наблюдения N 1-ДА (услуги) "Обследование деловой активности в сфере услуг", утвержденное приказом Росстата от 15 августа 2014 г. N 523;</w:t>
      </w:r>
    </w:p>
    <w:p w:rsidR="00F868E3" w:rsidRDefault="00F868E3">
      <w:pPr>
        <w:pStyle w:val="ConsPlusNormal"/>
        <w:ind w:firstLine="540"/>
        <w:jc w:val="both"/>
      </w:pPr>
      <w:hyperlink r:id="rId9" w:history="1">
        <w:r>
          <w:rPr>
            <w:color w:val="0000FF"/>
          </w:rPr>
          <w:t>приложение N 1</w:t>
        </w:r>
      </w:hyperlink>
      <w:r>
        <w:t xml:space="preserve"> "Форма федерального статистического наблюдения N 1-турфирма "Сведения о деятельности туристской фирмы", </w:t>
      </w:r>
      <w:hyperlink r:id="rId10" w:history="1">
        <w:r>
          <w:rPr>
            <w:color w:val="0000FF"/>
          </w:rPr>
          <w:t>приложение N 2</w:t>
        </w:r>
      </w:hyperlink>
      <w:r>
        <w:t xml:space="preserve"> "Форма федерального статистического наблюдения N 1-КСР "Сведения о деятельности коллективного средства размещения", </w:t>
      </w:r>
      <w:hyperlink r:id="rId11" w:history="1">
        <w:r>
          <w:rPr>
            <w:color w:val="0000FF"/>
          </w:rPr>
          <w:t>приложение N 3</w:t>
        </w:r>
      </w:hyperlink>
      <w:r>
        <w:t xml:space="preserve"> "Форма федерального статистического наблюдения N 1-АЭ "Сведения об административных правонарушениях в сфере экономики", </w:t>
      </w:r>
      <w:hyperlink r:id="rId12" w:history="1">
        <w:r>
          <w:rPr>
            <w:color w:val="0000FF"/>
          </w:rPr>
          <w:t>приложение N 5</w:t>
        </w:r>
      </w:hyperlink>
      <w:r>
        <w:t xml:space="preserve"> "Форма федерального статистического наблюдения N 1-КСР (краткая) "Сведения о деятельности коллективного средства размещения", утвержденные приказом Росстата от 2 июля 2015 г. N 295;</w:t>
      </w:r>
    </w:p>
    <w:p w:rsidR="00F868E3" w:rsidRDefault="00F868E3">
      <w:pPr>
        <w:pStyle w:val="ConsPlusNormal"/>
        <w:ind w:firstLine="540"/>
        <w:jc w:val="both"/>
      </w:pPr>
      <w:hyperlink r:id="rId13" w:history="1">
        <w:r>
          <w:rPr>
            <w:color w:val="0000FF"/>
          </w:rPr>
          <w:t>приложение N 17</w:t>
        </w:r>
      </w:hyperlink>
      <w:r>
        <w:t xml:space="preserve"> "Форма федерального статистического наблюдения N 3-ТОРГ (ПМ) "Сведения об обороте розничной торговли малого предприятия", утвержденная приказом Росстата от 27 августа 2014 г. N 536 с изменениями от 7 ноября 2014 г. N 643.</w:t>
      </w:r>
    </w:p>
    <w:p w:rsidR="00F868E3" w:rsidRDefault="00F868E3">
      <w:pPr>
        <w:pStyle w:val="ConsPlusNormal"/>
        <w:ind w:firstLine="540"/>
        <w:jc w:val="both"/>
      </w:pPr>
      <w:r>
        <w:t xml:space="preserve">4. Признать утратившим силу </w:t>
      </w:r>
      <w:hyperlink r:id="rId14" w:history="1">
        <w:r>
          <w:rPr>
            <w:color w:val="0000FF"/>
          </w:rPr>
          <w:t>приложение N 1</w:t>
        </w:r>
      </w:hyperlink>
      <w:r>
        <w:t xml:space="preserve"> "Форма федерального статистического наблюдения Приложение N 3 к форме N П-1 "Сведения об объеме платных услуг населению по видам", утвержденное приказом Росстата от 26 августа 2015 г. N 390 с отчета за январь 2017 года.</w:t>
      </w:r>
    </w:p>
    <w:p w:rsidR="00F868E3" w:rsidRDefault="00F868E3">
      <w:pPr>
        <w:pStyle w:val="ConsPlusNormal"/>
        <w:jc w:val="both"/>
      </w:pPr>
    </w:p>
    <w:p w:rsidR="00F868E3" w:rsidRDefault="00F868E3">
      <w:pPr>
        <w:pStyle w:val="ConsPlusNormal"/>
        <w:jc w:val="right"/>
      </w:pPr>
      <w:r>
        <w:t xml:space="preserve">Временно </w:t>
      </w:r>
      <w:proofErr w:type="gramStart"/>
      <w:r>
        <w:t>исполняющий</w:t>
      </w:r>
      <w:proofErr w:type="gramEnd"/>
      <w:r>
        <w:t xml:space="preserve"> обязанности</w:t>
      </w:r>
    </w:p>
    <w:p w:rsidR="00F868E3" w:rsidRDefault="00F868E3">
      <w:pPr>
        <w:pStyle w:val="ConsPlusNormal"/>
        <w:jc w:val="right"/>
      </w:pPr>
      <w:r>
        <w:t>руководителя Федеральной службы</w:t>
      </w:r>
    </w:p>
    <w:p w:rsidR="00F868E3" w:rsidRDefault="00F868E3">
      <w:pPr>
        <w:pStyle w:val="ConsPlusNormal"/>
        <w:jc w:val="right"/>
      </w:pPr>
      <w:r>
        <w:t>государственной статистики</w:t>
      </w:r>
    </w:p>
    <w:p w:rsidR="00F868E3" w:rsidRDefault="00F868E3">
      <w:pPr>
        <w:pStyle w:val="ConsPlusNormal"/>
        <w:jc w:val="right"/>
      </w:pPr>
      <w:r>
        <w:t>Г.К.ОКСЕНОЙТ</w:t>
      </w:r>
    </w:p>
    <w:p w:rsidR="00F868E3" w:rsidRDefault="00F868E3">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62"/>
      </w:tblGrid>
      <w:tr w:rsidR="00F868E3">
        <w:tc>
          <w:tcPr>
            <w:tcW w:w="9662" w:type="dxa"/>
            <w:tcBorders>
              <w:top w:val="single" w:sz="4" w:space="0" w:color="auto"/>
              <w:left w:val="single" w:sz="4" w:space="0" w:color="auto"/>
              <w:bottom w:val="single" w:sz="4" w:space="0" w:color="auto"/>
              <w:right w:val="single" w:sz="4" w:space="0" w:color="auto"/>
            </w:tcBorders>
          </w:tcPr>
          <w:p w:rsidR="00F868E3" w:rsidRDefault="00F868E3">
            <w:pPr>
              <w:pStyle w:val="ConsPlusNormal"/>
              <w:jc w:val="center"/>
            </w:pPr>
            <w:r>
              <w:lastRenderedPageBreak/>
              <w:t>ФЕДЕРАЛЬНОЕ СТАТИСТИЧЕСКОЕ НАБЛЮДЕНИЕ</w:t>
            </w:r>
          </w:p>
        </w:tc>
      </w:tr>
    </w:tbl>
    <w:p w:rsidR="00F868E3" w:rsidRDefault="00F868E3">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62"/>
      </w:tblGrid>
      <w:tr w:rsidR="00F868E3">
        <w:tc>
          <w:tcPr>
            <w:tcW w:w="9662" w:type="dxa"/>
            <w:tcBorders>
              <w:top w:val="single" w:sz="4" w:space="0" w:color="auto"/>
              <w:left w:val="single" w:sz="4" w:space="0" w:color="auto"/>
              <w:bottom w:val="single" w:sz="4" w:space="0" w:color="auto"/>
              <w:right w:val="single" w:sz="4" w:space="0" w:color="auto"/>
            </w:tcBorders>
          </w:tcPr>
          <w:p w:rsidR="00F868E3" w:rsidRDefault="00F868E3">
            <w:pPr>
              <w:pStyle w:val="ConsPlusNormal"/>
              <w:jc w:val="center"/>
            </w:pPr>
            <w:r>
              <w:t>КОНФИДЕНЦИАЛЬНОСТЬ ГАРАНТИРУЕТСЯ ПОЛУЧАТЕЛЕМ ИНФОРМАЦИИ</w:t>
            </w:r>
          </w:p>
        </w:tc>
      </w:tr>
    </w:tbl>
    <w:p w:rsidR="00F868E3" w:rsidRDefault="00F868E3">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62"/>
      </w:tblGrid>
      <w:tr w:rsidR="00F868E3">
        <w:tc>
          <w:tcPr>
            <w:tcW w:w="9662" w:type="dxa"/>
            <w:tcBorders>
              <w:top w:val="single" w:sz="4" w:space="0" w:color="auto"/>
              <w:left w:val="single" w:sz="4" w:space="0" w:color="auto"/>
              <w:bottom w:val="single" w:sz="4" w:space="0" w:color="auto"/>
              <w:right w:val="single" w:sz="4" w:space="0" w:color="auto"/>
            </w:tcBorders>
          </w:tcPr>
          <w:p w:rsidR="00F868E3" w:rsidRDefault="00F868E3">
            <w:pPr>
              <w:pStyle w:val="ConsPlusNormal"/>
              <w:jc w:val="center"/>
            </w:pPr>
            <w:r>
              <w:t xml:space="preserve">Нарушение порядка представления статистической информации, а равно представление недостоверной статистической информации влечет ответственность, установленную </w:t>
            </w:r>
            <w:hyperlink r:id="rId15" w:history="1">
              <w:r>
                <w:rPr>
                  <w:color w:val="0000FF"/>
                </w:rPr>
                <w:t>статьей 13.19</w:t>
              </w:r>
            </w:hyperlink>
            <w:r>
              <w:t xml:space="preserve"> Кодекса Российской Федерации об административных правонарушениях от 30.12.2001 N 195-ФЗ, а также </w:t>
            </w:r>
            <w:hyperlink r:id="rId16" w:history="1">
              <w:r>
                <w:rPr>
                  <w:color w:val="0000FF"/>
                </w:rPr>
                <w:t>статьей 3</w:t>
              </w:r>
            </w:hyperlink>
            <w:r>
              <w:t xml:space="preserve"> Закона Российской Федерации от 13.05.92 N 2761-1 "Об ответственности за нарушение порядка представления государственной статистической отчетности"</w:t>
            </w:r>
          </w:p>
        </w:tc>
      </w:tr>
    </w:tbl>
    <w:p w:rsidR="00F868E3" w:rsidRDefault="00F868E3">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62"/>
      </w:tblGrid>
      <w:tr w:rsidR="00F868E3">
        <w:tc>
          <w:tcPr>
            <w:tcW w:w="9662" w:type="dxa"/>
            <w:tcBorders>
              <w:top w:val="single" w:sz="4" w:space="0" w:color="auto"/>
              <w:left w:val="single" w:sz="4" w:space="0" w:color="auto"/>
              <w:bottom w:val="single" w:sz="4" w:space="0" w:color="auto"/>
              <w:right w:val="single" w:sz="4" w:space="0" w:color="auto"/>
            </w:tcBorders>
          </w:tcPr>
          <w:p w:rsidR="00F868E3" w:rsidRDefault="00F868E3">
            <w:pPr>
              <w:pStyle w:val="ConsPlusNormal"/>
              <w:jc w:val="center"/>
            </w:pPr>
            <w:r>
              <w:t>ВОЗМОЖНО ПРЕДОСТАВЛЕНИЕ В ЭЛЕКТРОННОМ ВИДЕ</w:t>
            </w:r>
          </w:p>
        </w:tc>
      </w:tr>
    </w:tbl>
    <w:p w:rsidR="00F868E3" w:rsidRDefault="00F868E3">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62"/>
      </w:tblGrid>
      <w:tr w:rsidR="00F868E3">
        <w:tc>
          <w:tcPr>
            <w:tcW w:w="9662" w:type="dxa"/>
            <w:tcBorders>
              <w:top w:val="single" w:sz="4" w:space="0" w:color="auto"/>
              <w:left w:val="single" w:sz="4" w:space="0" w:color="auto"/>
              <w:bottom w:val="single" w:sz="4" w:space="0" w:color="auto"/>
              <w:right w:val="single" w:sz="4" w:space="0" w:color="auto"/>
            </w:tcBorders>
          </w:tcPr>
          <w:p w:rsidR="00F868E3" w:rsidRDefault="00F868E3">
            <w:pPr>
              <w:pStyle w:val="ConsPlusNormal"/>
              <w:jc w:val="center"/>
            </w:pPr>
            <w:bookmarkStart w:id="1" w:name="P2316"/>
            <w:bookmarkEnd w:id="1"/>
            <w:r>
              <w:t>СВЕДЕНИЯ ОБ АДМИНИСТРАТИВНЫХ ПРАВОНАРУШЕНИЯХ В СФЕРЕ ЭКОНОМИКИ</w:t>
            </w:r>
          </w:p>
          <w:p w:rsidR="00F868E3" w:rsidRDefault="00F868E3">
            <w:pPr>
              <w:pStyle w:val="ConsPlusNormal"/>
              <w:jc w:val="center"/>
            </w:pPr>
            <w:r>
              <w:t>за 20__ г.</w:t>
            </w:r>
          </w:p>
        </w:tc>
      </w:tr>
    </w:tbl>
    <w:p w:rsidR="00F868E3" w:rsidRDefault="00F868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82"/>
        <w:gridCol w:w="1800"/>
        <w:gridCol w:w="199"/>
        <w:gridCol w:w="2695"/>
      </w:tblGrid>
      <w:tr w:rsidR="00F868E3">
        <w:tc>
          <w:tcPr>
            <w:tcW w:w="4982" w:type="dxa"/>
          </w:tcPr>
          <w:p w:rsidR="00F868E3" w:rsidRDefault="00F868E3">
            <w:pPr>
              <w:pStyle w:val="ConsPlusNormal"/>
              <w:jc w:val="center"/>
            </w:pPr>
            <w:r>
              <w:t>Предоставляют:</w:t>
            </w:r>
          </w:p>
        </w:tc>
        <w:tc>
          <w:tcPr>
            <w:tcW w:w="1800" w:type="dxa"/>
          </w:tcPr>
          <w:p w:rsidR="00F868E3" w:rsidRDefault="00F868E3">
            <w:pPr>
              <w:pStyle w:val="ConsPlusNormal"/>
              <w:jc w:val="center"/>
            </w:pPr>
            <w:r>
              <w:t>Сроки предоставления</w:t>
            </w:r>
          </w:p>
        </w:tc>
        <w:tc>
          <w:tcPr>
            <w:tcW w:w="199" w:type="dxa"/>
            <w:tcBorders>
              <w:top w:val="nil"/>
              <w:bottom w:val="nil"/>
            </w:tcBorders>
          </w:tcPr>
          <w:p w:rsidR="00F868E3" w:rsidRDefault="00F868E3">
            <w:pPr>
              <w:pStyle w:val="ConsPlusNormal"/>
            </w:pPr>
          </w:p>
        </w:tc>
        <w:tc>
          <w:tcPr>
            <w:tcW w:w="2695" w:type="dxa"/>
          </w:tcPr>
          <w:p w:rsidR="00F868E3" w:rsidRDefault="00F868E3">
            <w:pPr>
              <w:pStyle w:val="ConsPlusNormal"/>
              <w:jc w:val="center"/>
            </w:pPr>
            <w:r>
              <w:t>Форма N 1-АЭ</w:t>
            </w:r>
          </w:p>
        </w:tc>
      </w:tr>
      <w:tr w:rsidR="00F868E3">
        <w:tblPrEx>
          <w:tblBorders>
            <w:right w:val="none" w:sz="0" w:space="0" w:color="auto"/>
          </w:tblBorders>
        </w:tblPrEx>
        <w:tc>
          <w:tcPr>
            <w:tcW w:w="4982" w:type="dxa"/>
            <w:vMerge w:val="restart"/>
          </w:tcPr>
          <w:p w:rsidR="00F868E3" w:rsidRDefault="00F868E3">
            <w:pPr>
              <w:pStyle w:val="ConsPlusNormal"/>
            </w:pPr>
            <w:r>
              <w:t xml:space="preserve">Банк России, федеральные органы исполнительной власти, уполномоченные возбуждать (составлять протоколы) и рассматривать дела об административных правонарушениях в сфере экономики по соответствующим статьям </w:t>
            </w:r>
            <w:hyperlink r:id="rId17" w:history="1">
              <w:r>
                <w:rPr>
                  <w:color w:val="0000FF"/>
                </w:rPr>
                <w:t>Кодекса</w:t>
              </w:r>
            </w:hyperlink>
            <w:r>
              <w:t xml:space="preserve"> Российской Федерации об административных правонарушениях по перечню, установленному Генеральной прокуратурой Российской Федерации (приведен в </w:t>
            </w:r>
            <w:hyperlink w:anchor="P5831" w:history="1">
              <w:r>
                <w:rPr>
                  <w:color w:val="0000FF"/>
                </w:rPr>
                <w:t>Указаниях</w:t>
              </w:r>
            </w:hyperlink>
            <w:r>
              <w:t xml:space="preserve"> по заполнению формы):</w:t>
            </w:r>
          </w:p>
          <w:p w:rsidR="00F868E3" w:rsidRDefault="00F868E3">
            <w:pPr>
              <w:pStyle w:val="ConsPlusNormal"/>
              <w:ind w:left="283"/>
            </w:pPr>
            <w:r>
              <w:t>- Росстату (105679, г. Москва, Измайловское шоссе, д. 44)</w:t>
            </w:r>
          </w:p>
        </w:tc>
        <w:tc>
          <w:tcPr>
            <w:tcW w:w="1800" w:type="dxa"/>
            <w:vMerge w:val="restart"/>
          </w:tcPr>
          <w:p w:rsidR="00F868E3" w:rsidRDefault="00F868E3">
            <w:pPr>
              <w:pStyle w:val="ConsPlusNormal"/>
              <w:jc w:val="center"/>
            </w:pPr>
            <w:r>
              <w:t>15 марта после отчетного года</w:t>
            </w:r>
          </w:p>
        </w:tc>
        <w:tc>
          <w:tcPr>
            <w:tcW w:w="199" w:type="dxa"/>
            <w:tcBorders>
              <w:top w:val="nil"/>
              <w:bottom w:val="nil"/>
              <w:right w:val="nil"/>
            </w:tcBorders>
          </w:tcPr>
          <w:p w:rsidR="00F868E3" w:rsidRDefault="00F868E3">
            <w:pPr>
              <w:pStyle w:val="ConsPlusNormal"/>
            </w:pPr>
          </w:p>
        </w:tc>
        <w:tc>
          <w:tcPr>
            <w:tcW w:w="2695" w:type="dxa"/>
            <w:tcBorders>
              <w:left w:val="nil"/>
              <w:right w:val="nil"/>
            </w:tcBorders>
          </w:tcPr>
          <w:p w:rsidR="00F868E3" w:rsidRDefault="00F868E3">
            <w:pPr>
              <w:pStyle w:val="ConsPlusNormal"/>
              <w:jc w:val="center"/>
            </w:pPr>
            <w:r>
              <w:t>Приказ Росстата:</w:t>
            </w:r>
          </w:p>
          <w:p w:rsidR="00F868E3" w:rsidRDefault="00F868E3">
            <w:pPr>
              <w:pStyle w:val="ConsPlusNormal"/>
              <w:jc w:val="center"/>
            </w:pPr>
            <w:r>
              <w:t>Об утверждении формы</w:t>
            </w:r>
          </w:p>
          <w:p w:rsidR="00F868E3" w:rsidRDefault="00F868E3">
            <w:pPr>
              <w:pStyle w:val="ConsPlusNormal"/>
              <w:jc w:val="center"/>
            </w:pPr>
            <w:r>
              <w:t>От 04.08.2016 N 388</w:t>
            </w:r>
          </w:p>
          <w:p w:rsidR="00F868E3" w:rsidRDefault="00F868E3">
            <w:pPr>
              <w:pStyle w:val="ConsPlusNormal"/>
              <w:jc w:val="center"/>
            </w:pPr>
            <w:r>
              <w:t>О внесении изменений (при наличии)</w:t>
            </w:r>
          </w:p>
          <w:p w:rsidR="00F868E3" w:rsidRDefault="00F868E3">
            <w:pPr>
              <w:pStyle w:val="ConsPlusNormal"/>
              <w:jc w:val="center"/>
            </w:pPr>
            <w:r>
              <w:t>от __________ N ___</w:t>
            </w:r>
          </w:p>
          <w:p w:rsidR="00F868E3" w:rsidRDefault="00F868E3">
            <w:pPr>
              <w:pStyle w:val="ConsPlusNormal"/>
              <w:jc w:val="center"/>
            </w:pPr>
            <w:r>
              <w:t>от __________ N ___</w:t>
            </w:r>
          </w:p>
        </w:tc>
      </w:tr>
      <w:tr w:rsidR="00F868E3">
        <w:tblPrEx>
          <w:tblBorders>
            <w:insideH w:val="nil"/>
          </w:tblBorders>
        </w:tblPrEx>
        <w:tc>
          <w:tcPr>
            <w:tcW w:w="4982" w:type="dxa"/>
            <w:vMerge/>
          </w:tcPr>
          <w:p w:rsidR="00F868E3" w:rsidRDefault="00F868E3"/>
        </w:tc>
        <w:tc>
          <w:tcPr>
            <w:tcW w:w="1800" w:type="dxa"/>
            <w:vMerge/>
          </w:tcPr>
          <w:p w:rsidR="00F868E3" w:rsidRDefault="00F868E3"/>
        </w:tc>
        <w:tc>
          <w:tcPr>
            <w:tcW w:w="199" w:type="dxa"/>
            <w:tcBorders>
              <w:top w:val="nil"/>
              <w:bottom w:val="nil"/>
            </w:tcBorders>
          </w:tcPr>
          <w:p w:rsidR="00F868E3" w:rsidRDefault="00F868E3">
            <w:pPr>
              <w:pStyle w:val="ConsPlusNormal"/>
            </w:pPr>
          </w:p>
        </w:tc>
        <w:tc>
          <w:tcPr>
            <w:tcW w:w="2695" w:type="dxa"/>
          </w:tcPr>
          <w:p w:rsidR="00F868E3" w:rsidRDefault="00F868E3">
            <w:pPr>
              <w:pStyle w:val="ConsPlusNormal"/>
              <w:jc w:val="center"/>
            </w:pPr>
            <w:r>
              <w:t>Годовая</w:t>
            </w:r>
          </w:p>
        </w:tc>
      </w:tr>
      <w:tr w:rsidR="00F868E3">
        <w:tblPrEx>
          <w:tblBorders>
            <w:right w:val="none" w:sz="0" w:space="0" w:color="auto"/>
            <w:insideH w:val="nil"/>
          </w:tblBorders>
        </w:tblPrEx>
        <w:tc>
          <w:tcPr>
            <w:tcW w:w="4982" w:type="dxa"/>
            <w:vMerge/>
          </w:tcPr>
          <w:p w:rsidR="00F868E3" w:rsidRDefault="00F868E3"/>
        </w:tc>
        <w:tc>
          <w:tcPr>
            <w:tcW w:w="1800" w:type="dxa"/>
            <w:vMerge/>
          </w:tcPr>
          <w:p w:rsidR="00F868E3" w:rsidRDefault="00F868E3"/>
        </w:tc>
        <w:tc>
          <w:tcPr>
            <w:tcW w:w="199" w:type="dxa"/>
            <w:tcBorders>
              <w:top w:val="nil"/>
              <w:right w:val="nil"/>
            </w:tcBorders>
          </w:tcPr>
          <w:p w:rsidR="00F868E3" w:rsidRDefault="00F868E3">
            <w:pPr>
              <w:pStyle w:val="ConsPlusNormal"/>
            </w:pPr>
          </w:p>
        </w:tc>
        <w:tc>
          <w:tcPr>
            <w:tcW w:w="2695" w:type="dxa"/>
            <w:tcBorders>
              <w:left w:val="nil"/>
              <w:bottom w:val="nil"/>
              <w:right w:val="nil"/>
            </w:tcBorders>
          </w:tcPr>
          <w:p w:rsidR="00F868E3" w:rsidRDefault="00F868E3">
            <w:pPr>
              <w:pStyle w:val="ConsPlusNormal"/>
            </w:pPr>
          </w:p>
        </w:tc>
      </w:tr>
    </w:tbl>
    <w:p w:rsidR="00F868E3" w:rsidRDefault="00F868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62"/>
      </w:tblGrid>
      <w:tr w:rsidR="00F868E3">
        <w:tc>
          <w:tcPr>
            <w:tcW w:w="9662" w:type="dxa"/>
            <w:tcBorders>
              <w:left w:val="single" w:sz="4" w:space="0" w:color="auto"/>
              <w:right w:val="single" w:sz="4" w:space="0" w:color="auto"/>
            </w:tcBorders>
          </w:tcPr>
          <w:p w:rsidR="00F868E3" w:rsidRDefault="00F868E3">
            <w:pPr>
              <w:pStyle w:val="ConsPlusNormal"/>
            </w:pPr>
            <w:bookmarkStart w:id="2" w:name="P2338"/>
            <w:bookmarkEnd w:id="2"/>
            <w:r>
              <w:t>Наименование отчитывающейся организации _______________________________________</w:t>
            </w:r>
          </w:p>
        </w:tc>
      </w:tr>
      <w:tr w:rsidR="00F868E3">
        <w:tc>
          <w:tcPr>
            <w:tcW w:w="9662" w:type="dxa"/>
            <w:tcBorders>
              <w:left w:val="single" w:sz="4" w:space="0" w:color="auto"/>
              <w:right w:val="single" w:sz="4" w:space="0" w:color="auto"/>
            </w:tcBorders>
          </w:tcPr>
          <w:p w:rsidR="00F868E3" w:rsidRDefault="00F868E3">
            <w:pPr>
              <w:pStyle w:val="ConsPlusNormal"/>
            </w:pPr>
            <w:bookmarkStart w:id="3" w:name="P2339"/>
            <w:bookmarkEnd w:id="3"/>
            <w:r>
              <w:t>Почтовый адрес ________________________________________________________________</w:t>
            </w:r>
          </w:p>
        </w:tc>
      </w:tr>
    </w:tbl>
    <w:p w:rsidR="00F868E3" w:rsidRDefault="00F868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1"/>
        <w:gridCol w:w="2885"/>
        <w:gridCol w:w="1899"/>
        <w:gridCol w:w="3407"/>
      </w:tblGrid>
      <w:tr w:rsidR="00F868E3">
        <w:tc>
          <w:tcPr>
            <w:tcW w:w="1471" w:type="dxa"/>
            <w:vMerge w:val="restart"/>
          </w:tcPr>
          <w:p w:rsidR="00F868E3" w:rsidRDefault="00F868E3">
            <w:pPr>
              <w:pStyle w:val="ConsPlusNormal"/>
              <w:jc w:val="center"/>
            </w:pPr>
            <w:bookmarkStart w:id="4" w:name="P2341"/>
            <w:bookmarkEnd w:id="4"/>
            <w:r>
              <w:t xml:space="preserve">Код формы по </w:t>
            </w:r>
            <w:hyperlink r:id="rId18" w:history="1">
              <w:r>
                <w:rPr>
                  <w:color w:val="0000FF"/>
                </w:rPr>
                <w:t>ОКУД</w:t>
              </w:r>
            </w:hyperlink>
          </w:p>
        </w:tc>
        <w:tc>
          <w:tcPr>
            <w:tcW w:w="8191" w:type="dxa"/>
            <w:gridSpan w:val="3"/>
          </w:tcPr>
          <w:p w:rsidR="00F868E3" w:rsidRDefault="00F868E3">
            <w:pPr>
              <w:pStyle w:val="ConsPlusNormal"/>
              <w:jc w:val="center"/>
            </w:pPr>
            <w:r>
              <w:t>Код</w:t>
            </w:r>
          </w:p>
        </w:tc>
      </w:tr>
      <w:tr w:rsidR="00F868E3">
        <w:tc>
          <w:tcPr>
            <w:tcW w:w="1471" w:type="dxa"/>
            <w:vMerge/>
          </w:tcPr>
          <w:p w:rsidR="00F868E3" w:rsidRDefault="00F868E3"/>
        </w:tc>
        <w:tc>
          <w:tcPr>
            <w:tcW w:w="2885" w:type="dxa"/>
          </w:tcPr>
          <w:p w:rsidR="00F868E3" w:rsidRDefault="00F868E3">
            <w:pPr>
              <w:pStyle w:val="ConsPlusNormal"/>
              <w:jc w:val="center"/>
            </w:pPr>
            <w:r>
              <w:t>отчитывающейся организации по ОКПО</w:t>
            </w:r>
          </w:p>
        </w:tc>
        <w:tc>
          <w:tcPr>
            <w:tcW w:w="1899" w:type="dxa"/>
          </w:tcPr>
          <w:p w:rsidR="00F868E3" w:rsidRDefault="00F868E3">
            <w:pPr>
              <w:pStyle w:val="ConsPlusNormal"/>
            </w:pPr>
          </w:p>
        </w:tc>
        <w:tc>
          <w:tcPr>
            <w:tcW w:w="3407" w:type="dxa"/>
          </w:tcPr>
          <w:p w:rsidR="00F868E3" w:rsidRDefault="00F868E3">
            <w:pPr>
              <w:pStyle w:val="ConsPlusNormal"/>
            </w:pPr>
          </w:p>
        </w:tc>
      </w:tr>
      <w:tr w:rsidR="00F868E3">
        <w:tc>
          <w:tcPr>
            <w:tcW w:w="1471" w:type="dxa"/>
          </w:tcPr>
          <w:p w:rsidR="00F868E3" w:rsidRDefault="00F868E3">
            <w:pPr>
              <w:pStyle w:val="ConsPlusNormal"/>
              <w:jc w:val="center"/>
            </w:pPr>
            <w:r>
              <w:t>1</w:t>
            </w:r>
          </w:p>
        </w:tc>
        <w:tc>
          <w:tcPr>
            <w:tcW w:w="2885" w:type="dxa"/>
          </w:tcPr>
          <w:p w:rsidR="00F868E3" w:rsidRDefault="00F868E3">
            <w:pPr>
              <w:pStyle w:val="ConsPlusNormal"/>
              <w:jc w:val="center"/>
            </w:pPr>
            <w:r>
              <w:t>2</w:t>
            </w:r>
          </w:p>
        </w:tc>
        <w:tc>
          <w:tcPr>
            <w:tcW w:w="1899" w:type="dxa"/>
          </w:tcPr>
          <w:p w:rsidR="00F868E3" w:rsidRDefault="00F868E3">
            <w:pPr>
              <w:pStyle w:val="ConsPlusNormal"/>
              <w:jc w:val="center"/>
            </w:pPr>
            <w:r>
              <w:t>3</w:t>
            </w:r>
          </w:p>
        </w:tc>
        <w:tc>
          <w:tcPr>
            <w:tcW w:w="3407" w:type="dxa"/>
          </w:tcPr>
          <w:p w:rsidR="00F868E3" w:rsidRDefault="00F868E3">
            <w:pPr>
              <w:pStyle w:val="ConsPlusNormal"/>
              <w:jc w:val="center"/>
            </w:pPr>
            <w:r>
              <w:t>4</w:t>
            </w:r>
          </w:p>
        </w:tc>
      </w:tr>
      <w:tr w:rsidR="00F868E3">
        <w:tc>
          <w:tcPr>
            <w:tcW w:w="1471" w:type="dxa"/>
          </w:tcPr>
          <w:p w:rsidR="00F868E3" w:rsidRDefault="00F868E3">
            <w:pPr>
              <w:pStyle w:val="ConsPlusNormal"/>
              <w:jc w:val="center"/>
            </w:pPr>
            <w:r>
              <w:t>0605101</w:t>
            </w:r>
          </w:p>
        </w:tc>
        <w:tc>
          <w:tcPr>
            <w:tcW w:w="2885" w:type="dxa"/>
          </w:tcPr>
          <w:p w:rsidR="00F868E3" w:rsidRDefault="00F868E3">
            <w:pPr>
              <w:pStyle w:val="ConsPlusNormal"/>
            </w:pPr>
          </w:p>
        </w:tc>
        <w:tc>
          <w:tcPr>
            <w:tcW w:w="1899" w:type="dxa"/>
          </w:tcPr>
          <w:p w:rsidR="00F868E3" w:rsidRDefault="00F868E3">
            <w:pPr>
              <w:pStyle w:val="ConsPlusNormal"/>
            </w:pPr>
          </w:p>
        </w:tc>
        <w:tc>
          <w:tcPr>
            <w:tcW w:w="3407" w:type="dxa"/>
          </w:tcPr>
          <w:p w:rsidR="00F868E3" w:rsidRDefault="00F868E3">
            <w:pPr>
              <w:pStyle w:val="ConsPlusNormal"/>
            </w:pPr>
          </w:p>
        </w:tc>
      </w:tr>
    </w:tbl>
    <w:p w:rsidR="00F868E3" w:rsidRDefault="00F868E3">
      <w:pPr>
        <w:pStyle w:val="ConsPlusNormal"/>
        <w:jc w:val="both"/>
      </w:pPr>
    </w:p>
    <w:p w:rsidR="00F868E3" w:rsidRDefault="00F868E3">
      <w:pPr>
        <w:pStyle w:val="ConsPlusNonformat"/>
        <w:jc w:val="both"/>
      </w:pPr>
      <w:r>
        <w:t xml:space="preserve">         </w:t>
      </w:r>
    </w:p>
    <w:p w:rsidR="00F868E3" w:rsidRDefault="00F868E3">
      <w:pPr>
        <w:pStyle w:val="ConsPlusNonformat"/>
        <w:jc w:val="both"/>
      </w:pPr>
    </w:p>
    <w:p w:rsidR="00F868E3" w:rsidRDefault="00F868E3">
      <w:pPr>
        <w:pStyle w:val="ConsPlusNonformat"/>
        <w:jc w:val="both"/>
      </w:pPr>
    </w:p>
    <w:p w:rsidR="00F868E3" w:rsidRDefault="00F868E3">
      <w:pPr>
        <w:pStyle w:val="ConsPlusNonformat"/>
        <w:jc w:val="both"/>
      </w:pPr>
    </w:p>
    <w:p w:rsidR="00F868E3" w:rsidRDefault="00F868E3">
      <w:pPr>
        <w:pStyle w:val="ConsPlusNonformat"/>
        <w:jc w:val="both"/>
      </w:pPr>
    </w:p>
    <w:p w:rsidR="00F868E3" w:rsidRDefault="00F868E3">
      <w:pPr>
        <w:pStyle w:val="ConsPlusNonformat"/>
        <w:jc w:val="both"/>
      </w:pPr>
    </w:p>
    <w:p w:rsidR="00F868E3" w:rsidRDefault="00F868E3">
      <w:pPr>
        <w:pStyle w:val="ConsPlusNonformat"/>
        <w:jc w:val="both"/>
      </w:pPr>
    </w:p>
    <w:p w:rsidR="00F868E3" w:rsidRDefault="00F868E3">
      <w:pPr>
        <w:pStyle w:val="ConsPlusNonformat"/>
        <w:jc w:val="both"/>
      </w:pPr>
    </w:p>
    <w:p w:rsidR="00F868E3" w:rsidRDefault="00F868E3">
      <w:pPr>
        <w:pStyle w:val="ConsPlusNonformat"/>
        <w:jc w:val="both"/>
      </w:pPr>
    </w:p>
    <w:p w:rsidR="00F868E3" w:rsidRDefault="00F868E3">
      <w:pPr>
        <w:pStyle w:val="ConsPlusNonformat"/>
        <w:jc w:val="both"/>
      </w:pPr>
    </w:p>
    <w:p w:rsidR="00F868E3" w:rsidRDefault="00F868E3">
      <w:pPr>
        <w:pStyle w:val="ConsPlusNonformat"/>
        <w:jc w:val="both"/>
      </w:pPr>
    </w:p>
    <w:p w:rsidR="00F868E3" w:rsidRDefault="00F868E3">
      <w:pPr>
        <w:pStyle w:val="ConsPlusNonformat"/>
        <w:jc w:val="both"/>
      </w:pPr>
    </w:p>
    <w:p w:rsidR="00F868E3" w:rsidRDefault="00F868E3">
      <w:pPr>
        <w:pStyle w:val="ConsPlusNonformat"/>
        <w:jc w:val="both"/>
      </w:pPr>
    </w:p>
    <w:p w:rsidR="00F868E3" w:rsidRDefault="00F868E3">
      <w:pPr>
        <w:pStyle w:val="ConsPlusNonformat"/>
        <w:jc w:val="both"/>
      </w:pPr>
    </w:p>
    <w:p w:rsidR="00F868E3" w:rsidRDefault="00F868E3">
      <w:pPr>
        <w:pStyle w:val="ConsPlusNonformat"/>
        <w:jc w:val="both"/>
      </w:pPr>
    </w:p>
    <w:p w:rsidR="00F868E3" w:rsidRDefault="00F868E3">
      <w:pPr>
        <w:pStyle w:val="ConsPlusNonformat"/>
        <w:jc w:val="both"/>
      </w:pPr>
    </w:p>
    <w:p w:rsidR="00F868E3" w:rsidRDefault="00F868E3">
      <w:pPr>
        <w:pStyle w:val="ConsPlusNonformat"/>
        <w:jc w:val="both"/>
      </w:pPr>
    </w:p>
    <w:p w:rsidR="00F868E3" w:rsidRDefault="00F868E3">
      <w:pPr>
        <w:pStyle w:val="ConsPlusNonformat"/>
        <w:jc w:val="both"/>
      </w:pPr>
    </w:p>
    <w:p w:rsidR="00F868E3" w:rsidRDefault="00F868E3">
      <w:pPr>
        <w:pStyle w:val="ConsPlusNonformat"/>
        <w:jc w:val="both"/>
      </w:pPr>
    </w:p>
    <w:p w:rsidR="00F868E3" w:rsidRDefault="00F868E3">
      <w:pPr>
        <w:pStyle w:val="ConsPlusNonformat"/>
        <w:jc w:val="both"/>
      </w:pPr>
    </w:p>
    <w:p w:rsidR="00F868E3" w:rsidRDefault="00F868E3">
      <w:pPr>
        <w:pStyle w:val="ConsPlusNonformat"/>
        <w:jc w:val="both"/>
      </w:pPr>
      <w:bookmarkStart w:id="5" w:name="_GoBack"/>
      <w:bookmarkEnd w:id="5"/>
      <w:r>
        <w:t xml:space="preserve"> Сведения о выявленных административных правонарушениях</w:t>
      </w:r>
    </w:p>
    <w:p w:rsidR="00F868E3" w:rsidRDefault="00F868E3">
      <w:pPr>
        <w:pStyle w:val="ConsPlusNonformat"/>
        <w:jc w:val="both"/>
      </w:pPr>
      <w:r>
        <w:t xml:space="preserve">                             в сфере экономики</w:t>
      </w:r>
    </w:p>
    <w:p w:rsidR="00F868E3" w:rsidRDefault="00F868E3">
      <w:pPr>
        <w:pStyle w:val="ConsPlusNonformat"/>
        <w:jc w:val="both"/>
      </w:pPr>
    </w:p>
    <w:p w:rsidR="00F868E3" w:rsidRDefault="00F868E3">
      <w:pPr>
        <w:pStyle w:val="ConsPlusNonformat"/>
        <w:jc w:val="both"/>
      </w:pPr>
      <w:r>
        <w:t xml:space="preserve">                                               Коды по ОКЕИ: единица - </w:t>
      </w:r>
      <w:hyperlink r:id="rId19" w:history="1">
        <w:r>
          <w:rPr>
            <w:color w:val="0000FF"/>
          </w:rPr>
          <w:t>642</w:t>
        </w:r>
      </w:hyperlink>
      <w:r>
        <w:t>;</w:t>
      </w:r>
    </w:p>
    <w:p w:rsidR="00F868E3" w:rsidRDefault="00F868E3">
      <w:pPr>
        <w:pStyle w:val="ConsPlusNonformat"/>
        <w:jc w:val="both"/>
      </w:pPr>
      <w:r>
        <w:t xml:space="preserve">                                         тысяча рублей - </w:t>
      </w:r>
      <w:hyperlink r:id="rId20" w:history="1">
        <w:r>
          <w:rPr>
            <w:color w:val="0000FF"/>
          </w:rPr>
          <w:t>384</w:t>
        </w:r>
      </w:hyperlink>
      <w:r>
        <w:t xml:space="preserve">; человек - </w:t>
      </w:r>
      <w:hyperlink r:id="rId21" w:history="1">
        <w:r>
          <w:rPr>
            <w:color w:val="0000FF"/>
          </w:rPr>
          <w:t>792</w:t>
        </w:r>
      </w:hyperlink>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20"/>
        <w:gridCol w:w="1440"/>
        <w:gridCol w:w="622"/>
        <w:gridCol w:w="757"/>
        <w:gridCol w:w="625"/>
        <w:gridCol w:w="657"/>
        <w:gridCol w:w="641"/>
        <w:gridCol w:w="763"/>
        <w:gridCol w:w="997"/>
        <w:gridCol w:w="610"/>
        <w:gridCol w:w="710"/>
        <w:gridCol w:w="619"/>
      </w:tblGrid>
      <w:tr w:rsidR="00F868E3">
        <w:tc>
          <w:tcPr>
            <w:tcW w:w="6660" w:type="dxa"/>
            <w:gridSpan w:val="2"/>
            <w:vMerge w:val="restart"/>
          </w:tcPr>
          <w:p w:rsidR="00F868E3" w:rsidRDefault="00F868E3">
            <w:pPr>
              <w:pStyle w:val="ConsPlusNormal"/>
              <w:jc w:val="center"/>
            </w:pPr>
            <w:r>
              <w:t xml:space="preserve">Наименование и номер статьи </w:t>
            </w:r>
            <w:hyperlink r:id="rId22" w:history="1">
              <w:r>
                <w:rPr>
                  <w:color w:val="0000FF"/>
                </w:rPr>
                <w:t>КоАП</w:t>
              </w:r>
            </w:hyperlink>
            <w:r>
              <w:t xml:space="preserve"> РФ</w:t>
            </w:r>
          </w:p>
        </w:tc>
        <w:tc>
          <w:tcPr>
            <w:tcW w:w="622" w:type="dxa"/>
            <w:vMerge w:val="restart"/>
          </w:tcPr>
          <w:p w:rsidR="00F868E3" w:rsidRDefault="00F868E3">
            <w:pPr>
              <w:pStyle w:val="ConsPlusNormal"/>
              <w:jc w:val="center"/>
            </w:pPr>
            <w:r>
              <w:t>N строки</w:t>
            </w:r>
          </w:p>
        </w:tc>
        <w:tc>
          <w:tcPr>
            <w:tcW w:w="2039" w:type="dxa"/>
            <w:gridSpan w:val="3"/>
          </w:tcPr>
          <w:p w:rsidR="00F868E3" w:rsidRDefault="00F868E3">
            <w:pPr>
              <w:pStyle w:val="ConsPlusNormal"/>
              <w:jc w:val="center"/>
            </w:pPr>
            <w:r>
              <w:t>Число дел об административных правонарушениях, единиц</w:t>
            </w:r>
          </w:p>
        </w:tc>
        <w:tc>
          <w:tcPr>
            <w:tcW w:w="641" w:type="dxa"/>
            <w:vMerge w:val="restart"/>
          </w:tcPr>
          <w:p w:rsidR="00F868E3" w:rsidRDefault="00F868E3">
            <w:pPr>
              <w:pStyle w:val="ConsPlusNormal"/>
              <w:jc w:val="center"/>
            </w:pPr>
            <w:r>
              <w:t>Наложено административных штрафов, единиц</w:t>
            </w:r>
          </w:p>
        </w:tc>
        <w:tc>
          <w:tcPr>
            <w:tcW w:w="763" w:type="dxa"/>
            <w:vMerge w:val="restart"/>
          </w:tcPr>
          <w:p w:rsidR="00F868E3" w:rsidRDefault="00F868E3">
            <w:pPr>
              <w:pStyle w:val="ConsPlusNormal"/>
              <w:jc w:val="center"/>
            </w:pPr>
            <w:r>
              <w:t xml:space="preserve">Сумма наложенного штрафа, </w:t>
            </w:r>
            <w:proofErr w:type="spellStart"/>
            <w:proofErr w:type="gramStart"/>
            <w:r>
              <w:t>тыс</w:t>
            </w:r>
            <w:proofErr w:type="spellEnd"/>
            <w:proofErr w:type="gramEnd"/>
            <w:r>
              <w:t xml:space="preserve"> </w:t>
            </w:r>
            <w:proofErr w:type="spellStart"/>
            <w:r>
              <w:t>руб</w:t>
            </w:r>
            <w:proofErr w:type="spellEnd"/>
          </w:p>
        </w:tc>
        <w:tc>
          <w:tcPr>
            <w:tcW w:w="997" w:type="dxa"/>
            <w:vMerge w:val="restart"/>
          </w:tcPr>
          <w:p w:rsidR="00F868E3" w:rsidRDefault="00F868E3">
            <w:pPr>
              <w:pStyle w:val="ConsPlusNormal"/>
              <w:jc w:val="center"/>
            </w:pPr>
            <w:r>
              <w:t xml:space="preserve">Сумма взысканного штрафа, </w:t>
            </w:r>
            <w:proofErr w:type="spellStart"/>
            <w:proofErr w:type="gramStart"/>
            <w:r>
              <w:t>тыс</w:t>
            </w:r>
            <w:proofErr w:type="spellEnd"/>
            <w:proofErr w:type="gramEnd"/>
            <w:r>
              <w:t xml:space="preserve"> </w:t>
            </w:r>
            <w:proofErr w:type="spellStart"/>
            <w:r>
              <w:t>руб</w:t>
            </w:r>
            <w:proofErr w:type="spellEnd"/>
          </w:p>
        </w:tc>
        <w:tc>
          <w:tcPr>
            <w:tcW w:w="1939" w:type="dxa"/>
            <w:gridSpan w:val="3"/>
          </w:tcPr>
          <w:p w:rsidR="00F868E3" w:rsidRDefault="00F868E3">
            <w:pPr>
              <w:pStyle w:val="ConsPlusNormal"/>
              <w:jc w:val="center"/>
            </w:pPr>
            <w:r>
              <w:t xml:space="preserve">Число </w:t>
            </w:r>
            <w:proofErr w:type="gramStart"/>
            <w:r>
              <w:t>привлеченных</w:t>
            </w:r>
            <w:proofErr w:type="gramEnd"/>
            <w:r>
              <w:t xml:space="preserve"> к административной ответственности</w:t>
            </w:r>
          </w:p>
        </w:tc>
      </w:tr>
      <w:tr w:rsidR="00F868E3">
        <w:tc>
          <w:tcPr>
            <w:tcW w:w="6660" w:type="dxa"/>
            <w:gridSpan w:val="2"/>
            <w:vMerge/>
          </w:tcPr>
          <w:p w:rsidR="00F868E3" w:rsidRDefault="00F868E3"/>
        </w:tc>
        <w:tc>
          <w:tcPr>
            <w:tcW w:w="622" w:type="dxa"/>
            <w:vMerge/>
          </w:tcPr>
          <w:p w:rsidR="00F868E3" w:rsidRDefault="00F868E3"/>
        </w:tc>
        <w:tc>
          <w:tcPr>
            <w:tcW w:w="757" w:type="dxa"/>
          </w:tcPr>
          <w:p w:rsidR="00F868E3" w:rsidRDefault="00F868E3">
            <w:pPr>
              <w:pStyle w:val="ConsPlusNormal"/>
              <w:jc w:val="center"/>
            </w:pPr>
            <w:proofErr w:type="gramStart"/>
            <w:r>
              <w:t>возбужденных</w:t>
            </w:r>
            <w:proofErr w:type="gramEnd"/>
            <w:r>
              <w:t xml:space="preserve"> должностными лицами</w:t>
            </w:r>
          </w:p>
        </w:tc>
        <w:tc>
          <w:tcPr>
            <w:tcW w:w="625" w:type="dxa"/>
          </w:tcPr>
          <w:p w:rsidR="00F868E3" w:rsidRDefault="00F868E3">
            <w:pPr>
              <w:pStyle w:val="ConsPlusNormal"/>
              <w:jc w:val="center"/>
            </w:pPr>
            <w:r>
              <w:t>из них направленных в другие органы</w:t>
            </w:r>
          </w:p>
        </w:tc>
        <w:tc>
          <w:tcPr>
            <w:tcW w:w="657" w:type="dxa"/>
          </w:tcPr>
          <w:p w:rsidR="00F868E3" w:rsidRDefault="00F868E3">
            <w:pPr>
              <w:pStyle w:val="ConsPlusNormal"/>
              <w:jc w:val="center"/>
            </w:pPr>
            <w:proofErr w:type="gramStart"/>
            <w:r>
              <w:t>рассмотренных</w:t>
            </w:r>
            <w:proofErr w:type="gramEnd"/>
            <w:r>
              <w:t xml:space="preserve"> в установленном порядке</w:t>
            </w:r>
          </w:p>
        </w:tc>
        <w:tc>
          <w:tcPr>
            <w:tcW w:w="641" w:type="dxa"/>
            <w:vMerge/>
          </w:tcPr>
          <w:p w:rsidR="00F868E3" w:rsidRDefault="00F868E3"/>
        </w:tc>
        <w:tc>
          <w:tcPr>
            <w:tcW w:w="763" w:type="dxa"/>
            <w:vMerge/>
          </w:tcPr>
          <w:p w:rsidR="00F868E3" w:rsidRDefault="00F868E3"/>
        </w:tc>
        <w:tc>
          <w:tcPr>
            <w:tcW w:w="997" w:type="dxa"/>
            <w:vMerge/>
          </w:tcPr>
          <w:p w:rsidR="00F868E3" w:rsidRDefault="00F868E3"/>
        </w:tc>
        <w:tc>
          <w:tcPr>
            <w:tcW w:w="610" w:type="dxa"/>
          </w:tcPr>
          <w:p w:rsidR="00F868E3" w:rsidRDefault="00F868E3">
            <w:pPr>
              <w:pStyle w:val="ConsPlusNormal"/>
              <w:jc w:val="center"/>
            </w:pPr>
            <w:r>
              <w:t>граждан, человек</w:t>
            </w:r>
          </w:p>
        </w:tc>
        <w:tc>
          <w:tcPr>
            <w:tcW w:w="710" w:type="dxa"/>
          </w:tcPr>
          <w:p w:rsidR="00F868E3" w:rsidRDefault="00F868E3">
            <w:pPr>
              <w:pStyle w:val="ConsPlusNormal"/>
              <w:jc w:val="center"/>
            </w:pPr>
            <w:r>
              <w:t>должностных лиц, человек</w:t>
            </w:r>
          </w:p>
        </w:tc>
        <w:tc>
          <w:tcPr>
            <w:tcW w:w="619" w:type="dxa"/>
          </w:tcPr>
          <w:p w:rsidR="00F868E3" w:rsidRDefault="00F868E3">
            <w:pPr>
              <w:pStyle w:val="ConsPlusNormal"/>
              <w:jc w:val="center"/>
            </w:pPr>
            <w:r>
              <w:t>юридических лиц, единиц</w:t>
            </w:r>
          </w:p>
        </w:tc>
      </w:tr>
      <w:tr w:rsidR="00F868E3">
        <w:tc>
          <w:tcPr>
            <w:tcW w:w="6660" w:type="dxa"/>
            <w:gridSpan w:val="2"/>
          </w:tcPr>
          <w:p w:rsidR="00F868E3" w:rsidRDefault="00F868E3">
            <w:pPr>
              <w:pStyle w:val="ConsPlusNormal"/>
              <w:jc w:val="center"/>
            </w:pPr>
            <w:r>
              <w:t>1</w:t>
            </w:r>
          </w:p>
        </w:tc>
        <w:tc>
          <w:tcPr>
            <w:tcW w:w="622" w:type="dxa"/>
          </w:tcPr>
          <w:p w:rsidR="00F868E3" w:rsidRDefault="00F868E3">
            <w:pPr>
              <w:pStyle w:val="ConsPlusNormal"/>
              <w:jc w:val="center"/>
            </w:pPr>
            <w:r>
              <w:t>2</w:t>
            </w:r>
          </w:p>
        </w:tc>
        <w:tc>
          <w:tcPr>
            <w:tcW w:w="757" w:type="dxa"/>
          </w:tcPr>
          <w:p w:rsidR="00F868E3" w:rsidRDefault="00F868E3">
            <w:pPr>
              <w:pStyle w:val="ConsPlusNormal"/>
              <w:jc w:val="center"/>
            </w:pPr>
            <w:bookmarkStart w:id="6" w:name="P2375"/>
            <w:bookmarkEnd w:id="6"/>
            <w:r>
              <w:t>3</w:t>
            </w:r>
          </w:p>
        </w:tc>
        <w:tc>
          <w:tcPr>
            <w:tcW w:w="625" w:type="dxa"/>
          </w:tcPr>
          <w:p w:rsidR="00F868E3" w:rsidRDefault="00F868E3">
            <w:pPr>
              <w:pStyle w:val="ConsPlusNormal"/>
              <w:jc w:val="center"/>
            </w:pPr>
            <w:bookmarkStart w:id="7" w:name="P2376"/>
            <w:bookmarkEnd w:id="7"/>
            <w:r>
              <w:t>4</w:t>
            </w:r>
          </w:p>
        </w:tc>
        <w:tc>
          <w:tcPr>
            <w:tcW w:w="657" w:type="dxa"/>
          </w:tcPr>
          <w:p w:rsidR="00F868E3" w:rsidRDefault="00F868E3">
            <w:pPr>
              <w:pStyle w:val="ConsPlusNormal"/>
              <w:jc w:val="center"/>
            </w:pPr>
            <w:bookmarkStart w:id="8" w:name="P2377"/>
            <w:bookmarkEnd w:id="8"/>
            <w:r>
              <w:t>5</w:t>
            </w:r>
          </w:p>
        </w:tc>
        <w:tc>
          <w:tcPr>
            <w:tcW w:w="641" w:type="dxa"/>
          </w:tcPr>
          <w:p w:rsidR="00F868E3" w:rsidRDefault="00F868E3">
            <w:pPr>
              <w:pStyle w:val="ConsPlusNormal"/>
              <w:jc w:val="center"/>
            </w:pPr>
            <w:bookmarkStart w:id="9" w:name="P2378"/>
            <w:bookmarkEnd w:id="9"/>
            <w:r>
              <w:t>6</w:t>
            </w:r>
          </w:p>
        </w:tc>
        <w:tc>
          <w:tcPr>
            <w:tcW w:w="763" w:type="dxa"/>
          </w:tcPr>
          <w:p w:rsidR="00F868E3" w:rsidRDefault="00F868E3">
            <w:pPr>
              <w:pStyle w:val="ConsPlusNormal"/>
              <w:jc w:val="center"/>
            </w:pPr>
            <w:bookmarkStart w:id="10" w:name="P2379"/>
            <w:bookmarkEnd w:id="10"/>
            <w:r>
              <w:t>7</w:t>
            </w:r>
          </w:p>
        </w:tc>
        <w:tc>
          <w:tcPr>
            <w:tcW w:w="997" w:type="dxa"/>
          </w:tcPr>
          <w:p w:rsidR="00F868E3" w:rsidRDefault="00F868E3">
            <w:pPr>
              <w:pStyle w:val="ConsPlusNormal"/>
              <w:jc w:val="center"/>
            </w:pPr>
            <w:bookmarkStart w:id="11" w:name="P2380"/>
            <w:bookmarkEnd w:id="11"/>
            <w:r>
              <w:t>8</w:t>
            </w:r>
          </w:p>
        </w:tc>
        <w:tc>
          <w:tcPr>
            <w:tcW w:w="610" w:type="dxa"/>
          </w:tcPr>
          <w:p w:rsidR="00F868E3" w:rsidRDefault="00F868E3">
            <w:pPr>
              <w:pStyle w:val="ConsPlusNormal"/>
              <w:jc w:val="center"/>
            </w:pPr>
            <w:bookmarkStart w:id="12" w:name="P2381"/>
            <w:bookmarkEnd w:id="12"/>
            <w:r>
              <w:t>9</w:t>
            </w:r>
          </w:p>
        </w:tc>
        <w:tc>
          <w:tcPr>
            <w:tcW w:w="710" w:type="dxa"/>
          </w:tcPr>
          <w:p w:rsidR="00F868E3" w:rsidRDefault="00F868E3">
            <w:pPr>
              <w:pStyle w:val="ConsPlusNormal"/>
              <w:jc w:val="center"/>
            </w:pPr>
            <w:bookmarkStart w:id="13" w:name="P2382"/>
            <w:bookmarkEnd w:id="13"/>
            <w:r>
              <w:t>10</w:t>
            </w:r>
          </w:p>
        </w:tc>
        <w:tc>
          <w:tcPr>
            <w:tcW w:w="619" w:type="dxa"/>
          </w:tcPr>
          <w:p w:rsidR="00F868E3" w:rsidRDefault="00F868E3">
            <w:pPr>
              <w:pStyle w:val="ConsPlusNormal"/>
              <w:jc w:val="center"/>
            </w:pPr>
            <w:bookmarkStart w:id="14" w:name="P2383"/>
            <w:bookmarkEnd w:id="14"/>
            <w:r>
              <w:t>11</w:t>
            </w:r>
          </w:p>
        </w:tc>
      </w:tr>
      <w:tr w:rsidR="00F868E3">
        <w:tc>
          <w:tcPr>
            <w:tcW w:w="5220" w:type="dxa"/>
            <w:tcBorders>
              <w:right w:val="nil"/>
            </w:tcBorders>
          </w:tcPr>
          <w:p w:rsidR="00F868E3" w:rsidRDefault="00F868E3">
            <w:pPr>
              <w:pStyle w:val="ConsPlusNormal"/>
            </w:pPr>
            <w:r>
              <w:t xml:space="preserve">Всего (сумма </w:t>
            </w:r>
            <w:hyperlink w:anchor="P2410" w:history="1">
              <w:r>
                <w:rPr>
                  <w:color w:val="0000FF"/>
                </w:rPr>
                <w:t>строк 02</w:t>
              </w:r>
            </w:hyperlink>
            <w:r>
              <w:t xml:space="preserve"> - </w:t>
            </w:r>
            <w:hyperlink w:anchor="P5806" w:history="1">
              <w:r>
                <w:rPr>
                  <w:color w:val="0000FF"/>
                </w:rPr>
                <w:t>271</w:t>
              </w:r>
            </w:hyperlink>
            <w:r>
              <w:t>)</w:t>
            </w:r>
          </w:p>
        </w:tc>
        <w:tc>
          <w:tcPr>
            <w:tcW w:w="1440" w:type="dxa"/>
            <w:tcBorders>
              <w:left w:val="nil"/>
            </w:tcBorders>
            <w:vAlign w:val="bottom"/>
          </w:tcPr>
          <w:p w:rsidR="00F868E3" w:rsidRDefault="00F868E3">
            <w:pPr>
              <w:pStyle w:val="ConsPlusNormal"/>
            </w:pPr>
          </w:p>
        </w:tc>
        <w:tc>
          <w:tcPr>
            <w:tcW w:w="622" w:type="dxa"/>
            <w:vAlign w:val="bottom"/>
          </w:tcPr>
          <w:p w:rsidR="00F868E3" w:rsidRDefault="00F868E3">
            <w:pPr>
              <w:pStyle w:val="ConsPlusNormal"/>
              <w:jc w:val="center"/>
            </w:pPr>
            <w:bookmarkStart w:id="15" w:name="P2386"/>
            <w:bookmarkEnd w:id="15"/>
            <w:r>
              <w:t>01</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blPrEx>
          <w:tblBorders>
            <w:insideH w:val="nil"/>
          </w:tblBorders>
        </w:tblPrEx>
        <w:tc>
          <w:tcPr>
            <w:tcW w:w="5220" w:type="dxa"/>
            <w:tcBorders>
              <w:bottom w:val="nil"/>
              <w:right w:val="nil"/>
            </w:tcBorders>
          </w:tcPr>
          <w:p w:rsidR="00F868E3" w:rsidRDefault="00F868E3">
            <w:pPr>
              <w:pStyle w:val="ConsPlusNormal"/>
              <w:jc w:val="center"/>
            </w:pPr>
            <w:r>
              <w:t>Административные правонарушения, посягающие на права граждан</w:t>
            </w:r>
          </w:p>
        </w:tc>
        <w:tc>
          <w:tcPr>
            <w:tcW w:w="1440" w:type="dxa"/>
            <w:tcBorders>
              <w:left w:val="nil"/>
              <w:bottom w:val="nil"/>
            </w:tcBorders>
            <w:vAlign w:val="bottom"/>
          </w:tcPr>
          <w:p w:rsidR="00F868E3" w:rsidRDefault="00F868E3">
            <w:pPr>
              <w:pStyle w:val="ConsPlusNormal"/>
            </w:pPr>
          </w:p>
        </w:tc>
        <w:tc>
          <w:tcPr>
            <w:tcW w:w="622" w:type="dxa"/>
            <w:tcBorders>
              <w:bottom w:val="nil"/>
            </w:tcBorders>
            <w:vAlign w:val="bottom"/>
          </w:tcPr>
          <w:p w:rsidR="00F868E3" w:rsidRDefault="00F868E3">
            <w:pPr>
              <w:pStyle w:val="ConsPlusNormal"/>
            </w:pPr>
          </w:p>
        </w:tc>
        <w:tc>
          <w:tcPr>
            <w:tcW w:w="757" w:type="dxa"/>
            <w:tcBorders>
              <w:bottom w:val="nil"/>
            </w:tcBorders>
            <w:vAlign w:val="bottom"/>
          </w:tcPr>
          <w:p w:rsidR="00F868E3" w:rsidRDefault="00F868E3">
            <w:pPr>
              <w:pStyle w:val="ConsPlusNormal"/>
            </w:pPr>
          </w:p>
        </w:tc>
        <w:tc>
          <w:tcPr>
            <w:tcW w:w="625" w:type="dxa"/>
            <w:tcBorders>
              <w:bottom w:val="nil"/>
            </w:tcBorders>
            <w:vAlign w:val="bottom"/>
          </w:tcPr>
          <w:p w:rsidR="00F868E3" w:rsidRDefault="00F868E3">
            <w:pPr>
              <w:pStyle w:val="ConsPlusNormal"/>
            </w:pPr>
          </w:p>
        </w:tc>
        <w:tc>
          <w:tcPr>
            <w:tcW w:w="657" w:type="dxa"/>
            <w:tcBorders>
              <w:bottom w:val="nil"/>
            </w:tcBorders>
            <w:vAlign w:val="bottom"/>
          </w:tcPr>
          <w:p w:rsidR="00F868E3" w:rsidRDefault="00F868E3">
            <w:pPr>
              <w:pStyle w:val="ConsPlusNormal"/>
            </w:pPr>
          </w:p>
        </w:tc>
        <w:tc>
          <w:tcPr>
            <w:tcW w:w="641" w:type="dxa"/>
            <w:tcBorders>
              <w:bottom w:val="nil"/>
            </w:tcBorders>
            <w:vAlign w:val="bottom"/>
          </w:tcPr>
          <w:p w:rsidR="00F868E3" w:rsidRDefault="00F868E3">
            <w:pPr>
              <w:pStyle w:val="ConsPlusNormal"/>
            </w:pPr>
          </w:p>
        </w:tc>
        <w:tc>
          <w:tcPr>
            <w:tcW w:w="763" w:type="dxa"/>
            <w:tcBorders>
              <w:bottom w:val="nil"/>
            </w:tcBorders>
            <w:vAlign w:val="bottom"/>
          </w:tcPr>
          <w:p w:rsidR="00F868E3" w:rsidRDefault="00F868E3">
            <w:pPr>
              <w:pStyle w:val="ConsPlusNormal"/>
            </w:pPr>
          </w:p>
        </w:tc>
        <w:tc>
          <w:tcPr>
            <w:tcW w:w="997" w:type="dxa"/>
            <w:tcBorders>
              <w:bottom w:val="nil"/>
            </w:tcBorders>
            <w:vAlign w:val="bottom"/>
          </w:tcPr>
          <w:p w:rsidR="00F868E3" w:rsidRDefault="00F868E3">
            <w:pPr>
              <w:pStyle w:val="ConsPlusNormal"/>
            </w:pPr>
          </w:p>
        </w:tc>
        <w:tc>
          <w:tcPr>
            <w:tcW w:w="610" w:type="dxa"/>
            <w:tcBorders>
              <w:bottom w:val="nil"/>
            </w:tcBorders>
            <w:vAlign w:val="bottom"/>
          </w:tcPr>
          <w:p w:rsidR="00F868E3" w:rsidRDefault="00F868E3">
            <w:pPr>
              <w:pStyle w:val="ConsPlusNormal"/>
            </w:pPr>
          </w:p>
        </w:tc>
        <w:tc>
          <w:tcPr>
            <w:tcW w:w="710" w:type="dxa"/>
            <w:tcBorders>
              <w:bottom w:val="nil"/>
            </w:tcBorders>
            <w:vAlign w:val="bottom"/>
          </w:tcPr>
          <w:p w:rsidR="00F868E3" w:rsidRDefault="00F868E3">
            <w:pPr>
              <w:pStyle w:val="ConsPlusNormal"/>
            </w:pPr>
          </w:p>
        </w:tc>
        <w:tc>
          <w:tcPr>
            <w:tcW w:w="619" w:type="dxa"/>
            <w:tcBorders>
              <w:bottom w:val="nil"/>
            </w:tcBorders>
            <w:vAlign w:val="bottom"/>
          </w:tcPr>
          <w:p w:rsidR="00F868E3" w:rsidRDefault="00F868E3">
            <w:pPr>
              <w:pStyle w:val="ConsPlusNormal"/>
            </w:pPr>
          </w:p>
        </w:tc>
      </w:tr>
      <w:tr w:rsidR="00F868E3">
        <w:tblPrEx>
          <w:tblBorders>
            <w:insideH w:val="nil"/>
          </w:tblBorders>
        </w:tblPrEx>
        <w:tc>
          <w:tcPr>
            <w:tcW w:w="5220" w:type="dxa"/>
            <w:tcBorders>
              <w:top w:val="nil"/>
              <w:right w:val="nil"/>
            </w:tcBorders>
          </w:tcPr>
          <w:p w:rsidR="00F868E3" w:rsidRDefault="00F868E3">
            <w:pPr>
              <w:pStyle w:val="ConsPlusNormal"/>
            </w:pPr>
            <w:r>
              <w:t>Незаконные действия по получению и (или) распространению информации, составляющей кредитную историю</w:t>
            </w:r>
          </w:p>
        </w:tc>
        <w:tc>
          <w:tcPr>
            <w:tcW w:w="1440" w:type="dxa"/>
            <w:tcBorders>
              <w:top w:val="nil"/>
              <w:left w:val="nil"/>
            </w:tcBorders>
            <w:vAlign w:val="bottom"/>
          </w:tcPr>
          <w:p w:rsidR="00F868E3" w:rsidRDefault="00F868E3">
            <w:pPr>
              <w:pStyle w:val="ConsPlusNormal"/>
              <w:jc w:val="center"/>
            </w:pPr>
            <w:r>
              <w:t xml:space="preserve">- </w:t>
            </w:r>
            <w:hyperlink r:id="rId23" w:history="1">
              <w:r>
                <w:rPr>
                  <w:color w:val="0000FF"/>
                </w:rPr>
                <w:t>ст. 5.53</w:t>
              </w:r>
            </w:hyperlink>
          </w:p>
        </w:tc>
        <w:tc>
          <w:tcPr>
            <w:tcW w:w="622" w:type="dxa"/>
            <w:tcBorders>
              <w:top w:val="nil"/>
            </w:tcBorders>
            <w:vAlign w:val="bottom"/>
          </w:tcPr>
          <w:p w:rsidR="00F868E3" w:rsidRDefault="00F868E3">
            <w:pPr>
              <w:pStyle w:val="ConsPlusNormal"/>
              <w:jc w:val="center"/>
            </w:pPr>
            <w:bookmarkStart w:id="16" w:name="P2410"/>
            <w:bookmarkEnd w:id="16"/>
            <w:r>
              <w:t>02</w:t>
            </w:r>
          </w:p>
        </w:tc>
        <w:tc>
          <w:tcPr>
            <w:tcW w:w="757" w:type="dxa"/>
            <w:tcBorders>
              <w:top w:val="nil"/>
            </w:tcBorders>
            <w:vAlign w:val="bottom"/>
          </w:tcPr>
          <w:p w:rsidR="00F868E3" w:rsidRDefault="00F868E3">
            <w:pPr>
              <w:pStyle w:val="ConsPlusNormal"/>
            </w:pPr>
          </w:p>
        </w:tc>
        <w:tc>
          <w:tcPr>
            <w:tcW w:w="625" w:type="dxa"/>
            <w:tcBorders>
              <w:top w:val="nil"/>
            </w:tcBorders>
            <w:vAlign w:val="bottom"/>
          </w:tcPr>
          <w:p w:rsidR="00F868E3" w:rsidRDefault="00F868E3">
            <w:pPr>
              <w:pStyle w:val="ConsPlusNormal"/>
            </w:pPr>
          </w:p>
        </w:tc>
        <w:tc>
          <w:tcPr>
            <w:tcW w:w="657" w:type="dxa"/>
            <w:tcBorders>
              <w:top w:val="nil"/>
            </w:tcBorders>
            <w:vAlign w:val="bottom"/>
          </w:tcPr>
          <w:p w:rsidR="00F868E3" w:rsidRDefault="00F868E3">
            <w:pPr>
              <w:pStyle w:val="ConsPlusNormal"/>
            </w:pPr>
          </w:p>
        </w:tc>
        <w:tc>
          <w:tcPr>
            <w:tcW w:w="641" w:type="dxa"/>
            <w:tcBorders>
              <w:top w:val="nil"/>
            </w:tcBorders>
            <w:vAlign w:val="bottom"/>
          </w:tcPr>
          <w:p w:rsidR="00F868E3" w:rsidRDefault="00F868E3">
            <w:pPr>
              <w:pStyle w:val="ConsPlusNormal"/>
            </w:pPr>
          </w:p>
        </w:tc>
        <w:tc>
          <w:tcPr>
            <w:tcW w:w="763" w:type="dxa"/>
            <w:tcBorders>
              <w:top w:val="nil"/>
            </w:tcBorders>
            <w:vAlign w:val="bottom"/>
          </w:tcPr>
          <w:p w:rsidR="00F868E3" w:rsidRDefault="00F868E3">
            <w:pPr>
              <w:pStyle w:val="ConsPlusNormal"/>
            </w:pPr>
          </w:p>
        </w:tc>
        <w:tc>
          <w:tcPr>
            <w:tcW w:w="997" w:type="dxa"/>
            <w:tcBorders>
              <w:top w:val="nil"/>
            </w:tcBorders>
            <w:vAlign w:val="bottom"/>
          </w:tcPr>
          <w:p w:rsidR="00F868E3" w:rsidRDefault="00F868E3">
            <w:pPr>
              <w:pStyle w:val="ConsPlusNormal"/>
            </w:pPr>
          </w:p>
        </w:tc>
        <w:tc>
          <w:tcPr>
            <w:tcW w:w="610" w:type="dxa"/>
            <w:tcBorders>
              <w:top w:val="nil"/>
            </w:tcBorders>
            <w:vAlign w:val="bottom"/>
          </w:tcPr>
          <w:p w:rsidR="00F868E3" w:rsidRDefault="00F868E3">
            <w:pPr>
              <w:pStyle w:val="ConsPlusNormal"/>
            </w:pPr>
          </w:p>
        </w:tc>
        <w:tc>
          <w:tcPr>
            <w:tcW w:w="710" w:type="dxa"/>
            <w:tcBorders>
              <w:top w:val="nil"/>
            </w:tcBorders>
            <w:vAlign w:val="bottom"/>
          </w:tcPr>
          <w:p w:rsidR="00F868E3" w:rsidRDefault="00F868E3">
            <w:pPr>
              <w:pStyle w:val="ConsPlusNormal"/>
            </w:pPr>
          </w:p>
        </w:tc>
        <w:tc>
          <w:tcPr>
            <w:tcW w:w="619" w:type="dxa"/>
            <w:tcBorders>
              <w:top w:val="nil"/>
            </w:tcBorders>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Неисполнение обязанности по проведению проверки и (или) исправлению недостоверной информации, содержащейся в кредитной истории (кредитном отчете)</w:t>
            </w:r>
          </w:p>
        </w:tc>
        <w:tc>
          <w:tcPr>
            <w:tcW w:w="1440" w:type="dxa"/>
            <w:tcBorders>
              <w:left w:val="nil"/>
            </w:tcBorders>
            <w:vAlign w:val="bottom"/>
          </w:tcPr>
          <w:p w:rsidR="00F868E3" w:rsidRDefault="00F868E3">
            <w:pPr>
              <w:pStyle w:val="ConsPlusNormal"/>
              <w:jc w:val="center"/>
            </w:pPr>
            <w:r>
              <w:t xml:space="preserve">- </w:t>
            </w:r>
            <w:hyperlink r:id="rId24" w:history="1">
              <w:r>
                <w:rPr>
                  <w:color w:val="0000FF"/>
                </w:rPr>
                <w:t>ст. 5.54</w:t>
              </w:r>
            </w:hyperlink>
          </w:p>
        </w:tc>
        <w:tc>
          <w:tcPr>
            <w:tcW w:w="622" w:type="dxa"/>
            <w:vAlign w:val="bottom"/>
          </w:tcPr>
          <w:p w:rsidR="00F868E3" w:rsidRDefault="00F868E3">
            <w:pPr>
              <w:pStyle w:val="ConsPlusNormal"/>
              <w:jc w:val="center"/>
            </w:pPr>
            <w:r>
              <w:t>03</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proofErr w:type="spellStart"/>
            <w:r>
              <w:t>Непредоставление</w:t>
            </w:r>
            <w:proofErr w:type="spellEnd"/>
            <w:r>
              <w:t xml:space="preserve"> кредитного отчета</w:t>
            </w:r>
          </w:p>
        </w:tc>
        <w:tc>
          <w:tcPr>
            <w:tcW w:w="1440" w:type="dxa"/>
            <w:tcBorders>
              <w:left w:val="nil"/>
            </w:tcBorders>
            <w:vAlign w:val="bottom"/>
          </w:tcPr>
          <w:p w:rsidR="00F868E3" w:rsidRDefault="00F868E3">
            <w:pPr>
              <w:pStyle w:val="ConsPlusNormal"/>
              <w:jc w:val="center"/>
            </w:pPr>
            <w:r>
              <w:t xml:space="preserve">- </w:t>
            </w:r>
            <w:hyperlink r:id="rId25" w:history="1">
              <w:r>
                <w:rPr>
                  <w:color w:val="0000FF"/>
                </w:rPr>
                <w:t>ст. 5.55</w:t>
              </w:r>
            </w:hyperlink>
          </w:p>
        </w:tc>
        <w:tc>
          <w:tcPr>
            <w:tcW w:w="622" w:type="dxa"/>
            <w:vAlign w:val="bottom"/>
          </w:tcPr>
          <w:p w:rsidR="00F868E3" w:rsidRDefault="00F868E3">
            <w:pPr>
              <w:pStyle w:val="ConsPlusNormal"/>
              <w:jc w:val="center"/>
            </w:pPr>
            <w:r>
              <w:t>04</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blPrEx>
          <w:tblBorders>
            <w:insideH w:val="nil"/>
          </w:tblBorders>
        </w:tblPrEx>
        <w:tc>
          <w:tcPr>
            <w:tcW w:w="5220" w:type="dxa"/>
            <w:tcBorders>
              <w:bottom w:val="nil"/>
              <w:right w:val="nil"/>
            </w:tcBorders>
          </w:tcPr>
          <w:p w:rsidR="00F868E3" w:rsidRDefault="00F868E3">
            <w:pPr>
              <w:pStyle w:val="ConsPlusNormal"/>
              <w:jc w:val="center"/>
            </w:pPr>
            <w:r>
              <w:t>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440" w:type="dxa"/>
            <w:tcBorders>
              <w:left w:val="nil"/>
              <w:bottom w:val="nil"/>
            </w:tcBorders>
            <w:vAlign w:val="bottom"/>
          </w:tcPr>
          <w:p w:rsidR="00F868E3" w:rsidRDefault="00F868E3">
            <w:pPr>
              <w:pStyle w:val="ConsPlusNormal"/>
            </w:pPr>
          </w:p>
        </w:tc>
        <w:tc>
          <w:tcPr>
            <w:tcW w:w="622" w:type="dxa"/>
            <w:tcBorders>
              <w:bottom w:val="nil"/>
            </w:tcBorders>
            <w:vAlign w:val="bottom"/>
          </w:tcPr>
          <w:p w:rsidR="00F868E3" w:rsidRDefault="00F868E3">
            <w:pPr>
              <w:pStyle w:val="ConsPlusNormal"/>
            </w:pPr>
          </w:p>
        </w:tc>
        <w:tc>
          <w:tcPr>
            <w:tcW w:w="757" w:type="dxa"/>
            <w:tcBorders>
              <w:bottom w:val="nil"/>
            </w:tcBorders>
            <w:vAlign w:val="bottom"/>
          </w:tcPr>
          <w:p w:rsidR="00F868E3" w:rsidRDefault="00F868E3">
            <w:pPr>
              <w:pStyle w:val="ConsPlusNormal"/>
            </w:pPr>
          </w:p>
        </w:tc>
        <w:tc>
          <w:tcPr>
            <w:tcW w:w="625" w:type="dxa"/>
            <w:tcBorders>
              <w:bottom w:val="nil"/>
            </w:tcBorders>
            <w:vAlign w:val="bottom"/>
          </w:tcPr>
          <w:p w:rsidR="00F868E3" w:rsidRDefault="00F868E3">
            <w:pPr>
              <w:pStyle w:val="ConsPlusNormal"/>
            </w:pPr>
          </w:p>
        </w:tc>
        <w:tc>
          <w:tcPr>
            <w:tcW w:w="657" w:type="dxa"/>
            <w:tcBorders>
              <w:bottom w:val="nil"/>
            </w:tcBorders>
            <w:vAlign w:val="bottom"/>
          </w:tcPr>
          <w:p w:rsidR="00F868E3" w:rsidRDefault="00F868E3">
            <w:pPr>
              <w:pStyle w:val="ConsPlusNormal"/>
            </w:pPr>
          </w:p>
        </w:tc>
        <w:tc>
          <w:tcPr>
            <w:tcW w:w="641" w:type="dxa"/>
            <w:tcBorders>
              <w:bottom w:val="nil"/>
            </w:tcBorders>
            <w:vAlign w:val="bottom"/>
          </w:tcPr>
          <w:p w:rsidR="00F868E3" w:rsidRDefault="00F868E3">
            <w:pPr>
              <w:pStyle w:val="ConsPlusNormal"/>
            </w:pPr>
          </w:p>
        </w:tc>
        <w:tc>
          <w:tcPr>
            <w:tcW w:w="763" w:type="dxa"/>
            <w:tcBorders>
              <w:bottom w:val="nil"/>
            </w:tcBorders>
            <w:vAlign w:val="bottom"/>
          </w:tcPr>
          <w:p w:rsidR="00F868E3" w:rsidRDefault="00F868E3">
            <w:pPr>
              <w:pStyle w:val="ConsPlusNormal"/>
            </w:pPr>
          </w:p>
        </w:tc>
        <w:tc>
          <w:tcPr>
            <w:tcW w:w="997" w:type="dxa"/>
            <w:tcBorders>
              <w:bottom w:val="nil"/>
            </w:tcBorders>
            <w:vAlign w:val="bottom"/>
          </w:tcPr>
          <w:p w:rsidR="00F868E3" w:rsidRDefault="00F868E3">
            <w:pPr>
              <w:pStyle w:val="ConsPlusNormal"/>
            </w:pPr>
          </w:p>
        </w:tc>
        <w:tc>
          <w:tcPr>
            <w:tcW w:w="610" w:type="dxa"/>
            <w:tcBorders>
              <w:bottom w:val="nil"/>
            </w:tcBorders>
            <w:vAlign w:val="bottom"/>
          </w:tcPr>
          <w:p w:rsidR="00F868E3" w:rsidRDefault="00F868E3">
            <w:pPr>
              <w:pStyle w:val="ConsPlusNormal"/>
            </w:pPr>
          </w:p>
        </w:tc>
        <w:tc>
          <w:tcPr>
            <w:tcW w:w="710" w:type="dxa"/>
            <w:tcBorders>
              <w:bottom w:val="nil"/>
            </w:tcBorders>
            <w:vAlign w:val="bottom"/>
          </w:tcPr>
          <w:p w:rsidR="00F868E3" w:rsidRDefault="00F868E3">
            <w:pPr>
              <w:pStyle w:val="ConsPlusNormal"/>
            </w:pPr>
          </w:p>
        </w:tc>
        <w:tc>
          <w:tcPr>
            <w:tcW w:w="619" w:type="dxa"/>
            <w:tcBorders>
              <w:bottom w:val="nil"/>
            </w:tcBorders>
            <w:vAlign w:val="bottom"/>
          </w:tcPr>
          <w:p w:rsidR="00F868E3" w:rsidRDefault="00F868E3">
            <w:pPr>
              <w:pStyle w:val="ConsPlusNormal"/>
            </w:pPr>
          </w:p>
        </w:tc>
      </w:tr>
      <w:tr w:rsidR="00F868E3">
        <w:tblPrEx>
          <w:tblBorders>
            <w:insideH w:val="nil"/>
          </w:tblBorders>
        </w:tblPrEx>
        <w:tc>
          <w:tcPr>
            <w:tcW w:w="5220" w:type="dxa"/>
            <w:tcBorders>
              <w:top w:val="nil"/>
              <w:right w:val="nil"/>
            </w:tcBorders>
          </w:tcPr>
          <w:p w:rsidR="00F868E3" w:rsidRDefault="00F868E3">
            <w:pPr>
              <w:pStyle w:val="ConsPlusNormal"/>
            </w:pPr>
            <w:r>
              <w:t>Нарушение законодательства в области обеспечения санитарно-эпидемиологического благополучия населения</w:t>
            </w:r>
          </w:p>
        </w:tc>
        <w:tc>
          <w:tcPr>
            <w:tcW w:w="1440" w:type="dxa"/>
            <w:tcBorders>
              <w:top w:val="nil"/>
              <w:left w:val="nil"/>
            </w:tcBorders>
            <w:vAlign w:val="bottom"/>
          </w:tcPr>
          <w:p w:rsidR="00F868E3" w:rsidRDefault="00F868E3">
            <w:pPr>
              <w:pStyle w:val="ConsPlusNormal"/>
              <w:jc w:val="center"/>
            </w:pPr>
            <w:r>
              <w:t xml:space="preserve">- </w:t>
            </w:r>
            <w:hyperlink r:id="rId26" w:history="1">
              <w:r>
                <w:rPr>
                  <w:color w:val="0000FF"/>
                </w:rPr>
                <w:t>ст. 6.3</w:t>
              </w:r>
            </w:hyperlink>
          </w:p>
        </w:tc>
        <w:tc>
          <w:tcPr>
            <w:tcW w:w="622" w:type="dxa"/>
            <w:tcBorders>
              <w:top w:val="nil"/>
            </w:tcBorders>
            <w:vAlign w:val="bottom"/>
          </w:tcPr>
          <w:p w:rsidR="00F868E3" w:rsidRDefault="00F868E3">
            <w:pPr>
              <w:pStyle w:val="ConsPlusNormal"/>
              <w:jc w:val="center"/>
            </w:pPr>
            <w:r>
              <w:t>05</w:t>
            </w:r>
          </w:p>
        </w:tc>
        <w:tc>
          <w:tcPr>
            <w:tcW w:w="757" w:type="dxa"/>
            <w:tcBorders>
              <w:top w:val="nil"/>
            </w:tcBorders>
            <w:vAlign w:val="bottom"/>
          </w:tcPr>
          <w:p w:rsidR="00F868E3" w:rsidRDefault="00F868E3">
            <w:pPr>
              <w:pStyle w:val="ConsPlusNormal"/>
            </w:pPr>
          </w:p>
        </w:tc>
        <w:tc>
          <w:tcPr>
            <w:tcW w:w="625" w:type="dxa"/>
            <w:tcBorders>
              <w:top w:val="nil"/>
            </w:tcBorders>
            <w:vAlign w:val="bottom"/>
          </w:tcPr>
          <w:p w:rsidR="00F868E3" w:rsidRDefault="00F868E3">
            <w:pPr>
              <w:pStyle w:val="ConsPlusNormal"/>
            </w:pPr>
          </w:p>
        </w:tc>
        <w:tc>
          <w:tcPr>
            <w:tcW w:w="657" w:type="dxa"/>
            <w:tcBorders>
              <w:top w:val="nil"/>
            </w:tcBorders>
            <w:vAlign w:val="bottom"/>
          </w:tcPr>
          <w:p w:rsidR="00F868E3" w:rsidRDefault="00F868E3">
            <w:pPr>
              <w:pStyle w:val="ConsPlusNormal"/>
            </w:pPr>
          </w:p>
        </w:tc>
        <w:tc>
          <w:tcPr>
            <w:tcW w:w="641" w:type="dxa"/>
            <w:tcBorders>
              <w:top w:val="nil"/>
            </w:tcBorders>
            <w:vAlign w:val="bottom"/>
          </w:tcPr>
          <w:p w:rsidR="00F868E3" w:rsidRDefault="00F868E3">
            <w:pPr>
              <w:pStyle w:val="ConsPlusNormal"/>
            </w:pPr>
          </w:p>
        </w:tc>
        <w:tc>
          <w:tcPr>
            <w:tcW w:w="763" w:type="dxa"/>
            <w:tcBorders>
              <w:top w:val="nil"/>
            </w:tcBorders>
            <w:vAlign w:val="bottom"/>
          </w:tcPr>
          <w:p w:rsidR="00F868E3" w:rsidRDefault="00F868E3">
            <w:pPr>
              <w:pStyle w:val="ConsPlusNormal"/>
            </w:pPr>
          </w:p>
        </w:tc>
        <w:tc>
          <w:tcPr>
            <w:tcW w:w="997" w:type="dxa"/>
            <w:tcBorders>
              <w:top w:val="nil"/>
            </w:tcBorders>
            <w:vAlign w:val="bottom"/>
          </w:tcPr>
          <w:p w:rsidR="00F868E3" w:rsidRDefault="00F868E3">
            <w:pPr>
              <w:pStyle w:val="ConsPlusNormal"/>
            </w:pPr>
          </w:p>
        </w:tc>
        <w:tc>
          <w:tcPr>
            <w:tcW w:w="610" w:type="dxa"/>
            <w:tcBorders>
              <w:top w:val="nil"/>
            </w:tcBorders>
            <w:vAlign w:val="bottom"/>
          </w:tcPr>
          <w:p w:rsidR="00F868E3" w:rsidRDefault="00F868E3">
            <w:pPr>
              <w:pStyle w:val="ConsPlusNormal"/>
            </w:pPr>
          </w:p>
        </w:tc>
        <w:tc>
          <w:tcPr>
            <w:tcW w:w="710" w:type="dxa"/>
            <w:tcBorders>
              <w:top w:val="nil"/>
            </w:tcBorders>
            <w:vAlign w:val="bottom"/>
          </w:tcPr>
          <w:p w:rsidR="00F868E3" w:rsidRDefault="00F868E3">
            <w:pPr>
              <w:pStyle w:val="ConsPlusNormal"/>
            </w:pPr>
          </w:p>
        </w:tc>
        <w:tc>
          <w:tcPr>
            <w:tcW w:w="619" w:type="dxa"/>
            <w:tcBorders>
              <w:top w:val="nil"/>
            </w:tcBorders>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 xml:space="preserve">Нарушение санитарно-эпидемиологических требований к эксплуатации жилых помещений и </w:t>
            </w:r>
            <w:r>
              <w:lastRenderedPageBreak/>
              <w:t>общественных помещений, зданий, сооружений и транспорта</w:t>
            </w:r>
          </w:p>
        </w:tc>
        <w:tc>
          <w:tcPr>
            <w:tcW w:w="1440" w:type="dxa"/>
            <w:tcBorders>
              <w:left w:val="nil"/>
            </w:tcBorders>
            <w:vAlign w:val="bottom"/>
          </w:tcPr>
          <w:p w:rsidR="00F868E3" w:rsidRDefault="00F868E3">
            <w:pPr>
              <w:pStyle w:val="ConsPlusNormal"/>
              <w:jc w:val="center"/>
            </w:pPr>
            <w:r>
              <w:lastRenderedPageBreak/>
              <w:t xml:space="preserve">- </w:t>
            </w:r>
            <w:hyperlink r:id="rId27" w:history="1">
              <w:r>
                <w:rPr>
                  <w:color w:val="0000FF"/>
                </w:rPr>
                <w:t>ст. 6.4</w:t>
              </w:r>
            </w:hyperlink>
          </w:p>
        </w:tc>
        <w:tc>
          <w:tcPr>
            <w:tcW w:w="622" w:type="dxa"/>
            <w:vAlign w:val="bottom"/>
          </w:tcPr>
          <w:p w:rsidR="00F868E3" w:rsidRDefault="00F868E3">
            <w:pPr>
              <w:pStyle w:val="ConsPlusNormal"/>
              <w:jc w:val="center"/>
            </w:pPr>
            <w:r>
              <w:t>06</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lastRenderedPageBreak/>
              <w:t>Нарушение санитарно-эпидемиологических требований к питьевой воде</w:t>
            </w:r>
          </w:p>
        </w:tc>
        <w:tc>
          <w:tcPr>
            <w:tcW w:w="1440" w:type="dxa"/>
            <w:tcBorders>
              <w:left w:val="nil"/>
            </w:tcBorders>
            <w:vAlign w:val="bottom"/>
          </w:tcPr>
          <w:p w:rsidR="00F868E3" w:rsidRDefault="00F868E3">
            <w:pPr>
              <w:pStyle w:val="ConsPlusNormal"/>
              <w:jc w:val="center"/>
            </w:pPr>
            <w:r>
              <w:t xml:space="preserve">- </w:t>
            </w:r>
            <w:hyperlink r:id="rId28" w:history="1">
              <w:r>
                <w:rPr>
                  <w:color w:val="0000FF"/>
                </w:rPr>
                <w:t>ст. 6.5</w:t>
              </w:r>
            </w:hyperlink>
          </w:p>
        </w:tc>
        <w:tc>
          <w:tcPr>
            <w:tcW w:w="622" w:type="dxa"/>
            <w:vAlign w:val="bottom"/>
          </w:tcPr>
          <w:p w:rsidR="00F868E3" w:rsidRDefault="00F868E3">
            <w:pPr>
              <w:pStyle w:val="ConsPlusNormal"/>
              <w:jc w:val="center"/>
            </w:pPr>
            <w:r>
              <w:t>07</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санитарно-эпидемиологических требований к организации питания населения</w:t>
            </w:r>
          </w:p>
        </w:tc>
        <w:tc>
          <w:tcPr>
            <w:tcW w:w="1440" w:type="dxa"/>
            <w:tcBorders>
              <w:left w:val="nil"/>
            </w:tcBorders>
            <w:vAlign w:val="bottom"/>
          </w:tcPr>
          <w:p w:rsidR="00F868E3" w:rsidRDefault="00F868E3">
            <w:pPr>
              <w:pStyle w:val="ConsPlusNormal"/>
              <w:jc w:val="center"/>
            </w:pPr>
            <w:r>
              <w:t xml:space="preserve">- </w:t>
            </w:r>
            <w:hyperlink r:id="rId29" w:history="1">
              <w:r>
                <w:rPr>
                  <w:color w:val="0000FF"/>
                </w:rPr>
                <w:t>ст. 6.6</w:t>
              </w:r>
            </w:hyperlink>
          </w:p>
        </w:tc>
        <w:tc>
          <w:tcPr>
            <w:tcW w:w="622" w:type="dxa"/>
            <w:vAlign w:val="bottom"/>
          </w:tcPr>
          <w:p w:rsidR="00F868E3" w:rsidRDefault="00F868E3">
            <w:pPr>
              <w:pStyle w:val="ConsPlusNormal"/>
              <w:jc w:val="center"/>
            </w:pPr>
            <w:r>
              <w:t>08</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санитарно-эпидемиологических требований к условиям отдыха и оздоровления детей, их воспитания и обучения</w:t>
            </w:r>
          </w:p>
        </w:tc>
        <w:tc>
          <w:tcPr>
            <w:tcW w:w="1440" w:type="dxa"/>
            <w:tcBorders>
              <w:left w:val="nil"/>
            </w:tcBorders>
            <w:vAlign w:val="bottom"/>
          </w:tcPr>
          <w:p w:rsidR="00F868E3" w:rsidRDefault="00F868E3">
            <w:pPr>
              <w:pStyle w:val="ConsPlusNormal"/>
              <w:jc w:val="center"/>
            </w:pPr>
            <w:r>
              <w:t xml:space="preserve">- </w:t>
            </w:r>
            <w:hyperlink r:id="rId30" w:history="1">
              <w:r>
                <w:rPr>
                  <w:color w:val="0000FF"/>
                </w:rPr>
                <w:t>ст. 6.7</w:t>
              </w:r>
            </w:hyperlink>
          </w:p>
        </w:tc>
        <w:tc>
          <w:tcPr>
            <w:tcW w:w="622" w:type="dxa"/>
            <w:vAlign w:val="bottom"/>
          </w:tcPr>
          <w:p w:rsidR="00F868E3" w:rsidRDefault="00F868E3">
            <w:pPr>
              <w:pStyle w:val="ConsPlusNormal"/>
              <w:jc w:val="center"/>
            </w:pPr>
            <w:r>
              <w:t>09</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установленных правил в сфере обращения медицинских изделий</w:t>
            </w:r>
          </w:p>
        </w:tc>
        <w:tc>
          <w:tcPr>
            <w:tcW w:w="1440" w:type="dxa"/>
            <w:tcBorders>
              <w:left w:val="nil"/>
            </w:tcBorders>
            <w:vAlign w:val="bottom"/>
          </w:tcPr>
          <w:p w:rsidR="00F868E3" w:rsidRDefault="00F868E3">
            <w:pPr>
              <w:pStyle w:val="ConsPlusNormal"/>
              <w:jc w:val="center"/>
            </w:pPr>
            <w:r>
              <w:t xml:space="preserve">- </w:t>
            </w:r>
            <w:hyperlink r:id="rId31" w:history="1">
              <w:r>
                <w:rPr>
                  <w:color w:val="0000FF"/>
                </w:rPr>
                <w:t>ст. 6.28</w:t>
              </w:r>
            </w:hyperlink>
          </w:p>
        </w:tc>
        <w:tc>
          <w:tcPr>
            <w:tcW w:w="622" w:type="dxa"/>
            <w:vAlign w:val="bottom"/>
          </w:tcPr>
          <w:p w:rsidR="00F868E3" w:rsidRDefault="00F868E3">
            <w:pPr>
              <w:pStyle w:val="ConsPlusNormal"/>
              <w:jc w:val="center"/>
            </w:pPr>
            <w:r>
              <w:t>10</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Невыполнение обязанностей о представлении информации о конфликте интересов при осуществлении медицинской деятельности и фармацевтической деятельности</w:t>
            </w:r>
          </w:p>
        </w:tc>
        <w:tc>
          <w:tcPr>
            <w:tcW w:w="1440" w:type="dxa"/>
            <w:tcBorders>
              <w:left w:val="nil"/>
            </w:tcBorders>
            <w:vAlign w:val="bottom"/>
          </w:tcPr>
          <w:p w:rsidR="00F868E3" w:rsidRDefault="00F868E3">
            <w:pPr>
              <w:pStyle w:val="ConsPlusNormal"/>
              <w:jc w:val="center"/>
            </w:pPr>
            <w:r>
              <w:t xml:space="preserve">- </w:t>
            </w:r>
            <w:hyperlink r:id="rId32" w:history="1">
              <w:r>
                <w:rPr>
                  <w:color w:val="0000FF"/>
                </w:rPr>
                <w:t>ст. 6.29</w:t>
              </w:r>
            </w:hyperlink>
          </w:p>
        </w:tc>
        <w:tc>
          <w:tcPr>
            <w:tcW w:w="622" w:type="dxa"/>
            <w:vAlign w:val="bottom"/>
          </w:tcPr>
          <w:p w:rsidR="00F868E3" w:rsidRDefault="00F868E3">
            <w:pPr>
              <w:pStyle w:val="ConsPlusNormal"/>
              <w:jc w:val="center"/>
            </w:pPr>
            <w:r>
              <w:t>11</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Невыполнение обязанностей об информировании граждан о получении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tc>
        <w:tc>
          <w:tcPr>
            <w:tcW w:w="1440" w:type="dxa"/>
            <w:tcBorders>
              <w:left w:val="nil"/>
            </w:tcBorders>
            <w:vAlign w:val="bottom"/>
          </w:tcPr>
          <w:p w:rsidR="00F868E3" w:rsidRDefault="00F868E3">
            <w:pPr>
              <w:pStyle w:val="ConsPlusNormal"/>
              <w:jc w:val="center"/>
            </w:pPr>
            <w:r>
              <w:t xml:space="preserve">- </w:t>
            </w:r>
            <w:hyperlink r:id="rId33" w:history="1">
              <w:r>
                <w:rPr>
                  <w:color w:val="0000FF"/>
                </w:rPr>
                <w:t>ст. 6.30</w:t>
              </w:r>
            </w:hyperlink>
          </w:p>
        </w:tc>
        <w:tc>
          <w:tcPr>
            <w:tcW w:w="622" w:type="dxa"/>
            <w:vAlign w:val="bottom"/>
          </w:tcPr>
          <w:p w:rsidR="00F868E3" w:rsidRDefault="00F868E3">
            <w:pPr>
              <w:pStyle w:val="ConsPlusNormal"/>
              <w:jc w:val="center"/>
            </w:pPr>
            <w:r>
              <w:t>12</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blPrEx>
          <w:tblBorders>
            <w:insideH w:val="nil"/>
          </w:tblBorders>
        </w:tblPrEx>
        <w:tc>
          <w:tcPr>
            <w:tcW w:w="5220" w:type="dxa"/>
            <w:tcBorders>
              <w:bottom w:val="nil"/>
              <w:right w:val="nil"/>
            </w:tcBorders>
          </w:tcPr>
          <w:p w:rsidR="00F868E3" w:rsidRDefault="00F868E3">
            <w:pPr>
              <w:pStyle w:val="ConsPlusNormal"/>
              <w:jc w:val="center"/>
            </w:pPr>
            <w:r>
              <w:t>Административные правонарушения в области охраны собственности</w:t>
            </w:r>
          </w:p>
        </w:tc>
        <w:tc>
          <w:tcPr>
            <w:tcW w:w="1440" w:type="dxa"/>
            <w:tcBorders>
              <w:left w:val="nil"/>
              <w:bottom w:val="nil"/>
            </w:tcBorders>
            <w:vAlign w:val="bottom"/>
          </w:tcPr>
          <w:p w:rsidR="00F868E3" w:rsidRDefault="00F868E3">
            <w:pPr>
              <w:pStyle w:val="ConsPlusNormal"/>
            </w:pPr>
          </w:p>
        </w:tc>
        <w:tc>
          <w:tcPr>
            <w:tcW w:w="622" w:type="dxa"/>
            <w:tcBorders>
              <w:bottom w:val="nil"/>
            </w:tcBorders>
            <w:vAlign w:val="bottom"/>
          </w:tcPr>
          <w:p w:rsidR="00F868E3" w:rsidRDefault="00F868E3">
            <w:pPr>
              <w:pStyle w:val="ConsPlusNormal"/>
            </w:pPr>
          </w:p>
        </w:tc>
        <w:tc>
          <w:tcPr>
            <w:tcW w:w="757" w:type="dxa"/>
            <w:tcBorders>
              <w:bottom w:val="nil"/>
            </w:tcBorders>
            <w:vAlign w:val="bottom"/>
          </w:tcPr>
          <w:p w:rsidR="00F868E3" w:rsidRDefault="00F868E3">
            <w:pPr>
              <w:pStyle w:val="ConsPlusNormal"/>
            </w:pPr>
          </w:p>
        </w:tc>
        <w:tc>
          <w:tcPr>
            <w:tcW w:w="625" w:type="dxa"/>
            <w:tcBorders>
              <w:bottom w:val="nil"/>
            </w:tcBorders>
            <w:vAlign w:val="bottom"/>
          </w:tcPr>
          <w:p w:rsidR="00F868E3" w:rsidRDefault="00F868E3">
            <w:pPr>
              <w:pStyle w:val="ConsPlusNormal"/>
            </w:pPr>
          </w:p>
        </w:tc>
        <w:tc>
          <w:tcPr>
            <w:tcW w:w="657" w:type="dxa"/>
            <w:tcBorders>
              <w:bottom w:val="nil"/>
            </w:tcBorders>
            <w:vAlign w:val="bottom"/>
          </w:tcPr>
          <w:p w:rsidR="00F868E3" w:rsidRDefault="00F868E3">
            <w:pPr>
              <w:pStyle w:val="ConsPlusNormal"/>
            </w:pPr>
          </w:p>
        </w:tc>
        <w:tc>
          <w:tcPr>
            <w:tcW w:w="641" w:type="dxa"/>
            <w:tcBorders>
              <w:bottom w:val="nil"/>
            </w:tcBorders>
            <w:vAlign w:val="bottom"/>
          </w:tcPr>
          <w:p w:rsidR="00F868E3" w:rsidRDefault="00F868E3">
            <w:pPr>
              <w:pStyle w:val="ConsPlusNormal"/>
            </w:pPr>
          </w:p>
        </w:tc>
        <w:tc>
          <w:tcPr>
            <w:tcW w:w="763" w:type="dxa"/>
            <w:tcBorders>
              <w:bottom w:val="nil"/>
            </w:tcBorders>
            <w:vAlign w:val="bottom"/>
          </w:tcPr>
          <w:p w:rsidR="00F868E3" w:rsidRDefault="00F868E3">
            <w:pPr>
              <w:pStyle w:val="ConsPlusNormal"/>
            </w:pPr>
          </w:p>
        </w:tc>
        <w:tc>
          <w:tcPr>
            <w:tcW w:w="997" w:type="dxa"/>
            <w:tcBorders>
              <w:bottom w:val="nil"/>
            </w:tcBorders>
            <w:vAlign w:val="bottom"/>
          </w:tcPr>
          <w:p w:rsidR="00F868E3" w:rsidRDefault="00F868E3">
            <w:pPr>
              <w:pStyle w:val="ConsPlusNormal"/>
            </w:pPr>
          </w:p>
        </w:tc>
        <w:tc>
          <w:tcPr>
            <w:tcW w:w="610" w:type="dxa"/>
            <w:tcBorders>
              <w:bottom w:val="nil"/>
            </w:tcBorders>
            <w:vAlign w:val="bottom"/>
          </w:tcPr>
          <w:p w:rsidR="00F868E3" w:rsidRDefault="00F868E3">
            <w:pPr>
              <w:pStyle w:val="ConsPlusNormal"/>
            </w:pPr>
          </w:p>
        </w:tc>
        <w:tc>
          <w:tcPr>
            <w:tcW w:w="710" w:type="dxa"/>
            <w:tcBorders>
              <w:bottom w:val="nil"/>
            </w:tcBorders>
            <w:vAlign w:val="bottom"/>
          </w:tcPr>
          <w:p w:rsidR="00F868E3" w:rsidRDefault="00F868E3">
            <w:pPr>
              <w:pStyle w:val="ConsPlusNormal"/>
            </w:pPr>
          </w:p>
        </w:tc>
        <w:tc>
          <w:tcPr>
            <w:tcW w:w="619" w:type="dxa"/>
            <w:tcBorders>
              <w:bottom w:val="nil"/>
            </w:tcBorders>
            <w:vAlign w:val="bottom"/>
          </w:tcPr>
          <w:p w:rsidR="00F868E3" w:rsidRDefault="00F868E3">
            <w:pPr>
              <w:pStyle w:val="ConsPlusNormal"/>
            </w:pPr>
          </w:p>
        </w:tc>
      </w:tr>
      <w:tr w:rsidR="00F868E3">
        <w:tblPrEx>
          <w:tblBorders>
            <w:insideH w:val="nil"/>
          </w:tblBorders>
        </w:tblPrEx>
        <w:tc>
          <w:tcPr>
            <w:tcW w:w="5220" w:type="dxa"/>
            <w:tcBorders>
              <w:top w:val="nil"/>
              <w:right w:val="nil"/>
            </w:tcBorders>
          </w:tcPr>
          <w:p w:rsidR="00F868E3" w:rsidRDefault="00F868E3">
            <w:pPr>
              <w:pStyle w:val="ConsPlusNormal"/>
            </w:pPr>
            <w:r>
              <w:t>Самовольное занятие земельного участка</w:t>
            </w:r>
          </w:p>
        </w:tc>
        <w:tc>
          <w:tcPr>
            <w:tcW w:w="1440" w:type="dxa"/>
            <w:tcBorders>
              <w:top w:val="nil"/>
              <w:left w:val="nil"/>
            </w:tcBorders>
            <w:vAlign w:val="bottom"/>
          </w:tcPr>
          <w:p w:rsidR="00F868E3" w:rsidRDefault="00F868E3">
            <w:pPr>
              <w:pStyle w:val="ConsPlusNormal"/>
              <w:jc w:val="center"/>
            </w:pPr>
            <w:r>
              <w:t xml:space="preserve">- </w:t>
            </w:r>
            <w:hyperlink r:id="rId34" w:history="1">
              <w:r>
                <w:rPr>
                  <w:color w:val="0000FF"/>
                </w:rPr>
                <w:t>ст. 7.1</w:t>
              </w:r>
            </w:hyperlink>
          </w:p>
        </w:tc>
        <w:tc>
          <w:tcPr>
            <w:tcW w:w="622" w:type="dxa"/>
            <w:tcBorders>
              <w:top w:val="nil"/>
            </w:tcBorders>
            <w:vAlign w:val="bottom"/>
          </w:tcPr>
          <w:p w:rsidR="00F868E3" w:rsidRDefault="00F868E3">
            <w:pPr>
              <w:pStyle w:val="ConsPlusNormal"/>
              <w:jc w:val="center"/>
            </w:pPr>
            <w:r>
              <w:t>13</w:t>
            </w:r>
          </w:p>
        </w:tc>
        <w:tc>
          <w:tcPr>
            <w:tcW w:w="757" w:type="dxa"/>
            <w:tcBorders>
              <w:top w:val="nil"/>
            </w:tcBorders>
            <w:vAlign w:val="bottom"/>
          </w:tcPr>
          <w:p w:rsidR="00F868E3" w:rsidRDefault="00F868E3">
            <w:pPr>
              <w:pStyle w:val="ConsPlusNormal"/>
            </w:pPr>
          </w:p>
        </w:tc>
        <w:tc>
          <w:tcPr>
            <w:tcW w:w="625" w:type="dxa"/>
            <w:tcBorders>
              <w:top w:val="nil"/>
            </w:tcBorders>
            <w:vAlign w:val="bottom"/>
          </w:tcPr>
          <w:p w:rsidR="00F868E3" w:rsidRDefault="00F868E3">
            <w:pPr>
              <w:pStyle w:val="ConsPlusNormal"/>
            </w:pPr>
          </w:p>
        </w:tc>
        <w:tc>
          <w:tcPr>
            <w:tcW w:w="657" w:type="dxa"/>
            <w:tcBorders>
              <w:top w:val="nil"/>
            </w:tcBorders>
            <w:vAlign w:val="bottom"/>
          </w:tcPr>
          <w:p w:rsidR="00F868E3" w:rsidRDefault="00F868E3">
            <w:pPr>
              <w:pStyle w:val="ConsPlusNormal"/>
            </w:pPr>
          </w:p>
        </w:tc>
        <w:tc>
          <w:tcPr>
            <w:tcW w:w="641" w:type="dxa"/>
            <w:tcBorders>
              <w:top w:val="nil"/>
            </w:tcBorders>
            <w:vAlign w:val="bottom"/>
          </w:tcPr>
          <w:p w:rsidR="00F868E3" w:rsidRDefault="00F868E3">
            <w:pPr>
              <w:pStyle w:val="ConsPlusNormal"/>
            </w:pPr>
          </w:p>
        </w:tc>
        <w:tc>
          <w:tcPr>
            <w:tcW w:w="763" w:type="dxa"/>
            <w:tcBorders>
              <w:top w:val="nil"/>
            </w:tcBorders>
            <w:vAlign w:val="bottom"/>
          </w:tcPr>
          <w:p w:rsidR="00F868E3" w:rsidRDefault="00F868E3">
            <w:pPr>
              <w:pStyle w:val="ConsPlusNormal"/>
            </w:pPr>
          </w:p>
        </w:tc>
        <w:tc>
          <w:tcPr>
            <w:tcW w:w="997" w:type="dxa"/>
            <w:tcBorders>
              <w:top w:val="nil"/>
            </w:tcBorders>
            <w:vAlign w:val="bottom"/>
          </w:tcPr>
          <w:p w:rsidR="00F868E3" w:rsidRDefault="00F868E3">
            <w:pPr>
              <w:pStyle w:val="ConsPlusNormal"/>
            </w:pPr>
          </w:p>
        </w:tc>
        <w:tc>
          <w:tcPr>
            <w:tcW w:w="610" w:type="dxa"/>
            <w:tcBorders>
              <w:top w:val="nil"/>
            </w:tcBorders>
            <w:vAlign w:val="bottom"/>
          </w:tcPr>
          <w:p w:rsidR="00F868E3" w:rsidRDefault="00F868E3">
            <w:pPr>
              <w:pStyle w:val="ConsPlusNormal"/>
            </w:pPr>
          </w:p>
        </w:tc>
        <w:tc>
          <w:tcPr>
            <w:tcW w:w="710" w:type="dxa"/>
            <w:tcBorders>
              <w:top w:val="nil"/>
            </w:tcBorders>
            <w:vAlign w:val="bottom"/>
          </w:tcPr>
          <w:p w:rsidR="00F868E3" w:rsidRDefault="00F868E3">
            <w:pPr>
              <w:pStyle w:val="ConsPlusNormal"/>
            </w:pPr>
          </w:p>
        </w:tc>
        <w:tc>
          <w:tcPr>
            <w:tcW w:w="619" w:type="dxa"/>
            <w:tcBorders>
              <w:top w:val="nil"/>
            </w:tcBorders>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Уничтожение или повреждение специальных знаков</w:t>
            </w:r>
          </w:p>
        </w:tc>
        <w:tc>
          <w:tcPr>
            <w:tcW w:w="1440" w:type="dxa"/>
            <w:tcBorders>
              <w:left w:val="nil"/>
            </w:tcBorders>
            <w:vAlign w:val="bottom"/>
          </w:tcPr>
          <w:p w:rsidR="00F868E3" w:rsidRDefault="00F868E3">
            <w:pPr>
              <w:pStyle w:val="ConsPlusNormal"/>
              <w:jc w:val="center"/>
            </w:pPr>
            <w:r>
              <w:t xml:space="preserve">- </w:t>
            </w:r>
            <w:hyperlink r:id="rId35" w:history="1">
              <w:r>
                <w:rPr>
                  <w:color w:val="0000FF"/>
                </w:rPr>
                <w:t>ст. 7.2</w:t>
              </w:r>
            </w:hyperlink>
          </w:p>
        </w:tc>
        <w:tc>
          <w:tcPr>
            <w:tcW w:w="622" w:type="dxa"/>
            <w:vAlign w:val="bottom"/>
          </w:tcPr>
          <w:p w:rsidR="00F868E3" w:rsidRDefault="00F868E3">
            <w:pPr>
              <w:pStyle w:val="ConsPlusNormal"/>
              <w:jc w:val="center"/>
            </w:pPr>
            <w:r>
              <w:t>14</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Пользование недрами без лицензии на пользование недрами либо с нарушением условий, предусмотренных лицензией на пользование недрами, и (или) требований утвержденных в установленном порядке технических проектов</w:t>
            </w:r>
          </w:p>
        </w:tc>
        <w:tc>
          <w:tcPr>
            <w:tcW w:w="1440" w:type="dxa"/>
            <w:tcBorders>
              <w:left w:val="nil"/>
            </w:tcBorders>
            <w:vAlign w:val="bottom"/>
          </w:tcPr>
          <w:p w:rsidR="00F868E3" w:rsidRDefault="00F868E3">
            <w:pPr>
              <w:pStyle w:val="ConsPlusNormal"/>
              <w:jc w:val="center"/>
            </w:pPr>
            <w:r>
              <w:t xml:space="preserve">- </w:t>
            </w:r>
            <w:hyperlink r:id="rId36" w:history="1">
              <w:r>
                <w:rPr>
                  <w:color w:val="0000FF"/>
                </w:rPr>
                <w:t>ст. 7.3</w:t>
              </w:r>
            </w:hyperlink>
          </w:p>
        </w:tc>
        <w:tc>
          <w:tcPr>
            <w:tcW w:w="622" w:type="dxa"/>
            <w:vAlign w:val="bottom"/>
          </w:tcPr>
          <w:p w:rsidR="00F868E3" w:rsidRDefault="00F868E3">
            <w:pPr>
              <w:pStyle w:val="ConsPlusNormal"/>
              <w:jc w:val="center"/>
            </w:pPr>
            <w:r>
              <w:t>15</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Самовольная застройка площадей залегания полезных ископаемых</w:t>
            </w:r>
          </w:p>
        </w:tc>
        <w:tc>
          <w:tcPr>
            <w:tcW w:w="1440" w:type="dxa"/>
            <w:tcBorders>
              <w:left w:val="nil"/>
            </w:tcBorders>
            <w:vAlign w:val="bottom"/>
          </w:tcPr>
          <w:p w:rsidR="00F868E3" w:rsidRDefault="00F868E3">
            <w:pPr>
              <w:pStyle w:val="ConsPlusNormal"/>
              <w:jc w:val="center"/>
            </w:pPr>
            <w:r>
              <w:t xml:space="preserve">- </w:t>
            </w:r>
            <w:hyperlink r:id="rId37" w:history="1">
              <w:r>
                <w:rPr>
                  <w:color w:val="0000FF"/>
                </w:rPr>
                <w:t>ст. 7.4</w:t>
              </w:r>
            </w:hyperlink>
          </w:p>
        </w:tc>
        <w:tc>
          <w:tcPr>
            <w:tcW w:w="622" w:type="dxa"/>
            <w:vAlign w:val="bottom"/>
          </w:tcPr>
          <w:p w:rsidR="00F868E3" w:rsidRDefault="00F868E3">
            <w:pPr>
              <w:pStyle w:val="ConsPlusNormal"/>
              <w:jc w:val="center"/>
            </w:pPr>
            <w:r>
              <w:t>16</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Самовольное занятие водного объекта или пользование им с нарушением установленных условий</w:t>
            </w:r>
          </w:p>
        </w:tc>
        <w:tc>
          <w:tcPr>
            <w:tcW w:w="1440" w:type="dxa"/>
            <w:tcBorders>
              <w:left w:val="nil"/>
            </w:tcBorders>
            <w:vAlign w:val="bottom"/>
          </w:tcPr>
          <w:p w:rsidR="00F868E3" w:rsidRDefault="00F868E3">
            <w:pPr>
              <w:pStyle w:val="ConsPlusNormal"/>
              <w:jc w:val="center"/>
            </w:pPr>
            <w:r>
              <w:t xml:space="preserve">- </w:t>
            </w:r>
            <w:hyperlink r:id="rId38" w:history="1">
              <w:r>
                <w:rPr>
                  <w:color w:val="0000FF"/>
                </w:rPr>
                <w:t>ст. 7.6</w:t>
              </w:r>
            </w:hyperlink>
          </w:p>
        </w:tc>
        <w:tc>
          <w:tcPr>
            <w:tcW w:w="622" w:type="dxa"/>
            <w:vAlign w:val="bottom"/>
          </w:tcPr>
          <w:p w:rsidR="00F868E3" w:rsidRDefault="00F868E3">
            <w:pPr>
              <w:pStyle w:val="ConsPlusNormal"/>
              <w:jc w:val="center"/>
            </w:pPr>
            <w:r>
              <w:t>17</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 xml:space="preserve">Повреждение объектов и систем водоснабжения, водоотведения, гидротехнических сооружений, устройств и установок водохозяйственного и </w:t>
            </w:r>
            <w:proofErr w:type="spellStart"/>
            <w:r>
              <w:t>водоохранного</w:t>
            </w:r>
            <w:proofErr w:type="spellEnd"/>
            <w:r>
              <w:t xml:space="preserve"> назначения</w:t>
            </w:r>
          </w:p>
        </w:tc>
        <w:tc>
          <w:tcPr>
            <w:tcW w:w="1440" w:type="dxa"/>
            <w:tcBorders>
              <w:left w:val="nil"/>
            </w:tcBorders>
            <w:vAlign w:val="bottom"/>
          </w:tcPr>
          <w:p w:rsidR="00F868E3" w:rsidRDefault="00F868E3">
            <w:pPr>
              <w:pStyle w:val="ConsPlusNormal"/>
              <w:jc w:val="center"/>
            </w:pPr>
            <w:r>
              <w:t xml:space="preserve">- </w:t>
            </w:r>
            <w:hyperlink r:id="rId39" w:history="1">
              <w:r>
                <w:rPr>
                  <w:color w:val="0000FF"/>
                </w:rPr>
                <w:t>ст. 7.7</w:t>
              </w:r>
            </w:hyperlink>
          </w:p>
        </w:tc>
        <w:tc>
          <w:tcPr>
            <w:tcW w:w="622" w:type="dxa"/>
            <w:vAlign w:val="bottom"/>
          </w:tcPr>
          <w:p w:rsidR="00F868E3" w:rsidRDefault="00F868E3">
            <w:pPr>
              <w:pStyle w:val="ConsPlusNormal"/>
              <w:jc w:val="center"/>
            </w:pPr>
            <w:r>
              <w:t>18</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Самовольное занятие лесных участков</w:t>
            </w:r>
          </w:p>
        </w:tc>
        <w:tc>
          <w:tcPr>
            <w:tcW w:w="1440" w:type="dxa"/>
            <w:tcBorders>
              <w:left w:val="nil"/>
            </w:tcBorders>
            <w:vAlign w:val="bottom"/>
          </w:tcPr>
          <w:p w:rsidR="00F868E3" w:rsidRDefault="00F868E3">
            <w:pPr>
              <w:pStyle w:val="ConsPlusNormal"/>
              <w:jc w:val="center"/>
            </w:pPr>
            <w:r>
              <w:t xml:space="preserve">- </w:t>
            </w:r>
            <w:hyperlink r:id="rId40" w:history="1">
              <w:r>
                <w:rPr>
                  <w:color w:val="0000FF"/>
                </w:rPr>
                <w:t>ст. 7.9</w:t>
              </w:r>
            </w:hyperlink>
          </w:p>
        </w:tc>
        <w:tc>
          <w:tcPr>
            <w:tcW w:w="622" w:type="dxa"/>
            <w:vAlign w:val="bottom"/>
          </w:tcPr>
          <w:p w:rsidR="00F868E3" w:rsidRDefault="00F868E3">
            <w:pPr>
              <w:pStyle w:val="ConsPlusNormal"/>
              <w:jc w:val="center"/>
            </w:pPr>
            <w:r>
              <w:t>19</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Самовольная уступка права пользования землей, недрами, лесным участком или водным объектом</w:t>
            </w:r>
          </w:p>
        </w:tc>
        <w:tc>
          <w:tcPr>
            <w:tcW w:w="1440" w:type="dxa"/>
            <w:tcBorders>
              <w:left w:val="nil"/>
            </w:tcBorders>
            <w:vAlign w:val="bottom"/>
          </w:tcPr>
          <w:p w:rsidR="00F868E3" w:rsidRDefault="00F868E3">
            <w:pPr>
              <w:pStyle w:val="ConsPlusNormal"/>
              <w:jc w:val="center"/>
            </w:pPr>
            <w:r>
              <w:t xml:space="preserve">- </w:t>
            </w:r>
            <w:hyperlink r:id="rId41" w:history="1">
              <w:r>
                <w:rPr>
                  <w:color w:val="0000FF"/>
                </w:rPr>
                <w:t>ст. 7.10</w:t>
              </w:r>
            </w:hyperlink>
          </w:p>
        </w:tc>
        <w:tc>
          <w:tcPr>
            <w:tcW w:w="622" w:type="dxa"/>
            <w:vAlign w:val="bottom"/>
          </w:tcPr>
          <w:p w:rsidR="00F868E3" w:rsidRDefault="00F868E3">
            <w:pPr>
              <w:pStyle w:val="ConsPlusNormal"/>
              <w:jc w:val="center"/>
            </w:pPr>
            <w:r>
              <w:t>20</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lastRenderedPageBreak/>
              <w:t>Пользование объектами животного мира и водными биологическими ресурсами без разрешения</w:t>
            </w:r>
          </w:p>
        </w:tc>
        <w:tc>
          <w:tcPr>
            <w:tcW w:w="1440" w:type="dxa"/>
            <w:tcBorders>
              <w:left w:val="nil"/>
            </w:tcBorders>
            <w:vAlign w:val="bottom"/>
          </w:tcPr>
          <w:p w:rsidR="00F868E3" w:rsidRDefault="00F868E3">
            <w:pPr>
              <w:pStyle w:val="ConsPlusNormal"/>
              <w:jc w:val="center"/>
            </w:pPr>
            <w:r>
              <w:t xml:space="preserve">- </w:t>
            </w:r>
            <w:hyperlink r:id="rId42" w:history="1">
              <w:r>
                <w:rPr>
                  <w:color w:val="0000FF"/>
                </w:rPr>
                <w:t>ст. 7.11</w:t>
              </w:r>
            </w:hyperlink>
          </w:p>
        </w:tc>
        <w:tc>
          <w:tcPr>
            <w:tcW w:w="622" w:type="dxa"/>
            <w:vAlign w:val="bottom"/>
          </w:tcPr>
          <w:p w:rsidR="00F868E3" w:rsidRDefault="00F868E3">
            <w:pPr>
              <w:pStyle w:val="ConsPlusNormal"/>
              <w:jc w:val="center"/>
            </w:pPr>
            <w:r>
              <w:t>21</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хранения, закупки или рационального использования зерна и продуктов его переработки, правил производства продуктов переработки зерна</w:t>
            </w:r>
          </w:p>
        </w:tc>
        <w:tc>
          <w:tcPr>
            <w:tcW w:w="1440" w:type="dxa"/>
            <w:tcBorders>
              <w:left w:val="nil"/>
            </w:tcBorders>
            <w:vAlign w:val="bottom"/>
          </w:tcPr>
          <w:p w:rsidR="00F868E3" w:rsidRDefault="00F868E3">
            <w:pPr>
              <w:pStyle w:val="ConsPlusNormal"/>
              <w:jc w:val="center"/>
            </w:pPr>
            <w:r>
              <w:t xml:space="preserve">- </w:t>
            </w:r>
            <w:hyperlink r:id="rId43" w:history="1">
              <w:r>
                <w:rPr>
                  <w:color w:val="0000FF"/>
                </w:rPr>
                <w:t>ст. 7.18</w:t>
              </w:r>
            </w:hyperlink>
          </w:p>
        </w:tc>
        <w:tc>
          <w:tcPr>
            <w:tcW w:w="622" w:type="dxa"/>
            <w:vAlign w:val="bottom"/>
          </w:tcPr>
          <w:p w:rsidR="00F868E3" w:rsidRDefault="00F868E3">
            <w:pPr>
              <w:pStyle w:val="ConsPlusNormal"/>
              <w:jc w:val="center"/>
            </w:pPr>
            <w:r>
              <w:t>22</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Самовольное подключение к централизованным системам водоснабжения и водоотведения</w:t>
            </w:r>
          </w:p>
        </w:tc>
        <w:tc>
          <w:tcPr>
            <w:tcW w:w="1440" w:type="dxa"/>
            <w:tcBorders>
              <w:left w:val="nil"/>
            </w:tcBorders>
            <w:vAlign w:val="bottom"/>
          </w:tcPr>
          <w:p w:rsidR="00F868E3" w:rsidRDefault="00F868E3">
            <w:pPr>
              <w:pStyle w:val="ConsPlusNormal"/>
              <w:jc w:val="center"/>
            </w:pPr>
            <w:r>
              <w:t xml:space="preserve">- </w:t>
            </w:r>
            <w:hyperlink r:id="rId44" w:history="1">
              <w:r>
                <w:rPr>
                  <w:color w:val="0000FF"/>
                </w:rPr>
                <w:t>ст. 7.20</w:t>
              </w:r>
            </w:hyperlink>
          </w:p>
        </w:tc>
        <w:tc>
          <w:tcPr>
            <w:tcW w:w="622" w:type="dxa"/>
            <w:vAlign w:val="bottom"/>
          </w:tcPr>
          <w:p w:rsidR="00F868E3" w:rsidRDefault="00F868E3">
            <w:pPr>
              <w:pStyle w:val="ConsPlusNormal"/>
              <w:jc w:val="center"/>
            </w:pPr>
            <w:r>
              <w:t>23</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Уклонение от безвозмездной передачи копий геодезических или картографических материалов и данных в государственный картографо-геодезический фонд Российской Федерации</w:t>
            </w:r>
          </w:p>
        </w:tc>
        <w:tc>
          <w:tcPr>
            <w:tcW w:w="1440" w:type="dxa"/>
            <w:tcBorders>
              <w:left w:val="nil"/>
            </w:tcBorders>
            <w:vAlign w:val="bottom"/>
          </w:tcPr>
          <w:p w:rsidR="00F868E3" w:rsidRDefault="00F868E3">
            <w:pPr>
              <w:pStyle w:val="ConsPlusNormal"/>
              <w:jc w:val="center"/>
            </w:pPr>
            <w:r>
              <w:t xml:space="preserve">- </w:t>
            </w:r>
            <w:hyperlink r:id="rId45" w:history="1">
              <w:r>
                <w:rPr>
                  <w:color w:val="0000FF"/>
                </w:rPr>
                <w:t>ст. 7.25</w:t>
              </w:r>
            </w:hyperlink>
          </w:p>
        </w:tc>
        <w:tc>
          <w:tcPr>
            <w:tcW w:w="622" w:type="dxa"/>
            <w:vAlign w:val="bottom"/>
          </w:tcPr>
          <w:p w:rsidR="00F868E3" w:rsidRDefault="00F868E3">
            <w:pPr>
              <w:pStyle w:val="ConsPlusNormal"/>
              <w:jc w:val="center"/>
            </w:pPr>
            <w:r>
              <w:t>24</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Несоблюдение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при принятии решения о способе и об условиях определения поставщика (подрядчика, исполнителя)</w:t>
            </w:r>
          </w:p>
        </w:tc>
        <w:tc>
          <w:tcPr>
            <w:tcW w:w="1440" w:type="dxa"/>
            <w:tcBorders>
              <w:left w:val="nil"/>
            </w:tcBorders>
            <w:vAlign w:val="bottom"/>
          </w:tcPr>
          <w:p w:rsidR="00F868E3" w:rsidRDefault="00F868E3">
            <w:pPr>
              <w:pStyle w:val="ConsPlusNormal"/>
              <w:jc w:val="center"/>
            </w:pPr>
            <w:r>
              <w:t xml:space="preserve">- </w:t>
            </w:r>
            <w:hyperlink r:id="rId46" w:history="1">
              <w:r>
                <w:rPr>
                  <w:color w:val="0000FF"/>
                </w:rPr>
                <w:t>ст. 7.29</w:t>
              </w:r>
            </w:hyperlink>
          </w:p>
        </w:tc>
        <w:tc>
          <w:tcPr>
            <w:tcW w:w="622" w:type="dxa"/>
            <w:vAlign w:val="bottom"/>
          </w:tcPr>
          <w:p w:rsidR="00F868E3" w:rsidRDefault="00F868E3">
            <w:pPr>
              <w:pStyle w:val="ConsPlusNormal"/>
              <w:jc w:val="center"/>
            </w:pPr>
            <w:r>
              <w:t>25</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порядка определения начальной (максимальной) цены государственного контракта по государственному оборонному заказу или цены государственного контракта при размещении государственного оборонного заказа</w:t>
            </w:r>
          </w:p>
        </w:tc>
        <w:tc>
          <w:tcPr>
            <w:tcW w:w="1440" w:type="dxa"/>
            <w:tcBorders>
              <w:left w:val="nil"/>
            </w:tcBorders>
            <w:vAlign w:val="bottom"/>
          </w:tcPr>
          <w:p w:rsidR="00F868E3" w:rsidRDefault="00F868E3">
            <w:pPr>
              <w:pStyle w:val="ConsPlusNormal"/>
              <w:jc w:val="center"/>
            </w:pPr>
            <w:r>
              <w:t xml:space="preserve">- </w:t>
            </w:r>
            <w:hyperlink r:id="rId47" w:history="1">
              <w:r>
                <w:rPr>
                  <w:color w:val="0000FF"/>
                </w:rPr>
                <w:t>ст. 7.29.1</w:t>
              </w:r>
            </w:hyperlink>
          </w:p>
        </w:tc>
        <w:tc>
          <w:tcPr>
            <w:tcW w:w="622" w:type="dxa"/>
            <w:vAlign w:val="bottom"/>
          </w:tcPr>
          <w:p w:rsidR="00F868E3" w:rsidRDefault="00F868E3">
            <w:pPr>
              <w:pStyle w:val="ConsPlusNormal"/>
              <w:jc w:val="center"/>
            </w:pPr>
            <w:r>
              <w:t>26</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Отказ или уклонение поставщика (исполнителя, подрядчика) от заключения государственного контракта по государственному оборонному заказу</w:t>
            </w:r>
          </w:p>
        </w:tc>
        <w:tc>
          <w:tcPr>
            <w:tcW w:w="1440" w:type="dxa"/>
            <w:tcBorders>
              <w:left w:val="nil"/>
            </w:tcBorders>
            <w:vAlign w:val="bottom"/>
          </w:tcPr>
          <w:p w:rsidR="00F868E3" w:rsidRDefault="00F868E3">
            <w:pPr>
              <w:pStyle w:val="ConsPlusNormal"/>
              <w:jc w:val="center"/>
            </w:pPr>
            <w:r>
              <w:t xml:space="preserve">- </w:t>
            </w:r>
            <w:hyperlink r:id="rId48" w:history="1">
              <w:r>
                <w:rPr>
                  <w:color w:val="0000FF"/>
                </w:rPr>
                <w:t>ст. 7.29.2</w:t>
              </w:r>
            </w:hyperlink>
          </w:p>
        </w:tc>
        <w:tc>
          <w:tcPr>
            <w:tcW w:w="622" w:type="dxa"/>
            <w:vAlign w:val="bottom"/>
          </w:tcPr>
          <w:p w:rsidR="00F868E3" w:rsidRDefault="00F868E3">
            <w:pPr>
              <w:pStyle w:val="ConsPlusNormal"/>
              <w:jc w:val="center"/>
            </w:pPr>
            <w:r>
              <w:t>27</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порядка осуществления закупок товаров, работ, услуг для обеспечения государственных и муниципальных нужд</w:t>
            </w:r>
          </w:p>
        </w:tc>
        <w:tc>
          <w:tcPr>
            <w:tcW w:w="1440" w:type="dxa"/>
            <w:tcBorders>
              <w:left w:val="nil"/>
            </w:tcBorders>
            <w:vAlign w:val="bottom"/>
          </w:tcPr>
          <w:p w:rsidR="00F868E3" w:rsidRDefault="00F868E3">
            <w:pPr>
              <w:pStyle w:val="ConsPlusNormal"/>
              <w:jc w:val="center"/>
            </w:pPr>
            <w:r>
              <w:t xml:space="preserve">- </w:t>
            </w:r>
            <w:hyperlink r:id="rId49" w:history="1">
              <w:r>
                <w:rPr>
                  <w:color w:val="0000FF"/>
                </w:rPr>
                <w:t>ст. 7.30</w:t>
              </w:r>
            </w:hyperlink>
          </w:p>
        </w:tc>
        <w:tc>
          <w:tcPr>
            <w:tcW w:w="622" w:type="dxa"/>
            <w:vAlign w:val="bottom"/>
          </w:tcPr>
          <w:p w:rsidR="00F868E3" w:rsidRDefault="00F868E3">
            <w:pPr>
              <w:pStyle w:val="ConsPlusNormal"/>
              <w:jc w:val="center"/>
            </w:pPr>
            <w:r>
              <w:t>28</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порядка ведения реестра контрактов, заключенных заказчиками, реестра контрактов, содержащего сведения, составляющие государственную тайну, реестра недобросовестных поставщиков (подрядчиков, исполнителей)</w:t>
            </w:r>
          </w:p>
        </w:tc>
        <w:tc>
          <w:tcPr>
            <w:tcW w:w="1440" w:type="dxa"/>
            <w:tcBorders>
              <w:left w:val="nil"/>
            </w:tcBorders>
            <w:vAlign w:val="bottom"/>
          </w:tcPr>
          <w:p w:rsidR="00F868E3" w:rsidRDefault="00F868E3">
            <w:pPr>
              <w:pStyle w:val="ConsPlusNormal"/>
              <w:jc w:val="center"/>
            </w:pPr>
            <w:r>
              <w:t xml:space="preserve">- </w:t>
            </w:r>
            <w:hyperlink r:id="rId50" w:history="1">
              <w:r>
                <w:rPr>
                  <w:color w:val="0000FF"/>
                </w:rPr>
                <w:t>ст. 7.31</w:t>
              </w:r>
            </w:hyperlink>
          </w:p>
        </w:tc>
        <w:tc>
          <w:tcPr>
            <w:tcW w:w="622" w:type="dxa"/>
            <w:vAlign w:val="bottom"/>
          </w:tcPr>
          <w:p w:rsidR="00F868E3" w:rsidRDefault="00F868E3">
            <w:pPr>
              <w:pStyle w:val="ConsPlusNormal"/>
              <w:jc w:val="center"/>
            </w:pPr>
            <w:r>
              <w:t>29</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proofErr w:type="gramStart"/>
            <w:r>
              <w:t>Нарушение порядка и (или) сроков возврата денежных средств, внесенных в качестве обеспечения заявок на участие в определении поставщика (подрядчика, исполнителя), порядка и (или) сроков блокирования операций по счету участника закупки, порядка ведения реестра участников электронного аукциона, получивших аккредитацию на электронной площадке, правил документооборота при проведении электронного аукциона, разглашение оператором электронной площадки, должностным лицом оператора электронной площадки информации об участнике закупки</w:t>
            </w:r>
            <w:proofErr w:type="gramEnd"/>
            <w:r>
              <w:t xml:space="preserve"> до подведения результатов электронного аукциона</w:t>
            </w:r>
          </w:p>
        </w:tc>
        <w:tc>
          <w:tcPr>
            <w:tcW w:w="1440" w:type="dxa"/>
            <w:tcBorders>
              <w:left w:val="nil"/>
            </w:tcBorders>
            <w:vAlign w:val="bottom"/>
          </w:tcPr>
          <w:p w:rsidR="00F868E3" w:rsidRDefault="00F868E3">
            <w:pPr>
              <w:pStyle w:val="ConsPlusNormal"/>
              <w:jc w:val="center"/>
            </w:pPr>
            <w:r>
              <w:t xml:space="preserve">- </w:t>
            </w:r>
            <w:hyperlink r:id="rId51" w:history="1">
              <w:r>
                <w:rPr>
                  <w:color w:val="0000FF"/>
                </w:rPr>
                <w:t>ст. 7.31.1</w:t>
              </w:r>
            </w:hyperlink>
          </w:p>
        </w:tc>
        <w:tc>
          <w:tcPr>
            <w:tcW w:w="622" w:type="dxa"/>
            <w:vAlign w:val="bottom"/>
          </w:tcPr>
          <w:p w:rsidR="00F868E3" w:rsidRDefault="00F868E3">
            <w:pPr>
              <w:pStyle w:val="ConsPlusNormal"/>
              <w:jc w:val="center"/>
            </w:pPr>
            <w:r>
              <w:t>30</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lastRenderedPageBreak/>
              <w:t>Нарушение порядка заключения, изменения контракта</w:t>
            </w:r>
          </w:p>
        </w:tc>
        <w:tc>
          <w:tcPr>
            <w:tcW w:w="1440" w:type="dxa"/>
            <w:tcBorders>
              <w:left w:val="nil"/>
            </w:tcBorders>
            <w:vAlign w:val="bottom"/>
          </w:tcPr>
          <w:p w:rsidR="00F868E3" w:rsidRDefault="00F868E3">
            <w:pPr>
              <w:pStyle w:val="ConsPlusNormal"/>
              <w:jc w:val="center"/>
            </w:pPr>
            <w:r>
              <w:t xml:space="preserve">- </w:t>
            </w:r>
            <w:hyperlink r:id="rId52" w:history="1">
              <w:r>
                <w:rPr>
                  <w:color w:val="0000FF"/>
                </w:rPr>
                <w:t>ст. 7.32</w:t>
              </w:r>
            </w:hyperlink>
          </w:p>
        </w:tc>
        <w:tc>
          <w:tcPr>
            <w:tcW w:w="622" w:type="dxa"/>
            <w:vAlign w:val="bottom"/>
          </w:tcPr>
          <w:p w:rsidR="00F868E3" w:rsidRDefault="00F868E3">
            <w:pPr>
              <w:pStyle w:val="ConsPlusNormal"/>
              <w:jc w:val="center"/>
            </w:pPr>
            <w:r>
              <w:t>31</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срока и порядка оплаты товаров (работ, услуг) для государственных нужд по государственному оборонному заказу</w:t>
            </w:r>
          </w:p>
        </w:tc>
        <w:tc>
          <w:tcPr>
            <w:tcW w:w="1440" w:type="dxa"/>
            <w:tcBorders>
              <w:left w:val="nil"/>
            </w:tcBorders>
            <w:vAlign w:val="bottom"/>
          </w:tcPr>
          <w:p w:rsidR="00F868E3" w:rsidRDefault="00F868E3">
            <w:pPr>
              <w:pStyle w:val="ConsPlusNormal"/>
              <w:jc w:val="center"/>
            </w:pPr>
            <w:r>
              <w:t xml:space="preserve">- </w:t>
            </w:r>
            <w:hyperlink r:id="rId53" w:history="1">
              <w:r>
                <w:rPr>
                  <w:color w:val="0000FF"/>
                </w:rPr>
                <w:t>ст. 7.32.1</w:t>
              </w:r>
            </w:hyperlink>
          </w:p>
        </w:tc>
        <w:tc>
          <w:tcPr>
            <w:tcW w:w="622" w:type="dxa"/>
            <w:vAlign w:val="bottom"/>
          </w:tcPr>
          <w:p w:rsidR="00F868E3" w:rsidRDefault="00F868E3">
            <w:pPr>
              <w:pStyle w:val="ConsPlusNormal"/>
              <w:jc w:val="center"/>
            </w:pPr>
            <w:r>
              <w:t>32</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порядка осуществления закупки товаров, работ, услуг отдельными видами юридических лиц</w:t>
            </w:r>
          </w:p>
        </w:tc>
        <w:tc>
          <w:tcPr>
            <w:tcW w:w="1440" w:type="dxa"/>
            <w:tcBorders>
              <w:left w:val="nil"/>
            </w:tcBorders>
            <w:vAlign w:val="bottom"/>
          </w:tcPr>
          <w:p w:rsidR="00F868E3" w:rsidRDefault="00F868E3">
            <w:pPr>
              <w:pStyle w:val="ConsPlusNormal"/>
              <w:jc w:val="center"/>
            </w:pPr>
            <w:r>
              <w:t xml:space="preserve">- </w:t>
            </w:r>
            <w:hyperlink r:id="rId54" w:history="1">
              <w:r>
                <w:rPr>
                  <w:color w:val="0000FF"/>
                </w:rPr>
                <w:t>ст. 7.32.3</w:t>
              </w:r>
            </w:hyperlink>
          </w:p>
        </w:tc>
        <w:tc>
          <w:tcPr>
            <w:tcW w:w="622" w:type="dxa"/>
            <w:vAlign w:val="bottom"/>
          </w:tcPr>
          <w:p w:rsidR="00F868E3" w:rsidRDefault="00F868E3">
            <w:pPr>
              <w:pStyle w:val="ConsPlusNormal"/>
              <w:jc w:val="center"/>
            </w:pPr>
            <w:r>
              <w:t>33</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порядка заключения договоров по результатам проведения таких торгов и продажи или в случае, если такие торги признаны несостоявшимися</w:t>
            </w:r>
          </w:p>
        </w:tc>
        <w:tc>
          <w:tcPr>
            <w:tcW w:w="1440" w:type="dxa"/>
            <w:tcBorders>
              <w:left w:val="nil"/>
            </w:tcBorders>
            <w:vAlign w:val="bottom"/>
          </w:tcPr>
          <w:p w:rsidR="00F868E3" w:rsidRDefault="00F868E3">
            <w:pPr>
              <w:pStyle w:val="ConsPlusNormal"/>
              <w:jc w:val="center"/>
            </w:pPr>
            <w:r>
              <w:t xml:space="preserve">- </w:t>
            </w:r>
            <w:hyperlink r:id="rId55" w:history="1">
              <w:r>
                <w:rPr>
                  <w:color w:val="0000FF"/>
                </w:rPr>
                <w:t>ст. 7.32.4</w:t>
              </w:r>
            </w:hyperlink>
          </w:p>
        </w:tc>
        <w:tc>
          <w:tcPr>
            <w:tcW w:w="622" w:type="dxa"/>
            <w:vAlign w:val="bottom"/>
          </w:tcPr>
          <w:p w:rsidR="00F868E3" w:rsidRDefault="00F868E3">
            <w:pPr>
              <w:pStyle w:val="ConsPlusNormal"/>
              <w:jc w:val="center"/>
            </w:pPr>
            <w:r>
              <w:t>34</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w:t>
            </w:r>
          </w:p>
        </w:tc>
        <w:tc>
          <w:tcPr>
            <w:tcW w:w="1440" w:type="dxa"/>
            <w:tcBorders>
              <w:left w:val="nil"/>
            </w:tcBorders>
            <w:vAlign w:val="bottom"/>
          </w:tcPr>
          <w:p w:rsidR="00F868E3" w:rsidRDefault="00F868E3">
            <w:pPr>
              <w:pStyle w:val="ConsPlusNormal"/>
              <w:jc w:val="center"/>
            </w:pPr>
            <w:r>
              <w:t xml:space="preserve">- </w:t>
            </w:r>
            <w:hyperlink r:id="rId56" w:history="1">
              <w:r>
                <w:rPr>
                  <w:color w:val="0000FF"/>
                </w:rPr>
                <w:t>ст. 7.34</w:t>
              </w:r>
            </w:hyperlink>
          </w:p>
        </w:tc>
        <w:tc>
          <w:tcPr>
            <w:tcW w:w="622" w:type="dxa"/>
            <w:vAlign w:val="bottom"/>
          </w:tcPr>
          <w:p w:rsidR="00F868E3" w:rsidRDefault="00F868E3">
            <w:pPr>
              <w:pStyle w:val="ConsPlusNormal"/>
              <w:jc w:val="center"/>
            </w:pPr>
            <w:r>
              <w:t>35</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blPrEx>
          <w:tblBorders>
            <w:insideH w:val="nil"/>
          </w:tblBorders>
        </w:tblPrEx>
        <w:tc>
          <w:tcPr>
            <w:tcW w:w="5220" w:type="dxa"/>
            <w:tcBorders>
              <w:bottom w:val="nil"/>
              <w:right w:val="nil"/>
            </w:tcBorders>
          </w:tcPr>
          <w:p w:rsidR="00F868E3" w:rsidRDefault="00F868E3">
            <w:pPr>
              <w:pStyle w:val="ConsPlusNormal"/>
              <w:jc w:val="center"/>
            </w:pPr>
            <w:r>
              <w:t>Административные правонарушения в области охраны окружающей среды и природопользования</w:t>
            </w:r>
          </w:p>
        </w:tc>
        <w:tc>
          <w:tcPr>
            <w:tcW w:w="1440" w:type="dxa"/>
            <w:tcBorders>
              <w:left w:val="nil"/>
              <w:bottom w:val="nil"/>
            </w:tcBorders>
            <w:vAlign w:val="bottom"/>
          </w:tcPr>
          <w:p w:rsidR="00F868E3" w:rsidRDefault="00F868E3">
            <w:pPr>
              <w:pStyle w:val="ConsPlusNormal"/>
            </w:pPr>
          </w:p>
        </w:tc>
        <w:tc>
          <w:tcPr>
            <w:tcW w:w="622" w:type="dxa"/>
            <w:tcBorders>
              <w:bottom w:val="nil"/>
            </w:tcBorders>
            <w:vAlign w:val="bottom"/>
          </w:tcPr>
          <w:p w:rsidR="00F868E3" w:rsidRDefault="00F868E3">
            <w:pPr>
              <w:pStyle w:val="ConsPlusNormal"/>
            </w:pPr>
          </w:p>
        </w:tc>
        <w:tc>
          <w:tcPr>
            <w:tcW w:w="757" w:type="dxa"/>
            <w:tcBorders>
              <w:bottom w:val="nil"/>
            </w:tcBorders>
            <w:vAlign w:val="bottom"/>
          </w:tcPr>
          <w:p w:rsidR="00F868E3" w:rsidRDefault="00F868E3">
            <w:pPr>
              <w:pStyle w:val="ConsPlusNormal"/>
            </w:pPr>
          </w:p>
        </w:tc>
        <w:tc>
          <w:tcPr>
            <w:tcW w:w="625" w:type="dxa"/>
            <w:tcBorders>
              <w:bottom w:val="nil"/>
            </w:tcBorders>
            <w:vAlign w:val="bottom"/>
          </w:tcPr>
          <w:p w:rsidR="00F868E3" w:rsidRDefault="00F868E3">
            <w:pPr>
              <w:pStyle w:val="ConsPlusNormal"/>
            </w:pPr>
          </w:p>
        </w:tc>
        <w:tc>
          <w:tcPr>
            <w:tcW w:w="657" w:type="dxa"/>
            <w:tcBorders>
              <w:bottom w:val="nil"/>
            </w:tcBorders>
            <w:vAlign w:val="bottom"/>
          </w:tcPr>
          <w:p w:rsidR="00F868E3" w:rsidRDefault="00F868E3">
            <w:pPr>
              <w:pStyle w:val="ConsPlusNormal"/>
            </w:pPr>
          </w:p>
        </w:tc>
        <w:tc>
          <w:tcPr>
            <w:tcW w:w="641" w:type="dxa"/>
            <w:tcBorders>
              <w:bottom w:val="nil"/>
            </w:tcBorders>
            <w:vAlign w:val="bottom"/>
          </w:tcPr>
          <w:p w:rsidR="00F868E3" w:rsidRDefault="00F868E3">
            <w:pPr>
              <w:pStyle w:val="ConsPlusNormal"/>
            </w:pPr>
          </w:p>
        </w:tc>
        <w:tc>
          <w:tcPr>
            <w:tcW w:w="763" w:type="dxa"/>
            <w:tcBorders>
              <w:bottom w:val="nil"/>
            </w:tcBorders>
            <w:vAlign w:val="bottom"/>
          </w:tcPr>
          <w:p w:rsidR="00F868E3" w:rsidRDefault="00F868E3">
            <w:pPr>
              <w:pStyle w:val="ConsPlusNormal"/>
            </w:pPr>
          </w:p>
        </w:tc>
        <w:tc>
          <w:tcPr>
            <w:tcW w:w="997" w:type="dxa"/>
            <w:tcBorders>
              <w:bottom w:val="nil"/>
            </w:tcBorders>
            <w:vAlign w:val="bottom"/>
          </w:tcPr>
          <w:p w:rsidR="00F868E3" w:rsidRDefault="00F868E3">
            <w:pPr>
              <w:pStyle w:val="ConsPlusNormal"/>
            </w:pPr>
          </w:p>
        </w:tc>
        <w:tc>
          <w:tcPr>
            <w:tcW w:w="610" w:type="dxa"/>
            <w:tcBorders>
              <w:bottom w:val="nil"/>
            </w:tcBorders>
            <w:vAlign w:val="bottom"/>
          </w:tcPr>
          <w:p w:rsidR="00F868E3" w:rsidRDefault="00F868E3">
            <w:pPr>
              <w:pStyle w:val="ConsPlusNormal"/>
            </w:pPr>
          </w:p>
        </w:tc>
        <w:tc>
          <w:tcPr>
            <w:tcW w:w="710" w:type="dxa"/>
            <w:tcBorders>
              <w:bottom w:val="nil"/>
            </w:tcBorders>
            <w:vAlign w:val="bottom"/>
          </w:tcPr>
          <w:p w:rsidR="00F868E3" w:rsidRDefault="00F868E3">
            <w:pPr>
              <w:pStyle w:val="ConsPlusNormal"/>
            </w:pPr>
          </w:p>
        </w:tc>
        <w:tc>
          <w:tcPr>
            <w:tcW w:w="619" w:type="dxa"/>
            <w:tcBorders>
              <w:bottom w:val="nil"/>
            </w:tcBorders>
            <w:vAlign w:val="bottom"/>
          </w:tcPr>
          <w:p w:rsidR="00F868E3" w:rsidRDefault="00F868E3">
            <w:pPr>
              <w:pStyle w:val="ConsPlusNormal"/>
            </w:pPr>
          </w:p>
        </w:tc>
      </w:tr>
      <w:tr w:rsidR="00F868E3">
        <w:tblPrEx>
          <w:tblBorders>
            <w:insideH w:val="nil"/>
          </w:tblBorders>
        </w:tblPrEx>
        <w:tc>
          <w:tcPr>
            <w:tcW w:w="5220" w:type="dxa"/>
            <w:tcBorders>
              <w:top w:val="nil"/>
              <w:right w:val="nil"/>
            </w:tcBorders>
          </w:tcPr>
          <w:p w:rsidR="00F868E3" w:rsidRDefault="00F868E3">
            <w:pPr>
              <w:pStyle w:val="ConsPlusNormal"/>
            </w:pPr>
            <w:r>
              <w:t>Несоблюдение экологических требований при осуществлении градостроительной деятельности и эксплуатации предприятий, сооружений или иных объектов</w:t>
            </w:r>
          </w:p>
        </w:tc>
        <w:tc>
          <w:tcPr>
            <w:tcW w:w="1440" w:type="dxa"/>
            <w:tcBorders>
              <w:top w:val="nil"/>
              <w:left w:val="nil"/>
            </w:tcBorders>
            <w:vAlign w:val="bottom"/>
          </w:tcPr>
          <w:p w:rsidR="00F868E3" w:rsidRDefault="00F868E3">
            <w:pPr>
              <w:pStyle w:val="ConsPlusNormal"/>
              <w:jc w:val="center"/>
            </w:pPr>
            <w:r>
              <w:t xml:space="preserve">- </w:t>
            </w:r>
            <w:hyperlink r:id="rId57" w:history="1">
              <w:r>
                <w:rPr>
                  <w:color w:val="0000FF"/>
                </w:rPr>
                <w:t>ст. 8.1</w:t>
              </w:r>
            </w:hyperlink>
          </w:p>
        </w:tc>
        <w:tc>
          <w:tcPr>
            <w:tcW w:w="622" w:type="dxa"/>
            <w:tcBorders>
              <w:top w:val="nil"/>
            </w:tcBorders>
            <w:vAlign w:val="bottom"/>
          </w:tcPr>
          <w:p w:rsidR="00F868E3" w:rsidRDefault="00F868E3">
            <w:pPr>
              <w:pStyle w:val="ConsPlusNormal"/>
              <w:jc w:val="center"/>
            </w:pPr>
            <w:r>
              <w:t>36</w:t>
            </w:r>
          </w:p>
        </w:tc>
        <w:tc>
          <w:tcPr>
            <w:tcW w:w="757" w:type="dxa"/>
            <w:tcBorders>
              <w:top w:val="nil"/>
            </w:tcBorders>
            <w:vAlign w:val="bottom"/>
          </w:tcPr>
          <w:p w:rsidR="00F868E3" w:rsidRDefault="00F868E3">
            <w:pPr>
              <w:pStyle w:val="ConsPlusNormal"/>
            </w:pPr>
          </w:p>
        </w:tc>
        <w:tc>
          <w:tcPr>
            <w:tcW w:w="625" w:type="dxa"/>
            <w:tcBorders>
              <w:top w:val="nil"/>
            </w:tcBorders>
            <w:vAlign w:val="bottom"/>
          </w:tcPr>
          <w:p w:rsidR="00F868E3" w:rsidRDefault="00F868E3">
            <w:pPr>
              <w:pStyle w:val="ConsPlusNormal"/>
            </w:pPr>
          </w:p>
        </w:tc>
        <w:tc>
          <w:tcPr>
            <w:tcW w:w="657" w:type="dxa"/>
            <w:tcBorders>
              <w:top w:val="nil"/>
            </w:tcBorders>
            <w:vAlign w:val="bottom"/>
          </w:tcPr>
          <w:p w:rsidR="00F868E3" w:rsidRDefault="00F868E3">
            <w:pPr>
              <w:pStyle w:val="ConsPlusNormal"/>
            </w:pPr>
          </w:p>
        </w:tc>
        <w:tc>
          <w:tcPr>
            <w:tcW w:w="641" w:type="dxa"/>
            <w:tcBorders>
              <w:top w:val="nil"/>
            </w:tcBorders>
            <w:vAlign w:val="bottom"/>
          </w:tcPr>
          <w:p w:rsidR="00F868E3" w:rsidRDefault="00F868E3">
            <w:pPr>
              <w:pStyle w:val="ConsPlusNormal"/>
            </w:pPr>
          </w:p>
        </w:tc>
        <w:tc>
          <w:tcPr>
            <w:tcW w:w="763" w:type="dxa"/>
            <w:tcBorders>
              <w:top w:val="nil"/>
            </w:tcBorders>
            <w:vAlign w:val="bottom"/>
          </w:tcPr>
          <w:p w:rsidR="00F868E3" w:rsidRDefault="00F868E3">
            <w:pPr>
              <w:pStyle w:val="ConsPlusNormal"/>
            </w:pPr>
          </w:p>
        </w:tc>
        <w:tc>
          <w:tcPr>
            <w:tcW w:w="997" w:type="dxa"/>
            <w:tcBorders>
              <w:top w:val="nil"/>
            </w:tcBorders>
            <w:vAlign w:val="bottom"/>
          </w:tcPr>
          <w:p w:rsidR="00F868E3" w:rsidRDefault="00F868E3">
            <w:pPr>
              <w:pStyle w:val="ConsPlusNormal"/>
            </w:pPr>
          </w:p>
        </w:tc>
        <w:tc>
          <w:tcPr>
            <w:tcW w:w="610" w:type="dxa"/>
            <w:tcBorders>
              <w:top w:val="nil"/>
            </w:tcBorders>
            <w:vAlign w:val="bottom"/>
          </w:tcPr>
          <w:p w:rsidR="00F868E3" w:rsidRDefault="00F868E3">
            <w:pPr>
              <w:pStyle w:val="ConsPlusNormal"/>
            </w:pPr>
          </w:p>
        </w:tc>
        <w:tc>
          <w:tcPr>
            <w:tcW w:w="710" w:type="dxa"/>
            <w:tcBorders>
              <w:top w:val="nil"/>
            </w:tcBorders>
            <w:vAlign w:val="bottom"/>
          </w:tcPr>
          <w:p w:rsidR="00F868E3" w:rsidRDefault="00F868E3">
            <w:pPr>
              <w:pStyle w:val="ConsPlusNormal"/>
            </w:pPr>
          </w:p>
        </w:tc>
        <w:tc>
          <w:tcPr>
            <w:tcW w:w="619" w:type="dxa"/>
            <w:tcBorders>
              <w:top w:val="nil"/>
            </w:tcBorders>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Несоблюдение экологических и санитарно-эпидемиологических требований при обращении с отходами производства и потребления, веществами, разрушающими озоновый слой, или иными опасными веществами</w:t>
            </w:r>
          </w:p>
        </w:tc>
        <w:tc>
          <w:tcPr>
            <w:tcW w:w="1440" w:type="dxa"/>
            <w:tcBorders>
              <w:left w:val="nil"/>
            </w:tcBorders>
            <w:vAlign w:val="bottom"/>
          </w:tcPr>
          <w:p w:rsidR="00F868E3" w:rsidRDefault="00F868E3">
            <w:pPr>
              <w:pStyle w:val="ConsPlusNormal"/>
              <w:jc w:val="center"/>
            </w:pPr>
            <w:r>
              <w:t xml:space="preserve">- </w:t>
            </w:r>
            <w:hyperlink r:id="rId58" w:history="1">
              <w:r>
                <w:rPr>
                  <w:color w:val="0000FF"/>
                </w:rPr>
                <w:t>ст. 8.2</w:t>
              </w:r>
            </w:hyperlink>
          </w:p>
        </w:tc>
        <w:tc>
          <w:tcPr>
            <w:tcW w:w="622" w:type="dxa"/>
            <w:vAlign w:val="bottom"/>
          </w:tcPr>
          <w:p w:rsidR="00F868E3" w:rsidRDefault="00F868E3">
            <w:pPr>
              <w:pStyle w:val="ConsPlusNormal"/>
              <w:jc w:val="center"/>
            </w:pPr>
            <w:r>
              <w:t>37</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 xml:space="preserve">Нарушение правил обращения с пестицидами и </w:t>
            </w:r>
            <w:proofErr w:type="spellStart"/>
            <w:r>
              <w:t>агрохимикатами</w:t>
            </w:r>
            <w:proofErr w:type="spellEnd"/>
          </w:p>
        </w:tc>
        <w:tc>
          <w:tcPr>
            <w:tcW w:w="1440" w:type="dxa"/>
            <w:tcBorders>
              <w:left w:val="nil"/>
            </w:tcBorders>
            <w:vAlign w:val="bottom"/>
          </w:tcPr>
          <w:p w:rsidR="00F868E3" w:rsidRDefault="00F868E3">
            <w:pPr>
              <w:pStyle w:val="ConsPlusNormal"/>
              <w:jc w:val="center"/>
            </w:pPr>
            <w:r>
              <w:t xml:space="preserve">- </w:t>
            </w:r>
            <w:hyperlink r:id="rId59" w:history="1">
              <w:r>
                <w:rPr>
                  <w:color w:val="0000FF"/>
                </w:rPr>
                <w:t>ст. 8.3</w:t>
              </w:r>
            </w:hyperlink>
          </w:p>
        </w:tc>
        <w:tc>
          <w:tcPr>
            <w:tcW w:w="622" w:type="dxa"/>
            <w:vAlign w:val="bottom"/>
          </w:tcPr>
          <w:p w:rsidR="00F868E3" w:rsidRDefault="00F868E3">
            <w:pPr>
              <w:pStyle w:val="ConsPlusNormal"/>
              <w:jc w:val="center"/>
            </w:pPr>
            <w:r>
              <w:t>38</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законодательства об экологической экспертизе</w:t>
            </w:r>
          </w:p>
        </w:tc>
        <w:tc>
          <w:tcPr>
            <w:tcW w:w="1440" w:type="dxa"/>
            <w:tcBorders>
              <w:left w:val="nil"/>
            </w:tcBorders>
            <w:vAlign w:val="bottom"/>
          </w:tcPr>
          <w:p w:rsidR="00F868E3" w:rsidRDefault="00F868E3">
            <w:pPr>
              <w:pStyle w:val="ConsPlusNormal"/>
              <w:jc w:val="center"/>
            </w:pPr>
            <w:r>
              <w:t xml:space="preserve">- </w:t>
            </w:r>
            <w:hyperlink r:id="rId60" w:history="1">
              <w:r>
                <w:rPr>
                  <w:color w:val="0000FF"/>
                </w:rPr>
                <w:t>ст. 8.4</w:t>
              </w:r>
            </w:hyperlink>
          </w:p>
        </w:tc>
        <w:tc>
          <w:tcPr>
            <w:tcW w:w="622" w:type="dxa"/>
            <w:vAlign w:val="bottom"/>
          </w:tcPr>
          <w:p w:rsidR="00F868E3" w:rsidRDefault="00F868E3">
            <w:pPr>
              <w:pStyle w:val="ConsPlusNormal"/>
              <w:jc w:val="center"/>
            </w:pPr>
            <w:r>
              <w:t>39</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Сокрытие или искажение экологической информации</w:t>
            </w:r>
          </w:p>
        </w:tc>
        <w:tc>
          <w:tcPr>
            <w:tcW w:w="1440" w:type="dxa"/>
            <w:tcBorders>
              <w:left w:val="nil"/>
            </w:tcBorders>
            <w:vAlign w:val="bottom"/>
          </w:tcPr>
          <w:p w:rsidR="00F868E3" w:rsidRDefault="00F868E3">
            <w:pPr>
              <w:pStyle w:val="ConsPlusNormal"/>
              <w:jc w:val="center"/>
            </w:pPr>
            <w:r>
              <w:t xml:space="preserve">- </w:t>
            </w:r>
            <w:hyperlink r:id="rId61" w:history="1">
              <w:r>
                <w:rPr>
                  <w:color w:val="0000FF"/>
                </w:rPr>
                <w:t>ст. 8.5</w:t>
              </w:r>
            </w:hyperlink>
          </w:p>
        </w:tc>
        <w:tc>
          <w:tcPr>
            <w:tcW w:w="622" w:type="dxa"/>
            <w:vAlign w:val="bottom"/>
          </w:tcPr>
          <w:p w:rsidR="00F868E3" w:rsidRDefault="00F868E3">
            <w:pPr>
              <w:pStyle w:val="ConsPlusNormal"/>
              <w:jc w:val="center"/>
            </w:pPr>
            <w:r>
              <w:t>40</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Порча земель</w:t>
            </w:r>
          </w:p>
        </w:tc>
        <w:tc>
          <w:tcPr>
            <w:tcW w:w="1440" w:type="dxa"/>
            <w:tcBorders>
              <w:left w:val="nil"/>
            </w:tcBorders>
            <w:vAlign w:val="bottom"/>
          </w:tcPr>
          <w:p w:rsidR="00F868E3" w:rsidRDefault="00F868E3">
            <w:pPr>
              <w:pStyle w:val="ConsPlusNormal"/>
              <w:jc w:val="center"/>
            </w:pPr>
            <w:r>
              <w:t xml:space="preserve">- </w:t>
            </w:r>
            <w:hyperlink r:id="rId62" w:history="1">
              <w:r>
                <w:rPr>
                  <w:color w:val="0000FF"/>
                </w:rPr>
                <w:t>ст. 8.6</w:t>
              </w:r>
            </w:hyperlink>
          </w:p>
        </w:tc>
        <w:tc>
          <w:tcPr>
            <w:tcW w:w="622" w:type="dxa"/>
            <w:vAlign w:val="bottom"/>
          </w:tcPr>
          <w:p w:rsidR="00F868E3" w:rsidRDefault="00F868E3">
            <w:pPr>
              <w:pStyle w:val="ConsPlusNormal"/>
              <w:jc w:val="center"/>
            </w:pPr>
            <w:r>
              <w:t>41</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Невыполнение обязанностей по рекультивации земель, обязательных мероприятий по улучшению земель и охране почв</w:t>
            </w:r>
          </w:p>
        </w:tc>
        <w:tc>
          <w:tcPr>
            <w:tcW w:w="1440" w:type="dxa"/>
            <w:tcBorders>
              <w:left w:val="nil"/>
            </w:tcBorders>
            <w:vAlign w:val="bottom"/>
          </w:tcPr>
          <w:p w:rsidR="00F868E3" w:rsidRDefault="00F868E3">
            <w:pPr>
              <w:pStyle w:val="ConsPlusNormal"/>
              <w:jc w:val="center"/>
            </w:pPr>
            <w:r>
              <w:t xml:space="preserve">- </w:t>
            </w:r>
            <w:hyperlink r:id="rId63" w:history="1">
              <w:r>
                <w:rPr>
                  <w:color w:val="0000FF"/>
                </w:rPr>
                <w:t>ст. 8.7</w:t>
              </w:r>
            </w:hyperlink>
          </w:p>
        </w:tc>
        <w:tc>
          <w:tcPr>
            <w:tcW w:w="622" w:type="dxa"/>
            <w:vAlign w:val="bottom"/>
          </w:tcPr>
          <w:p w:rsidR="00F868E3" w:rsidRDefault="00F868E3">
            <w:pPr>
              <w:pStyle w:val="ConsPlusNormal"/>
              <w:jc w:val="center"/>
            </w:pPr>
            <w:r>
              <w:t>42</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tc>
        <w:tc>
          <w:tcPr>
            <w:tcW w:w="1440" w:type="dxa"/>
            <w:tcBorders>
              <w:left w:val="nil"/>
            </w:tcBorders>
            <w:vAlign w:val="bottom"/>
          </w:tcPr>
          <w:p w:rsidR="00F868E3" w:rsidRDefault="00F868E3">
            <w:pPr>
              <w:pStyle w:val="ConsPlusNormal"/>
              <w:jc w:val="center"/>
            </w:pPr>
            <w:r>
              <w:t xml:space="preserve">- </w:t>
            </w:r>
            <w:hyperlink r:id="rId64" w:history="1">
              <w:r>
                <w:rPr>
                  <w:color w:val="0000FF"/>
                </w:rPr>
                <w:t>ст. 8.8</w:t>
              </w:r>
            </w:hyperlink>
          </w:p>
        </w:tc>
        <w:tc>
          <w:tcPr>
            <w:tcW w:w="622" w:type="dxa"/>
            <w:vAlign w:val="bottom"/>
          </w:tcPr>
          <w:p w:rsidR="00F868E3" w:rsidRDefault="00F868E3">
            <w:pPr>
              <w:pStyle w:val="ConsPlusNormal"/>
              <w:jc w:val="center"/>
            </w:pPr>
            <w:r>
              <w:t>43</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lastRenderedPageBreak/>
              <w:t>Нарушение требований по охране недр и гидроминеральных ресурсов</w:t>
            </w:r>
          </w:p>
        </w:tc>
        <w:tc>
          <w:tcPr>
            <w:tcW w:w="1440" w:type="dxa"/>
            <w:tcBorders>
              <w:left w:val="nil"/>
            </w:tcBorders>
            <w:vAlign w:val="bottom"/>
          </w:tcPr>
          <w:p w:rsidR="00F868E3" w:rsidRDefault="00F868E3">
            <w:pPr>
              <w:pStyle w:val="ConsPlusNormal"/>
              <w:jc w:val="center"/>
            </w:pPr>
            <w:r>
              <w:t xml:space="preserve">- </w:t>
            </w:r>
            <w:hyperlink r:id="rId65" w:history="1">
              <w:r>
                <w:rPr>
                  <w:color w:val="0000FF"/>
                </w:rPr>
                <w:t>ст. 8.9</w:t>
              </w:r>
            </w:hyperlink>
          </w:p>
        </w:tc>
        <w:tc>
          <w:tcPr>
            <w:tcW w:w="622" w:type="dxa"/>
            <w:vAlign w:val="bottom"/>
          </w:tcPr>
          <w:p w:rsidR="00F868E3" w:rsidRDefault="00F868E3">
            <w:pPr>
              <w:pStyle w:val="ConsPlusNormal"/>
              <w:jc w:val="center"/>
            </w:pPr>
            <w:r>
              <w:t>44</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требований по рациональному использованию недр</w:t>
            </w:r>
          </w:p>
        </w:tc>
        <w:tc>
          <w:tcPr>
            <w:tcW w:w="1440" w:type="dxa"/>
            <w:tcBorders>
              <w:left w:val="nil"/>
            </w:tcBorders>
            <w:vAlign w:val="bottom"/>
          </w:tcPr>
          <w:p w:rsidR="00F868E3" w:rsidRDefault="00F868E3">
            <w:pPr>
              <w:pStyle w:val="ConsPlusNormal"/>
              <w:jc w:val="center"/>
            </w:pPr>
            <w:r>
              <w:t xml:space="preserve">- </w:t>
            </w:r>
            <w:hyperlink r:id="rId66" w:history="1">
              <w:r>
                <w:rPr>
                  <w:color w:val="0000FF"/>
                </w:rPr>
                <w:t>ст. 8.10</w:t>
              </w:r>
            </w:hyperlink>
          </w:p>
        </w:tc>
        <w:tc>
          <w:tcPr>
            <w:tcW w:w="622" w:type="dxa"/>
            <w:vAlign w:val="bottom"/>
          </w:tcPr>
          <w:p w:rsidR="00F868E3" w:rsidRDefault="00F868E3">
            <w:pPr>
              <w:pStyle w:val="ConsPlusNormal"/>
              <w:jc w:val="center"/>
            </w:pPr>
            <w:r>
              <w:t>45</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и требований проведения работ по геологическому изучению недр</w:t>
            </w:r>
          </w:p>
        </w:tc>
        <w:tc>
          <w:tcPr>
            <w:tcW w:w="1440" w:type="dxa"/>
            <w:tcBorders>
              <w:left w:val="nil"/>
            </w:tcBorders>
            <w:vAlign w:val="bottom"/>
          </w:tcPr>
          <w:p w:rsidR="00F868E3" w:rsidRDefault="00F868E3">
            <w:pPr>
              <w:pStyle w:val="ConsPlusNormal"/>
              <w:jc w:val="center"/>
            </w:pPr>
            <w:r>
              <w:t xml:space="preserve">- </w:t>
            </w:r>
            <w:hyperlink r:id="rId67" w:history="1">
              <w:r>
                <w:rPr>
                  <w:color w:val="0000FF"/>
                </w:rPr>
                <w:t>ст. 8.11</w:t>
              </w:r>
            </w:hyperlink>
          </w:p>
        </w:tc>
        <w:tc>
          <w:tcPr>
            <w:tcW w:w="622" w:type="dxa"/>
            <w:vAlign w:val="bottom"/>
          </w:tcPr>
          <w:p w:rsidR="00F868E3" w:rsidRDefault="00F868E3">
            <w:pPr>
              <w:pStyle w:val="ConsPlusNormal"/>
              <w:jc w:val="center"/>
            </w:pPr>
            <w:r>
              <w:t>46</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 xml:space="preserve">Нарушение режима использования земельных участков и лесов в </w:t>
            </w:r>
            <w:proofErr w:type="spellStart"/>
            <w:r>
              <w:t>водоохранных</w:t>
            </w:r>
            <w:proofErr w:type="spellEnd"/>
            <w:r>
              <w:t xml:space="preserve"> зонах</w:t>
            </w:r>
          </w:p>
        </w:tc>
        <w:tc>
          <w:tcPr>
            <w:tcW w:w="1440" w:type="dxa"/>
            <w:tcBorders>
              <w:left w:val="nil"/>
            </w:tcBorders>
            <w:vAlign w:val="bottom"/>
          </w:tcPr>
          <w:p w:rsidR="00F868E3" w:rsidRDefault="00F868E3">
            <w:pPr>
              <w:pStyle w:val="ConsPlusNormal"/>
              <w:jc w:val="center"/>
            </w:pPr>
            <w:r>
              <w:t xml:space="preserve">- </w:t>
            </w:r>
            <w:hyperlink r:id="rId68" w:history="1">
              <w:r>
                <w:rPr>
                  <w:color w:val="0000FF"/>
                </w:rPr>
                <w:t>ст. 8.12</w:t>
              </w:r>
            </w:hyperlink>
          </w:p>
        </w:tc>
        <w:tc>
          <w:tcPr>
            <w:tcW w:w="622" w:type="dxa"/>
            <w:vAlign w:val="bottom"/>
          </w:tcPr>
          <w:p w:rsidR="00F868E3" w:rsidRDefault="00F868E3">
            <w:pPr>
              <w:pStyle w:val="ConsPlusNormal"/>
              <w:jc w:val="center"/>
            </w:pPr>
            <w:r>
              <w:t>47</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Несоблюдение условия обеспечения свободного доступа граждан к водному объекту общего пользования и его береговой полосе</w:t>
            </w:r>
          </w:p>
        </w:tc>
        <w:tc>
          <w:tcPr>
            <w:tcW w:w="1440" w:type="dxa"/>
            <w:tcBorders>
              <w:left w:val="nil"/>
            </w:tcBorders>
            <w:vAlign w:val="bottom"/>
          </w:tcPr>
          <w:p w:rsidR="00F868E3" w:rsidRDefault="00F868E3">
            <w:pPr>
              <w:pStyle w:val="ConsPlusNormal"/>
              <w:jc w:val="center"/>
            </w:pPr>
            <w:r>
              <w:t xml:space="preserve">- </w:t>
            </w:r>
            <w:hyperlink r:id="rId69" w:history="1">
              <w:r>
                <w:rPr>
                  <w:color w:val="0000FF"/>
                </w:rPr>
                <w:t>ст. 8.12.1</w:t>
              </w:r>
            </w:hyperlink>
          </w:p>
        </w:tc>
        <w:tc>
          <w:tcPr>
            <w:tcW w:w="622" w:type="dxa"/>
            <w:vAlign w:val="bottom"/>
          </w:tcPr>
          <w:p w:rsidR="00F868E3" w:rsidRDefault="00F868E3">
            <w:pPr>
              <w:pStyle w:val="ConsPlusNormal"/>
              <w:jc w:val="center"/>
            </w:pPr>
            <w:r>
              <w:t>48</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охраны водных объектов</w:t>
            </w:r>
          </w:p>
        </w:tc>
        <w:tc>
          <w:tcPr>
            <w:tcW w:w="1440" w:type="dxa"/>
            <w:tcBorders>
              <w:left w:val="nil"/>
            </w:tcBorders>
            <w:vAlign w:val="bottom"/>
          </w:tcPr>
          <w:p w:rsidR="00F868E3" w:rsidRDefault="00F868E3">
            <w:pPr>
              <w:pStyle w:val="ConsPlusNormal"/>
              <w:jc w:val="center"/>
            </w:pPr>
            <w:r>
              <w:t xml:space="preserve">- </w:t>
            </w:r>
            <w:hyperlink r:id="rId70" w:history="1">
              <w:r>
                <w:rPr>
                  <w:color w:val="0000FF"/>
                </w:rPr>
                <w:t>ст. 8.13</w:t>
              </w:r>
            </w:hyperlink>
          </w:p>
        </w:tc>
        <w:tc>
          <w:tcPr>
            <w:tcW w:w="622" w:type="dxa"/>
            <w:vAlign w:val="bottom"/>
          </w:tcPr>
          <w:p w:rsidR="00F868E3" w:rsidRDefault="00F868E3">
            <w:pPr>
              <w:pStyle w:val="ConsPlusNormal"/>
              <w:jc w:val="center"/>
            </w:pPr>
            <w:r>
              <w:t>49</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водопользования</w:t>
            </w:r>
          </w:p>
        </w:tc>
        <w:tc>
          <w:tcPr>
            <w:tcW w:w="1440" w:type="dxa"/>
            <w:tcBorders>
              <w:left w:val="nil"/>
            </w:tcBorders>
            <w:vAlign w:val="bottom"/>
          </w:tcPr>
          <w:p w:rsidR="00F868E3" w:rsidRDefault="00F868E3">
            <w:pPr>
              <w:pStyle w:val="ConsPlusNormal"/>
              <w:jc w:val="center"/>
            </w:pPr>
            <w:r>
              <w:t xml:space="preserve">- </w:t>
            </w:r>
            <w:hyperlink r:id="rId71" w:history="1">
              <w:r>
                <w:rPr>
                  <w:color w:val="0000FF"/>
                </w:rPr>
                <w:t>ст. 8.14</w:t>
              </w:r>
            </w:hyperlink>
          </w:p>
        </w:tc>
        <w:tc>
          <w:tcPr>
            <w:tcW w:w="622" w:type="dxa"/>
            <w:vAlign w:val="bottom"/>
          </w:tcPr>
          <w:p w:rsidR="00F868E3" w:rsidRDefault="00F868E3">
            <w:pPr>
              <w:pStyle w:val="ConsPlusNormal"/>
              <w:jc w:val="center"/>
            </w:pPr>
            <w:r>
              <w:t>50</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 xml:space="preserve">Нарушение правил эксплуатации водохозяйственных или </w:t>
            </w:r>
            <w:proofErr w:type="spellStart"/>
            <w:r>
              <w:t>водоохранных</w:t>
            </w:r>
            <w:proofErr w:type="spellEnd"/>
            <w:r>
              <w:t xml:space="preserve"> сооружений и устройств</w:t>
            </w:r>
          </w:p>
        </w:tc>
        <w:tc>
          <w:tcPr>
            <w:tcW w:w="1440" w:type="dxa"/>
            <w:tcBorders>
              <w:left w:val="nil"/>
            </w:tcBorders>
            <w:vAlign w:val="bottom"/>
          </w:tcPr>
          <w:p w:rsidR="00F868E3" w:rsidRDefault="00F868E3">
            <w:pPr>
              <w:pStyle w:val="ConsPlusNormal"/>
              <w:jc w:val="center"/>
            </w:pPr>
            <w:r>
              <w:t xml:space="preserve">- </w:t>
            </w:r>
            <w:hyperlink r:id="rId72" w:history="1">
              <w:r>
                <w:rPr>
                  <w:color w:val="0000FF"/>
                </w:rPr>
                <w:t>ст. 8.15</w:t>
              </w:r>
            </w:hyperlink>
          </w:p>
        </w:tc>
        <w:tc>
          <w:tcPr>
            <w:tcW w:w="622" w:type="dxa"/>
            <w:vAlign w:val="bottom"/>
          </w:tcPr>
          <w:p w:rsidR="00F868E3" w:rsidRDefault="00F868E3">
            <w:pPr>
              <w:pStyle w:val="ConsPlusNormal"/>
              <w:jc w:val="center"/>
            </w:pPr>
            <w:r>
              <w:t>51</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Невыполнение правил ведения судовых документов</w:t>
            </w:r>
          </w:p>
        </w:tc>
        <w:tc>
          <w:tcPr>
            <w:tcW w:w="1440" w:type="dxa"/>
            <w:tcBorders>
              <w:left w:val="nil"/>
            </w:tcBorders>
            <w:vAlign w:val="bottom"/>
          </w:tcPr>
          <w:p w:rsidR="00F868E3" w:rsidRDefault="00F868E3">
            <w:pPr>
              <w:pStyle w:val="ConsPlusNormal"/>
              <w:jc w:val="center"/>
            </w:pPr>
            <w:r>
              <w:t xml:space="preserve">- </w:t>
            </w:r>
            <w:hyperlink r:id="rId73" w:history="1">
              <w:r>
                <w:rPr>
                  <w:color w:val="0000FF"/>
                </w:rPr>
                <w:t>ст. 8.16</w:t>
              </w:r>
            </w:hyperlink>
          </w:p>
        </w:tc>
        <w:tc>
          <w:tcPr>
            <w:tcW w:w="622" w:type="dxa"/>
            <w:vAlign w:val="bottom"/>
          </w:tcPr>
          <w:p w:rsidR="00F868E3" w:rsidRDefault="00F868E3">
            <w:pPr>
              <w:pStyle w:val="ConsPlusNormal"/>
              <w:jc w:val="center"/>
            </w:pPr>
            <w:r>
              <w:t>52</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стандартов (норм, правил) или условий лицензии</w:t>
            </w:r>
          </w:p>
        </w:tc>
        <w:tc>
          <w:tcPr>
            <w:tcW w:w="1440" w:type="dxa"/>
            <w:tcBorders>
              <w:left w:val="nil"/>
            </w:tcBorders>
            <w:vAlign w:val="bottom"/>
          </w:tcPr>
          <w:p w:rsidR="00F868E3" w:rsidRDefault="00F868E3">
            <w:pPr>
              <w:pStyle w:val="ConsPlusNormal"/>
              <w:jc w:val="center"/>
            </w:pPr>
            <w:r>
              <w:t xml:space="preserve">- </w:t>
            </w:r>
            <w:hyperlink r:id="rId74" w:history="1">
              <w:r>
                <w:rPr>
                  <w:color w:val="0000FF"/>
                </w:rPr>
                <w:t>ст. 8.17</w:t>
              </w:r>
            </w:hyperlink>
          </w:p>
        </w:tc>
        <w:tc>
          <w:tcPr>
            <w:tcW w:w="622" w:type="dxa"/>
            <w:vAlign w:val="bottom"/>
          </w:tcPr>
          <w:p w:rsidR="00F868E3" w:rsidRDefault="00F868E3">
            <w:pPr>
              <w:pStyle w:val="ConsPlusNormal"/>
              <w:jc w:val="center"/>
            </w:pPr>
            <w:r>
              <w:t>53</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w:t>
            </w:r>
          </w:p>
        </w:tc>
        <w:tc>
          <w:tcPr>
            <w:tcW w:w="1440" w:type="dxa"/>
            <w:tcBorders>
              <w:left w:val="nil"/>
            </w:tcBorders>
            <w:vAlign w:val="bottom"/>
          </w:tcPr>
          <w:p w:rsidR="00F868E3" w:rsidRDefault="00F868E3">
            <w:pPr>
              <w:pStyle w:val="ConsPlusNormal"/>
              <w:jc w:val="center"/>
            </w:pPr>
            <w:r>
              <w:t xml:space="preserve">- </w:t>
            </w:r>
            <w:hyperlink r:id="rId75" w:history="1">
              <w:r>
                <w:rPr>
                  <w:color w:val="0000FF"/>
                </w:rPr>
                <w:t>ст. 8.18</w:t>
              </w:r>
            </w:hyperlink>
          </w:p>
        </w:tc>
        <w:tc>
          <w:tcPr>
            <w:tcW w:w="622" w:type="dxa"/>
            <w:vAlign w:val="bottom"/>
          </w:tcPr>
          <w:p w:rsidR="00F868E3" w:rsidRDefault="00F868E3">
            <w:pPr>
              <w:pStyle w:val="ConsPlusNormal"/>
              <w:jc w:val="center"/>
            </w:pPr>
            <w:r>
              <w:t>54</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w:t>
            </w:r>
          </w:p>
        </w:tc>
        <w:tc>
          <w:tcPr>
            <w:tcW w:w="1440" w:type="dxa"/>
            <w:tcBorders>
              <w:left w:val="nil"/>
            </w:tcBorders>
            <w:vAlign w:val="bottom"/>
          </w:tcPr>
          <w:p w:rsidR="00F868E3" w:rsidRDefault="00F868E3">
            <w:pPr>
              <w:pStyle w:val="ConsPlusNormal"/>
              <w:jc w:val="center"/>
            </w:pPr>
            <w:r>
              <w:t xml:space="preserve">- </w:t>
            </w:r>
            <w:hyperlink r:id="rId76" w:history="1">
              <w:r>
                <w:rPr>
                  <w:color w:val="0000FF"/>
                </w:rPr>
                <w:t>ст. 8.19</w:t>
              </w:r>
            </w:hyperlink>
          </w:p>
        </w:tc>
        <w:tc>
          <w:tcPr>
            <w:tcW w:w="622" w:type="dxa"/>
            <w:vAlign w:val="bottom"/>
          </w:tcPr>
          <w:p w:rsidR="00F868E3" w:rsidRDefault="00F868E3">
            <w:pPr>
              <w:pStyle w:val="ConsPlusNormal"/>
              <w:jc w:val="center"/>
            </w:pPr>
            <w:r>
              <w:t>55</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Незаконная передача минеральных и (или) живых ресурсов на континентальном шельфе и (или) в исключительной экономической зоне Российской Федерации</w:t>
            </w:r>
          </w:p>
        </w:tc>
        <w:tc>
          <w:tcPr>
            <w:tcW w:w="1440" w:type="dxa"/>
            <w:tcBorders>
              <w:left w:val="nil"/>
            </w:tcBorders>
            <w:vAlign w:val="bottom"/>
          </w:tcPr>
          <w:p w:rsidR="00F868E3" w:rsidRDefault="00F868E3">
            <w:pPr>
              <w:pStyle w:val="ConsPlusNormal"/>
              <w:jc w:val="center"/>
            </w:pPr>
            <w:r>
              <w:t xml:space="preserve">- </w:t>
            </w:r>
            <w:hyperlink r:id="rId77" w:history="1">
              <w:r>
                <w:rPr>
                  <w:color w:val="0000FF"/>
                </w:rPr>
                <w:t>ст. 8.20</w:t>
              </w:r>
            </w:hyperlink>
          </w:p>
        </w:tc>
        <w:tc>
          <w:tcPr>
            <w:tcW w:w="622" w:type="dxa"/>
            <w:vAlign w:val="bottom"/>
          </w:tcPr>
          <w:p w:rsidR="00F868E3" w:rsidRDefault="00F868E3">
            <w:pPr>
              <w:pStyle w:val="ConsPlusNormal"/>
              <w:jc w:val="center"/>
            </w:pPr>
            <w:r>
              <w:t>56</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охраны атмосферного воздуха</w:t>
            </w:r>
          </w:p>
        </w:tc>
        <w:tc>
          <w:tcPr>
            <w:tcW w:w="1440" w:type="dxa"/>
            <w:tcBorders>
              <w:left w:val="nil"/>
            </w:tcBorders>
            <w:vAlign w:val="bottom"/>
          </w:tcPr>
          <w:p w:rsidR="00F868E3" w:rsidRDefault="00F868E3">
            <w:pPr>
              <w:pStyle w:val="ConsPlusNormal"/>
              <w:jc w:val="center"/>
            </w:pPr>
            <w:r>
              <w:t xml:space="preserve">- </w:t>
            </w:r>
            <w:hyperlink r:id="rId78" w:history="1">
              <w:r>
                <w:rPr>
                  <w:color w:val="0000FF"/>
                </w:rPr>
                <w:t>ст. 8.21</w:t>
              </w:r>
            </w:hyperlink>
          </w:p>
        </w:tc>
        <w:tc>
          <w:tcPr>
            <w:tcW w:w="622" w:type="dxa"/>
            <w:vAlign w:val="bottom"/>
          </w:tcPr>
          <w:p w:rsidR="00F868E3" w:rsidRDefault="00F868E3">
            <w:pPr>
              <w:pStyle w:val="ConsPlusNormal"/>
              <w:jc w:val="center"/>
            </w:pPr>
            <w:r>
              <w:t>57</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Выпуск в эксплуатацию механических транспортных сре</w:t>
            </w:r>
            <w:proofErr w:type="gramStart"/>
            <w:r>
              <w:t>дств с пр</w:t>
            </w:r>
            <w:proofErr w:type="gramEnd"/>
            <w:r>
              <w:t>евышением нормативов содержания загрязняющих веществ в выбросах либо нормативов уровня шума</w:t>
            </w:r>
          </w:p>
        </w:tc>
        <w:tc>
          <w:tcPr>
            <w:tcW w:w="1440" w:type="dxa"/>
            <w:tcBorders>
              <w:left w:val="nil"/>
            </w:tcBorders>
            <w:vAlign w:val="bottom"/>
          </w:tcPr>
          <w:p w:rsidR="00F868E3" w:rsidRDefault="00F868E3">
            <w:pPr>
              <w:pStyle w:val="ConsPlusNormal"/>
              <w:jc w:val="center"/>
            </w:pPr>
            <w:r>
              <w:t xml:space="preserve">- </w:t>
            </w:r>
            <w:hyperlink r:id="rId79" w:history="1">
              <w:r>
                <w:rPr>
                  <w:color w:val="0000FF"/>
                </w:rPr>
                <w:t>ст. 8.22</w:t>
              </w:r>
            </w:hyperlink>
          </w:p>
        </w:tc>
        <w:tc>
          <w:tcPr>
            <w:tcW w:w="622" w:type="dxa"/>
            <w:vAlign w:val="bottom"/>
          </w:tcPr>
          <w:p w:rsidR="00F868E3" w:rsidRDefault="00F868E3">
            <w:pPr>
              <w:pStyle w:val="ConsPlusNormal"/>
              <w:jc w:val="center"/>
            </w:pPr>
            <w:r>
              <w:t>58</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Эксплуатация механических транспортных сре</w:t>
            </w:r>
            <w:proofErr w:type="gramStart"/>
            <w:r>
              <w:t>дств с пр</w:t>
            </w:r>
            <w:proofErr w:type="gramEnd"/>
            <w:r>
              <w:t xml:space="preserve">евышением нормативов содержания загрязняющих веществ в выбросах либо нормативов </w:t>
            </w:r>
            <w:r>
              <w:lastRenderedPageBreak/>
              <w:t>уровня шума</w:t>
            </w:r>
          </w:p>
        </w:tc>
        <w:tc>
          <w:tcPr>
            <w:tcW w:w="1440" w:type="dxa"/>
            <w:tcBorders>
              <w:left w:val="nil"/>
            </w:tcBorders>
            <w:vAlign w:val="bottom"/>
          </w:tcPr>
          <w:p w:rsidR="00F868E3" w:rsidRDefault="00F868E3">
            <w:pPr>
              <w:pStyle w:val="ConsPlusNormal"/>
              <w:jc w:val="center"/>
            </w:pPr>
            <w:r>
              <w:lastRenderedPageBreak/>
              <w:t xml:space="preserve">- </w:t>
            </w:r>
            <w:hyperlink r:id="rId80" w:history="1">
              <w:r>
                <w:rPr>
                  <w:color w:val="0000FF"/>
                </w:rPr>
                <w:t>ст. 8.23</w:t>
              </w:r>
            </w:hyperlink>
          </w:p>
        </w:tc>
        <w:tc>
          <w:tcPr>
            <w:tcW w:w="622" w:type="dxa"/>
            <w:vAlign w:val="bottom"/>
          </w:tcPr>
          <w:p w:rsidR="00F868E3" w:rsidRDefault="00F868E3">
            <w:pPr>
              <w:pStyle w:val="ConsPlusNormal"/>
              <w:jc w:val="center"/>
            </w:pPr>
            <w:r>
              <w:t>59</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lastRenderedPageBreak/>
              <w:t>Нарушение порядка предоставления гражданам, юридическим лицам лесов для их использования</w:t>
            </w:r>
          </w:p>
        </w:tc>
        <w:tc>
          <w:tcPr>
            <w:tcW w:w="1440" w:type="dxa"/>
            <w:tcBorders>
              <w:left w:val="nil"/>
            </w:tcBorders>
            <w:vAlign w:val="bottom"/>
          </w:tcPr>
          <w:p w:rsidR="00F868E3" w:rsidRDefault="00F868E3">
            <w:pPr>
              <w:pStyle w:val="ConsPlusNormal"/>
              <w:jc w:val="center"/>
            </w:pPr>
            <w:r>
              <w:t xml:space="preserve">- </w:t>
            </w:r>
            <w:hyperlink r:id="rId81" w:history="1">
              <w:r>
                <w:rPr>
                  <w:color w:val="0000FF"/>
                </w:rPr>
                <w:t>ст. 8.24</w:t>
              </w:r>
            </w:hyperlink>
          </w:p>
        </w:tc>
        <w:tc>
          <w:tcPr>
            <w:tcW w:w="622" w:type="dxa"/>
            <w:vAlign w:val="bottom"/>
          </w:tcPr>
          <w:p w:rsidR="00F868E3" w:rsidRDefault="00F868E3">
            <w:pPr>
              <w:pStyle w:val="ConsPlusNormal"/>
              <w:jc w:val="center"/>
            </w:pPr>
            <w:r>
              <w:t>60</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использования лесов</w:t>
            </w:r>
          </w:p>
        </w:tc>
        <w:tc>
          <w:tcPr>
            <w:tcW w:w="1440" w:type="dxa"/>
            <w:tcBorders>
              <w:left w:val="nil"/>
            </w:tcBorders>
            <w:vAlign w:val="bottom"/>
          </w:tcPr>
          <w:p w:rsidR="00F868E3" w:rsidRDefault="00F868E3">
            <w:pPr>
              <w:pStyle w:val="ConsPlusNormal"/>
              <w:jc w:val="center"/>
            </w:pPr>
            <w:r>
              <w:t xml:space="preserve">- </w:t>
            </w:r>
            <w:hyperlink r:id="rId82" w:history="1">
              <w:r>
                <w:rPr>
                  <w:color w:val="0000FF"/>
                </w:rPr>
                <w:t>ст. 8.25</w:t>
              </w:r>
            </w:hyperlink>
          </w:p>
        </w:tc>
        <w:tc>
          <w:tcPr>
            <w:tcW w:w="622" w:type="dxa"/>
            <w:vAlign w:val="bottom"/>
          </w:tcPr>
          <w:p w:rsidR="00F868E3" w:rsidRDefault="00F868E3">
            <w:pPr>
              <w:pStyle w:val="ConsPlusNormal"/>
              <w:jc w:val="center"/>
            </w:pPr>
            <w:r>
              <w:t>61</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Самовольное использование лесов, нарушение правил использования лесов для ведения сельского хозяйства, уничтожение лесных ресурсов</w:t>
            </w:r>
          </w:p>
        </w:tc>
        <w:tc>
          <w:tcPr>
            <w:tcW w:w="1440" w:type="dxa"/>
            <w:tcBorders>
              <w:left w:val="nil"/>
            </w:tcBorders>
            <w:vAlign w:val="bottom"/>
          </w:tcPr>
          <w:p w:rsidR="00F868E3" w:rsidRDefault="00F868E3">
            <w:pPr>
              <w:pStyle w:val="ConsPlusNormal"/>
              <w:jc w:val="center"/>
            </w:pPr>
            <w:r>
              <w:t xml:space="preserve">- </w:t>
            </w:r>
            <w:hyperlink r:id="rId83" w:history="1">
              <w:r>
                <w:rPr>
                  <w:color w:val="0000FF"/>
                </w:rPr>
                <w:t>ст. 8.26</w:t>
              </w:r>
            </w:hyperlink>
          </w:p>
        </w:tc>
        <w:tc>
          <w:tcPr>
            <w:tcW w:w="622" w:type="dxa"/>
            <w:vAlign w:val="bottom"/>
          </w:tcPr>
          <w:p w:rsidR="00F868E3" w:rsidRDefault="00F868E3">
            <w:pPr>
              <w:pStyle w:val="ConsPlusNormal"/>
              <w:jc w:val="center"/>
            </w:pPr>
            <w:r>
              <w:t>62</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 xml:space="preserve">Нарушение правил </w:t>
            </w:r>
            <w:proofErr w:type="spellStart"/>
            <w:r>
              <w:t>лесовосстановления</w:t>
            </w:r>
            <w:proofErr w:type="spellEnd"/>
            <w:r>
              <w:t>, правил лесоразведения, правил ухода за лесами, правил лесного семеноводства</w:t>
            </w:r>
          </w:p>
        </w:tc>
        <w:tc>
          <w:tcPr>
            <w:tcW w:w="1440" w:type="dxa"/>
            <w:tcBorders>
              <w:left w:val="nil"/>
            </w:tcBorders>
            <w:vAlign w:val="bottom"/>
          </w:tcPr>
          <w:p w:rsidR="00F868E3" w:rsidRDefault="00F868E3">
            <w:pPr>
              <w:pStyle w:val="ConsPlusNormal"/>
              <w:jc w:val="center"/>
            </w:pPr>
            <w:r>
              <w:t xml:space="preserve">- </w:t>
            </w:r>
            <w:hyperlink r:id="rId84" w:history="1">
              <w:r>
                <w:rPr>
                  <w:color w:val="0000FF"/>
                </w:rPr>
                <w:t>ст. 8.27</w:t>
              </w:r>
            </w:hyperlink>
          </w:p>
        </w:tc>
        <w:tc>
          <w:tcPr>
            <w:tcW w:w="622" w:type="dxa"/>
            <w:vAlign w:val="bottom"/>
          </w:tcPr>
          <w:p w:rsidR="00F868E3" w:rsidRDefault="00F868E3">
            <w:pPr>
              <w:pStyle w:val="ConsPlusNormal"/>
              <w:jc w:val="center"/>
            </w:pPr>
            <w:r>
              <w:t>63</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Незаконная рубка, повреждение лесных насаждений или самовольное выкапывание в лесах деревьев, кустарников, лиан</w:t>
            </w:r>
          </w:p>
        </w:tc>
        <w:tc>
          <w:tcPr>
            <w:tcW w:w="1440" w:type="dxa"/>
            <w:tcBorders>
              <w:left w:val="nil"/>
            </w:tcBorders>
            <w:vAlign w:val="bottom"/>
          </w:tcPr>
          <w:p w:rsidR="00F868E3" w:rsidRDefault="00F868E3">
            <w:pPr>
              <w:pStyle w:val="ConsPlusNormal"/>
              <w:jc w:val="center"/>
            </w:pPr>
            <w:r>
              <w:t xml:space="preserve">- </w:t>
            </w:r>
            <w:hyperlink r:id="rId85" w:history="1">
              <w:r>
                <w:rPr>
                  <w:color w:val="0000FF"/>
                </w:rPr>
                <w:t>ст. 8.28</w:t>
              </w:r>
            </w:hyperlink>
          </w:p>
        </w:tc>
        <w:tc>
          <w:tcPr>
            <w:tcW w:w="622" w:type="dxa"/>
            <w:vAlign w:val="bottom"/>
          </w:tcPr>
          <w:p w:rsidR="00F868E3" w:rsidRDefault="00F868E3">
            <w:pPr>
              <w:pStyle w:val="ConsPlusNormal"/>
              <w:jc w:val="center"/>
            </w:pPr>
            <w:r>
              <w:t>64</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Уничтожение мест обитания животных</w:t>
            </w:r>
          </w:p>
        </w:tc>
        <w:tc>
          <w:tcPr>
            <w:tcW w:w="1440" w:type="dxa"/>
            <w:tcBorders>
              <w:left w:val="nil"/>
            </w:tcBorders>
            <w:vAlign w:val="bottom"/>
          </w:tcPr>
          <w:p w:rsidR="00F868E3" w:rsidRDefault="00F868E3">
            <w:pPr>
              <w:pStyle w:val="ConsPlusNormal"/>
              <w:jc w:val="center"/>
            </w:pPr>
            <w:r>
              <w:t xml:space="preserve">- </w:t>
            </w:r>
            <w:hyperlink r:id="rId86" w:history="1">
              <w:r>
                <w:rPr>
                  <w:color w:val="0000FF"/>
                </w:rPr>
                <w:t>ст. 8.29</w:t>
              </w:r>
            </w:hyperlink>
          </w:p>
        </w:tc>
        <w:tc>
          <w:tcPr>
            <w:tcW w:w="622" w:type="dxa"/>
            <w:vAlign w:val="bottom"/>
          </w:tcPr>
          <w:p w:rsidR="00F868E3" w:rsidRDefault="00F868E3">
            <w:pPr>
              <w:pStyle w:val="ConsPlusNormal"/>
              <w:jc w:val="center"/>
            </w:pPr>
            <w:r>
              <w:t>65</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Уничтожение лесной инфраструктуры, а также сенокосов, пастбищ</w:t>
            </w:r>
          </w:p>
        </w:tc>
        <w:tc>
          <w:tcPr>
            <w:tcW w:w="1440" w:type="dxa"/>
            <w:tcBorders>
              <w:left w:val="nil"/>
            </w:tcBorders>
            <w:vAlign w:val="bottom"/>
          </w:tcPr>
          <w:p w:rsidR="00F868E3" w:rsidRDefault="00F868E3">
            <w:pPr>
              <w:pStyle w:val="ConsPlusNormal"/>
              <w:jc w:val="center"/>
            </w:pPr>
            <w:r>
              <w:t xml:space="preserve">- </w:t>
            </w:r>
            <w:hyperlink r:id="rId87" w:history="1">
              <w:r>
                <w:rPr>
                  <w:color w:val="0000FF"/>
                </w:rPr>
                <w:t>ст. 8.30</w:t>
              </w:r>
            </w:hyperlink>
          </w:p>
        </w:tc>
        <w:tc>
          <w:tcPr>
            <w:tcW w:w="622" w:type="dxa"/>
            <w:vAlign w:val="bottom"/>
          </w:tcPr>
          <w:p w:rsidR="00F868E3" w:rsidRDefault="00F868E3">
            <w:pPr>
              <w:pStyle w:val="ConsPlusNormal"/>
              <w:jc w:val="center"/>
            </w:pPr>
            <w:r>
              <w:t>66</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санитарной безопасности в лесах</w:t>
            </w:r>
          </w:p>
        </w:tc>
        <w:tc>
          <w:tcPr>
            <w:tcW w:w="1440" w:type="dxa"/>
            <w:tcBorders>
              <w:left w:val="nil"/>
            </w:tcBorders>
            <w:vAlign w:val="bottom"/>
          </w:tcPr>
          <w:p w:rsidR="00F868E3" w:rsidRDefault="00F868E3">
            <w:pPr>
              <w:pStyle w:val="ConsPlusNormal"/>
              <w:jc w:val="center"/>
            </w:pPr>
            <w:r>
              <w:t xml:space="preserve">- </w:t>
            </w:r>
            <w:hyperlink r:id="rId88" w:history="1">
              <w:r>
                <w:rPr>
                  <w:color w:val="0000FF"/>
                </w:rPr>
                <w:t>ст. 8.31</w:t>
              </w:r>
            </w:hyperlink>
          </w:p>
        </w:tc>
        <w:tc>
          <w:tcPr>
            <w:tcW w:w="622" w:type="dxa"/>
            <w:vAlign w:val="bottom"/>
          </w:tcPr>
          <w:p w:rsidR="00F868E3" w:rsidRDefault="00F868E3">
            <w:pPr>
              <w:pStyle w:val="ConsPlusNormal"/>
              <w:jc w:val="center"/>
            </w:pPr>
            <w:r>
              <w:t>67</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пожарной безопасности в лесах</w:t>
            </w:r>
          </w:p>
        </w:tc>
        <w:tc>
          <w:tcPr>
            <w:tcW w:w="1440" w:type="dxa"/>
            <w:tcBorders>
              <w:left w:val="nil"/>
            </w:tcBorders>
            <w:vAlign w:val="bottom"/>
          </w:tcPr>
          <w:p w:rsidR="00F868E3" w:rsidRDefault="00F868E3">
            <w:pPr>
              <w:pStyle w:val="ConsPlusNormal"/>
              <w:jc w:val="center"/>
            </w:pPr>
            <w:r>
              <w:t xml:space="preserve">- </w:t>
            </w:r>
            <w:hyperlink r:id="rId89" w:history="1">
              <w:r>
                <w:rPr>
                  <w:color w:val="0000FF"/>
                </w:rPr>
                <w:t>ст. 8.32</w:t>
              </w:r>
            </w:hyperlink>
          </w:p>
        </w:tc>
        <w:tc>
          <w:tcPr>
            <w:tcW w:w="622" w:type="dxa"/>
            <w:vAlign w:val="bottom"/>
          </w:tcPr>
          <w:p w:rsidR="00F868E3" w:rsidRDefault="00F868E3">
            <w:pPr>
              <w:pStyle w:val="ConsPlusNormal"/>
              <w:jc w:val="center"/>
            </w:pPr>
            <w:r>
              <w:t>68</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охраны среды обитания или путей миграции объектов животного мира и водных биологических ресурсов</w:t>
            </w:r>
          </w:p>
        </w:tc>
        <w:tc>
          <w:tcPr>
            <w:tcW w:w="1440" w:type="dxa"/>
            <w:tcBorders>
              <w:left w:val="nil"/>
            </w:tcBorders>
            <w:vAlign w:val="bottom"/>
          </w:tcPr>
          <w:p w:rsidR="00F868E3" w:rsidRDefault="00F868E3">
            <w:pPr>
              <w:pStyle w:val="ConsPlusNormal"/>
              <w:jc w:val="center"/>
            </w:pPr>
            <w:r>
              <w:t xml:space="preserve">- </w:t>
            </w:r>
            <w:hyperlink r:id="rId90" w:history="1">
              <w:r>
                <w:rPr>
                  <w:color w:val="0000FF"/>
                </w:rPr>
                <w:t>ст. 8.33</w:t>
              </w:r>
            </w:hyperlink>
          </w:p>
        </w:tc>
        <w:tc>
          <w:tcPr>
            <w:tcW w:w="622" w:type="dxa"/>
            <w:vAlign w:val="bottom"/>
          </w:tcPr>
          <w:p w:rsidR="00F868E3" w:rsidRDefault="00F868E3">
            <w:pPr>
              <w:pStyle w:val="ConsPlusNormal"/>
              <w:jc w:val="center"/>
            </w:pPr>
            <w:r>
              <w:t>69</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установленного порядка создания, использования или транспортировки биологических коллекций</w:t>
            </w:r>
          </w:p>
        </w:tc>
        <w:tc>
          <w:tcPr>
            <w:tcW w:w="1440" w:type="dxa"/>
            <w:tcBorders>
              <w:left w:val="nil"/>
            </w:tcBorders>
            <w:vAlign w:val="bottom"/>
          </w:tcPr>
          <w:p w:rsidR="00F868E3" w:rsidRDefault="00F868E3">
            <w:pPr>
              <w:pStyle w:val="ConsPlusNormal"/>
              <w:jc w:val="center"/>
            </w:pPr>
            <w:r>
              <w:t xml:space="preserve">- </w:t>
            </w:r>
            <w:hyperlink r:id="rId91" w:history="1">
              <w:r>
                <w:rPr>
                  <w:color w:val="0000FF"/>
                </w:rPr>
                <w:t>ст. 8.34</w:t>
              </w:r>
            </w:hyperlink>
          </w:p>
        </w:tc>
        <w:tc>
          <w:tcPr>
            <w:tcW w:w="622" w:type="dxa"/>
            <w:vAlign w:val="bottom"/>
          </w:tcPr>
          <w:p w:rsidR="00F868E3" w:rsidRDefault="00F868E3">
            <w:pPr>
              <w:pStyle w:val="ConsPlusNormal"/>
              <w:jc w:val="center"/>
            </w:pPr>
            <w:r>
              <w:t>70</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Уничтожение редких и находящихся под угрозой исчезновения видов животных или растений</w:t>
            </w:r>
          </w:p>
        </w:tc>
        <w:tc>
          <w:tcPr>
            <w:tcW w:w="1440" w:type="dxa"/>
            <w:tcBorders>
              <w:left w:val="nil"/>
            </w:tcBorders>
            <w:vAlign w:val="bottom"/>
          </w:tcPr>
          <w:p w:rsidR="00F868E3" w:rsidRDefault="00F868E3">
            <w:pPr>
              <w:pStyle w:val="ConsPlusNormal"/>
              <w:jc w:val="center"/>
            </w:pPr>
            <w:r>
              <w:t xml:space="preserve">- </w:t>
            </w:r>
            <w:hyperlink r:id="rId92" w:history="1">
              <w:r>
                <w:rPr>
                  <w:color w:val="0000FF"/>
                </w:rPr>
                <w:t>ст. 8.35</w:t>
              </w:r>
            </w:hyperlink>
          </w:p>
        </w:tc>
        <w:tc>
          <w:tcPr>
            <w:tcW w:w="622" w:type="dxa"/>
            <w:vAlign w:val="bottom"/>
          </w:tcPr>
          <w:p w:rsidR="00F868E3" w:rsidRDefault="00F868E3">
            <w:pPr>
              <w:pStyle w:val="ConsPlusNormal"/>
              <w:jc w:val="center"/>
            </w:pPr>
            <w:r>
              <w:t>71</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переселения, акклиматизации или гибридизации объектов животного мира и водных биологических ресурсов</w:t>
            </w:r>
          </w:p>
        </w:tc>
        <w:tc>
          <w:tcPr>
            <w:tcW w:w="1440" w:type="dxa"/>
            <w:tcBorders>
              <w:left w:val="nil"/>
            </w:tcBorders>
            <w:vAlign w:val="bottom"/>
          </w:tcPr>
          <w:p w:rsidR="00F868E3" w:rsidRDefault="00F868E3">
            <w:pPr>
              <w:pStyle w:val="ConsPlusNormal"/>
              <w:jc w:val="center"/>
            </w:pPr>
            <w:r>
              <w:t xml:space="preserve">- </w:t>
            </w:r>
            <w:hyperlink r:id="rId93" w:history="1">
              <w:r>
                <w:rPr>
                  <w:color w:val="0000FF"/>
                </w:rPr>
                <w:t>ст. 8.36</w:t>
              </w:r>
            </w:hyperlink>
          </w:p>
        </w:tc>
        <w:tc>
          <w:tcPr>
            <w:tcW w:w="622" w:type="dxa"/>
            <w:vAlign w:val="bottom"/>
          </w:tcPr>
          <w:p w:rsidR="00F868E3" w:rsidRDefault="00F868E3">
            <w:pPr>
              <w:pStyle w:val="ConsPlusNormal"/>
              <w:jc w:val="center"/>
            </w:pPr>
            <w:r>
              <w:t>72</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охоты, правил, регламентирующих рыболовство и другие виды пользования объектами животного мира</w:t>
            </w:r>
          </w:p>
        </w:tc>
        <w:tc>
          <w:tcPr>
            <w:tcW w:w="1440" w:type="dxa"/>
            <w:tcBorders>
              <w:left w:val="nil"/>
            </w:tcBorders>
            <w:vAlign w:val="bottom"/>
          </w:tcPr>
          <w:p w:rsidR="00F868E3" w:rsidRDefault="00F868E3">
            <w:pPr>
              <w:pStyle w:val="ConsPlusNormal"/>
              <w:jc w:val="center"/>
            </w:pPr>
            <w:r>
              <w:t xml:space="preserve">- </w:t>
            </w:r>
            <w:hyperlink r:id="rId94" w:history="1">
              <w:r>
                <w:rPr>
                  <w:color w:val="0000FF"/>
                </w:rPr>
                <w:t>ст. 8.37</w:t>
              </w:r>
            </w:hyperlink>
          </w:p>
        </w:tc>
        <w:tc>
          <w:tcPr>
            <w:tcW w:w="622" w:type="dxa"/>
            <w:vAlign w:val="bottom"/>
          </w:tcPr>
          <w:p w:rsidR="00F868E3" w:rsidRDefault="00F868E3">
            <w:pPr>
              <w:pStyle w:val="ConsPlusNormal"/>
              <w:jc w:val="center"/>
            </w:pPr>
            <w:r>
              <w:t>73</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охраны водных биологических ресурсов</w:t>
            </w:r>
          </w:p>
        </w:tc>
        <w:tc>
          <w:tcPr>
            <w:tcW w:w="1440" w:type="dxa"/>
            <w:tcBorders>
              <w:left w:val="nil"/>
            </w:tcBorders>
            <w:vAlign w:val="bottom"/>
          </w:tcPr>
          <w:p w:rsidR="00F868E3" w:rsidRDefault="00F868E3">
            <w:pPr>
              <w:pStyle w:val="ConsPlusNormal"/>
              <w:jc w:val="center"/>
            </w:pPr>
            <w:r>
              <w:t xml:space="preserve">- </w:t>
            </w:r>
            <w:hyperlink r:id="rId95" w:history="1">
              <w:r>
                <w:rPr>
                  <w:color w:val="0000FF"/>
                </w:rPr>
                <w:t>ст. 8.38</w:t>
              </w:r>
            </w:hyperlink>
          </w:p>
        </w:tc>
        <w:tc>
          <w:tcPr>
            <w:tcW w:w="622" w:type="dxa"/>
            <w:vAlign w:val="bottom"/>
          </w:tcPr>
          <w:p w:rsidR="00F868E3" w:rsidRDefault="00F868E3">
            <w:pPr>
              <w:pStyle w:val="ConsPlusNormal"/>
              <w:jc w:val="center"/>
            </w:pPr>
            <w:r>
              <w:t>74</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охраны и использования природных ресурсов на особо охраняемых природных территориях</w:t>
            </w:r>
          </w:p>
        </w:tc>
        <w:tc>
          <w:tcPr>
            <w:tcW w:w="1440" w:type="dxa"/>
            <w:tcBorders>
              <w:left w:val="nil"/>
            </w:tcBorders>
            <w:vAlign w:val="bottom"/>
          </w:tcPr>
          <w:p w:rsidR="00F868E3" w:rsidRDefault="00F868E3">
            <w:pPr>
              <w:pStyle w:val="ConsPlusNormal"/>
              <w:jc w:val="center"/>
            </w:pPr>
            <w:r>
              <w:t xml:space="preserve">- </w:t>
            </w:r>
            <w:hyperlink r:id="rId96" w:history="1">
              <w:r>
                <w:rPr>
                  <w:color w:val="0000FF"/>
                </w:rPr>
                <w:t>ст. 8.39</w:t>
              </w:r>
            </w:hyperlink>
          </w:p>
        </w:tc>
        <w:tc>
          <w:tcPr>
            <w:tcW w:w="622" w:type="dxa"/>
            <w:vAlign w:val="bottom"/>
          </w:tcPr>
          <w:p w:rsidR="00F868E3" w:rsidRDefault="00F868E3">
            <w:pPr>
              <w:pStyle w:val="ConsPlusNormal"/>
              <w:jc w:val="center"/>
            </w:pPr>
            <w:r>
              <w:t>75</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Невнесение в установленные сроки платы за негативное воздействие на окружающую среду</w:t>
            </w:r>
          </w:p>
        </w:tc>
        <w:tc>
          <w:tcPr>
            <w:tcW w:w="1440" w:type="dxa"/>
            <w:tcBorders>
              <w:left w:val="nil"/>
            </w:tcBorders>
            <w:vAlign w:val="bottom"/>
          </w:tcPr>
          <w:p w:rsidR="00F868E3" w:rsidRDefault="00F868E3">
            <w:pPr>
              <w:pStyle w:val="ConsPlusNormal"/>
              <w:jc w:val="center"/>
            </w:pPr>
            <w:r>
              <w:t xml:space="preserve">- </w:t>
            </w:r>
            <w:hyperlink r:id="rId97" w:history="1">
              <w:r>
                <w:rPr>
                  <w:color w:val="0000FF"/>
                </w:rPr>
                <w:t>ст. 8.41</w:t>
              </w:r>
            </w:hyperlink>
          </w:p>
        </w:tc>
        <w:tc>
          <w:tcPr>
            <w:tcW w:w="622" w:type="dxa"/>
            <w:vAlign w:val="bottom"/>
          </w:tcPr>
          <w:p w:rsidR="00F868E3" w:rsidRDefault="00F868E3">
            <w:pPr>
              <w:pStyle w:val="ConsPlusNormal"/>
              <w:jc w:val="center"/>
            </w:pPr>
            <w:r>
              <w:t>76</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 xml:space="preserve">Нарушение специального режима осуществления хозяйственной и иной деятельности на прибрежной защитной полосе водного объекта, водоохраной </w:t>
            </w:r>
            <w:r>
              <w:lastRenderedPageBreak/>
              <w:t>зоны водного объекта либо режима осуществления хозяйственной и иной деятельности на территории зоны санитарной охраны источников питьевого и хозяйственно-бытового водоснабжения</w:t>
            </w:r>
          </w:p>
        </w:tc>
        <w:tc>
          <w:tcPr>
            <w:tcW w:w="1440" w:type="dxa"/>
            <w:tcBorders>
              <w:left w:val="nil"/>
            </w:tcBorders>
            <w:vAlign w:val="bottom"/>
          </w:tcPr>
          <w:p w:rsidR="00F868E3" w:rsidRDefault="00F868E3">
            <w:pPr>
              <w:pStyle w:val="ConsPlusNormal"/>
              <w:jc w:val="center"/>
            </w:pPr>
            <w:r>
              <w:lastRenderedPageBreak/>
              <w:t xml:space="preserve">- </w:t>
            </w:r>
            <w:hyperlink r:id="rId98" w:history="1">
              <w:r>
                <w:rPr>
                  <w:color w:val="0000FF"/>
                </w:rPr>
                <w:t>ст. 8.42</w:t>
              </w:r>
            </w:hyperlink>
          </w:p>
        </w:tc>
        <w:tc>
          <w:tcPr>
            <w:tcW w:w="622" w:type="dxa"/>
            <w:vAlign w:val="bottom"/>
          </w:tcPr>
          <w:p w:rsidR="00F868E3" w:rsidRDefault="00F868E3">
            <w:pPr>
              <w:pStyle w:val="ConsPlusNormal"/>
              <w:jc w:val="center"/>
            </w:pPr>
            <w:r>
              <w:t>77</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lastRenderedPageBreak/>
              <w:t>Нарушение режима осуществления хозяйственной и иной деятельности в границах зон затопления, подтопления</w:t>
            </w:r>
          </w:p>
        </w:tc>
        <w:tc>
          <w:tcPr>
            <w:tcW w:w="1440" w:type="dxa"/>
            <w:tcBorders>
              <w:left w:val="nil"/>
            </w:tcBorders>
            <w:vAlign w:val="bottom"/>
          </w:tcPr>
          <w:p w:rsidR="00F868E3" w:rsidRDefault="00F868E3">
            <w:pPr>
              <w:pStyle w:val="ConsPlusNormal"/>
              <w:jc w:val="center"/>
            </w:pPr>
            <w:r>
              <w:t xml:space="preserve">- </w:t>
            </w:r>
            <w:hyperlink r:id="rId99" w:history="1">
              <w:r>
                <w:rPr>
                  <w:color w:val="0000FF"/>
                </w:rPr>
                <w:t>ст. 8.44</w:t>
              </w:r>
            </w:hyperlink>
          </w:p>
        </w:tc>
        <w:tc>
          <w:tcPr>
            <w:tcW w:w="622" w:type="dxa"/>
            <w:vAlign w:val="bottom"/>
          </w:tcPr>
          <w:p w:rsidR="00F868E3" w:rsidRDefault="00F868E3">
            <w:pPr>
              <w:pStyle w:val="ConsPlusNormal"/>
              <w:jc w:val="center"/>
            </w:pPr>
            <w:r>
              <w:t>78</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 xml:space="preserve">Невыполнение требований по оборудованию хозяйственных и иных объектов, расположенных в границах </w:t>
            </w:r>
            <w:proofErr w:type="spellStart"/>
            <w:r>
              <w:t>водоохранных</w:t>
            </w:r>
            <w:proofErr w:type="spellEnd"/>
            <w:r>
              <w:t xml:space="preserve"> зон, сооружениями, обеспечивающими охрану водных объектов от загрязнения, засорения, заиления и истощения вод</w:t>
            </w:r>
          </w:p>
        </w:tc>
        <w:tc>
          <w:tcPr>
            <w:tcW w:w="1440" w:type="dxa"/>
            <w:tcBorders>
              <w:left w:val="nil"/>
            </w:tcBorders>
            <w:vAlign w:val="bottom"/>
          </w:tcPr>
          <w:p w:rsidR="00F868E3" w:rsidRDefault="00F868E3">
            <w:pPr>
              <w:pStyle w:val="ConsPlusNormal"/>
              <w:jc w:val="center"/>
            </w:pPr>
            <w:r>
              <w:t xml:space="preserve">- </w:t>
            </w:r>
            <w:hyperlink r:id="rId100" w:history="1">
              <w:r>
                <w:rPr>
                  <w:color w:val="0000FF"/>
                </w:rPr>
                <w:t>ст. 8.45</w:t>
              </w:r>
            </w:hyperlink>
          </w:p>
        </w:tc>
        <w:tc>
          <w:tcPr>
            <w:tcW w:w="622" w:type="dxa"/>
            <w:vAlign w:val="bottom"/>
          </w:tcPr>
          <w:p w:rsidR="00F868E3" w:rsidRDefault="00F868E3">
            <w:pPr>
              <w:pStyle w:val="ConsPlusNormal"/>
              <w:jc w:val="center"/>
            </w:pPr>
            <w:r>
              <w:t>79</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w:t>
            </w:r>
          </w:p>
        </w:tc>
        <w:tc>
          <w:tcPr>
            <w:tcW w:w="1440" w:type="dxa"/>
            <w:tcBorders>
              <w:left w:val="nil"/>
            </w:tcBorders>
            <w:vAlign w:val="bottom"/>
          </w:tcPr>
          <w:p w:rsidR="00F868E3" w:rsidRDefault="00F868E3">
            <w:pPr>
              <w:pStyle w:val="ConsPlusNormal"/>
              <w:jc w:val="center"/>
            </w:pPr>
            <w:r>
              <w:t xml:space="preserve">- </w:t>
            </w:r>
            <w:hyperlink r:id="rId101" w:history="1">
              <w:r>
                <w:rPr>
                  <w:color w:val="0000FF"/>
                </w:rPr>
                <w:t>ст. 8.46</w:t>
              </w:r>
            </w:hyperlink>
          </w:p>
        </w:tc>
        <w:tc>
          <w:tcPr>
            <w:tcW w:w="622" w:type="dxa"/>
            <w:vAlign w:val="bottom"/>
          </w:tcPr>
          <w:p w:rsidR="00F868E3" w:rsidRDefault="00F868E3">
            <w:pPr>
              <w:pStyle w:val="ConsPlusNormal"/>
              <w:jc w:val="center"/>
            </w:pPr>
            <w:r>
              <w:t>80</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blPrEx>
          <w:tblBorders>
            <w:insideH w:val="nil"/>
          </w:tblBorders>
        </w:tblPrEx>
        <w:tc>
          <w:tcPr>
            <w:tcW w:w="5220" w:type="dxa"/>
            <w:tcBorders>
              <w:bottom w:val="nil"/>
              <w:right w:val="nil"/>
            </w:tcBorders>
          </w:tcPr>
          <w:p w:rsidR="00F868E3" w:rsidRDefault="00F868E3">
            <w:pPr>
              <w:pStyle w:val="ConsPlusNormal"/>
              <w:jc w:val="center"/>
            </w:pPr>
            <w:r>
              <w:t>Административные правонарушения в промышленности, строительстве и энергетике</w:t>
            </w:r>
          </w:p>
        </w:tc>
        <w:tc>
          <w:tcPr>
            <w:tcW w:w="1440" w:type="dxa"/>
            <w:tcBorders>
              <w:left w:val="nil"/>
              <w:bottom w:val="nil"/>
            </w:tcBorders>
            <w:vAlign w:val="bottom"/>
          </w:tcPr>
          <w:p w:rsidR="00F868E3" w:rsidRDefault="00F868E3">
            <w:pPr>
              <w:pStyle w:val="ConsPlusNormal"/>
            </w:pPr>
          </w:p>
        </w:tc>
        <w:tc>
          <w:tcPr>
            <w:tcW w:w="622" w:type="dxa"/>
            <w:tcBorders>
              <w:bottom w:val="nil"/>
            </w:tcBorders>
            <w:vAlign w:val="bottom"/>
          </w:tcPr>
          <w:p w:rsidR="00F868E3" w:rsidRDefault="00F868E3">
            <w:pPr>
              <w:pStyle w:val="ConsPlusNormal"/>
            </w:pPr>
          </w:p>
        </w:tc>
        <w:tc>
          <w:tcPr>
            <w:tcW w:w="757" w:type="dxa"/>
            <w:tcBorders>
              <w:bottom w:val="nil"/>
            </w:tcBorders>
            <w:vAlign w:val="bottom"/>
          </w:tcPr>
          <w:p w:rsidR="00F868E3" w:rsidRDefault="00F868E3">
            <w:pPr>
              <w:pStyle w:val="ConsPlusNormal"/>
            </w:pPr>
          </w:p>
        </w:tc>
        <w:tc>
          <w:tcPr>
            <w:tcW w:w="625" w:type="dxa"/>
            <w:tcBorders>
              <w:bottom w:val="nil"/>
            </w:tcBorders>
            <w:vAlign w:val="bottom"/>
          </w:tcPr>
          <w:p w:rsidR="00F868E3" w:rsidRDefault="00F868E3">
            <w:pPr>
              <w:pStyle w:val="ConsPlusNormal"/>
            </w:pPr>
          </w:p>
        </w:tc>
        <w:tc>
          <w:tcPr>
            <w:tcW w:w="657" w:type="dxa"/>
            <w:tcBorders>
              <w:bottom w:val="nil"/>
            </w:tcBorders>
            <w:vAlign w:val="bottom"/>
          </w:tcPr>
          <w:p w:rsidR="00F868E3" w:rsidRDefault="00F868E3">
            <w:pPr>
              <w:pStyle w:val="ConsPlusNormal"/>
            </w:pPr>
          </w:p>
        </w:tc>
        <w:tc>
          <w:tcPr>
            <w:tcW w:w="641" w:type="dxa"/>
            <w:tcBorders>
              <w:bottom w:val="nil"/>
            </w:tcBorders>
            <w:vAlign w:val="bottom"/>
          </w:tcPr>
          <w:p w:rsidR="00F868E3" w:rsidRDefault="00F868E3">
            <w:pPr>
              <w:pStyle w:val="ConsPlusNormal"/>
            </w:pPr>
          </w:p>
        </w:tc>
        <w:tc>
          <w:tcPr>
            <w:tcW w:w="763" w:type="dxa"/>
            <w:tcBorders>
              <w:bottom w:val="nil"/>
            </w:tcBorders>
            <w:vAlign w:val="bottom"/>
          </w:tcPr>
          <w:p w:rsidR="00F868E3" w:rsidRDefault="00F868E3">
            <w:pPr>
              <w:pStyle w:val="ConsPlusNormal"/>
            </w:pPr>
          </w:p>
        </w:tc>
        <w:tc>
          <w:tcPr>
            <w:tcW w:w="997" w:type="dxa"/>
            <w:tcBorders>
              <w:bottom w:val="nil"/>
            </w:tcBorders>
            <w:vAlign w:val="bottom"/>
          </w:tcPr>
          <w:p w:rsidR="00F868E3" w:rsidRDefault="00F868E3">
            <w:pPr>
              <w:pStyle w:val="ConsPlusNormal"/>
            </w:pPr>
          </w:p>
        </w:tc>
        <w:tc>
          <w:tcPr>
            <w:tcW w:w="610" w:type="dxa"/>
            <w:tcBorders>
              <w:bottom w:val="nil"/>
            </w:tcBorders>
            <w:vAlign w:val="bottom"/>
          </w:tcPr>
          <w:p w:rsidR="00F868E3" w:rsidRDefault="00F868E3">
            <w:pPr>
              <w:pStyle w:val="ConsPlusNormal"/>
            </w:pPr>
          </w:p>
        </w:tc>
        <w:tc>
          <w:tcPr>
            <w:tcW w:w="710" w:type="dxa"/>
            <w:tcBorders>
              <w:bottom w:val="nil"/>
            </w:tcBorders>
            <w:vAlign w:val="bottom"/>
          </w:tcPr>
          <w:p w:rsidR="00F868E3" w:rsidRDefault="00F868E3">
            <w:pPr>
              <w:pStyle w:val="ConsPlusNormal"/>
            </w:pPr>
          </w:p>
        </w:tc>
        <w:tc>
          <w:tcPr>
            <w:tcW w:w="619" w:type="dxa"/>
            <w:tcBorders>
              <w:bottom w:val="nil"/>
            </w:tcBorders>
            <w:vAlign w:val="bottom"/>
          </w:tcPr>
          <w:p w:rsidR="00F868E3" w:rsidRDefault="00F868E3">
            <w:pPr>
              <w:pStyle w:val="ConsPlusNormal"/>
            </w:pPr>
          </w:p>
        </w:tc>
      </w:tr>
      <w:tr w:rsidR="00F868E3">
        <w:tblPrEx>
          <w:tblBorders>
            <w:insideH w:val="nil"/>
          </w:tblBorders>
        </w:tblPrEx>
        <w:tc>
          <w:tcPr>
            <w:tcW w:w="5220" w:type="dxa"/>
            <w:tcBorders>
              <w:top w:val="nil"/>
              <w:right w:val="nil"/>
            </w:tcBorders>
          </w:tcPr>
          <w:p w:rsidR="00F868E3" w:rsidRDefault="00F868E3">
            <w:pPr>
              <w:pStyle w:val="ConsPlusNormal"/>
            </w:pPr>
            <w:r>
              <w:t>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w:t>
            </w:r>
          </w:p>
        </w:tc>
        <w:tc>
          <w:tcPr>
            <w:tcW w:w="1440" w:type="dxa"/>
            <w:tcBorders>
              <w:top w:val="nil"/>
              <w:left w:val="nil"/>
            </w:tcBorders>
            <w:vAlign w:val="bottom"/>
          </w:tcPr>
          <w:p w:rsidR="00F868E3" w:rsidRDefault="00F868E3">
            <w:pPr>
              <w:pStyle w:val="ConsPlusNormal"/>
              <w:jc w:val="center"/>
            </w:pPr>
            <w:r>
              <w:t xml:space="preserve">- </w:t>
            </w:r>
            <w:hyperlink r:id="rId102" w:history="1">
              <w:r>
                <w:rPr>
                  <w:color w:val="0000FF"/>
                </w:rPr>
                <w:t>ст. 9.1</w:t>
              </w:r>
            </w:hyperlink>
          </w:p>
        </w:tc>
        <w:tc>
          <w:tcPr>
            <w:tcW w:w="622" w:type="dxa"/>
            <w:tcBorders>
              <w:top w:val="nil"/>
            </w:tcBorders>
            <w:vAlign w:val="bottom"/>
          </w:tcPr>
          <w:p w:rsidR="00F868E3" w:rsidRDefault="00F868E3">
            <w:pPr>
              <w:pStyle w:val="ConsPlusNormal"/>
              <w:jc w:val="center"/>
            </w:pPr>
            <w:r>
              <w:t>81</w:t>
            </w:r>
          </w:p>
        </w:tc>
        <w:tc>
          <w:tcPr>
            <w:tcW w:w="757" w:type="dxa"/>
            <w:tcBorders>
              <w:top w:val="nil"/>
            </w:tcBorders>
            <w:vAlign w:val="bottom"/>
          </w:tcPr>
          <w:p w:rsidR="00F868E3" w:rsidRDefault="00F868E3">
            <w:pPr>
              <w:pStyle w:val="ConsPlusNormal"/>
            </w:pPr>
          </w:p>
        </w:tc>
        <w:tc>
          <w:tcPr>
            <w:tcW w:w="625" w:type="dxa"/>
            <w:tcBorders>
              <w:top w:val="nil"/>
            </w:tcBorders>
            <w:vAlign w:val="bottom"/>
          </w:tcPr>
          <w:p w:rsidR="00F868E3" w:rsidRDefault="00F868E3">
            <w:pPr>
              <w:pStyle w:val="ConsPlusNormal"/>
            </w:pPr>
          </w:p>
        </w:tc>
        <w:tc>
          <w:tcPr>
            <w:tcW w:w="657" w:type="dxa"/>
            <w:tcBorders>
              <w:top w:val="nil"/>
            </w:tcBorders>
            <w:vAlign w:val="bottom"/>
          </w:tcPr>
          <w:p w:rsidR="00F868E3" w:rsidRDefault="00F868E3">
            <w:pPr>
              <w:pStyle w:val="ConsPlusNormal"/>
            </w:pPr>
          </w:p>
        </w:tc>
        <w:tc>
          <w:tcPr>
            <w:tcW w:w="641" w:type="dxa"/>
            <w:tcBorders>
              <w:top w:val="nil"/>
            </w:tcBorders>
            <w:vAlign w:val="bottom"/>
          </w:tcPr>
          <w:p w:rsidR="00F868E3" w:rsidRDefault="00F868E3">
            <w:pPr>
              <w:pStyle w:val="ConsPlusNormal"/>
            </w:pPr>
          </w:p>
        </w:tc>
        <w:tc>
          <w:tcPr>
            <w:tcW w:w="763" w:type="dxa"/>
            <w:tcBorders>
              <w:top w:val="nil"/>
            </w:tcBorders>
            <w:vAlign w:val="bottom"/>
          </w:tcPr>
          <w:p w:rsidR="00F868E3" w:rsidRDefault="00F868E3">
            <w:pPr>
              <w:pStyle w:val="ConsPlusNormal"/>
            </w:pPr>
          </w:p>
        </w:tc>
        <w:tc>
          <w:tcPr>
            <w:tcW w:w="997" w:type="dxa"/>
            <w:tcBorders>
              <w:top w:val="nil"/>
            </w:tcBorders>
            <w:vAlign w:val="bottom"/>
          </w:tcPr>
          <w:p w:rsidR="00F868E3" w:rsidRDefault="00F868E3">
            <w:pPr>
              <w:pStyle w:val="ConsPlusNormal"/>
            </w:pPr>
          </w:p>
        </w:tc>
        <w:tc>
          <w:tcPr>
            <w:tcW w:w="610" w:type="dxa"/>
            <w:tcBorders>
              <w:top w:val="nil"/>
            </w:tcBorders>
            <w:vAlign w:val="bottom"/>
          </w:tcPr>
          <w:p w:rsidR="00F868E3" w:rsidRDefault="00F868E3">
            <w:pPr>
              <w:pStyle w:val="ConsPlusNormal"/>
            </w:pPr>
          </w:p>
        </w:tc>
        <w:tc>
          <w:tcPr>
            <w:tcW w:w="710" w:type="dxa"/>
            <w:tcBorders>
              <w:top w:val="nil"/>
            </w:tcBorders>
            <w:vAlign w:val="bottom"/>
          </w:tcPr>
          <w:p w:rsidR="00F868E3" w:rsidRDefault="00F868E3">
            <w:pPr>
              <w:pStyle w:val="ConsPlusNormal"/>
            </w:pPr>
          </w:p>
        </w:tc>
        <w:tc>
          <w:tcPr>
            <w:tcW w:w="619" w:type="dxa"/>
            <w:tcBorders>
              <w:top w:val="nil"/>
            </w:tcBorders>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требований к обеспечению безопасности гидротехнических сооружений, установленных законодательством Российской Федерации</w:t>
            </w:r>
          </w:p>
        </w:tc>
        <w:tc>
          <w:tcPr>
            <w:tcW w:w="1440" w:type="dxa"/>
            <w:tcBorders>
              <w:left w:val="nil"/>
            </w:tcBorders>
            <w:vAlign w:val="bottom"/>
          </w:tcPr>
          <w:p w:rsidR="00F868E3" w:rsidRDefault="00F868E3">
            <w:pPr>
              <w:pStyle w:val="ConsPlusNormal"/>
              <w:jc w:val="center"/>
            </w:pPr>
            <w:r>
              <w:t xml:space="preserve">- </w:t>
            </w:r>
            <w:hyperlink r:id="rId103" w:history="1">
              <w:r>
                <w:rPr>
                  <w:color w:val="0000FF"/>
                </w:rPr>
                <w:t>ст. 9.2</w:t>
              </w:r>
            </w:hyperlink>
          </w:p>
        </w:tc>
        <w:tc>
          <w:tcPr>
            <w:tcW w:w="622" w:type="dxa"/>
            <w:vAlign w:val="bottom"/>
          </w:tcPr>
          <w:p w:rsidR="00F868E3" w:rsidRDefault="00F868E3">
            <w:pPr>
              <w:pStyle w:val="ConsPlusNormal"/>
              <w:jc w:val="center"/>
            </w:pPr>
            <w:r>
              <w:t>82</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обязательных требований в области строительства и применения строительных материалов (изделий)</w:t>
            </w:r>
          </w:p>
        </w:tc>
        <w:tc>
          <w:tcPr>
            <w:tcW w:w="1440" w:type="dxa"/>
            <w:tcBorders>
              <w:left w:val="nil"/>
            </w:tcBorders>
            <w:vAlign w:val="bottom"/>
          </w:tcPr>
          <w:p w:rsidR="00F868E3" w:rsidRDefault="00F868E3">
            <w:pPr>
              <w:pStyle w:val="ConsPlusNormal"/>
              <w:jc w:val="center"/>
            </w:pPr>
            <w:r>
              <w:t xml:space="preserve">- </w:t>
            </w:r>
            <w:hyperlink r:id="rId104" w:history="1">
              <w:r>
                <w:rPr>
                  <w:color w:val="0000FF"/>
                </w:rPr>
                <w:t>ст. 9.4</w:t>
              </w:r>
            </w:hyperlink>
          </w:p>
        </w:tc>
        <w:tc>
          <w:tcPr>
            <w:tcW w:w="622" w:type="dxa"/>
            <w:vAlign w:val="bottom"/>
          </w:tcPr>
          <w:p w:rsidR="00F868E3" w:rsidRDefault="00F868E3">
            <w:pPr>
              <w:pStyle w:val="ConsPlusNormal"/>
              <w:jc w:val="center"/>
            </w:pPr>
            <w:r>
              <w:t>83</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установленного порядка строительства, реконструкции, капитального ремонта объекта капитального строительства, ввода его в эксплуатацию</w:t>
            </w:r>
          </w:p>
        </w:tc>
        <w:tc>
          <w:tcPr>
            <w:tcW w:w="1440" w:type="dxa"/>
            <w:tcBorders>
              <w:left w:val="nil"/>
            </w:tcBorders>
            <w:vAlign w:val="bottom"/>
          </w:tcPr>
          <w:p w:rsidR="00F868E3" w:rsidRDefault="00F868E3">
            <w:pPr>
              <w:pStyle w:val="ConsPlusNormal"/>
              <w:jc w:val="center"/>
            </w:pPr>
            <w:r>
              <w:t xml:space="preserve">- </w:t>
            </w:r>
            <w:hyperlink r:id="rId105" w:history="1">
              <w:r>
                <w:rPr>
                  <w:color w:val="0000FF"/>
                </w:rPr>
                <w:t>ст. 9.5</w:t>
              </w:r>
            </w:hyperlink>
          </w:p>
        </w:tc>
        <w:tc>
          <w:tcPr>
            <w:tcW w:w="622" w:type="dxa"/>
            <w:vAlign w:val="bottom"/>
          </w:tcPr>
          <w:p w:rsidR="00F868E3" w:rsidRDefault="00F868E3">
            <w:pPr>
              <w:pStyle w:val="ConsPlusNormal"/>
              <w:jc w:val="center"/>
            </w:pPr>
            <w:r>
              <w:t>84</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Выполнение инженерных изысканий, подготовка проектной документации, строительство, реконструкция, капитальный ремонт объектов капитального строительства без свидетельства о допуске к соответствующим видам работ или с нарушением минимально необходимых требований к выдаче свидетельств о допуске к соответствующим видам работ</w:t>
            </w:r>
          </w:p>
        </w:tc>
        <w:tc>
          <w:tcPr>
            <w:tcW w:w="1440" w:type="dxa"/>
            <w:tcBorders>
              <w:left w:val="nil"/>
            </w:tcBorders>
            <w:vAlign w:val="bottom"/>
          </w:tcPr>
          <w:p w:rsidR="00F868E3" w:rsidRDefault="00F868E3">
            <w:pPr>
              <w:pStyle w:val="ConsPlusNormal"/>
              <w:jc w:val="center"/>
            </w:pPr>
            <w:r>
              <w:t xml:space="preserve">- </w:t>
            </w:r>
            <w:hyperlink r:id="rId106" w:history="1">
              <w:r>
                <w:rPr>
                  <w:color w:val="0000FF"/>
                </w:rPr>
                <w:t>ст. 9.5.1</w:t>
              </w:r>
            </w:hyperlink>
          </w:p>
        </w:tc>
        <w:tc>
          <w:tcPr>
            <w:tcW w:w="622" w:type="dxa"/>
            <w:vAlign w:val="bottom"/>
          </w:tcPr>
          <w:p w:rsidR="00F868E3" w:rsidRDefault="00F868E3">
            <w:pPr>
              <w:pStyle w:val="ConsPlusNormal"/>
              <w:jc w:val="center"/>
            </w:pPr>
            <w:r>
              <w:t>85</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использования атомной энергии и учета ядерных материалов и радиоактивных веществ</w:t>
            </w:r>
          </w:p>
        </w:tc>
        <w:tc>
          <w:tcPr>
            <w:tcW w:w="1440" w:type="dxa"/>
            <w:tcBorders>
              <w:left w:val="nil"/>
            </w:tcBorders>
            <w:vAlign w:val="bottom"/>
          </w:tcPr>
          <w:p w:rsidR="00F868E3" w:rsidRDefault="00F868E3">
            <w:pPr>
              <w:pStyle w:val="ConsPlusNormal"/>
              <w:jc w:val="center"/>
            </w:pPr>
            <w:r>
              <w:t xml:space="preserve">- </w:t>
            </w:r>
            <w:hyperlink r:id="rId107" w:history="1">
              <w:r>
                <w:rPr>
                  <w:color w:val="0000FF"/>
                </w:rPr>
                <w:t>ст. 9.6</w:t>
              </w:r>
            </w:hyperlink>
          </w:p>
        </w:tc>
        <w:tc>
          <w:tcPr>
            <w:tcW w:w="622" w:type="dxa"/>
            <w:vAlign w:val="bottom"/>
          </w:tcPr>
          <w:p w:rsidR="00F868E3" w:rsidRDefault="00F868E3">
            <w:pPr>
              <w:pStyle w:val="ConsPlusNormal"/>
              <w:jc w:val="center"/>
            </w:pPr>
            <w:r>
              <w:t>86</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Повреждение электрических сетей</w:t>
            </w:r>
          </w:p>
        </w:tc>
        <w:tc>
          <w:tcPr>
            <w:tcW w:w="1440" w:type="dxa"/>
            <w:tcBorders>
              <w:left w:val="nil"/>
            </w:tcBorders>
            <w:vAlign w:val="bottom"/>
          </w:tcPr>
          <w:p w:rsidR="00F868E3" w:rsidRDefault="00F868E3">
            <w:pPr>
              <w:pStyle w:val="ConsPlusNormal"/>
              <w:jc w:val="center"/>
            </w:pPr>
            <w:r>
              <w:t xml:space="preserve">- </w:t>
            </w:r>
            <w:hyperlink r:id="rId108" w:history="1">
              <w:r>
                <w:rPr>
                  <w:color w:val="0000FF"/>
                </w:rPr>
                <w:t>ст. 9.7</w:t>
              </w:r>
            </w:hyperlink>
          </w:p>
        </w:tc>
        <w:tc>
          <w:tcPr>
            <w:tcW w:w="622" w:type="dxa"/>
            <w:vAlign w:val="bottom"/>
          </w:tcPr>
          <w:p w:rsidR="00F868E3" w:rsidRDefault="00F868E3">
            <w:pPr>
              <w:pStyle w:val="ConsPlusNormal"/>
              <w:jc w:val="center"/>
            </w:pPr>
            <w:r>
              <w:t>87</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 xml:space="preserve">Нарушение правил охраны электрических сетей </w:t>
            </w:r>
            <w:r>
              <w:lastRenderedPageBreak/>
              <w:t>напряжением свыше 1000 вольт</w:t>
            </w:r>
          </w:p>
        </w:tc>
        <w:tc>
          <w:tcPr>
            <w:tcW w:w="1440" w:type="dxa"/>
            <w:tcBorders>
              <w:left w:val="nil"/>
            </w:tcBorders>
            <w:vAlign w:val="bottom"/>
          </w:tcPr>
          <w:p w:rsidR="00F868E3" w:rsidRDefault="00F868E3">
            <w:pPr>
              <w:pStyle w:val="ConsPlusNormal"/>
              <w:jc w:val="center"/>
            </w:pPr>
            <w:r>
              <w:lastRenderedPageBreak/>
              <w:t xml:space="preserve">- </w:t>
            </w:r>
            <w:hyperlink r:id="rId109" w:history="1">
              <w:r>
                <w:rPr>
                  <w:color w:val="0000FF"/>
                </w:rPr>
                <w:t>ст. 9.8</w:t>
              </w:r>
            </w:hyperlink>
          </w:p>
        </w:tc>
        <w:tc>
          <w:tcPr>
            <w:tcW w:w="622" w:type="dxa"/>
            <w:vAlign w:val="bottom"/>
          </w:tcPr>
          <w:p w:rsidR="00F868E3" w:rsidRDefault="00F868E3">
            <w:pPr>
              <w:pStyle w:val="ConsPlusNormal"/>
              <w:jc w:val="center"/>
            </w:pPr>
            <w:r>
              <w:t>88</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lastRenderedPageBreak/>
              <w:t>Ввод в эксплуатацию топлив</w:t>
            </w:r>
            <w:proofErr w:type="gramStart"/>
            <w:r>
              <w:t>о-</w:t>
            </w:r>
            <w:proofErr w:type="gramEnd"/>
            <w:r>
              <w:t xml:space="preserve"> и энергопотребляющих объектов без разрешения соответствующих органов</w:t>
            </w:r>
          </w:p>
        </w:tc>
        <w:tc>
          <w:tcPr>
            <w:tcW w:w="1440" w:type="dxa"/>
            <w:tcBorders>
              <w:left w:val="nil"/>
            </w:tcBorders>
            <w:vAlign w:val="bottom"/>
          </w:tcPr>
          <w:p w:rsidR="00F868E3" w:rsidRDefault="00F868E3">
            <w:pPr>
              <w:pStyle w:val="ConsPlusNormal"/>
              <w:jc w:val="center"/>
            </w:pPr>
            <w:r>
              <w:t xml:space="preserve">- </w:t>
            </w:r>
            <w:hyperlink r:id="rId110" w:history="1">
              <w:r>
                <w:rPr>
                  <w:color w:val="0000FF"/>
                </w:rPr>
                <w:t>ст. 9.9</w:t>
              </w:r>
            </w:hyperlink>
          </w:p>
        </w:tc>
        <w:tc>
          <w:tcPr>
            <w:tcW w:w="622" w:type="dxa"/>
            <w:vAlign w:val="bottom"/>
          </w:tcPr>
          <w:p w:rsidR="00F868E3" w:rsidRDefault="00F868E3">
            <w:pPr>
              <w:pStyle w:val="ConsPlusNormal"/>
              <w:jc w:val="center"/>
            </w:pPr>
            <w:r>
              <w:t>89</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 xml:space="preserve">Повреждение тепловых сетей, </w:t>
            </w:r>
            <w:proofErr w:type="spellStart"/>
            <w:r>
              <w:t>топливопроводов</w:t>
            </w:r>
            <w:proofErr w:type="spellEnd"/>
            <w:r>
              <w:t>, совершенное по неосторожности</w:t>
            </w:r>
          </w:p>
        </w:tc>
        <w:tc>
          <w:tcPr>
            <w:tcW w:w="1440" w:type="dxa"/>
            <w:tcBorders>
              <w:left w:val="nil"/>
            </w:tcBorders>
            <w:vAlign w:val="bottom"/>
          </w:tcPr>
          <w:p w:rsidR="00F868E3" w:rsidRDefault="00F868E3">
            <w:pPr>
              <w:pStyle w:val="ConsPlusNormal"/>
              <w:jc w:val="center"/>
            </w:pPr>
            <w:r>
              <w:t xml:space="preserve">- </w:t>
            </w:r>
            <w:hyperlink r:id="rId111" w:history="1">
              <w:r>
                <w:rPr>
                  <w:color w:val="0000FF"/>
                </w:rPr>
                <w:t>ст. 9.10</w:t>
              </w:r>
            </w:hyperlink>
          </w:p>
        </w:tc>
        <w:tc>
          <w:tcPr>
            <w:tcW w:w="622" w:type="dxa"/>
            <w:vAlign w:val="bottom"/>
          </w:tcPr>
          <w:p w:rsidR="00F868E3" w:rsidRDefault="00F868E3">
            <w:pPr>
              <w:pStyle w:val="ConsPlusNormal"/>
              <w:jc w:val="center"/>
            </w:pPr>
            <w:r>
              <w:t>90</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пользования топливом и энергией, правил устройства, эксплуатации топлив</w:t>
            </w:r>
            <w:proofErr w:type="gramStart"/>
            <w:r>
              <w:t>о-</w:t>
            </w:r>
            <w:proofErr w:type="gramEnd"/>
            <w:r>
              <w:t xml:space="preserve">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tc>
        <w:tc>
          <w:tcPr>
            <w:tcW w:w="1440" w:type="dxa"/>
            <w:tcBorders>
              <w:left w:val="nil"/>
            </w:tcBorders>
            <w:vAlign w:val="bottom"/>
          </w:tcPr>
          <w:p w:rsidR="00F868E3" w:rsidRDefault="00F868E3">
            <w:pPr>
              <w:pStyle w:val="ConsPlusNormal"/>
              <w:jc w:val="center"/>
            </w:pPr>
            <w:r>
              <w:t xml:space="preserve">- </w:t>
            </w:r>
            <w:hyperlink r:id="rId112" w:history="1">
              <w:r>
                <w:rPr>
                  <w:color w:val="0000FF"/>
                </w:rPr>
                <w:t>ст. 9.11</w:t>
              </w:r>
            </w:hyperlink>
          </w:p>
        </w:tc>
        <w:tc>
          <w:tcPr>
            <w:tcW w:w="622" w:type="dxa"/>
            <w:vAlign w:val="bottom"/>
          </w:tcPr>
          <w:p w:rsidR="00F868E3" w:rsidRDefault="00F868E3">
            <w:pPr>
              <w:pStyle w:val="ConsPlusNormal"/>
              <w:jc w:val="center"/>
            </w:pPr>
            <w:r>
              <w:t>91</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стандартов раскрытия информации субъектами оптового рынка электрической энергии и мощности, розничных рынков электрической энергии</w:t>
            </w:r>
          </w:p>
        </w:tc>
        <w:tc>
          <w:tcPr>
            <w:tcW w:w="1440" w:type="dxa"/>
            <w:tcBorders>
              <w:left w:val="nil"/>
            </w:tcBorders>
            <w:vAlign w:val="bottom"/>
          </w:tcPr>
          <w:p w:rsidR="00F868E3" w:rsidRDefault="00F868E3">
            <w:pPr>
              <w:pStyle w:val="ConsPlusNormal"/>
              <w:jc w:val="center"/>
            </w:pPr>
            <w:r>
              <w:t xml:space="preserve">- </w:t>
            </w:r>
            <w:hyperlink r:id="rId113" w:history="1">
              <w:r>
                <w:rPr>
                  <w:color w:val="0000FF"/>
                </w:rPr>
                <w:t>ст. 9.15</w:t>
              </w:r>
            </w:hyperlink>
          </w:p>
        </w:tc>
        <w:tc>
          <w:tcPr>
            <w:tcW w:w="622" w:type="dxa"/>
            <w:vAlign w:val="bottom"/>
          </w:tcPr>
          <w:p w:rsidR="00F868E3" w:rsidRDefault="00F868E3">
            <w:pPr>
              <w:pStyle w:val="ConsPlusNormal"/>
              <w:jc w:val="center"/>
            </w:pPr>
            <w:r>
              <w:t>92</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законодательства об энергосбережении и о повышении энергетической эффективности</w:t>
            </w:r>
          </w:p>
        </w:tc>
        <w:tc>
          <w:tcPr>
            <w:tcW w:w="1440" w:type="dxa"/>
            <w:tcBorders>
              <w:left w:val="nil"/>
            </w:tcBorders>
            <w:vAlign w:val="bottom"/>
          </w:tcPr>
          <w:p w:rsidR="00F868E3" w:rsidRDefault="00F868E3">
            <w:pPr>
              <w:pStyle w:val="ConsPlusNormal"/>
              <w:jc w:val="center"/>
            </w:pPr>
            <w:r>
              <w:t xml:space="preserve">- </w:t>
            </w:r>
            <w:hyperlink r:id="rId114" w:history="1">
              <w:r>
                <w:rPr>
                  <w:color w:val="0000FF"/>
                </w:rPr>
                <w:t>ст. 9.16</w:t>
              </w:r>
            </w:hyperlink>
          </w:p>
        </w:tc>
        <w:tc>
          <w:tcPr>
            <w:tcW w:w="622" w:type="dxa"/>
            <w:vAlign w:val="bottom"/>
          </w:tcPr>
          <w:p w:rsidR="00F868E3" w:rsidRDefault="00F868E3">
            <w:pPr>
              <w:pStyle w:val="ConsPlusNormal"/>
              <w:jc w:val="center"/>
            </w:pPr>
            <w:r>
              <w:t>93</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нормативов запасов топлива, порядка создания и использования тепловыми электростанциями запасов топлива</w:t>
            </w:r>
          </w:p>
        </w:tc>
        <w:tc>
          <w:tcPr>
            <w:tcW w:w="1440" w:type="dxa"/>
            <w:tcBorders>
              <w:left w:val="nil"/>
            </w:tcBorders>
            <w:vAlign w:val="bottom"/>
          </w:tcPr>
          <w:p w:rsidR="00F868E3" w:rsidRDefault="00F868E3">
            <w:pPr>
              <w:pStyle w:val="ConsPlusNormal"/>
              <w:jc w:val="center"/>
            </w:pPr>
            <w:r>
              <w:t xml:space="preserve">- </w:t>
            </w:r>
            <w:hyperlink r:id="rId115" w:history="1">
              <w:r>
                <w:rPr>
                  <w:color w:val="0000FF"/>
                </w:rPr>
                <w:t>ст. 9.17</w:t>
              </w:r>
            </w:hyperlink>
          </w:p>
        </w:tc>
        <w:tc>
          <w:tcPr>
            <w:tcW w:w="622" w:type="dxa"/>
            <w:vAlign w:val="bottom"/>
          </w:tcPr>
          <w:p w:rsidR="00F868E3" w:rsidRDefault="00F868E3">
            <w:pPr>
              <w:pStyle w:val="ConsPlusNormal"/>
              <w:jc w:val="center"/>
            </w:pPr>
            <w:r>
              <w:t>94</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порядка вывода объектов электроэнергетики в ремонт</w:t>
            </w:r>
          </w:p>
        </w:tc>
        <w:tc>
          <w:tcPr>
            <w:tcW w:w="1440" w:type="dxa"/>
            <w:tcBorders>
              <w:left w:val="nil"/>
            </w:tcBorders>
            <w:vAlign w:val="bottom"/>
          </w:tcPr>
          <w:p w:rsidR="00F868E3" w:rsidRDefault="00F868E3">
            <w:pPr>
              <w:pStyle w:val="ConsPlusNormal"/>
              <w:jc w:val="center"/>
            </w:pPr>
            <w:r>
              <w:t xml:space="preserve">- </w:t>
            </w:r>
            <w:hyperlink r:id="rId116" w:history="1">
              <w:r>
                <w:rPr>
                  <w:color w:val="0000FF"/>
                </w:rPr>
                <w:t>ст. 9.18</w:t>
              </w:r>
            </w:hyperlink>
          </w:p>
        </w:tc>
        <w:tc>
          <w:tcPr>
            <w:tcW w:w="622" w:type="dxa"/>
            <w:vAlign w:val="bottom"/>
          </w:tcPr>
          <w:p w:rsidR="00F868E3" w:rsidRDefault="00F868E3">
            <w:pPr>
              <w:pStyle w:val="ConsPlusNormal"/>
              <w:jc w:val="center"/>
            </w:pPr>
            <w:r>
              <w:t>95</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w:t>
            </w:r>
          </w:p>
        </w:tc>
        <w:tc>
          <w:tcPr>
            <w:tcW w:w="1440" w:type="dxa"/>
            <w:tcBorders>
              <w:left w:val="nil"/>
            </w:tcBorders>
            <w:vAlign w:val="bottom"/>
          </w:tcPr>
          <w:p w:rsidR="00F868E3" w:rsidRDefault="00F868E3">
            <w:pPr>
              <w:pStyle w:val="ConsPlusNormal"/>
              <w:jc w:val="center"/>
            </w:pPr>
            <w:r>
              <w:t xml:space="preserve">- </w:t>
            </w:r>
            <w:hyperlink r:id="rId117" w:history="1">
              <w:r>
                <w:rPr>
                  <w:color w:val="0000FF"/>
                </w:rPr>
                <w:t>ст. 9.19</w:t>
              </w:r>
            </w:hyperlink>
          </w:p>
        </w:tc>
        <w:tc>
          <w:tcPr>
            <w:tcW w:w="622" w:type="dxa"/>
            <w:vAlign w:val="bottom"/>
          </w:tcPr>
          <w:p w:rsidR="00F868E3" w:rsidRDefault="00F868E3">
            <w:pPr>
              <w:pStyle w:val="ConsPlusNormal"/>
              <w:jc w:val="center"/>
            </w:pPr>
            <w:r>
              <w:t>96</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(порядка обеспечения) недискриминационного доступа, порядка подключения (технологического присоединения)</w:t>
            </w:r>
          </w:p>
        </w:tc>
        <w:tc>
          <w:tcPr>
            <w:tcW w:w="1440" w:type="dxa"/>
            <w:tcBorders>
              <w:left w:val="nil"/>
            </w:tcBorders>
            <w:vAlign w:val="bottom"/>
          </w:tcPr>
          <w:p w:rsidR="00F868E3" w:rsidRDefault="00F868E3">
            <w:pPr>
              <w:pStyle w:val="ConsPlusNormal"/>
              <w:jc w:val="center"/>
            </w:pPr>
            <w:r>
              <w:t xml:space="preserve">- </w:t>
            </w:r>
            <w:hyperlink r:id="rId118" w:history="1">
              <w:r>
                <w:rPr>
                  <w:color w:val="0000FF"/>
                </w:rPr>
                <w:t>ст. 9.21</w:t>
              </w:r>
            </w:hyperlink>
          </w:p>
        </w:tc>
        <w:tc>
          <w:tcPr>
            <w:tcW w:w="622" w:type="dxa"/>
            <w:vAlign w:val="bottom"/>
          </w:tcPr>
          <w:p w:rsidR="00F868E3" w:rsidRDefault="00F868E3">
            <w:pPr>
              <w:pStyle w:val="ConsPlusNormal"/>
              <w:jc w:val="center"/>
            </w:pPr>
            <w:r>
              <w:t>97</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w:t>
            </w:r>
          </w:p>
        </w:tc>
        <w:tc>
          <w:tcPr>
            <w:tcW w:w="1440" w:type="dxa"/>
            <w:tcBorders>
              <w:left w:val="nil"/>
            </w:tcBorders>
            <w:vAlign w:val="bottom"/>
          </w:tcPr>
          <w:p w:rsidR="00F868E3" w:rsidRDefault="00F868E3">
            <w:pPr>
              <w:pStyle w:val="ConsPlusNormal"/>
              <w:jc w:val="center"/>
            </w:pPr>
            <w:r>
              <w:t xml:space="preserve">- </w:t>
            </w:r>
            <w:hyperlink r:id="rId119" w:history="1">
              <w:r>
                <w:rPr>
                  <w:color w:val="0000FF"/>
                </w:rPr>
                <w:t>ст. 9.22</w:t>
              </w:r>
            </w:hyperlink>
          </w:p>
        </w:tc>
        <w:tc>
          <w:tcPr>
            <w:tcW w:w="622" w:type="dxa"/>
            <w:vAlign w:val="bottom"/>
          </w:tcPr>
          <w:p w:rsidR="00F868E3" w:rsidRDefault="00F868E3">
            <w:pPr>
              <w:pStyle w:val="ConsPlusNormal"/>
              <w:jc w:val="center"/>
            </w:pPr>
            <w:r>
              <w:t>98</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blPrEx>
          <w:tblBorders>
            <w:insideH w:val="nil"/>
          </w:tblBorders>
        </w:tblPrEx>
        <w:tc>
          <w:tcPr>
            <w:tcW w:w="5220" w:type="dxa"/>
            <w:tcBorders>
              <w:bottom w:val="nil"/>
              <w:right w:val="nil"/>
            </w:tcBorders>
          </w:tcPr>
          <w:p w:rsidR="00F868E3" w:rsidRDefault="00F868E3">
            <w:pPr>
              <w:pStyle w:val="ConsPlusNormal"/>
              <w:jc w:val="center"/>
            </w:pPr>
            <w:r>
              <w:t>Административные правонарушения в сельском хозяйстве, ветеринарии и мелиорации земель</w:t>
            </w:r>
          </w:p>
        </w:tc>
        <w:tc>
          <w:tcPr>
            <w:tcW w:w="1440" w:type="dxa"/>
            <w:tcBorders>
              <w:left w:val="nil"/>
              <w:bottom w:val="nil"/>
            </w:tcBorders>
            <w:vAlign w:val="bottom"/>
          </w:tcPr>
          <w:p w:rsidR="00F868E3" w:rsidRDefault="00F868E3">
            <w:pPr>
              <w:pStyle w:val="ConsPlusNormal"/>
            </w:pPr>
          </w:p>
        </w:tc>
        <w:tc>
          <w:tcPr>
            <w:tcW w:w="622" w:type="dxa"/>
            <w:tcBorders>
              <w:bottom w:val="nil"/>
            </w:tcBorders>
            <w:vAlign w:val="bottom"/>
          </w:tcPr>
          <w:p w:rsidR="00F868E3" w:rsidRDefault="00F868E3">
            <w:pPr>
              <w:pStyle w:val="ConsPlusNormal"/>
            </w:pPr>
          </w:p>
        </w:tc>
        <w:tc>
          <w:tcPr>
            <w:tcW w:w="757" w:type="dxa"/>
            <w:tcBorders>
              <w:bottom w:val="nil"/>
            </w:tcBorders>
            <w:vAlign w:val="bottom"/>
          </w:tcPr>
          <w:p w:rsidR="00F868E3" w:rsidRDefault="00F868E3">
            <w:pPr>
              <w:pStyle w:val="ConsPlusNormal"/>
            </w:pPr>
          </w:p>
        </w:tc>
        <w:tc>
          <w:tcPr>
            <w:tcW w:w="625" w:type="dxa"/>
            <w:tcBorders>
              <w:bottom w:val="nil"/>
            </w:tcBorders>
            <w:vAlign w:val="bottom"/>
          </w:tcPr>
          <w:p w:rsidR="00F868E3" w:rsidRDefault="00F868E3">
            <w:pPr>
              <w:pStyle w:val="ConsPlusNormal"/>
            </w:pPr>
          </w:p>
        </w:tc>
        <w:tc>
          <w:tcPr>
            <w:tcW w:w="657" w:type="dxa"/>
            <w:tcBorders>
              <w:bottom w:val="nil"/>
            </w:tcBorders>
            <w:vAlign w:val="bottom"/>
          </w:tcPr>
          <w:p w:rsidR="00F868E3" w:rsidRDefault="00F868E3">
            <w:pPr>
              <w:pStyle w:val="ConsPlusNormal"/>
            </w:pPr>
          </w:p>
        </w:tc>
        <w:tc>
          <w:tcPr>
            <w:tcW w:w="641" w:type="dxa"/>
            <w:tcBorders>
              <w:bottom w:val="nil"/>
            </w:tcBorders>
            <w:vAlign w:val="bottom"/>
          </w:tcPr>
          <w:p w:rsidR="00F868E3" w:rsidRDefault="00F868E3">
            <w:pPr>
              <w:pStyle w:val="ConsPlusNormal"/>
            </w:pPr>
          </w:p>
        </w:tc>
        <w:tc>
          <w:tcPr>
            <w:tcW w:w="763" w:type="dxa"/>
            <w:tcBorders>
              <w:bottom w:val="nil"/>
            </w:tcBorders>
            <w:vAlign w:val="bottom"/>
          </w:tcPr>
          <w:p w:rsidR="00F868E3" w:rsidRDefault="00F868E3">
            <w:pPr>
              <w:pStyle w:val="ConsPlusNormal"/>
            </w:pPr>
          </w:p>
        </w:tc>
        <w:tc>
          <w:tcPr>
            <w:tcW w:w="997" w:type="dxa"/>
            <w:tcBorders>
              <w:bottom w:val="nil"/>
            </w:tcBorders>
            <w:vAlign w:val="bottom"/>
          </w:tcPr>
          <w:p w:rsidR="00F868E3" w:rsidRDefault="00F868E3">
            <w:pPr>
              <w:pStyle w:val="ConsPlusNormal"/>
            </w:pPr>
          </w:p>
        </w:tc>
        <w:tc>
          <w:tcPr>
            <w:tcW w:w="610" w:type="dxa"/>
            <w:tcBorders>
              <w:bottom w:val="nil"/>
            </w:tcBorders>
            <w:vAlign w:val="bottom"/>
          </w:tcPr>
          <w:p w:rsidR="00F868E3" w:rsidRDefault="00F868E3">
            <w:pPr>
              <w:pStyle w:val="ConsPlusNormal"/>
            </w:pPr>
          </w:p>
        </w:tc>
        <w:tc>
          <w:tcPr>
            <w:tcW w:w="710" w:type="dxa"/>
            <w:tcBorders>
              <w:bottom w:val="nil"/>
            </w:tcBorders>
            <w:vAlign w:val="bottom"/>
          </w:tcPr>
          <w:p w:rsidR="00F868E3" w:rsidRDefault="00F868E3">
            <w:pPr>
              <w:pStyle w:val="ConsPlusNormal"/>
            </w:pPr>
          </w:p>
        </w:tc>
        <w:tc>
          <w:tcPr>
            <w:tcW w:w="619" w:type="dxa"/>
            <w:tcBorders>
              <w:bottom w:val="nil"/>
            </w:tcBorders>
            <w:vAlign w:val="bottom"/>
          </w:tcPr>
          <w:p w:rsidR="00F868E3" w:rsidRDefault="00F868E3">
            <w:pPr>
              <w:pStyle w:val="ConsPlusNormal"/>
            </w:pPr>
          </w:p>
        </w:tc>
      </w:tr>
      <w:tr w:rsidR="00F868E3">
        <w:tblPrEx>
          <w:tblBorders>
            <w:insideH w:val="nil"/>
          </w:tblBorders>
        </w:tblPrEx>
        <w:tc>
          <w:tcPr>
            <w:tcW w:w="5220" w:type="dxa"/>
            <w:tcBorders>
              <w:top w:val="nil"/>
              <w:right w:val="nil"/>
            </w:tcBorders>
          </w:tcPr>
          <w:p w:rsidR="00F868E3" w:rsidRDefault="00F868E3">
            <w:pPr>
              <w:pStyle w:val="ConsPlusNormal"/>
            </w:pPr>
            <w:r>
              <w:t>Нарушение правил борьбы с карантинными, особо опасными и опасными вредителями растений, возбудителями болезней растений, растениями-сорняками</w:t>
            </w:r>
          </w:p>
        </w:tc>
        <w:tc>
          <w:tcPr>
            <w:tcW w:w="1440" w:type="dxa"/>
            <w:tcBorders>
              <w:top w:val="nil"/>
              <w:left w:val="nil"/>
            </w:tcBorders>
            <w:vAlign w:val="bottom"/>
          </w:tcPr>
          <w:p w:rsidR="00F868E3" w:rsidRDefault="00F868E3">
            <w:pPr>
              <w:pStyle w:val="ConsPlusNormal"/>
              <w:jc w:val="center"/>
            </w:pPr>
            <w:r>
              <w:t xml:space="preserve">- </w:t>
            </w:r>
            <w:hyperlink r:id="rId120" w:history="1">
              <w:r>
                <w:rPr>
                  <w:color w:val="0000FF"/>
                </w:rPr>
                <w:t>ст. 10.1</w:t>
              </w:r>
            </w:hyperlink>
          </w:p>
        </w:tc>
        <w:tc>
          <w:tcPr>
            <w:tcW w:w="622" w:type="dxa"/>
            <w:tcBorders>
              <w:top w:val="nil"/>
            </w:tcBorders>
            <w:vAlign w:val="bottom"/>
          </w:tcPr>
          <w:p w:rsidR="00F868E3" w:rsidRDefault="00F868E3">
            <w:pPr>
              <w:pStyle w:val="ConsPlusNormal"/>
              <w:jc w:val="center"/>
            </w:pPr>
            <w:r>
              <w:t>99</w:t>
            </w:r>
          </w:p>
        </w:tc>
        <w:tc>
          <w:tcPr>
            <w:tcW w:w="757" w:type="dxa"/>
            <w:tcBorders>
              <w:top w:val="nil"/>
            </w:tcBorders>
            <w:vAlign w:val="bottom"/>
          </w:tcPr>
          <w:p w:rsidR="00F868E3" w:rsidRDefault="00F868E3">
            <w:pPr>
              <w:pStyle w:val="ConsPlusNormal"/>
            </w:pPr>
          </w:p>
        </w:tc>
        <w:tc>
          <w:tcPr>
            <w:tcW w:w="625" w:type="dxa"/>
            <w:tcBorders>
              <w:top w:val="nil"/>
            </w:tcBorders>
            <w:vAlign w:val="bottom"/>
          </w:tcPr>
          <w:p w:rsidR="00F868E3" w:rsidRDefault="00F868E3">
            <w:pPr>
              <w:pStyle w:val="ConsPlusNormal"/>
            </w:pPr>
          </w:p>
        </w:tc>
        <w:tc>
          <w:tcPr>
            <w:tcW w:w="657" w:type="dxa"/>
            <w:tcBorders>
              <w:top w:val="nil"/>
            </w:tcBorders>
            <w:vAlign w:val="bottom"/>
          </w:tcPr>
          <w:p w:rsidR="00F868E3" w:rsidRDefault="00F868E3">
            <w:pPr>
              <w:pStyle w:val="ConsPlusNormal"/>
            </w:pPr>
          </w:p>
        </w:tc>
        <w:tc>
          <w:tcPr>
            <w:tcW w:w="641" w:type="dxa"/>
            <w:tcBorders>
              <w:top w:val="nil"/>
            </w:tcBorders>
            <w:vAlign w:val="bottom"/>
          </w:tcPr>
          <w:p w:rsidR="00F868E3" w:rsidRDefault="00F868E3">
            <w:pPr>
              <w:pStyle w:val="ConsPlusNormal"/>
            </w:pPr>
          </w:p>
        </w:tc>
        <w:tc>
          <w:tcPr>
            <w:tcW w:w="763" w:type="dxa"/>
            <w:tcBorders>
              <w:top w:val="nil"/>
            </w:tcBorders>
            <w:vAlign w:val="bottom"/>
          </w:tcPr>
          <w:p w:rsidR="00F868E3" w:rsidRDefault="00F868E3">
            <w:pPr>
              <w:pStyle w:val="ConsPlusNormal"/>
            </w:pPr>
          </w:p>
        </w:tc>
        <w:tc>
          <w:tcPr>
            <w:tcW w:w="997" w:type="dxa"/>
            <w:tcBorders>
              <w:top w:val="nil"/>
            </w:tcBorders>
            <w:vAlign w:val="bottom"/>
          </w:tcPr>
          <w:p w:rsidR="00F868E3" w:rsidRDefault="00F868E3">
            <w:pPr>
              <w:pStyle w:val="ConsPlusNormal"/>
            </w:pPr>
          </w:p>
        </w:tc>
        <w:tc>
          <w:tcPr>
            <w:tcW w:w="610" w:type="dxa"/>
            <w:tcBorders>
              <w:top w:val="nil"/>
            </w:tcBorders>
            <w:vAlign w:val="bottom"/>
          </w:tcPr>
          <w:p w:rsidR="00F868E3" w:rsidRDefault="00F868E3">
            <w:pPr>
              <w:pStyle w:val="ConsPlusNormal"/>
            </w:pPr>
          </w:p>
        </w:tc>
        <w:tc>
          <w:tcPr>
            <w:tcW w:w="710" w:type="dxa"/>
            <w:tcBorders>
              <w:top w:val="nil"/>
            </w:tcBorders>
            <w:vAlign w:val="bottom"/>
          </w:tcPr>
          <w:p w:rsidR="00F868E3" w:rsidRDefault="00F868E3">
            <w:pPr>
              <w:pStyle w:val="ConsPlusNormal"/>
            </w:pPr>
          </w:p>
        </w:tc>
        <w:tc>
          <w:tcPr>
            <w:tcW w:w="619" w:type="dxa"/>
            <w:tcBorders>
              <w:top w:val="nil"/>
            </w:tcBorders>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 xml:space="preserve">Нарушение порядка ввоза и вывоза </w:t>
            </w:r>
            <w:proofErr w:type="spellStart"/>
            <w:r>
              <w:t>подкарантинной</w:t>
            </w:r>
            <w:proofErr w:type="spellEnd"/>
            <w:r>
              <w:t xml:space="preserve"> продукции (</w:t>
            </w:r>
            <w:proofErr w:type="spellStart"/>
            <w:r>
              <w:t>подкарантинного</w:t>
            </w:r>
            <w:proofErr w:type="spellEnd"/>
            <w:r>
              <w:t xml:space="preserve"> материала, </w:t>
            </w:r>
            <w:proofErr w:type="spellStart"/>
            <w:r>
              <w:t>подкарантинного</w:t>
            </w:r>
            <w:proofErr w:type="spellEnd"/>
            <w:r>
              <w:t xml:space="preserve"> груза)</w:t>
            </w:r>
          </w:p>
        </w:tc>
        <w:tc>
          <w:tcPr>
            <w:tcW w:w="1440" w:type="dxa"/>
            <w:tcBorders>
              <w:left w:val="nil"/>
            </w:tcBorders>
            <w:vAlign w:val="bottom"/>
          </w:tcPr>
          <w:p w:rsidR="00F868E3" w:rsidRDefault="00F868E3">
            <w:pPr>
              <w:pStyle w:val="ConsPlusNormal"/>
              <w:jc w:val="center"/>
            </w:pPr>
            <w:r>
              <w:t xml:space="preserve">- </w:t>
            </w:r>
            <w:hyperlink r:id="rId121" w:history="1">
              <w:r>
                <w:rPr>
                  <w:color w:val="0000FF"/>
                </w:rPr>
                <w:t>ст. 10.2</w:t>
              </w:r>
            </w:hyperlink>
          </w:p>
        </w:tc>
        <w:tc>
          <w:tcPr>
            <w:tcW w:w="622" w:type="dxa"/>
            <w:vAlign w:val="bottom"/>
          </w:tcPr>
          <w:p w:rsidR="00F868E3" w:rsidRDefault="00F868E3">
            <w:pPr>
              <w:pStyle w:val="ConsPlusNormal"/>
              <w:jc w:val="center"/>
            </w:pPr>
            <w:r>
              <w:t>100</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lastRenderedPageBreak/>
              <w:t xml:space="preserve">Нарушение правил производства, заготовки, перевозки, хранения, переработки, использования и реализации </w:t>
            </w:r>
            <w:proofErr w:type="spellStart"/>
            <w:r>
              <w:t>подкарантинной</w:t>
            </w:r>
            <w:proofErr w:type="spellEnd"/>
            <w:r>
              <w:t xml:space="preserve"> продукции (</w:t>
            </w:r>
            <w:proofErr w:type="spellStart"/>
            <w:r>
              <w:t>подкарантинного</w:t>
            </w:r>
            <w:proofErr w:type="spellEnd"/>
            <w:r>
              <w:t xml:space="preserve"> материала, </w:t>
            </w:r>
            <w:proofErr w:type="spellStart"/>
            <w:r>
              <w:t>подкарантинного</w:t>
            </w:r>
            <w:proofErr w:type="spellEnd"/>
            <w:r>
              <w:t xml:space="preserve"> груза)</w:t>
            </w:r>
          </w:p>
        </w:tc>
        <w:tc>
          <w:tcPr>
            <w:tcW w:w="1440" w:type="dxa"/>
            <w:tcBorders>
              <w:left w:val="nil"/>
            </w:tcBorders>
            <w:vAlign w:val="bottom"/>
          </w:tcPr>
          <w:p w:rsidR="00F868E3" w:rsidRDefault="00F868E3">
            <w:pPr>
              <w:pStyle w:val="ConsPlusNormal"/>
              <w:jc w:val="center"/>
            </w:pPr>
            <w:r>
              <w:t xml:space="preserve">- </w:t>
            </w:r>
            <w:hyperlink r:id="rId122" w:history="1">
              <w:r>
                <w:rPr>
                  <w:color w:val="0000FF"/>
                </w:rPr>
                <w:t>ст. 10.3</w:t>
              </w:r>
            </w:hyperlink>
          </w:p>
        </w:tc>
        <w:tc>
          <w:tcPr>
            <w:tcW w:w="622" w:type="dxa"/>
            <w:vAlign w:val="bottom"/>
          </w:tcPr>
          <w:p w:rsidR="00F868E3" w:rsidRDefault="00F868E3">
            <w:pPr>
              <w:pStyle w:val="ConsPlusNormal"/>
              <w:jc w:val="center"/>
            </w:pPr>
            <w:r>
              <w:t>101</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карантина животных или других ветеринарно-санитарных правил</w:t>
            </w:r>
          </w:p>
        </w:tc>
        <w:tc>
          <w:tcPr>
            <w:tcW w:w="1440" w:type="dxa"/>
            <w:tcBorders>
              <w:left w:val="nil"/>
            </w:tcBorders>
            <w:vAlign w:val="bottom"/>
          </w:tcPr>
          <w:p w:rsidR="00F868E3" w:rsidRDefault="00F868E3">
            <w:pPr>
              <w:pStyle w:val="ConsPlusNormal"/>
              <w:jc w:val="center"/>
            </w:pPr>
            <w:r>
              <w:t xml:space="preserve">- </w:t>
            </w:r>
            <w:hyperlink r:id="rId123" w:history="1">
              <w:r>
                <w:rPr>
                  <w:color w:val="0000FF"/>
                </w:rPr>
                <w:t>ст. 10.6</w:t>
              </w:r>
            </w:hyperlink>
          </w:p>
        </w:tc>
        <w:tc>
          <w:tcPr>
            <w:tcW w:w="622" w:type="dxa"/>
            <w:vAlign w:val="bottom"/>
          </w:tcPr>
          <w:p w:rsidR="00F868E3" w:rsidRDefault="00F868E3">
            <w:pPr>
              <w:pStyle w:val="ConsPlusNormal"/>
              <w:jc w:val="center"/>
            </w:pPr>
            <w:r>
              <w:t>102</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Сокрытие сведений о внезапном падеже или об одновременных массовых заболеваниях животных</w:t>
            </w:r>
          </w:p>
        </w:tc>
        <w:tc>
          <w:tcPr>
            <w:tcW w:w="1440" w:type="dxa"/>
            <w:tcBorders>
              <w:left w:val="nil"/>
            </w:tcBorders>
            <w:vAlign w:val="bottom"/>
          </w:tcPr>
          <w:p w:rsidR="00F868E3" w:rsidRDefault="00F868E3">
            <w:pPr>
              <w:pStyle w:val="ConsPlusNormal"/>
              <w:jc w:val="center"/>
            </w:pPr>
            <w:r>
              <w:t xml:space="preserve">- </w:t>
            </w:r>
            <w:hyperlink r:id="rId124" w:history="1">
              <w:r>
                <w:rPr>
                  <w:color w:val="0000FF"/>
                </w:rPr>
                <w:t>ст. 10.7</w:t>
              </w:r>
            </w:hyperlink>
          </w:p>
        </w:tc>
        <w:tc>
          <w:tcPr>
            <w:tcW w:w="622" w:type="dxa"/>
            <w:vAlign w:val="bottom"/>
          </w:tcPr>
          <w:p w:rsidR="00F868E3" w:rsidRDefault="00F868E3">
            <w:pPr>
              <w:pStyle w:val="ConsPlusNormal"/>
              <w:jc w:val="center"/>
            </w:pPr>
            <w:r>
              <w:t>103</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w:t>
            </w:r>
          </w:p>
        </w:tc>
        <w:tc>
          <w:tcPr>
            <w:tcW w:w="1440" w:type="dxa"/>
            <w:tcBorders>
              <w:left w:val="nil"/>
            </w:tcBorders>
            <w:vAlign w:val="bottom"/>
          </w:tcPr>
          <w:p w:rsidR="00F868E3" w:rsidRDefault="00F868E3">
            <w:pPr>
              <w:pStyle w:val="ConsPlusNormal"/>
              <w:jc w:val="center"/>
            </w:pPr>
            <w:r>
              <w:t xml:space="preserve">- </w:t>
            </w:r>
            <w:hyperlink r:id="rId125" w:history="1">
              <w:r>
                <w:rPr>
                  <w:color w:val="0000FF"/>
                </w:rPr>
                <w:t>ст. 10.8</w:t>
              </w:r>
            </w:hyperlink>
          </w:p>
        </w:tc>
        <w:tc>
          <w:tcPr>
            <w:tcW w:w="622" w:type="dxa"/>
            <w:vAlign w:val="bottom"/>
          </w:tcPr>
          <w:p w:rsidR="00F868E3" w:rsidRDefault="00F868E3">
            <w:pPr>
              <w:pStyle w:val="ConsPlusNormal"/>
              <w:jc w:val="center"/>
            </w:pPr>
            <w:r>
              <w:t>104</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Проведение мелиоративных работ с нарушением проекта</w:t>
            </w:r>
          </w:p>
        </w:tc>
        <w:tc>
          <w:tcPr>
            <w:tcW w:w="1440" w:type="dxa"/>
            <w:tcBorders>
              <w:left w:val="nil"/>
            </w:tcBorders>
            <w:vAlign w:val="bottom"/>
          </w:tcPr>
          <w:p w:rsidR="00F868E3" w:rsidRDefault="00F868E3">
            <w:pPr>
              <w:pStyle w:val="ConsPlusNormal"/>
              <w:jc w:val="center"/>
            </w:pPr>
            <w:r>
              <w:t xml:space="preserve">- </w:t>
            </w:r>
            <w:hyperlink r:id="rId126" w:history="1">
              <w:r>
                <w:rPr>
                  <w:color w:val="0000FF"/>
                </w:rPr>
                <w:t>ст. 10.9</w:t>
              </w:r>
            </w:hyperlink>
          </w:p>
        </w:tc>
        <w:tc>
          <w:tcPr>
            <w:tcW w:w="622" w:type="dxa"/>
            <w:vAlign w:val="bottom"/>
          </w:tcPr>
          <w:p w:rsidR="00F868E3" w:rsidRDefault="00F868E3">
            <w:pPr>
              <w:pStyle w:val="ConsPlusNormal"/>
              <w:jc w:val="center"/>
            </w:pPr>
            <w:r>
              <w:t>105</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эксплуатации мелиоративных систем или отдельно расположенных гидротехнических сооружений. Повреждение мелиоративных систем</w:t>
            </w:r>
          </w:p>
        </w:tc>
        <w:tc>
          <w:tcPr>
            <w:tcW w:w="1440" w:type="dxa"/>
            <w:tcBorders>
              <w:left w:val="nil"/>
            </w:tcBorders>
            <w:vAlign w:val="bottom"/>
          </w:tcPr>
          <w:p w:rsidR="00F868E3" w:rsidRDefault="00F868E3">
            <w:pPr>
              <w:pStyle w:val="ConsPlusNormal"/>
              <w:jc w:val="center"/>
            </w:pPr>
            <w:r>
              <w:t xml:space="preserve">- </w:t>
            </w:r>
            <w:hyperlink r:id="rId127" w:history="1">
              <w:r>
                <w:rPr>
                  <w:color w:val="0000FF"/>
                </w:rPr>
                <w:t>ст. 10.10</w:t>
              </w:r>
            </w:hyperlink>
          </w:p>
        </w:tc>
        <w:tc>
          <w:tcPr>
            <w:tcW w:w="622" w:type="dxa"/>
            <w:vAlign w:val="bottom"/>
          </w:tcPr>
          <w:p w:rsidR="00F868E3" w:rsidRDefault="00F868E3">
            <w:pPr>
              <w:pStyle w:val="ConsPlusNormal"/>
              <w:jc w:val="center"/>
            </w:pPr>
            <w:r>
              <w:t>106</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производства, заготовки, обработки, хранения, реализации, транспортировки и использования семян сельскохозяйственных растений</w:t>
            </w:r>
          </w:p>
        </w:tc>
        <w:tc>
          <w:tcPr>
            <w:tcW w:w="1440" w:type="dxa"/>
            <w:tcBorders>
              <w:left w:val="nil"/>
            </w:tcBorders>
            <w:vAlign w:val="bottom"/>
          </w:tcPr>
          <w:p w:rsidR="00F868E3" w:rsidRDefault="00F868E3">
            <w:pPr>
              <w:pStyle w:val="ConsPlusNormal"/>
              <w:jc w:val="center"/>
            </w:pPr>
            <w:r>
              <w:t xml:space="preserve">- </w:t>
            </w:r>
            <w:hyperlink r:id="rId128" w:history="1">
              <w:r>
                <w:rPr>
                  <w:color w:val="0000FF"/>
                </w:rPr>
                <w:t>ст. 10.12</w:t>
              </w:r>
            </w:hyperlink>
          </w:p>
        </w:tc>
        <w:tc>
          <w:tcPr>
            <w:tcW w:w="622" w:type="dxa"/>
            <w:vAlign w:val="bottom"/>
          </w:tcPr>
          <w:p w:rsidR="00F868E3" w:rsidRDefault="00F868E3">
            <w:pPr>
              <w:pStyle w:val="ConsPlusNormal"/>
              <w:jc w:val="center"/>
            </w:pPr>
            <w:r>
              <w:t>107</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ведения документации на семена сельскохозяйственных растений</w:t>
            </w:r>
          </w:p>
        </w:tc>
        <w:tc>
          <w:tcPr>
            <w:tcW w:w="1440" w:type="dxa"/>
            <w:tcBorders>
              <w:left w:val="nil"/>
            </w:tcBorders>
            <w:vAlign w:val="bottom"/>
          </w:tcPr>
          <w:p w:rsidR="00F868E3" w:rsidRDefault="00F868E3">
            <w:pPr>
              <w:pStyle w:val="ConsPlusNormal"/>
              <w:jc w:val="center"/>
            </w:pPr>
            <w:r>
              <w:t xml:space="preserve">- </w:t>
            </w:r>
            <w:hyperlink r:id="rId129" w:history="1">
              <w:r>
                <w:rPr>
                  <w:color w:val="0000FF"/>
                </w:rPr>
                <w:t>ст. 10.13</w:t>
              </w:r>
            </w:hyperlink>
          </w:p>
        </w:tc>
        <w:tc>
          <w:tcPr>
            <w:tcW w:w="622" w:type="dxa"/>
            <w:vAlign w:val="bottom"/>
          </w:tcPr>
          <w:p w:rsidR="00F868E3" w:rsidRDefault="00F868E3">
            <w:pPr>
              <w:pStyle w:val="ConsPlusNormal"/>
              <w:jc w:val="center"/>
            </w:pPr>
            <w:r>
              <w:t>108</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порядка ввоза на территорию Российской Федерации семян сельскохозяйственных растений</w:t>
            </w:r>
          </w:p>
        </w:tc>
        <w:tc>
          <w:tcPr>
            <w:tcW w:w="1440" w:type="dxa"/>
            <w:tcBorders>
              <w:left w:val="nil"/>
            </w:tcBorders>
            <w:vAlign w:val="bottom"/>
          </w:tcPr>
          <w:p w:rsidR="00F868E3" w:rsidRDefault="00F868E3">
            <w:pPr>
              <w:pStyle w:val="ConsPlusNormal"/>
              <w:jc w:val="center"/>
            </w:pPr>
            <w:r>
              <w:t xml:space="preserve">- </w:t>
            </w:r>
            <w:hyperlink r:id="rId130" w:history="1">
              <w:r>
                <w:rPr>
                  <w:color w:val="0000FF"/>
                </w:rPr>
                <w:t>ст. 10.14</w:t>
              </w:r>
            </w:hyperlink>
          </w:p>
        </w:tc>
        <w:tc>
          <w:tcPr>
            <w:tcW w:w="622" w:type="dxa"/>
            <w:vAlign w:val="bottom"/>
          </w:tcPr>
          <w:p w:rsidR="00F868E3" w:rsidRDefault="00F868E3">
            <w:pPr>
              <w:pStyle w:val="ConsPlusNormal"/>
              <w:jc w:val="center"/>
            </w:pPr>
            <w:r>
              <w:t>109</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blPrEx>
          <w:tblBorders>
            <w:insideH w:val="nil"/>
          </w:tblBorders>
        </w:tblPrEx>
        <w:tc>
          <w:tcPr>
            <w:tcW w:w="5220" w:type="dxa"/>
            <w:tcBorders>
              <w:bottom w:val="nil"/>
              <w:right w:val="nil"/>
            </w:tcBorders>
          </w:tcPr>
          <w:p w:rsidR="00F868E3" w:rsidRDefault="00F868E3">
            <w:pPr>
              <w:pStyle w:val="ConsPlusNormal"/>
              <w:jc w:val="center"/>
            </w:pPr>
            <w:r>
              <w:t>Административные правонарушения на транспорте</w:t>
            </w:r>
          </w:p>
        </w:tc>
        <w:tc>
          <w:tcPr>
            <w:tcW w:w="1440" w:type="dxa"/>
            <w:tcBorders>
              <w:left w:val="nil"/>
              <w:bottom w:val="nil"/>
            </w:tcBorders>
            <w:vAlign w:val="bottom"/>
          </w:tcPr>
          <w:p w:rsidR="00F868E3" w:rsidRDefault="00F868E3">
            <w:pPr>
              <w:pStyle w:val="ConsPlusNormal"/>
            </w:pPr>
          </w:p>
        </w:tc>
        <w:tc>
          <w:tcPr>
            <w:tcW w:w="622" w:type="dxa"/>
            <w:tcBorders>
              <w:bottom w:val="nil"/>
            </w:tcBorders>
            <w:vAlign w:val="bottom"/>
          </w:tcPr>
          <w:p w:rsidR="00F868E3" w:rsidRDefault="00F868E3">
            <w:pPr>
              <w:pStyle w:val="ConsPlusNormal"/>
            </w:pPr>
          </w:p>
        </w:tc>
        <w:tc>
          <w:tcPr>
            <w:tcW w:w="757" w:type="dxa"/>
            <w:tcBorders>
              <w:bottom w:val="nil"/>
            </w:tcBorders>
            <w:vAlign w:val="bottom"/>
          </w:tcPr>
          <w:p w:rsidR="00F868E3" w:rsidRDefault="00F868E3">
            <w:pPr>
              <w:pStyle w:val="ConsPlusNormal"/>
            </w:pPr>
          </w:p>
        </w:tc>
        <w:tc>
          <w:tcPr>
            <w:tcW w:w="625" w:type="dxa"/>
            <w:tcBorders>
              <w:bottom w:val="nil"/>
            </w:tcBorders>
            <w:vAlign w:val="bottom"/>
          </w:tcPr>
          <w:p w:rsidR="00F868E3" w:rsidRDefault="00F868E3">
            <w:pPr>
              <w:pStyle w:val="ConsPlusNormal"/>
            </w:pPr>
          </w:p>
        </w:tc>
        <w:tc>
          <w:tcPr>
            <w:tcW w:w="657" w:type="dxa"/>
            <w:tcBorders>
              <w:bottom w:val="nil"/>
            </w:tcBorders>
            <w:vAlign w:val="bottom"/>
          </w:tcPr>
          <w:p w:rsidR="00F868E3" w:rsidRDefault="00F868E3">
            <w:pPr>
              <w:pStyle w:val="ConsPlusNormal"/>
            </w:pPr>
          </w:p>
        </w:tc>
        <w:tc>
          <w:tcPr>
            <w:tcW w:w="641" w:type="dxa"/>
            <w:tcBorders>
              <w:bottom w:val="nil"/>
            </w:tcBorders>
            <w:vAlign w:val="bottom"/>
          </w:tcPr>
          <w:p w:rsidR="00F868E3" w:rsidRDefault="00F868E3">
            <w:pPr>
              <w:pStyle w:val="ConsPlusNormal"/>
            </w:pPr>
          </w:p>
        </w:tc>
        <w:tc>
          <w:tcPr>
            <w:tcW w:w="763" w:type="dxa"/>
            <w:tcBorders>
              <w:bottom w:val="nil"/>
            </w:tcBorders>
            <w:vAlign w:val="bottom"/>
          </w:tcPr>
          <w:p w:rsidR="00F868E3" w:rsidRDefault="00F868E3">
            <w:pPr>
              <w:pStyle w:val="ConsPlusNormal"/>
            </w:pPr>
          </w:p>
        </w:tc>
        <w:tc>
          <w:tcPr>
            <w:tcW w:w="997" w:type="dxa"/>
            <w:tcBorders>
              <w:bottom w:val="nil"/>
            </w:tcBorders>
            <w:vAlign w:val="bottom"/>
          </w:tcPr>
          <w:p w:rsidR="00F868E3" w:rsidRDefault="00F868E3">
            <w:pPr>
              <w:pStyle w:val="ConsPlusNormal"/>
            </w:pPr>
          </w:p>
        </w:tc>
        <w:tc>
          <w:tcPr>
            <w:tcW w:w="610" w:type="dxa"/>
            <w:tcBorders>
              <w:bottom w:val="nil"/>
            </w:tcBorders>
            <w:vAlign w:val="bottom"/>
          </w:tcPr>
          <w:p w:rsidR="00F868E3" w:rsidRDefault="00F868E3">
            <w:pPr>
              <w:pStyle w:val="ConsPlusNormal"/>
            </w:pPr>
          </w:p>
        </w:tc>
        <w:tc>
          <w:tcPr>
            <w:tcW w:w="710" w:type="dxa"/>
            <w:tcBorders>
              <w:bottom w:val="nil"/>
            </w:tcBorders>
            <w:vAlign w:val="bottom"/>
          </w:tcPr>
          <w:p w:rsidR="00F868E3" w:rsidRDefault="00F868E3">
            <w:pPr>
              <w:pStyle w:val="ConsPlusNormal"/>
            </w:pPr>
          </w:p>
        </w:tc>
        <w:tc>
          <w:tcPr>
            <w:tcW w:w="619" w:type="dxa"/>
            <w:tcBorders>
              <w:bottom w:val="nil"/>
            </w:tcBorders>
            <w:vAlign w:val="bottom"/>
          </w:tcPr>
          <w:p w:rsidR="00F868E3" w:rsidRDefault="00F868E3">
            <w:pPr>
              <w:pStyle w:val="ConsPlusNormal"/>
            </w:pPr>
          </w:p>
        </w:tc>
      </w:tr>
      <w:tr w:rsidR="00F868E3">
        <w:tblPrEx>
          <w:tblBorders>
            <w:insideH w:val="nil"/>
          </w:tblBorders>
        </w:tblPrEx>
        <w:tc>
          <w:tcPr>
            <w:tcW w:w="5220" w:type="dxa"/>
            <w:tcBorders>
              <w:top w:val="nil"/>
              <w:right w:val="nil"/>
            </w:tcBorders>
          </w:tcPr>
          <w:p w:rsidR="00F868E3" w:rsidRDefault="00F868E3">
            <w:pPr>
              <w:pStyle w:val="ConsPlusNormal"/>
            </w:pPr>
            <w:r>
              <w:t>Действия, угрожающие безопасности движения на водном транспорте</w:t>
            </w:r>
          </w:p>
        </w:tc>
        <w:tc>
          <w:tcPr>
            <w:tcW w:w="1440" w:type="dxa"/>
            <w:tcBorders>
              <w:top w:val="nil"/>
              <w:left w:val="nil"/>
            </w:tcBorders>
            <w:vAlign w:val="bottom"/>
          </w:tcPr>
          <w:p w:rsidR="00F868E3" w:rsidRDefault="00F868E3">
            <w:pPr>
              <w:pStyle w:val="ConsPlusNormal"/>
              <w:jc w:val="center"/>
            </w:pPr>
            <w:r>
              <w:t xml:space="preserve">- </w:t>
            </w:r>
            <w:hyperlink r:id="rId131" w:history="1">
              <w:r>
                <w:rPr>
                  <w:color w:val="0000FF"/>
                </w:rPr>
                <w:t>ст. 11.6</w:t>
              </w:r>
            </w:hyperlink>
          </w:p>
        </w:tc>
        <w:tc>
          <w:tcPr>
            <w:tcW w:w="622" w:type="dxa"/>
            <w:tcBorders>
              <w:top w:val="nil"/>
            </w:tcBorders>
            <w:vAlign w:val="bottom"/>
          </w:tcPr>
          <w:p w:rsidR="00F868E3" w:rsidRDefault="00F868E3">
            <w:pPr>
              <w:pStyle w:val="ConsPlusNormal"/>
              <w:jc w:val="center"/>
            </w:pPr>
            <w:r>
              <w:t>110</w:t>
            </w:r>
          </w:p>
        </w:tc>
        <w:tc>
          <w:tcPr>
            <w:tcW w:w="757" w:type="dxa"/>
            <w:tcBorders>
              <w:top w:val="nil"/>
            </w:tcBorders>
            <w:vAlign w:val="bottom"/>
          </w:tcPr>
          <w:p w:rsidR="00F868E3" w:rsidRDefault="00F868E3">
            <w:pPr>
              <w:pStyle w:val="ConsPlusNormal"/>
            </w:pPr>
          </w:p>
        </w:tc>
        <w:tc>
          <w:tcPr>
            <w:tcW w:w="625" w:type="dxa"/>
            <w:tcBorders>
              <w:top w:val="nil"/>
            </w:tcBorders>
            <w:vAlign w:val="bottom"/>
          </w:tcPr>
          <w:p w:rsidR="00F868E3" w:rsidRDefault="00F868E3">
            <w:pPr>
              <w:pStyle w:val="ConsPlusNormal"/>
            </w:pPr>
          </w:p>
        </w:tc>
        <w:tc>
          <w:tcPr>
            <w:tcW w:w="657" w:type="dxa"/>
            <w:tcBorders>
              <w:top w:val="nil"/>
            </w:tcBorders>
            <w:vAlign w:val="bottom"/>
          </w:tcPr>
          <w:p w:rsidR="00F868E3" w:rsidRDefault="00F868E3">
            <w:pPr>
              <w:pStyle w:val="ConsPlusNormal"/>
            </w:pPr>
          </w:p>
        </w:tc>
        <w:tc>
          <w:tcPr>
            <w:tcW w:w="641" w:type="dxa"/>
            <w:tcBorders>
              <w:top w:val="nil"/>
            </w:tcBorders>
            <w:vAlign w:val="bottom"/>
          </w:tcPr>
          <w:p w:rsidR="00F868E3" w:rsidRDefault="00F868E3">
            <w:pPr>
              <w:pStyle w:val="ConsPlusNormal"/>
            </w:pPr>
          </w:p>
        </w:tc>
        <w:tc>
          <w:tcPr>
            <w:tcW w:w="763" w:type="dxa"/>
            <w:tcBorders>
              <w:top w:val="nil"/>
            </w:tcBorders>
            <w:vAlign w:val="bottom"/>
          </w:tcPr>
          <w:p w:rsidR="00F868E3" w:rsidRDefault="00F868E3">
            <w:pPr>
              <w:pStyle w:val="ConsPlusNormal"/>
            </w:pPr>
          </w:p>
        </w:tc>
        <w:tc>
          <w:tcPr>
            <w:tcW w:w="997" w:type="dxa"/>
            <w:tcBorders>
              <w:top w:val="nil"/>
            </w:tcBorders>
            <w:vAlign w:val="bottom"/>
          </w:tcPr>
          <w:p w:rsidR="00F868E3" w:rsidRDefault="00F868E3">
            <w:pPr>
              <w:pStyle w:val="ConsPlusNormal"/>
            </w:pPr>
          </w:p>
        </w:tc>
        <w:tc>
          <w:tcPr>
            <w:tcW w:w="610" w:type="dxa"/>
            <w:tcBorders>
              <w:top w:val="nil"/>
            </w:tcBorders>
            <w:vAlign w:val="bottom"/>
          </w:tcPr>
          <w:p w:rsidR="00F868E3" w:rsidRDefault="00F868E3">
            <w:pPr>
              <w:pStyle w:val="ConsPlusNormal"/>
            </w:pPr>
          </w:p>
        </w:tc>
        <w:tc>
          <w:tcPr>
            <w:tcW w:w="710" w:type="dxa"/>
            <w:tcBorders>
              <w:top w:val="nil"/>
            </w:tcBorders>
            <w:vAlign w:val="bottom"/>
          </w:tcPr>
          <w:p w:rsidR="00F868E3" w:rsidRDefault="00F868E3">
            <w:pPr>
              <w:pStyle w:val="ConsPlusNormal"/>
            </w:pPr>
          </w:p>
        </w:tc>
        <w:tc>
          <w:tcPr>
            <w:tcW w:w="619" w:type="dxa"/>
            <w:tcBorders>
              <w:top w:val="nil"/>
            </w:tcBorders>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плавания</w:t>
            </w:r>
          </w:p>
        </w:tc>
        <w:tc>
          <w:tcPr>
            <w:tcW w:w="1440" w:type="dxa"/>
            <w:tcBorders>
              <w:left w:val="nil"/>
            </w:tcBorders>
            <w:vAlign w:val="bottom"/>
          </w:tcPr>
          <w:p w:rsidR="00F868E3" w:rsidRDefault="00F868E3">
            <w:pPr>
              <w:pStyle w:val="ConsPlusNormal"/>
              <w:jc w:val="center"/>
            </w:pPr>
            <w:r>
              <w:t xml:space="preserve">- </w:t>
            </w:r>
            <w:hyperlink r:id="rId132" w:history="1">
              <w:r>
                <w:rPr>
                  <w:color w:val="0000FF"/>
                </w:rPr>
                <w:t>ст. 11.7</w:t>
              </w:r>
            </w:hyperlink>
          </w:p>
        </w:tc>
        <w:tc>
          <w:tcPr>
            <w:tcW w:w="622" w:type="dxa"/>
            <w:vAlign w:val="bottom"/>
          </w:tcPr>
          <w:p w:rsidR="00F868E3" w:rsidRDefault="00F868E3">
            <w:pPr>
              <w:pStyle w:val="ConsPlusNormal"/>
              <w:jc w:val="center"/>
            </w:pPr>
            <w:r>
              <w:t>111</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эксплуатации судов, а также управление судном лицом, не имеющим права управления</w:t>
            </w:r>
          </w:p>
        </w:tc>
        <w:tc>
          <w:tcPr>
            <w:tcW w:w="1440" w:type="dxa"/>
            <w:tcBorders>
              <w:left w:val="nil"/>
            </w:tcBorders>
            <w:vAlign w:val="bottom"/>
          </w:tcPr>
          <w:p w:rsidR="00F868E3" w:rsidRDefault="00F868E3">
            <w:pPr>
              <w:pStyle w:val="ConsPlusNormal"/>
              <w:jc w:val="center"/>
            </w:pPr>
            <w:r>
              <w:t xml:space="preserve">- </w:t>
            </w:r>
            <w:hyperlink r:id="rId133" w:history="1">
              <w:r>
                <w:rPr>
                  <w:color w:val="0000FF"/>
                </w:rPr>
                <w:t>ст. 11.8</w:t>
              </w:r>
            </w:hyperlink>
          </w:p>
        </w:tc>
        <w:tc>
          <w:tcPr>
            <w:tcW w:w="622" w:type="dxa"/>
            <w:vAlign w:val="bottom"/>
          </w:tcPr>
          <w:p w:rsidR="00F868E3" w:rsidRDefault="00F868E3">
            <w:pPr>
              <w:pStyle w:val="ConsPlusNormal"/>
              <w:jc w:val="center"/>
            </w:pPr>
            <w:r>
              <w:t>112</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обеспечения безопасности пассажиров на судах водного транспорта, а также на маломерных судах</w:t>
            </w:r>
          </w:p>
        </w:tc>
        <w:tc>
          <w:tcPr>
            <w:tcW w:w="1440" w:type="dxa"/>
            <w:tcBorders>
              <w:left w:val="nil"/>
            </w:tcBorders>
            <w:vAlign w:val="bottom"/>
          </w:tcPr>
          <w:p w:rsidR="00F868E3" w:rsidRDefault="00F868E3">
            <w:pPr>
              <w:pStyle w:val="ConsPlusNormal"/>
              <w:jc w:val="center"/>
            </w:pPr>
            <w:r>
              <w:t xml:space="preserve">- </w:t>
            </w:r>
            <w:hyperlink r:id="rId134" w:history="1">
              <w:r>
                <w:rPr>
                  <w:color w:val="0000FF"/>
                </w:rPr>
                <w:t>ст. 11.10</w:t>
              </w:r>
            </w:hyperlink>
          </w:p>
        </w:tc>
        <w:tc>
          <w:tcPr>
            <w:tcW w:w="622" w:type="dxa"/>
            <w:vAlign w:val="bottom"/>
          </w:tcPr>
          <w:p w:rsidR="00F868E3" w:rsidRDefault="00F868E3">
            <w:pPr>
              <w:pStyle w:val="ConsPlusNormal"/>
              <w:jc w:val="center"/>
            </w:pPr>
            <w:r>
              <w:t>113</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погрузки и разгрузки судов</w:t>
            </w:r>
          </w:p>
        </w:tc>
        <w:tc>
          <w:tcPr>
            <w:tcW w:w="1440" w:type="dxa"/>
            <w:tcBorders>
              <w:left w:val="nil"/>
            </w:tcBorders>
            <w:vAlign w:val="bottom"/>
          </w:tcPr>
          <w:p w:rsidR="00F868E3" w:rsidRDefault="00F868E3">
            <w:pPr>
              <w:pStyle w:val="ConsPlusNormal"/>
              <w:jc w:val="center"/>
            </w:pPr>
            <w:r>
              <w:t xml:space="preserve">- </w:t>
            </w:r>
            <w:hyperlink r:id="rId135" w:history="1">
              <w:r>
                <w:rPr>
                  <w:color w:val="0000FF"/>
                </w:rPr>
                <w:t>ст. 11.11</w:t>
              </w:r>
            </w:hyperlink>
          </w:p>
        </w:tc>
        <w:tc>
          <w:tcPr>
            <w:tcW w:w="622" w:type="dxa"/>
            <w:vAlign w:val="bottom"/>
          </w:tcPr>
          <w:p w:rsidR="00F868E3" w:rsidRDefault="00F868E3">
            <w:pPr>
              <w:pStyle w:val="ConsPlusNormal"/>
              <w:jc w:val="center"/>
            </w:pPr>
            <w:r>
              <w:t>114</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перевозки опасных веществ, крупногабаритных или тяжеловесных грузов</w:t>
            </w:r>
          </w:p>
        </w:tc>
        <w:tc>
          <w:tcPr>
            <w:tcW w:w="1440" w:type="dxa"/>
            <w:tcBorders>
              <w:left w:val="nil"/>
            </w:tcBorders>
            <w:vAlign w:val="bottom"/>
          </w:tcPr>
          <w:p w:rsidR="00F868E3" w:rsidRDefault="00F868E3">
            <w:pPr>
              <w:pStyle w:val="ConsPlusNormal"/>
              <w:jc w:val="center"/>
            </w:pPr>
            <w:r>
              <w:t xml:space="preserve">- </w:t>
            </w:r>
            <w:hyperlink r:id="rId136" w:history="1">
              <w:r>
                <w:rPr>
                  <w:color w:val="0000FF"/>
                </w:rPr>
                <w:t>ст. 11.14</w:t>
              </w:r>
            </w:hyperlink>
          </w:p>
        </w:tc>
        <w:tc>
          <w:tcPr>
            <w:tcW w:w="622" w:type="dxa"/>
            <w:vAlign w:val="bottom"/>
          </w:tcPr>
          <w:p w:rsidR="00F868E3" w:rsidRDefault="00F868E3">
            <w:pPr>
              <w:pStyle w:val="ConsPlusNormal"/>
              <w:jc w:val="center"/>
            </w:pPr>
            <w:r>
              <w:t>115</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 xml:space="preserve">Повреждение имущества на транспортных средствах общего пользования, грузовых вагонов или иного предназначенного для перевозки и хранения грузов </w:t>
            </w:r>
            <w:r>
              <w:lastRenderedPageBreak/>
              <w:t>на транспорте оборудования</w:t>
            </w:r>
          </w:p>
        </w:tc>
        <w:tc>
          <w:tcPr>
            <w:tcW w:w="1440" w:type="dxa"/>
            <w:tcBorders>
              <w:left w:val="nil"/>
            </w:tcBorders>
            <w:vAlign w:val="bottom"/>
          </w:tcPr>
          <w:p w:rsidR="00F868E3" w:rsidRDefault="00F868E3">
            <w:pPr>
              <w:pStyle w:val="ConsPlusNormal"/>
              <w:jc w:val="center"/>
            </w:pPr>
            <w:r>
              <w:lastRenderedPageBreak/>
              <w:t xml:space="preserve">- </w:t>
            </w:r>
            <w:hyperlink r:id="rId137" w:history="1">
              <w:r>
                <w:rPr>
                  <w:color w:val="0000FF"/>
                </w:rPr>
                <w:t>ст. 11.15</w:t>
              </w:r>
            </w:hyperlink>
          </w:p>
        </w:tc>
        <w:tc>
          <w:tcPr>
            <w:tcW w:w="622" w:type="dxa"/>
            <w:vAlign w:val="bottom"/>
          </w:tcPr>
          <w:p w:rsidR="00F868E3" w:rsidRDefault="00F868E3">
            <w:pPr>
              <w:pStyle w:val="ConsPlusNormal"/>
              <w:jc w:val="center"/>
            </w:pPr>
            <w:r>
              <w:t>116</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lastRenderedPageBreak/>
              <w:t>Нарушение правил поведения граждан на железнодорожном, воздушном или водном транспорте</w:t>
            </w:r>
          </w:p>
        </w:tc>
        <w:tc>
          <w:tcPr>
            <w:tcW w:w="1440" w:type="dxa"/>
            <w:tcBorders>
              <w:left w:val="nil"/>
            </w:tcBorders>
            <w:vAlign w:val="bottom"/>
          </w:tcPr>
          <w:p w:rsidR="00F868E3" w:rsidRDefault="00F868E3">
            <w:pPr>
              <w:pStyle w:val="ConsPlusNormal"/>
              <w:jc w:val="center"/>
            </w:pPr>
            <w:r>
              <w:t xml:space="preserve">- </w:t>
            </w:r>
            <w:hyperlink r:id="rId138" w:history="1">
              <w:r>
                <w:rPr>
                  <w:color w:val="0000FF"/>
                </w:rPr>
                <w:t>ст. 11.17</w:t>
              </w:r>
            </w:hyperlink>
          </w:p>
        </w:tc>
        <w:tc>
          <w:tcPr>
            <w:tcW w:w="622" w:type="dxa"/>
            <w:vAlign w:val="bottom"/>
          </w:tcPr>
          <w:p w:rsidR="00F868E3" w:rsidRDefault="00F868E3">
            <w:pPr>
              <w:pStyle w:val="ConsPlusNormal"/>
              <w:jc w:val="center"/>
            </w:pPr>
            <w:r>
              <w:t>117</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безопасности при строительстве, эксплуатации или ремонте магистральных трубопроводов</w:t>
            </w:r>
          </w:p>
        </w:tc>
        <w:tc>
          <w:tcPr>
            <w:tcW w:w="1440" w:type="dxa"/>
            <w:tcBorders>
              <w:left w:val="nil"/>
            </w:tcBorders>
            <w:vAlign w:val="bottom"/>
          </w:tcPr>
          <w:p w:rsidR="00F868E3" w:rsidRDefault="00F868E3">
            <w:pPr>
              <w:pStyle w:val="ConsPlusNormal"/>
              <w:jc w:val="center"/>
            </w:pPr>
            <w:r>
              <w:t xml:space="preserve">- </w:t>
            </w:r>
            <w:hyperlink r:id="rId139" w:history="1">
              <w:r>
                <w:rPr>
                  <w:color w:val="0000FF"/>
                </w:rPr>
                <w:t>ст. 11.20</w:t>
              </w:r>
            </w:hyperlink>
          </w:p>
        </w:tc>
        <w:tc>
          <w:tcPr>
            <w:tcW w:w="622" w:type="dxa"/>
            <w:vAlign w:val="bottom"/>
          </w:tcPr>
          <w:p w:rsidR="00F868E3" w:rsidRDefault="00F868E3">
            <w:pPr>
              <w:pStyle w:val="ConsPlusNormal"/>
              <w:jc w:val="center"/>
            </w:pPr>
            <w:r>
              <w:t>118</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запретов либо несоблюдение порядка выполнения работ в охранных зонах магистральных трубопроводов</w:t>
            </w:r>
          </w:p>
        </w:tc>
        <w:tc>
          <w:tcPr>
            <w:tcW w:w="1440" w:type="dxa"/>
            <w:tcBorders>
              <w:left w:val="nil"/>
            </w:tcBorders>
            <w:vAlign w:val="bottom"/>
          </w:tcPr>
          <w:p w:rsidR="00F868E3" w:rsidRDefault="00F868E3">
            <w:pPr>
              <w:pStyle w:val="ConsPlusNormal"/>
              <w:jc w:val="center"/>
            </w:pPr>
            <w:r>
              <w:t xml:space="preserve">- </w:t>
            </w:r>
            <w:hyperlink r:id="rId140" w:history="1">
              <w:r>
                <w:rPr>
                  <w:color w:val="0000FF"/>
                </w:rPr>
                <w:t>ст. 11.20.1</w:t>
              </w:r>
            </w:hyperlink>
          </w:p>
        </w:tc>
        <w:tc>
          <w:tcPr>
            <w:tcW w:w="622" w:type="dxa"/>
            <w:vAlign w:val="bottom"/>
          </w:tcPr>
          <w:p w:rsidR="00F868E3" w:rsidRDefault="00F868E3">
            <w:pPr>
              <w:pStyle w:val="ConsPlusNormal"/>
              <w:jc w:val="center"/>
            </w:pPr>
            <w:r>
              <w:t>119</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Незаконное использование зарегистрированных в других государствах автотранспортных сре</w:t>
            </w:r>
            <w:proofErr w:type="gramStart"/>
            <w:r>
              <w:t>дств дл</w:t>
            </w:r>
            <w:proofErr w:type="gramEnd"/>
            <w:r>
              <w:t>я перевозок грузов и (или) пассажиров</w:t>
            </w:r>
          </w:p>
        </w:tc>
        <w:tc>
          <w:tcPr>
            <w:tcW w:w="1440" w:type="dxa"/>
            <w:tcBorders>
              <w:left w:val="nil"/>
            </w:tcBorders>
            <w:vAlign w:val="bottom"/>
          </w:tcPr>
          <w:p w:rsidR="00F868E3" w:rsidRDefault="00F868E3">
            <w:pPr>
              <w:pStyle w:val="ConsPlusNormal"/>
              <w:jc w:val="center"/>
            </w:pPr>
            <w:r>
              <w:t xml:space="preserve">- </w:t>
            </w:r>
            <w:hyperlink r:id="rId141" w:history="1">
              <w:r>
                <w:rPr>
                  <w:color w:val="0000FF"/>
                </w:rPr>
                <w:t>ст. 11.26</w:t>
              </w:r>
            </w:hyperlink>
          </w:p>
        </w:tc>
        <w:tc>
          <w:tcPr>
            <w:tcW w:w="622" w:type="dxa"/>
            <w:vAlign w:val="bottom"/>
          </w:tcPr>
          <w:p w:rsidR="00F868E3" w:rsidRDefault="00F868E3">
            <w:pPr>
              <w:pStyle w:val="ConsPlusNormal"/>
              <w:jc w:val="center"/>
            </w:pPr>
            <w:r>
              <w:t>120</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w:t>
            </w:r>
          </w:p>
        </w:tc>
        <w:tc>
          <w:tcPr>
            <w:tcW w:w="1440" w:type="dxa"/>
            <w:tcBorders>
              <w:left w:val="nil"/>
            </w:tcBorders>
            <w:vAlign w:val="bottom"/>
          </w:tcPr>
          <w:p w:rsidR="00F868E3" w:rsidRDefault="00F868E3">
            <w:pPr>
              <w:pStyle w:val="ConsPlusNormal"/>
              <w:jc w:val="center"/>
            </w:pPr>
            <w:r>
              <w:t xml:space="preserve">- </w:t>
            </w:r>
            <w:hyperlink r:id="rId142" w:history="1">
              <w:r>
                <w:rPr>
                  <w:color w:val="0000FF"/>
                </w:rPr>
                <w:t>ст. 11.27</w:t>
              </w:r>
            </w:hyperlink>
          </w:p>
        </w:tc>
        <w:tc>
          <w:tcPr>
            <w:tcW w:w="622" w:type="dxa"/>
            <w:vAlign w:val="bottom"/>
          </w:tcPr>
          <w:p w:rsidR="00F868E3" w:rsidRDefault="00F868E3">
            <w:pPr>
              <w:pStyle w:val="ConsPlusNormal"/>
              <w:jc w:val="center"/>
            </w:pPr>
            <w:r>
              <w:t>121</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w:t>
            </w:r>
          </w:p>
        </w:tc>
        <w:tc>
          <w:tcPr>
            <w:tcW w:w="1440" w:type="dxa"/>
            <w:tcBorders>
              <w:left w:val="nil"/>
            </w:tcBorders>
            <w:vAlign w:val="bottom"/>
          </w:tcPr>
          <w:p w:rsidR="00F868E3" w:rsidRDefault="00F868E3">
            <w:pPr>
              <w:pStyle w:val="ConsPlusNormal"/>
              <w:jc w:val="center"/>
            </w:pPr>
            <w:r>
              <w:t xml:space="preserve">- </w:t>
            </w:r>
            <w:hyperlink r:id="rId143" w:history="1">
              <w:r>
                <w:rPr>
                  <w:color w:val="0000FF"/>
                </w:rPr>
                <w:t>ст. 11.29</w:t>
              </w:r>
            </w:hyperlink>
          </w:p>
        </w:tc>
        <w:tc>
          <w:tcPr>
            <w:tcW w:w="622" w:type="dxa"/>
            <w:vAlign w:val="bottom"/>
          </w:tcPr>
          <w:p w:rsidR="00F868E3" w:rsidRDefault="00F868E3">
            <w:pPr>
              <w:pStyle w:val="ConsPlusNormal"/>
              <w:jc w:val="center"/>
            </w:pPr>
            <w:r>
              <w:t>122</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w:t>
            </w:r>
          </w:p>
        </w:tc>
        <w:tc>
          <w:tcPr>
            <w:tcW w:w="1440" w:type="dxa"/>
            <w:tcBorders>
              <w:left w:val="nil"/>
            </w:tcBorders>
            <w:vAlign w:val="bottom"/>
          </w:tcPr>
          <w:p w:rsidR="00F868E3" w:rsidRDefault="00F868E3">
            <w:pPr>
              <w:pStyle w:val="ConsPlusNormal"/>
              <w:jc w:val="center"/>
            </w:pPr>
            <w:r>
              <w:t xml:space="preserve">- </w:t>
            </w:r>
            <w:hyperlink r:id="rId144" w:history="1">
              <w:r>
                <w:rPr>
                  <w:color w:val="0000FF"/>
                </w:rPr>
                <w:t>ст. 11.31</w:t>
              </w:r>
            </w:hyperlink>
          </w:p>
        </w:tc>
        <w:tc>
          <w:tcPr>
            <w:tcW w:w="622" w:type="dxa"/>
            <w:vAlign w:val="bottom"/>
          </w:tcPr>
          <w:p w:rsidR="00F868E3" w:rsidRDefault="00F868E3">
            <w:pPr>
              <w:pStyle w:val="ConsPlusNormal"/>
              <w:jc w:val="center"/>
            </w:pPr>
            <w:r>
              <w:t>123</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blPrEx>
          <w:tblBorders>
            <w:insideH w:val="nil"/>
          </w:tblBorders>
        </w:tblPrEx>
        <w:tc>
          <w:tcPr>
            <w:tcW w:w="5220" w:type="dxa"/>
            <w:tcBorders>
              <w:bottom w:val="nil"/>
              <w:right w:val="nil"/>
            </w:tcBorders>
          </w:tcPr>
          <w:p w:rsidR="00F868E3" w:rsidRDefault="00F868E3">
            <w:pPr>
              <w:pStyle w:val="ConsPlusNormal"/>
              <w:jc w:val="center"/>
            </w:pPr>
            <w:r>
              <w:t>Административные правонарушения в области дорожного движения</w:t>
            </w:r>
          </w:p>
        </w:tc>
        <w:tc>
          <w:tcPr>
            <w:tcW w:w="1440" w:type="dxa"/>
            <w:tcBorders>
              <w:left w:val="nil"/>
              <w:bottom w:val="nil"/>
            </w:tcBorders>
            <w:vAlign w:val="bottom"/>
          </w:tcPr>
          <w:p w:rsidR="00F868E3" w:rsidRDefault="00F868E3">
            <w:pPr>
              <w:pStyle w:val="ConsPlusNormal"/>
            </w:pPr>
          </w:p>
        </w:tc>
        <w:tc>
          <w:tcPr>
            <w:tcW w:w="622" w:type="dxa"/>
            <w:tcBorders>
              <w:bottom w:val="nil"/>
            </w:tcBorders>
            <w:vAlign w:val="bottom"/>
          </w:tcPr>
          <w:p w:rsidR="00F868E3" w:rsidRDefault="00F868E3">
            <w:pPr>
              <w:pStyle w:val="ConsPlusNormal"/>
            </w:pPr>
          </w:p>
        </w:tc>
        <w:tc>
          <w:tcPr>
            <w:tcW w:w="757" w:type="dxa"/>
            <w:tcBorders>
              <w:bottom w:val="nil"/>
            </w:tcBorders>
            <w:vAlign w:val="bottom"/>
          </w:tcPr>
          <w:p w:rsidR="00F868E3" w:rsidRDefault="00F868E3">
            <w:pPr>
              <w:pStyle w:val="ConsPlusNormal"/>
            </w:pPr>
          </w:p>
        </w:tc>
        <w:tc>
          <w:tcPr>
            <w:tcW w:w="625" w:type="dxa"/>
            <w:tcBorders>
              <w:bottom w:val="nil"/>
            </w:tcBorders>
            <w:vAlign w:val="bottom"/>
          </w:tcPr>
          <w:p w:rsidR="00F868E3" w:rsidRDefault="00F868E3">
            <w:pPr>
              <w:pStyle w:val="ConsPlusNormal"/>
            </w:pPr>
          </w:p>
        </w:tc>
        <w:tc>
          <w:tcPr>
            <w:tcW w:w="657" w:type="dxa"/>
            <w:tcBorders>
              <w:bottom w:val="nil"/>
            </w:tcBorders>
            <w:vAlign w:val="bottom"/>
          </w:tcPr>
          <w:p w:rsidR="00F868E3" w:rsidRDefault="00F868E3">
            <w:pPr>
              <w:pStyle w:val="ConsPlusNormal"/>
            </w:pPr>
          </w:p>
        </w:tc>
        <w:tc>
          <w:tcPr>
            <w:tcW w:w="641" w:type="dxa"/>
            <w:tcBorders>
              <w:bottom w:val="nil"/>
            </w:tcBorders>
            <w:vAlign w:val="bottom"/>
          </w:tcPr>
          <w:p w:rsidR="00F868E3" w:rsidRDefault="00F868E3">
            <w:pPr>
              <w:pStyle w:val="ConsPlusNormal"/>
            </w:pPr>
          </w:p>
        </w:tc>
        <w:tc>
          <w:tcPr>
            <w:tcW w:w="763" w:type="dxa"/>
            <w:tcBorders>
              <w:bottom w:val="nil"/>
            </w:tcBorders>
            <w:vAlign w:val="bottom"/>
          </w:tcPr>
          <w:p w:rsidR="00F868E3" w:rsidRDefault="00F868E3">
            <w:pPr>
              <w:pStyle w:val="ConsPlusNormal"/>
            </w:pPr>
          </w:p>
        </w:tc>
        <w:tc>
          <w:tcPr>
            <w:tcW w:w="997" w:type="dxa"/>
            <w:tcBorders>
              <w:bottom w:val="nil"/>
            </w:tcBorders>
            <w:vAlign w:val="bottom"/>
          </w:tcPr>
          <w:p w:rsidR="00F868E3" w:rsidRDefault="00F868E3">
            <w:pPr>
              <w:pStyle w:val="ConsPlusNormal"/>
            </w:pPr>
          </w:p>
        </w:tc>
        <w:tc>
          <w:tcPr>
            <w:tcW w:w="610" w:type="dxa"/>
            <w:tcBorders>
              <w:bottom w:val="nil"/>
            </w:tcBorders>
            <w:vAlign w:val="bottom"/>
          </w:tcPr>
          <w:p w:rsidR="00F868E3" w:rsidRDefault="00F868E3">
            <w:pPr>
              <w:pStyle w:val="ConsPlusNormal"/>
            </w:pPr>
          </w:p>
        </w:tc>
        <w:tc>
          <w:tcPr>
            <w:tcW w:w="710" w:type="dxa"/>
            <w:tcBorders>
              <w:bottom w:val="nil"/>
            </w:tcBorders>
            <w:vAlign w:val="bottom"/>
          </w:tcPr>
          <w:p w:rsidR="00F868E3" w:rsidRDefault="00F868E3">
            <w:pPr>
              <w:pStyle w:val="ConsPlusNormal"/>
            </w:pPr>
          </w:p>
        </w:tc>
        <w:tc>
          <w:tcPr>
            <w:tcW w:w="619" w:type="dxa"/>
            <w:tcBorders>
              <w:bottom w:val="nil"/>
            </w:tcBorders>
            <w:vAlign w:val="bottom"/>
          </w:tcPr>
          <w:p w:rsidR="00F868E3" w:rsidRDefault="00F868E3">
            <w:pPr>
              <w:pStyle w:val="ConsPlusNormal"/>
            </w:pPr>
          </w:p>
        </w:tc>
      </w:tr>
      <w:tr w:rsidR="00F868E3">
        <w:tblPrEx>
          <w:tblBorders>
            <w:insideH w:val="nil"/>
          </w:tblBorders>
        </w:tblPrEx>
        <w:tc>
          <w:tcPr>
            <w:tcW w:w="5220" w:type="dxa"/>
            <w:tcBorders>
              <w:top w:val="nil"/>
              <w:right w:val="nil"/>
            </w:tcBorders>
          </w:tcPr>
          <w:p w:rsidR="00F868E3" w:rsidRDefault="00F868E3">
            <w:pPr>
              <w:pStyle w:val="ConsPlusNormal"/>
            </w:pPr>
            <w:r>
              <w:t>Нарушение правил движения тяжеловесного и (или) крупногабаритного транспортного средства</w:t>
            </w:r>
          </w:p>
        </w:tc>
        <w:tc>
          <w:tcPr>
            <w:tcW w:w="1440" w:type="dxa"/>
            <w:tcBorders>
              <w:top w:val="nil"/>
              <w:left w:val="nil"/>
            </w:tcBorders>
            <w:vAlign w:val="bottom"/>
          </w:tcPr>
          <w:p w:rsidR="00F868E3" w:rsidRDefault="00F868E3">
            <w:pPr>
              <w:pStyle w:val="ConsPlusNormal"/>
              <w:jc w:val="center"/>
            </w:pPr>
            <w:r>
              <w:t xml:space="preserve">- </w:t>
            </w:r>
            <w:hyperlink r:id="rId145" w:history="1">
              <w:r>
                <w:rPr>
                  <w:color w:val="0000FF"/>
                </w:rPr>
                <w:t>ст. 12.21.1</w:t>
              </w:r>
            </w:hyperlink>
          </w:p>
        </w:tc>
        <w:tc>
          <w:tcPr>
            <w:tcW w:w="622" w:type="dxa"/>
            <w:tcBorders>
              <w:top w:val="nil"/>
            </w:tcBorders>
            <w:vAlign w:val="bottom"/>
          </w:tcPr>
          <w:p w:rsidR="00F868E3" w:rsidRDefault="00F868E3">
            <w:pPr>
              <w:pStyle w:val="ConsPlusNormal"/>
              <w:jc w:val="center"/>
            </w:pPr>
            <w:r>
              <w:t>124</w:t>
            </w:r>
          </w:p>
        </w:tc>
        <w:tc>
          <w:tcPr>
            <w:tcW w:w="757" w:type="dxa"/>
            <w:tcBorders>
              <w:top w:val="nil"/>
            </w:tcBorders>
            <w:vAlign w:val="bottom"/>
          </w:tcPr>
          <w:p w:rsidR="00F868E3" w:rsidRDefault="00F868E3">
            <w:pPr>
              <w:pStyle w:val="ConsPlusNormal"/>
            </w:pPr>
          </w:p>
        </w:tc>
        <w:tc>
          <w:tcPr>
            <w:tcW w:w="625" w:type="dxa"/>
            <w:tcBorders>
              <w:top w:val="nil"/>
            </w:tcBorders>
            <w:vAlign w:val="bottom"/>
          </w:tcPr>
          <w:p w:rsidR="00F868E3" w:rsidRDefault="00F868E3">
            <w:pPr>
              <w:pStyle w:val="ConsPlusNormal"/>
            </w:pPr>
          </w:p>
        </w:tc>
        <w:tc>
          <w:tcPr>
            <w:tcW w:w="657" w:type="dxa"/>
            <w:tcBorders>
              <w:top w:val="nil"/>
            </w:tcBorders>
            <w:vAlign w:val="bottom"/>
          </w:tcPr>
          <w:p w:rsidR="00F868E3" w:rsidRDefault="00F868E3">
            <w:pPr>
              <w:pStyle w:val="ConsPlusNormal"/>
            </w:pPr>
          </w:p>
        </w:tc>
        <w:tc>
          <w:tcPr>
            <w:tcW w:w="641" w:type="dxa"/>
            <w:tcBorders>
              <w:top w:val="nil"/>
            </w:tcBorders>
            <w:vAlign w:val="bottom"/>
          </w:tcPr>
          <w:p w:rsidR="00F868E3" w:rsidRDefault="00F868E3">
            <w:pPr>
              <w:pStyle w:val="ConsPlusNormal"/>
            </w:pPr>
          </w:p>
        </w:tc>
        <w:tc>
          <w:tcPr>
            <w:tcW w:w="763" w:type="dxa"/>
            <w:tcBorders>
              <w:top w:val="nil"/>
            </w:tcBorders>
            <w:vAlign w:val="bottom"/>
          </w:tcPr>
          <w:p w:rsidR="00F868E3" w:rsidRDefault="00F868E3">
            <w:pPr>
              <w:pStyle w:val="ConsPlusNormal"/>
            </w:pPr>
          </w:p>
        </w:tc>
        <w:tc>
          <w:tcPr>
            <w:tcW w:w="997" w:type="dxa"/>
            <w:tcBorders>
              <w:top w:val="nil"/>
            </w:tcBorders>
            <w:vAlign w:val="bottom"/>
          </w:tcPr>
          <w:p w:rsidR="00F868E3" w:rsidRDefault="00F868E3">
            <w:pPr>
              <w:pStyle w:val="ConsPlusNormal"/>
            </w:pPr>
          </w:p>
        </w:tc>
        <w:tc>
          <w:tcPr>
            <w:tcW w:w="610" w:type="dxa"/>
            <w:tcBorders>
              <w:top w:val="nil"/>
            </w:tcBorders>
            <w:vAlign w:val="bottom"/>
          </w:tcPr>
          <w:p w:rsidR="00F868E3" w:rsidRDefault="00F868E3">
            <w:pPr>
              <w:pStyle w:val="ConsPlusNormal"/>
            </w:pPr>
          </w:p>
        </w:tc>
        <w:tc>
          <w:tcPr>
            <w:tcW w:w="710" w:type="dxa"/>
            <w:tcBorders>
              <w:top w:val="nil"/>
            </w:tcBorders>
            <w:vAlign w:val="bottom"/>
          </w:tcPr>
          <w:p w:rsidR="00F868E3" w:rsidRDefault="00F868E3">
            <w:pPr>
              <w:pStyle w:val="ConsPlusNormal"/>
            </w:pPr>
          </w:p>
        </w:tc>
        <w:tc>
          <w:tcPr>
            <w:tcW w:w="619" w:type="dxa"/>
            <w:tcBorders>
              <w:top w:val="nil"/>
            </w:tcBorders>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перевозки опасных грузов</w:t>
            </w:r>
          </w:p>
        </w:tc>
        <w:tc>
          <w:tcPr>
            <w:tcW w:w="1440" w:type="dxa"/>
            <w:tcBorders>
              <w:left w:val="nil"/>
            </w:tcBorders>
            <w:vAlign w:val="bottom"/>
          </w:tcPr>
          <w:p w:rsidR="00F868E3" w:rsidRDefault="00F868E3">
            <w:pPr>
              <w:pStyle w:val="ConsPlusNormal"/>
              <w:jc w:val="center"/>
            </w:pPr>
            <w:r>
              <w:t xml:space="preserve">- </w:t>
            </w:r>
            <w:hyperlink r:id="rId146" w:history="1">
              <w:r>
                <w:rPr>
                  <w:color w:val="0000FF"/>
                </w:rPr>
                <w:t>ст. 12.21.2</w:t>
              </w:r>
            </w:hyperlink>
          </w:p>
        </w:tc>
        <w:tc>
          <w:tcPr>
            <w:tcW w:w="622" w:type="dxa"/>
            <w:vAlign w:val="bottom"/>
          </w:tcPr>
          <w:p w:rsidR="00F868E3" w:rsidRDefault="00F868E3">
            <w:pPr>
              <w:pStyle w:val="ConsPlusNormal"/>
              <w:jc w:val="center"/>
            </w:pPr>
            <w:r>
              <w:t>125</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tc>
        <w:tc>
          <w:tcPr>
            <w:tcW w:w="1440" w:type="dxa"/>
            <w:tcBorders>
              <w:left w:val="nil"/>
            </w:tcBorders>
            <w:vAlign w:val="bottom"/>
          </w:tcPr>
          <w:p w:rsidR="00F868E3" w:rsidRDefault="00F868E3">
            <w:pPr>
              <w:pStyle w:val="ConsPlusNormal"/>
              <w:jc w:val="center"/>
            </w:pPr>
            <w:r>
              <w:t xml:space="preserve">- </w:t>
            </w:r>
            <w:hyperlink r:id="rId147" w:history="1">
              <w:r>
                <w:rPr>
                  <w:color w:val="0000FF"/>
                </w:rPr>
                <w:t>ст. 12.21.3</w:t>
              </w:r>
            </w:hyperlink>
          </w:p>
        </w:tc>
        <w:tc>
          <w:tcPr>
            <w:tcW w:w="622" w:type="dxa"/>
            <w:vAlign w:val="bottom"/>
          </w:tcPr>
          <w:p w:rsidR="00F868E3" w:rsidRDefault="00F868E3">
            <w:pPr>
              <w:pStyle w:val="ConsPlusNormal"/>
              <w:jc w:val="center"/>
            </w:pPr>
            <w:r>
              <w:t>126</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 xml:space="preserve">Невыполнение требования о предоставлении транспортного средства или об остановке </w:t>
            </w:r>
            <w:r>
              <w:lastRenderedPageBreak/>
              <w:t>транспортного средства</w:t>
            </w:r>
          </w:p>
        </w:tc>
        <w:tc>
          <w:tcPr>
            <w:tcW w:w="1440" w:type="dxa"/>
            <w:tcBorders>
              <w:left w:val="nil"/>
            </w:tcBorders>
            <w:vAlign w:val="bottom"/>
          </w:tcPr>
          <w:p w:rsidR="00F868E3" w:rsidRDefault="00F868E3">
            <w:pPr>
              <w:pStyle w:val="ConsPlusNormal"/>
              <w:jc w:val="center"/>
            </w:pPr>
            <w:r>
              <w:lastRenderedPageBreak/>
              <w:t xml:space="preserve">- </w:t>
            </w:r>
            <w:hyperlink r:id="rId148" w:history="1">
              <w:r>
                <w:rPr>
                  <w:color w:val="0000FF"/>
                </w:rPr>
                <w:t>ст. 12.25</w:t>
              </w:r>
            </w:hyperlink>
          </w:p>
        </w:tc>
        <w:tc>
          <w:tcPr>
            <w:tcW w:w="622" w:type="dxa"/>
            <w:vAlign w:val="bottom"/>
          </w:tcPr>
          <w:p w:rsidR="00F868E3" w:rsidRDefault="00F868E3">
            <w:pPr>
              <w:pStyle w:val="ConsPlusNormal"/>
              <w:jc w:val="center"/>
            </w:pPr>
            <w:r>
              <w:t>127</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blPrEx>
          <w:tblBorders>
            <w:insideH w:val="nil"/>
          </w:tblBorders>
        </w:tblPrEx>
        <w:tc>
          <w:tcPr>
            <w:tcW w:w="5220" w:type="dxa"/>
            <w:tcBorders>
              <w:bottom w:val="nil"/>
              <w:right w:val="nil"/>
            </w:tcBorders>
          </w:tcPr>
          <w:p w:rsidR="00F868E3" w:rsidRDefault="00F868E3">
            <w:pPr>
              <w:pStyle w:val="ConsPlusNormal"/>
              <w:jc w:val="center"/>
            </w:pPr>
            <w:r>
              <w:lastRenderedPageBreak/>
              <w:t>Административные правонарушения в области связи и информации</w:t>
            </w:r>
          </w:p>
        </w:tc>
        <w:tc>
          <w:tcPr>
            <w:tcW w:w="1440" w:type="dxa"/>
            <w:tcBorders>
              <w:left w:val="nil"/>
              <w:bottom w:val="nil"/>
            </w:tcBorders>
            <w:vAlign w:val="bottom"/>
          </w:tcPr>
          <w:p w:rsidR="00F868E3" w:rsidRDefault="00F868E3">
            <w:pPr>
              <w:pStyle w:val="ConsPlusNormal"/>
            </w:pPr>
          </w:p>
        </w:tc>
        <w:tc>
          <w:tcPr>
            <w:tcW w:w="622" w:type="dxa"/>
            <w:tcBorders>
              <w:bottom w:val="nil"/>
            </w:tcBorders>
            <w:vAlign w:val="bottom"/>
          </w:tcPr>
          <w:p w:rsidR="00F868E3" w:rsidRDefault="00F868E3">
            <w:pPr>
              <w:pStyle w:val="ConsPlusNormal"/>
            </w:pPr>
          </w:p>
        </w:tc>
        <w:tc>
          <w:tcPr>
            <w:tcW w:w="757" w:type="dxa"/>
            <w:tcBorders>
              <w:bottom w:val="nil"/>
            </w:tcBorders>
            <w:vAlign w:val="bottom"/>
          </w:tcPr>
          <w:p w:rsidR="00F868E3" w:rsidRDefault="00F868E3">
            <w:pPr>
              <w:pStyle w:val="ConsPlusNormal"/>
            </w:pPr>
          </w:p>
        </w:tc>
        <w:tc>
          <w:tcPr>
            <w:tcW w:w="625" w:type="dxa"/>
            <w:tcBorders>
              <w:bottom w:val="nil"/>
            </w:tcBorders>
            <w:vAlign w:val="bottom"/>
          </w:tcPr>
          <w:p w:rsidR="00F868E3" w:rsidRDefault="00F868E3">
            <w:pPr>
              <w:pStyle w:val="ConsPlusNormal"/>
            </w:pPr>
          </w:p>
        </w:tc>
        <w:tc>
          <w:tcPr>
            <w:tcW w:w="657" w:type="dxa"/>
            <w:tcBorders>
              <w:bottom w:val="nil"/>
            </w:tcBorders>
            <w:vAlign w:val="bottom"/>
          </w:tcPr>
          <w:p w:rsidR="00F868E3" w:rsidRDefault="00F868E3">
            <w:pPr>
              <w:pStyle w:val="ConsPlusNormal"/>
            </w:pPr>
          </w:p>
        </w:tc>
        <w:tc>
          <w:tcPr>
            <w:tcW w:w="641" w:type="dxa"/>
            <w:tcBorders>
              <w:bottom w:val="nil"/>
            </w:tcBorders>
            <w:vAlign w:val="bottom"/>
          </w:tcPr>
          <w:p w:rsidR="00F868E3" w:rsidRDefault="00F868E3">
            <w:pPr>
              <w:pStyle w:val="ConsPlusNormal"/>
            </w:pPr>
          </w:p>
        </w:tc>
        <w:tc>
          <w:tcPr>
            <w:tcW w:w="763" w:type="dxa"/>
            <w:tcBorders>
              <w:bottom w:val="nil"/>
            </w:tcBorders>
            <w:vAlign w:val="bottom"/>
          </w:tcPr>
          <w:p w:rsidR="00F868E3" w:rsidRDefault="00F868E3">
            <w:pPr>
              <w:pStyle w:val="ConsPlusNormal"/>
            </w:pPr>
          </w:p>
        </w:tc>
        <w:tc>
          <w:tcPr>
            <w:tcW w:w="997" w:type="dxa"/>
            <w:tcBorders>
              <w:bottom w:val="nil"/>
            </w:tcBorders>
            <w:vAlign w:val="bottom"/>
          </w:tcPr>
          <w:p w:rsidR="00F868E3" w:rsidRDefault="00F868E3">
            <w:pPr>
              <w:pStyle w:val="ConsPlusNormal"/>
            </w:pPr>
          </w:p>
        </w:tc>
        <w:tc>
          <w:tcPr>
            <w:tcW w:w="610" w:type="dxa"/>
            <w:tcBorders>
              <w:bottom w:val="nil"/>
            </w:tcBorders>
            <w:vAlign w:val="bottom"/>
          </w:tcPr>
          <w:p w:rsidR="00F868E3" w:rsidRDefault="00F868E3">
            <w:pPr>
              <w:pStyle w:val="ConsPlusNormal"/>
            </w:pPr>
          </w:p>
        </w:tc>
        <w:tc>
          <w:tcPr>
            <w:tcW w:w="710" w:type="dxa"/>
            <w:tcBorders>
              <w:bottom w:val="nil"/>
            </w:tcBorders>
            <w:vAlign w:val="bottom"/>
          </w:tcPr>
          <w:p w:rsidR="00F868E3" w:rsidRDefault="00F868E3">
            <w:pPr>
              <w:pStyle w:val="ConsPlusNormal"/>
            </w:pPr>
          </w:p>
        </w:tc>
        <w:tc>
          <w:tcPr>
            <w:tcW w:w="619" w:type="dxa"/>
            <w:tcBorders>
              <w:bottom w:val="nil"/>
            </w:tcBorders>
            <w:vAlign w:val="bottom"/>
          </w:tcPr>
          <w:p w:rsidR="00F868E3" w:rsidRDefault="00F868E3">
            <w:pPr>
              <w:pStyle w:val="ConsPlusNormal"/>
            </w:pPr>
          </w:p>
        </w:tc>
      </w:tr>
      <w:tr w:rsidR="00F868E3">
        <w:tblPrEx>
          <w:tblBorders>
            <w:insideH w:val="nil"/>
          </w:tblBorders>
        </w:tblPrEx>
        <w:tc>
          <w:tcPr>
            <w:tcW w:w="5220" w:type="dxa"/>
            <w:tcBorders>
              <w:top w:val="nil"/>
              <w:right w:val="nil"/>
            </w:tcBorders>
          </w:tcPr>
          <w:p w:rsidR="00F868E3" w:rsidRDefault="00F868E3">
            <w:pPr>
              <w:pStyle w:val="ConsPlusNormal"/>
            </w:pPr>
            <w:r>
              <w:t>Самовольное подключение к сети электрической связи оконечного оборудования</w:t>
            </w:r>
          </w:p>
        </w:tc>
        <w:tc>
          <w:tcPr>
            <w:tcW w:w="1440" w:type="dxa"/>
            <w:tcBorders>
              <w:top w:val="nil"/>
              <w:left w:val="nil"/>
            </w:tcBorders>
            <w:vAlign w:val="bottom"/>
          </w:tcPr>
          <w:p w:rsidR="00F868E3" w:rsidRDefault="00F868E3">
            <w:pPr>
              <w:pStyle w:val="ConsPlusNormal"/>
              <w:jc w:val="center"/>
            </w:pPr>
            <w:r>
              <w:t xml:space="preserve">- </w:t>
            </w:r>
            <w:hyperlink r:id="rId149" w:history="1">
              <w:r>
                <w:rPr>
                  <w:color w:val="0000FF"/>
                </w:rPr>
                <w:t>ст. 13.2</w:t>
              </w:r>
            </w:hyperlink>
          </w:p>
        </w:tc>
        <w:tc>
          <w:tcPr>
            <w:tcW w:w="622" w:type="dxa"/>
            <w:tcBorders>
              <w:top w:val="nil"/>
            </w:tcBorders>
            <w:vAlign w:val="bottom"/>
          </w:tcPr>
          <w:p w:rsidR="00F868E3" w:rsidRDefault="00F868E3">
            <w:pPr>
              <w:pStyle w:val="ConsPlusNormal"/>
              <w:jc w:val="center"/>
            </w:pPr>
            <w:r>
              <w:t>128</w:t>
            </w:r>
          </w:p>
        </w:tc>
        <w:tc>
          <w:tcPr>
            <w:tcW w:w="757" w:type="dxa"/>
            <w:tcBorders>
              <w:top w:val="nil"/>
            </w:tcBorders>
            <w:vAlign w:val="bottom"/>
          </w:tcPr>
          <w:p w:rsidR="00F868E3" w:rsidRDefault="00F868E3">
            <w:pPr>
              <w:pStyle w:val="ConsPlusNormal"/>
            </w:pPr>
          </w:p>
        </w:tc>
        <w:tc>
          <w:tcPr>
            <w:tcW w:w="625" w:type="dxa"/>
            <w:tcBorders>
              <w:top w:val="nil"/>
            </w:tcBorders>
            <w:vAlign w:val="bottom"/>
          </w:tcPr>
          <w:p w:rsidR="00F868E3" w:rsidRDefault="00F868E3">
            <w:pPr>
              <w:pStyle w:val="ConsPlusNormal"/>
            </w:pPr>
          </w:p>
        </w:tc>
        <w:tc>
          <w:tcPr>
            <w:tcW w:w="657" w:type="dxa"/>
            <w:tcBorders>
              <w:top w:val="nil"/>
            </w:tcBorders>
            <w:vAlign w:val="bottom"/>
          </w:tcPr>
          <w:p w:rsidR="00F868E3" w:rsidRDefault="00F868E3">
            <w:pPr>
              <w:pStyle w:val="ConsPlusNormal"/>
            </w:pPr>
          </w:p>
        </w:tc>
        <w:tc>
          <w:tcPr>
            <w:tcW w:w="641" w:type="dxa"/>
            <w:tcBorders>
              <w:top w:val="nil"/>
            </w:tcBorders>
            <w:vAlign w:val="bottom"/>
          </w:tcPr>
          <w:p w:rsidR="00F868E3" w:rsidRDefault="00F868E3">
            <w:pPr>
              <w:pStyle w:val="ConsPlusNormal"/>
            </w:pPr>
          </w:p>
        </w:tc>
        <w:tc>
          <w:tcPr>
            <w:tcW w:w="763" w:type="dxa"/>
            <w:tcBorders>
              <w:top w:val="nil"/>
            </w:tcBorders>
            <w:vAlign w:val="bottom"/>
          </w:tcPr>
          <w:p w:rsidR="00F868E3" w:rsidRDefault="00F868E3">
            <w:pPr>
              <w:pStyle w:val="ConsPlusNormal"/>
            </w:pPr>
          </w:p>
        </w:tc>
        <w:tc>
          <w:tcPr>
            <w:tcW w:w="997" w:type="dxa"/>
            <w:tcBorders>
              <w:top w:val="nil"/>
            </w:tcBorders>
            <w:vAlign w:val="bottom"/>
          </w:tcPr>
          <w:p w:rsidR="00F868E3" w:rsidRDefault="00F868E3">
            <w:pPr>
              <w:pStyle w:val="ConsPlusNormal"/>
            </w:pPr>
          </w:p>
        </w:tc>
        <w:tc>
          <w:tcPr>
            <w:tcW w:w="610" w:type="dxa"/>
            <w:tcBorders>
              <w:top w:val="nil"/>
            </w:tcBorders>
            <w:vAlign w:val="bottom"/>
          </w:tcPr>
          <w:p w:rsidR="00F868E3" w:rsidRDefault="00F868E3">
            <w:pPr>
              <w:pStyle w:val="ConsPlusNormal"/>
            </w:pPr>
          </w:p>
        </w:tc>
        <w:tc>
          <w:tcPr>
            <w:tcW w:w="710" w:type="dxa"/>
            <w:tcBorders>
              <w:top w:val="nil"/>
            </w:tcBorders>
            <w:vAlign w:val="bottom"/>
          </w:tcPr>
          <w:p w:rsidR="00F868E3" w:rsidRDefault="00F868E3">
            <w:pPr>
              <w:pStyle w:val="ConsPlusNormal"/>
            </w:pPr>
          </w:p>
        </w:tc>
        <w:tc>
          <w:tcPr>
            <w:tcW w:w="619" w:type="dxa"/>
            <w:tcBorders>
              <w:top w:val="nil"/>
            </w:tcBorders>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proofErr w:type="gramStart"/>
            <w:r>
              <w:t>Самовольные</w:t>
            </w:r>
            <w:proofErr w:type="gramEnd"/>
            <w:r>
              <w:t xml:space="preserve"> проектирование, строительство, изготовление, приобретение, установка или эксплуатация радиоэлектронных средств и (или) высокочастотных устройств</w:t>
            </w:r>
          </w:p>
        </w:tc>
        <w:tc>
          <w:tcPr>
            <w:tcW w:w="1440" w:type="dxa"/>
            <w:tcBorders>
              <w:left w:val="nil"/>
            </w:tcBorders>
            <w:vAlign w:val="bottom"/>
          </w:tcPr>
          <w:p w:rsidR="00F868E3" w:rsidRDefault="00F868E3">
            <w:pPr>
              <w:pStyle w:val="ConsPlusNormal"/>
              <w:jc w:val="center"/>
            </w:pPr>
            <w:r>
              <w:t xml:space="preserve">- </w:t>
            </w:r>
            <w:hyperlink r:id="rId150" w:history="1">
              <w:r>
                <w:rPr>
                  <w:color w:val="0000FF"/>
                </w:rPr>
                <w:t>ст. 13.3</w:t>
              </w:r>
            </w:hyperlink>
          </w:p>
        </w:tc>
        <w:tc>
          <w:tcPr>
            <w:tcW w:w="622" w:type="dxa"/>
            <w:vAlign w:val="bottom"/>
          </w:tcPr>
          <w:p w:rsidR="00F868E3" w:rsidRDefault="00F868E3">
            <w:pPr>
              <w:pStyle w:val="ConsPlusNormal"/>
              <w:jc w:val="center"/>
            </w:pPr>
            <w:r>
              <w:t>129</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проектирования, строительства, установки, регистрации или эксплуатации радиоэлектронных средств и (или) высокочастотных устройств</w:t>
            </w:r>
          </w:p>
        </w:tc>
        <w:tc>
          <w:tcPr>
            <w:tcW w:w="1440" w:type="dxa"/>
            <w:tcBorders>
              <w:left w:val="nil"/>
            </w:tcBorders>
            <w:vAlign w:val="bottom"/>
          </w:tcPr>
          <w:p w:rsidR="00F868E3" w:rsidRDefault="00F868E3">
            <w:pPr>
              <w:pStyle w:val="ConsPlusNormal"/>
              <w:jc w:val="center"/>
            </w:pPr>
            <w:r>
              <w:t xml:space="preserve">- </w:t>
            </w:r>
            <w:hyperlink r:id="rId151" w:history="1">
              <w:r>
                <w:rPr>
                  <w:color w:val="0000FF"/>
                </w:rPr>
                <w:t>ст. 13.4</w:t>
              </w:r>
            </w:hyperlink>
          </w:p>
        </w:tc>
        <w:tc>
          <w:tcPr>
            <w:tcW w:w="622" w:type="dxa"/>
            <w:vAlign w:val="bottom"/>
          </w:tcPr>
          <w:p w:rsidR="00F868E3" w:rsidRDefault="00F868E3">
            <w:pPr>
              <w:pStyle w:val="ConsPlusNormal"/>
              <w:jc w:val="center"/>
            </w:pPr>
            <w:r>
              <w:t>130</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Использование несертифицированных сре</w:t>
            </w:r>
            <w:proofErr w:type="gramStart"/>
            <w:r>
              <w:t>дств св</w:t>
            </w:r>
            <w:proofErr w:type="gramEnd"/>
            <w:r>
              <w:t>язи либо предоставление несертифицированных услуг связи</w:t>
            </w:r>
          </w:p>
        </w:tc>
        <w:tc>
          <w:tcPr>
            <w:tcW w:w="1440" w:type="dxa"/>
            <w:tcBorders>
              <w:left w:val="nil"/>
            </w:tcBorders>
            <w:vAlign w:val="bottom"/>
          </w:tcPr>
          <w:p w:rsidR="00F868E3" w:rsidRDefault="00F868E3">
            <w:pPr>
              <w:pStyle w:val="ConsPlusNormal"/>
              <w:jc w:val="center"/>
            </w:pPr>
            <w:r>
              <w:t xml:space="preserve">- </w:t>
            </w:r>
            <w:hyperlink r:id="rId152" w:history="1">
              <w:r>
                <w:rPr>
                  <w:color w:val="0000FF"/>
                </w:rPr>
                <w:t>ст. 13.6</w:t>
              </w:r>
            </w:hyperlink>
          </w:p>
        </w:tc>
        <w:tc>
          <w:tcPr>
            <w:tcW w:w="622" w:type="dxa"/>
            <w:vAlign w:val="bottom"/>
          </w:tcPr>
          <w:p w:rsidR="00F868E3" w:rsidRDefault="00F868E3">
            <w:pPr>
              <w:pStyle w:val="ConsPlusNormal"/>
              <w:jc w:val="center"/>
            </w:pPr>
            <w:r>
              <w:t>131</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Незаконная деятельность в области защиты информации</w:t>
            </w:r>
          </w:p>
        </w:tc>
        <w:tc>
          <w:tcPr>
            <w:tcW w:w="1440" w:type="dxa"/>
            <w:tcBorders>
              <w:left w:val="nil"/>
            </w:tcBorders>
            <w:vAlign w:val="bottom"/>
          </w:tcPr>
          <w:p w:rsidR="00F868E3" w:rsidRDefault="00F868E3">
            <w:pPr>
              <w:pStyle w:val="ConsPlusNormal"/>
              <w:jc w:val="center"/>
            </w:pPr>
            <w:r>
              <w:t xml:space="preserve">- </w:t>
            </w:r>
            <w:hyperlink r:id="rId153" w:history="1">
              <w:r>
                <w:rPr>
                  <w:color w:val="0000FF"/>
                </w:rPr>
                <w:t>ст. 13.13</w:t>
              </w:r>
            </w:hyperlink>
          </w:p>
        </w:tc>
        <w:tc>
          <w:tcPr>
            <w:tcW w:w="622" w:type="dxa"/>
            <w:vAlign w:val="bottom"/>
          </w:tcPr>
          <w:p w:rsidR="00F868E3" w:rsidRDefault="00F868E3">
            <w:pPr>
              <w:pStyle w:val="ConsPlusNormal"/>
              <w:jc w:val="center"/>
            </w:pPr>
            <w:r>
              <w:t>132</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proofErr w:type="spellStart"/>
            <w:r>
              <w:t>Непредоставление</w:t>
            </w:r>
            <w:proofErr w:type="spellEnd"/>
            <w:r>
              <w:t xml:space="preserve"> первичных статистических данных</w:t>
            </w:r>
          </w:p>
        </w:tc>
        <w:tc>
          <w:tcPr>
            <w:tcW w:w="1440" w:type="dxa"/>
            <w:tcBorders>
              <w:left w:val="nil"/>
            </w:tcBorders>
            <w:vAlign w:val="bottom"/>
          </w:tcPr>
          <w:p w:rsidR="00F868E3" w:rsidRDefault="00F868E3">
            <w:pPr>
              <w:pStyle w:val="ConsPlusNormal"/>
              <w:jc w:val="center"/>
            </w:pPr>
            <w:r>
              <w:t xml:space="preserve">- </w:t>
            </w:r>
            <w:hyperlink r:id="rId154" w:history="1">
              <w:r>
                <w:rPr>
                  <w:color w:val="0000FF"/>
                </w:rPr>
                <w:t>ст. 13.19</w:t>
              </w:r>
            </w:hyperlink>
          </w:p>
        </w:tc>
        <w:tc>
          <w:tcPr>
            <w:tcW w:w="622" w:type="dxa"/>
            <w:vAlign w:val="bottom"/>
          </w:tcPr>
          <w:p w:rsidR="00F868E3" w:rsidRDefault="00F868E3">
            <w:pPr>
              <w:pStyle w:val="ConsPlusNormal"/>
              <w:jc w:val="center"/>
            </w:pPr>
            <w:r>
              <w:t>133</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требований законодательства о хранении документов</w:t>
            </w:r>
          </w:p>
        </w:tc>
        <w:tc>
          <w:tcPr>
            <w:tcW w:w="1440" w:type="dxa"/>
            <w:tcBorders>
              <w:left w:val="nil"/>
            </w:tcBorders>
            <w:vAlign w:val="bottom"/>
          </w:tcPr>
          <w:p w:rsidR="00F868E3" w:rsidRDefault="00F868E3">
            <w:pPr>
              <w:pStyle w:val="ConsPlusNormal"/>
              <w:jc w:val="center"/>
            </w:pPr>
            <w:r>
              <w:t xml:space="preserve">- </w:t>
            </w:r>
            <w:hyperlink r:id="rId155" w:history="1">
              <w:r>
                <w:rPr>
                  <w:color w:val="0000FF"/>
                </w:rPr>
                <w:t>ст. 13.25</w:t>
              </w:r>
            </w:hyperlink>
          </w:p>
        </w:tc>
        <w:tc>
          <w:tcPr>
            <w:tcW w:w="622" w:type="dxa"/>
            <w:vAlign w:val="bottom"/>
          </w:tcPr>
          <w:p w:rsidR="00F868E3" w:rsidRDefault="00F868E3">
            <w:pPr>
              <w:pStyle w:val="ConsPlusNormal"/>
              <w:jc w:val="center"/>
            </w:pPr>
            <w:r>
              <w:t>134</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Заключение договора об оказании услуг подвижной радиотелефонной связи неуполномоченным лицом</w:t>
            </w:r>
          </w:p>
        </w:tc>
        <w:tc>
          <w:tcPr>
            <w:tcW w:w="1440" w:type="dxa"/>
            <w:tcBorders>
              <w:left w:val="nil"/>
            </w:tcBorders>
            <w:vAlign w:val="bottom"/>
          </w:tcPr>
          <w:p w:rsidR="00F868E3" w:rsidRDefault="00F868E3">
            <w:pPr>
              <w:pStyle w:val="ConsPlusNormal"/>
              <w:jc w:val="center"/>
            </w:pPr>
            <w:r>
              <w:t xml:space="preserve">- </w:t>
            </w:r>
            <w:hyperlink r:id="rId156" w:history="1">
              <w:r>
                <w:rPr>
                  <w:color w:val="0000FF"/>
                </w:rPr>
                <w:t>ст. 13.29</w:t>
              </w:r>
            </w:hyperlink>
          </w:p>
        </w:tc>
        <w:tc>
          <w:tcPr>
            <w:tcW w:w="622" w:type="dxa"/>
            <w:vAlign w:val="bottom"/>
          </w:tcPr>
          <w:p w:rsidR="00F868E3" w:rsidRDefault="00F868E3">
            <w:pPr>
              <w:pStyle w:val="ConsPlusNormal"/>
              <w:jc w:val="center"/>
            </w:pPr>
            <w:r>
              <w:t>135</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Невыполнение предусмотренных законом требований лицом, действующим от имени оператора связи</w:t>
            </w:r>
          </w:p>
        </w:tc>
        <w:tc>
          <w:tcPr>
            <w:tcW w:w="1440" w:type="dxa"/>
            <w:tcBorders>
              <w:left w:val="nil"/>
            </w:tcBorders>
            <w:vAlign w:val="bottom"/>
          </w:tcPr>
          <w:p w:rsidR="00F868E3" w:rsidRDefault="00F868E3">
            <w:pPr>
              <w:pStyle w:val="ConsPlusNormal"/>
              <w:jc w:val="center"/>
            </w:pPr>
            <w:r>
              <w:t xml:space="preserve">- </w:t>
            </w:r>
            <w:hyperlink r:id="rId157" w:history="1">
              <w:r>
                <w:rPr>
                  <w:color w:val="0000FF"/>
                </w:rPr>
                <w:t>ст. 13.30</w:t>
              </w:r>
            </w:hyperlink>
          </w:p>
        </w:tc>
        <w:tc>
          <w:tcPr>
            <w:tcW w:w="622" w:type="dxa"/>
            <w:vAlign w:val="bottom"/>
          </w:tcPr>
          <w:p w:rsidR="00F868E3" w:rsidRDefault="00F868E3">
            <w:pPr>
              <w:pStyle w:val="ConsPlusNormal"/>
              <w:jc w:val="center"/>
            </w:pPr>
            <w:r>
              <w:t>136</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blPrEx>
          <w:tblBorders>
            <w:insideH w:val="nil"/>
          </w:tblBorders>
        </w:tblPrEx>
        <w:tc>
          <w:tcPr>
            <w:tcW w:w="5220" w:type="dxa"/>
            <w:tcBorders>
              <w:bottom w:val="nil"/>
              <w:right w:val="nil"/>
            </w:tcBorders>
          </w:tcPr>
          <w:p w:rsidR="00F868E3" w:rsidRDefault="00F868E3">
            <w:pPr>
              <w:pStyle w:val="ConsPlusNormal"/>
              <w:jc w:val="center"/>
            </w:pPr>
            <w:r>
              <w:t>Административные правонарушения в области предпринимательской деятельности и деятельности саморегулируемых организаций</w:t>
            </w:r>
          </w:p>
        </w:tc>
        <w:tc>
          <w:tcPr>
            <w:tcW w:w="1440" w:type="dxa"/>
            <w:tcBorders>
              <w:left w:val="nil"/>
              <w:bottom w:val="nil"/>
            </w:tcBorders>
            <w:vAlign w:val="bottom"/>
          </w:tcPr>
          <w:p w:rsidR="00F868E3" w:rsidRDefault="00F868E3">
            <w:pPr>
              <w:pStyle w:val="ConsPlusNormal"/>
            </w:pPr>
          </w:p>
        </w:tc>
        <w:tc>
          <w:tcPr>
            <w:tcW w:w="622" w:type="dxa"/>
            <w:tcBorders>
              <w:bottom w:val="nil"/>
            </w:tcBorders>
            <w:vAlign w:val="bottom"/>
          </w:tcPr>
          <w:p w:rsidR="00F868E3" w:rsidRDefault="00F868E3">
            <w:pPr>
              <w:pStyle w:val="ConsPlusNormal"/>
            </w:pPr>
          </w:p>
        </w:tc>
        <w:tc>
          <w:tcPr>
            <w:tcW w:w="757" w:type="dxa"/>
            <w:tcBorders>
              <w:bottom w:val="nil"/>
            </w:tcBorders>
            <w:vAlign w:val="bottom"/>
          </w:tcPr>
          <w:p w:rsidR="00F868E3" w:rsidRDefault="00F868E3">
            <w:pPr>
              <w:pStyle w:val="ConsPlusNormal"/>
            </w:pPr>
          </w:p>
        </w:tc>
        <w:tc>
          <w:tcPr>
            <w:tcW w:w="625" w:type="dxa"/>
            <w:tcBorders>
              <w:bottom w:val="nil"/>
            </w:tcBorders>
            <w:vAlign w:val="bottom"/>
          </w:tcPr>
          <w:p w:rsidR="00F868E3" w:rsidRDefault="00F868E3">
            <w:pPr>
              <w:pStyle w:val="ConsPlusNormal"/>
            </w:pPr>
          </w:p>
        </w:tc>
        <w:tc>
          <w:tcPr>
            <w:tcW w:w="657" w:type="dxa"/>
            <w:tcBorders>
              <w:bottom w:val="nil"/>
            </w:tcBorders>
            <w:vAlign w:val="bottom"/>
          </w:tcPr>
          <w:p w:rsidR="00F868E3" w:rsidRDefault="00F868E3">
            <w:pPr>
              <w:pStyle w:val="ConsPlusNormal"/>
            </w:pPr>
          </w:p>
        </w:tc>
        <w:tc>
          <w:tcPr>
            <w:tcW w:w="641" w:type="dxa"/>
            <w:tcBorders>
              <w:bottom w:val="nil"/>
            </w:tcBorders>
            <w:vAlign w:val="bottom"/>
          </w:tcPr>
          <w:p w:rsidR="00F868E3" w:rsidRDefault="00F868E3">
            <w:pPr>
              <w:pStyle w:val="ConsPlusNormal"/>
            </w:pPr>
          </w:p>
        </w:tc>
        <w:tc>
          <w:tcPr>
            <w:tcW w:w="763" w:type="dxa"/>
            <w:tcBorders>
              <w:bottom w:val="nil"/>
            </w:tcBorders>
            <w:vAlign w:val="bottom"/>
          </w:tcPr>
          <w:p w:rsidR="00F868E3" w:rsidRDefault="00F868E3">
            <w:pPr>
              <w:pStyle w:val="ConsPlusNormal"/>
            </w:pPr>
          </w:p>
        </w:tc>
        <w:tc>
          <w:tcPr>
            <w:tcW w:w="997" w:type="dxa"/>
            <w:tcBorders>
              <w:bottom w:val="nil"/>
            </w:tcBorders>
            <w:vAlign w:val="bottom"/>
          </w:tcPr>
          <w:p w:rsidR="00F868E3" w:rsidRDefault="00F868E3">
            <w:pPr>
              <w:pStyle w:val="ConsPlusNormal"/>
            </w:pPr>
          </w:p>
        </w:tc>
        <w:tc>
          <w:tcPr>
            <w:tcW w:w="610" w:type="dxa"/>
            <w:tcBorders>
              <w:bottom w:val="nil"/>
            </w:tcBorders>
            <w:vAlign w:val="bottom"/>
          </w:tcPr>
          <w:p w:rsidR="00F868E3" w:rsidRDefault="00F868E3">
            <w:pPr>
              <w:pStyle w:val="ConsPlusNormal"/>
            </w:pPr>
          </w:p>
        </w:tc>
        <w:tc>
          <w:tcPr>
            <w:tcW w:w="710" w:type="dxa"/>
            <w:tcBorders>
              <w:bottom w:val="nil"/>
            </w:tcBorders>
            <w:vAlign w:val="bottom"/>
          </w:tcPr>
          <w:p w:rsidR="00F868E3" w:rsidRDefault="00F868E3">
            <w:pPr>
              <w:pStyle w:val="ConsPlusNormal"/>
            </w:pPr>
          </w:p>
        </w:tc>
        <w:tc>
          <w:tcPr>
            <w:tcW w:w="619" w:type="dxa"/>
            <w:tcBorders>
              <w:bottom w:val="nil"/>
            </w:tcBorders>
            <w:vAlign w:val="bottom"/>
          </w:tcPr>
          <w:p w:rsidR="00F868E3" w:rsidRDefault="00F868E3">
            <w:pPr>
              <w:pStyle w:val="ConsPlusNormal"/>
            </w:pPr>
          </w:p>
        </w:tc>
      </w:tr>
      <w:tr w:rsidR="00F868E3">
        <w:tblPrEx>
          <w:tblBorders>
            <w:insideH w:val="nil"/>
          </w:tblBorders>
        </w:tblPrEx>
        <w:tc>
          <w:tcPr>
            <w:tcW w:w="5220" w:type="dxa"/>
            <w:tcBorders>
              <w:top w:val="nil"/>
              <w:right w:val="nil"/>
            </w:tcBorders>
          </w:tcPr>
          <w:p w:rsidR="00F868E3" w:rsidRDefault="00F868E3">
            <w:pPr>
              <w:pStyle w:val="ConsPlusNormal"/>
            </w:pPr>
            <w:r>
              <w:t>Незаконная продажа товаров (иных вещей), свободная реализация которых запрещена или ограничена</w:t>
            </w:r>
          </w:p>
        </w:tc>
        <w:tc>
          <w:tcPr>
            <w:tcW w:w="1440" w:type="dxa"/>
            <w:tcBorders>
              <w:top w:val="nil"/>
              <w:left w:val="nil"/>
            </w:tcBorders>
            <w:vAlign w:val="bottom"/>
          </w:tcPr>
          <w:p w:rsidR="00F868E3" w:rsidRDefault="00F868E3">
            <w:pPr>
              <w:pStyle w:val="ConsPlusNormal"/>
              <w:jc w:val="center"/>
            </w:pPr>
            <w:r>
              <w:t xml:space="preserve">- </w:t>
            </w:r>
            <w:hyperlink r:id="rId158" w:history="1">
              <w:r>
                <w:rPr>
                  <w:color w:val="0000FF"/>
                </w:rPr>
                <w:t>ст. 14.2</w:t>
              </w:r>
            </w:hyperlink>
          </w:p>
        </w:tc>
        <w:tc>
          <w:tcPr>
            <w:tcW w:w="622" w:type="dxa"/>
            <w:tcBorders>
              <w:top w:val="nil"/>
            </w:tcBorders>
            <w:vAlign w:val="bottom"/>
          </w:tcPr>
          <w:p w:rsidR="00F868E3" w:rsidRDefault="00F868E3">
            <w:pPr>
              <w:pStyle w:val="ConsPlusNormal"/>
              <w:jc w:val="center"/>
            </w:pPr>
            <w:r>
              <w:t>137</w:t>
            </w:r>
          </w:p>
        </w:tc>
        <w:tc>
          <w:tcPr>
            <w:tcW w:w="757" w:type="dxa"/>
            <w:tcBorders>
              <w:top w:val="nil"/>
            </w:tcBorders>
            <w:vAlign w:val="bottom"/>
          </w:tcPr>
          <w:p w:rsidR="00F868E3" w:rsidRDefault="00F868E3">
            <w:pPr>
              <w:pStyle w:val="ConsPlusNormal"/>
            </w:pPr>
          </w:p>
        </w:tc>
        <w:tc>
          <w:tcPr>
            <w:tcW w:w="625" w:type="dxa"/>
            <w:tcBorders>
              <w:top w:val="nil"/>
            </w:tcBorders>
            <w:vAlign w:val="bottom"/>
          </w:tcPr>
          <w:p w:rsidR="00F868E3" w:rsidRDefault="00F868E3">
            <w:pPr>
              <w:pStyle w:val="ConsPlusNormal"/>
            </w:pPr>
          </w:p>
        </w:tc>
        <w:tc>
          <w:tcPr>
            <w:tcW w:w="657" w:type="dxa"/>
            <w:tcBorders>
              <w:top w:val="nil"/>
            </w:tcBorders>
            <w:vAlign w:val="bottom"/>
          </w:tcPr>
          <w:p w:rsidR="00F868E3" w:rsidRDefault="00F868E3">
            <w:pPr>
              <w:pStyle w:val="ConsPlusNormal"/>
            </w:pPr>
          </w:p>
        </w:tc>
        <w:tc>
          <w:tcPr>
            <w:tcW w:w="641" w:type="dxa"/>
            <w:tcBorders>
              <w:top w:val="nil"/>
            </w:tcBorders>
            <w:vAlign w:val="bottom"/>
          </w:tcPr>
          <w:p w:rsidR="00F868E3" w:rsidRDefault="00F868E3">
            <w:pPr>
              <w:pStyle w:val="ConsPlusNormal"/>
            </w:pPr>
          </w:p>
        </w:tc>
        <w:tc>
          <w:tcPr>
            <w:tcW w:w="763" w:type="dxa"/>
            <w:tcBorders>
              <w:top w:val="nil"/>
            </w:tcBorders>
            <w:vAlign w:val="bottom"/>
          </w:tcPr>
          <w:p w:rsidR="00F868E3" w:rsidRDefault="00F868E3">
            <w:pPr>
              <w:pStyle w:val="ConsPlusNormal"/>
            </w:pPr>
          </w:p>
        </w:tc>
        <w:tc>
          <w:tcPr>
            <w:tcW w:w="997" w:type="dxa"/>
            <w:tcBorders>
              <w:top w:val="nil"/>
            </w:tcBorders>
            <w:vAlign w:val="bottom"/>
          </w:tcPr>
          <w:p w:rsidR="00F868E3" w:rsidRDefault="00F868E3">
            <w:pPr>
              <w:pStyle w:val="ConsPlusNormal"/>
            </w:pPr>
          </w:p>
        </w:tc>
        <w:tc>
          <w:tcPr>
            <w:tcW w:w="610" w:type="dxa"/>
            <w:tcBorders>
              <w:top w:val="nil"/>
            </w:tcBorders>
            <w:vAlign w:val="bottom"/>
          </w:tcPr>
          <w:p w:rsidR="00F868E3" w:rsidRDefault="00F868E3">
            <w:pPr>
              <w:pStyle w:val="ConsPlusNormal"/>
            </w:pPr>
          </w:p>
        </w:tc>
        <w:tc>
          <w:tcPr>
            <w:tcW w:w="710" w:type="dxa"/>
            <w:tcBorders>
              <w:top w:val="nil"/>
            </w:tcBorders>
            <w:vAlign w:val="bottom"/>
          </w:tcPr>
          <w:p w:rsidR="00F868E3" w:rsidRDefault="00F868E3">
            <w:pPr>
              <w:pStyle w:val="ConsPlusNormal"/>
            </w:pPr>
          </w:p>
        </w:tc>
        <w:tc>
          <w:tcPr>
            <w:tcW w:w="619" w:type="dxa"/>
            <w:tcBorders>
              <w:top w:val="nil"/>
            </w:tcBorders>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законодательства о рекламе</w:t>
            </w:r>
          </w:p>
        </w:tc>
        <w:tc>
          <w:tcPr>
            <w:tcW w:w="1440" w:type="dxa"/>
            <w:tcBorders>
              <w:left w:val="nil"/>
            </w:tcBorders>
            <w:vAlign w:val="bottom"/>
          </w:tcPr>
          <w:p w:rsidR="00F868E3" w:rsidRDefault="00F868E3">
            <w:pPr>
              <w:pStyle w:val="ConsPlusNormal"/>
              <w:jc w:val="center"/>
            </w:pPr>
            <w:r>
              <w:t xml:space="preserve">- </w:t>
            </w:r>
            <w:hyperlink r:id="rId159" w:history="1">
              <w:r>
                <w:rPr>
                  <w:color w:val="0000FF"/>
                </w:rPr>
                <w:t>ст. 14.3</w:t>
              </w:r>
            </w:hyperlink>
          </w:p>
        </w:tc>
        <w:tc>
          <w:tcPr>
            <w:tcW w:w="622" w:type="dxa"/>
            <w:vAlign w:val="bottom"/>
          </w:tcPr>
          <w:p w:rsidR="00F868E3" w:rsidRDefault="00F868E3">
            <w:pPr>
              <w:pStyle w:val="ConsPlusNormal"/>
              <w:jc w:val="center"/>
            </w:pPr>
            <w:r>
              <w:t>138</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Спонсорство табака, стимулирование продажи табака, табачной продукции или табачных изделий и (или) потребления табака либо реклама табака, табачной продукции, табачных изделий или курительных принадлежностей</w:t>
            </w:r>
          </w:p>
        </w:tc>
        <w:tc>
          <w:tcPr>
            <w:tcW w:w="1440" w:type="dxa"/>
            <w:tcBorders>
              <w:left w:val="nil"/>
            </w:tcBorders>
            <w:vAlign w:val="bottom"/>
          </w:tcPr>
          <w:p w:rsidR="00F868E3" w:rsidRDefault="00F868E3">
            <w:pPr>
              <w:pStyle w:val="ConsPlusNormal"/>
              <w:jc w:val="center"/>
            </w:pPr>
            <w:r>
              <w:t xml:space="preserve">- </w:t>
            </w:r>
            <w:hyperlink r:id="rId160" w:history="1">
              <w:r>
                <w:rPr>
                  <w:color w:val="0000FF"/>
                </w:rPr>
                <w:t>ст. 14.3.1</w:t>
              </w:r>
            </w:hyperlink>
          </w:p>
        </w:tc>
        <w:tc>
          <w:tcPr>
            <w:tcW w:w="622" w:type="dxa"/>
            <w:vAlign w:val="bottom"/>
          </w:tcPr>
          <w:p w:rsidR="00F868E3" w:rsidRDefault="00F868E3">
            <w:pPr>
              <w:pStyle w:val="ConsPlusNormal"/>
              <w:jc w:val="center"/>
            </w:pPr>
            <w:r>
              <w:t>139</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w:t>
            </w:r>
          </w:p>
        </w:tc>
        <w:tc>
          <w:tcPr>
            <w:tcW w:w="1440" w:type="dxa"/>
            <w:tcBorders>
              <w:left w:val="nil"/>
            </w:tcBorders>
            <w:vAlign w:val="bottom"/>
          </w:tcPr>
          <w:p w:rsidR="00F868E3" w:rsidRDefault="00F868E3">
            <w:pPr>
              <w:pStyle w:val="ConsPlusNormal"/>
              <w:jc w:val="center"/>
            </w:pPr>
            <w:r>
              <w:t xml:space="preserve">- </w:t>
            </w:r>
            <w:hyperlink r:id="rId161" w:history="1">
              <w:r>
                <w:rPr>
                  <w:color w:val="0000FF"/>
                </w:rPr>
                <w:t>ст. 14.4</w:t>
              </w:r>
            </w:hyperlink>
          </w:p>
        </w:tc>
        <w:tc>
          <w:tcPr>
            <w:tcW w:w="622" w:type="dxa"/>
            <w:vAlign w:val="bottom"/>
          </w:tcPr>
          <w:p w:rsidR="00F868E3" w:rsidRDefault="00F868E3">
            <w:pPr>
              <w:pStyle w:val="ConsPlusNormal"/>
              <w:jc w:val="center"/>
            </w:pPr>
            <w:r>
              <w:t>140</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 xml:space="preserve">Нарушение требований законодательства в области </w:t>
            </w:r>
            <w:r>
              <w:lastRenderedPageBreak/>
              <w:t>технического осмотра транспортных средств</w:t>
            </w:r>
          </w:p>
        </w:tc>
        <w:tc>
          <w:tcPr>
            <w:tcW w:w="1440" w:type="dxa"/>
            <w:tcBorders>
              <w:left w:val="nil"/>
            </w:tcBorders>
            <w:vAlign w:val="bottom"/>
          </w:tcPr>
          <w:p w:rsidR="00F868E3" w:rsidRDefault="00F868E3">
            <w:pPr>
              <w:pStyle w:val="ConsPlusNormal"/>
              <w:jc w:val="center"/>
            </w:pPr>
            <w:r>
              <w:lastRenderedPageBreak/>
              <w:t xml:space="preserve">- </w:t>
            </w:r>
            <w:hyperlink r:id="rId162" w:history="1">
              <w:r>
                <w:rPr>
                  <w:color w:val="0000FF"/>
                </w:rPr>
                <w:t>ст. 14.4.1</w:t>
              </w:r>
            </w:hyperlink>
          </w:p>
        </w:tc>
        <w:tc>
          <w:tcPr>
            <w:tcW w:w="622" w:type="dxa"/>
            <w:vAlign w:val="bottom"/>
          </w:tcPr>
          <w:p w:rsidR="00F868E3" w:rsidRDefault="00F868E3">
            <w:pPr>
              <w:pStyle w:val="ConsPlusNormal"/>
              <w:jc w:val="center"/>
            </w:pPr>
            <w:r>
              <w:t>141</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lastRenderedPageBreak/>
              <w:t>Нарушение законодательства об обращении лекарственных средств</w:t>
            </w:r>
          </w:p>
        </w:tc>
        <w:tc>
          <w:tcPr>
            <w:tcW w:w="1440" w:type="dxa"/>
            <w:tcBorders>
              <w:left w:val="nil"/>
            </w:tcBorders>
            <w:vAlign w:val="bottom"/>
          </w:tcPr>
          <w:p w:rsidR="00F868E3" w:rsidRDefault="00F868E3">
            <w:pPr>
              <w:pStyle w:val="ConsPlusNormal"/>
              <w:jc w:val="center"/>
            </w:pPr>
            <w:r>
              <w:t xml:space="preserve">- </w:t>
            </w:r>
            <w:hyperlink r:id="rId163" w:history="1">
              <w:r>
                <w:rPr>
                  <w:color w:val="0000FF"/>
                </w:rPr>
                <w:t>ст. 14.4.2</w:t>
              </w:r>
            </w:hyperlink>
          </w:p>
        </w:tc>
        <w:tc>
          <w:tcPr>
            <w:tcW w:w="622" w:type="dxa"/>
            <w:vAlign w:val="bottom"/>
          </w:tcPr>
          <w:p w:rsidR="00F868E3" w:rsidRDefault="00F868E3">
            <w:pPr>
              <w:pStyle w:val="ConsPlusNormal"/>
              <w:jc w:val="center"/>
            </w:pPr>
            <w:r>
              <w:t>142</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Продажа товаров, выполнение работ либо оказание услуг при отсутствии установленной информации либо неприменение в установленных федеральными законами случаях контрольно-кассовой техники</w:t>
            </w:r>
          </w:p>
        </w:tc>
        <w:tc>
          <w:tcPr>
            <w:tcW w:w="1440" w:type="dxa"/>
            <w:tcBorders>
              <w:left w:val="nil"/>
            </w:tcBorders>
            <w:vAlign w:val="bottom"/>
          </w:tcPr>
          <w:p w:rsidR="00F868E3" w:rsidRDefault="00F868E3">
            <w:pPr>
              <w:pStyle w:val="ConsPlusNormal"/>
              <w:jc w:val="center"/>
            </w:pPr>
            <w:r>
              <w:t xml:space="preserve">- </w:t>
            </w:r>
            <w:hyperlink r:id="rId164" w:history="1">
              <w:r>
                <w:rPr>
                  <w:color w:val="0000FF"/>
                </w:rPr>
                <w:t>ст. 14.5</w:t>
              </w:r>
            </w:hyperlink>
          </w:p>
        </w:tc>
        <w:tc>
          <w:tcPr>
            <w:tcW w:w="622" w:type="dxa"/>
            <w:vAlign w:val="bottom"/>
          </w:tcPr>
          <w:p w:rsidR="00F868E3" w:rsidRDefault="00F868E3">
            <w:pPr>
              <w:pStyle w:val="ConsPlusNormal"/>
              <w:jc w:val="center"/>
            </w:pPr>
            <w:r>
              <w:t>143</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порядка ценообразования</w:t>
            </w:r>
          </w:p>
        </w:tc>
        <w:tc>
          <w:tcPr>
            <w:tcW w:w="1440" w:type="dxa"/>
            <w:tcBorders>
              <w:left w:val="nil"/>
            </w:tcBorders>
            <w:vAlign w:val="bottom"/>
          </w:tcPr>
          <w:p w:rsidR="00F868E3" w:rsidRDefault="00F868E3">
            <w:pPr>
              <w:pStyle w:val="ConsPlusNormal"/>
              <w:jc w:val="center"/>
            </w:pPr>
            <w:r>
              <w:t xml:space="preserve">- </w:t>
            </w:r>
            <w:hyperlink r:id="rId165" w:history="1">
              <w:r>
                <w:rPr>
                  <w:color w:val="0000FF"/>
                </w:rPr>
                <w:t>ст. 14.6</w:t>
              </w:r>
            </w:hyperlink>
          </w:p>
        </w:tc>
        <w:tc>
          <w:tcPr>
            <w:tcW w:w="622" w:type="dxa"/>
            <w:vAlign w:val="bottom"/>
          </w:tcPr>
          <w:p w:rsidR="00F868E3" w:rsidRDefault="00F868E3">
            <w:pPr>
              <w:pStyle w:val="ConsPlusNormal"/>
              <w:jc w:val="center"/>
            </w:pPr>
            <w:r>
              <w:t>144</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Обман потребителей</w:t>
            </w:r>
          </w:p>
        </w:tc>
        <w:tc>
          <w:tcPr>
            <w:tcW w:w="1440" w:type="dxa"/>
            <w:tcBorders>
              <w:left w:val="nil"/>
            </w:tcBorders>
            <w:vAlign w:val="bottom"/>
          </w:tcPr>
          <w:p w:rsidR="00F868E3" w:rsidRDefault="00F868E3">
            <w:pPr>
              <w:pStyle w:val="ConsPlusNormal"/>
              <w:jc w:val="center"/>
            </w:pPr>
            <w:r>
              <w:t xml:space="preserve">- </w:t>
            </w:r>
            <w:hyperlink r:id="rId166" w:history="1">
              <w:r>
                <w:rPr>
                  <w:color w:val="0000FF"/>
                </w:rPr>
                <w:t>ст. 14.7</w:t>
              </w:r>
            </w:hyperlink>
          </w:p>
        </w:tc>
        <w:tc>
          <w:tcPr>
            <w:tcW w:w="622" w:type="dxa"/>
            <w:vAlign w:val="bottom"/>
          </w:tcPr>
          <w:p w:rsidR="00F868E3" w:rsidRDefault="00F868E3">
            <w:pPr>
              <w:pStyle w:val="ConsPlusNormal"/>
              <w:jc w:val="center"/>
            </w:pPr>
            <w:r>
              <w:t>145</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иных прав потребителей</w:t>
            </w:r>
          </w:p>
        </w:tc>
        <w:tc>
          <w:tcPr>
            <w:tcW w:w="1440" w:type="dxa"/>
            <w:tcBorders>
              <w:left w:val="nil"/>
            </w:tcBorders>
            <w:vAlign w:val="bottom"/>
          </w:tcPr>
          <w:p w:rsidR="00F868E3" w:rsidRDefault="00F868E3">
            <w:pPr>
              <w:pStyle w:val="ConsPlusNormal"/>
              <w:jc w:val="center"/>
            </w:pPr>
            <w:r>
              <w:t xml:space="preserve">- </w:t>
            </w:r>
            <w:hyperlink r:id="rId167" w:history="1">
              <w:r>
                <w:rPr>
                  <w:color w:val="0000FF"/>
                </w:rPr>
                <w:t>ст. 14.8</w:t>
              </w:r>
            </w:hyperlink>
          </w:p>
        </w:tc>
        <w:tc>
          <w:tcPr>
            <w:tcW w:w="622" w:type="dxa"/>
            <w:vAlign w:val="bottom"/>
          </w:tcPr>
          <w:p w:rsidR="00F868E3" w:rsidRDefault="00F868E3">
            <w:pPr>
              <w:pStyle w:val="ConsPlusNormal"/>
              <w:jc w:val="center"/>
            </w:pPr>
            <w:r>
              <w:t>146</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Ограничение конкуренции органами власти, органами местного самоуправления</w:t>
            </w:r>
          </w:p>
        </w:tc>
        <w:tc>
          <w:tcPr>
            <w:tcW w:w="1440" w:type="dxa"/>
            <w:tcBorders>
              <w:left w:val="nil"/>
            </w:tcBorders>
            <w:vAlign w:val="bottom"/>
          </w:tcPr>
          <w:p w:rsidR="00F868E3" w:rsidRDefault="00F868E3">
            <w:pPr>
              <w:pStyle w:val="ConsPlusNormal"/>
              <w:jc w:val="center"/>
            </w:pPr>
            <w:r>
              <w:t xml:space="preserve">- </w:t>
            </w:r>
            <w:hyperlink r:id="rId168" w:history="1">
              <w:r>
                <w:rPr>
                  <w:color w:val="0000FF"/>
                </w:rPr>
                <w:t>ст. 14.9</w:t>
              </w:r>
            </w:hyperlink>
          </w:p>
        </w:tc>
        <w:tc>
          <w:tcPr>
            <w:tcW w:w="622" w:type="dxa"/>
            <w:vAlign w:val="bottom"/>
          </w:tcPr>
          <w:p w:rsidR="00F868E3" w:rsidRDefault="00F868E3">
            <w:pPr>
              <w:pStyle w:val="ConsPlusNormal"/>
              <w:jc w:val="center"/>
            </w:pPr>
            <w:r>
              <w:t>147</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порядка осуществления процедур, включенных в исчерпывающие перечни процедур в сферах строительства</w:t>
            </w:r>
          </w:p>
        </w:tc>
        <w:tc>
          <w:tcPr>
            <w:tcW w:w="1440" w:type="dxa"/>
            <w:tcBorders>
              <w:left w:val="nil"/>
            </w:tcBorders>
            <w:vAlign w:val="bottom"/>
          </w:tcPr>
          <w:p w:rsidR="00F868E3" w:rsidRDefault="00F868E3">
            <w:pPr>
              <w:pStyle w:val="ConsPlusNormal"/>
              <w:jc w:val="center"/>
            </w:pPr>
            <w:r>
              <w:t xml:space="preserve">- </w:t>
            </w:r>
            <w:hyperlink r:id="rId169" w:history="1">
              <w:r>
                <w:rPr>
                  <w:color w:val="0000FF"/>
                </w:rPr>
                <w:t>ст. 14.9.1</w:t>
              </w:r>
            </w:hyperlink>
          </w:p>
        </w:tc>
        <w:tc>
          <w:tcPr>
            <w:tcW w:w="622" w:type="dxa"/>
            <w:vAlign w:val="bottom"/>
          </w:tcPr>
          <w:p w:rsidR="00F868E3" w:rsidRDefault="00F868E3">
            <w:pPr>
              <w:pStyle w:val="ConsPlusNormal"/>
              <w:jc w:val="center"/>
            </w:pPr>
            <w:r>
              <w:t>148</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продажи отдельных видов товаров</w:t>
            </w:r>
          </w:p>
        </w:tc>
        <w:tc>
          <w:tcPr>
            <w:tcW w:w="1440" w:type="dxa"/>
            <w:tcBorders>
              <w:left w:val="nil"/>
            </w:tcBorders>
            <w:vAlign w:val="bottom"/>
          </w:tcPr>
          <w:p w:rsidR="00F868E3" w:rsidRDefault="00F868E3">
            <w:pPr>
              <w:pStyle w:val="ConsPlusNormal"/>
              <w:jc w:val="center"/>
            </w:pPr>
            <w:r>
              <w:t xml:space="preserve">- </w:t>
            </w:r>
            <w:hyperlink r:id="rId170" w:history="1">
              <w:r>
                <w:rPr>
                  <w:color w:val="0000FF"/>
                </w:rPr>
                <w:t>ст. 14.15</w:t>
              </w:r>
            </w:hyperlink>
          </w:p>
        </w:tc>
        <w:tc>
          <w:tcPr>
            <w:tcW w:w="622" w:type="dxa"/>
            <w:vAlign w:val="bottom"/>
          </w:tcPr>
          <w:p w:rsidR="00F868E3" w:rsidRDefault="00F868E3">
            <w:pPr>
              <w:pStyle w:val="ConsPlusNormal"/>
              <w:jc w:val="center"/>
            </w:pPr>
            <w:r>
              <w:t>149</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продажи этилового спирта, алкогольной и спиртосодержащей продукции</w:t>
            </w:r>
          </w:p>
        </w:tc>
        <w:tc>
          <w:tcPr>
            <w:tcW w:w="1440" w:type="dxa"/>
            <w:tcBorders>
              <w:left w:val="nil"/>
            </w:tcBorders>
            <w:vAlign w:val="bottom"/>
          </w:tcPr>
          <w:p w:rsidR="00F868E3" w:rsidRDefault="00F868E3">
            <w:pPr>
              <w:pStyle w:val="ConsPlusNormal"/>
              <w:jc w:val="center"/>
            </w:pPr>
            <w:r>
              <w:t xml:space="preserve">- </w:t>
            </w:r>
            <w:hyperlink r:id="rId171" w:history="1">
              <w:r>
                <w:rPr>
                  <w:color w:val="0000FF"/>
                </w:rPr>
                <w:t>ст. 14.16</w:t>
              </w:r>
            </w:hyperlink>
          </w:p>
        </w:tc>
        <w:tc>
          <w:tcPr>
            <w:tcW w:w="622" w:type="dxa"/>
            <w:vAlign w:val="bottom"/>
          </w:tcPr>
          <w:p w:rsidR="00F868E3" w:rsidRDefault="00F868E3">
            <w:pPr>
              <w:pStyle w:val="ConsPlusNormal"/>
              <w:jc w:val="center"/>
            </w:pPr>
            <w:r>
              <w:t>150</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установленного порядка учета этилового спирта, алкогольной и спиртосодержащей продукции</w:t>
            </w:r>
          </w:p>
        </w:tc>
        <w:tc>
          <w:tcPr>
            <w:tcW w:w="1440" w:type="dxa"/>
            <w:tcBorders>
              <w:left w:val="nil"/>
            </w:tcBorders>
            <w:vAlign w:val="bottom"/>
          </w:tcPr>
          <w:p w:rsidR="00F868E3" w:rsidRDefault="00F868E3">
            <w:pPr>
              <w:pStyle w:val="ConsPlusNormal"/>
              <w:jc w:val="center"/>
            </w:pPr>
            <w:r>
              <w:t xml:space="preserve">- </w:t>
            </w:r>
            <w:hyperlink r:id="rId172" w:history="1">
              <w:r>
                <w:rPr>
                  <w:color w:val="0000FF"/>
                </w:rPr>
                <w:t>ст. 14.19</w:t>
              </w:r>
            </w:hyperlink>
          </w:p>
        </w:tc>
        <w:tc>
          <w:tcPr>
            <w:tcW w:w="622" w:type="dxa"/>
            <w:vAlign w:val="bottom"/>
          </w:tcPr>
          <w:p w:rsidR="00F868E3" w:rsidRDefault="00F868E3">
            <w:pPr>
              <w:pStyle w:val="ConsPlusNormal"/>
              <w:jc w:val="center"/>
            </w:pPr>
            <w:r>
              <w:t>151</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законодательства об экспортном контроле</w:t>
            </w:r>
          </w:p>
        </w:tc>
        <w:tc>
          <w:tcPr>
            <w:tcW w:w="1440" w:type="dxa"/>
            <w:tcBorders>
              <w:left w:val="nil"/>
            </w:tcBorders>
            <w:vAlign w:val="bottom"/>
          </w:tcPr>
          <w:p w:rsidR="00F868E3" w:rsidRDefault="00F868E3">
            <w:pPr>
              <w:pStyle w:val="ConsPlusNormal"/>
              <w:jc w:val="center"/>
            </w:pPr>
            <w:r>
              <w:t xml:space="preserve">- </w:t>
            </w:r>
            <w:hyperlink r:id="rId173" w:history="1">
              <w:r>
                <w:rPr>
                  <w:color w:val="0000FF"/>
                </w:rPr>
                <w:t>ст. 14.20</w:t>
              </w:r>
            </w:hyperlink>
          </w:p>
        </w:tc>
        <w:tc>
          <w:tcPr>
            <w:tcW w:w="622" w:type="dxa"/>
            <w:vAlign w:val="bottom"/>
          </w:tcPr>
          <w:p w:rsidR="00F868E3" w:rsidRDefault="00F868E3">
            <w:pPr>
              <w:pStyle w:val="ConsPlusNormal"/>
              <w:jc w:val="center"/>
            </w:pPr>
            <w:r>
              <w:t>152</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законодательства об организованных торгах</w:t>
            </w:r>
          </w:p>
        </w:tc>
        <w:tc>
          <w:tcPr>
            <w:tcW w:w="1440" w:type="dxa"/>
            <w:tcBorders>
              <w:left w:val="nil"/>
            </w:tcBorders>
            <w:vAlign w:val="bottom"/>
          </w:tcPr>
          <w:p w:rsidR="00F868E3" w:rsidRDefault="00F868E3">
            <w:pPr>
              <w:pStyle w:val="ConsPlusNormal"/>
              <w:jc w:val="center"/>
            </w:pPr>
            <w:r>
              <w:t xml:space="preserve">- </w:t>
            </w:r>
            <w:hyperlink r:id="rId174" w:history="1">
              <w:r>
                <w:rPr>
                  <w:color w:val="0000FF"/>
                </w:rPr>
                <w:t>ст. 14.24</w:t>
              </w:r>
            </w:hyperlink>
          </w:p>
        </w:tc>
        <w:tc>
          <w:tcPr>
            <w:tcW w:w="622" w:type="dxa"/>
            <w:vAlign w:val="bottom"/>
          </w:tcPr>
          <w:p w:rsidR="00F868E3" w:rsidRDefault="00F868E3">
            <w:pPr>
              <w:pStyle w:val="ConsPlusNormal"/>
              <w:jc w:val="center"/>
            </w:pPr>
            <w:r>
              <w:t>153</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законодательства о государственной регистрации юридических лиц и индивидуальных предпринимателей</w:t>
            </w:r>
          </w:p>
        </w:tc>
        <w:tc>
          <w:tcPr>
            <w:tcW w:w="1440" w:type="dxa"/>
            <w:tcBorders>
              <w:left w:val="nil"/>
            </w:tcBorders>
            <w:vAlign w:val="bottom"/>
          </w:tcPr>
          <w:p w:rsidR="00F868E3" w:rsidRDefault="00F868E3">
            <w:pPr>
              <w:pStyle w:val="ConsPlusNormal"/>
              <w:jc w:val="center"/>
            </w:pPr>
            <w:r>
              <w:t xml:space="preserve">- </w:t>
            </w:r>
            <w:hyperlink r:id="rId175" w:history="1">
              <w:r>
                <w:rPr>
                  <w:color w:val="0000FF"/>
                </w:rPr>
                <w:t>ст. 14.25</w:t>
              </w:r>
            </w:hyperlink>
          </w:p>
        </w:tc>
        <w:tc>
          <w:tcPr>
            <w:tcW w:w="622" w:type="dxa"/>
            <w:vAlign w:val="bottom"/>
          </w:tcPr>
          <w:p w:rsidR="00F868E3" w:rsidRDefault="00F868E3">
            <w:pPr>
              <w:pStyle w:val="ConsPlusNormal"/>
              <w:jc w:val="center"/>
            </w:pPr>
            <w:r>
              <w:t>154</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обращения с ломом и отходами цветных и черных металлов и их отчуждения</w:t>
            </w:r>
          </w:p>
        </w:tc>
        <w:tc>
          <w:tcPr>
            <w:tcW w:w="1440" w:type="dxa"/>
            <w:tcBorders>
              <w:left w:val="nil"/>
            </w:tcBorders>
            <w:vAlign w:val="bottom"/>
          </w:tcPr>
          <w:p w:rsidR="00F868E3" w:rsidRDefault="00F868E3">
            <w:pPr>
              <w:pStyle w:val="ConsPlusNormal"/>
              <w:jc w:val="center"/>
            </w:pPr>
            <w:r>
              <w:t xml:space="preserve">- </w:t>
            </w:r>
            <w:hyperlink r:id="rId176" w:history="1">
              <w:r>
                <w:rPr>
                  <w:color w:val="0000FF"/>
                </w:rPr>
                <w:t>ст. 14.26</w:t>
              </w:r>
            </w:hyperlink>
          </w:p>
        </w:tc>
        <w:tc>
          <w:tcPr>
            <w:tcW w:w="622" w:type="dxa"/>
            <w:vAlign w:val="bottom"/>
          </w:tcPr>
          <w:p w:rsidR="00F868E3" w:rsidRDefault="00F868E3">
            <w:pPr>
              <w:pStyle w:val="ConsPlusNormal"/>
              <w:jc w:val="center"/>
            </w:pPr>
            <w:r>
              <w:t>155</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Незаконное получение или предоставление кредитного отчета</w:t>
            </w:r>
          </w:p>
        </w:tc>
        <w:tc>
          <w:tcPr>
            <w:tcW w:w="1440" w:type="dxa"/>
            <w:tcBorders>
              <w:left w:val="nil"/>
            </w:tcBorders>
            <w:vAlign w:val="bottom"/>
          </w:tcPr>
          <w:p w:rsidR="00F868E3" w:rsidRDefault="00F868E3">
            <w:pPr>
              <w:pStyle w:val="ConsPlusNormal"/>
              <w:jc w:val="center"/>
            </w:pPr>
            <w:r>
              <w:t xml:space="preserve">- </w:t>
            </w:r>
            <w:hyperlink r:id="rId177" w:history="1">
              <w:r>
                <w:rPr>
                  <w:color w:val="0000FF"/>
                </w:rPr>
                <w:t>ст. 14.29</w:t>
              </w:r>
            </w:hyperlink>
          </w:p>
        </w:tc>
        <w:tc>
          <w:tcPr>
            <w:tcW w:w="622" w:type="dxa"/>
            <w:vAlign w:val="bottom"/>
          </w:tcPr>
          <w:p w:rsidR="00F868E3" w:rsidRDefault="00F868E3">
            <w:pPr>
              <w:pStyle w:val="ConsPlusNormal"/>
              <w:jc w:val="center"/>
            </w:pPr>
            <w:r>
              <w:t>156</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установленного порядка сбора, хранения, защиты и обработки сведений, составляющих кредитную историю</w:t>
            </w:r>
          </w:p>
        </w:tc>
        <w:tc>
          <w:tcPr>
            <w:tcW w:w="1440" w:type="dxa"/>
            <w:tcBorders>
              <w:left w:val="nil"/>
            </w:tcBorders>
            <w:vAlign w:val="bottom"/>
          </w:tcPr>
          <w:p w:rsidR="00F868E3" w:rsidRDefault="00F868E3">
            <w:pPr>
              <w:pStyle w:val="ConsPlusNormal"/>
              <w:jc w:val="center"/>
            </w:pPr>
            <w:r>
              <w:t xml:space="preserve">- </w:t>
            </w:r>
            <w:hyperlink r:id="rId178" w:history="1">
              <w:r>
                <w:rPr>
                  <w:color w:val="0000FF"/>
                </w:rPr>
                <w:t>ст. 14.30</w:t>
              </w:r>
            </w:hyperlink>
          </w:p>
        </w:tc>
        <w:tc>
          <w:tcPr>
            <w:tcW w:w="622" w:type="dxa"/>
            <w:vAlign w:val="bottom"/>
          </w:tcPr>
          <w:p w:rsidR="00F868E3" w:rsidRDefault="00F868E3">
            <w:pPr>
              <w:pStyle w:val="ConsPlusNormal"/>
              <w:jc w:val="center"/>
            </w:pPr>
            <w:r>
              <w:t>157</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Злоупотребление доминирующим положением на товарном рынке</w:t>
            </w:r>
          </w:p>
        </w:tc>
        <w:tc>
          <w:tcPr>
            <w:tcW w:w="1440" w:type="dxa"/>
            <w:tcBorders>
              <w:left w:val="nil"/>
            </w:tcBorders>
            <w:vAlign w:val="bottom"/>
          </w:tcPr>
          <w:p w:rsidR="00F868E3" w:rsidRDefault="00F868E3">
            <w:pPr>
              <w:pStyle w:val="ConsPlusNormal"/>
              <w:jc w:val="center"/>
            </w:pPr>
            <w:r>
              <w:t xml:space="preserve">- </w:t>
            </w:r>
            <w:hyperlink r:id="rId179" w:history="1">
              <w:r>
                <w:rPr>
                  <w:color w:val="0000FF"/>
                </w:rPr>
                <w:t>ст. 14.31</w:t>
              </w:r>
            </w:hyperlink>
          </w:p>
        </w:tc>
        <w:tc>
          <w:tcPr>
            <w:tcW w:w="622" w:type="dxa"/>
            <w:vAlign w:val="bottom"/>
          </w:tcPr>
          <w:p w:rsidR="00F868E3" w:rsidRDefault="00F868E3">
            <w:pPr>
              <w:pStyle w:val="ConsPlusNormal"/>
              <w:jc w:val="center"/>
            </w:pPr>
            <w:r>
              <w:t>158</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 xml:space="preserve">Манипулирование ценами на </w:t>
            </w:r>
            <w:proofErr w:type="gramStart"/>
            <w:r>
              <w:t>оптовом</w:t>
            </w:r>
            <w:proofErr w:type="gramEnd"/>
            <w:r>
              <w:t xml:space="preserve"> и (или) розничных рынках электрической энергии (мощности)</w:t>
            </w:r>
          </w:p>
        </w:tc>
        <w:tc>
          <w:tcPr>
            <w:tcW w:w="1440" w:type="dxa"/>
            <w:tcBorders>
              <w:left w:val="nil"/>
            </w:tcBorders>
            <w:vAlign w:val="bottom"/>
          </w:tcPr>
          <w:p w:rsidR="00F868E3" w:rsidRDefault="00F868E3">
            <w:pPr>
              <w:pStyle w:val="ConsPlusNormal"/>
              <w:jc w:val="center"/>
            </w:pPr>
            <w:r>
              <w:t xml:space="preserve">- </w:t>
            </w:r>
            <w:hyperlink r:id="rId180" w:history="1">
              <w:r>
                <w:rPr>
                  <w:color w:val="0000FF"/>
                </w:rPr>
                <w:t>ст. 14.31.2</w:t>
              </w:r>
            </w:hyperlink>
          </w:p>
        </w:tc>
        <w:tc>
          <w:tcPr>
            <w:tcW w:w="622" w:type="dxa"/>
            <w:vAlign w:val="bottom"/>
          </w:tcPr>
          <w:p w:rsidR="00F868E3" w:rsidRDefault="00F868E3">
            <w:pPr>
              <w:pStyle w:val="ConsPlusNormal"/>
              <w:jc w:val="center"/>
            </w:pPr>
            <w:r>
              <w:t>159</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 xml:space="preserve">Заключение ограничивающего конкуренцию </w:t>
            </w:r>
            <w:r>
              <w:lastRenderedPageBreak/>
              <w:t>соглашения, осуществление ограничивающих конкуренцию согласованных действий, координация экономической деятельности</w:t>
            </w:r>
          </w:p>
        </w:tc>
        <w:tc>
          <w:tcPr>
            <w:tcW w:w="1440" w:type="dxa"/>
            <w:tcBorders>
              <w:left w:val="nil"/>
            </w:tcBorders>
            <w:vAlign w:val="bottom"/>
          </w:tcPr>
          <w:p w:rsidR="00F868E3" w:rsidRDefault="00F868E3">
            <w:pPr>
              <w:pStyle w:val="ConsPlusNormal"/>
              <w:jc w:val="center"/>
            </w:pPr>
            <w:r>
              <w:lastRenderedPageBreak/>
              <w:t xml:space="preserve">- </w:t>
            </w:r>
            <w:hyperlink r:id="rId181" w:history="1">
              <w:r>
                <w:rPr>
                  <w:color w:val="0000FF"/>
                </w:rPr>
                <w:t>ст. 14.32</w:t>
              </w:r>
            </w:hyperlink>
          </w:p>
        </w:tc>
        <w:tc>
          <w:tcPr>
            <w:tcW w:w="622" w:type="dxa"/>
            <w:vAlign w:val="bottom"/>
          </w:tcPr>
          <w:p w:rsidR="00F868E3" w:rsidRDefault="00F868E3">
            <w:pPr>
              <w:pStyle w:val="ConsPlusNormal"/>
              <w:jc w:val="center"/>
            </w:pPr>
            <w:r>
              <w:t>160</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lastRenderedPageBreak/>
              <w:t>Недобросовестная конкуренция</w:t>
            </w:r>
          </w:p>
        </w:tc>
        <w:tc>
          <w:tcPr>
            <w:tcW w:w="1440" w:type="dxa"/>
            <w:tcBorders>
              <w:left w:val="nil"/>
            </w:tcBorders>
            <w:vAlign w:val="bottom"/>
          </w:tcPr>
          <w:p w:rsidR="00F868E3" w:rsidRDefault="00F868E3">
            <w:pPr>
              <w:pStyle w:val="ConsPlusNormal"/>
              <w:jc w:val="center"/>
            </w:pPr>
            <w:r>
              <w:t xml:space="preserve">- </w:t>
            </w:r>
            <w:hyperlink r:id="rId182" w:history="1">
              <w:r>
                <w:rPr>
                  <w:color w:val="0000FF"/>
                </w:rPr>
                <w:t>ст. 14.33</w:t>
              </w:r>
            </w:hyperlink>
          </w:p>
        </w:tc>
        <w:tc>
          <w:tcPr>
            <w:tcW w:w="622" w:type="dxa"/>
            <w:vAlign w:val="bottom"/>
          </w:tcPr>
          <w:p w:rsidR="00F868E3" w:rsidRDefault="00F868E3">
            <w:pPr>
              <w:pStyle w:val="ConsPlusNormal"/>
              <w:jc w:val="center"/>
            </w:pPr>
            <w:r>
              <w:t>161</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организации деятельности по продаже товаров (выполнению работ, оказанию услуг) на розничных рынках</w:t>
            </w:r>
          </w:p>
        </w:tc>
        <w:tc>
          <w:tcPr>
            <w:tcW w:w="1440" w:type="dxa"/>
            <w:tcBorders>
              <w:left w:val="nil"/>
            </w:tcBorders>
            <w:vAlign w:val="bottom"/>
          </w:tcPr>
          <w:p w:rsidR="00F868E3" w:rsidRDefault="00F868E3">
            <w:pPr>
              <w:pStyle w:val="ConsPlusNormal"/>
              <w:jc w:val="center"/>
            </w:pPr>
            <w:r>
              <w:t xml:space="preserve">- </w:t>
            </w:r>
            <w:hyperlink r:id="rId183" w:history="1">
              <w:r>
                <w:rPr>
                  <w:color w:val="0000FF"/>
                </w:rPr>
                <w:t>ст. 14.34</w:t>
              </w:r>
            </w:hyperlink>
          </w:p>
        </w:tc>
        <w:tc>
          <w:tcPr>
            <w:tcW w:w="622" w:type="dxa"/>
            <w:vAlign w:val="bottom"/>
          </w:tcPr>
          <w:p w:rsidR="00F868E3" w:rsidRDefault="00F868E3">
            <w:pPr>
              <w:pStyle w:val="ConsPlusNormal"/>
              <w:jc w:val="center"/>
            </w:pPr>
            <w:r>
              <w:t>162</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Размещение рекламы на дорожных знаках и транспортных средствах</w:t>
            </w:r>
          </w:p>
        </w:tc>
        <w:tc>
          <w:tcPr>
            <w:tcW w:w="1440" w:type="dxa"/>
            <w:tcBorders>
              <w:left w:val="nil"/>
            </w:tcBorders>
            <w:vAlign w:val="bottom"/>
          </w:tcPr>
          <w:p w:rsidR="00F868E3" w:rsidRDefault="00F868E3">
            <w:pPr>
              <w:pStyle w:val="ConsPlusNormal"/>
              <w:jc w:val="center"/>
            </w:pPr>
            <w:r>
              <w:t xml:space="preserve">- </w:t>
            </w:r>
            <w:hyperlink r:id="rId184" w:history="1">
              <w:r>
                <w:rPr>
                  <w:color w:val="0000FF"/>
                </w:rPr>
                <w:t>ст. 14.38</w:t>
              </w:r>
            </w:hyperlink>
          </w:p>
        </w:tc>
        <w:tc>
          <w:tcPr>
            <w:tcW w:w="622" w:type="dxa"/>
            <w:vAlign w:val="bottom"/>
          </w:tcPr>
          <w:p w:rsidR="00F868E3" w:rsidRDefault="00F868E3">
            <w:pPr>
              <w:pStyle w:val="ConsPlusNormal"/>
              <w:jc w:val="center"/>
            </w:pPr>
            <w:r>
              <w:t>163</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требований законодательства о предоставлении гостиничных услуг, услуг по временному размещению и (или) обеспечению временного проживания</w:t>
            </w:r>
          </w:p>
        </w:tc>
        <w:tc>
          <w:tcPr>
            <w:tcW w:w="1440" w:type="dxa"/>
            <w:tcBorders>
              <w:left w:val="nil"/>
            </w:tcBorders>
            <w:vAlign w:val="bottom"/>
          </w:tcPr>
          <w:p w:rsidR="00F868E3" w:rsidRDefault="00F868E3">
            <w:pPr>
              <w:pStyle w:val="ConsPlusNormal"/>
              <w:jc w:val="center"/>
            </w:pPr>
            <w:r>
              <w:t xml:space="preserve">- </w:t>
            </w:r>
            <w:hyperlink r:id="rId185" w:history="1">
              <w:r>
                <w:rPr>
                  <w:color w:val="0000FF"/>
                </w:rPr>
                <w:t>ст. 14.39</w:t>
              </w:r>
            </w:hyperlink>
          </w:p>
        </w:tc>
        <w:tc>
          <w:tcPr>
            <w:tcW w:w="622" w:type="dxa"/>
            <w:vAlign w:val="bottom"/>
          </w:tcPr>
          <w:p w:rsidR="00F868E3" w:rsidRDefault="00F868E3">
            <w:pPr>
              <w:pStyle w:val="ConsPlusNormal"/>
              <w:jc w:val="center"/>
            </w:pPr>
            <w:r>
              <w:t>164</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антимонопольных правил, установленных федеральным законом, при осуществлении торговой деятельности</w:t>
            </w:r>
          </w:p>
        </w:tc>
        <w:tc>
          <w:tcPr>
            <w:tcW w:w="1440" w:type="dxa"/>
            <w:tcBorders>
              <w:left w:val="nil"/>
            </w:tcBorders>
            <w:vAlign w:val="bottom"/>
          </w:tcPr>
          <w:p w:rsidR="00F868E3" w:rsidRDefault="00F868E3">
            <w:pPr>
              <w:pStyle w:val="ConsPlusNormal"/>
              <w:jc w:val="center"/>
            </w:pPr>
            <w:r>
              <w:t xml:space="preserve">- </w:t>
            </w:r>
            <w:hyperlink r:id="rId186" w:history="1">
              <w:r>
                <w:rPr>
                  <w:color w:val="0000FF"/>
                </w:rPr>
                <w:t>ст. 14.40</w:t>
              </w:r>
            </w:hyperlink>
          </w:p>
        </w:tc>
        <w:tc>
          <w:tcPr>
            <w:tcW w:w="622" w:type="dxa"/>
            <w:vAlign w:val="bottom"/>
          </w:tcPr>
          <w:p w:rsidR="00F868E3" w:rsidRDefault="00F868E3">
            <w:pPr>
              <w:pStyle w:val="ConsPlusNormal"/>
              <w:jc w:val="center"/>
            </w:pPr>
            <w:r>
              <w:t>165</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установленных федеральным законом требований по предоставлению информации об условиях заключения договора поставки продовольственных товаров при осуществлении торговой деятельности</w:t>
            </w:r>
          </w:p>
        </w:tc>
        <w:tc>
          <w:tcPr>
            <w:tcW w:w="1440" w:type="dxa"/>
            <w:tcBorders>
              <w:left w:val="nil"/>
            </w:tcBorders>
            <w:vAlign w:val="bottom"/>
          </w:tcPr>
          <w:p w:rsidR="00F868E3" w:rsidRDefault="00F868E3">
            <w:pPr>
              <w:pStyle w:val="ConsPlusNormal"/>
              <w:jc w:val="center"/>
            </w:pPr>
            <w:r>
              <w:t xml:space="preserve">- </w:t>
            </w:r>
            <w:hyperlink r:id="rId187" w:history="1">
              <w:r>
                <w:rPr>
                  <w:color w:val="0000FF"/>
                </w:rPr>
                <w:t>ст. 14.41</w:t>
              </w:r>
            </w:hyperlink>
          </w:p>
        </w:tc>
        <w:tc>
          <w:tcPr>
            <w:tcW w:w="622" w:type="dxa"/>
            <w:vAlign w:val="bottom"/>
          </w:tcPr>
          <w:p w:rsidR="00F868E3" w:rsidRDefault="00F868E3">
            <w:pPr>
              <w:pStyle w:val="ConsPlusNormal"/>
              <w:jc w:val="center"/>
            </w:pPr>
            <w:r>
              <w:t>166</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w:t>
            </w:r>
          </w:p>
        </w:tc>
        <w:tc>
          <w:tcPr>
            <w:tcW w:w="1440" w:type="dxa"/>
            <w:tcBorders>
              <w:left w:val="nil"/>
            </w:tcBorders>
            <w:vAlign w:val="bottom"/>
          </w:tcPr>
          <w:p w:rsidR="00F868E3" w:rsidRDefault="00F868E3">
            <w:pPr>
              <w:pStyle w:val="ConsPlusNormal"/>
              <w:jc w:val="center"/>
            </w:pPr>
            <w:r>
              <w:t xml:space="preserve">- </w:t>
            </w:r>
            <w:hyperlink r:id="rId188" w:history="1">
              <w:r>
                <w:rPr>
                  <w:color w:val="0000FF"/>
                </w:rPr>
                <w:t>ст. 14.42</w:t>
              </w:r>
            </w:hyperlink>
          </w:p>
        </w:tc>
        <w:tc>
          <w:tcPr>
            <w:tcW w:w="622" w:type="dxa"/>
            <w:vAlign w:val="bottom"/>
          </w:tcPr>
          <w:p w:rsidR="00F868E3" w:rsidRDefault="00F868E3">
            <w:pPr>
              <w:pStyle w:val="ConsPlusNormal"/>
              <w:jc w:val="center"/>
            </w:pPr>
            <w:r>
              <w:t>167</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изготовителем, исполнителем (лицом, выполняющим функции иностранного изготовителя), продавцом требований технических регламентов</w:t>
            </w:r>
          </w:p>
        </w:tc>
        <w:tc>
          <w:tcPr>
            <w:tcW w:w="1440" w:type="dxa"/>
            <w:tcBorders>
              <w:left w:val="nil"/>
            </w:tcBorders>
            <w:vAlign w:val="bottom"/>
          </w:tcPr>
          <w:p w:rsidR="00F868E3" w:rsidRDefault="00F868E3">
            <w:pPr>
              <w:pStyle w:val="ConsPlusNormal"/>
              <w:jc w:val="center"/>
            </w:pPr>
            <w:r>
              <w:t xml:space="preserve">- </w:t>
            </w:r>
            <w:hyperlink r:id="rId189" w:history="1">
              <w:r>
                <w:rPr>
                  <w:color w:val="0000FF"/>
                </w:rPr>
                <w:t>ст. 14.43</w:t>
              </w:r>
            </w:hyperlink>
          </w:p>
        </w:tc>
        <w:tc>
          <w:tcPr>
            <w:tcW w:w="622" w:type="dxa"/>
            <w:vAlign w:val="bottom"/>
          </w:tcPr>
          <w:p w:rsidR="00F868E3" w:rsidRDefault="00F868E3">
            <w:pPr>
              <w:pStyle w:val="ConsPlusNormal"/>
              <w:jc w:val="center"/>
            </w:pPr>
            <w:r>
              <w:t>168</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Недостоверное декларирование соответствия продукции</w:t>
            </w:r>
          </w:p>
        </w:tc>
        <w:tc>
          <w:tcPr>
            <w:tcW w:w="1440" w:type="dxa"/>
            <w:tcBorders>
              <w:left w:val="nil"/>
            </w:tcBorders>
            <w:vAlign w:val="bottom"/>
          </w:tcPr>
          <w:p w:rsidR="00F868E3" w:rsidRDefault="00F868E3">
            <w:pPr>
              <w:pStyle w:val="ConsPlusNormal"/>
              <w:jc w:val="center"/>
            </w:pPr>
            <w:r>
              <w:t xml:space="preserve">- </w:t>
            </w:r>
            <w:hyperlink r:id="rId190" w:history="1">
              <w:r>
                <w:rPr>
                  <w:color w:val="0000FF"/>
                </w:rPr>
                <w:t>ст. 14.44</w:t>
              </w:r>
            </w:hyperlink>
          </w:p>
        </w:tc>
        <w:tc>
          <w:tcPr>
            <w:tcW w:w="622" w:type="dxa"/>
            <w:vAlign w:val="bottom"/>
          </w:tcPr>
          <w:p w:rsidR="00F868E3" w:rsidRDefault="00F868E3">
            <w:pPr>
              <w:pStyle w:val="ConsPlusNormal"/>
              <w:jc w:val="center"/>
            </w:pPr>
            <w:r>
              <w:t>169</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порядка реализации продукции, подлежащей обязательному подтверждению соответствия</w:t>
            </w:r>
          </w:p>
        </w:tc>
        <w:tc>
          <w:tcPr>
            <w:tcW w:w="1440" w:type="dxa"/>
            <w:tcBorders>
              <w:left w:val="nil"/>
            </w:tcBorders>
            <w:vAlign w:val="bottom"/>
          </w:tcPr>
          <w:p w:rsidR="00F868E3" w:rsidRDefault="00F868E3">
            <w:pPr>
              <w:pStyle w:val="ConsPlusNormal"/>
              <w:jc w:val="center"/>
            </w:pPr>
            <w:r>
              <w:t xml:space="preserve">- </w:t>
            </w:r>
            <w:hyperlink r:id="rId191" w:history="1">
              <w:r>
                <w:rPr>
                  <w:color w:val="0000FF"/>
                </w:rPr>
                <w:t>ст. 14.45</w:t>
              </w:r>
            </w:hyperlink>
          </w:p>
        </w:tc>
        <w:tc>
          <w:tcPr>
            <w:tcW w:w="622" w:type="dxa"/>
            <w:vAlign w:val="bottom"/>
          </w:tcPr>
          <w:p w:rsidR="00F868E3" w:rsidRDefault="00F868E3">
            <w:pPr>
              <w:pStyle w:val="ConsPlusNormal"/>
              <w:jc w:val="center"/>
            </w:pPr>
            <w:r>
              <w:t>170</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порядка маркировки продукции, подлежащей обязательному подтверждению соответствия</w:t>
            </w:r>
          </w:p>
        </w:tc>
        <w:tc>
          <w:tcPr>
            <w:tcW w:w="1440" w:type="dxa"/>
            <w:tcBorders>
              <w:left w:val="nil"/>
            </w:tcBorders>
            <w:vAlign w:val="bottom"/>
          </w:tcPr>
          <w:p w:rsidR="00F868E3" w:rsidRDefault="00F868E3">
            <w:pPr>
              <w:pStyle w:val="ConsPlusNormal"/>
              <w:jc w:val="center"/>
            </w:pPr>
            <w:r>
              <w:t xml:space="preserve">- </w:t>
            </w:r>
            <w:hyperlink r:id="rId192" w:history="1">
              <w:r>
                <w:rPr>
                  <w:color w:val="0000FF"/>
                </w:rPr>
                <w:t>ст. 14.46</w:t>
              </w:r>
            </w:hyperlink>
          </w:p>
        </w:tc>
        <w:tc>
          <w:tcPr>
            <w:tcW w:w="622" w:type="dxa"/>
            <w:vAlign w:val="bottom"/>
          </w:tcPr>
          <w:p w:rsidR="00F868E3" w:rsidRDefault="00F868E3">
            <w:pPr>
              <w:pStyle w:val="ConsPlusNormal"/>
              <w:jc w:val="center"/>
            </w:pPr>
            <w:r>
              <w:t>171</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выполнения работ по сертификации</w:t>
            </w:r>
          </w:p>
        </w:tc>
        <w:tc>
          <w:tcPr>
            <w:tcW w:w="1440" w:type="dxa"/>
            <w:tcBorders>
              <w:left w:val="nil"/>
            </w:tcBorders>
            <w:vAlign w:val="bottom"/>
          </w:tcPr>
          <w:p w:rsidR="00F868E3" w:rsidRDefault="00F868E3">
            <w:pPr>
              <w:pStyle w:val="ConsPlusNormal"/>
              <w:jc w:val="center"/>
            </w:pPr>
            <w:r>
              <w:t xml:space="preserve">- </w:t>
            </w:r>
            <w:hyperlink r:id="rId193" w:history="1">
              <w:r>
                <w:rPr>
                  <w:color w:val="0000FF"/>
                </w:rPr>
                <w:t>ст. 14.47</w:t>
              </w:r>
            </w:hyperlink>
          </w:p>
        </w:tc>
        <w:tc>
          <w:tcPr>
            <w:tcW w:w="622" w:type="dxa"/>
            <w:vAlign w:val="bottom"/>
          </w:tcPr>
          <w:p w:rsidR="00F868E3" w:rsidRDefault="00F868E3">
            <w:pPr>
              <w:pStyle w:val="ConsPlusNormal"/>
              <w:jc w:val="center"/>
            </w:pPr>
            <w:r>
              <w:t>172</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Представление недостоверных результатов исследований (испытаний)</w:t>
            </w:r>
          </w:p>
        </w:tc>
        <w:tc>
          <w:tcPr>
            <w:tcW w:w="1440" w:type="dxa"/>
            <w:tcBorders>
              <w:left w:val="nil"/>
            </w:tcBorders>
            <w:vAlign w:val="bottom"/>
          </w:tcPr>
          <w:p w:rsidR="00F868E3" w:rsidRDefault="00F868E3">
            <w:pPr>
              <w:pStyle w:val="ConsPlusNormal"/>
              <w:jc w:val="center"/>
            </w:pPr>
            <w:r>
              <w:t xml:space="preserve">- </w:t>
            </w:r>
            <w:hyperlink r:id="rId194" w:history="1">
              <w:r>
                <w:rPr>
                  <w:color w:val="0000FF"/>
                </w:rPr>
                <w:t>ст. 14.48</w:t>
              </w:r>
            </w:hyperlink>
          </w:p>
        </w:tc>
        <w:tc>
          <w:tcPr>
            <w:tcW w:w="622" w:type="dxa"/>
            <w:vAlign w:val="bottom"/>
          </w:tcPr>
          <w:p w:rsidR="00F868E3" w:rsidRDefault="00F868E3">
            <w:pPr>
              <w:pStyle w:val="ConsPlusNormal"/>
              <w:jc w:val="center"/>
            </w:pPr>
            <w:r>
              <w:t>173</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обязательных требований в отношении оборонной продукции (выполняемых работ, оказываемых услуг)</w:t>
            </w:r>
          </w:p>
        </w:tc>
        <w:tc>
          <w:tcPr>
            <w:tcW w:w="1440" w:type="dxa"/>
            <w:tcBorders>
              <w:left w:val="nil"/>
            </w:tcBorders>
            <w:vAlign w:val="bottom"/>
          </w:tcPr>
          <w:p w:rsidR="00F868E3" w:rsidRDefault="00F868E3">
            <w:pPr>
              <w:pStyle w:val="ConsPlusNormal"/>
              <w:jc w:val="center"/>
            </w:pPr>
            <w:r>
              <w:t xml:space="preserve">- </w:t>
            </w:r>
            <w:hyperlink r:id="rId195" w:history="1">
              <w:r>
                <w:rPr>
                  <w:color w:val="0000FF"/>
                </w:rPr>
                <w:t>ст. 14.49</w:t>
              </w:r>
            </w:hyperlink>
          </w:p>
        </w:tc>
        <w:tc>
          <w:tcPr>
            <w:tcW w:w="622" w:type="dxa"/>
            <w:vAlign w:val="bottom"/>
          </w:tcPr>
          <w:p w:rsidR="00F868E3" w:rsidRDefault="00F868E3">
            <w:pPr>
              <w:pStyle w:val="ConsPlusNormal"/>
              <w:jc w:val="center"/>
            </w:pPr>
            <w:r>
              <w:t>174</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 xml:space="preserve">Неисполнение обязанностей и требований при </w:t>
            </w:r>
            <w:r>
              <w:lastRenderedPageBreak/>
              <w:t>осуществлении внешнеторговых бартерных сделок</w:t>
            </w:r>
          </w:p>
        </w:tc>
        <w:tc>
          <w:tcPr>
            <w:tcW w:w="1440" w:type="dxa"/>
            <w:tcBorders>
              <w:left w:val="nil"/>
            </w:tcBorders>
            <w:vAlign w:val="bottom"/>
          </w:tcPr>
          <w:p w:rsidR="00F868E3" w:rsidRDefault="00F868E3">
            <w:pPr>
              <w:pStyle w:val="ConsPlusNormal"/>
              <w:jc w:val="center"/>
            </w:pPr>
            <w:r>
              <w:lastRenderedPageBreak/>
              <w:t xml:space="preserve">- </w:t>
            </w:r>
            <w:hyperlink r:id="rId196" w:history="1">
              <w:r>
                <w:rPr>
                  <w:color w:val="0000FF"/>
                </w:rPr>
                <w:t>ст. 14.50</w:t>
              </w:r>
            </w:hyperlink>
          </w:p>
        </w:tc>
        <w:tc>
          <w:tcPr>
            <w:tcW w:w="622" w:type="dxa"/>
            <w:vAlign w:val="bottom"/>
          </w:tcPr>
          <w:p w:rsidR="00F868E3" w:rsidRDefault="00F868E3">
            <w:pPr>
              <w:pStyle w:val="ConsPlusNormal"/>
              <w:jc w:val="center"/>
            </w:pPr>
            <w:r>
              <w:t>175</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lastRenderedPageBreak/>
              <w:t>Нарушение законодательства Российской Федерации о туристской деятельности</w:t>
            </w:r>
          </w:p>
        </w:tc>
        <w:tc>
          <w:tcPr>
            <w:tcW w:w="1440" w:type="dxa"/>
            <w:tcBorders>
              <w:left w:val="nil"/>
            </w:tcBorders>
            <w:vAlign w:val="bottom"/>
          </w:tcPr>
          <w:p w:rsidR="00F868E3" w:rsidRDefault="00F868E3">
            <w:pPr>
              <w:pStyle w:val="ConsPlusNormal"/>
              <w:jc w:val="center"/>
            </w:pPr>
            <w:r>
              <w:t xml:space="preserve">- </w:t>
            </w:r>
            <w:hyperlink r:id="rId197" w:history="1">
              <w:r>
                <w:rPr>
                  <w:color w:val="0000FF"/>
                </w:rPr>
                <w:t>ст. 14.51</w:t>
              </w:r>
            </w:hyperlink>
          </w:p>
        </w:tc>
        <w:tc>
          <w:tcPr>
            <w:tcW w:w="622" w:type="dxa"/>
            <w:vAlign w:val="bottom"/>
          </w:tcPr>
          <w:p w:rsidR="00F868E3" w:rsidRDefault="00F868E3">
            <w:pPr>
              <w:pStyle w:val="ConsPlusNormal"/>
              <w:jc w:val="center"/>
            </w:pPr>
            <w:r>
              <w:t>176</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саморегулируемой организацией обязанностей по раскрытию информации</w:t>
            </w:r>
          </w:p>
        </w:tc>
        <w:tc>
          <w:tcPr>
            <w:tcW w:w="1440" w:type="dxa"/>
            <w:tcBorders>
              <w:left w:val="nil"/>
            </w:tcBorders>
            <w:vAlign w:val="bottom"/>
          </w:tcPr>
          <w:p w:rsidR="00F868E3" w:rsidRDefault="00F868E3">
            <w:pPr>
              <w:pStyle w:val="ConsPlusNormal"/>
              <w:jc w:val="center"/>
            </w:pPr>
            <w:r>
              <w:t xml:space="preserve">- </w:t>
            </w:r>
            <w:hyperlink r:id="rId198" w:history="1">
              <w:r>
                <w:rPr>
                  <w:color w:val="0000FF"/>
                </w:rPr>
                <w:t>ст. 14.52</w:t>
              </w:r>
            </w:hyperlink>
          </w:p>
        </w:tc>
        <w:tc>
          <w:tcPr>
            <w:tcW w:w="622" w:type="dxa"/>
            <w:vAlign w:val="bottom"/>
          </w:tcPr>
          <w:p w:rsidR="00F868E3" w:rsidRDefault="00F868E3">
            <w:pPr>
              <w:pStyle w:val="ConsPlusNormal"/>
              <w:jc w:val="center"/>
            </w:pPr>
            <w:r>
              <w:t>177</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Несоблюдение ограничений и нарушение запретов в сфере торговли табачной продукцией и табачными изделиями</w:t>
            </w:r>
          </w:p>
        </w:tc>
        <w:tc>
          <w:tcPr>
            <w:tcW w:w="1440" w:type="dxa"/>
            <w:tcBorders>
              <w:left w:val="nil"/>
            </w:tcBorders>
            <w:vAlign w:val="bottom"/>
          </w:tcPr>
          <w:p w:rsidR="00F868E3" w:rsidRDefault="00F868E3">
            <w:pPr>
              <w:pStyle w:val="ConsPlusNormal"/>
              <w:jc w:val="center"/>
            </w:pPr>
            <w:r>
              <w:t xml:space="preserve">- </w:t>
            </w:r>
            <w:hyperlink r:id="rId199" w:history="1">
              <w:r>
                <w:rPr>
                  <w:color w:val="0000FF"/>
                </w:rPr>
                <w:t>ст. 14.53</w:t>
              </w:r>
            </w:hyperlink>
          </w:p>
        </w:tc>
        <w:tc>
          <w:tcPr>
            <w:tcW w:w="622" w:type="dxa"/>
            <w:vAlign w:val="bottom"/>
          </w:tcPr>
          <w:p w:rsidR="00F868E3" w:rsidRDefault="00F868E3">
            <w:pPr>
              <w:pStyle w:val="ConsPlusNormal"/>
              <w:jc w:val="center"/>
            </w:pPr>
            <w:r>
              <w:t>178</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условий государственного контракта по государственному оборонному заказу либо условий договора, заключенного в целях выполнения государственного оборонного заказа</w:t>
            </w:r>
          </w:p>
        </w:tc>
        <w:tc>
          <w:tcPr>
            <w:tcW w:w="1440" w:type="dxa"/>
            <w:tcBorders>
              <w:left w:val="nil"/>
            </w:tcBorders>
            <w:vAlign w:val="bottom"/>
          </w:tcPr>
          <w:p w:rsidR="00F868E3" w:rsidRDefault="00F868E3">
            <w:pPr>
              <w:pStyle w:val="ConsPlusNormal"/>
              <w:jc w:val="center"/>
            </w:pPr>
            <w:r>
              <w:t xml:space="preserve">- </w:t>
            </w:r>
            <w:hyperlink r:id="rId200" w:history="1">
              <w:r>
                <w:rPr>
                  <w:color w:val="0000FF"/>
                </w:rPr>
                <w:t>ст. 14.55</w:t>
              </w:r>
            </w:hyperlink>
          </w:p>
        </w:tc>
        <w:tc>
          <w:tcPr>
            <w:tcW w:w="622" w:type="dxa"/>
            <w:vAlign w:val="bottom"/>
          </w:tcPr>
          <w:p w:rsidR="00F868E3" w:rsidRDefault="00F868E3">
            <w:pPr>
              <w:pStyle w:val="ConsPlusNormal"/>
              <w:jc w:val="center"/>
            </w:pPr>
            <w:r>
              <w:t>179</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Ликвидация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w:t>
            </w:r>
          </w:p>
        </w:tc>
        <w:tc>
          <w:tcPr>
            <w:tcW w:w="1440" w:type="dxa"/>
            <w:tcBorders>
              <w:left w:val="nil"/>
            </w:tcBorders>
            <w:vAlign w:val="bottom"/>
          </w:tcPr>
          <w:p w:rsidR="00F868E3" w:rsidRDefault="00F868E3">
            <w:pPr>
              <w:pStyle w:val="ConsPlusNormal"/>
              <w:jc w:val="center"/>
            </w:pPr>
            <w:r>
              <w:t xml:space="preserve">- </w:t>
            </w:r>
            <w:hyperlink r:id="rId201" w:history="1">
              <w:r>
                <w:rPr>
                  <w:color w:val="0000FF"/>
                </w:rPr>
                <w:t>ст. 14.55.1</w:t>
              </w:r>
            </w:hyperlink>
          </w:p>
        </w:tc>
        <w:tc>
          <w:tcPr>
            <w:tcW w:w="622" w:type="dxa"/>
            <w:vAlign w:val="bottom"/>
          </w:tcPr>
          <w:p w:rsidR="00F868E3" w:rsidRDefault="00F868E3">
            <w:pPr>
              <w:pStyle w:val="ConsPlusNormal"/>
              <w:jc w:val="center"/>
            </w:pPr>
            <w:r>
              <w:t>180</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Действия (бездействие) головного исполнителя, исполнителя, которые приводят или могут привести к необоснованному завышению цены продукции по государственному оборонному заказу, неисполнению либо ненадлежащему исполнению государственного контракта по государственному оборонному заказу</w:t>
            </w:r>
          </w:p>
        </w:tc>
        <w:tc>
          <w:tcPr>
            <w:tcW w:w="1440" w:type="dxa"/>
            <w:tcBorders>
              <w:left w:val="nil"/>
            </w:tcBorders>
            <w:vAlign w:val="bottom"/>
          </w:tcPr>
          <w:p w:rsidR="00F868E3" w:rsidRDefault="00F868E3">
            <w:pPr>
              <w:pStyle w:val="ConsPlusNormal"/>
              <w:jc w:val="center"/>
            </w:pPr>
            <w:r>
              <w:t xml:space="preserve">- </w:t>
            </w:r>
            <w:hyperlink r:id="rId202" w:history="1">
              <w:r>
                <w:rPr>
                  <w:color w:val="0000FF"/>
                </w:rPr>
                <w:t>ст. 14.55.2</w:t>
              </w:r>
            </w:hyperlink>
          </w:p>
        </w:tc>
        <w:tc>
          <w:tcPr>
            <w:tcW w:w="622" w:type="dxa"/>
            <w:vAlign w:val="bottom"/>
          </w:tcPr>
          <w:p w:rsidR="00F868E3" w:rsidRDefault="00F868E3">
            <w:pPr>
              <w:pStyle w:val="ConsPlusNormal"/>
              <w:jc w:val="center"/>
            </w:pPr>
            <w:r>
              <w:t>181</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 xml:space="preserve">Нарушение установленного </w:t>
            </w:r>
            <w:proofErr w:type="gramStart"/>
            <w:r>
              <w:t>порядка предоставления обеспечения исполнения обязательств</w:t>
            </w:r>
            <w:proofErr w:type="gramEnd"/>
            <w:r>
              <w:t xml:space="preserve">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w:t>
            </w:r>
          </w:p>
        </w:tc>
        <w:tc>
          <w:tcPr>
            <w:tcW w:w="1440" w:type="dxa"/>
            <w:tcBorders>
              <w:left w:val="nil"/>
            </w:tcBorders>
            <w:vAlign w:val="bottom"/>
          </w:tcPr>
          <w:p w:rsidR="00F868E3" w:rsidRDefault="00F868E3">
            <w:pPr>
              <w:pStyle w:val="ConsPlusNormal"/>
              <w:jc w:val="center"/>
            </w:pPr>
            <w:r>
              <w:t xml:space="preserve">- </w:t>
            </w:r>
            <w:hyperlink r:id="rId203" w:history="1">
              <w:r>
                <w:rPr>
                  <w:color w:val="0000FF"/>
                </w:rPr>
                <w:t>ст. 14.61</w:t>
              </w:r>
            </w:hyperlink>
          </w:p>
        </w:tc>
        <w:tc>
          <w:tcPr>
            <w:tcW w:w="622" w:type="dxa"/>
            <w:vAlign w:val="bottom"/>
          </w:tcPr>
          <w:p w:rsidR="00F868E3" w:rsidRDefault="00F868E3">
            <w:pPr>
              <w:pStyle w:val="ConsPlusNormal"/>
              <w:jc w:val="center"/>
            </w:pPr>
            <w:r>
              <w:t>182</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blPrEx>
          <w:tblBorders>
            <w:insideH w:val="nil"/>
          </w:tblBorders>
        </w:tblPrEx>
        <w:tc>
          <w:tcPr>
            <w:tcW w:w="5220" w:type="dxa"/>
            <w:tcBorders>
              <w:bottom w:val="nil"/>
              <w:right w:val="nil"/>
            </w:tcBorders>
          </w:tcPr>
          <w:p w:rsidR="00F868E3" w:rsidRDefault="00F868E3">
            <w:pPr>
              <w:pStyle w:val="ConsPlusNormal"/>
              <w:jc w:val="center"/>
            </w:pPr>
            <w:r>
              <w:t>Административные правонарушения в области финансов, налогов и сборов, страхования, рынка ценных бумаг</w:t>
            </w:r>
          </w:p>
        </w:tc>
        <w:tc>
          <w:tcPr>
            <w:tcW w:w="1440" w:type="dxa"/>
            <w:tcBorders>
              <w:left w:val="nil"/>
              <w:bottom w:val="nil"/>
            </w:tcBorders>
            <w:vAlign w:val="bottom"/>
          </w:tcPr>
          <w:p w:rsidR="00F868E3" w:rsidRDefault="00F868E3">
            <w:pPr>
              <w:pStyle w:val="ConsPlusNormal"/>
            </w:pPr>
          </w:p>
        </w:tc>
        <w:tc>
          <w:tcPr>
            <w:tcW w:w="622" w:type="dxa"/>
            <w:tcBorders>
              <w:bottom w:val="nil"/>
            </w:tcBorders>
            <w:vAlign w:val="bottom"/>
          </w:tcPr>
          <w:p w:rsidR="00F868E3" w:rsidRDefault="00F868E3">
            <w:pPr>
              <w:pStyle w:val="ConsPlusNormal"/>
            </w:pPr>
          </w:p>
        </w:tc>
        <w:tc>
          <w:tcPr>
            <w:tcW w:w="757" w:type="dxa"/>
            <w:tcBorders>
              <w:bottom w:val="nil"/>
            </w:tcBorders>
            <w:vAlign w:val="bottom"/>
          </w:tcPr>
          <w:p w:rsidR="00F868E3" w:rsidRDefault="00F868E3">
            <w:pPr>
              <w:pStyle w:val="ConsPlusNormal"/>
            </w:pPr>
          </w:p>
        </w:tc>
        <w:tc>
          <w:tcPr>
            <w:tcW w:w="625" w:type="dxa"/>
            <w:tcBorders>
              <w:bottom w:val="nil"/>
            </w:tcBorders>
            <w:vAlign w:val="bottom"/>
          </w:tcPr>
          <w:p w:rsidR="00F868E3" w:rsidRDefault="00F868E3">
            <w:pPr>
              <w:pStyle w:val="ConsPlusNormal"/>
            </w:pPr>
          </w:p>
        </w:tc>
        <w:tc>
          <w:tcPr>
            <w:tcW w:w="657" w:type="dxa"/>
            <w:tcBorders>
              <w:bottom w:val="nil"/>
            </w:tcBorders>
            <w:vAlign w:val="bottom"/>
          </w:tcPr>
          <w:p w:rsidR="00F868E3" w:rsidRDefault="00F868E3">
            <w:pPr>
              <w:pStyle w:val="ConsPlusNormal"/>
            </w:pPr>
          </w:p>
        </w:tc>
        <w:tc>
          <w:tcPr>
            <w:tcW w:w="641" w:type="dxa"/>
            <w:tcBorders>
              <w:bottom w:val="nil"/>
            </w:tcBorders>
            <w:vAlign w:val="bottom"/>
          </w:tcPr>
          <w:p w:rsidR="00F868E3" w:rsidRDefault="00F868E3">
            <w:pPr>
              <w:pStyle w:val="ConsPlusNormal"/>
            </w:pPr>
          </w:p>
        </w:tc>
        <w:tc>
          <w:tcPr>
            <w:tcW w:w="763" w:type="dxa"/>
            <w:tcBorders>
              <w:bottom w:val="nil"/>
            </w:tcBorders>
            <w:vAlign w:val="bottom"/>
          </w:tcPr>
          <w:p w:rsidR="00F868E3" w:rsidRDefault="00F868E3">
            <w:pPr>
              <w:pStyle w:val="ConsPlusNormal"/>
            </w:pPr>
          </w:p>
        </w:tc>
        <w:tc>
          <w:tcPr>
            <w:tcW w:w="997" w:type="dxa"/>
            <w:tcBorders>
              <w:bottom w:val="nil"/>
            </w:tcBorders>
            <w:vAlign w:val="bottom"/>
          </w:tcPr>
          <w:p w:rsidR="00F868E3" w:rsidRDefault="00F868E3">
            <w:pPr>
              <w:pStyle w:val="ConsPlusNormal"/>
            </w:pPr>
          </w:p>
        </w:tc>
        <w:tc>
          <w:tcPr>
            <w:tcW w:w="610" w:type="dxa"/>
            <w:tcBorders>
              <w:bottom w:val="nil"/>
            </w:tcBorders>
            <w:vAlign w:val="bottom"/>
          </w:tcPr>
          <w:p w:rsidR="00F868E3" w:rsidRDefault="00F868E3">
            <w:pPr>
              <w:pStyle w:val="ConsPlusNormal"/>
            </w:pPr>
          </w:p>
        </w:tc>
        <w:tc>
          <w:tcPr>
            <w:tcW w:w="710" w:type="dxa"/>
            <w:tcBorders>
              <w:bottom w:val="nil"/>
            </w:tcBorders>
            <w:vAlign w:val="bottom"/>
          </w:tcPr>
          <w:p w:rsidR="00F868E3" w:rsidRDefault="00F868E3">
            <w:pPr>
              <w:pStyle w:val="ConsPlusNormal"/>
            </w:pPr>
          </w:p>
        </w:tc>
        <w:tc>
          <w:tcPr>
            <w:tcW w:w="619" w:type="dxa"/>
            <w:tcBorders>
              <w:bottom w:val="nil"/>
            </w:tcBorders>
            <w:vAlign w:val="bottom"/>
          </w:tcPr>
          <w:p w:rsidR="00F868E3" w:rsidRDefault="00F868E3">
            <w:pPr>
              <w:pStyle w:val="ConsPlusNormal"/>
            </w:pPr>
          </w:p>
        </w:tc>
      </w:tr>
      <w:tr w:rsidR="00F868E3">
        <w:tblPrEx>
          <w:tblBorders>
            <w:insideH w:val="nil"/>
          </w:tblBorders>
        </w:tblPrEx>
        <w:tc>
          <w:tcPr>
            <w:tcW w:w="5220" w:type="dxa"/>
            <w:tcBorders>
              <w:top w:val="nil"/>
              <w:right w:val="nil"/>
            </w:tcBorders>
          </w:tcPr>
          <w:p w:rsidR="00F868E3" w:rsidRDefault="00F868E3">
            <w:pPr>
              <w:pStyle w:val="ConsPlusNormal"/>
            </w:pPr>
            <w:r>
              <w:t>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tc>
        <w:tc>
          <w:tcPr>
            <w:tcW w:w="1440" w:type="dxa"/>
            <w:tcBorders>
              <w:top w:val="nil"/>
              <w:left w:val="nil"/>
            </w:tcBorders>
            <w:vAlign w:val="bottom"/>
          </w:tcPr>
          <w:p w:rsidR="00F868E3" w:rsidRDefault="00F868E3">
            <w:pPr>
              <w:pStyle w:val="ConsPlusNormal"/>
              <w:jc w:val="center"/>
            </w:pPr>
            <w:r>
              <w:t xml:space="preserve">- </w:t>
            </w:r>
            <w:hyperlink r:id="rId204" w:history="1">
              <w:r>
                <w:rPr>
                  <w:color w:val="0000FF"/>
                </w:rPr>
                <w:t>ст. 15.1</w:t>
              </w:r>
            </w:hyperlink>
          </w:p>
        </w:tc>
        <w:tc>
          <w:tcPr>
            <w:tcW w:w="622" w:type="dxa"/>
            <w:tcBorders>
              <w:top w:val="nil"/>
            </w:tcBorders>
            <w:vAlign w:val="bottom"/>
          </w:tcPr>
          <w:p w:rsidR="00F868E3" w:rsidRDefault="00F868E3">
            <w:pPr>
              <w:pStyle w:val="ConsPlusNormal"/>
              <w:jc w:val="center"/>
            </w:pPr>
            <w:r>
              <w:t>183</w:t>
            </w:r>
          </w:p>
        </w:tc>
        <w:tc>
          <w:tcPr>
            <w:tcW w:w="757" w:type="dxa"/>
            <w:tcBorders>
              <w:top w:val="nil"/>
            </w:tcBorders>
            <w:vAlign w:val="bottom"/>
          </w:tcPr>
          <w:p w:rsidR="00F868E3" w:rsidRDefault="00F868E3">
            <w:pPr>
              <w:pStyle w:val="ConsPlusNormal"/>
            </w:pPr>
          </w:p>
        </w:tc>
        <w:tc>
          <w:tcPr>
            <w:tcW w:w="625" w:type="dxa"/>
            <w:tcBorders>
              <w:top w:val="nil"/>
            </w:tcBorders>
            <w:vAlign w:val="bottom"/>
          </w:tcPr>
          <w:p w:rsidR="00F868E3" w:rsidRDefault="00F868E3">
            <w:pPr>
              <w:pStyle w:val="ConsPlusNormal"/>
            </w:pPr>
          </w:p>
        </w:tc>
        <w:tc>
          <w:tcPr>
            <w:tcW w:w="657" w:type="dxa"/>
            <w:tcBorders>
              <w:top w:val="nil"/>
            </w:tcBorders>
            <w:vAlign w:val="bottom"/>
          </w:tcPr>
          <w:p w:rsidR="00F868E3" w:rsidRDefault="00F868E3">
            <w:pPr>
              <w:pStyle w:val="ConsPlusNormal"/>
            </w:pPr>
          </w:p>
        </w:tc>
        <w:tc>
          <w:tcPr>
            <w:tcW w:w="641" w:type="dxa"/>
            <w:tcBorders>
              <w:top w:val="nil"/>
            </w:tcBorders>
            <w:vAlign w:val="bottom"/>
          </w:tcPr>
          <w:p w:rsidR="00F868E3" w:rsidRDefault="00F868E3">
            <w:pPr>
              <w:pStyle w:val="ConsPlusNormal"/>
            </w:pPr>
          </w:p>
        </w:tc>
        <w:tc>
          <w:tcPr>
            <w:tcW w:w="763" w:type="dxa"/>
            <w:tcBorders>
              <w:top w:val="nil"/>
            </w:tcBorders>
            <w:vAlign w:val="bottom"/>
          </w:tcPr>
          <w:p w:rsidR="00F868E3" w:rsidRDefault="00F868E3">
            <w:pPr>
              <w:pStyle w:val="ConsPlusNormal"/>
            </w:pPr>
          </w:p>
        </w:tc>
        <w:tc>
          <w:tcPr>
            <w:tcW w:w="997" w:type="dxa"/>
            <w:tcBorders>
              <w:top w:val="nil"/>
            </w:tcBorders>
            <w:vAlign w:val="bottom"/>
          </w:tcPr>
          <w:p w:rsidR="00F868E3" w:rsidRDefault="00F868E3">
            <w:pPr>
              <w:pStyle w:val="ConsPlusNormal"/>
            </w:pPr>
          </w:p>
        </w:tc>
        <w:tc>
          <w:tcPr>
            <w:tcW w:w="610" w:type="dxa"/>
            <w:tcBorders>
              <w:top w:val="nil"/>
            </w:tcBorders>
            <w:vAlign w:val="bottom"/>
          </w:tcPr>
          <w:p w:rsidR="00F868E3" w:rsidRDefault="00F868E3">
            <w:pPr>
              <w:pStyle w:val="ConsPlusNormal"/>
            </w:pPr>
          </w:p>
        </w:tc>
        <w:tc>
          <w:tcPr>
            <w:tcW w:w="710" w:type="dxa"/>
            <w:tcBorders>
              <w:top w:val="nil"/>
            </w:tcBorders>
            <w:vAlign w:val="bottom"/>
          </w:tcPr>
          <w:p w:rsidR="00F868E3" w:rsidRDefault="00F868E3">
            <w:pPr>
              <w:pStyle w:val="ConsPlusNormal"/>
            </w:pPr>
          </w:p>
        </w:tc>
        <w:tc>
          <w:tcPr>
            <w:tcW w:w="619" w:type="dxa"/>
            <w:tcBorders>
              <w:top w:val="nil"/>
            </w:tcBorders>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w:t>
            </w:r>
          </w:p>
        </w:tc>
        <w:tc>
          <w:tcPr>
            <w:tcW w:w="1440" w:type="dxa"/>
            <w:tcBorders>
              <w:left w:val="nil"/>
            </w:tcBorders>
            <w:vAlign w:val="bottom"/>
          </w:tcPr>
          <w:p w:rsidR="00F868E3" w:rsidRDefault="00F868E3">
            <w:pPr>
              <w:pStyle w:val="ConsPlusNormal"/>
              <w:jc w:val="center"/>
            </w:pPr>
            <w:r>
              <w:t xml:space="preserve">- </w:t>
            </w:r>
            <w:hyperlink r:id="rId205" w:history="1">
              <w:r>
                <w:rPr>
                  <w:color w:val="0000FF"/>
                </w:rPr>
                <w:t>ст. 15.13</w:t>
              </w:r>
            </w:hyperlink>
          </w:p>
        </w:tc>
        <w:tc>
          <w:tcPr>
            <w:tcW w:w="622" w:type="dxa"/>
            <w:vAlign w:val="bottom"/>
          </w:tcPr>
          <w:p w:rsidR="00F868E3" w:rsidRDefault="00F868E3">
            <w:pPr>
              <w:pStyle w:val="ConsPlusNormal"/>
              <w:jc w:val="center"/>
            </w:pPr>
            <w:r>
              <w:t>184</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Нецелевое использование бюджетных средств</w:t>
            </w:r>
          </w:p>
        </w:tc>
        <w:tc>
          <w:tcPr>
            <w:tcW w:w="1440" w:type="dxa"/>
            <w:tcBorders>
              <w:left w:val="nil"/>
            </w:tcBorders>
            <w:vAlign w:val="bottom"/>
          </w:tcPr>
          <w:p w:rsidR="00F868E3" w:rsidRDefault="00F868E3">
            <w:pPr>
              <w:pStyle w:val="ConsPlusNormal"/>
              <w:jc w:val="center"/>
            </w:pPr>
            <w:r>
              <w:t xml:space="preserve">- </w:t>
            </w:r>
            <w:hyperlink r:id="rId206" w:history="1">
              <w:r>
                <w:rPr>
                  <w:color w:val="0000FF"/>
                </w:rPr>
                <w:t>ст. 15.14</w:t>
              </w:r>
            </w:hyperlink>
          </w:p>
        </w:tc>
        <w:tc>
          <w:tcPr>
            <w:tcW w:w="622" w:type="dxa"/>
            <w:vAlign w:val="bottom"/>
          </w:tcPr>
          <w:p w:rsidR="00F868E3" w:rsidRDefault="00F868E3">
            <w:pPr>
              <w:pStyle w:val="ConsPlusNormal"/>
              <w:jc w:val="center"/>
            </w:pPr>
            <w:r>
              <w:t>185</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Невозврат либо несвоевременный возврат бюджетного кредита</w:t>
            </w:r>
          </w:p>
        </w:tc>
        <w:tc>
          <w:tcPr>
            <w:tcW w:w="1440" w:type="dxa"/>
            <w:tcBorders>
              <w:left w:val="nil"/>
            </w:tcBorders>
            <w:vAlign w:val="bottom"/>
          </w:tcPr>
          <w:p w:rsidR="00F868E3" w:rsidRDefault="00F868E3">
            <w:pPr>
              <w:pStyle w:val="ConsPlusNormal"/>
              <w:jc w:val="center"/>
            </w:pPr>
            <w:r>
              <w:t xml:space="preserve">- </w:t>
            </w:r>
            <w:hyperlink r:id="rId207" w:history="1">
              <w:r>
                <w:rPr>
                  <w:color w:val="0000FF"/>
                </w:rPr>
                <w:t>ст. 15.15</w:t>
              </w:r>
            </w:hyperlink>
          </w:p>
        </w:tc>
        <w:tc>
          <w:tcPr>
            <w:tcW w:w="622" w:type="dxa"/>
            <w:vAlign w:val="bottom"/>
          </w:tcPr>
          <w:p w:rsidR="00F868E3" w:rsidRDefault="00F868E3">
            <w:pPr>
              <w:pStyle w:val="ConsPlusNormal"/>
              <w:jc w:val="center"/>
            </w:pPr>
            <w:r>
              <w:t>186</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proofErr w:type="spellStart"/>
            <w:r>
              <w:t>Неперечисление</w:t>
            </w:r>
            <w:proofErr w:type="spellEnd"/>
            <w:r>
              <w:t xml:space="preserve"> либо несвоевременное </w:t>
            </w:r>
            <w:r>
              <w:lastRenderedPageBreak/>
              <w:t>перечисление платы за пользование бюджетным кредитом</w:t>
            </w:r>
          </w:p>
        </w:tc>
        <w:tc>
          <w:tcPr>
            <w:tcW w:w="1440" w:type="dxa"/>
            <w:tcBorders>
              <w:left w:val="nil"/>
            </w:tcBorders>
            <w:vAlign w:val="bottom"/>
          </w:tcPr>
          <w:p w:rsidR="00F868E3" w:rsidRDefault="00F868E3">
            <w:pPr>
              <w:pStyle w:val="ConsPlusNormal"/>
              <w:jc w:val="center"/>
            </w:pPr>
            <w:r>
              <w:lastRenderedPageBreak/>
              <w:t xml:space="preserve">- </w:t>
            </w:r>
            <w:hyperlink r:id="rId208" w:history="1">
              <w:r>
                <w:rPr>
                  <w:color w:val="0000FF"/>
                </w:rPr>
                <w:t>ст. 15.15.1</w:t>
              </w:r>
            </w:hyperlink>
          </w:p>
        </w:tc>
        <w:tc>
          <w:tcPr>
            <w:tcW w:w="622" w:type="dxa"/>
            <w:vAlign w:val="bottom"/>
          </w:tcPr>
          <w:p w:rsidR="00F868E3" w:rsidRDefault="00F868E3">
            <w:pPr>
              <w:pStyle w:val="ConsPlusNormal"/>
              <w:jc w:val="center"/>
            </w:pPr>
            <w:r>
              <w:t>187</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lastRenderedPageBreak/>
              <w:t>Нарушение условий предоставления бюджетного кредита</w:t>
            </w:r>
          </w:p>
        </w:tc>
        <w:tc>
          <w:tcPr>
            <w:tcW w:w="1440" w:type="dxa"/>
            <w:tcBorders>
              <w:left w:val="nil"/>
            </w:tcBorders>
            <w:vAlign w:val="bottom"/>
          </w:tcPr>
          <w:p w:rsidR="00F868E3" w:rsidRDefault="00F868E3">
            <w:pPr>
              <w:pStyle w:val="ConsPlusNormal"/>
              <w:jc w:val="center"/>
            </w:pPr>
            <w:r>
              <w:t xml:space="preserve">- </w:t>
            </w:r>
            <w:hyperlink r:id="rId209" w:history="1">
              <w:r>
                <w:rPr>
                  <w:color w:val="0000FF"/>
                </w:rPr>
                <w:t>ст. 15.15.2</w:t>
              </w:r>
            </w:hyperlink>
          </w:p>
        </w:tc>
        <w:tc>
          <w:tcPr>
            <w:tcW w:w="622" w:type="dxa"/>
            <w:vAlign w:val="bottom"/>
          </w:tcPr>
          <w:p w:rsidR="00F868E3" w:rsidRDefault="00F868E3">
            <w:pPr>
              <w:pStyle w:val="ConsPlusNormal"/>
              <w:jc w:val="center"/>
            </w:pPr>
            <w:r>
              <w:t>188</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условий предоставления межбюджетных трансфертов</w:t>
            </w:r>
          </w:p>
        </w:tc>
        <w:tc>
          <w:tcPr>
            <w:tcW w:w="1440" w:type="dxa"/>
            <w:tcBorders>
              <w:left w:val="nil"/>
            </w:tcBorders>
            <w:vAlign w:val="bottom"/>
          </w:tcPr>
          <w:p w:rsidR="00F868E3" w:rsidRDefault="00F868E3">
            <w:pPr>
              <w:pStyle w:val="ConsPlusNormal"/>
              <w:jc w:val="center"/>
            </w:pPr>
            <w:r>
              <w:t xml:space="preserve">- </w:t>
            </w:r>
            <w:hyperlink r:id="rId210" w:history="1">
              <w:r>
                <w:rPr>
                  <w:color w:val="0000FF"/>
                </w:rPr>
                <w:t>ст. 15.15.3</w:t>
              </w:r>
            </w:hyperlink>
          </w:p>
        </w:tc>
        <w:tc>
          <w:tcPr>
            <w:tcW w:w="622" w:type="dxa"/>
            <w:vAlign w:val="bottom"/>
          </w:tcPr>
          <w:p w:rsidR="00F868E3" w:rsidRDefault="00F868E3">
            <w:pPr>
              <w:pStyle w:val="ConsPlusNormal"/>
              <w:jc w:val="center"/>
            </w:pPr>
            <w:r>
              <w:t>189</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условий предоставления бюджетных инвестиций</w:t>
            </w:r>
          </w:p>
        </w:tc>
        <w:tc>
          <w:tcPr>
            <w:tcW w:w="1440" w:type="dxa"/>
            <w:tcBorders>
              <w:left w:val="nil"/>
            </w:tcBorders>
            <w:vAlign w:val="bottom"/>
          </w:tcPr>
          <w:p w:rsidR="00F868E3" w:rsidRDefault="00F868E3">
            <w:pPr>
              <w:pStyle w:val="ConsPlusNormal"/>
              <w:jc w:val="center"/>
            </w:pPr>
            <w:r>
              <w:t xml:space="preserve">- </w:t>
            </w:r>
            <w:hyperlink r:id="rId211" w:history="1">
              <w:r>
                <w:rPr>
                  <w:color w:val="0000FF"/>
                </w:rPr>
                <w:t>ст. 15.15.4</w:t>
              </w:r>
            </w:hyperlink>
          </w:p>
        </w:tc>
        <w:tc>
          <w:tcPr>
            <w:tcW w:w="622" w:type="dxa"/>
            <w:vAlign w:val="bottom"/>
          </w:tcPr>
          <w:p w:rsidR="00F868E3" w:rsidRDefault="00F868E3">
            <w:pPr>
              <w:pStyle w:val="ConsPlusNormal"/>
              <w:jc w:val="center"/>
            </w:pPr>
            <w:r>
              <w:t>190</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условий предоставления субсидий</w:t>
            </w:r>
          </w:p>
        </w:tc>
        <w:tc>
          <w:tcPr>
            <w:tcW w:w="1440" w:type="dxa"/>
            <w:tcBorders>
              <w:left w:val="nil"/>
            </w:tcBorders>
            <w:vAlign w:val="bottom"/>
          </w:tcPr>
          <w:p w:rsidR="00F868E3" w:rsidRDefault="00F868E3">
            <w:pPr>
              <w:pStyle w:val="ConsPlusNormal"/>
              <w:jc w:val="center"/>
            </w:pPr>
            <w:r>
              <w:t xml:space="preserve">- </w:t>
            </w:r>
            <w:hyperlink r:id="rId212" w:history="1">
              <w:r>
                <w:rPr>
                  <w:color w:val="0000FF"/>
                </w:rPr>
                <w:t>ст. 15.15.5</w:t>
              </w:r>
            </w:hyperlink>
          </w:p>
        </w:tc>
        <w:tc>
          <w:tcPr>
            <w:tcW w:w="622" w:type="dxa"/>
            <w:vAlign w:val="bottom"/>
          </w:tcPr>
          <w:p w:rsidR="00F868E3" w:rsidRDefault="00F868E3">
            <w:pPr>
              <w:pStyle w:val="ConsPlusNormal"/>
              <w:jc w:val="center"/>
            </w:pPr>
            <w:r>
              <w:t>191</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порядка представления бюджетной отчетности</w:t>
            </w:r>
          </w:p>
        </w:tc>
        <w:tc>
          <w:tcPr>
            <w:tcW w:w="1440" w:type="dxa"/>
            <w:tcBorders>
              <w:left w:val="nil"/>
            </w:tcBorders>
            <w:vAlign w:val="bottom"/>
          </w:tcPr>
          <w:p w:rsidR="00F868E3" w:rsidRDefault="00F868E3">
            <w:pPr>
              <w:pStyle w:val="ConsPlusNormal"/>
              <w:jc w:val="center"/>
            </w:pPr>
            <w:r>
              <w:t xml:space="preserve">- </w:t>
            </w:r>
            <w:hyperlink r:id="rId213" w:history="1">
              <w:r>
                <w:rPr>
                  <w:color w:val="0000FF"/>
                </w:rPr>
                <w:t>ст. 15.15.6</w:t>
              </w:r>
            </w:hyperlink>
          </w:p>
        </w:tc>
        <w:tc>
          <w:tcPr>
            <w:tcW w:w="622" w:type="dxa"/>
            <w:vAlign w:val="bottom"/>
          </w:tcPr>
          <w:p w:rsidR="00F868E3" w:rsidRDefault="00F868E3">
            <w:pPr>
              <w:pStyle w:val="ConsPlusNormal"/>
              <w:jc w:val="center"/>
            </w:pPr>
            <w:r>
              <w:t>192</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порядка составления, утверждения и ведения бюджетных смет</w:t>
            </w:r>
          </w:p>
        </w:tc>
        <w:tc>
          <w:tcPr>
            <w:tcW w:w="1440" w:type="dxa"/>
            <w:tcBorders>
              <w:left w:val="nil"/>
            </w:tcBorders>
            <w:vAlign w:val="bottom"/>
          </w:tcPr>
          <w:p w:rsidR="00F868E3" w:rsidRDefault="00F868E3">
            <w:pPr>
              <w:pStyle w:val="ConsPlusNormal"/>
              <w:jc w:val="center"/>
            </w:pPr>
            <w:r>
              <w:t xml:space="preserve">- </w:t>
            </w:r>
            <w:hyperlink r:id="rId214" w:history="1">
              <w:r>
                <w:rPr>
                  <w:color w:val="0000FF"/>
                </w:rPr>
                <w:t>ст. 15.15.7</w:t>
              </w:r>
            </w:hyperlink>
          </w:p>
        </w:tc>
        <w:tc>
          <w:tcPr>
            <w:tcW w:w="622" w:type="dxa"/>
            <w:vAlign w:val="bottom"/>
          </w:tcPr>
          <w:p w:rsidR="00F868E3" w:rsidRDefault="00F868E3">
            <w:pPr>
              <w:pStyle w:val="ConsPlusNormal"/>
              <w:jc w:val="center"/>
            </w:pPr>
            <w:r>
              <w:t>193</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запрета на предоставление бюджетных кредитов и (или) субсидий</w:t>
            </w:r>
          </w:p>
        </w:tc>
        <w:tc>
          <w:tcPr>
            <w:tcW w:w="1440" w:type="dxa"/>
            <w:tcBorders>
              <w:left w:val="nil"/>
            </w:tcBorders>
            <w:vAlign w:val="bottom"/>
          </w:tcPr>
          <w:p w:rsidR="00F868E3" w:rsidRDefault="00F868E3">
            <w:pPr>
              <w:pStyle w:val="ConsPlusNormal"/>
              <w:jc w:val="center"/>
            </w:pPr>
            <w:r>
              <w:t xml:space="preserve">- </w:t>
            </w:r>
            <w:hyperlink r:id="rId215" w:history="1">
              <w:r>
                <w:rPr>
                  <w:color w:val="0000FF"/>
                </w:rPr>
                <w:t>ст. 15.15.8</w:t>
              </w:r>
            </w:hyperlink>
          </w:p>
        </w:tc>
        <w:tc>
          <w:tcPr>
            <w:tcW w:w="622" w:type="dxa"/>
            <w:vAlign w:val="bottom"/>
          </w:tcPr>
          <w:p w:rsidR="00F868E3" w:rsidRDefault="00F868E3">
            <w:pPr>
              <w:pStyle w:val="ConsPlusNormal"/>
              <w:jc w:val="center"/>
            </w:pPr>
            <w:r>
              <w:t>194</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Несоответствие бюджетной росписи сводной бюджетной росписи</w:t>
            </w:r>
          </w:p>
        </w:tc>
        <w:tc>
          <w:tcPr>
            <w:tcW w:w="1440" w:type="dxa"/>
            <w:tcBorders>
              <w:left w:val="nil"/>
            </w:tcBorders>
            <w:vAlign w:val="bottom"/>
          </w:tcPr>
          <w:p w:rsidR="00F868E3" w:rsidRDefault="00F868E3">
            <w:pPr>
              <w:pStyle w:val="ConsPlusNormal"/>
              <w:jc w:val="center"/>
            </w:pPr>
            <w:r>
              <w:t xml:space="preserve">- </w:t>
            </w:r>
            <w:hyperlink r:id="rId216" w:history="1">
              <w:r>
                <w:rPr>
                  <w:color w:val="0000FF"/>
                </w:rPr>
                <w:t>ст. 15.15.9</w:t>
              </w:r>
            </w:hyperlink>
          </w:p>
        </w:tc>
        <w:tc>
          <w:tcPr>
            <w:tcW w:w="622" w:type="dxa"/>
            <w:vAlign w:val="bottom"/>
          </w:tcPr>
          <w:p w:rsidR="00F868E3" w:rsidRDefault="00F868E3">
            <w:pPr>
              <w:pStyle w:val="ConsPlusNormal"/>
              <w:jc w:val="center"/>
            </w:pPr>
            <w:r>
              <w:t>195</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порядка принятия бюджетных обязательств</w:t>
            </w:r>
          </w:p>
        </w:tc>
        <w:tc>
          <w:tcPr>
            <w:tcW w:w="1440" w:type="dxa"/>
            <w:tcBorders>
              <w:left w:val="nil"/>
            </w:tcBorders>
            <w:vAlign w:val="bottom"/>
          </w:tcPr>
          <w:p w:rsidR="00F868E3" w:rsidRDefault="00F868E3">
            <w:pPr>
              <w:pStyle w:val="ConsPlusNormal"/>
              <w:jc w:val="center"/>
            </w:pPr>
            <w:r>
              <w:t xml:space="preserve">- </w:t>
            </w:r>
            <w:hyperlink r:id="rId217" w:history="1">
              <w:r>
                <w:rPr>
                  <w:color w:val="0000FF"/>
                </w:rPr>
                <w:t>ст. 15.15.10</w:t>
              </w:r>
            </w:hyperlink>
          </w:p>
        </w:tc>
        <w:tc>
          <w:tcPr>
            <w:tcW w:w="622" w:type="dxa"/>
            <w:vAlign w:val="bottom"/>
          </w:tcPr>
          <w:p w:rsidR="00F868E3" w:rsidRDefault="00F868E3">
            <w:pPr>
              <w:pStyle w:val="ConsPlusNormal"/>
              <w:jc w:val="center"/>
            </w:pPr>
            <w:r>
              <w:t>196</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сроков доведения бюджетных ассигнований и (или) лимитов бюджетных обязательств</w:t>
            </w:r>
          </w:p>
        </w:tc>
        <w:tc>
          <w:tcPr>
            <w:tcW w:w="1440" w:type="dxa"/>
            <w:tcBorders>
              <w:left w:val="nil"/>
            </w:tcBorders>
            <w:vAlign w:val="bottom"/>
          </w:tcPr>
          <w:p w:rsidR="00F868E3" w:rsidRDefault="00F868E3">
            <w:pPr>
              <w:pStyle w:val="ConsPlusNormal"/>
              <w:jc w:val="center"/>
            </w:pPr>
            <w:r>
              <w:t xml:space="preserve">- </w:t>
            </w:r>
            <w:hyperlink r:id="rId218" w:history="1">
              <w:r>
                <w:rPr>
                  <w:color w:val="0000FF"/>
                </w:rPr>
                <w:t>ст. 15.15.11</w:t>
              </w:r>
            </w:hyperlink>
          </w:p>
        </w:tc>
        <w:tc>
          <w:tcPr>
            <w:tcW w:w="622" w:type="dxa"/>
            <w:vAlign w:val="bottom"/>
          </w:tcPr>
          <w:p w:rsidR="00F868E3" w:rsidRDefault="00F868E3">
            <w:pPr>
              <w:pStyle w:val="ConsPlusNormal"/>
              <w:jc w:val="center"/>
            </w:pPr>
            <w:r>
              <w:t>197</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запрета на размещение бюджетных средств</w:t>
            </w:r>
          </w:p>
        </w:tc>
        <w:tc>
          <w:tcPr>
            <w:tcW w:w="1440" w:type="dxa"/>
            <w:tcBorders>
              <w:left w:val="nil"/>
            </w:tcBorders>
            <w:vAlign w:val="bottom"/>
          </w:tcPr>
          <w:p w:rsidR="00F868E3" w:rsidRDefault="00F868E3">
            <w:pPr>
              <w:pStyle w:val="ConsPlusNormal"/>
              <w:jc w:val="center"/>
            </w:pPr>
            <w:r>
              <w:t xml:space="preserve">- </w:t>
            </w:r>
            <w:hyperlink r:id="rId219" w:history="1">
              <w:r>
                <w:rPr>
                  <w:color w:val="0000FF"/>
                </w:rPr>
                <w:t>ст. 15.15.12</w:t>
              </w:r>
            </w:hyperlink>
          </w:p>
        </w:tc>
        <w:tc>
          <w:tcPr>
            <w:tcW w:w="622" w:type="dxa"/>
            <w:vAlign w:val="bottom"/>
          </w:tcPr>
          <w:p w:rsidR="00F868E3" w:rsidRDefault="00F868E3">
            <w:pPr>
              <w:pStyle w:val="ConsPlusNormal"/>
              <w:jc w:val="center"/>
            </w:pPr>
            <w:r>
              <w:t>198</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сроков обслуживания и погашения государственного (муниципального) долга</w:t>
            </w:r>
          </w:p>
        </w:tc>
        <w:tc>
          <w:tcPr>
            <w:tcW w:w="1440" w:type="dxa"/>
            <w:tcBorders>
              <w:left w:val="nil"/>
            </w:tcBorders>
            <w:vAlign w:val="bottom"/>
          </w:tcPr>
          <w:p w:rsidR="00F868E3" w:rsidRDefault="00F868E3">
            <w:pPr>
              <w:pStyle w:val="ConsPlusNormal"/>
              <w:jc w:val="center"/>
            </w:pPr>
            <w:r>
              <w:t xml:space="preserve">- </w:t>
            </w:r>
            <w:hyperlink r:id="rId220" w:history="1">
              <w:r>
                <w:rPr>
                  <w:color w:val="0000FF"/>
                </w:rPr>
                <w:t>ст. 15.15.13</w:t>
              </w:r>
            </w:hyperlink>
          </w:p>
        </w:tc>
        <w:tc>
          <w:tcPr>
            <w:tcW w:w="622" w:type="dxa"/>
            <w:vAlign w:val="bottom"/>
          </w:tcPr>
          <w:p w:rsidR="00F868E3" w:rsidRDefault="00F868E3">
            <w:pPr>
              <w:pStyle w:val="ConsPlusNormal"/>
              <w:jc w:val="center"/>
            </w:pPr>
            <w:r>
              <w:t>199</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срока направления информации о результатах рассмотрения дела в суде</w:t>
            </w:r>
          </w:p>
        </w:tc>
        <w:tc>
          <w:tcPr>
            <w:tcW w:w="1440" w:type="dxa"/>
            <w:tcBorders>
              <w:left w:val="nil"/>
            </w:tcBorders>
            <w:vAlign w:val="bottom"/>
          </w:tcPr>
          <w:p w:rsidR="00F868E3" w:rsidRDefault="00F868E3">
            <w:pPr>
              <w:pStyle w:val="ConsPlusNormal"/>
              <w:jc w:val="center"/>
            </w:pPr>
            <w:r>
              <w:t xml:space="preserve">- </w:t>
            </w:r>
            <w:hyperlink r:id="rId221" w:history="1">
              <w:r>
                <w:rPr>
                  <w:color w:val="0000FF"/>
                </w:rPr>
                <w:t>ст. 15.15.14</w:t>
              </w:r>
            </w:hyperlink>
          </w:p>
        </w:tc>
        <w:tc>
          <w:tcPr>
            <w:tcW w:w="622" w:type="dxa"/>
            <w:vAlign w:val="bottom"/>
          </w:tcPr>
          <w:p w:rsidR="00F868E3" w:rsidRDefault="00F868E3">
            <w:pPr>
              <w:pStyle w:val="ConsPlusNormal"/>
              <w:jc w:val="center"/>
            </w:pPr>
            <w:r>
              <w:t>200</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порядка формирования государственного (муниципального) задания</w:t>
            </w:r>
          </w:p>
        </w:tc>
        <w:tc>
          <w:tcPr>
            <w:tcW w:w="1440" w:type="dxa"/>
            <w:tcBorders>
              <w:left w:val="nil"/>
            </w:tcBorders>
            <w:vAlign w:val="bottom"/>
          </w:tcPr>
          <w:p w:rsidR="00F868E3" w:rsidRDefault="00F868E3">
            <w:pPr>
              <w:pStyle w:val="ConsPlusNormal"/>
              <w:jc w:val="center"/>
            </w:pPr>
            <w:r>
              <w:t xml:space="preserve">- </w:t>
            </w:r>
            <w:hyperlink r:id="rId222" w:history="1">
              <w:r>
                <w:rPr>
                  <w:color w:val="0000FF"/>
                </w:rPr>
                <w:t>ст. 15.15.15</w:t>
              </w:r>
            </w:hyperlink>
          </w:p>
        </w:tc>
        <w:tc>
          <w:tcPr>
            <w:tcW w:w="622" w:type="dxa"/>
            <w:vAlign w:val="bottom"/>
          </w:tcPr>
          <w:p w:rsidR="00F868E3" w:rsidRDefault="00F868E3">
            <w:pPr>
              <w:pStyle w:val="ConsPlusNormal"/>
              <w:jc w:val="center"/>
            </w:pPr>
            <w:r>
              <w:t>201</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vAlign w:val="center"/>
          </w:tcPr>
          <w:p w:rsidR="00F868E3" w:rsidRDefault="00F868E3">
            <w:pPr>
              <w:pStyle w:val="ConsPlusNormal"/>
            </w:pPr>
            <w:r>
              <w:t>Нарушение исполнения платежных документов и представления органа Федерального казначейства</w:t>
            </w:r>
          </w:p>
        </w:tc>
        <w:tc>
          <w:tcPr>
            <w:tcW w:w="1440" w:type="dxa"/>
            <w:tcBorders>
              <w:left w:val="nil"/>
            </w:tcBorders>
            <w:vAlign w:val="bottom"/>
          </w:tcPr>
          <w:p w:rsidR="00F868E3" w:rsidRDefault="00F868E3">
            <w:pPr>
              <w:pStyle w:val="ConsPlusNormal"/>
              <w:jc w:val="center"/>
            </w:pPr>
            <w:r>
              <w:t xml:space="preserve">- </w:t>
            </w:r>
            <w:hyperlink r:id="rId223" w:history="1">
              <w:r>
                <w:rPr>
                  <w:color w:val="0000FF"/>
                </w:rPr>
                <w:t>ст. 15.15.16</w:t>
              </w:r>
            </w:hyperlink>
          </w:p>
        </w:tc>
        <w:tc>
          <w:tcPr>
            <w:tcW w:w="622" w:type="dxa"/>
            <w:vAlign w:val="bottom"/>
          </w:tcPr>
          <w:p w:rsidR="00F868E3" w:rsidRDefault="00F868E3">
            <w:pPr>
              <w:pStyle w:val="ConsPlusNormal"/>
              <w:jc w:val="center"/>
            </w:pPr>
            <w:r>
              <w:t>202</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Недобросовестная эмиссия ценных бумаг</w:t>
            </w:r>
          </w:p>
        </w:tc>
        <w:tc>
          <w:tcPr>
            <w:tcW w:w="1440" w:type="dxa"/>
            <w:tcBorders>
              <w:left w:val="nil"/>
            </w:tcBorders>
            <w:vAlign w:val="bottom"/>
          </w:tcPr>
          <w:p w:rsidR="00F868E3" w:rsidRDefault="00F868E3">
            <w:pPr>
              <w:pStyle w:val="ConsPlusNormal"/>
              <w:jc w:val="center"/>
            </w:pPr>
            <w:r>
              <w:t xml:space="preserve">- </w:t>
            </w:r>
            <w:hyperlink r:id="rId224" w:history="1">
              <w:r>
                <w:rPr>
                  <w:color w:val="0000FF"/>
                </w:rPr>
                <w:t>ст. 15.17</w:t>
              </w:r>
            </w:hyperlink>
          </w:p>
        </w:tc>
        <w:tc>
          <w:tcPr>
            <w:tcW w:w="622" w:type="dxa"/>
            <w:vAlign w:val="bottom"/>
          </w:tcPr>
          <w:p w:rsidR="00F868E3" w:rsidRDefault="00F868E3">
            <w:pPr>
              <w:pStyle w:val="ConsPlusNormal"/>
              <w:jc w:val="center"/>
            </w:pPr>
            <w:r>
              <w:t>203</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Незаконные операции с эмиссионными ценными бумагами</w:t>
            </w:r>
          </w:p>
        </w:tc>
        <w:tc>
          <w:tcPr>
            <w:tcW w:w="1440" w:type="dxa"/>
            <w:tcBorders>
              <w:left w:val="nil"/>
            </w:tcBorders>
            <w:vAlign w:val="bottom"/>
          </w:tcPr>
          <w:p w:rsidR="00F868E3" w:rsidRDefault="00F868E3">
            <w:pPr>
              <w:pStyle w:val="ConsPlusNormal"/>
              <w:jc w:val="center"/>
            </w:pPr>
            <w:r>
              <w:t xml:space="preserve">- </w:t>
            </w:r>
            <w:hyperlink r:id="rId225" w:history="1">
              <w:r>
                <w:rPr>
                  <w:color w:val="0000FF"/>
                </w:rPr>
                <w:t>ст. 15.18</w:t>
              </w:r>
            </w:hyperlink>
          </w:p>
        </w:tc>
        <w:tc>
          <w:tcPr>
            <w:tcW w:w="622" w:type="dxa"/>
            <w:vAlign w:val="bottom"/>
          </w:tcPr>
          <w:p w:rsidR="00F868E3" w:rsidRDefault="00F868E3">
            <w:pPr>
              <w:pStyle w:val="ConsPlusNormal"/>
              <w:jc w:val="center"/>
            </w:pPr>
            <w:r>
              <w:t>204</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требований законодательства, касающихся представления и раскрытия информации на финансовых рынках</w:t>
            </w:r>
          </w:p>
        </w:tc>
        <w:tc>
          <w:tcPr>
            <w:tcW w:w="1440" w:type="dxa"/>
            <w:tcBorders>
              <w:left w:val="nil"/>
            </w:tcBorders>
            <w:vAlign w:val="bottom"/>
          </w:tcPr>
          <w:p w:rsidR="00F868E3" w:rsidRDefault="00F868E3">
            <w:pPr>
              <w:pStyle w:val="ConsPlusNormal"/>
              <w:jc w:val="center"/>
            </w:pPr>
            <w:r>
              <w:t xml:space="preserve">- </w:t>
            </w:r>
            <w:hyperlink r:id="rId226" w:history="1">
              <w:r>
                <w:rPr>
                  <w:color w:val="0000FF"/>
                </w:rPr>
                <w:t>ст. 15.19</w:t>
              </w:r>
            </w:hyperlink>
          </w:p>
        </w:tc>
        <w:tc>
          <w:tcPr>
            <w:tcW w:w="622" w:type="dxa"/>
            <w:vAlign w:val="bottom"/>
          </w:tcPr>
          <w:p w:rsidR="00F868E3" w:rsidRDefault="00F868E3">
            <w:pPr>
              <w:pStyle w:val="ConsPlusNormal"/>
              <w:jc w:val="center"/>
            </w:pPr>
            <w:r>
              <w:t>205</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Воспрепятствование осуществлению прав, удостоверенных ценными бумагами</w:t>
            </w:r>
          </w:p>
        </w:tc>
        <w:tc>
          <w:tcPr>
            <w:tcW w:w="1440" w:type="dxa"/>
            <w:tcBorders>
              <w:left w:val="nil"/>
            </w:tcBorders>
            <w:vAlign w:val="bottom"/>
          </w:tcPr>
          <w:p w:rsidR="00F868E3" w:rsidRDefault="00F868E3">
            <w:pPr>
              <w:pStyle w:val="ConsPlusNormal"/>
              <w:jc w:val="center"/>
            </w:pPr>
            <w:r>
              <w:t xml:space="preserve">- </w:t>
            </w:r>
            <w:hyperlink r:id="rId227" w:history="1">
              <w:r>
                <w:rPr>
                  <w:color w:val="0000FF"/>
                </w:rPr>
                <w:t>ст. 15.20</w:t>
              </w:r>
            </w:hyperlink>
          </w:p>
        </w:tc>
        <w:tc>
          <w:tcPr>
            <w:tcW w:w="622" w:type="dxa"/>
            <w:vAlign w:val="bottom"/>
          </w:tcPr>
          <w:p w:rsidR="00F868E3" w:rsidRDefault="00F868E3">
            <w:pPr>
              <w:pStyle w:val="ConsPlusNormal"/>
              <w:jc w:val="center"/>
            </w:pPr>
            <w:r>
              <w:t>206</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lastRenderedPageBreak/>
              <w:t>Неправомерное использование инсайдерской информации</w:t>
            </w:r>
          </w:p>
        </w:tc>
        <w:tc>
          <w:tcPr>
            <w:tcW w:w="1440" w:type="dxa"/>
            <w:tcBorders>
              <w:left w:val="nil"/>
            </w:tcBorders>
            <w:vAlign w:val="bottom"/>
          </w:tcPr>
          <w:p w:rsidR="00F868E3" w:rsidRDefault="00F868E3">
            <w:pPr>
              <w:pStyle w:val="ConsPlusNormal"/>
              <w:jc w:val="center"/>
            </w:pPr>
            <w:r>
              <w:t xml:space="preserve">- </w:t>
            </w:r>
            <w:hyperlink r:id="rId228" w:history="1">
              <w:r>
                <w:rPr>
                  <w:color w:val="0000FF"/>
                </w:rPr>
                <w:t>ст. 15.21</w:t>
              </w:r>
            </w:hyperlink>
          </w:p>
        </w:tc>
        <w:tc>
          <w:tcPr>
            <w:tcW w:w="622" w:type="dxa"/>
            <w:vAlign w:val="bottom"/>
          </w:tcPr>
          <w:p w:rsidR="00F868E3" w:rsidRDefault="00F868E3">
            <w:pPr>
              <w:pStyle w:val="ConsPlusNormal"/>
              <w:jc w:val="center"/>
            </w:pPr>
            <w:r>
              <w:t>207</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 xml:space="preserve">Нарушение </w:t>
            </w:r>
            <w:proofErr w:type="gramStart"/>
            <w:r>
              <w:t>правил ведения реестра владельцев ценных бумаг</w:t>
            </w:r>
            <w:proofErr w:type="gramEnd"/>
          </w:p>
        </w:tc>
        <w:tc>
          <w:tcPr>
            <w:tcW w:w="1440" w:type="dxa"/>
            <w:tcBorders>
              <w:left w:val="nil"/>
            </w:tcBorders>
            <w:vAlign w:val="bottom"/>
          </w:tcPr>
          <w:p w:rsidR="00F868E3" w:rsidRDefault="00F868E3">
            <w:pPr>
              <w:pStyle w:val="ConsPlusNormal"/>
              <w:jc w:val="center"/>
            </w:pPr>
            <w:r>
              <w:t xml:space="preserve">- </w:t>
            </w:r>
            <w:hyperlink r:id="rId229" w:history="1">
              <w:r>
                <w:rPr>
                  <w:color w:val="0000FF"/>
                </w:rPr>
                <w:t>ст. 15.22</w:t>
              </w:r>
            </w:hyperlink>
          </w:p>
        </w:tc>
        <w:tc>
          <w:tcPr>
            <w:tcW w:w="622" w:type="dxa"/>
            <w:vAlign w:val="bottom"/>
          </w:tcPr>
          <w:p w:rsidR="00F868E3" w:rsidRDefault="00F868E3">
            <w:pPr>
              <w:pStyle w:val="ConsPlusNormal"/>
              <w:jc w:val="center"/>
            </w:pPr>
            <w:r>
              <w:t>208</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w:t>
            </w:r>
          </w:p>
        </w:tc>
        <w:tc>
          <w:tcPr>
            <w:tcW w:w="1440" w:type="dxa"/>
            <w:tcBorders>
              <w:left w:val="nil"/>
            </w:tcBorders>
            <w:vAlign w:val="bottom"/>
          </w:tcPr>
          <w:p w:rsidR="00F868E3" w:rsidRDefault="00F868E3">
            <w:pPr>
              <w:pStyle w:val="ConsPlusNormal"/>
              <w:jc w:val="center"/>
            </w:pPr>
            <w:r>
              <w:t xml:space="preserve">- </w:t>
            </w:r>
            <w:hyperlink r:id="rId230" w:history="1">
              <w:r>
                <w:rPr>
                  <w:color w:val="0000FF"/>
                </w:rPr>
                <w:t>ст. 15.23.1</w:t>
              </w:r>
            </w:hyperlink>
          </w:p>
        </w:tc>
        <w:tc>
          <w:tcPr>
            <w:tcW w:w="622" w:type="dxa"/>
            <w:vAlign w:val="bottom"/>
          </w:tcPr>
          <w:p w:rsidR="00F868E3" w:rsidRDefault="00F868E3">
            <w:pPr>
              <w:pStyle w:val="ConsPlusNormal"/>
              <w:jc w:val="center"/>
            </w:pPr>
            <w:r>
              <w:t>209</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Незаконные выдача либо обращение документов, удостоверяющих денежные и иные обязательства</w:t>
            </w:r>
          </w:p>
        </w:tc>
        <w:tc>
          <w:tcPr>
            <w:tcW w:w="1440" w:type="dxa"/>
            <w:tcBorders>
              <w:left w:val="nil"/>
            </w:tcBorders>
            <w:vAlign w:val="bottom"/>
          </w:tcPr>
          <w:p w:rsidR="00F868E3" w:rsidRDefault="00F868E3">
            <w:pPr>
              <w:pStyle w:val="ConsPlusNormal"/>
              <w:jc w:val="center"/>
            </w:pPr>
            <w:r>
              <w:t xml:space="preserve">- </w:t>
            </w:r>
            <w:hyperlink r:id="rId231" w:history="1">
              <w:r>
                <w:rPr>
                  <w:color w:val="0000FF"/>
                </w:rPr>
                <w:t>ст. 15.24.1</w:t>
              </w:r>
            </w:hyperlink>
          </w:p>
        </w:tc>
        <w:tc>
          <w:tcPr>
            <w:tcW w:w="622" w:type="dxa"/>
            <w:vAlign w:val="bottom"/>
          </w:tcPr>
          <w:p w:rsidR="00F868E3" w:rsidRDefault="00F868E3">
            <w:pPr>
              <w:pStyle w:val="ConsPlusNormal"/>
              <w:jc w:val="center"/>
            </w:pPr>
            <w:r>
              <w:t>210</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валютного законодательства Российской Федерации и актов органов валютного регулирования</w:t>
            </w:r>
          </w:p>
        </w:tc>
        <w:tc>
          <w:tcPr>
            <w:tcW w:w="1440" w:type="dxa"/>
            <w:tcBorders>
              <w:left w:val="nil"/>
            </w:tcBorders>
            <w:vAlign w:val="bottom"/>
          </w:tcPr>
          <w:p w:rsidR="00F868E3" w:rsidRDefault="00F868E3">
            <w:pPr>
              <w:pStyle w:val="ConsPlusNormal"/>
              <w:jc w:val="center"/>
            </w:pPr>
            <w:r>
              <w:t xml:space="preserve">- </w:t>
            </w:r>
            <w:hyperlink r:id="rId232" w:history="1">
              <w:r>
                <w:rPr>
                  <w:color w:val="0000FF"/>
                </w:rPr>
                <w:t>ст. 15.25</w:t>
              </w:r>
            </w:hyperlink>
          </w:p>
        </w:tc>
        <w:tc>
          <w:tcPr>
            <w:tcW w:w="622" w:type="dxa"/>
            <w:vAlign w:val="bottom"/>
          </w:tcPr>
          <w:p w:rsidR="00F868E3" w:rsidRDefault="00F868E3">
            <w:pPr>
              <w:pStyle w:val="ConsPlusNormal"/>
              <w:jc w:val="center"/>
            </w:pPr>
            <w:r>
              <w:t>211</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 xml:space="preserve">Нарушение законодательства Российской Федерации о </w:t>
            </w:r>
            <w:proofErr w:type="spellStart"/>
            <w:r>
              <w:t>микрофинансовой</w:t>
            </w:r>
            <w:proofErr w:type="spellEnd"/>
            <w:r>
              <w:t xml:space="preserve"> деятельности</w:t>
            </w:r>
          </w:p>
        </w:tc>
        <w:tc>
          <w:tcPr>
            <w:tcW w:w="1440" w:type="dxa"/>
            <w:tcBorders>
              <w:left w:val="nil"/>
            </w:tcBorders>
            <w:vAlign w:val="bottom"/>
          </w:tcPr>
          <w:p w:rsidR="00F868E3" w:rsidRDefault="00F868E3">
            <w:pPr>
              <w:pStyle w:val="ConsPlusNormal"/>
              <w:jc w:val="center"/>
            </w:pPr>
            <w:r>
              <w:t xml:space="preserve">- </w:t>
            </w:r>
            <w:hyperlink r:id="rId233" w:history="1">
              <w:r>
                <w:rPr>
                  <w:color w:val="0000FF"/>
                </w:rPr>
                <w:t>ст. 15.26.1</w:t>
              </w:r>
            </w:hyperlink>
          </w:p>
        </w:tc>
        <w:tc>
          <w:tcPr>
            <w:tcW w:w="622" w:type="dxa"/>
            <w:vAlign w:val="bottom"/>
          </w:tcPr>
          <w:p w:rsidR="00F868E3" w:rsidRDefault="00F868E3">
            <w:pPr>
              <w:pStyle w:val="ConsPlusNormal"/>
              <w:jc w:val="center"/>
            </w:pPr>
            <w:r>
              <w:t>212</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ломбардом законодательства Российской Федерации</w:t>
            </w:r>
          </w:p>
        </w:tc>
        <w:tc>
          <w:tcPr>
            <w:tcW w:w="1440" w:type="dxa"/>
            <w:tcBorders>
              <w:left w:val="nil"/>
            </w:tcBorders>
            <w:vAlign w:val="bottom"/>
          </w:tcPr>
          <w:p w:rsidR="00F868E3" w:rsidRDefault="00F868E3">
            <w:pPr>
              <w:pStyle w:val="ConsPlusNormal"/>
              <w:jc w:val="center"/>
            </w:pPr>
            <w:r>
              <w:t xml:space="preserve">- </w:t>
            </w:r>
            <w:hyperlink r:id="rId234" w:history="1">
              <w:r>
                <w:rPr>
                  <w:color w:val="0000FF"/>
                </w:rPr>
                <w:t>ст. 15.26.2</w:t>
              </w:r>
            </w:hyperlink>
          </w:p>
        </w:tc>
        <w:tc>
          <w:tcPr>
            <w:tcW w:w="622" w:type="dxa"/>
            <w:vAlign w:val="bottom"/>
          </w:tcPr>
          <w:p w:rsidR="00F868E3" w:rsidRDefault="00F868E3">
            <w:pPr>
              <w:pStyle w:val="ConsPlusNormal"/>
              <w:jc w:val="center"/>
            </w:pPr>
            <w:r>
              <w:t>213</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w:t>
            </w:r>
          </w:p>
        </w:tc>
        <w:tc>
          <w:tcPr>
            <w:tcW w:w="1440" w:type="dxa"/>
            <w:tcBorders>
              <w:left w:val="nil"/>
            </w:tcBorders>
            <w:vAlign w:val="bottom"/>
          </w:tcPr>
          <w:p w:rsidR="00F868E3" w:rsidRDefault="00F868E3">
            <w:pPr>
              <w:pStyle w:val="ConsPlusNormal"/>
              <w:jc w:val="center"/>
            </w:pPr>
            <w:r>
              <w:t xml:space="preserve">- </w:t>
            </w:r>
            <w:hyperlink r:id="rId235" w:history="1">
              <w:r>
                <w:rPr>
                  <w:color w:val="0000FF"/>
                </w:rPr>
                <w:t>ст. 15.26.3</w:t>
              </w:r>
            </w:hyperlink>
          </w:p>
        </w:tc>
        <w:tc>
          <w:tcPr>
            <w:tcW w:w="622" w:type="dxa"/>
            <w:vAlign w:val="bottom"/>
          </w:tcPr>
          <w:p w:rsidR="00F868E3" w:rsidRDefault="00F868E3">
            <w:pPr>
              <w:pStyle w:val="ConsPlusNormal"/>
              <w:jc w:val="center"/>
            </w:pPr>
            <w:r>
              <w:t>214</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proofErr w:type="gramStart"/>
            <w:r>
              <w:t>Неисполнение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w:t>
            </w:r>
            <w:proofErr w:type="gramEnd"/>
          </w:p>
        </w:tc>
        <w:tc>
          <w:tcPr>
            <w:tcW w:w="1440" w:type="dxa"/>
            <w:tcBorders>
              <w:left w:val="nil"/>
            </w:tcBorders>
            <w:vAlign w:val="bottom"/>
          </w:tcPr>
          <w:p w:rsidR="00F868E3" w:rsidRDefault="00F868E3">
            <w:pPr>
              <w:pStyle w:val="ConsPlusNormal"/>
              <w:jc w:val="center"/>
            </w:pPr>
            <w:r>
              <w:t xml:space="preserve">- </w:t>
            </w:r>
            <w:hyperlink r:id="rId236" w:history="1">
              <w:r>
                <w:rPr>
                  <w:color w:val="0000FF"/>
                </w:rPr>
                <w:t>ст. 15.26.4</w:t>
              </w:r>
            </w:hyperlink>
          </w:p>
        </w:tc>
        <w:tc>
          <w:tcPr>
            <w:tcW w:w="622" w:type="dxa"/>
            <w:vAlign w:val="bottom"/>
          </w:tcPr>
          <w:p w:rsidR="00F868E3" w:rsidRDefault="00F868E3">
            <w:pPr>
              <w:pStyle w:val="ConsPlusNormal"/>
              <w:jc w:val="center"/>
            </w:pPr>
            <w:r>
              <w:t>215</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 xml:space="preserve">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w:t>
            </w:r>
            <w:proofErr w:type="spellStart"/>
            <w:r>
              <w:t>микрофинансовых</w:t>
            </w:r>
            <w:proofErr w:type="spellEnd"/>
            <w:r>
              <w:t xml:space="preserve"> организаций и кредитных кооперативов), представлять в бюро кредитных историй информацию о погашении займов</w:t>
            </w:r>
          </w:p>
        </w:tc>
        <w:tc>
          <w:tcPr>
            <w:tcW w:w="1440" w:type="dxa"/>
            <w:tcBorders>
              <w:left w:val="nil"/>
            </w:tcBorders>
            <w:vAlign w:val="bottom"/>
          </w:tcPr>
          <w:p w:rsidR="00F868E3" w:rsidRDefault="00F868E3">
            <w:pPr>
              <w:pStyle w:val="ConsPlusNormal"/>
              <w:jc w:val="center"/>
            </w:pPr>
            <w:r>
              <w:t xml:space="preserve">- </w:t>
            </w:r>
            <w:hyperlink r:id="rId237" w:history="1">
              <w:r>
                <w:rPr>
                  <w:color w:val="0000FF"/>
                </w:rPr>
                <w:t>ст. 15.26.5</w:t>
              </w:r>
            </w:hyperlink>
          </w:p>
        </w:tc>
        <w:tc>
          <w:tcPr>
            <w:tcW w:w="622" w:type="dxa"/>
            <w:vAlign w:val="bottom"/>
          </w:tcPr>
          <w:p w:rsidR="00F868E3" w:rsidRDefault="00F868E3">
            <w:pPr>
              <w:pStyle w:val="ConsPlusNormal"/>
              <w:jc w:val="center"/>
            </w:pPr>
            <w:r>
              <w:t>216</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Неисполнение требований законодательства о противодействии легализации (отмыванию) доходов, полученных преступным путем, и финансированию терроризма</w:t>
            </w:r>
          </w:p>
        </w:tc>
        <w:tc>
          <w:tcPr>
            <w:tcW w:w="1440" w:type="dxa"/>
            <w:tcBorders>
              <w:left w:val="nil"/>
            </w:tcBorders>
            <w:vAlign w:val="bottom"/>
          </w:tcPr>
          <w:p w:rsidR="00F868E3" w:rsidRDefault="00F868E3">
            <w:pPr>
              <w:pStyle w:val="ConsPlusNormal"/>
              <w:jc w:val="center"/>
            </w:pPr>
            <w:r>
              <w:t xml:space="preserve">- </w:t>
            </w:r>
            <w:hyperlink r:id="rId238" w:history="1">
              <w:r>
                <w:rPr>
                  <w:color w:val="0000FF"/>
                </w:rPr>
                <w:t>ст. 15.27</w:t>
              </w:r>
            </w:hyperlink>
          </w:p>
        </w:tc>
        <w:tc>
          <w:tcPr>
            <w:tcW w:w="622" w:type="dxa"/>
            <w:vAlign w:val="bottom"/>
          </w:tcPr>
          <w:p w:rsidR="00F868E3" w:rsidRDefault="00F868E3">
            <w:pPr>
              <w:pStyle w:val="ConsPlusNormal"/>
              <w:jc w:val="center"/>
            </w:pPr>
            <w:r>
              <w:t>217</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приобретения более 30 процентов акций открытого акционерного общества</w:t>
            </w:r>
          </w:p>
        </w:tc>
        <w:tc>
          <w:tcPr>
            <w:tcW w:w="1440" w:type="dxa"/>
            <w:tcBorders>
              <w:left w:val="nil"/>
            </w:tcBorders>
            <w:vAlign w:val="bottom"/>
          </w:tcPr>
          <w:p w:rsidR="00F868E3" w:rsidRDefault="00F868E3">
            <w:pPr>
              <w:pStyle w:val="ConsPlusNormal"/>
              <w:jc w:val="center"/>
            </w:pPr>
            <w:r>
              <w:t xml:space="preserve">- </w:t>
            </w:r>
            <w:hyperlink r:id="rId239" w:history="1">
              <w:r>
                <w:rPr>
                  <w:color w:val="0000FF"/>
                </w:rPr>
                <w:t>ст. 15.28</w:t>
              </w:r>
            </w:hyperlink>
          </w:p>
        </w:tc>
        <w:tc>
          <w:tcPr>
            <w:tcW w:w="622" w:type="dxa"/>
            <w:vAlign w:val="bottom"/>
          </w:tcPr>
          <w:p w:rsidR="00F868E3" w:rsidRDefault="00F868E3">
            <w:pPr>
              <w:pStyle w:val="ConsPlusNormal"/>
              <w:jc w:val="center"/>
            </w:pPr>
            <w:r>
              <w:t>218</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lastRenderedPageBreak/>
              <w:t>Нарушение требований законодательства Российской Федерации, касающихся деятельности профессиональных участников рынка ценных бумаг,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инвестиционных фондов или негосударственных пенсионных фондов</w:t>
            </w:r>
          </w:p>
        </w:tc>
        <w:tc>
          <w:tcPr>
            <w:tcW w:w="1440" w:type="dxa"/>
            <w:tcBorders>
              <w:left w:val="nil"/>
            </w:tcBorders>
            <w:vAlign w:val="bottom"/>
          </w:tcPr>
          <w:p w:rsidR="00F868E3" w:rsidRDefault="00F868E3">
            <w:pPr>
              <w:pStyle w:val="ConsPlusNormal"/>
              <w:jc w:val="center"/>
            </w:pPr>
            <w:r>
              <w:t xml:space="preserve">- </w:t>
            </w:r>
            <w:hyperlink r:id="rId240" w:history="1">
              <w:r>
                <w:rPr>
                  <w:color w:val="0000FF"/>
                </w:rPr>
                <w:t>ст. 15.29</w:t>
              </w:r>
            </w:hyperlink>
          </w:p>
        </w:tc>
        <w:tc>
          <w:tcPr>
            <w:tcW w:w="622" w:type="dxa"/>
            <w:vAlign w:val="bottom"/>
          </w:tcPr>
          <w:p w:rsidR="00F868E3" w:rsidRDefault="00F868E3">
            <w:pPr>
              <w:pStyle w:val="ConsPlusNormal"/>
              <w:jc w:val="center"/>
            </w:pPr>
            <w:r>
              <w:t>219</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Манипулирование рынком</w:t>
            </w:r>
          </w:p>
        </w:tc>
        <w:tc>
          <w:tcPr>
            <w:tcW w:w="1440" w:type="dxa"/>
            <w:tcBorders>
              <w:left w:val="nil"/>
            </w:tcBorders>
            <w:vAlign w:val="bottom"/>
          </w:tcPr>
          <w:p w:rsidR="00F868E3" w:rsidRDefault="00F868E3">
            <w:pPr>
              <w:pStyle w:val="ConsPlusNormal"/>
              <w:jc w:val="center"/>
            </w:pPr>
            <w:r>
              <w:t xml:space="preserve">- </w:t>
            </w:r>
            <w:hyperlink r:id="rId241" w:history="1">
              <w:r>
                <w:rPr>
                  <w:color w:val="0000FF"/>
                </w:rPr>
                <w:t>ст. 15.30</w:t>
              </w:r>
            </w:hyperlink>
          </w:p>
        </w:tc>
        <w:tc>
          <w:tcPr>
            <w:tcW w:w="622" w:type="dxa"/>
            <w:vAlign w:val="bottom"/>
          </w:tcPr>
          <w:p w:rsidR="00F868E3" w:rsidRDefault="00F868E3">
            <w:pPr>
              <w:pStyle w:val="ConsPlusNormal"/>
              <w:jc w:val="center"/>
            </w:pPr>
            <w:r>
              <w:t>220</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Незаконное использование слов "инвестиционный фонд" либо образованных на их основе словосочетаний</w:t>
            </w:r>
          </w:p>
        </w:tc>
        <w:tc>
          <w:tcPr>
            <w:tcW w:w="1440" w:type="dxa"/>
            <w:tcBorders>
              <w:left w:val="nil"/>
            </w:tcBorders>
            <w:vAlign w:val="bottom"/>
          </w:tcPr>
          <w:p w:rsidR="00F868E3" w:rsidRDefault="00F868E3">
            <w:pPr>
              <w:pStyle w:val="ConsPlusNormal"/>
              <w:jc w:val="center"/>
            </w:pPr>
            <w:r>
              <w:t xml:space="preserve">- </w:t>
            </w:r>
            <w:hyperlink r:id="rId242" w:history="1">
              <w:r>
                <w:rPr>
                  <w:color w:val="0000FF"/>
                </w:rPr>
                <w:t>ст. 15.31</w:t>
              </w:r>
            </w:hyperlink>
          </w:p>
        </w:tc>
        <w:tc>
          <w:tcPr>
            <w:tcW w:w="622" w:type="dxa"/>
            <w:vAlign w:val="bottom"/>
          </w:tcPr>
          <w:p w:rsidR="00F868E3" w:rsidRDefault="00F868E3">
            <w:pPr>
              <w:pStyle w:val="ConsPlusNormal"/>
              <w:jc w:val="center"/>
            </w:pPr>
            <w:r>
              <w:t>221</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w:t>
            </w:r>
          </w:p>
        </w:tc>
        <w:tc>
          <w:tcPr>
            <w:tcW w:w="1440" w:type="dxa"/>
            <w:tcBorders>
              <w:left w:val="nil"/>
            </w:tcBorders>
            <w:vAlign w:val="bottom"/>
          </w:tcPr>
          <w:p w:rsidR="00F868E3" w:rsidRDefault="00F868E3">
            <w:pPr>
              <w:pStyle w:val="ConsPlusNormal"/>
              <w:jc w:val="center"/>
            </w:pPr>
            <w:r>
              <w:t xml:space="preserve">- </w:t>
            </w:r>
            <w:hyperlink r:id="rId243" w:history="1">
              <w:r>
                <w:rPr>
                  <w:color w:val="0000FF"/>
                </w:rPr>
                <w:t>ст. 15.34.1</w:t>
              </w:r>
            </w:hyperlink>
          </w:p>
        </w:tc>
        <w:tc>
          <w:tcPr>
            <w:tcW w:w="622" w:type="dxa"/>
            <w:vAlign w:val="bottom"/>
          </w:tcPr>
          <w:p w:rsidR="00F868E3" w:rsidRDefault="00F868E3">
            <w:pPr>
              <w:pStyle w:val="ConsPlusNormal"/>
              <w:jc w:val="center"/>
            </w:pPr>
            <w:r>
              <w:t>222</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требований законодательства о противодействии неправомерному использованию инсайдерской информации и манипулированию рынком</w:t>
            </w:r>
          </w:p>
        </w:tc>
        <w:tc>
          <w:tcPr>
            <w:tcW w:w="1440" w:type="dxa"/>
            <w:tcBorders>
              <w:left w:val="nil"/>
            </w:tcBorders>
            <w:vAlign w:val="bottom"/>
          </w:tcPr>
          <w:p w:rsidR="00F868E3" w:rsidRDefault="00F868E3">
            <w:pPr>
              <w:pStyle w:val="ConsPlusNormal"/>
              <w:jc w:val="center"/>
            </w:pPr>
            <w:r>
              <w:t xml:space="preserve">- </w:t>
            </w:r>
            <w:hyperlink r:id="rId244" w:history="1">
              <w:r>
                <w:rPr>
                  <w:color w:val="0000FF"/>
                </w:rPr>
                <w:t>ст. 15.35</w:t>
              </w:r>
            </w:hyperlink>
          </w:p>
        </w:tc>
        <w:tc>
          <w:tcPr>
            <w:tcW w:w="622" w:type="dxa"/>
            <w:vAlign w:val="bottom"/>
          </w:tcPr>
          <w:p w:rsidR="00F868E3" w:rsidRDefault="00F868E3">
            <w:pPr>
              <w:pStyle w:val="ConsPlusNormal"/>
              <w:jc w:val="center"/>
            </w:pPr>
            <w:r>
              <w:t>223</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требования о ведении раздельного учета результатов финансово-хозяйственной деятельности</w:t>
            </w:r>
          </w:p>
        </w:tc>
        <w:tc>
          <w:tcPr>
            <w:tcW w:w="1440" w:type="dxa"/>
            <w:tcBorders>
              <w:left w:val="nil"/>
            </w:tcBorders>
            <w:vAlign w:val="bottom"/>
          </w:tcPr>
          <w:p w:rsidR="00F868E3" w:rsidRDefault="00F868E3">
            <w:pPr>
              <w:pStyle w:val="ConsPlusNormal"/>
              <w:jc w:val="center"/>
            </w:pPr>
            <w:r>
              <w:t xml:space="preserve">- </w:t>
            </w:r>
            <w:hyperlink r:id="rId245" w:history="1">
              <w:r>
                <w:rPr>
                  <w:color w:val="0000FF"/>
                </w:rPr>
                <w:t>ст. 15.37</w:t>
              </w:r>
            </w:hyperlink>
          </w:p>
        </w:tc>
        <w:tc>
          <w:tcPr>
            <w:tcW w:w="622" w:type="dxa"/>
            <w:vAlign w:val="bottom"/>
          </w:tcPr>
          <w:p w:rsidR="00F868E3" w:rsidRDefault="00F868E3">
            <w:pPr>
              <w:pStyle w:val="ConsPlusNormal"/>
              <w:jc w:val="center"/>
            </w:pPr>
            <w:r>
              <w:t>224</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законодательства Российской Федерации о кредитной кооперации и законодательства о сельскохозяйственной кооперации</w:t>
            </w:r>
          </w:p>
        </w:tc>
        <w:tc>
          <w:tcPr>
            <w:tcW w:w="1440" w:type="dxa"/>
            <w:tcBorders>
              <w:left w:val="nil"/>
            </w:tcBorders>
            <w:vAlign w:val="bottom"/>
          </w:tcPr>
          <w:p w:rsidR="00F868E3" w:rsidRDefault="00F868E3">
            <w:pPr>
              <w:pStyle w:val="ConsPlusNormal"/>
              <w:jc w:val="center"/>
            </w:pPr>
            <w:r>
              <w:t xml:space="preserve">- </w:t>
            </w:r>
            <w:hyperlink r:id="rId246" w:history="1">
              <w:r>
                <w:rPr>
                  <w:color w:val="0000FF"/>
                </w:rPr>
                <w:t>ст. 15.38</w:t>
              </w:r>
            </w:hyperlink>
          </w:p>
        </w:tc>
        <w:tc>
          <w:tcPr>
            <w:tcW w:w="622" w:type="dxa"/>
            <w:vAlign w:val="bottom"/>
          </w:tcPr>
          <w:p w:rsidR="00F868E3" w:rsidRDefault="00F868E3">
            <w:pPr>
              <w:pStyle w:val="ConsPlusNormal"/>
              <w:jc w:val="center"/>
            </w:pPr>
            <w:r>
              <w:t>225</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требований законодательства Российской Федерации в части обязательного контроля операций хозяйственных обществ, имеющих стратегическое значение для оборонно-промышленного комплекса и безопасности Российской Федерации</w:t>
            </w:r>
          </w:p>
        </w:tc>
        <w:tc>
          <w:tcPr>
            <w:tcW w:w="1440" w:type="dxa"/>
            <w:tcBorders>
              <w:left w:val="nil"/>
            </w:tcBorders>
            <w:vAlign w:val="bottom"/>
          </w:tcPr>
          <w:p w:rsidR="00F868E3" w:rsidRDefault="00F868E3">
            <w:pPr>
              <w:pStyle w:val="ConsPlusNormal"/>
              <w:jc w:val="center"/>
            </w:pPr>
            <w:r>
              <w:t xml:space="preserve">- </w:t>
            </w:r>
            <w:hyperlink r:id="rId247" w:history="1">
              <w:r>
                <w:rPr>
                  <w:color w:val="0000FF"/>
                </w:rPr>
                <w:t>ст. 15.39</w:t>
              </w:r>
            </w:hyperlink>
          </w:p>
        </w:tc>
        <w:tc>
          <w:tcPr>
            <w:tcW w:w="622" w:type="dxa"/>
            <w:vAlign w:val="bottom"/>
          </w:tcPr>
          <w:p w:rsidR="00F868E3" w:rsidRDefault="00F868E3">
            <w:pPr>
              <w:pStyle w:val="ConsPlusNormal"/>
              <w:jc w:val="center"/>
            </w:pPr>
            <w:r>
              <w:t>226</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Совершение уполномоченным банком операций, проведение которых не допускается в соответствии с законодательством Российской Федерации в сфере государственного оборонного заказа</w:t>
            </w:r>
          </w:p>
        </w:tc>
        <w:tc>
          <w:tcPr>
            <w:tcW w:w="1440" w:type="dxa"/>
            <w:tcBorders>
              <w:left w:val="nil"/>
            </w:tcBorders>
            <w:vAlign w:val="bottom"/>
          </w:tcPr>
          <w:p w:rsidR="00F868E3" w:rsidRDefault="00F868E3">
            <w:pPr>
              <w:pStyle w:val="ConsPlusNormal"/>
              <w:jc w:val="center"/>
            </w:pPr>
            <w:r>
              <w:t xml:space="preserve">- </w:t>
            </w:r>
            <w:hyperlink r:id="rId248" w:history="1">
              <w:r>
                <w:rPr>
                  <w:color w:val="0000FF"/>
                </w:rPr>
                <w:t>ст. 15.40</w:t>
              </w:r>
            </w:hyperlink>
          </w:p>
        </w:tc>
        <w:tc>
          <w:tcPr>
            <w:tcW w:w="622" w:type="dxa"/>
            <w:vAlign w:val="bottom"/>
          </w:tcPr>
          <w:p w:rsidR="00F868E3" w:rsidRDefault="00F868E3">
            <w:pPr>
              <w:pStyle w:val="ConsPlusNormal"/>
              <w:jc w:val="center"/>
            </w:pPr>
            <w:r>
              <w:t>227</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blPrEx>
          <w:tblBorders>
            <w:insideH w:val="nil"/>
          </w:tblBorders>
        </w:tblPrEx>
        <w:tc>
          <w:tcPr>
            <w:tcW w:w="5220" w:type="dxa"/>
            <w:tcBorders>
              <w:bottom w:val="nil"/>
              <w:right w:val="nil"/>
            </w:tcBorders>
          </w:tcPr>
          <w:p w:rsidR="00F868E3" w:rsidRDefault="00F868E3">
            <w:pPr>
              <w:pStyle w:val="ConsPlusNormal"/>
              <w:jc w:val="center"/>
            </w:pPr>
            <w:r>
              <w:t>Административные правонарушения в области таможенного дела (нарушения таможенных правил)</w:t>
            </w:r>
          </w:p>
        </w:tc>
        <w:tc>
          <w:tcPr>
            <w:tcW w:w="1440" w:type="dxa"/>
            <w:tcBorders>
              <w:left w:val="nil"/>
              <w:bottom w:val="nil"/>
            </w:tcBorders>
            <w:vAlign w:val="bottom"/>
          </w:tcPr>
          <w:p w:rsidR="00F868E3" w:rsidRDefault="00F868E3">
            <w:pPr>
              <w:pStyle w:val="ConsPlusNormal"/>
            </w:pPr>
          </w:p>
        </w:tc>
        <w:tc>
          <w:tcPr>
            <w:tcW w:w="622" w:type="dxa"/>
            <w:tcBorders>
              <w:bottom w:val="nil"/>
            </w:tcBorders>
            <w:vAlign w:val="bottom"/>
          </w:tcPr>
          <w:p w:rsidR="00F868E3" w:rsidRDefault="00F868E3">
            <w:pPr>
              <w:pStyle w:val="ConsPlusNormal"/>
            </w:pPr>
          </w:p>
        </w:tc>
        <w:tc>
          <w:tcPr>
            <w:tcW w:w="757" w:type="dxa"/>
            <w:tcBorders>
              <w:bottom w:val="nil"/>
            </w:tcBorders>
            <w:vAlign w:val="bottom"/>
          </w:tcPr>
          <w:p w:rsidR="00F868E3" w:rsidRDefault="00F868E3">
            <w:pPr>
              <w:pStyle w:val="ConsPlusNormal"/>
            </w:pPr>
          </w:p>
        </w:tc>
        <w:tc>
          <w:tcPr>
            <w:tcW w:w="625" w:type="dxa"/>
            <w:tcBorders>
              <w:bottom w:val="nil"/>
            </w:tcBorders>
            <w:vAlign w:val="bottom"/>
          </w:tcPr>
          <w:p w:rsidR="00F868E3" w:rsidRDefault="00F868E3">
            <w:pPr>
              <w:pStyle w:val="ConsPlusNormal"/>
            </w:pPr>
          </w:p>
        </w:tc>
        <w:tc>
          <w:tcPr>
            <w:tcW w:w="657" w:type="dxa"/>
            <w:tcBorders>
              <w:bottom w:val="nil"/>
            </w:tcBorders>
            <w:vAlign w:val="bottom"/>
          </w:tcPr>
          <w:p w:rsidR="00F868E3" w:rsidRDefault="00F868E3">
            <w:pPr>
              <w:pStyle w:val="ConsPlusNormal"/>
            </w:pPr>
          </w:p>
        </w:tc>
        <w:tc>
          <w:tcPr>
            <w:tcW w:w="641" w:type="dxa"/>
            <w:tcBorders>
              <w:bottom w:val="nil"/>
            </w:tcBorders>
            <w:vAlign w:val="bottom"/>
          </w:tcPr>
          <w:p w:rsidR="00F868E3" w:rsidRDefault="00F868E3">
            <w:pPr>
              <w:pStyle w:val="ConsPlusNormal"/>
            </w:pPr>
          </w:p>
        </w:tc>
        <w:tc>
          <w:tcPr>
            <w:tcW w:w="763" w:type="dxa"/>
            <w:tcBorders>
              <w:bottom w:val="nil"/>
            </w:tcBorders>
            <w:vAlign w:val="bottom"/>
          </w:tcPr>
          <w:p w:rsidR="00F868E3" w:rsidRDefault="00F868E3">
            <w:pPr>
              <w:pStyle w:val="ConsPlusNormal"/>
            </w:pPr>
          </w:p>
        </w:tc>
        <w:tc>
          <w:tcPr>
            <w:tcW w:w="997" w:type="dxa"/>
            <w:tcBorders>
              <w:bottom w:val="nil"/>
            </w:tcBorders>
            <w:vAlign w:val="bottom"/>
          </w:tcPr>
          <w:p w:rsidR="00F868E3" w:rsidRDefault="00F868E3">
            <w:pPr>
              <w:pStyle w:val="ConsPlusNormal"/>
            </w:pPr>
          </w:p>
        </w:tc>
        <w:tc>
          <w:tcPr>
            <w:tcW w:w="610" w:type="dxa"/>
            <w:tcBorders>
              <w:bottom w:val="nil"/>
            </w:tcBorders>
            <w:vAlign w:val="bottom"/>
          </w:tcPr>
          <w:p w:rsidR="00F868E3" w:rsidRDefault="00F868E3">
            <w:pPr>
              <w:pStyle w:val="ConsPlusNormal"/>
            </w:pPr>
          </w:p>
        </w:tc>
        <w:tc>
          <w:tcPr>
            <w:tcW w:w="710" w:type="dxa"/>
            <w:tcBorders>
              <w:bottom w:val="nil"/>
            </w:tcBorders>
            <w:vAlign w:val="bottom"/>
          </w:tcPr>
          <w:p w:rsidR="00F868E3" w:rsidRDefault="00F868E3">
            <w:pPr>
              <w:pStyle w:val="ConsPlusNormal"/>
            </w:pPr>
          </w:p>
        </w:tc>
        <w:tc>
          <w:tcPr>
            <w:tcW w:w="619" w:type="dxa"/>
            <w:tcBorders>
              <w:bottom w:val="nil"/>
            </w:tcBorders>
            <w:vAlign w:val="bottom"/>
          </w:tcPr>
          <w:p w:rsidR="00F868E3" w:rsidRDefault="00F868E3">
            <w:pPr>
              <w:pStyle w:val="ConsPlusNormal"/>
            </w:pPr>
          </w:p>
        </w:tc>
      </w:tr>
      <w:tr w:rsidR="00F868E3">
        <w:tblPrEx>
          <w:tblBorders>
            <w:insideH w:val="nil"/>
          </w:tblBorders>
        </w:tblPrEx>
        <w:tc>
          <w:tcPr>
            <w:tcW w:w="5220" w:type="dxa"/>
            <w:tcBorders>
              <w:top w:val="nil"/>
              <w:right w:val="nil"/>
            </w:tcBorders>
          </w:tcPr>
          <w:p w:rsidR="00F868E3" w:rsidRDefault="00F868E3">
            <w:pPr>
              <w:pStyle w:val="ConsPlusNormal"/>
            </w:pPr>
            <w:r>
              <w:t>Незаконное перемещение через таможенную границу Таможенного союза товаров и (или) транспортных средств международной перевозки</w:t>
            </w:r>
          </w:p>
        </w:tc>
        <w:tc>
          <w:tcPr>
            <w:tcW w:w="1440" w:type="dxa"/>
            <w:tcBorders>
              <w:top w:val="nil"/>
              <w:left w:val="nil"/>
            </w:tcBorders>
            <w:vAlign w:val="bottom"/>
          </w:tcPr>
          <w:p w:rsidR="00F868E3" w:rsidRDefault="00F868E3">
            <w:pPr>
              <w:pStyle w:val="ConsPlusNormal"/>
              <w:jc w:val="center"/>
            </w:pPr>
            <w:r>
              <w:t xml:space="preserve">- </w:t>
            </w:r>
            <w:hyperlink r:id="rId249" w:history="1">
              <w:r>
                <w:rPr>
                  <w:color w:val="0000FF"/>
                </w:rPr>
                <w:t>ст. 16.1</w:t>
              </w:r>
            </w:hyperlink>
          </w:p>
        </w:tc>
        <w:tc>
          <w:tcPr>
            <w:tcW w:w="622" w:type="dxa"/>
            <w:tcBorders>
              <w:top w:val="nil"/>
            </w:tcBorders>
            <w:vAlign w:val="bottom"/>
          </w:tcPr>
          <w:p w:rsidR="00F868E3" w:rsidRDefault="00F868E3">
            <w:pPr>
              <w:pStyle w:val="ConsPlusNormal"/>
              <w:jc w:val="center"/>
            </w:pPr>
            <w:r>
              <w:t>228</w:t>
            </w:r>
          </w:p>
        </w:tc>
        <w:tc>
          <w:tcPr>
            <w:tcW w:w="757" w:type="dxa"/>
            <w:tcBorders>
              <w:top w:val="nil"/>
            </w:tcBorders>
            <w:vAlign w:val="bottom"/>
          </w:tcPr>
          <w:p w:rsidR="00F868E3" w:rsidRDefault="00F868E3">
            <w:pPr>
              <w:pStyle w:val="ConsPlusNormal"/>
            </w:pPr>
          </w:p>
        </w:tc>
        <w:tc>
          <w:tcPr>
            <w:tcW w:w="625" w:type="dxa"/>
            <w:tcBorders>
              <w:top w:val="nil"/>
            </w:tcBorders>
            <w:vAlign w:val="bottom"/>
          </w:tcPr>
          <w:p w:rsidR="00F868E3" w:rsidRDefault="00F868E3">
            <w:pPr>
              <w:pStyle w:val="ConsPlusNormal"/>
            </w:pPr>
          </w:p>
        </w:tc>
        <w:tc>
          <w:tcPr>
            <w:tcW w:w="657" w:type="dxa"/>
            <w:tcBorders>
              <w:top w:val="nil"/>
            </w:tcBorders>
            <w:vAlign w:val="bottom"/>
          </w:tcPr>
          <w:p w:rsidR="00F868E3" w:rsidRDefault="00F868E3">
            <w:pPr>
              <w:pStyle w:val="ConsPlusNormal"/>
            </w:pPr>
          </w:p>
        </w:tc>
        <w:tc>
          <w:tcPr>
            <w:tcW w:w="641" w:type="dxa"/>
            <w:tcBorders>
              <w:top w:val="nil"/>
            </w:tcBorders>
            <w:vAlign w:val="bottom"/>
          </w:tcPr>
          <w:p w:rsidR="00F868E3" w:rsidRDefault="00F868E3">
            <w:pPr>
              <w:pStyle w:val="ConsPlusNormal"/>
            </w:pPr>
          </w:p>
        </w:tc>
        <w:tc>
          <w:tcPr>
            <w:tcW w:w="763" w:type="dxa"/>
            <w:tcBorders>
              <w:top w:val="nil"/>
            </w:tcBorders>
            <w:vAlign w:val="bottom"/>
          </w:tcPr>
          <w:p w:rsidR="00F868E3" w:rsidRDefault="00F868E3">
            <w:pPr>
              <w:pStyle w:val="ConsPlusNormal"/>
            </w:pPr>
          </w:p>
        </w:tc>
        <w:tc>
          <w:tcPr>
            <w:tcW w:w="997" w:type="dxa"/>
            <w:tcBorders>
              <w:top w:val="nil"/>
            </w:tcBorders>
            <w:vAlign w:val="bottom"/>
          </w:tcPr>
          <w:p w:rsidR="00F868E3" w:rsidRDefault="00F868E3">
            <w:pPr>
              <w:pStyle w:val="ConsPlusNormal"/>
            </w:pPr>
          </w:p>
        </w:tc>
        <w:tc>
          <w:tcPr>
            <w:tcW w:w="610" w:type="dxa"/>
            <w:tcBorders>
              <w:top w:val="nil"/>
            </w:tcBorders>
            <w:vAlign w:val="bottom"/>
          </w:tcPr>
          <w:p w:rsidR="00F868E3" w:rsidRDefault="00F868E3">
            <w:pPr>
              <w:pStyle w:val="ConsPlusNormal"/>
            </w:pPr>
          </w:p>
        </w:tc>
        <w:tc>
          <w:tcPr>
            <w:tcW w:w="710" w:type="dxa"/>
            <w:tcBorders>
              <w:top w:val="nil"/>
            </w:tcBorders>
            <w:vAlign w:val="bottom"/>
          </w:tcPr>
          <w:p w:rsidR="00F868E3" w:rsidRDefault="00F868E3">
            <w:pPr>
              <w:pStyle w:val="ConsPlusNormal"/>
            </w:pPr>
          </w:p>
        </w:tc>
        <w:tc>
          <w:tcPr>
            <w:tcW w:w="619" w:type="dxa"/>
            <w:tcBorders>
              <w:top w:val="nil"/>
            </w:tcBorders>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proofErr w:type="spellStart"/>
            <w:r>
              <w:t>Недекларирование</w:t>
            </w:r>
            <w:proofErr w:type="spellEnd"/>
            <w:r>
              <w:t xml:space="preserve"> либо недостоверное декларирование товаров</w:t>
            </w:r>
          </w:p>
        </w:tc>
        <w:tc>
          <w:tcPr>
            <w:tcW w:w="1440" w:type="dxa"/>
            <w:tcBorders>
              <w:left w:val="nil"/>
            </w:tcBorders>
            <w:vAlign w:val="bottom"/>
          </w:tcPr>
          <w:p w:rsidR="00F868E3" w:rsidRDefault="00F868E3">
            <w:pPr>
              <w:pStyle w:val="ConsPlusNormal"/>
              <w:jc w:val="center"/>
            </w:pPr>
            <w:r>
              <w:t xml:space="preserve">- </w:t>
            </w:r>
            <w:hyperlink r:id="rId250" w:history="1">
              <w:r>
                <w:rPr>
                  <w:color w:val="0000FF"/>
                </w:rPr>
                <w:t>ст. 16.2</w:t>
              </w:r>
            </w:hyperlink>
          </w:p>
        </w:tc>
        <w:tc>
          <w:tcPr>
            <w:tcW w:w="622" w:type="dxa"/>
            <w:vAlign w:val="bottom"/>
          </w:tcPr>
          <w:p w:rsidR="00F868E3" w:rsidRDefault="00F868E3">
            <w:pPr>
              <w:pStyle w:val="ConsPlusNormal"/>
              <w:jc w:val="center"/>
            </w:pPr>
            <w:r>
              <w:t>229</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 xml:space="preserve">Несоблюдение запретов и (или) ограничений на ввоз </w:t>
            </w:r>
            <w:r>
              <w:lastRenderedPageBreak/>
              <w:t>товаров на таможенную территорию Таможенного союза или в Российскую Федерацию и (или) вывоз товаров с таможенной территории Таможенного союза или из Российской Федерации</w:t>
            </w:r>
          </w:p>
        </w:tc>
        <w:tc>
          <w:tcPr>
            <w:tcW w:w="1440" w:type="dxa"/>
            <w:tcBorders>
              <w:left w:val="nil"/>
            </w:tcBorders>
            <w:vAlign w:val="bottom"/>
          </w:tcPr>
          <w:p w:rsidR="00F868E3" w:rsidRDefault="00F868E3">
            <w:pPr>
              <w:pStyle w:val="ConsPlusNormal"/>
              <w:jc w:val="center"/>
            </w:pPr>
            <w:r>
              <w:lastRenderedPageBreak/>
              <w:t xml:space="preserve">- </w:t>
            </w:r>
            <w:hyperlink r:id="rId251" w:history="1">
              <w:r>
                <w:rPr>
                  <w:color w:val="0000FF"/>
                </w:rPr>
                <w:t>ст. 16.3</w:t>
              </w:r>
            </w:hyperlink>
          </w:p>
        </w:tc>
        <w:tc>
          <w:tcPr>
            <w:tcW w:w="622" w:type="dxa"/>
            <w:vAlign w:val="bottom"/>
          </w:tcPr>
          <w:p w:rsidR="00F868E3" w:rsidRDefault="00F868E3">
            <w:pPr>
              <w:pStyle w:val="ConsPlusNormal"/>
              <w:jc w:val="center"/>
            </w:pPr>
            <w:r>
              <w:t>230</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proofErr w:type="spellStart"/>
            <w:r>
              <w:lastRenderedPageBreak/>
              <w:t>Недекларирование</w:t>
            </w:r>
            <w:proofErr w:type="spellEnd"/>
            <w:r>
              <w:t xml:space="preserve"> либо недостоверное декларирование физическими лицами наличных денежных средств и (или) денежных инструментов</w:t>
            </w:r>
          </w:p>
        </w:tc>
        <w:tc>
          <w:tcPr>
            <w:tcW w:w="1440" w:type="dxa"/>
            <w:tcBorders>
              <w:left w:val="nil"/>
            </w:tcBorders>
            <w:vAlign w:val="bottom"/>
          </w:tcPr>
          <w:p w:rsidR="00F868E3" w:rsidRDefault="00F868E3">
            <w:pPr>
              <w:pStyle w:val="ConsPlusNormal"/>
              <w:jc w:val="center"/>
            </w:pPr>
            <w:r>
              <w:t xml:space="preserve">- </w:t>
            </w:r>
            <w:hyperlink r:id="rId252" w:history="1">
              <w:r>
                <w:rPr>
                  <w:color w:val="0000FF"/>
                </w:rPr>
                <w:t>ст. 16.4</w:t>
              </w:r>
            </w:hyperlink>
          </w:p>
        </w:tc>
        <w:tc>
          <w:tcPr>
            <w:tcW w:w="622" w:type="dxa"/>
            <w:vAlign w:val="bottom"/>
          </w:tcPr>
          <w:p w:rsidR="00F868E3" w:rsidRDefault="00F868E3">
            <w:pPr>
              <w:pStyle w:val="ConsPlusNormal"/>
              <w:jc w:val="center"/>
            </w:pPr>
            <w:r>
              <w:t>231</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режима зоны таможенного контроля</w:t>
            </w:r>
          </w:p>
        </w:tc>
        <w:tc>
          <w:tcPr>
            <w:tcW w:w="1440" w:type="dxa"/>
            <w:tcBorders>
              <w:left w:val="nil"/>
            </w:tcBorders>
            <w:vAlign w:val="bottom"/>
          </w:tcPr>
          <w:p w:rsidR="00F868E3" w:rsidRDefault="00F868E3">
            <w:pPr>
              <w:pStyle w:val="ConsPlusNormal"/>
              <w:jc w:val="center"/>
            </w:pPr>
            <w:r>
              <w:t xml:space="preserve">- </w:t>
            </w:r>
            <w:hyperlink r:id="rId253" w:history="1">
              <w:r>
                <w:rPr>
                  <w:color w:val="0000FF"/>
                </w:rPr>
                <w:t>ст. 16.5</w:t>
              </w:r>
            </w:hyperlink>
          </w:p>
        </w:tc>
        <w:tc>
          <w:tcPr>
            <w:tcW w:w="622" w:type="dxa"/>
            <w:vAlign w:val="bottom"/>
          </w:tcPr>
          <w:p w:rsidR="00F868E3" w:rsidRDefault="00F868E3">
            <w:pPr>
              <w:pStyle w:val="ConsPlusNormal"/>
              <w:jc w:val="center"/>
            </w:pPr>
            <w:r>
              <w:t>232</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Непринятие мер в случае аварии или действия непреодолимой силы</w:t>
            </w:r>
          </w:p>
        </w:tc>
        <w:tc>
          <w:tcPr>
            <w:tcW w:w="1440" w:type="dxa"/>
            <w:tcBorders>
              <w:left w:val="nil"/>
            </w:tcBorders>
            <w:vAlign w:val="bottom"/>
          </w:tcPr>
          <w:p w:rsidR="00F868E3" w:rsidRDefault="00F868E3">
            <w:pPr>
              <w:pStyle w:val="ConsPlusNormal"/>
              <w:jc w:val="center"/>
            </w:pPr>
            <w:r>
              <w:t xml:space="preserve">- </w:t>
            </w:r>
            <w:hyperlink r:id="rId254" w:history="1">
              <w:r>
                <w:rPr>
                  <w:color w:val="0000FF"/>
                </w:rPr>
                <w:t>ст. 16.6</w:t>
              </w:r>
            </w:hyperlink>
          </w:p>
        </w:tc>
        <w:tc>
          <w:tcPr>
            <w:tcW w:w="622" w:type="dxa"/>
            <w:vAlign w:val="bottom"/>
          </w:tcPr>
          <w:p w:rsidR="00F868E3" w:rsidRDefault="00F868E3">
            <w:pPr>
              <w:pStyle w:val="ConsPlusNormal"/>
              <w:jc w:val="center"/>
            </w:pPr>
            <w:r>
              <w:t>233</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Представление недействительных документов при совершении таможенных операций</w:t>
            </w:r>
          </w:p>
        </w:tc>
        <w:tc>
          <w:tcPr>
            <w:tcW w:w="1440" w:type="dxa"/>
            <w:tcBorders>
              <w:left w:val="nil"/>
            </w:tcBorders>
            <w:vAlign w:val="bottom"/>
          </w:tcPr>
          <w:p w:rsidR="00F868E3" w:rsidRDefault="00F868E3">
            <w:pPr>
              <w:pStyle w:val="ConsPlusNormal"/>
              <w:jc w:val="center"/>
            </w:pPr>
            <w:r>
              <w:t xml:space="preserve">- </w:t>
            </w:r>
            <w:hyperlink r:id="rId255" w:history="1">
              <w:r>
                <w:rPr>
                  <w:color w:val="0000FF"/>
                </w:rPr>
                <w:t>ст. 16.7</w:t>
              </w:r>
            </w:hyperlink>
          </w:p>
        </w:tc>
        <w:tc>
          <w:tcPr>
            <w:tcW w:w="622" w:type="dxa"/>
            <w:vAlign w:val="bottom"/>
          </w:tcPr>
          <w:p w:rsidR="00F868E3" w:rsidRDefault="00F868E3">
            <w:pPr>
              <w:pStyle w:val="ConsPlusNormal"/>
              <w:jc w:val="center"/>
            </w:pPr>
            <w:r>
              <w:t>234</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Причаливание к находящимся под таможенным контролем водному судну или другим плавучим средствам</w:t>
            </w:r>
          </w:p>
        </w:tc>
        <w:tc>
          <w:tcPr>
            <w:tcW w:w="1440" w:type="dxa"/>
            <w:tcBorders>
              <w:left w:val="nil"/>
            </w:tcBorders>
            <w:vAlign w:val="bottom"/>
          </w:tcPr>
          <w:p w:rsidR="00F868E3" w:rsidRDefault="00F868E3">
            <w:pPr>
              <w:pStyle w:val="ConsPlusNormal"/>
              <w:jc w:val="center"/>
            </w:pPr>
            <w:r>
              <w:t xml:space="preserve">- </w:t>
            </w:r>
            <w:hyperlink r:id="rId256" w:history="1">
              <w:r>
                <w:rPr>
                  <w:color w:val="0000FF"/>
                </w:rPr>
                <w:t>ст. 16.8</w:t>
              </w:r>
            </w:hyperlink>
          </w:p>
        </w:tc>
        <w:tc>
          <w:tcPr>
            <w:tcW w:w="622" w:type="dxa"/>
            <w:vAlign w:val="bottom"/>
          </w:tcPr>
          <w:p w:rsidR="00F868E3" w:rsidRDefault="00F868E3">
            <w:pPr>
              <w:pStyle w:val="ConsPlusNormal"/>
              <w:jc w:val="center"/>
            </w:pPr>
            <w:r>
              <w:t>235</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Недоставка, выдача (передача) без разрешения таможенного органа либо утрата товаров или недоставка документов на них</w:t>
            </w:r>
          </w:p>
        </w:tc>
        <w:tc>
          <w:tcPr>
            <w:tcW w:w="1440" w:type="dxa"/>
            <w:tcBorders>
              <w:left w:val="nil"/>
            </w:tcBorders>
            <w:vAlign w:val="bottom"/>
          </w:tcPr>
          <w:p w:rsidR="00F868E3" w:rsidRDefault="00F868E3">
            <w:pPr>
              <w:pStyle w:val="ConsPlusNormal"/>
              <w:jc w:val="center"/>
            </w:pPr>
            <w:r>
              <w:t xml:space="preserve">- </w:t>
            </w:r>
            <w:hyperlink r:id="rId257" w:history="1">
              <w:r>
                <w:rPr>
                  <w:color w:val="0000FF"/>
                </w:rPr>
                <w:t>ст. 16.9</w:t>
              </w:r>
            </w:hyperlink>
          </w:p>
        </w:tc>
        <w:tc>
          <w:tcPr>
            <w:tcW w:w="622" w:type="dxa"/>
            <w:vAlign w:val="bottom"/>
          </w:tcPr>
          <w:p w:rsidR="00F868E3" w:rsidRDefault="00F868E3">
            <w:pPr>
              <w:pStyle w:val="ConsPlusNormal"/>
              <w:jc w:val="center"/>
            </w:pPr>
            <w:r>
              <w:t>236</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Несоблюдение порядка таможенного транзита</w:t>
            </w:r>
          </w:p>
        </w:tc>
        <w:tc>
          <w:tcPr>
            <w:tcW w:w="1440" w:type="dxa"/>
            <w:tcBorders>
              <w:left w:val="nil"/>
            </w:tcBorders>
            <w:vAlign w:val="bottom"/>
          </w:tcPr>
          <w:p w:rsidR="00F868E3" w:rsidRDefault="00F868E3">
            <w:pPr>
              <w:pStyle w:val="ConsPlusNormal"/>
              <w:jc w:val="center"/>
            </w:pPr>
            <w:r>
              <w:t xml:space="preserve">- </w:t>
            </w:r>
            <w:hyperlink r:id="rId258" w:history="1">
              <w:r>
                <w:rPr>
                  <w:color w:val="0000FF"/>
                </w:rPr>
                <w:t>ст. 16.10</w:t>
              </w:r>
            </w:hyperlink>
          </w:p>
        </w:tc>
        <w:tc>
          <w:tcPr>
            <w:tcW w:w="622" w:type="dxa"/>
            <w:vAlign w:val="bottom"/>
          </w:tcPr>
          <w:p w:rsidR="00F868E3" w:rsidRDefault="00F868E3">
            <w:pPr>
              <w:pStyle w:val="ConsPlusNormal"/>
              <w:jc w:val="center"/>
            </w:pPr>
            <w:r>
              <w:t>237</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Уничтожение, удаление, изменение либо замена средств идентификации</w:t>
            </w:r>
          </w:p>
        </w:tc>
        <w:tc>
          <w:tcPr>
            <w:tcW w:w="1440" w:type="dxa"/>
            <w:tcBorders>
              <w:left w:val="nil"/>
            </w:tcBorders>
            <w:vAlign w:val="bottom"/>
          </w:tcPr>
          <w:p w:rsidR="00F868E3" w:rsidRDefault="00F868E3">
            <w:pPr>
              <w:pStyle w:val="ConsPlusNormal"/>
              <w:jc w:val="center"/>
            </w:pPr>
            <w:r>
              <w:t xml:space="preserve">- </w:t>
            </w:r>
            <w:hyperlink r:id="rId259" w:history="1">
              <w:r>
                <w:rPr>
                  <w:color w:val="0000FF"/>
                </w:rPr>
                <w:t>ст. 16.11</w:t>
              </w:r>
            </w:hyperlink>
          </w:p>
        </w:tc>
        <w:tc>
          <w:tcPr>
            <w:tcW w:w="622" w:type="dxa"/>
            <w:vAlign w:val="bottom"/>
          </w:tcPr>
          <w:p w:rsidR="00F868E3" w:rsidRDefault="00F868E3">
            <w:pPr>
              <w:pStyle w:val="ConsPlusNormal"/>
              <w:jc w:val="center"/>
            </w:pPr>
            <w:r>
              <w:t>238</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Несоблюдение сроков подачи таможенной декларации или предоставление документов и сведений</w:t>
            </w:r>
          </w:p>
        </w:tc>
        <w:tc>
          <w:tcPr>
            <w:tcW w:w="1440" w:type="dxa"/>
            <w:tcBorders>
              <w:left w:val="nil"/>
            </w:tcBorders>
            <w:vAlign w:val="bottom"/>
          </w:tcPr>
          <w:p w:rsidR="00F868E3" w:rsidRDefault="00F868E3">
            <w:pPr>
              <w:pStyle w:val="ConsPlusNormal"/>
              <w:jc w:val="center"/>
            </w:pPr>
            <w:r>
              <w:t xml:space="preserve">- </w:t>
            </w:r>
            <w:hyperlink r:id="rId260" w:history="1">
              <w:r>
                <w:rPr>
                  <w:color w:val="0000FF"/>
                </w:rPr>
                <w:t>ст. 16.12</w:t>
              </w:r>
            </w:hyperlink>
          </w:p>
        </w:tc>
        <w:tc>
          <w:tcPr>
            <w:tcW w:w="622" w:type="dxa"/>
            <w:vAlign w:val="bottom"/>
          </w:tcPr>
          <w:p w:rsidR="00F868E3" w:rsidRDefault="00F868E3">
            <w:pPr>
              <w:pStyle w:val="ConsPlusNormal"/>
              <w:jc w:val="center"/>
            </w:pPr>
            <w:r>
              <w:t>239</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Совершение грузовых или иных операций с товарами, находящимися под таможенным контролем, без разрешения или уведомления таможенного органа</w:t>
            </w:r>
          </w:p>
        </w:tc>
        <w:tc>
          <w:tcPr>
            <w:tcW w:w="1440" w:type="dxa"/>
            <w:tcBorders>
              <w:left w:val="nil"/>
            </w:tcBorders>
            <w:vAlign w:val="bottom"/>
          </w:tcPr>
          <w:p w:rsidR="00F868E3" w:rsidRDefault="00F868E3">
            <w:pPr>
              <w:pStyle w:val="ConsPlusNormal"/>
              <w:jc w:val="center"/>
            </w:pPr>
            <w:r>
              <w:t xml:space="preserve">- </w:t>
            </w:r>
            <w:hyperlink r:id="rId261" w:history="1">
              <w:r>
                <w:rPr>
                  <w:color w:val="0000FF"/>
                </w:rPr>
                <w:t>ст. 16.13</w:t>
              </w:r>
            </w:hyperlink>
          </w:p>
        </w:tc>
        <w:tc>
          <w:tcPr>
            <w:tcW w:w="622" w:type="dxa"/>
            <w:vAlign w:val="bottom"/>
          </w:tcPr>
          <w:p w:rsidR="00F868E3" w:rsidRDefault="00F868E3">
            <w:pPr>
              <w:pStyle w:val="ConsPlusNormal"/>
              <w:jc w:val="center"/>
            </w:pPr>
            <w:r>
              <w:t>240</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порядка помещения товаров на хранение, порядка их хранения либо порядка совершения с ними операций</w:t>
            </w:r>
          </w:p>
        </w:tc>
        <w:tc>
          <w:tcPr>
            <w:tcW w:w="1440" w:type="dxa"/>
            <w:tcBorders>
              <w:left w:val="nil"/>
            </w:tcBorders>
            <w:vAlign w:val="bottom"/>
          </w:tcPr>
          <w:p w:rsidR="00F868E3" w:rsidRDefault="00F868E3">
            <w:pPr>
              <w:pStyle w:val="ConsPlusNormal"/>
              <w:jc w:val="center"/>
            </w:pPr>
            <w:r>
              <w:t xml:space="preserve">- </w:t>
            </w:r>
            <w:hyperlink r:id="rId262" w:history="1">
              <w:r>
                <w:rPr>
                  <w:color w:val="0000FF"/>
                </w:rPr>
                <w:t>ст. 16.14</w:t>
              </w:r>
            </w:hyperlink>
          </w:p>
        </w:tc>
        <w:tc>
          <w:tcPr>
            <w:tcW w:w="622" w:type="dxa"/>
            <w:vAlign w:val="bottom"/>
          </w:tcPr>
          <w:p w:rsidR="00F868E3" w:rsidRDefault="00F868E3">
            <w:pPr>
              <w:pStyle w:val="ConsPlusNormal"/>
              <w:jc w:val="center"/>
            </w:pPr>
            <w:r>
              <w:t>241</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Непредставление в таможенный орган отчетности</w:t>
            </w:r>
          </w:p>
        </w:tc>
        <w:tc>
          <w:tcPr>
            <w:tcW w:w="1440" w:type="dxa"/>
            <w:tcBorders>
              <w:left w:val="nil"/>
            </w:tcBorders>
            <w:vAlign w:val="bottom"/>
          </w:tcPr>
          <w:p w:rsidR="00F868E3" w:rsidRDefault="00F868E3">
            <w:pPr>
              <w:pStyle w:val="ConsPlusNormal"/>
              <w:jc w:val="center"/>
            </w:pPr>
            <w:r>
              <w:t xml:space="preserve">- </w:t>
            </w:r>
            <w:hyperlink r:id="rId263" w:history="1">
              <w:r>
                <w:rPr>
                  <w:color w:val="0000FF"/>
                </w:rPr>
                <w:t>ст. 16.15</w:t>
              </w:r>
            </w:hyperlink>
          </w:p>
        </w:tc>
        <w:tc>
          <w:tcPr>
            <w:tcW w:w="622" w:type="dxa"/>
            <w:vAlign w:val="bottom"/>
          </w:tcPr>
          <w:p w:rsidR="00F868E3" w:rsidRDefault="00F868E3">
            <w:pPr>
              <w:pStyle w:val="ConsPlusNormal"/>
              <w:jc w:val="center"/>
            </w:pPr>
            <w:r>
              <w:t>242</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сроков временного хранения товаров</w:t>
            </w:r>
          </w:p>
        </w:tc>
        <w:tc>
          <w:tcPr>
            <w:tcW w:w="1440" w:type="dxa"/>
            <w:tcBorders>
              <w:left w:val="nil"/>
            </w:tcBorders>
            <w:vAlign w:val="bottom"/>
          </w:tcPr>
          <w:p w:rsidR="00F868E3" w:rsidRDefault="00F868E3">
            <w:pPr>
              <w:pStyle w:val="ConsPlusNormal"/>
              <w:jc w:val="center"/>
            </w:pPr>
            <w:r>
              <w:t xml:space="preserve">- </w:t>
            </w:r>
            <w:hyperlink r:id="rId264" w:history="1">
              <w:r>
                <w:rPr>
                  <w:color w:val="0000FF"/>
                </w:rPr>
                <w:t>ст. 16.16</w:t>
              </w:r>
            </w:hyperlink>
          </w:p>
        </w:tc>
        <w:tc>
          <w:tcPr>
            <w:tcW w:w="622" w:type="dxa"/>
            <w:vAlign w:val="bottom"/>
          </w:tcPr>
          <w:p w:rsidR="00F868E3" w:rsidRDefault="00F868E3">
            <w:pPr>
              <w:pStyle w:val="ConsPlusNormal"/>
              <w:jc w:val="center"/>
            </w:pPr>
            <w:r>
              <w:t>243</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Представление недействительных документов для выпуска товаров до подачи таможенной декларации</w:t>
            </w:r>
          </w:p>
        </w:tc>
        <w:tc>
          <w:tcPr>
            <w:tcW w:w="1440" w:type="dxa"/>
            <w:tcBorders>
              <w:left w:val="nil"/>
            </w:tcBorders>
            <w:vAlign w:val="bottom"/>
          </w:tcPr>
          <w:p w:rsidR="00F868E3" w:rsidRDefault="00F868E3">
            <w:pPr>
              <w:pStyle w:val="ConsPlusNormal"/>
              <w:jc w:val="center"/>
            </w:pPr>
            <w:r>
              <w:t xml:space="preserve">- </w:t>
            </w:r>
            <w:hyperlink r:id="rId265" w:history="1">
              <w:r>
                <w:rPr>
                  <w:color w:val="0000FF"/>
                </w:rPr>
                <w:t>ст. 16.17</w:t>
              </w:r>
            </w:hyperlink>
          </w:p>
        </w:tc>
        <w:tc>
          <w:tcPr>
            <w:tcW w:w="622" w:type="dxa"/>
            <w:vAlign w:val="bottom"/>
          </w:tcPr>
          <w:p w:rsidR="00F868E3" w:rsidRDefault="00F868E3">
            <w:pPr>
              <w:pStyle w:val="ConsPlusNormal"/>
              <w:jc w:val="center"/>
            </w:pPr>
            <w:r>
              <w:t>244</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proofErr w:type="spellStart"/>
            <w:r>
              <w:t>Невывоз</w:t>
            </w:r>
            <w:proofErr w:type="spellEnd"/>
            <w:r>
              <w:t xml:space="preserve"> либо неосуществление обратного ввоза товаров и (или) транспортных средств физическими лицами</w:t>
            </w:r>
          </w:p>
        </w:tc>
        <w:tc>
          <w:tcPr>
            <w:tcW w:w="1440" w:type="dxa"/>
            <w:tcBorders>
              <w:left w:val="nil"/>
            </w:tcBorders>
            <w:vAlign w:val="bottom"/>
          </w:tcPr>
          <w:p w:rsidR="00F868E3" w:rsidRDefault="00F868E3">
            <w:pPr>
              <w:pStyle w:val="ConsPlusNormal"/>
              <w:jc w:val="center"/>
            </w:pPr>
            <w:r>
              <w:t xml:space="preserve">- </w:t>
            </w:r>
            <w:hyperlink r:id="rId266" w:history="1">
              <w:r>
                <w:rPr>
                  <w:color w:val="0000FF"/>
                </w:rPr>
                <w:t>ст. 16.18</w:t>
              </w:r>
            </w:hyperlink>
          </w:p>
        </w:tc>
        <w:tc>
          <w:tcPr>
            <w:tcW w:w="622" w:type="dxa"/>
            <w:vAlign w:val="bottom"/>
          </w:tcPr>
          <w:p w:rsidR="00F868E3" w:rsidRDefault="00F868E3">
            <w:pPr>
              <w:pStyle w:val="ConsPlusNormal"/>
              <w:jc w:val="center"/>
            </w:pPr>
            <w:r>
              <w:t>245</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Несоблюдение таможенной процедуры</w:t>
            </w:r>
          </w:p>
        </w:tc>
        <w:tc>
          <w:tcPr>
            <w:tcW w:w="1440" w:type="dxa"/>
            <w:tcBorders>
              <w:left w:val="nil"/>
            </w:tcBorders>
            <w:vAlign w:val="bottom"/>
          </w:tcPr>
          <w:p w:rsidR="00F868E3" w:rsidRDefault="00F868E3">
            <w:pPr>
              <w:pStyle w:val="ConsPlusNormal"/>
              <w:jc w:val="center"/>
            </w:pPr>
            <w:r>
              <w:t xml:space="preserve">- </w:t>
            </w:r>
            <w:hyperlink r:id="rId267" w:history="1">
              <w:r>
                <w:rPr>
                  <w:color w:val="0000FF"/>
                </w:rPr>
                <w:t>ст. 16.19</w:t>
              </w:r>
            </w:hyperlink>
          </w:p>
        </w:tc>
        <w:tc>
          <w:tcPr>
            <w:tcW w:w="622" w:type="dxa"/>
            <w:vAlign w:val="bottom"/>
          </w:tcPr>
          <w:p w:rsidR="00F868E3" w:rsidRDefault="00F868E3">
            <w:pPr>
              <w:pStyle w:val="ConsPlusNormal"/>
              <w:jc w:val="center"/>
            </w:pPr>
            <w:r>
              <w:t>246</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proofErr w:type="gramStart"/>
            <w:r>
              <w:t>Незаконные</w:t>
            </w:r>
            <w:proofErr w:type="gramEnd"/>
            <w:r>
              <w:t xml:space="preserve"> пользование или распоряжение условно выпущенными товарами либо незаконное пользование арестованными товарами</w:t>
            </w:r>
          </w:p>
        </w:tc>
        <w:tc>
          <w:tcPr>
            <w:tcW w:w="1440" w:type="dxa"/>
            <w:tcBorders>
              <w:left w:val="nil"/>
            </w:tcBorders>
            <w:vAlign w:val="bottom"/>
          </w:tcPr>
          <w:p w:rsidR="00F868E3" w:rsidRDefault="00F868E3">
            <w:pPr>
              <w:pStyle w:val="ConsPlusNormal"/>
              <w:jc w:val="center"/>
            </w:pPr>
            <w:r>
              <w:t xml:space="preserve">- </w:t>
            </w:r>
            <w:hyperlink r:id="rId268" w:history="1">
              <w:r>
                <w:rPr>
                  <w:color w:val="0000FF"/>
                </w:rPr>
                <w:t>ст. 16.20</w:t>
              </w:r>
            </w:hyperlink>
          </w:p>
        </w:tc>
        <w:tc>
          <w:tcPr>
            <w:tcW w:w="622" w:type="dxa"/>
            <w:vAlign w:val="bottom"/>
          </w:tcPr>
          <w:p w:rsidR="00F868E3" w:rsidRDefault="00F868E3">
            <w:pPr>
              <w:pStyle w:val="ConsPlusNormal"/>
              <w:jc w:val="center"/>
            </w:pPr>
            <w:r>
              <w:t>247</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lastRenderedPageBreak/>
              <w:t>Незаконные пользование товарами, их приобретение, хранение либо транспортировка</w:t>
            </w:r>
          </w:p>
        </w:tc>
        <w:tc>
          <w:tcPr>
            <w:tcW w:w="1440" w:type="dxa"/>
            <w:tcBorders>
              <w:left w:val="nil"/>
            </w:tcBorders>
            <w:vAlign w:val="bottom"/>
          </w:tcPr>
          <w:p w:rsidR="00F868E3" w:rsidRDefault="00F868E3">
            <w:pPr>
              <w:pStyle w:val="ConsPlusNormal"/>
              <w:jc w:val="center"/>
            </w:pPr>
            <w:r>
              <w:t xml:space="preserve">- </w:t>
            </w:r>
            <w:hyperlink r:id="rId269" w:history="1">
              <w:r>
                <w:rPr>
                  <w:color w:val="0000FF"/>
                </w:rPr>
                <w:t>ст. 16.21</w:t>
              </w:r>
            </w:hyperlink>
          </w:p>
        </w:tc>
        <w:tc>
          <w:tcPr>
            <w:tcW w:w="622" w:type="dxa"/>
            <w:vAlign w:val="bottom"/>
          </w:tcPr>
          <w:p w:rsidR="00F868E3" w:rsidRDefault="00F868E3">
            <w:pPr>
              <w:pStyle w:val="ConsPlusNormal"/>
              <w:jc w:val="center"/>
            </w:pPr>
            <w:r>
              <w:t>248</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сроков уплаты таможенных платежей</w:t>
            </w:r>
          </w:p>
        </w:tc>
        <w:tc>
          <w:tcPr>
            <w:tcW w:w="1440" w:type="dxa"/>
            <w:tcBorders>
              <w:left w:val="nil"/>
            </w:tcBorders>
            <w:vAlign w:val="bottom"/>
          </w:tcPr>
          <w:p w:rsidR="00F868E3" w:rsidRDefault="00F868E3">
            <w:pPr>
              <w:pStyle w:val="ConsPlusNormal"/>
              <w:jc w:val="center"/>
            </w:pPr>
            <w:r>
              <w:t xml:space="preserve">- </w:t>
            </w:r>
            <w:hyperlink r:id="rId270" w:history="1">
              <w:r>
                <w:rPr>
                  <w:color w:val="0000FF"/>
                </w:rPr>
                <w:t>ст. 16.22</w:t>
              </w:r>
            </w:hyperlink>
          </w:p>
        </w:tc>
        <w:tc>
          <w:tcPr>
            <w:tcW w:w="622" w:type="dxa"/>
            <w:vAlign w:val="bottom"/>
          </w:tcPr>
          <w:p w:rsidR="00F868E3" w:rsidRDefault="00F868E3">
            <w:pPr>
              <w:pStyle w:val="ConsPlusNormal"/>
              <w:jc w:val="center"/>
            </w:pPr>
            <w:r>
              <w:t>249</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Незаконное осуществление деятельности в области таможенного дела</w:t>
            </w:r>
          </w:p>
        </w:tc>
        <w:tc>
          <w:tcPr>
            <w:tcW w:w="1440" w:type="dxa"/>
            <w:tcBorders>
              <w:left w:val="nil"/>
            </w:tcBorders>
            <w:vAlign w:val="bottom"/>
          </w:tcPr>
          <w:p w:rsidR="00F868E3" w:rsidRDefault="00F868E3">
            <w:pPr>
              <w:pStyle w:val="ConsPlusNormal"/>
              <w:jc w:val="center"/>
            </w:pPr>
            <w:r>
              <w:t xml:space="preserve">- </w:t>
            </w:r>
            <w:hyperlink r:id="rId271" w:history="1">
              <w:r>
                <w:rPr>
                  <w:color w:val="0000FF"/>
                </w:rPr>
                <w:t>ст. 16.23</w:t>
              </w:r>
            </w:hyperlink>
          </w:p>
        </w:tc>
        <w:tc>
          <w:tcPr>
            <w:tcW w:w="622" w:type="dxa"/>
            <w:vAlign w:val="bottom"/>
          </w:tcPr>
          <w:p w:rsidR="00F868E3" w:rsidRDefault="00F868E3">
            <w:pPr>
              <w:pStyle w:val="ConsPlusNormal"/>
              <w:jc w:val="center"/>
            </w:pPr>
            <w:r>
              <w:t>250</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Незаконные операции с временно ввезенными транспортными средствами</w:t>
            </w:r>
          </w:p>
        </w:tc>
        <w:tc>
          <w:tcPr>
            <w:tcW w:w="1440" w:type="dxa"/>
            <w:tcBorders>
              <w:left w:val="nil"/>
            </w:tcBorders>
            <w:vAlign w:val="bottom"/>
          </w:tcPr>
          <w:p w:rsidR="00F868E3" w:rsidRDefault="00F868E3">
            <w:pPr>
              <w:pStyle w:val="ConsPlusNormal"/>
              <w:jc w:val="center"/>
            </w:pPr>
            <w:r>
              <w:t xml:space="preserve">- </w:t>
            </w:r>
            <w:hyperlink r:id="rId272" w:history="1">
              <w:r>
                <w:rPr>
                  <w:color w:val="0000FF"/>
                </w:rPr>
                <w:t>ст. 16.24</w:t>
              </w:r>
            </w:hyperlink>
          </w:p>
        </w:tc>
        <w:tc>
          <w:tcPr>
            <w:tcW w:w="622" w:type="dxa"/>
            <w:vAlign w:val="bottom"/>
          </w:tcPr>
          <w:p w:rsidR="00F868E3" w:rsidRDefault="00F868E3">
            <w:pPr>
              <w:pStyle w:val="ConsPlusNormal"/>
              <w:jc w:val="center"/>
            </w:pPr>
            <w:r>
              <w:t>251</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blPrEx>
          <w:tblBorders>
            <w:insideH w:val="nil"/>
          </w:tblBorders>
        </w:tblPrEx>
        <w:tc>
          <w:tcPr>
            <w:tcW w:w="5220" w:type="dxa"/>
            <w:tcBorders>
              <w:bottom w:val="nil"/>
              <w:right w:val="nil"/>
            </w:tcBorders>
          </w:tcPr>
          <w:p w:rsidR="00F868E3" w:rsidRDefault="00F868E3">
            <w:pPr>
              <w:pStyle w:val="ConsPlusNormal"/>
              <w:jc w:val="center"/>
            </w:pPr>
            <w:r>
              <w:t>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w:t>
            </w:r>
          </w:p>
        </w:tc>
        <w:tc>
          <w:tcPr>
            <w:tcW w:w="1440" w:type="dxa"/>
            <w:tcBorders>
              <w:left w:val="nil"/>
              <w:bottom w:val="nil"/>
            </w:tcBorders>
            <w:vAlign w:val="bottom"/>
          </w:tcPr>
          <w:p w:rsidR="00F868E3" w:rsidRDefault="00F868E3">
            <w:pPr>
              <w:pStyle w:val="ConsPlusNormal"/>
            </w:pPr>
          </w:p>
        </w:tc>
        <w:tc>
          <w:tcPr>
            <w:tcW w:w="622" w:type="dxa"/>
            <w:tcBorders>
              <w:bottom w:val="nil"/>
            </w:tcBorders>
            <w:vAlign w:val="bottom"/>
          </w:tcPr>
          <w:p w:rsidR="00F868E3" w:rsidRDefault="00F868E3">
            <w:pPr>
              <w:pStyle w:val="ConsPlusNormal"/>
            </w:pPr>
          </w:p>
        </w:tc>
        <w:tc>
          <w:tcPr>
            <w:tcW w:w="757" w:type="dxa"/>
            <w:tcBorders>
              <w:bottom w:val="nil"/>
            </w:tcBorders>
            <w:vAlign w:val="bottom"/>
          </w:tcPr>
          <w:p w:rsidR="00F868E3" w:rsidRDefault="00F868E3">
            <w:pPr>
              <w:pStyle w:val="ConsPlusNormal"/>
            </w:pPr>
          </w:p>
        </w:tc>
        <w:tc>
          <w:tcPr>
            <w:tcW w:w="625" w:type="dxa"/>
            <w:tcBorders>
              <w:bottom w:val="nil"/>
            </w:tcBorders>
            <w:vAlign w:val="bottom"/>
          </w:tcPr>
          <w:p w:rsidR="00F868E3" w:rsidRDefault="00F868E3">
            <w:pPr>
              <w:pStyle w:val="ConsPlusNormal"/>
            </w:pPr>
          </w:p>
        </w:tc>
        <w:tc>
          <w:tcPr>
            <w:tcW w:w="657" w:type="dxa"/>
            <w:tcBorders>
              <w:bottom w:val="nil"/>
            </w:tcBorders>
            <w:vAlign w:val="bottom"/>
          </w:tcPr>
          <w:p w:rsidR="00F868E3" w:rsidRDefault="00F868E3">
            <w:pPr>
              <w:pStyle w:val="ConsPlusNormal"/>
            </w:pPr>
          </w:p>
        </w:tc>
        <w:tc>
          <w:tcPr>
            <w:tcW w:w="641" w:type="dxa"/>
            <w:tcBorders>
              <w:bottom w:val="nil"/>
            </w:tcBorders>
            <w:vAlign w:val="bottom"/>
          </w:tcPr>
          <w:p w:rsidR="00F868E3" w:rsidRDefault="00F868E3">
            <w:pPr>
              <w:pStyle w:val="ConsPlusNormal"/>
            </w:pPr>
          </w:p>
        </w:tc>
        <w:tc>
          <w:tcPr>
            <w:tcW w:w="763" w:type="dxa"/>
            <w:tcBorders>
              <w:bottom w:val="nil"/>
            </w:tcBorders>
            <w:vAlign w:val="bottom"/>
          </w:tcPr>
          <w:p w:rsidR="00F868E3" w:rsidRDefault="00F868E3">
            <w:pPr>
              <w:pStyle w:val="ConsPlusNormal"/>
            </w:pPr>
          </w:p>
        </w:tc>
        <w:tc>
          <w:tcPr>
            <w:tcW w:w="997" w:type="dxa"/>
            <w:tcBorders>
              <w:bottom w:val="nil"/>
            </w:tcBorders>
            <w:vAlign w:val="bottom"/>
          </w:tcPr>
          <w:p w:rsidR="00F868E3" w:rsidRDefault="00F868E3">
            <w:pPr>
              <w:pStyle w:val="ConsPlusNormal"/>
            </w:pPr>
          </w:p>
        </w:tc>
        <w:tc>
          <w:tcPr>
            <w:tcW w:w="610" w:type="dxa"/>
            <w:tcBorders>
              <w:bottom w:val="nil"/>
            </w:tcBorders>
            <w:vAlign w:val="bottom"/>
          </w:tcPr>
          <w:p w:rsidR="00F868E3" w:rsidRDefault="00F868E3">
            <w:pPr>
              <w:pStyle w:val="ConsPlusNormal"/>
            </w:pPr>
          </w:p>
        </w:tc>
        <w:tc>
          <w:tcPr>
            <w:tcW w:w="710" w:type="dxa"/>
            <w:tcBorders>
              <w:bottom w:val="nil"/>
            </w:tcBorders>
            <w:vAlign w:val="bottom"/>
          </w:tcPr>
          <w:p w:rsidR="00F868E3" w:rsidRDefault="00F868E3">
            <w:pPr>
              <w:pStyle w:val="ConsPlusNormal"/>
            </w:pPr>
          </w:p>
        </w:tc>
        <w:tc>
          <w:tcPr>
            <w:tcW w:w="619" w:type="dxa"/>
            <w:tcBorders>
              <w:bottom w:val="nil"/>
            </w:tcBorders>
            <w:vAlign w:val="bottom"/>
          </w:tcPr>
          <w:p w:rsidR="00F868E3" w:rsidRDefault="00F868E3">
            <w:pPr>
              <w:pStyle w:val="ConsPlusNormal"/>
            </w:pPr>
          </w:p>
        </w:tc>
      </w:tr>
      <w:tr w:rsidR="00F868E3">
        <w:tblPrEx>
          <w:tblBorders>
            <w:insideH w:val="nil"/>
          </w:tblBorders>
        </w:tblPrEx>
        <w:tc>
          <w:tcPr>
            <w:tcW w:w="5220" w:type="dxa"/>
            <w:tcBorders>
              <w:top w:val="nil"/>
              <w:right w:val="nil"/>
            </w:tcBorders>
          </w:tcPr>
          <w:p w:rsidR="00F868E3" w:rsidRDefault="00F868E3">
            <w:pPr>
              <w:pStyle w:val="ConsPlusNormal"/>
            </w:pPr>
            <w:r>
              <w:t>Незаконное привлечение к трудовой деятельности в Российской Федерации иностранного гражданина или лица без гражданства</w:t>
            </w:r>
          </w:p>
        </w:tc>
        <w:tc>
          <w:tcPr>
            <w:tcW w:w="1440" w:type="dxa"/>
            <w:tcBorders>
              <w:top w:val="nil"/>
              <w:left w:val="nil"/>
            </w:tcBorders>
            <w:vAlign w:val="bottom"/>
          </w:tcPr>
          <w:p w:rsidR="00F868E3" w:rsidRDefault="00F868E3">
            <w:pPr>
              <w:pStyle w:val="ConsPlusNormal"/>
              <w:jc w:val="center"/>
            </w:pPr>
            <w:r>
              <w:t xml:space="preserve">- </w:t>
            </w:r>
            <w:hyperlink r:id="rId273" w:history="1">
              <w:r>
                <w:rPr>
                  <w:color w:val="0000FF"/>
                </w:rPr>
                <w:t>ст. 18.15</w:t>
              </w:r>
            </w:hyperlink>
          </w:p>
        </w:tc>
        <w:tc>
          <w:tcPr>
            <w:tcW w:w="622" w:type="dxa"/>
            <w:tcBorders>
              <w:top w:val="nil"/>
            </w:tcBorders>
            <w:vAlign w:val="bottom"/>
          </w:tcPr>
          <w:p w:rsidR="00F868E3" w:rsidRDefault="00F868E3">
            <w:pPr>
              <w:pStyle w:val="ConsPlusNormal"/>
              <w:jc w:val="center"/>
            </w:pPr>
            <w:r>
              <w:t>252</w:t>
            </w:r>
          </w:p>
        </w:tc>
        <w:tc>
          <w:tcPr>
            <w:tcW w:w="757" w:type="dxa"/>
            <w:tcBorders>
              <w:top w:val="nil"/>
            </w:tcBorders>
            <w:vAlign w:val="bottom"/>
          </w:tcPr>
          <w:p w:rsidR="00F868E3" w:rsidRDefault="00F868E3">
            <w:pPr>
              <w:pStyle w:val="ConsPlusNormal"/>
            </w:pPr>
          </w:p>
        </w:tc>
        <w:tc>
          <w:tcPr>
            <w:tcW w:w="625" w:type="dxa"/>
            <w:tcBorders>
              <w:top w:val="nil"/>
            </w:tcBorders>
            <w:vAlign w:val="bottom"/>
          </w:tcPr>
          <w:p w:rsidR="00F868E3" w:rsidRDefault="00F868E3">
            <w:pPr>
              <w:pStyle w:val="ConsPlusNormal"/>
            </w:pPr>
          </w:p>
        </w:tc>
        <w:tc>
          <w:tcPr>
            <w:tcW w:w="657" w:type="dxa"/>
            <w:tcBorders>
              <w:top w:val="nil"/>
            </w:tcBorders>
            <w:vAlign w:val="bottom"/>
          </w:tcPr>
          <w:p w:rsidR="00F868E3" w:rsidRDefault="00F868E3">
            <w:pPr>
              <w:pStyle w:val="ConsPlusNormal"/>
            </w:pPr>
          </w:p>
        </w:tc>
        <w:tc>
          <w:tcPr>
            <w:tcW w:w="641" w:type="dxa"/>
            <w:tcBorders>
              <w:top w:val="nil"/>
            </w:tcBorders>
            <w:vAlign w:val="bottom"/>
          </w:tcPr>
          <w:p w:rsidR="00F868E3" w:rsidRDefault="00F868E3">
            <w:pPr>
              <w:pStyle w:val="ConsPlusNormal"/>
            </w:pPr>
          </w:p>
        </w:tc>
        <w:tc>
          <w:tcPr>
            <w:tcW w:w="763" w:type="dxa"/>
            <w:tcBorders>
              <w:top w:val="nil"/>
            </w:tcBorders>
            <w:vAlign w:val="bottom"/>
          </w:tcPr>
          <w:p w:rsidR="00F868E3" w:rsidRDefault="00F868E3">
            <w:pPr>
              <w:pStyle w:val="ConsPlusNormal"/>
            </w:pPr>
          </w:p>
        </w:tc>
        <w:tc>
          <w:tcPr>
            <w:tcW w:w="997" w:type="dxa"/>
            <w:tcBorders>
              <w:top w:val="nil"/>
            </w:tcBorders>
            <w:vAlign w:val="bottom"/>
          </w:tcPr>
          <w:p w:rsidR="00F868E3" w:rsidRDefault="00F868E3">
            <w:pPr>
              <w:pStyle w:val="ConsPlusNormal"/>
            </w:pPr>
          </w:p>
        </w:tc>
        <w:tc>
          <w:tcPr>
            <w:tcW w:w="610" w:type="dxa"/>
            <w:tcBorders>
              <w:top w:val="nil"/>
            </w:tcBorders>
            <w:vAlign w:val="bottom"/>
          </w:tcPr>
          <w:p w:rsidR="00F868E3" w:rsidRDefault="00F868E3">
            <w:pPr>
              <w:pStyle w:val="ConsPlusNormal"/>
            </w:pPr>
          </w:p>
        </w:tc>
        <w:tc>
          <w:tcPr>
            <w:tcW w:w="710" w:type="dxa"/>
            <w:tcBorders>
              <w:top w:val="nil"/>
            </w:tcBorders>
            <w:vAlign w:val="bottom"/>
          </w:tcPr>
          <w:p w:rsidR="00F868E3" w:rsidRDefault="00F868E3">
            <w:pPr>
              <w:pStyle w:val="ConsPlusNormal"/>
            </w:pPr>
          </w:p>
        </w:tc>
        <w:tc>
          <w:tcPr>
            <w:tcW w:w="619" w:type="dxa"/>
            <w:tcBorders>
              <w:top w:val="nil"/>
            </w:tcBorders>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w:t>
            </w:r>
          </w:p>
        </w:tc>
        <w:tc>
          <w:tcPr>
            <w:tcW w:w="1440" w:type="dxa"/>
            <w:tcBorders>
              <w:left w:val="nil"/>
            </w:tcBorders>
            <w:vAlign w:val="bottom"/>
          </w:tcPr>
          <w:p w:rsidR="00F868E3" w:rsidRDefault="00F868E3">
            <w:pPr>
              <w:pStyle w:val="ConsPlusNormal"/>
              <w:jc w:val="center"/>
            </w:pPr>
            <w:r>
              <w:t xml:space="preserve">- </w:t>
            </w:r>
            <w:hyperlink r:id="rId274" w:history="1">
              <w:r>
                <w:rPr>
                  <w:color w:val="0000FF"/>
                </w:rPr>
                <w:t>ст. 18.17</w:t>
              </w:r>
            </w:hyperlink>
          </w:p>
        </w:tc>
        <w:tc>
          <w:tcPr>
            <w:tcW w:w="622" w:type="dxa"/>
            <w:vAlign w:val="bottom"/>
          </w:tcPr>
          <w:p w:rsidR="00F868E3" w:rsidRDefault="00F868E3">
            <w:pPr>
              <w:pStyle w:val="ConsPlusNormal"/>
              <w:jc w:val="center"/>
            </w:pPr>
            <w:r>
              <w:t>253</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blPrEx>
          <w:tblBorders>
            <w:insideH w:val="nil"/>
          </w:tblBorders>
        </w:tblPrEx>
        <w:tc>
          <w:tcPr>
            <w:tcW w:w="5220" w:type="dxa"/>
            <w:tcBorders>
              <w:bottom w:val="nil"/>
              <w:right w:val="nil"/>
            </w:tcBorders>
          </w:tcPr>
          <w:p w:rsidR="00F868E3" w:rsidRDefault="00F868E3">
            <w:pPr>
              <w:pStyle w:val="ConsPlusNormal"/>
              <w:jc w:val="center"/>
            </w:pPr>
            <w:r>
              <w:t>Административные правонарушения против порядка управления</w:t>
            </w:r>
          </w:p>
        </w:tc>
        <w:tc>
          <w:tcPr>
            <w:tcW w:w="1440" w:type="dxa"/>
            <w:tcBorders>
              <w:left w:val="nil"/>
              <w:bottom w:val="nil"/>
            </w:tcBorders>
            <w:vAlign w:val="bottom"/>
          </w:tcPr>
          <w:p w:rsidR="00F868E3" w:rsidRDefault="00F868E3">
            <w:pPr>
              <w:pStyle w:val="ConsPlusNormal"/>
            </w:pPr>
          </w:p>
        </w:tc>
        <w:tc>
          <w:tcPr>
            <w:tcW w:w="622" w:type="dxa"/>
            <w:tcBorders>
              <w:bottom w:val="nil"/>
            </w:tcBorders>
            <w:vAlign w:val="bottom"/>
          </w:tcPr>
          <w:p w:rsidR="00F868E3" w:rsidRDefault="00F868E3">
            <w:pPr>
              <w:pStyle w:val="ConsPlusNormal"/>
            </w:pPr>
          </w:p>
        </w:tc>
        <w:tc>
          <w:tcPr>
            <w:tcW w:w="757" w:type="dxa"/>
            <w:tcBorders>
              <w:bottom w:val="nil"/>
            </w:tcBorders>
            <w:vAlign w:val="bottom"/>
          </w:tcPr>
          <w:p w:rsidR="00F868E3" w:rsidRDefault="00F868E3">
            <w:pPr>
              <w:pStyle w:val="ConsPlusNormal"/>
            </w:pPr>
          </w:p>
        </w:tc>
        <w:tc>
          <w:tcPr>
            <w:tcW w:w="625" w:type="dxa"/>
            <w:tcBorders>
              <w:bottom w:val="nil"/>
            </w:tcBorders>
            <w:vAlign w:val="bottom"/>
          </w:tcPr>
          <w:p w:rsidR="00F868E3" w:rsidRDefault="00F868E3">
            <w:pPr>
              <w:pStyle w:val="ConsPlusNormal"/>
            </w:pPr>
          </w:p>
        </w:tc>
        <w:tc>
          <w:tcPr>
            <w:tcW w:w="657" w:type="dxa"/>
            <w:tcBorders>
              <w:bottom w:val="nil"/>
            </w:tcBorders>
            <w:vAlign w:val="bottom"/>
          </w:tcPr>
          <w:p w:rsidR="00F868E3" w:rsidRDefault="00F868E3">
            <w:pPr>
              <w:pStyle w:val="ConsPlusNormal"/>
            </w:pPr>
          </w:p>
        </w:tc>
        <w:tc>
          <w:tcPr>
            <w:tcW w:w="641" w:type="dxa"/>
            <w:tcBorders>
              <w:bottom w:val="nil"/>
            </w:tcBorders>
            <w:vAlign w:val="bottom"/>
          </w:tcPr>
          <w:p w:rsidR="00F868E3" w:rsidRDefault="00F868E3">
            <w:pPr>
              <w:pStyle w:val="ConsPlusNormal"/>
            </w:pPr>
          </w:p>
        </w:tc>
        <w:tc>
          <w:tcPr>
            <w:tcW w:w="763" w:type="dxa"/>
            <w:tcBorders>
              <w:bottom w:val="nil"/>
            </w:tcBorders>
            <w:vAlign w:val="bottom"/>
          </w:tcPr>
          <w:p w:rsidR="00F868E3" w:rsidRDefault="00F868E3">
            <w:pPr>
              <w:pStyle w:val="ConsPlusNormal"/>
            </w:pPr>
          </w:p>
        </w:tc>
        <w:tc>
          <w:tcPr>
            <w:tcW w:w="997" w:type="dxa"/>
            <w:tcBorders>
              <w:bottom w:val="nil"/>
            </w:tcBorders>
            <w:vAlign w:val="bottom"/>
          </w:tcPr>
          <w:p w:rsidR="00F868E3" w:rsidRDefault="00F868E3">
            <w:pPr>
              <w:pStyle w:val="ConsPlusNormal"/>
            </w:pPr>
          </w:p>
        </w:tc>
        <w:tc>
          <w:tcPr>
            <w:tcW w:w="610" w:type="dxa"/>
            <w:tcBorders>
              <w:bottom w:val="nil"/>
            </w:tcBorders>
            <w:vAlign w:val="bottom"/>
          </w:tcPr>
          <w:p w:rsidR="00F868E3" w:rsidRDefault="00F868E3">
            <w:pPr>
              <w:pStyle w:val="ConsPlusNormal"/>
            </w:pPr>
          </w:p>
        </w:tc>
        <w:tc>
          <w:tcPr>
            <w:tcW w:w="710" w:type="dxa"/>
            <w:tcBorders>
              <w:bottom w:val="nil"/>
            </w:tcBorders>
            <w:vAlign w:val="bottom"/>
          </w:tcPr>
          <w:p w:rsidR="00F868E3" w:rsidRDefault="00F868E3">
            <w:pPr>
              <w:pStyle w:val="ConsPlusNormal"/>
            </w:pPr>
          </w:p>
        </w:tc>
        <w:tc>
          <w:tcPr>
            <w:tcW w:w="619" w:type="dxa"/>
            <w:tcBorders>
              <w:bottom w:val="nil"/>
            </w:tcBorders>
            <w:vAlign w:val="bottom"/>
          </w:tcPr>
          <w:p w:rsidR="00F868E3" w:rsidRDefault="00F868E3">
            <w:pPr>
              <w:pStyle w:val="ConsPlusNormal"/>
            </w:pPr>
          </w:p>
        </w:tc>
      </w:tr>
      <w:tr w:rsidR="00F868E3">
        <w:tblPrEx>
          <w:tblBorders>
            <w:insideH w:val="nil"/>
          </w:tblBorders>
        </w:tblPrEx>
        <w:tc>
          <w:tcPr>
            <w:tcW w:w="5220" w:type="dxa"/>
            <w:tcBorders>
              <w:top w:val="nil"/>
              <w:right w:val="nil"/>
            </w:tcBorders>
          </w:tcPr>
          <w:p w:rsidR="00F868E3" w:rsidRDefault="00F868E3">
            <w:pPr>
              <w:pStyle w:val="ConsPlusNormal"/>
            </w:pPr>
            <w:r>
              <w:t>Умышленное повреждение или срыв печати (пломбы)</w:t>
            </w:r>
          </w:p>
        </w:tc>
        <w:tc>
          <w:tcPr>
            <w:tcW w:w="1440" w:type="dxa"/>
            <w:tcBorders>
              <w:top w:val="nil"/>
              <w:left w:val="nil"/>
            </w:tcBorders>
            <w:vAlign w:val="bottom"/>
          </w:tcPr>
          <w:p w:rsidR="00F868E3" w:rsidRDefault="00F868E3">
            <w:pPr>
              <w:pStyle w:val="ConsPlusNormal"/>
              <w:jc w:val="center"/>
            </w:pPr>
            <w:r>
              <w:t xml:space="preserve">- </w:t>
            </w:r>
            <w:hyperlink r:id="rId275" w:history="1">
              <w:r>
                <w:rPr>
                  <w:color w:val="0000FF"/>
                </w:rPr>
                <w:t>ст. 19.2</w:t>
              </w:r>
            </w:hyperlink>
          </w:p>
        </w:tc>
        <w:tc>
          <w:tcPr>
            <w:tcW w:w="622" w:type="dxa"/>
            <w:tcBorders>
              <w:top w:val="nil"/>
            </w:tcBorders>
            <w:vAlign w:val="bottom"/>
          </w:tcPr>
          <w:p w:rsidR="00F868E3" w:rsidRDefault="00F868E3">
            <w:pPr>
              <w:pStyle w:val="ConsPlusNormal"/>
              <w:jc w:val="center"/>
            </w:pPr>
            <w:r>
              <w:t>254</w:t>
            </w:r>
          </w:p>
        </w:tc>
        <w:tc>
          <w:tcPr>
            <w:tcW w:w="757" w:type="dxa"/>
            <w:tcBorders>
              <w:top w:val="nil"/>
            </w:tcBorders>
            <w:vAlign w:val="bottom"/>
          </w:tcPr>
          <w:p w:rsidR="00F868E3" w:rsidRDefault="00F868E3">
            <w:pPr>
              <w:pStyle w:val="ConsPlusNormal"/>
            </w:pPr>
          </w:p>
        </w:tc>
        <w:tc>
          <w:tcPr>
            <w:tcW w:w="625" w:type="dxa"/>
            <w:tcBorders>
              <w:top w:val="nil"/>
            </w:tcBorders>
            <w:vAlign w:val="bottom"/>
          </w:tcPr>
          <w:p w:rsidR="00F868E3" w:rsidRDefault="00F868E3">
            <w:pPr>
              <w:pStyle w:val="ConsPlusNormal"/>
            </w:pPr>
          </w:p>
        </w:tc>
        <w:tc>
          <w:tcPr>
            <w:tcW w:w="657" w:type="dxa"/>
            <w:tcBorders>
              <w:top w:val="nil"/>
            </w:tcBorders>
            <w:vAlign w:val="bottom"/>
          </w:tcPr>
          <w:p w:rsidR="00F868E3" w:rsidRDefault="00F868E3">
            <w:pPr>
              <w:pStyle w:val="ConsPlusNormal"/>
            </w:pPr>
          </w:p>
        </w:tc>
        <w:tc>
          <w:tcPr>
            <w:tcW w:w="641" w:type="dxa"/>
            <w:tcBorders>
              <w:top w:val="nil"/>
            </w:tcBorders>
            <w:vAlign w:val="bottom"/>
          </w:tcPr>
          <w:p w:rsidR="00F868E3" w:rsidRDefault="00F868E3">
            <w:pPr>
              <w:pStyle w:val="ConsPlusNormal"/>
            </w:pPr>
          </w:p>
        </w:tc>
        <w:tc>
          <w:tcPr>
            <w:tcW w:w="763" w:type="dxa"/>
            <w:tcBorders>
              <w:top w:val="nil"/>
            </w:tcBorders>
            <w:vAlign w:val="bottom"/>
          </w:tcPr>
          <w:p w:rsidR="00F868E3" w:rsidRDefault="00F868E3">
            <w:pPr>
              <w:pStyle w:val="ConsPlusNormal"/>
            </w:pPr>
          </w:p>
        </w:tc>
        <w:tc>
          <w:tcPr>
            <w:tcW w:w="997" w:type="dxa"/>
            <w:tcBorders>
              <w:top w:val="nil"/>
            </w:tcBorders>
            <w:vAlign w:val="bottom"/>
          </w:tcPr>
          <w:p w:rsidR="00F868E3" w:rsidRDefault="00F868E3">
            <w:pPr>
              <w:pStyle w:val="ConsPlusNormal"/>
            </w:pPr>
          </w:p>
        </w:tc>
        <w:tc>
          <w:tcPr>
            <w:tcW w:w="610" w:type="dxa"/>
            <w:tcBorders>
              <w:top w:val="nil"/>
            </w:tcBorders>
            <w:vAlign w:val="bottom"/>
          </w:tcPr>
          <w:p w:rsidR="00F868E3" w:rsidRDefault="00F868E3">
            <w:pPr>
              <w:pStyle w:val="ConsPlusNormal"/>
            </w:pPr>
          </w:p>
        </w:tc>
        <w:tc>
          <w:tcPr>
            <w:tcW w:w="710" w:type="dxa"/>
            <w:tcBorders>
              <w:top w:val="nil"/>
            </w:tcBorders>
            <w:vAlign w:val="bottom"/>
          </w:tcPr>
          <w:p w:rsidR="00F868E3" w:rsidRDefault="00F868E3">
            <w:pPr>
              <w:pStyle w:val="ConsPlusNormal"/>
            </w:pPr>
          </w:p>
        </w:tc>
        <w:tc>
          <w:tcPr>
            <w:tcW w:w="619" w:type="dxa"/>
            <w:tcBorders>
              <w:top w:val="nil"/>
            </w:tcBorders>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Неповиновение законному распоряжению должностного лица органа, осуществляющего государственный надзор (контроль), муниципальный контроль</w:t>
            </w:r>
          </w:p>
        </w:tc>
        <w:tc>
          <w:tcPr>
            <w:tcW w:w="1440" w:type="dxa"/>
            <w:tcBorders>
              <w:left w:val="nil"/>
            </w:tcBorders>
            <w:vAlign w:val="bottom"/>
          </w:tcPr>
          <w:p w:rsidR="00F868E3" w:rsidRDefault="00F868E3">
            <w:pPr>
              <w:pStyle w:val="ConsPlusNormal"/>
              <w:jc w:val="center"/>
            </w:pPr>
            <w:r>
              <w:t xml:space="preserve">- </w:t>
            </w:r>
            <w:hyperlink r:id="rId276" w:history="1">
              <w:r>
                <w:rPr>
                  <w:color w:val="0000FF"/>
                </w:rPr>
                <w:t>ст. 19.4</w:t>
              </w:r>
            </w:hyperlink>
          </w:p>
        </w:tc>
        <w:tc>
          <w:tcPr>
            <w:tcW w:w="622" w:type="dxa"/>
            <w:vAlign w:val="bottom"/>
          </w:tcPr>
          <w:p w:rsidR="00F868E3" w:rsidRDefault="00F868E3">
            <w:pPr>
              <w:pStyle w:val="ConsPlusNormal"/>
              <w:jc w:val="center"/>
            </w:pPr>
            <w:r>
              <w:t>255</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proofErr w:type="gramStart"/>
            <w:r>
              <w:t>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w:t>
            </w:r>
            <w:proofErr w:type="gramEnd"/>
          </w:p>
        </w:tc>
        <w:tc>
          <w:tcPr>
            <w:tcW w:w="1440" w:type="dxa"/>
            <w:tcBorders>
              <w:left w:val="nil"/>
            </w:tcBorders>
            <w:vAlign w:val="bottom"/>
          </w:tcPr>
          <w:p w:rsidR="00F868E3" w:rsidRDefault="00F868E3">
            <w:pPr>
              <w:pStyle w:val="ConsPlusNormal"/>
              <w:jc w:val="center"/>
            </w:pPr>
            <w:r>
              <w:t xml:space="preserve">- </w:t>
            </w:r>
            <w:hyperlink r:id="rId277" w:history="1">
              <w:r>
                <w:rPr>
                  <w:color w:val="0000FF"/>
                </w:rPr>
                <w:t>ст. 19.5</w:t>
              </w:r>
            </w:hyperlink>
          </w:p>
        </w:tc>
        <w:tc>
          <w:tcPr>
            <w:tcW w:w="622" w:type="dxa"/>
            <w:vAlign w:val="bottom"/>
          </w:tcPr>
          <w:p w:rsidR="00F868E3" w:rsidRDefault="00F868E3">
            <w:pPr>
              <w:pStyle w:val="ConsPlusNormal"/>
              <w:jc w:val="center"/>
            </w:pPr>
            <w:r>
              <w:t>256</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Непредставление сведений или представление заведомо недостоверных сведений в орган, уполномоченный в области государственного регулирования тарифов</w:t>
            </w:r>
          </w:p>
        </w:tc>
        <w:tc>
          <w:tcPr>
            <w:tcW w:w="1440" w:type="dxa"/>
            <w:tcBorders>
              <w:left w:val="nil"/>
            </w:tcBorders>
            <w:vAlign w:val="bottom"/>
          </w:tcPr>
          <w:p w:rsidR="00F868E3" w:rsidRDefault="00F868E3">
            <w:pPr>
              <w:pStyle w:val="ConsPlusNormal"/>
              <w:jc w:val="center"/>
            </w:pPr>
            <w:r>
              <w:t xml:space="preserve">- </w:t>
            </w:r>
            <w:hyperlink r:id="rId278" w:history="1">
              <w:r>
                <w:rPr>
                  <w:color w:val="0000FF"/>
                </w:rPr>
                <w:t>ст. 19.7.1</w:t>
              </w:r>
            </w:hyperlink>
          </w:p>
        </w:tc>
        <w:tc>
          <w:tcPr>
            <w:tcW w:w="622" w:type="dxa"/>
            <w:vAlign w:val="bottom"/>
          </w:tcPr>
          <w:p w:rsidR="00F868E3" w:rsidRDefault="00F868E3">
            <w:pPr>
              <w:pStyle w:val="ConsPlusNormal"/>
              <w:jc w:val="center"/>
            </w:pPr>
            <w:r>
              <w:t>257</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w:t>
            </w:r>
          </w:p>
        </w:tc>
        <w:tc>
          <w:tcPr>
            <w:tcW w:w="1440" w:type="dxa"/>
            <w:tcBorders>
              <w:left w:val="nil"/>
            </w:tcBorders>
            <w:vAlign w:val="bottom"/>
          </w:tcPr>
          <w:p w:rsidR="00F868E3" w:rsidRDefault="00F868E3">
            <w:pPr>
              <w:pStyle w:val="ConsPlusNormal"/>
              <w:jc w:val="center"/>
            </w:pPr>
            <w:r>
              <w:t xml:space="preserve">- </w:t>
            </w:r>
            <w:hyperlink r:id="rId279" w:history="1">
              <w:r>
                <w:rPr>
                  <w:color w:val="0000FF"/>
                </w:rPr>
                <w:t>ст. 19.7.2</w:t>
              </w:r>
            </w:hyperlink>
          </w:p>
        </w:tc>
        <w:tc>
          <w:tcPr>
            <w:tcW w:w="622" w:type="dxa"/>
            <w:vAlign w:val="bottom"/>
          </w:tcPr>
          <w:p w:rsidR="00F868E3" w:rsidRDefault="00F868E3">
            <w:pPr>
              <w:pStyle w:val="ConsPlusNormal"/>
              <w:jc w:val="center"/>
            </w:pPr>
            <w:r>
              <w:t>258</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lastRenderedPageBreak/>
              <w:t>Непредставление информации либо представление заведомо недостоверной информации в орган, уполномоченный на осуществление контроля в сфере закупок товаров, работ, услуг отдельными видами юридических лиц</w:t>
            </w:r>
          </w:p>
        </w:tc>
        <w:tc>
          <w:tcPr>
            <w:tcW w:w="1440" w:type="dxa"/>
            <w:tcBorders>
              <w:left w:val="nil"/>
            </w:tcBorders>
            <w:vAlign w:val="bottom"/>
          </w:tcPr>
          <w:p w:rsidR="00F868E3" w:rsidRDefault="00F868E3">
            <w:pPr>
              <w:pStyle w:val="ConsPlusNormal"/>
              <w:jc w:val="center"/>
            </w:pPr>
            <w:r>
              <w:t xml:space="preserve">- </w:t>
            </w:r>
            <w:hyperlink r:id="rId280" w:history="1">
              <w:r>
                <w:rPr>
                  <w:color w:val="0000FF"/>
                </w:rPr>
                <w:t>ст. 19.7.2-1</w:t>
              </w:r>
            </w:hyperlink>
          </w:p>
        </w:tc>
        <w:tc>
          <w:tcPr>
            <w:tcW w:w="622" w:type="dxa"/>
            <w:vAlign w:val="bottom"/>
          </w:tcPr>
          <w:p w:rsidR="00F868E3" w:rsidRDefault="00F868E3">
            <w:pPr>
              <w:pStyle w:val="ConsPlusNormal"/>
              <w:jc w:val="center"/>
            </w:pPr>
            <w:r>
              <w:t>259</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Непредставление информации в Банк России</w:t>
            </w:r>
          </w:p>
        </w:tc>
        <w:tc>
          <w:tcPr>
            <w:tcW w:w="1440" w:type="dxa"/>
            <w:tcBorders>
              <w:left w:val="nil"/>
            </w:tcBorders>
            <w:vAlign w:val="bottom"/>
          </w:tcPr>
          <w:p w:rsidR="00F868E3" w:rsidRDefault="00F868E3">
            <w:pPr>
              <w:pStyle w:val="ConsPlusNormal"/>
              <w:jc w:val="center"/>
            </w:pPr>
            <w:r>
              <w:t xml:space="preserve">- </w:t>
            </w:r>
            <w:hyperlink r:id="rId281" w:history="1">
              <w:r>
                <w:rPr>
                  <w:color w:val="0000FF"/>
                </w:rPr>
                <w:t>ст. 19.7.3</w:t>
              </w:r>
            </w:hyperlink>
          </w:p>
        </w:tc>
        <w:tc>
          <w:tcPr>
            <w:tcW w:w="622" w:type="dxa"/>
            <w:vAlign w:val="bottom"/>
          </w:tcPr>
          <w:p w:rsidR="00F868E3" w:rsidRDefault="00F868E3">
            <w:pPr>
              <w:pStyle w:val="ConsPlusNormal"/>
              <w:jc w:val="center"/>
            </w:pPr>
            <w:r>
              <w:t>260</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w:t>
            </w:r>
          </w:p>
        </w:tc>
        <w:tc>
          <w:tcPr>
            <w:tcW w:w="1440" w:type="dxa"/>
            <w:tcBorders>
              <w:left w:val="nil"/>
            </w:tcBorders>
            <w:vAlign w:val="bottom"/>
          </w:tcPr>
          <w:p w:rsidR="00F868E3" w:rsidRDefault="00F868E3">
            <w:pPr>
              <w:pStyle w:val="ConsPlusNormal"/>
              <w:jc w:val="center"/>
            </w:pPr>
            <w:r>
              <w:t xml:space="preserve">- </w:t>
            </w:r>
            <w:hyperlink r:id="rId282" w:history="1">
              <w:r>
                <w:rPr>
                  <w:color w:val="0000FF"/>
                </w:rPr>
                <w:t>ст. 19.7.5-1</w:t>
              </w:r>
            </w:hyperlink>
          </w:p>
        </w:tc>
        <w:tc>
          <w:tcPr>
            <w:tcW w:w="622" w:type="dxa"/>
            <w:vAlign w:val="bottom"/>
          </w:tcPr>
          <w:p w:rsidR="00F868E3" w:rsidRDefault="00F868E3">
            <w:pPr>
              <w:pStyle w:val="ConsPlusNormal"/>
              <w:jc w:val="center"/>
            </w:pPr>
            <w:r>
              <w:t>261</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налоговая проверка</w:t>
            </w:r>
          </w:p>
        </w:tc>
        <w:tc>
          <w:tcPr>
            <w:tcW w:w="1440" w:type="dxa"/>
            <w:tcBorders>
              <w:left w:val="nil"/>
            </w:tcBorders>
            <w:vAlign w:val="bottom"/>
          </w:tcPr>
          <w:p w:rsidR="00F868E3" w:rsidRDefault="00F868E3">
            <w:pPr>
              <w:pStyle w:val="ConsPlusNormal"/>
              <w:jc w:val="center"/>
            </w:pPr>
            <w:r>
              <w:t xml:space="preserve">- </w:t>
            </w:r>
            <w:hyperlink r:id="rId283" w:history="1">
              <w:r>
                <w:rPr>
                  <w:color w:val="0000FF"/>
                </w:rPr>
                <w:t>ст. 19.7.6</w:t>
              </w:r>
            </w:hyperlink>
          </w:p>
        </w:tc>
        <w:tc>
          <w:tcPr>
            <w:tcW w:w="622" w:type="dxa"/>
            <w:vAlign w:val="bottom"/>
          </w:tcPr>
          <w:p w:rsidR="00F868E3" w:rsidRDefault="00F868E3">
            <w:pPr>
              <w:pStyle w:val="ConsPlusNormal"/>
              <w:jc w:val="center"/>
            </w:pPr>
            <w:r>
              <w:t>262</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w:t>
            </w:r>
          </w:p>
        </w:tc>
        <w:tc>
          <w:tcPr>
            <w:tcW w:w="1440" w:type="dxa"/>
            <w:tcBorders>
              <w:left w:val="nil"/>
            </w:tcBorders>
            <w:vAlign w:val="bottom"/>
          </w:tcPr>
          <w:p w:rsidR="00F868E3" w:rsidRDefault="00F868E3">
            <w:pPr>
              <w:pStyle w:val="ConsPlusNormal"/>
              <w:jc w:val="center"/>
            </w:pPr>
            <w:r>
              <w:t xml:space="preserve">- </w:t>
            </w:r>
            <w:hyperlink r:id="rId284" w:history="1">
              <w:r>
                <w:rPr>
                  <w:color w:val="0000FF"/>
                </w:rPr>
                <w:t>ст. 19.7.8</w:t>
              </w:r>
            </w:hyperlink>
          </w:p>
        </w:tc>
        <w:tc>
          <w:tcPr>
            <w:tcW w:w="622" w:type="dxa"/>
            <w:vAlign w:val="bottom"/>
          </w:tcPr>
          <w:p w:rsidR="00F868E3" w:rsidRDefault="00F868E3">
            <w:pPr>
              <w:pStyle w:val="ConsPlusNormal"/>
              <w:jc w:val="center"/>
            </w:pPr>
            <w:r>
              <w:t>263</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w:t>
            </w:r>
          </w:p>
        </w:tc>
        <w:tc>
          <w:tcPr>
            <w:tcW w:w="1440" w:type="dxa"/>
            <w:tcBorders>
              <w:left w:val="nil"/>
            </w:tcBorders>
            <w:vAlign w:val="bottom"/>
          </w:tcPr>
          <w:p w:rsidR="00F868E3" w:rsidRDefault="00F868E3">
            <w:pPr>
              <w:pStyle w:val="ConsPlusNormal"/>
              <w:jc w:val="center"/>
            </w:pPr>
            <w:r>
              <w:t xml:space="preserve">- </w:t>
            </w:r>
            <w:hyperlink r:id="rId285" w:history="1">
              <w:r>
                <w:rPr>
                  <w:color w:val="0000FF"/>
                </w:rPr>
                <w:t>ст. 19.8</w:t>
              </w:r>
            </w:hyperlink>
          </w:p>
        </w:tc>
        <w:tc>
          <w:tcPr>
            <w:tcW w:w="622" w:type="dxa"/>
            <w:vAlign w:val="bottom"/>
          </w:tcPr>
          <w:p w:rsidR="00F868E3" w:rsidRDefault="00F868E3">
            <w:pPr>
              <w:pStyle w:val="ConsPlusNormal"/>
              <w:jc w:val="center"/>
            </w:pPr>
            <w:r>
              <w:t>264</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proofErr w:type="spellStart"/>
            <w:r>
              <w:t>Непредоставление</w:t>
            </w:r>
            <w:proofErr w:type="spellEnd"/>
            <w:r>
              <w:t xml:space="preserve"> сведений или предоставление заведомо ложных сведений о своей деятельности субъектами естественных монополий и (или) организациями коммунального комплекса</w:t>
            </w:r>
          </w:p>
        </w:tc>
        <w:tc>
          <w:tcPr>
            <w:tcW w:w="1440" w:type="dxa"/>
            <w:tcBorders>
              <w:left w:val="nil"/>
            </w:tcBorders>
            <w:vAlign w:val="bottom"/>
          </w:tcPr>
          <w:p w:rsidR="00F868E3" w:rsidRDefault="00F868E3">
            <w:pPr>
              <w:pStyle w:val="ConsPlusNormal"/>
              <w:jc w:val="center"/>
            </w:pPr>
            <w:r>
              <w:t xml:space="preserve">- </w:t>
            </w:r>
            <w:hyperlink r:id="rId286" w:history="1">
              <w:r>
                <w:rPr>
                  <w:color w:val="0000FF"/>
                </w:rPr>
                <w:t>ст. 19.8.1</w:t>
              </w:r>
            </w:hyperlink>
          </w:p>
        </w:tc>
        <w:tc>
          <w:tcPr>
            <w:tcW w:w="622" w:type="dxa"/>
            <w:vAlign w:val="bottom"/>
          </w:tcPr>
          <w:p w:rsidR="00F868E3" w:rsidRDefault="00F868E3">
            <w:pPr>
              <w:pStyle w:val="ConsPlusNormal"/>
              <w:jc w:val="center"/>
            </w:pPr>
            <w:r>
              <w:t>265</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 xml:space="preserve">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w:t>
            </w:r>
            <w:proofErr w:type="gramStart"/>
            <w:r>
              <w:t>контролю за</w:t>
            </w:r>
            <w:proofErr w:type="gramEnd"/>
            <w:r>
              <w:t xml:space="preserve"> осуществлением иностранных инвестиций в Российской Федерации</w:t>
            </w:r>
          </w:p>
        </w:tc>
        <w:tc>
          <w:tcPr>
            <w:tcW w:w="1440" w:type="dxa"/>
            <w:tcBorders>
              <w:left w:val="nil"/>
            </w:tcBorders>
            <w:vAlign w:val="bottom"/>
          </w:tcPr>
          <w:p w:rsidR="00F868E3" w:rsidRDefault="00F868E3">
            <w:pPr>
              <w:pStyle w:val="ConsPlusNormal"/>
              <w:jc w:val="center"/>
            </w:pPr>
            <w:r>
              <w:t xml:space="preserve">- </w:t>
            </w:r>
            <w:hyperlink r:id="rId287" w:history="1">
              <w:r>
                <w:rPr>
                  <w:color w:val="0000FF"/>
                </w:rPr>
                <w:t>ст. 19.8.2</w:t>
              </w:r>
            </w:hyperlink>
          </w:p>
        </w:tc>
        <w:tc>
          <w:tcPr>
            <w:tcW w:w="622" w:type="dxa"/>
            <w:vAlign w:val="bottom"/>
          </w:tcPr>
          <w:p w:rsidR="00F868E3" w:rsidRDefault="00F868E3">
            <w:pPr>
              <w:pStyle w:val="ConsPlusNormal"/>
              <w:jc w:val="center"/>
            </w:pPr>
            <w:r>
              <w:t>266</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законодательства о наименованиях географических объектов</w:t>
            </w:r>
          </w:p>
        </w:tc>
        <w:tc>
          <w:tcPr>
            <w:tcW w:w="1440" w:type="dxa"/>
            <w:tcBorders>
              <w:left w:val="nil"/>
            </w:tcBorders>
            <w:vAlign w:val="bottom"/>
          </w:tcPr>
          <w:p w:rsidR="00F868E3" w:rsidRDefault="00F868E3">
            <w:pPr>
              <w:pStyle w:val="ConsPlusNormal"/>
              <w:jc w:val="center"/>
            </w:pPr>
            <w:r>
              <w:t xml:space="preserve">- </w:t>
            </w:r>
            <w:hyperlink r:id="rId288" w:history="1">
              <w:r>
                <w:rPr>
                  <w:color w:val="0000FF"/>
                </w:rPr>
                <w:t>ст. 19.10</w:t>
              </w:r>
            </w:hyperlink>
          </w:p>
        </w:tc>
        <w:tc>
          <w:tcPr>
            <w:tcW w:w="622" w:type="dxa"/>
            <w:vAlign w:val="bottom"/>
          </w:tcPr>
          <w:p w:rsidR="00F868E3" w:rsidRDefault="00F868E3">
            <w:pPr>
              <w:pStyle w:val="ConsPlusNormal"/>
              <w:jc w:val="center"/>
            </w:pPr>
            <w:r>
              <w:t>267</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законодательства об обеспечении единства измерений</w:t>
            </w:r>
          </w:p>
        </w:tc>
        <w:tc>
          <w:tcPr>
            <w:tcW w:w="1440" w:type="dxa"/>
            <w:tcBorders>
              <w:left w:val="nil"/>
            </w:tcBorders>
            <w:vAlign w:val="bottom"/>
          </w:tcPr>
          <w:p w:rsidR="00F868E3" w:rsidRDefault="00F868E3">
            <w:pPr>
              <w:pStyle w:val="ConsPlusNormal"/>
              <w:jc w:val="center"/>
            </w:pPr>
            <w:r>
              <w:t xml:space="preserve">- </w:t>
            </w:r>
            <w:hyperlink r:id="rId289" w:history="1">
              <w:r>
                <w:rPr>
                  <w:color w:val="0000FF"/>
                </w:rPr>
                <w:t>ст. 19.19</w:t>
              </w:r>
            </w:hyperlink>
          </w:p>
        </w:tc>
        <w:tc>
          <w:tcPr>
            <w:tcW w:w="622" w:type="dxa"/>
            <w:vAlign w:val="bottom"/>
          </w:tcPr>
          <w:p w:rsidR="00F868E3" w:rsidRDefault="00F868E3">
            <w:pPr>
              <w:pStyle w:val="ConsPlusNormal"/>
              <w:jc w:val="center"/>
            </w:pPr>
            <w:r>
              <w:t>268</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правил государственной регистрации транспортных сре</w:t>
            </w:r>
            <w:proofErr w:type="gramStart"/>
            <w:r>
              <w:t>дств вс</w:t>
            </w:r>
            <w:proofErr w:type="gramEnd"/>
            <w:r>
              <w:t>ех видов, механизмов и установок</w:t>
            </w:r>
          </w:p>
        </w:tc>
        <w:tc>
          <w:tcPr>
            <w:tcW w:w="1440" w:type="dxa"/>
            <w:tcBorders>
              <w:left w:val="nil"/>
            </w:tcBorders>
            <w:vAlign w:val="bottom"/>
          </w:tcPr>
          <w:p w:rsidR="00F868E3" w:rsidRDefault="00F868E3">
            <w:pPr>
              <w:pStyle w:val="ConsPlusNormal"/>
              <w:jc w:val="center"/>
            </w:pPr>
            <w:r>
              <w:t xml:space="preserve">- </w:t>
            </w:r>
            <w:hyperlink r:id="rId290" w:history="1">
              <w:r>
                <w:rPr>
                  <w:color w:val="0000FF"/>
                </w:rPr>
                <w:t>ст. 19.22</w:t>
              </w:r>
            </w:hyperlink>
          </w:p>
        </w:tc>
        <w:tc>
          <w:tcPr>
            <w:tcW w:w="622" w:type="dxa"/>
            <w:vAlign w:val="bottom"/>
          </w:tcPr>
          <w:p w:rsidR="00F868E3" w:rsidRDefault="00F868E3">
            <w:pPr>
              <w:pStyle w:val="ConsPlusNormal"/>
              <w:jc w:val="center"/>
            </w:pPr>
            <w:r>
              <w:t>269</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c>
          <w:tcPr>
            <w:tcW w:w="5220" w:type="dxa"/>
            <w:tcBorders>
              <w:right w:val="nil"/>
            </w:tcBorders>
          </w:tcPr>
          <w:p w:rsidR="00F868E3" w:rsidRDefault="00F868E3">
            <w:pPr>
              <w:pStyle w:val="ConsPlusNormal"/>
            </w:pPr>
            <w:r>
              <w:t>Нарушение сроков хранения рекламных материалов</w:t>
            </w:r>
          </w:p>
        </w:tc>
        <w:tc>
          <w:tcPr>
            <w:tcW w:w="1440" w:type="dxa"/>
            <w:tcBorders>
              <w:left w:val="nil"/>
            </w:tcBorders>
            <w:vAlign w:val="bottom"/>
          </w:tcPr>
          <w:p w:rsidR="00F868E3" w:rsidRDefault="00F868E3">
            <w:pPr>
              <w:pStyle w:val="ConsPlusNormal"/>
              <w:jc w:val="center"/>
            </w:pPr>
            <w:r>
              <w:t xml:space="preserve">- </w:t>
            </w:r>
            <w:hyperlink r:id="rId291" w:history="1">
              <w:r>
                <w:rPr>
                  <w:color w:val="0000FF"/>
                </w:rPr>
                <w:t>ст. 19.31</w:t>
              </w:r>
            </w:hyperlink>
          </w:p>
        </w:tc>
        <w:tc>
          <w:tcPr>
            <w:tcW w:w="622" w:type="dxa"/>
            <w:vAlign w:val="bottom"/>
          </w:tcPr>
          <w:p w:rsidR="00F868E3" w:rsidRDefault="00F868E3">
            <w:pPr>
              <w:pStyle w:val="ConsPlusNormal"/>
              <w:jc w:val="center"/>
            </w:pPr>
            <w:r>
              <w:t>270</w:t>
            </w:r>
          </w:p>
        </w:tc>
        <w:tc>
          <w:tcPr>
            <w:tcW w:w="757" w:type="dxa"/>
            <w:vAlign w:val="bottom"/>
          </w:tcPr>
          <w:p w:rsidR="00F868E3" w:rsidRDefault="00F868E3">
            <w:pPr>
              <w:pStyle w:val="ConsPlusNormal"/>
            </w:pPr>
          </w:p>
        </w:tc>
        <w:tc>
          <w:tcPr>
            <w:tcW w:w="625" w:type="dxa"/>
            <w:vAlign w:val="bottom"/>
          </w:tcPr>
          <w:p w:rsidR="00F868E3" w:rsidRDefault="00F868E3">
            <w:pPr>
              <w:pStyle w:val="ConsPlusNormal"/>
            </w:pPr>
          </w:p>
        </w:tc>
        <w:tc>
          <w:tcPr>
            <w:tcW w:w="657" w:type="dxa"/>
            <w:vAlign w:val="bottom"/>
          </w:tcPr>
          <w:p w:rsidR="00F868E3" w:rsidRDefault="00F868E3">
            <w:pPr>
              <w:pStyle w:val="ConsPlusNormal"/>
            </w:pPr>
          </w:p>
        </w:tc>
        <w:tc>
          <w:tcPr>
            <w:tcW w:w="641" w:type="dxa"/>
            <w:vAlign w:val="bottom"/>
          </w:tcPr>
          <w:p w:rsidR="00F868E3" w:rsidRDefault="00F868E3">
            <w:pPr>
              <w:pStyle w:val="ConsPlusNormal"/>
            </w:pPr>
          </w:p>
        </w:tc>
        <w:tc>
          <w:tcPr>
            <w:tcW w:w="763" w:type="dxa"/>
            <w:vAlign w:val="bottom"/>
          </w:tcPr>
          <w:p w:rsidR="00F868E3" w:rsidRDefault="00F868E3">
            <w:pPr>
              <w:pStyle w:val="ConsPlusNormal"/>
            </w:pPr>
          </w:p>
        </w:tc>
        <w:tc>
          <w:tcPr>
            <w:tcW w:w="997" w:type="dxa"/>
            <w:vAlign w:val="bottom"/>
          </w:tcPr>
          <w:p w:rsidR="00F868E3" w:rsidRDefault="00F868E3">
            <w:pPr>
              <w:pStyle w:val="ConsPlusNormal"/>
            </w:pPr>
          </w:p>
        </w:tc>
        <w:tc>
          <w:tcPr>
            <w:tcW w:w="610" w:type="dxa"/>
            <w:vAlign w:val="bottom"/>
          </w:tcPr>
          <w:p w:rsidR="00F868E3" w:rsidRDefault="00F868E3">
            <w:pPr>
              <w:pStyle w:val="ConsPlusNormal"/>
            </w:pPr>
          </w:p>
        </w:tc>
        <w:tc>
          <w:tcPr>
            <w:tcW w:w="710" w:type="dxa"/>
            <w:vAlign w:val="bottom"/>
          </w:tcPr>
          <w:p w:rsidR="00F868E3" w:rsidRDefault="00F868E3">
            <w:pPr>
              <w:pStyle w:val="ConsPlusNormal"/>
            </w:pPr>
          </w:p>
        </w:tc>
        <w:tc>
          <w:tcPr>
            <w:tcW w:w="619" w:type="dxa"/>
            <w:vAlign w:val="bottom"/>
          </w:tcPr>
          <w:p w:rsidR="00F868E3" w:rsidRDefault="00F868E3">
            <w:pPr>
              <w:pStyle w:val="ConsPlusNormal"/>
            </w:pPr>
          </w:p>
        </w:tc>
      </w:tr>
      <w:tr w:rsidR="00F868E3">
        <w:tblPrEx>
          <w:tblBorders>
            <w:insideH w:val="nil"/>
          </w:tblBorders>
        </w:tblPrEx>
        <w:tc>
          <w:tcPr>
            <w:tcW w:w="5220" w:type="dxa"/>
            <w:tcBorders>
              <w:bottom w:val="nil"/>
              <w:right w:val="nil"/>
            </w:tcBorders>
          </w:tcPr>
          <w:p w:rsidR="00F868E3" w:rsidRDefault="00F868E3">
            <w:pPr>
              <w:pStyle w:val="ConsPlusNormal"/>
              <w:jc w:val="center"/>
            </w:pPr>
            <w:r>
              <w:t>Административные правонарушения, посягающие на общественный порядок и общественную безопасность</w:t>
            </w:r>
          </w:p>
        </w:tc>
        <w:tc>
          <w:tcPr>
            <w:tcW w:w="1440" w:type="dxa"/>
            <w:tcBorders>
              <w:left w:val="nil"/>
              <w:bottom w:val="nil"/>
            </w:tcBorders>
            <w:vAlign w:val="bottom"/>
          </w:tcPr>
          <w:p w:rsidR="00F868E3" w:rsidRDefault="00F868E3">
            <w:pPr>
              <w:pStyle w:val="ConsPlusNormal"/>
            </w:pPr>
          </w:p>
        </w:tc>
        <w:tc>
          <w:tcPr>
            <w:tcW w:w="622" w:type="dxa"/>
            <w:tcBorders>
              <w:bottom w:val="nil"/>
            </w:tcBorders>
            <w:vAlign w:val="bottom"/>
          </w:tcPr>
          <w:p w:rsidR="00F868E3" w:rsidRDefault="00F868E3">
            <w:pPr>
              <w:pStyle w:val="ConsPlusNormal"/>
            </w:pPr>
          </w:p>
        </w:tc>
        <w:tc>
          <w:tcPr>
            <w:tcW w:w="757" w:type="dxa"/>
            <w:tcBorders>
              <w:bottom w:val="nil"/>
            </w:tcBorders>
            <w:vAlign w:val="bottom"/>
          </w:tcPr>
          <w:p w:rsidR="00F868E3" w:rsidRDefault="00F868E3">
            <w:pPr>
              <w:pStyle w:val="ConsPlusNormal"/>
            </w:pPr>
          </w:p>
        </w:tc>
        <w:tc>
          <w:tcPr>
            <w:tcW w:w="625" w:type="dxa"/>
            <w:tcBorders>
              <w:bottom w:val="nil"/>
            </w:tcBorders>
            <w:vAlign w:val="bottom"/>
          </w:tcPr>
          <w:p w:rsidR="00F868E3" w:rsidRDefault="00F868E3">
            <w:pPr>
              <w:pStyle w:val="ConsPlusNormal"/>
            </w:pPr>
          </w:p>
        </w:tc>
        <w:tc>
          <w:tcPr>
            <w:tcW w:w="657" w:type="dxa"/>
            <w:tcBorders>
              <w:bottom w:val="nil"/>
            </w:tcBorders>
            <w:vAlign w:val="bottom"/>
          </w:tcPr>
          <w:p w:rsidR="00F868E3" w:rsidRDefault="00F868E3">
            <w:pPr>
              <w:pStyle w:val="ConsPlusNormal"/>
            </w:pPr>
          </w:p>
        </w:tc>
        <w:tc>
          <w:tcPr>
            <w:tcW w:w="641" w:type="dxa"/>
            <w:tcBorders>
              <w:bottom w:val="nil"/>
            </w:tcBorders>
            <w:vAlign w:val="bottom"/>
          </w:tcPr>
          <w:p w:rsidR="00F868E3" w:rsidRDefault="00F868E3">
            <w:pPr>
              <w:pStyle w:val="ConsPlusNormal"/>
            </w:pPr>
          </w:p>
        </w:tc>
        <w:tc>
          <w:tcPr>
            <w:tcW w:w="763" w:type="dxa"/>
            <w:tcBorders>
              <w:bottom w:val="nil"/>
            </w:tcBorders>
            <w:vAlign w:val="bottom"/>
          </w:tcPr>
          <w:p w:rsidR="00F868E3" w:rsidRDefault="00F868E3">
            <w:pPr>
              <w:pStyle w:val="ConsPlusNormal"/>
            </w:pPr>
          </w:p>
        </w:tc>
        <w:tc>
          <w:tcPr>
            <w:tcW w:w="997" w:type="dxa"/>
            <w:tcBorders>
              <w:bottom w:val="nil"/>
            </w:tcBorders>
            <w:vAlign w:val="bottom"/>
          </w:tcPr>
          <w:p w:rsidR="00F868E3" w:rsidRDefault="00F868E3">
            <w:pPr>
              <w:pStyle w:val="ConsPlusNormal"/>
            </w:pPr>
          </w:p>
        </w:tc>
        <w:tc>
          <w:tcPr>
            <w:tcW w:w="610" w:type="dxa"/>
            <w:tcBorders>
              <w:bottom w:val="nil"/>
            </w:tcBorders>
            <w:vAlign w:val="bottom"/>
          </w:tcPr>
          <w:p w:rsidR="00F868E3" w:rsidRDefault="00F868E3">
            <w:pPr>
              <w:pStyle w:val="ConsPlusNormal"/>
            </w:pPr>
          </w:p>
        </w:tc>
        <w:tc>
          <w:tcPr>
            <w:tcW w:w="710" w:type="dxa"/>
            <w:tcBorders>
              <w:bottom w:val="nil"/>
            </w:tcBorders>
            <w:vAlign w:val="bottom"/>
          </w:tcPr>
          <w:p w:rsidR="00F868E3" w:rsidRDefault="00F868E3">
            <w:pPr>
              <w:pStyle w:val="ConsPlusNormal"/>
            </w:pPr>
          </w:p>
        </w:tc>
        <w:tc>
          <w:tcPr>
            <w:tcW w:w="619" w:type="dxa"/>
            <w:tcBorders>
              <w:bottom w:val="nil"/>
            </w:tcBorders>
            <w:vAlign w:val="bottom"/>
          </w:tcPr>
          <w:p w:rsidR="00F868E3" w:rsidRDefault="00F868E3">
            <w:pPr>
              <w:pStyle w:val="ConsPlusNormal"/>
            </w:pPr>
          </w:p>
        </w:tc>
      </w:tr>
      <w:tr w:rsidR="00F868E3">
        <w:tblPrEx>
          <w:tblBorders>
            <w:insideH w:val="nil"/>
          </w:tblBorders>
        </w:tblPrEx>
        <w:tc>
          <w:tcPr>
            <w:tcW w:w="5220" w:type="dxa"/>
            <w:tcBorders>
              <w:top w:val="nil"/>
              <w:right w:val="nil"/>
            </w:tcBorders>
          </w:tcPr>
          <w:p w:rsidR="00F868E3" w:rsidRDefault="00F868E3">
            <w:pPr>
              <w:pStyle w:val="ConsPlusNormal"/>
            </w:pPr>
            <w:r>
              <w:lastRenderedPageBreak/>
              <w:t>Нарушение требований пожарной безопасности</w:t>
            </w:r>
          </w:p>
        </w:tc>
        <w:tc>
          <w:tcPr>
            <w:tcW w:w="1440" w:type="dxa"/>
            <w:tcBorders>
              <w:top w:val="nil"/>
              <w:left w:val="nil"/>
            </w:tcBorders>
            <w:vAlign w:val="bottom"/>
          </w:tcPr>
          <w:p w:rsidR="00F868E3" w:rsidRDefault="00F868E3">
            <w:pPr>
              <w:pStyle w:val="ConsPlusNormal"/>
              <w:jc w:val="center"/>
            </w:pPr>
            <w:r>
              <w:t xml:space="preserve">- </w:t>
            </w:r>
            <w:hyperlink r:id="rId292" w:history="1">
              <w:r>
                <w:rPr>
                  <w:color w:val="0000FF"/>
                </w:rPr>
                <w:t>ст. 20.4</w:t>
              </w:r>
            </w:hyperlink>
          </w:p>
        </w:tc>
        <w:tc>
          <w:tcPr>
            <w:tcW w:w="622" w:type="dxa"/>
            <w:tcBorders>
              <w:top w:val="nil"/>
            </w:tcBorders>
            <w:vAlign w:val="bottom"/>
          </w:tcPr>
          <w:p w:rsidR="00F868E3" w:rsidRDefault="00F868E3">
            <w:pPr>
              <w:pStyle w:val="ConsPlusNormal"/>
              <w:jc w:val="center"/>
            </w:pPr>
            <w:bookmarkStart w:id="17" w:name="P5806"/>
            <w:bookmarkEnd w:id="17"/>
            <w:r>
              <w:t>271</w:t>
            </w:r>
          </w:p>
        </w:tc>
        <w:tc>
          <w:tcPr>
            <w:tcW w:w="757" w:type="dxa"/>
            <w:tcBorders>
              <w:top w:val="nil"/>
            </w:tcBorders>
            <w:vAlign w:val="bottom"/>
          </w:tcPr>
          <w:p w:rsidR="00F868E3" w:rsidRDefault="00F868E3">
            <w:pPr>
              <w:pStyle w:val="ConsPlusNormal"/>
            </w:pPr>
          </w:p>
        </w:tc>
        <w:tc>
          <w:tcPr>
            <w:tcW w:w="625" w:type="dxa"/>
            <w:tcBorders>
              <w:top w:val="nil"/>
            </w:tcBorders>
            <w:vAlign w:val="bottom"/>
          </w:tcPr>
          <w:p w:rsidR="00F868E3" w:rsidRDefault="00F868E3">
            <w:pPr>
              <w:pStyle w:val="ConsPlusNormal"/>
            </w:pPr>
          </w:p>
        </w:tc>
        <w:tc>
          <w:tcPr>
            <w:tcW w:w="657" w:type="dxa"/>
            <w:tcBorders>
              <w:top w:val="nil"/>
            </w:tcBorders>
            <w:vAlign w:val="bottom"/>
          </w:tcPr>
          <w:p w:rsidR="00F868E3" w:rsidRDefault="00F868E3">
            <w:pPr>
              <w:pStyle w:val="ConsPlusNormal"/>
            </w:pPr>
          </w:p>
        </w:tc>
        <w:tc>
          <w:tcPr>
            <w:tcW w:w="641" w:type="dxa"/>
            <w:tcBorders>
              <w:top w:val="nil"/>
            </w:tcBorders>
            <w:vAlign w:val="bottom"/>
          </w:tcPr>
          <w:p w:rsidR="00F868E3" w:rsidRDefault="00F868E3">
            <w:pPr>
              <w:pStyle w:val="ConsPlusNormal"/>
            </w:pPr>
          </w:p>
        </w:tc>
        <w:tc>
          <w:tcPr>
            <w:tcW w:w="763" w:type="dxa"/>
            <w:tcBorders>
              <w:top w:val="nil"/>
            </w:tcBorders>
            <w:vAlign w:val="bottom"/>
          </w:tcPr>
          <w:p w:rsidR="00F868E3" w:rsidRDefault="00F868E3">
            <w:pPr>
              <w:pStyle w:val="ConsPlusNormal"/>
            </w:pPr>
          </w:p>
        </w:tc>
        <w:tc>
          <w:tcPr>
            <w:tcW w:w="997" w:type="dxa"/>
            <w:tcBorders>
              <w:top w:val="nil"/>
            </w:tcBorders>
            <w:vAlign w:val="bottom"/>
          </w:tcPr>
          <w:p w:rsidR="00F868E3" w:rsidRDefault="00F868E3">
            <w:pPr>
              <w:pStyle w:val="ConsPlusNormal"/>
            </w:pPr>
          </w:p>
        </w:tc>
        <w:tc>
          <w:tcPr>
            <w:tcW w:w="610" w:type="dxa"/>
            <w:tcBorders>
              <w:top w:val="nil"/>
            </w:tcBorders>
            <w:vAlign w:val="bottom"/>
          </w:tcPr>
          <w:p w:rsidR="00F868E3" w:rsidRDefault="00F868E3">
            <w:pPr>
              <w:pStyle w:val="ConsPlusNormal"/>
            </w:pPr>
          </w:p>
        </w:tc>
        <w:tc>
          <w:tcPr>
            <w:tcW w:w="710" w:type="dxa"/>
            <w:tcBorders>
              <w:top w:val="nil"/>
            </w:tcBorders>
            <w:vAlign w:val="bottom"/>
          </w:tcPr>
          <w:p w:rsidR="00F868E3" w:rsidRDefault="00F868E3">
            <w:pPr>
              <w:pStyle w:val="ConsPlusNormal"/>
            </w:pPr>
          </w:p>
        </w:tc>
        <w:tc>
          <w:tcPr>
            <w:tcW w:w="619" w:type="dxa"/>
            <w:tcBorders>
              <w:top w:val="nil"/>
            </w:tcBorders>
            <w:vAlign w:val="bottom"/>
          </w:tcPr>
          <w:p w:rsidR="00F868E3" w:rsidRDefault="00F868E3">
            <w:pPr>
              <w:pStyle w:val="ConsPlusNormal"/>
            </w:pPr>
          </w:p>
        </w:tc>
      </w:tr>
    </w:tbl>
    <w:p w:rsidR="00F868E3" w:rsidRDefault="00F868E3">
      <w:pPr>
        <w:pStyle w:val="ConsPlusNormal"/>
        <w:jc w:val="both"/>
      </w:pPr>
    </w:p>
    <w:p w:rsidR="00F868E3" w:rsidRDefault="00F868E3">
      <w:pPr>
        <w:pStyle w:val="ConsPlusNonformat"/>
        <w:jc w:val="both"/>
      </w:pPr>
      <w:r>
        <w:t xml:space="preserve">      Должностное            лицо,</w:t>
      </w:r>
    </w:p>
    <w:p w:rsidR="00F868E3" w:rsidRDefault="00F868E3">
      <w:pPr>
        <w:pStyle w:val="ConsPlusNonformat"/>
        <w:jc w:val="both"/>
      </w:pPr>
      <w:r>
        <w:t xml:space="preserve">   </w:t>
      </w:r>
      <w:proofErr w:type="gramStart"/>
      <w:r>
        <w:t>ответственное за предоставление</w:t>
      </w:r>
      <w:proofErr w:type="gramEnd"/>
    </w:p>
    <w:p w:rsidR="00F868E3" w:rsidRDefault="00F868E3">
      <w:pPr>
        <w:pStyle w:val="ConsPlusNonformat"/>
        <w:jc w:val="both"/>
      </w:pPr>
      <w:r>
        <w:t xml:space="preserve">   статистической       информации</w:t>
      </w:r>
    </w:p>
    <w:p w:rsidR="00F868E3" w:rsidRDefault="00F868E3">
      <w:pPr>
        <w:pStyle w:val="ConsPlusNonformat"/>
        <w:jc w:val="both"/>
      </w:pPr>
      <w:r>
        <w:t xml:space="preserve">   </w:t>
      </w:r>
      <w:proofErr w:type="gramStart"/>
      <w:r>
        <w:t>(лицо,           уполномоченное</w:t>
      </w:r>
      <w:proofErr w:type="gramEnd"/>
    </w:p>
    <w:p w:rsidR="00F868E3" w:rsidRDefault="00F868E3">
      <w:pPr>
        <w:pStyle w:val="ConsPlusNonformat"/>
        <w:jc w:val="both"/>
      </w:pPr>
      <w:r>
        <w:t xml:space="preserve">   предоставлять    статистическую</w:t>
      </w:r>
    </w:p>
    <w:p w:rsidR="00F868E3" w:rsidRDefault="00F868E3">
      <w:pPr>
        <w:pStyle w:val="ConsPlusNonformat"/>
        <w:jc w:val="both"/>
      </w:pPr>
      <w:r>
        <w:t xml:space="preserve">   информацию       от       имени</w:t>
      </w:r>
    </w:p>
    <w:p w:rsidR="00F868E3" w:rsidRDefault="00F868E3">
      <w:pPr>
        <w:pStyle w:val="ConsPlusNonformat"/>
        <w:jc w:val="both"/>
      </w:pPr>
      <w:r>
        <w:t xml:space="preserve">   юридического лица)              ___________ ________________ ___________</w:t>
      </w:r>
    </w:p>
    <w:p w:rsidR="00F868E3" w:rsidRDefault="00F868E3">
      <w:pPr>
        <w:pStyle w:val="ConsPlusNonformat"/>
        <w:jc w:val="both"/>
      </w:pPr>
      <w:r>
        <w:t xml:space="preserve">                                   (должность)     (Ф.И.О.)      (подпись)</w:t>
      </w:r>
    </w:p>
    <w:p w:rsidR="00F868E3" w:rsidRDefault="00F868E3">
      <w:pPr>
        <w:pStyle w:val="ConsPlusNonformat"/>
        <w:jc w:val="both"/>
      </w:pPr>
    </w:p>
    <w:p w:rsidR="00F868E3" w:rsidRDefault="00F868E3">
      <w:pPr>
        <w:pStyle w:val="ConsPlusNonformat"/>
        <w:jc w:val="both"/>
      </w:pPr>
      <w:r>
        <w:t xml:space="preserve">                                   ___________ E-</w:t>
      </w:r>
      <w:proofErr w:type="spellStart"/>
      <w:r>
        <w:t>mail</w:t>
      </w:r>
      <w:proofErr w:type="spellEnd"/>
      <w:r>
        <w:t>: __ "__" ___ 20__ год</w:t>
      </w:r>
    </w:p>
    <w:p w:rsidR="00F868E3" w:rsidRDefault="00F868E3">
      <w:pPr>
        <w:pStyle w:val="ConsPlusNonformat"/>
        <w:jc w:val="both"/>
      </w:pPr>
      <w:r>
        <w:t xml:space="preserve">                                     </w:t>
      </w:r>
      <w:proofErr w:type="gramStart"/>
      <w:r>
        <w:t>(номер               (дата составления</w:t>
      </w:r>
      <w:proofErr w:type="gramEnd"/>
    </w:p>
    <w:p w:rsidR="00F868E3" w:rsidRDefault="00F868E3">
      <w:pPr>
        <w:pStyle w:val="ConsPlusNonformat"/>
        <w:jc w:val="both"/>
      </w:pPr>
      <w:r>
        <w:t xml:space="preserve">                                   контактного                документа)</w:t>
      </w:r>
    </w:p>
    <w:p w:rsidR="00F868E3" w:rsidRDefault="00F868E3">
      <w:pPr>
        <w:pStyle w:val="ConsPlusNonformat"/>
        <w:jc w:val="both"/>
      </w:pPr>
      <w:r>
        <w:t xml:space="preserve">                                    телефона)</w:t>
      </w:r>
    </w:p>
    <w:p w:rsidR="00F868E3" w:rsidRDefault="00F868E3">
      <w:pPr>
        <w:sectPr w:rsidR="00F868E3" w:rsidSect="00F868E3">
          <w:pgSz w:w="11905" w:h="16838"/>
          <w:pgMar w:top="720" w:right="720" w:bottom="720" w:left="720" w:header="0" w:footer="0" w:gutter="0"/>
          <w:cols w:space="720"/>
          <w:docGrid w:linePitch="299"/>
        </w:sectPr>
      </w:pPr>
    </w:p>
    <w:p w:rsidR="00F868E3" w:rsidRDefault="00F868E3">
      <w:pPr>
        <w:pStyle w:val="ConsPlusNormal"/>
        <w:jc w:val="both"/>
      </w:pPr>
    </w:p>
    <w:p w:rsidR="00F868E3" w:rsidRDefault="00F868E3">
      <w:pPr>
        <w:pStyle w:val="ConsPlusNormal"/>
        <w:jc w:val="center"/>
      </w:pPr>
      <w:bookmarkStart w:id="18" w:name="P5831"/>
      <w:bookmarkEnd w:id="18"/>
      <w:r>
        <w:t>Указания</w:t>
      </w:r>
    </w:p>
    <w:p w:rsidR="00F868E3" w:rsidRDefault="00F868E3">
      <w:pPr>
        <w:pStyle w:val="ConsPlusNormal"/>
        <w:jc w:val="center"/>
      </w:pPr>
      <w:r>
        <w:t>по заполнению формы федерального статистического наблюдения</w:t>
      </w:r>
    </w:p>
    <w:p w:rsidR="00F868E3" w:rsidRDefault="00F868E3">
      <w:pPr>
        <w:pStyle w:val="ConsPlusNormal"/>
        <w:jc w:val="both"/>
      </w:pPr>
    </w:p>
    <w:p w:rsidR="00F868E3" w:rsidRDefault="00F868E3">
      <w:pPr>
        <w:pStyle w:val="ConsPlusNormal"/>
        <w:ind w:firstLine="540"/>
        <w:jc w:val="both"/>
      </w:pPr>
      <w:r>
        <w:t xml:space="preserve">В </w:t>
      </w:r>
      <w:hyperlink w:anchor="P2316" w:history="1">
        <w:r>
          <w:rPr>
            <w:color w:val="0000FF"/>
          </w:rPr>
          <w:t>форме N 1-АЭ</w:t>
        </w:r>
      </w:hyperlink>
      <w:r>
        <w:t xml:space="preserve"> отражаются сведения о выявленных в отчетном периоде административных правонарушениях по соответствующим статьям </w:t>
      </w:r>
      <w:hyperlink r:id="rId293" w:history="1">
        <w:r>
          <w:rPr>
            <w:color w:val="0000FF"/>
          </w:rPr>
          <w:t>Кодекса</w:t>
        </w:r>
      </w:hyperlink>
      <w:r>
        <w:t xml:space="preserve"> Российской Федерации об административных правонарушениях.</w:t>
      </w:r>
    </w:p>
    <w:p w:rsidR="00F868E3" w:rsidRDefault="00F868E3">
      <w:pPr>
        <w:pStyle w:val="ConsPlusNormal"/>
        <w:ind w:firstLine="540"/>
        <w:jc w:val="both"/>
      </w:pPr>
      <w:r>
        <w:t xml:space="preserve">В адресной </w:t>
      </w:r>
      <w:hyperlink w:anchor="P2338" w:history="1">
        <w:r>
          <w:rPr>
            <w:color w:val="0000FF"/>
          </w:rPr>
          <w:t>части</w:t>
        </w:r>
      </w:hyperlink>
      <w:r>
        <w:t xml:space="preserve"> формы указывается полное наименование респондента в соответствии с учредительными документами, зарегистрированными в установленном порядке, а затем в скобках - краткое наименование.</w:t>
      </w:r>
    </w:p>
    <w:p w:rsidR="00F868E3" w:rsidRDefault="00F868E3">
      <w:pPr>
        <w:pStyle w:val="ConsPlusNormal"/>
        <w:ind w:firstLine="540"/>
        <w:jc w:val="both"/>
      </w:pPr>
      <w:r>
        <w:t xml:space="preserve">По </w:t>
      </w:r>
      <w:hyperlink w:anchor="P2339" w:history="1">
        <w:r>
          <w:rPr>
            <w:color w:val="0000FF"/>
          </w:rPr>
          <w:t>строке</w:t>
        </w:r>
      </w:hyperlink>
      <w:r>
        <w:t xml:space="preserve"> "Почтовый адрес" указывается наименование субъекта Российской Федерации, юридический адрес с почтовым индексом.</w:t>
      </w:r>
    </w:p>
    <w:p w:rsidR="00F868E3" w:rsidRDefault="00F868E3">
      <w:pPr>
        <w:pStyle w:val="ConsPlusNormal"/>
        <w:ind w:firstLine="540"/>
        <w:jc w:val="both"/>
      </w:pPr>
      <w:r>
        <w:t xml:space="preserve">В кодовой </w:t>
      </w:r>
      <w:hyperlink w:anchor="P2341" w:history="1">
        <w:r>
          <w:rPr>
            <w:color w:val="0000FF"/>
          </w:rPr>
          <w:t>части</w:t>
        </w:r>
      </w:hyperlink>
      <w:r>
        <w:t xml:space="preserve"> проставляется код Общероссийского классификатора предприятий и организаций (ОКПО) на основании Уведомления о присвоении кода ОКПО территориальными органами Росстата.</w:t>
      </w:r>
    </w:p>
    <w:p w:rsidR="00F868E3" w:rsidRDefault="00F868E3">
      <w:pPr>
        <w:pStyle w:val="ConsPlusNormal"/>
        <w:ind w:firstLine="540"/>
        <w:jc w:val="both"/>
      </w:pPr>
      <w:r>
        <w:t xml:space="preserve">Сведения по </w:t>
      </w:r>
      <w:hyperlink w:anchor="P2316" w:history="1">
        <w:r>
          <w:rPr>
            <w:color w:val="0000FF"/>
          </w:rPr>
          <w:t>форме N 1-АЭ</w:t>
        </w:r>
      </w:hyperlink>
      <w:r>
        <w:t xml:space="preserve"> по соответствующим строкам в разрезе субъектов Российской Федерации предоставляют:</w:t>
      </w:r>
    </w:p>
    <w:p w:rsidR="00F868E3" w:rsidRDefault="00F868E3">
      <w:pPr>
        <w:pStyle w:val="ConsPlusNormal"/>
        <w:ind w:firstLine="540"/>
        <w:jc w:val="both"/>
      </w:pPr>
      <w:proofErr w:type="gramStart"/>
      <w:r>
        <w:t>Министерство внутренних дел Российской Федерации (</w:t>
      </w:r>
      <w:hyperlink r:id="rId294" w:history="1">
        <w:r>
          <w:rPr>
            <w:color w:val="0000FF"/>
          </w:rPr>
          <w:t>статьи 7.1</w:t>
        </w:r>
      </w:hyperlink>
      <w:r>
        <w:t xml:space="preserve">, </w:t>
      </w:r>
      <w:hyperlink r:id="rId295" w:history="1">
        <w:r>
          <w:rPr>
            <w:color w:val="0000FF"/>
          </w:rPr>
          <w:t>7.2</w:t>
        </w:r>
      </w:hyperlink>
      <w:r>
        <w:t xml:space="preserve">, </w:t>
      </w:r>
      <w:hyperlink r:id="rId296" w:history="1">
        <w:r>
          <w:rPr>
            <w:color w:val="0000FF"/>
          </w:rPr>
          <w:t>7.3</w:t>
        </w:r>
      </w:hyperlink>
      <w:r>
        <w:t xml:space="preserve">, </w:t>
      </w:r>
      <w:hyperlink r:id="rId297" w:history="1">
        <w:r>
          <w:rPr>
            <w:color w:val="0000FF"/>
          </w:rPr>
          <w:t>7.4</w:t>
        </w:r>
      </w:hyperlink>
      <w:r>
        <w:t xml:space="preserve">, </w:t>
      </w:r>
      <w:hyperlink r:id="rId298" w:history="1">
        <w:r>
          <w:rPr>
            <w:color w:val="0000FF"/>
          </w:rPr>
          <w:t>7.6</w:t>
        </w:r>
      </w:hyperlink>
      <w:r>
        <w:t xml:space="preserve">, </w:t>
      </w:r>
      <w:hyperlink r:id="rId299" w:history="1">
        <w:r>
          <w:rPr>
            <w:color w:val="0000FF"/>
          </w:rPr>
          <w:t>7.7</w:t>
        </w:r>
      </w:hyperlink>
      <w:r>
        <w:t xml:space="preserve">, </w:t>
      </w:r>
      <w:hyperlink r:id="rId300" w:history="1">
        <w:r>
          <w:rPr>
            <w:color w:val="0000FF"/>
          </w:rPr>
          <w:t>7.9</w:t>
        </w:r>
      </w:hyperlink>
      <w:r>
        <w:t xml:space="preserve">, </w:t>
      </w:r>
      <w:hyperlink r:id="rId301" w:history="1">
        <w:r>
          <w:rPr>
            <w:color w:val="0000FF"/>
          </w:rPr>
          <w:t>7.11</w:t>
        </w:r>
      </w:hyperlink>
      <w:r>
        <w:t xml:space="preserve">, </w:t>
      </w:r>
      <w:hyperlink r:id="rId302" w:history="1">
        <w:r>
          <w:rPr>
            <w:color w:val="0000FF"/>
          </w:rPr>
          <w:t>7.20</w:t>
        </w:r>
      </w:hyperlink>
      <w:r>
        <w:t xml:space="preserve">, </w:t>
      </w:r>
      <w:hyperlink r:id="rId303" w:history="1">
        <w:r>
          <w:rPr>
            <w:color w:val="0000FF"/>
          </w:rPr>
          <w:t>8.2</w:t>
        </w:r>
      </w:hyperlink>
      <w:r>
        <w:t xml:space="preserve">, </w:t>
      </w:r>
      <w:hyperlink r:id="rId304" w:history="1">
        <w:r>
          <w:rPr>
            <w:color w:val="0000FF"/>
          </w:rPr>
          <w:t>8.3</w:t>
        </w:r>
      </w:hyperlink>
      <w:r>
        <w:t xml:space="preserve">, </w:t>
      </w:r>
      <w:hyperlink r:id="rId305" w:history="1">
        <w:r>
          <w:rPr>
            <w:color w:val="0000FF"/>
          </w:rPr>
          <w:t>8.5</w:t>
        </w:r>
      </w:hyperlink>
      <w:r>
        <w:t>,</w:t>
      </w:r>
      <w:proofErr w:type="gramEnd"/>
      <w:r>
        <w:t xml:space="preserve"> </w:t>
      </w:r>
      <w:hyperlink r:id="rId306" w:history="1">
        <w:r>
          <w:rPr>
            <w:color w:val="0000FF"/>
          </w:rPr>
          <w:t>8.6</w:t>
        </w:r>
      </w:hyperlink>
      <w:r>
        <w:t xml:space="preserve">, </w:t>
      </w:r>
      <w:hyperlink r:id="rId307" w:history="1">
        <w:r>
          <w:rPr>
            <w:color w:val="0000FF"/>
          </w:rPr>
          <w:t>8.13</w:t>
        </w:r>
      </w:hyperlink>
      <w:r>
        <w:t xml:space="preserve">, </w:t>
      </w:r>
      <w:hyperlink r:id="rId308" w:history="1">
        <w:r>
          <w:rPr>
            <w:color w:val="0000FF"/>
          </w:rPr>
          <w:t>8.17</w:t>
        </w:r>
      </w:hyperlink>
      <w:r>
        <w:t xml:space="preserve">, </w:t>
      </w:r>
      <w:hyperlink r:id="rId309" w:history="1">
        <w:r>
          <w:rPr>
            <w:color w:val="0000FF"/>
          </w:rPr>
          <w:t>8.22</w:t>
        </w:r>
      </w:hyperlink>
      <w:r>
        <w:t xml:space="preserve">, </w:t>
      </w:r>
      <w:hyperlink r:id="rId310" w:history="1">
        <w:r>
          <w:rPr>
            <w:color w:val="0000FF"/>
          </w:rPr>
          <w:t>8.23</w:t>
        </w:r>
      </w:hyperlink>
      <w:r>
        <w:t xml:space="preserve">, </w:t>
      </w:r>
      <w:hyperlink r:id="rId311" w:history="1">
        <w:r>
          <w:rPr>
            <w:color w:val="0000FF"/>
          </w:rPr>
          <w:t>8.28</w:t>
        </w:r>
      </w:hyperlink>
      <w:r>
        <w:t xml:space="preserve">, </w:t>
      </w:r>
      <w:hyperlink r:id="rId312" w:history="1">
        <w:r>
          <w:rPr>
            <w:color w:val="0000FF"/>
          </w:rPr>
          <w:t>8.29</w:t>
        </w:r>
      </w:hyperlink>
      <w:r>
        <w:t xml:space="preserve">, </w:t>
      </w:r>
      <w:hyperlink r:id="rId313" w:history="1">
        <w:r>
          <w:rPr>
            <w:color w:val="0000FF"/>
          </w:rPr>
          <w:t>8.30</w:t>
        </w:r>
      </w:hyperlink>
      <w:r>
        <w:t xml:space="preserve">, </w:t>
      </w:r>
      <w:hyperlink r:id="rId314" w:history="1">
        <w:r>
          <w:rPr>
            <w:color w:val="0000FF"/>
          </w:rPr>
          <w:t>8.31</w:t>
        </w:r>
      </w:hyperlink>
      <w:r>
        <w:t xml:space="preserve">, </w:t>
      </w:r>
      <w:hyperlink r:id="rId315" w:history="1">
        <w:r>
          <w:rPr>
            <w:color w:val="0000FF"/>
          </w:rPr>
          <w:t>8.32</w:t>
        </w:r>
      </w:hyperlink>
      <w:r>
        <w:t xml:space="preserve">, </w:t>
      </w:r>
      <w:hyperlink r:id="rId316" w:history="1">
        <w:r>
          <w:rPr>
            <w:color w:val="0000FF"/>
          </w:rPr>
          <w:t>8.37</w:t>
        </w:r>
      </w:hyperlink>
      <w:r>
        <w:t xml:space="preserve">, </w:t>
      </w:r>
      <w:hyperlink r:id="rId317" w:history="1">
        <w:r>
          <w:rPr>
            <w:color w:val="0000FF"/>
          </w:rPr>
          <w:t>8.42</w:t>
        </w:r>
      </w:hyperlink>
      <w:r>
        <w:t xml:space="preserve">, </w:t>
      </w:r>
      <w:hyperlink r:id="rId318" w:history="1">
        <w:r>
          <w:rPr>
            <w:color w:val="0000FF"/>
          </w:rPr>
          <w:t>9.7</w:t>
        </w:r>
      </w:hyperlink>
      <w:r>
        <w:t xml:space="preserve">, </w:t>
      </w:r>
      <w:hyperlink r:id="rId319" w:history="1">
        <w:r>
          <w:rPr>
            <w:color w:val="0000FF"/>
          </w:rPr>
          <w:t>9.10</w:t>
        </w:r>
      </w:hyperlink>
      <w:r>
        <w:t xml:space="preserve">, </w:t>
      </w:r>
      <w:hyperlink r:id="rId320" w:history="1">
        <w:r>
          <w:rPr>
            <w:color w:val="0000FF"/>
          </w:rPr>
          <w:t>10.2</w:t>
        </w:r>
      </w:hyperlink>
      <w:r>
        <w:t xml:space="preserve">, </w:t>
      </w:r>
      <w:hyperlink r:id="rId321" w:history="1">
        <w:r>
          <w:rPr>
            <w:color w:val="0000FF"/>
          </w:rPr>
          <w:t>10.3</w:t>
        </w:r>
      </w:hyperlink>
      <w:r>
        <w:t xml:space="preserve">, </w:t>
      </w:r>
      <w:hyperlink r:id="rId322" w:history="1">
        <w:r>
          <w:rPr>
            <w:color w:val="0000FF"/>
          </w:rPr>
          <w:t>13.2</w:t>
        </w:r>
      </w:hyperlink>
      <w:r>
        <w:t xml:space="preserve">, </w:t>
      </w:r>
      <w:hyperlink r:id="rId323" w:history="1">
        <w:r>
          <w:rPr>
            <w:color w:val="0000FF"/>
          </w:rPr>
          <w:t>13.3</w:t>
        </w:r>
      </w:hyperlink>
      <w:r>
        <w:t xml:space="preserve">, </w:t>
      </w:r>
      <w:hyperlink r:id="rId324" w:history="1">
        <w:r>
          <w:rPr>
            <w:color w:val="0000FF"/>
          </w:rPr>
          <w:t>13.4</w:t>
        </w:r>
      </w:hyperlink>
      <w:r>
        <w:t xml:space="preserve">, </w:t>
      </w:r>
      <w:hyperlink r:id="rId325" w:history="1">
        <w:r>
          <w:rPr>
            <w:color w:val="0000FF"/>
          </w:rPr>
          <w:t>13.29</w:t>
        </w:r>
      </w:hyperlink>
      <w:r>
        <w:t xml:space="preserve">, </w:t>
      </w:r>
      <w:hyperlink r:id="rId326" w:history="1">
        <w:r>
          <w:rPr>
            <w:color w:val="0000FF"/>
          </w:rPr>
          <w:t>13.30</w:t>
        </w:r>
      </w:hyperlink>
      <w:r>
        <w:t xml:space="preserve">, </w:t>
      </w:r>
      <w:hyperlink r:id="rId327" w:history="1">
        <w:r>
          <w:rPr>
            <w:color w:val="0000FF"/>
          </w:rPr>
          <w:t>14.2</w:t>
        </w:r>
      </w:hyperlink>
      <w:r>
        <w:t xml:space="preserve">, </w:t>
      </w:r>
      <w:hyperlink r:id="rId328" w:history="1">
        <w:r>
          <w:rPr>
            <w:color w:val="0000FF"/>
          </w:rPr>
          <w:t>14.4</w:t>
        </w:r>
      </w:hyperlink>
      <w:r>
        <w:t xml:space="preserve">, </w:t>
      </w:r>
      <w:hyperlink r:id="rId329" w:history="1">
        <w:r>
          <w:rPr>
            <w:color w:val="0000FF"/>
          </w:rPr>
          <w:t>14.4.1</w:t>
        </w:r>
      </w:hyperlink>
      <w:r>
        <w:t xml:space="preserve">, </w:t>
      </w:r>
      <w:hyperlink r:id="rId330" w:history="1">
        <w:r>
          <w:rPr>
            <w:color w:val="0000FF"/>
          </w:rPr>
          <w:t>14.7</w:t>
        </w:r>
      </w:hyperlink>
      <w:r>
        <w:t xml:space="preserve">, </w:t>
      </w:r>
      <w:hyperlink r:id="rId331" w:history="1">
        <w:r>
          <w:rPr>
            <w:color w:val="0000FF"/>
          </w:rPr>
          <w:t>14.15</w:t>
        </w:r>
      </w:hyperlink>
      <w:r>
        <w:t xml:space="preserve">, </w:t>
      </w:r>
      <w:hyperlink r:id="rId332" w:history="1">
        <w:r>
          <w:rPr>
            <w:color w:val="0000FF"/>
          </w:rPr>
          <w:t>14.16</w:t>
        </w:r>
      </w:hyperlink>
      <w:r>
        <w:t xml:space="preserve">, </w:t>
      </w:r>
      <w:hyperlink r:id="rId333" w:history="1">
        <w:r>
          <w:rPr>
            <w:color w:val="0000FF"/>
          </w:rPr>
          <w:t>14.26</w:t>
        </w:r>
      </w:hyperlink>
      <w:r>
        <w:t xml:space="preserve">, </w:t>
      </w:r>
      <w:hyperlink r:id="rId334" w:history="1">
        <w:r>
          <w:rPr>
            <w:color w:val="0000FF"/>
          </w:rPr>
          <w:t>14.34</w:t>
        </w:r>
      </w:hyperlink>
      <w:r>
        <w:t xml:space="preserve">, </w:t>
      </w:r>
      <w:hyperlink r:id="rId335" w:history="1">
        <w:r>
          <w:rPr>
            <w:color w:val="0000FF"/>
          </w:rPr>
          <w:t>14.38</w:t>
        </w:r>
      </w:hyperlink>
      <w:r>
        <w:t xml:space="preserve">, </w:t>
      </w:r>
      <w:hyperlink r:id="rId336" w:history="1">
        <w:r>
          <w:rPr>
            <w:color w:val="0000FF"/>
          </w:rPr>
          <w:t>14.43</w:t>
        </w:r>
      </w:hyperlink>
      <w:r>
        <w:t xml:space="preserve">, </w:t>
      </w:r>
      <w:hyperlink r:id="rId337" w:history="1">
        <w:r>
          <w:rPr>
            <w:color w:val="0000FF"/>
          </w:rPr>
          <w:t>15.13</w:t>
        </w:r>
      </w:hyperlink>
      <w:r>
        <w:t xml:space="preserve">, </w:t>
      </w:r>
      <w:hyperlink r:id="rId338" w:history="1">
        <w:r>
          <w:rPr>
            <w:color w:val="0000FF"/>
          </w:rPr>
          <w:t>15.14</w:t>
        </w:r>
      </w:hyperlink>
      <w:r>
        <w:t xml:space="preserve">, </w:t>
      </w:r>
      <w:hyperlink r:id="rId339" w:history="1">
        <w:r>
          <w:rPr>
            <w:color w:val="0000FF"/>
          </w:rPr>
          <w:t>19.2</w:t>
        </w:r>
      </w:hyperlink>
      <w:r>
        <w:t xml:space="preserve">, </w:t>
      </w:r>
      <w:hyperlink r:id="rId340" w:history="1">
        <w:r>
          <w:rPr>
            <w:color w:val="0000FF"/>
          </w:rPr>
          <w:t>19.4</w:t>
        </w:r>
      </w:hyperlink>
      <w:r>
        <w:t xml:space="preserve">, </w:t>
      </w:r>
      <w:hyperlink r:id="rId341" w:history="1">
        <w:r>
          <w:rPr>
            <w:color w:val="0000FF"/>
          </w:rPr>
          <w:t>19.5</w:t>
        </w:r>
      </w:hyperlink>
      <w:r>
        <w:t xml:space="preserve">, </w:t>
      </w:r>
      <w:hyperlink r:id="rId342" w:history="1">
        <w:r>
          <w:rPr>
            <w:color w:val="0000FF"/>
          </w:rPr>
          <w:t>19.22</w:t>
        </w:r>
      </w:hyperlink>
      <w:r>
        <w:t xml:space="preserve">, </w:t>
      </w:r>
      <w:hyperlink r:id="rId343" w:history="1">
        <w:r>
          <w:rPr>
            <w:color w:val="0000FF"/>
          </w:rPr>
          <w:t>20.4</w:t>
        </w:r>
      </w:hyperlink>
      <w:r>
        <w:t xml:space="preserve"> КоАП РФ);</w:t>
      </w:r>
    </w:p>
    <w:p w:rsidR="00F868E3" w:rsidRDefault="00F868E3">
      <w:pPr>
        <w:pStyle w:val="ConsPlusNormal"/>
        <w:ind w:firstLine="540"/>
        <w:jc w:val="both"/>
      </w:pPr>
      <w:r>
        <w:t>Министерство культуры Российской Федерации (</w:t>
      </w:r>
      <w:hyperlink r:id="rId344" w:history="1">
        <w:r>
          <w:rPr>
            <w:color w:val="0000FF"/>
          </w:rPr>
          <w:t>статьи 13.25</w:t>
        </w:r>
      </w:hyperlink>
      <w:r>
        <w:t xml:space="preserve">, </w:t>
      </w:r>
      <w:hyperlink r:id="rId345" w:history="1">
        <w:r>
          <w:rPr>
            <w:color w:val="0000FF"/>
          </w:rPr>
          <w:t>14.51</w:t>
        </w:r>
      </w:hyperlink>
      <w:r>
        <w:t xml:space="preserve">, </w:t>
      </w:r>
      <w:hyperlink r:id="rId346" w:history="1">
        <w:r>
          <w:rPr>
            <w:color w:val="0000FF"/>
          </w:rPr>
          <w:t>19.4</w:t>
        </w:r>
      </w:hyperlink>
      <w:r>
        <w:t xml:space="preserve">, </w:t>
      </w:r>
      <w:hyperlink r:id="rId347" w:history="1">
        <w:r>
          <w:rPr>
            <w:color w:val="0000FF"/>
          </w:rPr>
          <w:t>19.5</w:t>
        </w:r>
      </w:hyperlink>
      <w:r>
        <w:t xml:space="preserve"> КоАП РФ);</w:t>
      </w:r>
    </w:p>
    <w:p w:rsidR="00F868E3" w:rsidRDefault="00F868E3">
      <w:pPr>
        <w:pStyle w:val="ConsPlusNormal"/>
        <w:ind w:firstLine="540"/>
        <w:jc w:val="both"/>
      </w:pPr>
      <w:r>
        <w:t>Министерство Российской Федерации по делам гражданской обороны, чрезвычайным ситуациям и ликвидации последствий стихийных бедствий (</w:t>
      </w:r>
      <w:hyperlink r:id="rId348" w:history="1">
        <w:r>
          <w:rPr>
            <w:color w:val="0000FF"/>
          </w:rPr>
          <w:t>статьи 14.34</w:t>
        </w:r>
      </w:hyperlink>
      <w:r>
        <w:t xml:space="preserve">, </w:t>
      </w:r>
      <w:hyperlink r:id="rId349" w:history="1">
        <w:r>
          <w:rPr>
            <w:color w:val="0000FF"/>
          </w:rPr>
          <w:t>14.44</w:t>
        </w:r>
      </w:hyperlink>
      <w:r>
        <w:t xml:space="preserve">, </w:t>
      </w:r>
      <w:hyperlink r:id="rId350" w:history="1">
        <w:r>
          <w:rPr>
            <w:color w:val="0000FF"/>
          </w:rPr>
          <w:t>19.5</w:t>
        </w:r>
      </w:hyperlink>
      <w:r>
        <w:t xml:space="preserve">, </w:t>
      </w:r>
      <w:hyperlink r:id="rId351" w:history="1">
        <w:r>
          <w:rPr>
            <w:color w:val="0000FF"/>
          </w:rPr>
          <w:t>19.7.5-1</w:t>
        </w:r>
      </w:hyperlink>
      <w:r>
        <w:t xml:space="preserve">, </w:t>
      </w:r>
      <w:hyperlink r:id="rId352" w:history="1">
        <w:r>
          <w:rPr>
            <w:color w:val="0000FF"/>
          </w:rPr>
          <w:t>20.4</w:t>
        </w:r>
      </w:hyperlink>
      <w:r>
        <w:t xml:space="preserve"> КоАП РФ);</w:t>
      </w:r>
    </w:p>
    <w:p w:rsidR="00F868E3" w:rsidRDefault="00F868E3">
      <w:pPr>
        <w:pStyle w:val="ConsPlusNormal"/>
        <w:ind w:firstLine="540"/>
        <w:jc w:val="both"/>
      </w:pPr>
      <w:proofErr w:type="gramStart"/>
      <w:r>
        <w:t>Федеральная таможенная служба (</w:t>
      </w:r>
      <w:hyperlink r:id="rId353" w:history="1">
        <w:r>
          <w:rPr>
            <w:color w:val="0000FF"/>
          </w:rPr>
          <w:t>статьи 11.14</w:t>
        </w:r>
      </w:hyperlink>
      <w:r>
        <w:t xml:space="preserve">, </w:t>
      </w:r>
      <w:hyperlink r:id="rId354" w:history="1">
        <w:r>
          <w:rPr>
            <w:color w:val="0000FF"/>
          </w:rPr>
          <w:t>11.15</w:t>
        </w:r>
      </w:hyperlink>
      <w:r>
        <w:t xml:space="preserve">, </w:t>
      </w:r>
      <w:hyperlink r:id="rId355" w:history="1">
        <w:r>
          <w:rPr>
            <w:color w:val="0000FF"/>
          </w:rPr>
          <w:t>11.27</w:t>
        </w:r>
      </w:hyperlink>
      <w:r>
        <w:t xml:space="preserve">, </w:t>
      </w:r>
      <w:hyperlink r:id="rId356" w:history="1">
        <w:r>
          <w:rPr>
            <w:color w:val="0000FF"/>
          </w:rPr>
          <w:t>11.29</w:t>
        </w:r>
      </w:hyperlink>
      <w:r>
        <w:t xml:space="preserve">, </w:t>
      </w:r>
      <w:hyperlink r:id="rId357" w:history="1">
        <w:r>
          <w:rPr>
            <w:color w:val="0000FF"/>
          </w:rPr>
          <w:t>12.21.1</w:t>
        </w:r>
      </w:hyperlink>
      <w:r>
        <w:t xml:space="preserve">, </w:t>
      </w:r>
      <w:hyperlink r:id="rId358" w:history="1">
        <w:r>
          <w:rPr>
            <w:color w:val="0000FF"/>
          </w:rPr>
          <w:t>12.21.2</w:t>
        </w:r>
      </w:hyperlink>
      <w:r>
        <w:t xml:space="preserve">, </w:t>
      </w:r>
      <w:hyperlink r:id="rId359" w:history="1">
        <w:r>
          <w:rPr>
            <w:color w:val="0000FF"/>
          </w:rPr>
          <w:t>14.50</w:t>
        </w:r>
      </w:hyperlink>
      <w:r>
        <w:t xml:space="preserve">, </w:t>
      </w:r>
      <w:hyperlink r:id="rId360" w:history="1">
        <w:r>
          <w:rPr>
            <w:color w:val="0000FF"/>
          </w:rPr>
          <w:t>15.25</w:t>
        </w:r>
      </w:hyperlink>
      <w:r>
        <w:t xml:space="preserve">, </w:t>
      </w:r>
      <w:hyperlink r:id="rId361" w:history="1">
        <w:r>
          <w:rPr>
            <w:color w:val="0000FF"/>
          </w:rPr>
          <w:t>16.1</w:t>
        </w:r>
      </w:hyperlink>
      <w:r>
        <w:t xml:space="preserve">, </w:t>
      </w:r>
      <w:hyperlink r:id="rId362" w:history="1">
        <w:r>
          <w:rPr>
            <w:color w:val="0000FF"/>
          </w:rPr>
          <w:t>16.2</w:t>
        </w:r>
      </w:hyperlink>
      <w:r>
        <w:t xml:space="preserve">, </w:t>
      </w:r>
      <w:hyperlink r:id="rId363" w:history="1">
        <w:r>
          <w:rPr>
            <w:color w:val="0000FF"/>
          </w:rPr>
          <w:t>16.3</w:t>
        </w:r>
      </w:hyperlink>
      <w:r>
        <w:t xml:space="preserve">, </w:t>
      </w:r>
      <w:hyperlink r:id="rId364" w:history="1">
        <w:r>
          <w:rPr>
            <w:color w:val="0000FF"/>
          </w:rPr>
          <w:t>16.4</w:t>
        </w:r>
      </w:hyperlink>
      <w:r>
        <w:t>,</w:t>
      </w:r>
      <w:proofErr w:type="gramEnd"/>
      <w:r>
        <w:t xml:space="preserve"> </w:t>
      </w:r>
      <w:hyperlink r:id="rId365" w:history="1">
        <w:r>
          <w:rPr>
            <w:color w:val="0000FF"/>
          </w:rPr>
          <w:t>16.5</w:t>
        </w:r>
      </w:hyperlink>
      <w:r>
        <w:t xml:space="preserve">, </w:t>
      </w:r>
      <w:hyperlink r:id="rId366" w:history="1">
        <w:r>
          <w:rPr>
            <w:color w:val="0000FF"/>
          </w:rPr>
          <w:t>16.6</w:t>
        </w:r>
      </w:hyperlink>
      <w:r>
        <w:t xml:space="preserve">, </w:t>
      </w:r>
      <w:hyperlink r:id="rId367" w:history="1">
        <w:r>
          <w:rPr>
            <w:color w:val="0000FF"/>
          </w:rPr>
          <w:t>16.7</w:t>
        </w:r>
      </w:hyperlink>
      <w:r>
        <w:t xml:space="preserve">, </w:t>
      </w:r>
      <w:hyperlink r:id="rId368" w:history="1">
        <w:r>
          <w:rPr>
            <w:color w:val="0000FF"/>
          </w:rPr>
          <w:t>16.8</w:t>
        </w:r>
      </w:hyperlink>
      <w:r>
        <w:t xml:space="preserve">, </w:t>
      </w:r>
      <w:hyperlink r:id="rId369" w:history="1">
        <w:r>
          <w:rPr>
            <w:color w:val="0000FF"/>
          </w:rPr>
          <w:t>16.9</w:t>
        </w:r>
      </w:hyperlink>
      <w:r>
        <w:t xml:space="preserve">, </w:t>
      </w:r>
      <w:hyperlink r:id="rId370" w:history="1">
        <w:r>
          <w:rPr>
            <w:color w:val="0000FF"/>
          </w:rPr>
          <w:t>16.10</w:t>
        </w:r>
      </w:hyperlink>
      <w:r>
        <w:t xml:space="preserve">, </w:t>
      </w:r>
      <w:hyperlink r:id="rId371" w:history="1">
        <w:r>
          <w:rPr>
            <w:color w:val="0000FF"/>
          </w:rPr>
          <w:t>16.11</w:t>
        </w:r>
      </w:hyperlink>
      <w:r>
        <w:t xml:space="preserve">, </w:t>
      </w:r>
      <w:hyperlink r:id="rId372" w:history="1">
        <w:r>
          <w:rPr>
            <w:color w:val="0000FF"/>
          </w:rPr>
          <w:t>16.12</w:t>
        </w:r>
      </w:hyperlink>
      <w:r>
        <w:t xml:space="preserve">, </w:t>
      </w:r>
      <w:hyperlink r:id="rId373" w:history="1">
        <w:r>
          <w:rPr>
            <w:color w:val="0000FF"/>
          </w:rPr>
          <w:t>16.13</w:t>
        </w:r>
      </w:hyperlink>
      <w:r>
        <w:t xml:space="preserve">, </w:t>
      </w:r>
      <w:hyperlink r:id="rId374" w:history="1">
        <w:r>
          <w:rPr>
            <w:color w:val="0000FF"/>
          </w:rPr>
          <w:t>16.14</w:t>
        </w:r>
      </w:hyperlink>
      <w:r>
        <w:t xml:space="preserve">, </w:t>
      </w:r>
      <w:hyperlink r:id="rId375" w:history="1">
        <w:r>
          <w:rPr>
            <w:color w:val="0000FF"/>
          </w:rPr>
          <w:t>16.15</w:t>
        </w:r>
      </w:hyperlink>
      <w:r>
        <w:t xml:space="preserve">, </w:t>
      </w:r>
      <w:hyperlink r:id="rId376" w:history="1">
        <w:r>
          <w:rPr>
            <w:color w:val="0000FF"/>
          </w:rPr>
          <w:t>16.16</w:t>
        </w:r>
      </w:hyperlink>
      <w:r>
        <w:t xml:space="preserve">, </w:t>
      </w:r>
      <w:hyperlink r:id="rId377" w:history="1">
        <w:r>
          <w:rPr>
            <w:color w:val="0000FF"/>
          </w:rPr>
          <w:t>16.17</w:t>
        </w:r>
      </w:hyperlink>
      <w:r>
        <w:t xml:space="preserve">, </w:t>
      </w:r>
      <w:hyperlink r:id="rId378" w:history="1">
        <w:r>
          <w:rPr>
            <w:color w:val="0000FF"/>
          </w:rPr>
          <w:t>16.18</w:t>
        </w:r>
      </w:hyperlink>
      <w:r>
        <w:t xml:space="preserve">, </w:t>
      </w:r>
      <w:hyperlink r:id="rId379" w:history="1">
        <w:r>
          <w:rPr>
            <w:color w:val="0000FF"/>
          </w:rPr>
          <w:t>16.19</w:t>
        </w:r>
      </w:hyperlink>
      <w:r>
        <w:t xml:space="preserve">, </w:t>
      </w:r>
      <w:hyperlink r:id="rId380" w:history="1">
        <w:r>
          <w:rPr>
            <w:color w:val="0000FF"/>
          </w:rPr>
          <w:t>16.20</w:t>
        </w:r>
      </w:hyperlink>
      <w:r>
        <w:t xml:space="preserve">, </w:t>
      </w:r>
      <w:hyperlink r:id="rId381" w:history="1">
        <w:r>
          <w:rPr>
            <w:color w:val="0000FF"/>
          </w:rPr>
          <w:t>16.21</w:t>
        </w:r>
      </w:hyperlink>
      <w:r>
        <w:t xml:space="preserve">, </w:t>
      </w:r>
      <w:hyperlink r:id="rId382" w:history="1">
        <w:r>
          <w:rPr>
            <w:color w:val="0000FF"/>
          </w:rPr>
          <w:t>16.22</w:t>
        </w:r>
      </w:hyperlink>
      <w:r>
        <w:t xml:space="preserve">, </w:t>
      </w:r>
      <w:hyperlink r:id="rId383" w:history="1">
        <w:r>
          <w:rPr>
            <w:color w:val="0000FF"/>
          </w:rPr>
          <w:t>16.23</w:t>
        </w:r>
      </w:hyperlink>
      <w:r>
        <w:t xml:space="preserve">, </w:t>
      </w:r>
      <w:hyperlink r:id="rId384" w:history="1">
        <w:r>
          <w:rPr>
            <w:color w:val="0000FF"/>
          </w:rPr>
          <w:t>16.24</w:t>
        </w:r>
      </w:hyperlink>
      <w:r>
        <w:t xml:space="preserve">, </w:t>
      </w:r>
      <w:hyperlink r:id="rId385" w:history="1">
        <w:r>
          <w:rPr>
            <w:color w:val="0000FF"/>
          </w:rPr>
          <w:t>19.4</w:t>
        </w:r>
      </w:hyperlink>
      <w:r>
        <w:t xml:space="preserve">, </w:t>
      </w:r>
      <w:hyperlink r:id="rId386" w:history="1">
        <w:r>
          <w:rPr>
            <w:color w:val="0000FF"/>
          </w:rPr>
          <w:t>19.5</w:t>
        </w:r>
      </w:hyperlink>
      <w:r>
        <w:t xml:space="preserve"> КоАП РФ);</w:t>
      </w:r>
    </w:p>
    <w:p w:rsidR="00F868E3" w:rsidRDefault="00F868E3">
      <w:pPr>
        <w:pStyle w:val="ConsPlusNormal"/>
        <w:ind w:firstLine="540"/>
        <w:jc w:val="both"/>
      </w:pPr>
      <w:proofErr w:type="gramStart"/>
      <w:r>
        <w:t>Федеральная антимонопольная служба (</w:t>
      </w:r>
      <w:hyperlink r:id="rId387" w:history="1">
        <w:r>
          <w:rPr>
            <w:color w:val="0000FF"/>
          </w:rPr>
          <w:t>статьи 7.29</w:t>
        </w:r>
      </w:hyperlink>
      <w:r>
        <w:t xml:space="preserve">, </w:t>
      </w:r>
      <w:hyperlink r:id="rId388" w:history="1">
        <w:r>
          <w:rPr>
            <w:color w:val="0000FF"/>
          </w:rPr>
          <w:t>7.29.1</w:t>
        </w:r>
      </w:hyperlink>
      <w:r>
        <w:t xml:space="preserve">, </w:t>
      </w:r>
      <w:hyperlink r:id="rId389" w:history="1">
        <w:r>
          <w:rPr>
            <w:color w:val="0000FF"/>
          </w:rPr>
          <w:t>7.29.2</w:t>
        </w:r>
      </w:hyperlink>
      <w:r>
        <w:t xml:space="preserve">, </w:t>
      </w:r>
      <w:hyperlink r:id="rId390" w:history="1">
        <w:r>
          <w:rPr>
            <w:color w:val="0000FF"/>
          </w:rPr>
          <w:t>7.30</w:t>
        </w:r>
      </w:hyperlink>
      <w:r>
        <w:t xml:space="preserve">, </w:t>
      </w:r>
      <w:hyperlink r:id="rId391" w:history="1">
        <w:r>
          <w:rPr>
            <w:color w:val="0000FF"/>
          </w:rPr>
          <w:t>7.31</w:t>
        </w:r>
      </w:hyperlink>
      <w:r>
        <w:t xml:space="preserve">, </w:t>
      </w:r>
      <w:hyperlink r:id="rId392" w:history="1">
        <w:r>
          <w:rPr>
            <w:color w:val="0000FF"/>
          </w:rPr>
          <w:t>7.31.1</w:t>
        </w:r>
      </w:hyperlink>
      <w:r>
        <w:t xml:space="preserve">, </w:t>
      </w:r>
      <w:hyperlink r:id="rId393" w:history="1">
        <w:r>
          <w:rPr>
            <w:color w:val="0000FF"/>
          </w:rPr>
          <w:t>7.32</w:t>
        </w:r>
      </w:hyperlink>
      <w:r>
        <w:t xml:space="preserve">, </w:t>
      </w:r>
      <w:hyperlink r:id="rId394" w:history="1">
        <w:r>
          <w:rPr>
            <w:color w:val="0000FF"/>
          </w:rPr>
          <w:t>7.32.1</w:t>
        </w:r>
      </w:hyperlink>
      <w:r>
        <w:t xml:space="preserve">, </w:t>
      </w:r>
      <w:hyperlink r:id="rId395" w:history="1">
        <w:r>
          <w:rPr>
            <w:color w:val="0000FF"/>
          </w:rPr>
          <w:t>7.32.3</w:t>
        </w:r>
      </w:hyperlink>
      <w:r>
        <w:t xml:space="preserve">, </w:t>
      </w:r>
      <w:hyperlink r:id="rId396" w:history="1">
        <w:r>
          <w:rPr>
            <w:color w:val="0000FF"/>
          </w:rPr>
          <w:t>7.32.4</w:t>
        </w:r>
      </w:hyperlink>
      <w:r>
        <w:t xml:space="preserve">, </w:t>
      </w:r>
      <w:hyperlink r:id="rId397" w:history="1">
        <w:r>
          <w:rPr>
            <w:color w:val="0000FF"/>
          </w:rPr>
          <w:t>9.15</w:t>
        </w:r>
      </w:hyperlink>
      <w:r>
        <w:t xml:space="preserve">, </w:t>
      </w:r>
      <w:hyperlink r:id="rId398" w:history="1">
        <w:r>
          <w:rPr>
            <w:color w:val="0000FF"/>
          </w:rPr>
          <w:t>9.16</w:t>
        </w:r>
      </w:hyperlink>
      <w:r>
        <w:t>,</w:t>
      </w:r>
      <w:proofErr w:type="gramEnd"/>
      <w:r>
        <w:t xml:space="preserve"> </w:t>
      </w:r>
      <w:hyperlink r:id="rId399" w:history="1">
        <w:r>
          <w:rPr>
            <w:color w:val="0000FF"/>
          </w:rPr>
          <w:t>9.21</w:t>
        </w:r>
      </w:hyperlink>
      <w:r>
        <w:t xml:space="preserve">, </w:t>
      </w:r>
      <w:hyperlink r:id="rId400" w:history="1">
        <w:r>
          <w:rPr>
            <w:color w:val="0000FF"/>
          </w:rPr>
          <w:t>14.3</w:t>
        </w:r>
      </w:hyperlink>
      <w:r>
        <w:t xml:space="preserve">, </w:t>
      </w:r>
      <w:hyperlink r:id="rId401" w:history="1">
        <w:r>
          <w:rPr>
            <w:color w:val="0000FF"/>
          </w:rPr>
          <w:t>14.3.1</w:t>
        </w:r>
      </w:hyperlink>
      <w:r>
        <w:t xml:space="preserve">, </w:t>
      </w:r>
      <w:hyperlink r:id="rId402" w:history="1">
        <w:r>
          <w:rPr>
            <w:color w:val="0000FF"/>
          </w:rPr>
          <w:t>14.6</w:t>
        </w:r>
      </w:hyperlink>
      <w:r>
        <w:t xml:space="preserve">, </w:t>
      </w:r>
      <w:hyperlink r:id="rId403" w:history="1">
        <w:r>
          <w:rPr>
            <w:color w:val="0000FF"/>
          </w:rPr>
          <w:t>14.9</w:t>
        </w:r>
      </w:hyperlink>
      <w:r>
        <w:t xml:space="preserve">, </w:t>
      </w:r>
      <w:hyperlink r:id="rId404" w:history="1">
        <w:r>
          <w:rPr>
            <w:color w:val="0000FF"/>
          </w:rPr>
          <w:t>14.9.1</w:t>
        </w:r>
      </w:hyperlink>
      <w:r>
        <w:t xml:space="preserve">, </w:t>
      </w:r>
      <w:hyperlink r:id="rId405" w:history="1">
        <w:r>
          <w:rPr>
            <w:color w:val="0000FF"/>
          </w:rPr>
          <w:t>14.24</w:t>
        </w:r>
      </w:hyperlink>
      <w:r>
        <w:t xml:space="preserve">, </w:t>
      </w:r>
      <w:hyperlink r:id="rId406" w:history="1">
        <w:r>
          <w:rPr>
            <w:color w:val="0000FF"/>
          </w:rPr>
          <w:t>14.31</w:t>
        </w:r>
      </w:hyperlink>
      <w:r>
        <w:t xml:space="preserve">, </w:t>
      </w:r>
      <w:hyperlink r:id="rId407" w:history="1">
        <w:r>
          <w:rPr>
            <w:color w:val="0000FF"/>
          </w:rPr>
          <w:t>14.31.2</w:t>
        </w:r>
      </w:hyperlink>
      <w:r>
        <w:t xml:space="preserve">, </w:t>
      </w:r>
      <w:hyperlink r:id="rId408" w:history="1">
        <w:r>
          <w:rPr>
            <w:color w:val="0000FF"/>
          </w:rPr>
          <w:t>14.32</w:t>
        </w:r>
      </w:hyperlink>
      <w:r>
        <w:t xml:space="preserve">, </w:t>
      </w:r>
      <w:hyperlink r:id="rId409" w:history="1">
        <w:r>
          <w:rPr>
            <w:color w:val="0000FF"/>
          </w:rPr>
          <w:t>14.33</w:t>
        </w:r>
      </w:hyperlink>
      <w:r>
        <w:t xml:space="preserve">, </w:t>
      </w:r>
      <w:hyperlink r:id="rId410" w:history="1">
        <w:r>
          <w:rPr>
            <w:color w:val="0000FF"/>
          </w:rPr>
          <w:t>14.38</w:t>
        </w:r>
      </w:hyperlink>
      <w:r>
        <w:t xml:space="preserve">, </w:t>
      </w:r>
      <w:hyperlink r:id="rId411" w:history="1">
        <w:r>
          <w:rPr>
            <w:color w:val="0000FF"/>
          </w:rPr>
          <w:t>14.40</w:t>
        </w:r>
      </w:hyperlink>
      <w:r>
        <w:t xml:space="preserve">, </w:t>
      </w:r>
      <w:hyperlink r:id="rId412" w:history="1">
        <w:r>
          <w:rPr>
            <w:color w:val="0000FF"/>
          </w:rPr>
          <w:t>14.41</w:t>
        </w:r>
      </w:hyperlink>
      <w:r>
        <w:t xml:space="preserve">, </w:t>
      </w:r>
      <w:hyperlink r:id="rId413" w:history="1">
        <w:r>
          <w:rPr>
            <w:color w:val="0000FF"/>
          </w:rPr>
          <w:t>14.42</w:t>
        </w:r>
      </w:hyperlink>
      <w:r>
        <w:t xml:space="preserve">, </w:t>
      </w:r>
      <w:hyperlink r:id="rId414" w:history="1">
        <w:r>
          <w:rPr>
            <w:color w:val="0000FF"/>
          </w:rPr>
          <w:t>14.43</w:t>
        </w:r>
      </w:hyperlink>
      <w:r>
        <w:t xml:space="preserve">, </w:t>
      </w:r>
      <w:hyperlink r:id="rId415" w:history="1">
        <w:r>
          <w:rPr>
            <w:color w:val="0000FF"/>
          </w:rPr>
          <w:t>14.44</w:t>
        </w:r>
      </w:hyperlink>
      <w:r>
        <w:t xml:space="preserve">, </w:t>
      </w:r>
      <w:hyperlink r:id="rId416" w:history="1">
        <w:r>
          <w:rPr>
            <w:color w:val="0000FF"/>
          </w:rPr>
          <w:t>14.49</w:t>
        </w:r>
      </w:hyperlink>
      <w:r>
        <w:t xml:space="preserve">, </w:t>
      </w:r>
      <w:hyperlink r:id="rId417" w:history="1">
        <w:r>
          <w:rPr>
            <w:color w:val="0000FF"/>
          </w:rPr>
          <w:t>14.55</w:t>
        </w:r>
      </w:hyperlink>
      <w:r>
        <w:t xml:space="preserve">, </w:t>
      </w:r>
      <w:hyperlink r:id="rId418" w:history="1">
        <w:r>
          <w:rPr>
            <w:color w:val="0000FF"/>
          </w:rPr>
          <w:t>14.55.1</w:t>
        </w:r>
      </w:hyperlink>
      <w:r>
        <w:t xml:space="preserve">, </w:t>
      </w:r>
      <w:hyperlink r:id="rId419" w:history="1">
        <w:r>
          <w:rPr>
            <w:color w:val="0000FF"/>
          </w:rPr>
          <w:t>14.55.2</w:t>
        </w:r>
      </w:hyperlink>
      <w:r>
        <w:t xml:space="preserve">, </w:t>
      </w:r>
      <w:hyperlink r:id="rId420" w:history="1">
        <w:r>
          <w:rPr>
            <w:color w:val="0000FF"/>
          </w:rPr>
          <w:t>15.14</w:t>
        </w:r>
      </w:hyperlink>
      <w:r>
        <w:t xml:space="preserve">, </w:t>
      </w:r>
      <w:hyperlink r:id="rId421" w:history="1">
        <w:r>
          <w:rPr>
            <w:color w:val="0000FF"/>
          </w:rPr>
          <w:t>15.37</w:t>
        </w:r>
      </w:hyperlink>
      <w:r>
        <w:t xml:space="preserve">, </w:t>
      </w:r>
      <w:hyperlink r:id="rId422" w:history="1">
        <w:r>
          <w:rPr>
            <w:color w:val="0000FF"/>
          </w:rPr>
          <w:t>19.4</w:t>
        </w:r>
      </w:hyperlink>
      <w:r>
        <w:t xml:space="preserve">, </w:t>
      </w:r>
      <w:hyperlink r:id="rId423" w:history="1">
        <w:r>
          <w:rPr>
            <w:color w:val="0000FF"/>
          </w:rPr>
          <w:t>19.5</w:t>
        </w:r>
      </w:hyperlink>
      <w:r>
        <w:t xml:space="preserve">, </w:t>
      </w:r>
      <w:hyperlink r:id="rId424" w:history="1">
        <w:r>
          <w:rPr>
            <w:color w:val="0000FF"/>
          </w:rPr>
          <w:t>19.7.1</w:t>
        </w:r>
      </w:hyperlink>
      <w:r>
        <w:t xml:space="preserve">, </w:t>
      </w:r>
      <w:hyperlink r:id="rId425" w:history="1">
        <w:r>
          <w:rPr>
            <w:color w:val="0000FF"/>
          </w:rPr>
          <w:t>19.7.2</w:t>
        </w:r>
      </w:hyperlink>
      <w:r>
        <w:t xml:space="preserve">, </w:t>
      </w:r>
      <w:hyperlink r:id="rId426" w:history="1">
        <w:r>
          <w:rPr>
            <w:color w:val="0000FF"/>
          </w:rPr>
          <w:t>19.7.2-1</w:t>
        </w:r>
      </w:hyperlink>
      <w:r>
        <w:t xml:space="preserve">, </w:t>
      </w:r>
      <w:hyperlink r:id="rId427" w:history="1">
        <w:r>
          <w:rPr>
            <w:color w:val="0000FF"/>
          </w:rPr>
          <w:t>19.8</w:t>
        </w:r>
      </w:hyperlink>
      <w:r>
        <w:t xml:space="preserve">, </w:t>
      </w:r>
      <w:hyperlink r:id="rId428" w:history="1">
        <w:r>
          <w:rPr>
            <w:color w:val="0000FF"/>
          </w:rPr>
          <w:t>19.8.1</w:t>
        </w:r>
      </w:hyperlink>
      <w:r>
        <w:t xml:space="preserve">, </w:t>
      </w:r>
      <w:hyperlink r:id="rId429" w:history="1">
        <w:r>
          <w:rPr>
            <w:color w:val="0000FF"/>
          </w:rPr>
          <w:t>19.8.2</w:t>
        </w:r>
      </w:hyperlink>
      <w:r>
        <w:t xml:space="preserve">, </w:t>
      </w:r>
      <w:hyperlink r:id="rId430" w:history="1">
        <w:r>
          <w:rPr>
            <w:color w:val="0000FF"/>
          </w:rPr>
          <w:t>19.31</w:t>
        </w:r>
      </w:hyperlink>
      <w:r>
        <w:t xml:space="preserve"> КоАП РФ);</w:t>
      </w:r>
    </w:p>
    <w:p w:rsidR="00F868E3" w:rsidRDefault="00F868E3">
      <w:pPr>
        <w:pStyle w:val="ConsPlusNormal"/>
        <w:ind w:firstLine="540"/>
        <w:jc w:val="both"/>
      </w:pPr>
      <w:r>
        <w:t>Федеральная налоговая служба (</w:t>
      </w:r>
      <w:hyperlink r:id="rId431" w:history="1">
        <w:r>
          <w:rPr>
            <w:color w:val="0000FF"/>
          </w:rPr>
          <w:t>статьи 14.5</w:t>
        </w:r>
      </w:hyperlink>
      <w:r>
        <w:t xml:space="preserve">, </w:t>
      </w:r>
      <w:hyperlink r:id="rId432" w:history="1">
        <w:r>
          <w:rPr>
            <w:color w:val="0000FF"/>
          </w:rPr>
          <w:t>14.25</w:t>
        </w:r>
      </w:hyperlink>
      <w:r>
        <w:t xml:space="preserve">, </w:t>
      </w:r>
      <w:hyperlink r:id="rId433" w:history="1">
        <w:r>
          <w:rPr>
            <w:color w:val="0000FF"/>
          </w:rPr>
          <w:t>14.52</w:t>
        </w:r>
      </w:hyperlink>
      <w:r>
        <w:t xml:space="preserve">, </w:t>
      </w:r>
      <w:hyperlink r:id="rId434" w:history="1">
        <w:r>
          <w:rPr>
            <w:color w:val="0000FF"/>
          </w:rPr>
          <w:t>15.1</w:t>
        </w:r>
      </w:hyperlink>
      <w:r>
        <w:t xml:space="preserve">, </w:t>
      </w:r>
      <w:hyperlink r:id="rId435" w:history="1">
        <w:r>
          <w:rPr>
            <w:color w:val="0000FF"/>
          </w:rPr>
          <w:t>15.25</w:t>
        </w:r>
      </w:hyperlink>
      <w:r>
        <w:t xml:space="preserve">, </w:t>
      </w:r>
      <w:hyperlink r:id="rId436" w:history="1">
        <w:r>
          <w:rPr>
            <w:color w:val="0000FF"/>
          </w:rPr>
          <w:t>15.27</w:t>
        </w:r>
      </w:hyperlink>
      <w:r>
        <w:t xml:space="preserve">, </w:t>
      </w:r>
      <w:hyperlink r:id="rId437" w:history="1">
        <w:r>
          <w:rPr>
            <w:color w:val="0000FF"/>
          </w:rPr>
          <w:t>18.15</w:t>
        </w:r>
      </w:hyperlink>
      <w:r>
        <w:t xml:space="preserve">, </w:t>
      </w:r>
      <w:hyperlink r:id="rId438" w:history="1">
        <w:r>
          <w:rPr>
            <w:color w:val="0000FF"/>
          </w:rPr>
          <w:t>18.17</w:t>
        </w:r>
      </w:hyperlink>
      <w:r>
        <w:t xml:space="preserve">, </w:t>
      </w:r>
      <w:hyperlink r:id="rId439" w:history="1">
        <w:r>
          <w:rPr>
            <w:color w:val="0000FF"/>
          </w:rPr>
          <w:t>19.4</w:t>
        </w:r>
      </w:hyperlink>
      <w:r>
        <w:t xml:space="preserve">, </w:t>
      </w:r>
      <w:hyperlink r:id="rId440" w:history="1">
        <w:r>
          <w:rPr>
            <w:color w:val="0000FF"/>
          </w:rPr>
          <w:t>19.5</w:t>
        </w:r>
      </w:hyperlink>
      <w:r>
        <w:t xml:space="preserve">, </w:t>
      </w:r>
      <w:hyperlink r:id="rId441" w:history="1">
        <w:r>
          <w:rPr>
            <w:color w:val="0000FF"/>
          </w:rPr>
          <w:t>19.7.6</w:t>
        </w:r>
      </w:hyperlink>
      <w:r>
        <w:t xml:space="preserve"> КоАП РФ);</w:t>
      </w:r>
    </w:p>
    <w:p w:rsidR="00F868E3" w:rsidRDefault="00F868E3">
      <w:pPr>
        <w:pStyle w:val="ConsPlusNormal"/>
        <w:ind w:firstLine="540"/>
        <w:jc w:val="both"/>
      </w:pPr>
      <w:proofErr w:type="gramStart"/>
      <w:r>
        <w:t>Федеральная служба по надзору в сфере природопользования (</w:t>
      </w:r>
      <w:hyperlink r:id="rId442" w:history="1">
        <w:r>
          <w:rPr>
            <w:color w:val="0000FF"/>
          </w:rPr>
          <w:t>статьи 7.1</w:t>
        </w:r>
      </w:hyperlink>
      <w:r>
        <w:t xml:space="preserve">, </w:t>
      </w:r>
      <w:hyperlink r:id="rId443" w:history="1">
        <w:r>
          <w:rPr>
            <w:color w:val="0000FF"/>
          </w:rPr>
          <w:t>7.2</w:t>
        </w:r>
      </w:hyperlink>
      <w:r>
        <w:t xml:space="preserve">, </w:t>
      </w:r>
      <w:hyperlink r:id="rId444" w:history="1">
        <w:r>
          <w:rPr>
            <w:color w:val="0000FF"/>
          </w:rPr>
          <w:t>7.3</w:t>
        </w:r>
      </w:hyperlink>
      <w:r>
        <w:t xml:space="preserve">, </w:t>
      </w:r>
      <w:hyperlink r:id="rId445" w:history="1">
        <w:r>
          <w:rPr>
            <w:color w:val="0000FF"/>
          </w:rPr>
          <w:t>7.4</w:t>
        </w:r>
      </w:hyperlink>
      <w:r>
        <w:t xml:space="preserve">, </w:t>
      </w:r>
      <w:hyperlink r:id="rId446" w:history="1">
        <w:r>
          <w:rPr>
            <w:color w:val="0000FF"/>
          </w:rPr>
          <w:t>7.6</w:t>
        </w:r>
      </w:hyperlink>
      <w:r>
        <w:t xml:space="preserve">, </w:t>
      </w:r>
      <w:hyperlink r:id="rId447" w:history="1">
        <w:r>
          <w:rPr>
            <w:color w:val="0000FF"/>
          </w:rPr>
          <w:t>7.7</w:t>
        </w:r>
      </w:hyperlink>
      <w:r>
        <w:t xml:space="preserve">, </w:t>
      </w:r>
      <w:hyperlink r:id="rId448" w:history="1">
        <w:r>
          <w:rPr>
            <w:color w:val="0000FF"/>
          </w:rPr>
          <w:t>7.9</w:t>
        </w:r>
      </w:hyperlink>
      <w:r>
        <w:t xml:space="preserve">, </w:t>
      </w:r>
      <w:hyperlink r:id="rId449" w:history="1">
        <w:r>
          <w:rPr>
            <w:color w:val="0000FF"/>
          </w:rPr>
          <w:t>7.10</w:t>
        </w:r>
      </w:hyperlink>
      <w:r>
        <w:t xml:space="preserve">, </w:t>
      </w:r>
      <w:hyperlink r:id="rId450" w:history="1">
        <w:r>
          <w:rPr>
            <w:color w:val="0000FF"/>
          </w:rPr>
          <w:t>7.11</w:t>
        </w:r>
      </w:hyperlink>
      <w:r>
        <w:t xml:space="preserve">, </w:t>
      </w:r>
      <w:hyperlink r:id="rId451" w:history="1">
        <w:r>
          <w:rPr>
            <w:color w:val="0000FF"/>
          </w:rPr>
          <w:t>7.20</w:t>
        </w:r>
      </w:hyperlink>
      <w:r>
        <w:t xml:space="preserve">, </w:t>
      </w:r>
      <w:hyperlink r:id="rId452" w:history="1">
        <w:r>
          <w:rPr>
            <w:color w:val="0000FF"/>
          </w:rPr>
          <w:t>7.34</w:t>
        </w:r>
      </w:hyperlink>
      <w:r>
        <w:t xml:space="preserve">, </w:t>
      </w:r>
      <w:hyperlink r:id="rId453" w:history="1">
        <w:r>
          <w:rPr>
            <w:color w:val="0000FF"/>
          </w:rPr>
          <w:t>8.1</w:t>
        </w:r>
      </w:hyperlink>
      <w:r>
        <w:t>,</w:t>
      </w:r>
      <w:proofErr w:type="gramEnd"/>
      <w:r>
        <w:t xml:space="preserve"> </w:t>
      </w:r>
      <w:hyperlink r:id="rId454" w:history="1">
        <w:r>
          <w:rPr>
            <w:color w:val="0000FF"/>
          </w:rPr>
          <w:t>8.2</w:t>
        </w:r>
      </w:hyperlink>
      <w:r>
        <w:t xml:space="preserve">, </w:t>
      </w:r>
      <w:hyperlink r:id="rId455" w:history="1">
        <w:r>
          <w:rPr>
            <w:color w:val="0000FF"/>
          </w:rPr>
          <w:t>8.4</w:t>
        </w:r>
      </w:hyperlink>
      <w:r>
        <w:t xml:space="preserve">, </w:t>
      </w:r>
      <w:hyperlink r:id="rId456" w:history="1">
        <w:r>
          <w:rPr>
            <w:color w:val="0000FF"/>
          </w:rPr>
          <w:t>8.5</w:t>
        </w:r>
      </w:hyperlink>
      <w:r>
        <w:t xml:space="preserve">, </w:t>
      </w:r>
      <w:hyperlink r:id="rId457" w:history="1">
        <w:r>
          <w:rPr>
            <w:color w:val="0000FF"/>
          </w:rPr>
          <w:t>8.6</w:t>
        </w:r>
      </w:hyperlink>
      <w:r>
        <w:t xml:space="preserve">, </w:t>
      </w:r>
      <w:hyperlink r:id="rId458" w:history="1">
        <w:r>
          <w:rPr>
            <w:color w:val="0000FF"/>
          </w:rPr>
          <w:t>8.7</w:t>
        </w:r>
      </w:hyperlink>
      <w:r>
        <w:t xml:space="preserve">, </w:t>
      </w:r>
      <w:hyperlink r:id="rId459" w:history="1">
        <w:r>
          <w:rPr>
            <w:color w:val="0000FF"/>
          </w:rPr>
          <w:t>8.8</w:t>
        </w:r>
      </w:hyperlink>
      <w:r>
        <w:t xml:space="preserve">, </w:t>
      </w:r>
      <w:hyperlink r:id="rId460" w:history="1">
        <w:r>
          <w:rPr>
            <w:color w:val="0000FF"/>
          </w:rPr>
          <w:t>8.9</w:t>
        </w:r>
      </w:hyperlink>
      <w:r>
        <w:t xml:space="preserve">, </w:t>
      </w:r>
      <w:hyperlink r:id="rId461" w:history="1">
        <w:r>
          <w:rPr>
            <w:color w:val="0000FF"/>
          </w:rPr>
          <w:t>8.10</w:t>
        </w:r>
      </w:hyperlink>
      <w:r>
        <w:t xml:space="preserve">, </w:t>
      </w:r>
      <w:hyperlink r:id="rId462" w:history="1">
        <w:r>
          <w:rPr>
            <w:color w:val="0000FF"/>
          </w:rPr>
          <w:t>8.11</w:t>
        </w:r>
      </w:hyperlink>
      <w:r>
        <w:t xml:space="preserve">, </w:t>
      </w:r>
      <w:hyperlink r:id="rId463" w:history="1">
        <w:r>
          <w:rPr>
            <w:color w:val="0000FF"/>
          </w:rPr>
          <w:t>8.12</w:t>
        </w:r>
      </w:hyperlink>
      <w:r>
        <w:t xml:space="preserve">, </w:t>
      </w:r>
      <w:hyperlink r:id="rId464" w:history="1">
        <w:r>
          <w:rPr>
            <w:color w:val="0000FF"/>
          </w:rPr>
          <w:t>8.12.1</w:t>
        </w:r>
      </w:hyperlink>
      <w:r>
        <w:t xml:space="preserve">, </w:t>
      </w:r>
      <w:hyperlink r:id="rId465" w:history="1">
        <w:r>
          <w:rPr>
            <w:color w:val="0000FF"/>
          </w:rPr>
          <w:t>8.13</w:t>
        </w:r>
      </w:hyperlink>
      <w:r>
        <w:t xml:space="preserve">, </w:t>
      </w:r>
      <w:hyperlink r:id="rId466" w:history="1">
        <w:r>
          <w:rPr>
            <w:color w:val="0000FF"/>
          </w:rPr>
          <w:t>8.14</w:t>
        </w:r>
      </w:hyperlink>
      <w:r>
        <w:t xml:space="preserve">, </w:t>
      </w:r>
      <w:hyperlink r:id="rId467" w:history="1">
        <w:r>
          <w:rPr>
            <w:color w:val="0000FF"/>
          </w:rPr>
          <w:t>8.15</w:t>
        </w:r>
      </w:hyperlink>
      <w:r>
        <w:t xml:space="preserve">, </w:t>
      </w:r>
      <w:hyperlink r:id="rId468" w:history="1">
        <w:r>
          <w:rPr>
            <w:color w:val="0000FF"/>
          </w:rPr>
          <w:t>8.16</w:t>
        </w:r>
      </w:hyperlink>
      <w:r>
        <w:t xml:space="preserve">, </w:t>
      </w:r>
      <w:hyperlink r:id="rId469" w:history="1">
        <w:r>
          <w:rPr>
            <w:color w:val="0000FF"/>
          </w:rPr>
          <w:t>8.17</w:t>
        </w:r>
      </w:hyperlink>
      <w:r>
        <w:t xml:space="preserve">, </w:t>
      </w:r>
      <w:hyperlink r:id="rId470" w:history="1">
        <w:r>
          <w:rPr>
            <w:color w:val="0000FF"/>
          </w:rPr>
          <w:t>8.18</w:t>
        </w:r>
      </w:hyperlink>
      <w:r>
        <w:t xml:space="preserve">, </w:t>
      </w:r>
      <w:hyperlink r:id="rId471" w:history="1">
        <w:r>
          <w:rPr>
            <w:color w:val="0000FF"/>
          </w:rPr>
          <w:t>8.19</w:t>
        </w:r>
      </w:hyperlink>
      <w:r>
        <w:t xml:space="preserve">, </w:t>
      </w:r>
      <w:hyperlink r:id="rId472" w:history="1">
        <w:r>
          <w:rPr>
            <w:color w:val="0000FF"/>
          </w:rPr>
          <w:t>8.20</w:t>
        </w:r>
      </w:hyperlink>
      <w:r>
        <w:t xml:space="preserve">, </w:t>
      </w:r>
      <w:hyperlink r:id="rId473" w:history="1">
        <w:r>
          <w:rPr>
            <w:color w:val="0000FF"/>
          </w:rPr>
          <w:t>8.21</w:t>
        </w:r>
      </w:hyperlink>
      <w:r>
        <w:t xml:space="preserve">, </w:t>
      </w:r>
      <w:hyperlink r:id="rId474" w:history="1">
        <w:r>
          <w:rPr>
            <w:color w:val="0000FF"/>
          </w:rPr>
          <w:t>8.22</w:t>
        </w:r>
      </w:hyperlink>
      <w:r>
        <w:t xml:space="preserve">, </w:t>
      </w:r>
      <w:hyperlink r:id="rId475" w:history="1">
        <w:r>
          <w:rPr>
            <w:color w:val="0000FF"/>
          </w:rPr>
          <w:t>8.23</w:t>
        </w:r>
      </w:hyperlink>
      <w:r>
        <w:t xml:space="preserve">, </w:t>
      </w:r>
      <w:hyperlink r:id="rId476" w:history="1">
        <w:r>
          <w:rPr>
            <w:color w:val="0000FF"/>
          </w:rPr>
          <w:t>8.24</w:t>
        </w:r>
      </w:hyperlink>
      <w:r>
        <w:t xml:space="preserve">, </w:t>
      </w:r>
      <w:hyperlink r:id="rId477" w:history="1">
        <w:r>
          <w:rPr>
            <w:color w:val="0000FF"/>
          </w:rPr>
          <w:t>8.25</w:t>
        </w:r>
      </w:hyperlink>
      <w:r>
        <w:t xml:space="preserve">, </w:t>
      </w:r>
      <w:hyperlink r:id="rId478" w:history="1">
        <w:r>
          <w:rPr>
            <w:color w:val="0000FF"/>
          </w:rPr>
          <w:t>8.26</w:t>
        </w:r>
      </w:hyperlink>
      <w:r>
        <w:t xml:space="preserve">, </w:t>
      </w:r>
      <w:hyperlink r:id="rId479" w:history="1">
        <w:r>
          <w:rPr>
            <w:color w:val="0000FF"/>
          </w:rPr>
          <w:t>8.27</w:t>
        </w:r>
      </w:hyperlink>
      <w:r>
        <w:t xml:space="preserve">, </w:t>
      </w:r>
      <w:hyperlink r:id="rId480" w:history="1">
        <w:r>
          <w:rPr>
            <w:color w:val="0000FF"/>
          </w:rPr>
          <w:t>8.28</w:t>
        </w:r>
      </w:hyperlink>
      <w:r>
        <w:t xml:space="preserve">, </w:t>
      </w:r>
      <w:hyperlink r:id="rId481" w:history="1">
        <w:r>
          <w:rPr>
            <w:color w:val="0000FF"/>
          </w:rPr>
          <w:t>8.29</w:t>
        </w:r>
      </w:hyperlink>
      <w:r>
        <w:t xml:space="preserve">, </w:t>
      </w:r>
      <w:hyperlink r:id="rId482" w:history="1">
        <w:r>
          <w:rPr>
            <w:color w:val="0000FF"/>
          </w:rPr>
          <w:t>8.30</w:t>
        </w:r>
      </w:hyperlink>
      <w:r>
        <w:t xml:space="preserve">, </w:t>
      </w:r>
      <w:hyperlink r:id="rId483" w:history="1">
        <w:r>
          <w:rPr>
            <w:color w:val="0000FF"/>
          </w:rPr>
          <w:t>8.31</w:t>
        </w:r>
      </w:hyperlink>
      <w:r>
        <w:t xml:space="preserve">, </w:t>
      </w:r>
      <w:hyperlink r:id="rId484" w:history="1">
        <w:r>
          <w:rPr>
            <w:color w:val="0000FF"/>
          </w:rPr>
          <w:t>8.32</w:t>
        </w:r>
      </w:hyperlink>
      <w:r>
        <w:t xml:space="preserve">, </w:t>
      </w:r>
      <w:hyperlink r:id="rId485" w:history="1">
        <w:r>
          <w:rPr>
            <w:color w:val="0000FF"/>
          </w:rPr>
          <w:t>8.33</w:t>
        </w:r>
      </w:hyperlink>
      <w:r>
        <w:t xml:space="preserve">, </w:t>
      </w:r>
      <w:hyperlink r:id="rId486" w:history="1">
        <w:r>
          <w:rPr>
            <w:color w:val="0000FF"/>
          </w:rPr>
          <w:t>8.34</w:t>
        </w:r>
      </w:hyperlink>
      <w:r>
        <w:t xml:space="preserve">, </w:t>
      </w:r>
      <w:hyperlink r:id="rId487" w:history="1">
        <w:r>
          <w:rPr>
            <w:color w:val="0000FF"/>
          </w:rPr>
          <w:t>8.35</w:t>
        </w:r>
      </w:hyperlink>
      <w:r>
        <w:t xml:space="preserve">, </w:t>
      </w:r>
      <w:hyperlink r:id="rId488" w:history="1">
        <w:r>
          <w:rPr>
            <w:color w:val="0000FF"/>
          </w:rPr>
          <w:t>8.36</w:t>
        </w:r>
      </w:hyperlink>
      <w:r>
        <w:t xml:space="preserve">, </w:t>
      </w:r>
      <w:hyperlink r:id="rId489" w:history="1">
        <w:r>
          <w:rPr>
            <w:color w:val="0000FF"/>
          </w:rPr>
          <w:t>8.37</w:t>
        </w:r>
      </w:hyperlink>
      <w:r>
        <w:t xml:space="preserve">, </w:t>
      </w:r>
      <w:hyperlink r:id="rId490" w:history="1">
        <w:r>
          <w:rPr>
            <w:color w:val="0000FF"/>
          </w:rPr>
          <w:t>8.38</w:t>
        </w:r>
      </w:hyperlink>
      <w:r>
        <w:t xml:space="preserve">, </w:t>
      </w:r>
      <w:hyperlink r:id="rId491" w:history="1">
        <w:r>
          <w:rPr>
            <w:color w:val="0000FF"/>
          </w:rPr>
          <w:t>8.39</w:t>
        </w:r>
      </w:hyperlink>
      <w:r>
        <w:t xml:space="preserve">, </w:t>
      </w:r>
      <w:hyperlink r:id="rId492" w:history="1">
        <w:r>
          <w:rPr>
            <w:color w:val="0000FF"/>
          </w:rPr>
          <w:t>8.41</w:t>
        </w:r>
      </w:hyperlink>
      <w:r>
        <w:t xml:space="preserve">, </w:t>
      </w:r>
      <w:hyperlink r:id="rId493" w:history="1">
        <w:r>
          <w:rPr>
            <w:color w:val="0000FF"/>
          </w:rPr>
          <w:t>8.42</w:t>
        </w:r>
      </w:hyperlink>
      <w:r>
        <w:t xml:space="preserve">, </w:t>
      </w:r>
      <w:hyperlink r:id="rId494" w:history="1">
        <w:r>
          <w:rPr>
            <w:color w:val="0000FF"/>
          </w:rPr>
          <w:t>8.44</w:t>
        </w:r>
      </w:hyperlink>
      <w:r>
        <w:t xml:space="preserve">, </w:t>
      </w:r>
      <w:hyperlink r:id="rId495" w:history="1">
        <w:r>
          <w:rPr>
            <w:color w:val="0000FF"/>
          </w:rPr>
          <w:t>8.45</w:t>
        </w:r>
      </w:hyperlink>
      <w:r>
        <w:t xml:space="preserve">, </w:t>
      </w:r>
      <w:hyperlink r:id="rId496" w:history="1">
        <w:r>
          <w:rPr>
            <w:color w:val="0000FF"/>
          </w:rPr>
          <w:t>8.46</w:t>
        </w:r>
      </w:hyperlink>
      <w:r>
        <w:t xml:space="preserve">, </w:t>
      </w:r>
      <w:hyperlink r:id="rId497" w:history="1">
        <w:r>
          <w:rPr>
            <w:color w:val="0000FF"/>
          </w:rPr>
          <w:t>9.19</w:t>
        </w:r>
      </w:hyperlink>
      <w:r>
        <w:t xml:space="preserve">, </w:t>
      </w:r>
      <w:hyperlink r:id="rId498" w:history="1">
        <w:r>
          <w:rPr>
            <w:color w:val="0000FF"/>
          </w:rPr>
          <w:t>10.9</w:t>
        </w:r>
      </w:hyperlink>
      <w:r>
        <w:t xml:space="preserve">, </w:t>
      </w:r>
      <w:hyperlink r:id="rId499" w:history="1">
        <w:r>
          <w:rPr>
            <w:color w:val="0000FF"/>
          </w:rPr>
          <w:t>10.10</w:t>
        </w:r>
      </w:hyperlink>
      <w:r>
        <w:t xml:space="preserve">, </w:t>
      </w:r>
      <w:hyperlink r:id="rId500" w:history="1">
        <w:r>
          <w:rPr>
            <w:color w:val="0000FF"/>
          </w:rPr>
          <w:t>11.6</w:t>
        </w:r>
      </w:hyperlink>
      <w:r>
        <w:t xml:space="preserve">, </w:t>
      </w:r>
      <w:hyperlink r:id="rId501" w:history="1">
        <w:r>
          <w:rPr>
            <w:color w:val="0000FF"/>
          </w:rPr>
          <w:t>11.7</w:t>
        </w:r>
      </w:hyperlink>
      <w:r>
        <w:t xml:space="preserve">, </w:t>
      </w:r>
      <w:hyperlink r:id="rId502" w:history="1">
        <w:r>
          <w:rPr>
            <w:color w:val="0000FF"/>
          </w:rPr>
          <w:t>11.8</w:t>
        </w:r>
      </w:hyperlink>
      <w:r>
        <w:t xml:space="preserve">, </w:t>
      </w:r>
      <w:hyperlink r:id="rId503" w:history="1">
        <w:r>
          <w:rPr>
            <w:color w:val="0000FF"/>
          </w:rPr>
          <w:t>11.10</w:t>
        </w:r>
      </w:hyperlink>
      <w:r>
        <w:t xml:space="preserve">, </w:t>
      </w:r>
      <w:hyperlink r:id="rId504" w:history="1">
        <w:r>
          <w:rPr>
            <w:color w:val="0000FF"/>
          </w:rPr>
          <w:t>11.11</w:t>
        </w:r>
      </w:hyperlink>
      <w:r>
        <w:t xml:space="preserve">, </w:t>
      </w:r>
      <w:hyperlink r:id="rId505" w:history="1">
        <w:r>
          <w:rPr>
            <w:color w:val="0000FF"/>
          </w:rPr>
          <w:t>11.17</w:t>
        </w:r>
      </w:hyperlink>
      <w:r>
        <w:t xml:space="preserve">, </w:t>
      </w:r>
      <w:hyperlink r:id="rId506" w:history="1">
        <w:r>
          <w:rPr>
            <w:color w:val="0000FF"/>
          </w:rPr>
          <w:t>14.26</w:t>
        </w:r>
      </w:hyperlink>
      <w:r>
        <w:t xml:space="preserve">, </w:t>
      </w:r>
      <w:hyperlink r:id="rId507" w:history="1">
        <w:r>
          <w:rPr>
            <w:color w:val="0000FF"/>
          </w:rPr>
          <w:t>14.43</w:t>
        </w:r>
      </w:hyperlink>
      <w:r>
        <w:t xml:space="preserve">, </w:t>
      </w:r>
      <w:hyperlink r:id="rId508" w:history="1">
        <w:r>
          <w:rPr>
            <w:color w:val="0000FF"/>
          </w:rPr>
          <w:t>14.44</w:t>
        </w:r>
      </w:hyperlink>
      <w:r>
        <w:t xml:space="preserve">, </w:t>
      </w:r>
      <w:hyperlink r:id="rId509" w:history="1">
        <w:r>
          <w:rPr>
            <w:color w:val="0000FF"/>
          </w:rPr>
          <w:t>19.4</w:t>
        </w:r>
      </w:hyperlink>
      <w:r>
        <w:t xml:space="preserve">, </w:t>
      </w:r>
      <w:hyperlink r:id="rId510" w:history="1">
        <w:proofErr w:type="gramStart"/>
        <w:r>
          <w:rPr>
            <w:color w:val="0000FF"/>
          </w:rPr>
          <w:t>19.5</w:t>
        </w:r>
      </w:hyperlink>
      <w:r>
        <w:t xml:space="preserve"> КоАП РФ);</w:t>
      </w:r>
      <w:proofErr w:type="gramEnd"/>
    </w:p>
    <w:p w:rsidR="00F868E3" w:rsidRDefault="00F868E3">
      <w:pPr>
        <w:pStyle w:val="ConsPlusNormal"/>
        <w:ind w:firstLine="540"/>
        <w:jc w:val="both"/>
      </w:pPr>
      <w:proofErr w:type="gramStart"/>
      <w:r>
        <w:t>Федеральная служба по ветеринарному и фитосанитарному надзору (</w:t>
      </w:r>
      <w:hyperlink r:id="rId511" w:history="1">
        <w:r>
          <w:rPr>
            <w:color w:val="0000FF"/>
          </w:rPr>
          <w:t>статьи 7.18</w:t>
        </w:r>
      </w:hyperlink>
      <w:r>
        <w:t xml:space="preserve">, </w:t>
      </w:r>
      <w:hyperlink r:id="rId512" w:history="1">
        <w:r>
          <w:rPr>
            <w:color w:val="0000FF"/>
          </w:rPr>
          <w:t>8.3</w:t>
        </w:r>
      </w:hyperlink>
      <w:r>
        <w:t xml:space="preserve">, </w:t>
      </w:r>
      <w:hyperlink r:id="rId513" w:history="1">
        <w:r>
          <w:rPr>
            <w:color w:val="0000FF"/>
          </w:rPr>
          <w:t>8.6</w:t>
        </w:r>
      </w:hyperlink>
      <w:r>
        <w:t xml:space="preserve">, </w:t>
      </w:r>
      <w:hyperlink r:id="rId514" w:history="1">
        <w:r>
          <w:rPr>
            <w:color w:val="0000FF"/>
          </w:rPr>
          <w:t>8.7</w:t>
        </w:r>
      </w:hyperlink>
      <w:r>
        <w:t xml:space="preserve">, </w:t>
      </w:r>
      <w:hyperlink r:id="rId515" w:history="1">
        <w:r>
          <w:rPr>
            <w:color w:val="0000FF"/>
          </w:rPr>
          <w:t>8.8</w:t>
        </w:r>
      </w:hyperlink>
      <w:r>
        <w:t xml:space="preserve">, </w:t>
      </w:r>
      <w:hyperlink r:id="rId516" w:history="1">
        <w:r>
          <w:rPr>
            <w:color w:val="0000FF"/>
          </w:rPr>
          <w:t>10.1</w:t>
        </w:r>
      </w:hyperlink>
      <w:r>
        <w:t xml:space="preserve"> </w:t>
      </w:r>
      <w:hyperlink r:id="rId517" w:history="1">
        <w:r>
          <w:rPr>
            <w:color w:val="0000FF"/>
          </w:rPr>
          <w:t>10.2</w:t>
        </w:r>
      </w:hyperlink>
      <w:r>
        <w:t xml:space="preserve">, </w:t>
      </w:r>
      <w:hyperlink r:id="rId518" w:history="1">
        <w:r>
          <w:rPr>
            <w:color w:val="0000FF"/>
          </w:rPr>
          <w:t>10.3</w:t>
        </w:r>
      </w:hyperlink>
      <w:r>
        <w:t xml:space="preserve">, </w:t>
      </w:r>
      <w:hyperlink r:id="rId519" w:history="1">
        <w:r>
          <w:rPr>
            <w:color w:val="0000FF"/>
          </w:rPr>
          <w:t>10.6</w:t>
        </w:r>
      </w:hyperlink>
      <w:r>
        <w:t xml:space="preserve">, </w:t>
      </w:r>
      <w:hyperlink r:id="rId520" w:history="1">
        <w:r>
          <w:rPr>
            <w:color w:val="0000FF"/>
          </w:rPr>
          <w:t>10.7</w:t>
        </w:r>
      </w:hyperlink>
      <w:r>
        <w:t xml:space="preserve">, </w:t>
      </w:r>
      <w:hyperlink r:id="rId521" w:history="1">
        <w:r>
          <w:rPr>
            <w:color w:val="0000FF"/>
          </w:rPr>
          <w:t>10.8</w:t>
        </w:r>
      </w:hyperlink>
      <w:r>
        <w:t xml:space="preserve"> </w:t>
      </w:r>
      <w:hyperlink r:id="rId522" w:history="1">
        <w:r>
          <w:rPr>
            <w:color w:val="0000FF"/>
          </w:rPr>
          <w:t>10.9</w:t>
        </w:r>
      </w:hyperlink>
      <w:r>
        <w:t>,</w:t>
      </w:r>
      <w:proofErr w:type="gramEnd"/>
      <w:r>
        <w:t xml:space="preserve"> </w:t>
      </w:r>
      <w:hyperlink r:id="rId523" w:history="1">
        <w:r>
          <w:rPr>
            <w:color w:val="0000FF"/>
          </w:rPr>
          <w:t>10.10</w:t>
        </w:r>
      </w:hyperlink>
      <w:r>
        <w:t xml:space="preserve">, </w:t>
      </w:r>
      <w:hyperlink r:id="rId524" w:history="1">
        <w:r>
          <w:rPr>
            <w:color w:val="0000FF"/>
          </w:rPr>
          <w:t>10.12</w:t>
        </w:r>
      </w:hyperlink>
      <w:r>
        <w:t xml:space="preserve">, </w:t>
      </w:r>
      <w:hyperlink r:id="rId525" w:history="1">
        <w:r>
          <w:rPr>
            <w:color w:val="0000FF"/>
          </w:rPr>
          <w:t>10.13</w:t>
        </w:r>
      </w:hyperlink>
      <w:r>
        <w:t xml:space="preserve">, </w:t>
      </w:r>
      <w:hyperlink r:id="rId526" w:history="1">
        <w:r>
          <w:rPr>
            <w:color w:val="0000FF"/>
          </w:rPr>
          <w:t>10.14</w:t>
        </w:r>
      </w:hyperlink>
      <w:r>
        <w:t xml:space="preserve">, </w:t>
      </w:r>
      <w:hyperlink r:id="rId527" w:history="1">
        <w:r>
          <w:rPr>
            <w:color w:val="0000FF"/>
          </w:rPr>
          <w:t>14.43</w:t>
        </w:r>
      </w:hyperlink>
      <w:r>
        <w:t xml:space="preserve">, </w:t>
      </w:r>
      <w:hyperlink r:id="rId528" w:history="1">
        <w:r>
          <w:rPr>
            <w:color w:val="0000FF"/>
          </w:rPr>
          <w:t>14.44</w:t>
        </w:r>
      </w:hyperlink>
      <w:r>
        <w:t xml:space="preserve">, </w:t>
      </w:r>
      <w:hyperlink r:id="rId529" w:history="1">
        <w:r>
          <w:rPr>
            <w:color w:val="0000FF"/>
          </w:rPr>
          <w:t>14.45</w:t>
        </w:r>
      </w:hyperlink>
      <w:r>
        <w:t xml:space="preserve">, </w:t>
      </w:r>
      <w:hyperlink r:id="rId530" w:history="1">
        <w:r>
          <w:rPr>
            <w:color w:val="0000FF"/>
          </w:rPr>
          <w:t>14.46</w:t>
        </w:r>
      </w:hyperlink>
      <w:r>
        <w:t xml:space="preserve">, </w:t>
      </w:r>
      <w:hyperlink r:id="rId531" w:history="1">
        <w:r>
          <w:rPr>
            <w:color w:val="0000FF"/>
          </w:rPr>
          <w:t>19.4</w:t>
        </w:r>
      </w:hyperlink>
      <w:r>
        <w:t xml:space="preserve">, </w:t>
      </w:r>
      <w:hyperlink r:id="rId532" w:history="1">
        <w:r>
          <w:rPr>
            <w:color w:val="0000FF"/>
          </w:rPr>
          <w:t>19.5</w:t>
        </w:r>
      </w:hyperlink>
      <w:r>
        <w:t xml:space="preserve"> КоАП РФ);</w:t>
      </w:r>
    </w:p>
    <w:p w:rsidR="00F868E3" w:rsidRDefault="00F868E3">
      <w:pPr>
        <w:pStyle w:val="ConsPlusNormal"/>
        <w:ind w:firstLine="540"/>
        <w:jc w:val="both"/>
      </w:pPr>
      <w:r>
        <w:t>Федеральная служба государственной статистики (территориальные органы) (</w:t>
      </w:r>
      <w:hyperlink r:id="rId533" w:history="1">
        <w:r>
          <w:rPr>
            <w:color w:val="0000FF"/>
          </w:rPr>
          <w:t>статьи 13.19</w:t>
        </w:r>
      </w:hyperlink>
      <w:r>
        <w:t xml:space="preserve">, </w:t>
      </w:r>
      <w:hyperlink r:id="rId534" w:history="1">
        <w:r>
          <w:rPr>
            <w:color w:val="0000FF"/>
          </w:rPr>
          <w:t>19.5</w:t>
        </w:r>
      </w:hyperlink>
      <w:r>
        <w:t xml:space="preserve"> КоАП РФ);</w:t>
      </w:r>
    </w:p>
    <w:p w:rsidR="00F868E3" w:rsidRDefault="00F868E3">
      <w:pPr>
        <w:pStyle w:val="ConsPlusNormal"/>
        <w:ind w:firstLine="540"/>
        <w:jc w:val="both"/>
      </w:pPr>
      <w:proofErr w:type="gramStart"/>
      <w:r>
        <w:t>Федеральная служба по экологическому, технологическому и атомному надзору (</w:t>
      </w:r>
      <w:hyperlink r:id="rId535" w:history="1">
        <w:r>
          <w:rPr>
            <w:color w:val="0000FF"/>
          </w:rPr>
          <w:t>статьи 6.3</w:t>
        </w:r>
      </w:hyperlink>
      <w:r>
        <w:t xml:space="preserve">, </w:t>
      </w:r>
      <w:hyperlink r:id="rId536" w:history="1">
        <w:r>
          <w:rPr>
            <w:color w:val="0000FF"/>
          </w:rPr>
          <w:t>7.2</w:t>
        </w:r>
      </w:hyperlink>
      <w:r>
        <w:t xml:space="preserve">, </w:t>
      </w:r>
      <w:hyperlink r:id="rId537" w:history="1">
        <w:r>
          <w:rPr>
            <w:color w:val="0000FF"/>
          </w:rPr>
          <w:t>7.3</w:t>
        </w:r>
      </w:hyperlink>
      <w:r>
        <w:t xml:space="preserve">, </w:t>
      </w:r>
      <w:hyperlink r:id="rId538" w:history="1">
        <w:r>
          <w:rPr>
            <w:color w:val="0000FF"/>
          </w:rPr>
          <w:t>7.4</w:t>
        </w:r>
      </w:hyperlink>
      <w:r>
        <w:t xml:space="preserve">, </w:t>
      </w:r>
      <w:hyperlink r:id="rId539" w:history="1">
        <w:r>
          <w:rPr>
            <w:color w:val="0000FF"/>
          </w:rPr>
          <w:t>7.7</w:t>
        </w:r>
      </w:hyperlink>
      <w:r>
        <w:t xml:space="preserve">, </w:t>
      </w:r>
      <w:hyperlink r:id="rId540" w:history="1">
        <w:r>
          <w:rPr>
            <w:color w:val="0000FF"/>
          </w:rPr>
          <w:t>7.10</w:t>
        </w:r>
      </w:hyperlink>
      <w:r>
        <w:t xml:space="preserve">, </w:t>
      </w:r>
      <w:hyperlink r:id="rId541" w:history="1">
        <w:r>
          <w:rPr>
            <w:color w:val="0000FF"/>
          </w:rPr>
          <w:t>8.1</w:t>
        </w:r>
      </w:hyperlink>
      <w:r>
        <w:t xml:space="preserve">, </w:t>
      </w:r>
      <w:hyperlink r:id="rId542" w:history="1">
        <w:r>
          <w:rPr>
            <w:color w:val="0000FF"/>
          </w:rPr>
          <w:t>8.2</w:t>
        </w:r>
      </w:hyperlink>
      <w:r>
        <w:t xml:space="preserve">, </w:t>
      </w:r>
      <w:hyperlink r:id="rId543" w:history="1">
        <w:r>
          <w:rPr>
            <w:color w:val="0000FF"/>
          </w:rPr>
          <w:t>8.4</w:t>
        </w:r>
      </w:hyperlink>
      <w:r>
        <w:t xml:space="preserve">, </w:t>
      </w:r>
      <w:hyperlink r:id="rId544" w:history="1">
        <w:r>
          <w:rPr>
            <w:color w:val="0000FF"/>
          </w:rPr>
          <w:t>8.5</w:t>
        </w:r>
      </w:hyperlink>
      <w:r>
        <w:t xml:space="preserve">, </w:t>
      </w:r>
      <w:hyperlink r:id="rId545" w:history="1">
        <w:r>
          <w:rPr>
            <w:color w:val="0000FF"/>
          </w:rPr>
          <w:t>8.6</w:t>
        </w:r>
      </w:hyperlink>
      <w:r>
        <w:t xml:space="preserve">, </w:t>
      </w:r>
      <w:hyperlink r:id="rId546" w:history="1">
        <w:r>
          <w:rPr>
            <w:color w:val="0000FF"/>
          </w:rPr>
          <w:t>8.7</w:t>
        </w:r>
      </w:hyperlink>
      <w:r>
        <w:t>,</w:t>
      </w:r>
      <w:proofErr w:type="gramEnd"/>
      <w:r>
        <w:t xml:space="preserve"> </w:t>
      </w:r>
      <w:hyperlink r:id="rId547" w:history="1">
        <w:r>
          <w:rPr>
            <w:color w:val="0000FF"/>
          </w:rPr>
          <w:t>8.10</w:t>
        </w:r>
      </w:hyperlink>
      <w:r>
        <w:t xml:space="preserve">, </w:t>
      </w:r>
      <w:hyperlink r:id="rId548" w:history="1">
        <w:r>
          <w:rPr>
            <w:color w:val="0000FF"/>
          </w:rPr>
          <w:t>8.17</w:t>
        </w:r>
      </w:hyperlink>
      <w:r>
        <w:t xml:space="preserve">, </w:t>
      </w:r>
      <w:hyperlink r:id="rId549" w:history="1">
        <w:r>
          <w:rPr>
            <w:color w:val="0000FF"/>
          </w:rPr>
          <w:t>8.19</w:t>
        </w:r>
      </w:hyperlink>
      <w:r>
        <w:t xml:space="preserve">, </w:t>
      </w:r>
      <w:hyperlink r:id="rId550" w:history="1">
        <w:r>
          <w:rPr>
            <w:color w:val="0000FF"/>
          </w:rPr>
          <w:t>8.21</w:t>
        </w:r>
      </w:hyperlink>
      <w:r>
        <w:t xml:space="preserve">, </w:t>
      </w:r>
      <w:hyperlink r:id="rId551" w:history="1">
        <w:r>
          <w:rPr>
            <w:color w:val="0000FF"/>
          </w:rPr>
          <w:t>8.39</w:t>
        </w:r>
      </w:hyperlink>
      <w:r>
        <w:t xml:space="preserve">, </w:t>
      </w:r>
      <w:hyperlink r:id="rId552" w:history="1">
        <w:r>
          <w:rPr>
            <w:color w:val="0000FF"/>
          </w:rPr>
          <w:t>8.41</w:t>
        </w:r>
      </w:hyperlink>
      <w:r>
        <w:t xml:space="preserve">, </w:t>
      </w:r>
      <w:hyperlink r:id="rId553" w:history="1">
        <w:r>
          <w:rPr>
            <w:color w:val="0000FF"/>
          </w:rPr>
          <w:t>9.1</w:t>
        </w:r>
      </w:hyperlink>
      <w:r>
        <w:t xml:space="preserve">, </w:t>
      </w:r>
      <w:hyperlink r:id="rId554" w:history="1">
        <w:r>
          <w:rPr>
            <w:color w:val="0000FF"/>
          </w:rPr>
          <w:t>9.2</w:t>
        </w:r>
      </w:hyperlink>
      <w:r>
        <w:t xml:space="preserve">, </w:t>
      </w:r>
      <w:hyperlink r:id="rId555" w:history="1">
        <w:r>
          <w:rPr>
            <w:color w:val="0000FF"/>
          </w:rPr>
          <w:t>9.4</w:t>
        </w:r>
      </w:hyperlink>
      <w:r>
        <w:t xml:space="preserve">, </w:t>
      </w:r>
      <w:hyperlink r:id="rId556" w:history="1">
        <w:r>
          <w:rPr>
            <w:color w:val="0000FF"/>
          </w:rPr>
          <w:t>9.5</w:t>
        </w:r>
      </w:hyperlink>
      <w:r>
        <w:t xml:space="preserve">, </w:t>
      </w:r>
      <w:hyperlink r:id="rId557" w:history="1">
        <w:r>
          <w:rPr>
            <w:color w:val="0000FF"/>
          </w:rPr>
          <w:t>9.5.1</w:t>
        </w:r>
      </w:hyperlink>
      <w:r>
        <w:t xml:space="preserve">, </w:t>
      </w:r>
      <w:hyperlink r:id="rId558" w:history="1">
        <w:r>
          <w:rPr>
            <w:color w:val="0000FF"/>
          </w:rPr>
          <w:t>9.6</w:t>
        </w:r>
      </w:hyperlink>
      <w:r>
        <w:t xml:space="preserve">, </w:t>
      </w:r>
      <w:hyperlink r:id="rId559" w:history="1">
        <w:r>
          <w:rPr>
            <w:color w:val="0000FF"/>
          </w:rPr>
          <w:t>9.7</w:t>
        </w:r>
      </w:hyperlink>
      <w:r>
        <w:t xml:space="preserve">, </w:t>
      </w:r>
      <w:hyperlink r:id="rId560" w:history="1">
        <w:r>
          <w:rPr>
            <w:color w:val="0000FF"/>
          </w:rPr>
          <w:t>9.8</w:t>
        </w:r>
      </w:hyperlink>
      <w:r>
        <w:t xml:space="preserve">, </w:t>
      </w:r>
      <w:hyperlink r:id="rId561" w:history="1">
        <w:r>
          <w:rPr>
            <w:color w:val="0000FF"/>
          </w:rPr>
          <w:t>9.9</w:t>
        </w:r>
      </w:hyperlink>
      <w:r>
        <w:t xml:space="preserve">, </w:t>
      </w:r>
      <w:hyperlink r:id="rId562" w:history="1">
        <w:r>
          <w:rPr>
            <w:color w:val="0000FF"/>
          </w:rPr>
          <w:t>9.10</w:t>
        </w:r>
      </w:hyperlink>
      <w:r>
        <w:t xml:space="preserve">, </w:t>
      </w:r>
      <w:hyperlink r:id="rId563" w:history="1">
        <w:r>
          <w:rPr>
            <w:color w:val="0000FF"/>
          </w:rPr>
          <w:t>9.11</w:t>
        </w:r>
      </w:hyperlink>
      <w:r>
        <w:t xml:space="preserve">, </w:t>
      </w:r>
      <w:hyperlink r:id="rId564" w:history="1">
        <w:r>
          <w:rPr>
            <w:color w:val="0000FF"/>
          </w:rPr>
          <w:t>9.16</w:t>
        </w:r>
      </w:hyperlink>
      <w:r>
        <w:t xml:space="preserve">, </w:t>
      </w:r>
      <w:hyperlink r:id="rId565" w:history="1">
        <w:r>
          <w:rPr>
            <w:color w:val="0000FF"/>
          </w:rPr>
          <w:t>9.17</w:t>
        </w:r>
      </w:hyperlink>
      <w:r>
        <w:t xml:space="preserve">, </w:t>
      </w:r>
      <w:hyperlink r:id="rId566" w:history="1">
        <w:r>
          <w:rPr>
            <w:color w:val="0000FF"/>
          </w:rPr>
          <w:t>9.18</w:t>
        </w:r>
      </w:hyperlink>
      <w:r>
        <w:t xml:space="preserve">, </w:t>
      </w:r>
      <w:hyperlink r:id="rId567" w:history="1">
        <w:r>
          <w:rPr>
            <w:color w:val="0000FF"/>
          </w:rPr>
          <w:t>9.19</w:t>
        </w:r>
      </w:hyperlink>
      <w:r>
        <w:t xml:space="preserve">, </w:t>
      </w:r>
      <w:hyperlink r:id="rId568" w:history="1">
        <w:r>
          <w:rPr>
            <w:color w:val="0000FF"/>
          </w:rPr>
          <w:t>9.22</w:t>
        </w:r>
      </w:hyperlink>
      <w:r>
        <w:t xml:space="preserve">, </w:t>
      </w:r>
      <w:hyperlink r:id="rId569" w:history="1">
        <w:r>
          <w:rPr>
            <w:color w:val="0000FF"/>
          </w:rPr>
          <w:t>10.10</w:t>
        </w:r>
      </w:hyperlink>
      <w:r>
        <w:t xml:space="preserve">, </w:t>
      </w:r>
      <w:hyperlink r:id="rId570" w:history="1">
        <w:r>
          <w:rPr>
            <w:color w:val="0000FF"/>
          </w:rPr>
          <w:t>11.6</w:t>
        </w:r>
      </w:hyperlink>
      <w:r>
        <w:t xml:space="preserve">, </w:t>
      </w:r>
      <w:hyperlink r:id="rId571" w:history="1">
        <w:r>
          <w:rPr>
            <w:color w:val="0000FF"/>
          </w:rPr>
          <w:t>11.14</w:t>
        </w:r>
      </w:hyperlink>
      <w:r>
        <w:t xml:space="preserve">, </w:t>
      </w:r>
      <w:hyperlink r:id="rId572" w:history="1">
        <w:r>
          <w:rPr>
            <w:color w:val="0000FF"/>
          </w:rPr>
          <w:t>11.20</w:t>
        </w:r>
      </w:hyperlink>
      <w:r>
        <w:t xml:space="preserve">, </w:t>
      </w:r>
      <w:hyperlink r:id="rId573" w:history="1">
        <w:r>
          <w:rPr>
            <w:color w:val="0000FF"/>
          </w:rPr>
          <w:t>11.20.1</w:t>
        </w:r>
      </w:hyperlink>
      <w:r>
        <w:t xml:space="preserve"> </w:t>
      </w:r>
      <w:hyperlink r:id="rId574" w:history="1">
        <w:r>
          <w:rPr>
            <w:color w:val="0000FF"/>
          </w:rPr>
          <w:t>14.26</w:t>
        </w:r>
      </w:hyperlink>
      <w:r>
        <w:t xml:space="preserve">, </w:t>
      </w:r>
      <w:hyperlink r:id="rId575" w:history="1">
        <w:r>
          <w:rPr>
            <w:color w:val="0000FF"/>
          </w:rPr>
          <w:t>14.43</w:t>
        </w:r>
      </w:hyperlink>
      <w:r>
        <w:t xml:space="preserve">, </w:t>
      </w:r>
      <w:hyperlink r:id="rId576" w:history="1">
        <w:r>
          <w:rPr>
            <w:color w:val="0000FF"/>
          </w:rPr>
          <w:t>14.44</w:t>
        </w:r>
      </w:hyperlink>
      <w:r>
        <w:t xml:space="preserve">, </w:t>
      </w:r>
      <w:hyperlink r:id="rId577" w:history="1">
        <w:r>
          <w:rPr>
            <w:color w:val="0000FF"/>
          </w:rPr>
          <w:t>14.45</w:t>
        </w:r>
      </w:hyperlink>
      <w:r>
        <w:t xml:space="preserve">, </w:t>
      </w:r>
      <w:hyperlink r:id="rId578" w:history="1">
        <w:r>
          <w:rPr>
            <w:color w:val="0000FF"/>
          </w:rPr>
          <w:t>14.46</w:t>
        </w:r>
      </w:hyperlink>
      <w:r>
        <w:t xml:space="preserve">, </w:t>
      </w:r>
      <w:hyperlink r:id="rId579" w:history="1">
        <w:r>
          <w:rPr>
            <w:color w:val="0000FF"/>
          </w:rPr>
          <w:t>14.49</w:t>
        </w:r>
      </w:hyperlink>
      <w:r>
        <w:t xml:space="preserve">, </w:t>
      </w:r>
      <w:hyperlink r:id="rId580" w:history="1">
        <w:r>
          <w:rPr>
            <w:color w:val="0000FF"/>
          </w:rPr>
          <w:t>14.52</w:t>
        </w:r>
      </w:hyperlink>
      <w:r>
        <w:t xml:space="preserve">, </w:t>
      </w:r>
      <w:hyperlink r:id="rId581" w:history="1">
        <w:r>
          <w:rPr>
            <w:color w:val="0000FF"/>
          </w:rPr>
          <w:t>14.61</w:t>
        </w:r>
      </w:hyperlink>
      <w:r>
        <w:t xml:space="preserve">, </w:t>
      </w:r>
      <w:hyperlink r:id="rId582" w:history="1">
        <w:r>
          <w:rPr>
            <w:color w:val="0000FF"/>
          </w:rPr>
          <w:t>19.2</w:t>
        </w:r>
      </w:hyperlink>
      <w:r>
        <w:t xml:space="preserve">, </w:t>
      </w:r>
      <w:hyperlink r:id="rId583" w:history="1">
        <w:r>
          <w:rPr>
            <w:color w:val="0000FF"/>
          </w:rPr>
          <w:t>19.4</w:t>
        </w:r>
      </w:hyperlink>
      <w:r>
        <w:t xml:space="preserve">, </w:t>
      </w:r>
      <w:hyperlink r:id="rId584" w:history="1">
        <w:r>
          <w:rPr>
            <w:color w:val="0000FF"/>
          </w:rPr>
          <w:t>19.5</w:t>
        </w:r>
      </w:hyperlink>
      <w:r>
        <w:t xml:space="preserve">, </w:t>
      </w:r>
      <w:hyperlink r:id="rId585" w:history="1">
        <w:r>
          <w:rPr>
            <w:color w:val="0000FF"/>
          </w:rPr>
          <w:t>19.7.5 - 1</w:t>
        </w:r>
      </w:hyperlink>
      <w:r>
        <w:t xml:space="preserve">, </w:t>
      </w:r>
      <w:hyperlink r:id="rId586" w:history="1">
        <w:r>
          <w:rPr>
            <w:color w:val="0000FF"/>
          </w:rPr>
          <w:t>19.19</w:t>
        </w:r>
      </w:hyperlink>
      <w:r>
        <w:t xml:space="preserve">, </w:t>
      </w:r>
      <w:hyperlink r:id="rId587" w:history="1">
        <w:r>
          <w:rPr>
            <w:color w:val="0000FF"/>
          </w:rPr>
          <w:t>19.22</w:t>
        </w:r>
      </w:hyperlink>
      <w:r>
        <w:t xml:space="preserve">, </w:t>
      </w:r>
      <w:hyperlink r:id="rId588" w:history="1">
        <w:r>
          <w:rPr>
            <w:color w:val="0000FF"/>
          </w:rPr>
          <w:t>20.4</w:t>
        </w:r>
      </w:hyperlink>
      <w:r>
        <w:t xml:space="preserve"> КоАП РФ);</w:t>
      </w:r>
    </w:p>
    <w:p w:rsidR="00F868E3" w:rsidRDefault="00F868E3">
      <w:pPr>
        <w:pStyle w:val="ConsPlusNormal"/>
        <w:ind w:firstLine="540"/>
        <w:jc w:val="both"/>
      </w:pPr>
      <w:proofErr w:type="gramStart"/>
      <w:r>
        <w:t>Федеральное казначейство (</w:t>
      </w:r>
      <w:hyperlink r:id="rId589" w:history="1">
        <w:r>
          <w:rPr>
            <w:color w:val="0000FF"/>
          </w:rPr>
          <w:t>статьи 15.15</w:t>
        </w:r>
      </w:hyperlink>
      <w:r>
        <w:t xml:space="preserve">, </w:t>
      </w:r>
      <w:hyperlink r:id="rId590" w:history="1">
        <w:r>
          <w:rPr>
            <w:color w:val="0000FF"/>
          </w:rPr>
          <w:t>15.15.1</w:t>
        </w:r>
      </w:hyperlink>
      <w:r>
        <w:t xml:space="preserve">, </w:t>
      </w:r>
      <w:hyperlink r:id="rId591" w:history="1">
        <w:r>
          <w:rPr>
            <w:color w:val="0000FF"/>
          </w:rPr>
          <w:t>15.15.2</w:t>
        </w:r>
      </w:hyperlink>
      <w:r>
        <w:t xml:space="preserve">, </w:t>
      </w:r>
      <w:hyperlink r:id="rId592" w:history="1">
        <w:r>
          <w:rPr>
            <w:color w:val="0000FF"/>
          </w:rPr>
          <w:t>15.15.3</w:t>
        </w:r>
      </w:hyperlink>
      <w:r>
        <w:t xml:space="preserve">, </w:t>
      </w:r>
      <w:hyperlink r:id="rId593" w:history="1">
        <w:r>
          <w:rPr>
            <w:color w:val="0000FF"/>
          </w:rPr>
          <w:t>15.15.4</w:t>
        </w:r>
      </w:hyperlink>
      <w:r>
        <w:t xml:space="preserve">, </w:t>
      </w:r>
      <w:hyperlink r:id="rId594" w:history="1">
        <w:r>
          <w:rPr>
            <w:color w:val="0000FF"/>
          </w:rPr>
          <w:t>15.15.5</w:t>
        </w:r>
      </w:hyperlink>
      <w:r>
        <w:t xml:space="preserve">, </w:t>
      </w:r>
      <w:hyperlink r:id="rId595" w:history="1">
        <w:r>
          <w:rPr>
            <w:color w:val="0000FF"/>
          </w:rPr>
          <w:t>15.15.6</w:t>
        </w:r>
      </w:hyperlink>
      <w:r>
        <w:t xml:space="preserve">, </w:t>
      </w:r>
      <w:hyperlink r:id="rId596" w:history="1">
        <w:r>
          <w:rPr>
            <w:color w:val="0000FF"/>
          </w:rPr>
          <w:t>15.15.7</w:t>
        </w:r>
      </w:hyperlink>
      <w:r>
        <w:t xml:space="preserve">, </w:t>
      </w:r>
      <w:hyperlink r:id="rId597" w:history="1">
        <w:r>
          <w:rPr>
            <w:color w:val="0000FF"/>
          </w:rPr>
          <w:t>15.15.8</w:t>
        </w:r>
      </w:hyperlink>
      <w:r>
        <w:t xml:space="preserve">, </w:t>
      </w:r>
      <w:hyperlink r:id="rId598" w:history="1">
        <w:r>
          <w:rPr>
            <w:color w:val="0000FF"/>
          </w:rPr>
          <w:t>15.15.9</w:t>
        </w:r>
      </w:hyperlink>
      <w:r>
        <w:t xml:space="preserve">, </w:t>
      </w:r>
      <w:hyperlink r:id="rId599" w:history="1">
        <w:r>
          <w:rPr>
            <w:color w:val="0000FF"/>
          </w:rPr>
          <w:t>15.15.10</w:t>
        </w:r>
      </w:hyperlink>
      <w:r>
        <w:t xml:space="preserve">, </w:t>
      </w:r>
      <w:hyperlink r:id="rId600" w:history="1">
        <w:r>
          <w:rPr>
            <w:color w:val="0000FF"/>
          </w:rPr>
          <w:t>15.15.11</w:t>
        </w:r>
      </w:hyperlink>
      <w:r>
        <w:t>,</w:t>
      </w:r>
      <w:proofErr w:type="gramEnd"/>
      <w:r>
        <w:t xml:space="preserve"> </w:t>
      </w:r>
      <w:hyperlink r:id="rId601" w:history="1">
        <w:r>
          <w:rPr>
            <w:color w:val="0000FF"/>
          </w:rPr>
          <w:t>15.15.12</w:t>
        </w:r>
      </w:hyperlink>
      <w:r>
        <w:t xml:space="preserve">, </w:t>
      </w:r>
      <w:hyperlink r:id="rId602" w:history="1">
        <w:r>
          <w:rPr>
            <w:color w:val="0000FF"/>
          </w:rPr>
          <w:t>15.15.13</w:t>
        </w:r>
      </w:hyperlink>
      <w:r>
        <w:t xml:space="preserve">, </w:t>
      </w:r>
      <w:hyperlink r:id="rId603" w:history="1">
        <w:r>
          <w:rPr>
            <w:color w:val="0000FF"/>
          </w:rPr>
          <w:t>15.15.14</w:t>
        </w:r>
      </w:hyperlink>
      <w:r>
        <w:t xml:space="preserve">, </w:t>
      </w:r>
      <w:hyperlink r:id="rId604" w:history="1">
        <w:r>
          <w:rPr>
            <w:color w:val="0000FF"/>
          </w:rPr>
          <w:t>15.15.15</w:t>
        </w:r>
      </w:hyperlink>
      <w:r>
        <w:t xml:space="preserve">, </w:t>
      </w:r>
      <w:hyperlink r:id="rId605" w:history="1">
        <w:r>
          <w:rPr>
            <w:color w:val="0000FF"/>
          </w:rPr>
          <w:t>15.15.16</w:t>
        </w:r>
      </w:hyperlink>
      <w:r>
        <w:t xml:space="preserve"> КоАП РФ);</w:t>
      </w:r>
    </w:p>
    <w:p w:rsidR="00F868E3" w:rsidRDefault="00F868E3">
      <w:pPr>
        <w:pStyle w:val="ConsPlusNormal"/>
        <w:ind w:firstLine="540"/>
        <w:jc w:val="both"/>
      </w:pPr>
      <w:proofErr w:type="gramStart"/>
      <w:r>
        <w:t>Центральный банк Российской Федерации (Банк России) (</w:t>
      </w:r>
      <w:hyperlink r:id="rId606" w:history="1">
        <w:r>
          <w:rPr>
            <w:color w:val="0000FF"/>
          </w:rPr>
          <w:t>статьи 5.53</w:t>
        </w:r>
      </w:hyperlink>
      <w:r>
        <w:t xml:space="preserve">, </w:t>
      </w:r>
      <w:hyperlink r:id="rId607" w:history="1">
        <w:r>
          <w:rPr>
            <w:color w:val="0000FF"/>
          </w:rPr>
          <w:t>5.54</w:t>
        </w:r>
      </w:hyperlink>
      <w:r>
        <w:t xml:space="preserve">, </w:t>
      </w:r>
      <w:hyperlink r:id="rId608" w:history="1">
        <w:r>
          <w:rPr>
            <w:color w:val="0000FF"/>
          </w:rPr>
          <w:t>5.55</w:t>
        </w:r>
      </w:hyperlink>
      <w:r>
        <w:t xml:space="preserve">, </w:t>
      </w:r>
      <w:hyperlink r:id="rId609" w:history="1">
        <w:r>
          <w:rPr>
            <w:color w:val="0000FF"/>
          </w:rPr>
          <w:t>13.25</w:t>
        </w:r>
      </w:hyperlink>
      <w:r>
        <w:t xml:space="preserve">, </w:t>
      </w:r>
      <w:hyperlink r:id="rId610" w:history="1">
        <w:r>
          <w:rPr>
            <w:color w:val="0000FF"/>
          </w:rPr>
          <w:t>14.4.1</w:t>
        </w:r>
      </w:hyperlink>
      <w:r>
        <w:t xml:space="preserve">, </w:t>
      </w:r>
      <w:hyperlink r:id="rId611" w:history="1">
        <w:r>
          <w:rPr>
            <w:color w:val="0000FF"/>
          </w:rPr>
          <w:t>14.24</w:t>
        </w:r>
      </w:hyperlink>
      <w:r>
        <w:t xml:space="preserve">, </w:t>
      </w:r>
      <w:hyperlink r:id="rId612" w:history="1">
        <w:r>
          <w:rPr>
            <w:color w:val="0000FF"/>
          </w:rPr>
          <w:t>14.29</w:t>
        </w:r>
      </w:hyperlink>
      <w:r>
        <w:t xml:space="preserve">, </w:t>
      </w:r>
      <w:hyperlink r:id="rId613" w:history="1">
        <w:r>
          <w:rPr>
            <w:color w:val="0000FF"/>
          </w:rPr>
          <w:t>14.30</w:t>
        </w:r>
      </w:hyperlink>
      <w:r>
        <w:t xml:space="preserve">, </w:t>
      </w:r>
      <w:hyperlink r:id="rId614" w:history="1">
        <w:r>
          <w:rPr>
            <w:color w:val="0000FF"/>
          </w:rPr>
          <w:t>15.17</w:t>
        </w:r>
      </w:hyperlink>
      <w:r>
        <w:t xml:space="preserve">, </w:t>
      </w:r>
      <w:hyperlink r:id="rId615" w:history="1">
        <w:r>
          <w:rPr>
            <w:color w:val="0000FF"/>
          </w:rPr>
          <w:t>15.18</w:t>
        </w:r>
      </w:hyperlink>
      <w:r>
        <w:t xml:space="preserve">, </w:t>
      </w:r>
      <w:hyperlink r:id="rId616" w:history="1">
        <w:r>
          <w:rPr>
            <w:color w:val="0000FF"/>
          </w:rPr>
          <w:t>15.19</w:t>
        </w:r>
      </w:hyperlink>
      <w:r>
        <w:t xml:space="preserve">, </w:t>
      </w:r>
      <w:hyperlink r:id="rId617" w:history="1">
        <w:r>
          <w:rPr>
            <w:color w:val="0000FF"/>
          </w:rPr>
          <w:t>15.20</w:t>
        </w:r>
      </w:hyperlink>
      <w:r>
        <w:t>,</w:t>
      </w:r>
      <w:proofErr w:type="gramEnd"/>
      <w:r>
        <w:t xml:space="preserve"> </w:t>
      </w:r>
      <w:hyperlink r:id="rId618" w:history="1">
        <w:r>
          <w:rPr>
            <w:color w:val="0000FF"/>
          </w:rPr>
          <w:t>15.21</w:t>
        </w:r>
      </w:hyperlink>
      <w:r>
        <w:t xml:space="preserve">, </w:t>
      </w:r>
      <w:hyperlink r:id="rId619" w:history="1">
        <w:r>
          <w:rPr>
            <w:color w:val="0000FF"/>
          </w:rPr>
          <w:t>15.22</w:t>
        </w:r>
      </w:hyperlink>
      <w:r>
        <w:t xml:space="preserve">, </w:t>
      </w:r>
      <w:hyperlink r:id="rId620" w:history="1">
        <w:r>
          <w:rPr>
            <w:color w:val="0000FF"/>
          </w:rPr>
          <w:t>15.23.1</w:t>
        </w:r>
      </w:hyperlink>
      <w:r>
        <w:t xml:space="preserve">, </w:t>
      </w:r>
      <w:hyperlink r:id="rId621" w:history="1">
        <w:r>
          <w:rPr>
            <w:color w:val="0000FF"/>
          </w:rPr>
          <w:t>15.24.1</w:t>
        </w:r>
      </w:hyperlink>
      <w:r>
        <w:t xml:space="preserve">, </w:t>
      </w:r>
      <w:hyperlink r:id="rId622" w:history="1">
        <w:r>
          <w:rPr>
            <w:color w:val="0000FF"/>
          </w:rPr>
          <w:t>15.26.2</w:t>
        </w:r>
      </w:hyperlink>
      <w:r>
        <w:t xml:space="preserve">, </w:t>
      </w:r>
      <w:hyperlink r:id="rId623" w:history="1">
        <w:r>
          <w:rPr>
            <w:color w:val="0000FF"/>
          </w:rPr>
          <w:t>15.26.3</w:t>
        </w:r>
      </w:hyperlink>
      <w:r>
        <w:t xml:space="preserve">, </w:t>
      </w:r>
      <w:hyperlink r:id="rId624" w:history="1">
        <w:r>
          <w:rPr>
            <w:color w:val="0000FF"/>
          </w:rPr>
          <w:t>15.26.4</w:t>
        </w:r>
      </w:hyperlink>
      <w:r>
        <w:t xml:space="preserve">, </w:t>
      </w:r>
      <w:hyperlink r:id="rId625" w:history="1">
        <w:r>
          <w:rPr>
            <w:color w:val="0000FF"/>
          </w:rPr>
          <w:t>15.26.5</w:t>
        </w:r>
      </w:hyperlink>
      <w:r>
        <w:t xml:space="preserve">, </w:t>
      </w:r>
      <w:hyperlink r:id="rId626" w:history="1">
        <w:r>
          <w:rPr>
            <w:color w:val="0000FF"/>
          </w:rPr>
          <w:t>15.27</w:t>
        </w:r>
      </w:hyperlink>
      <w:r>
        <w:t xml:space="preserve">, </w:t>
      </w:r>
      <w:hyperlink r:id="rId627" w:history="1">
        <w:r>
          <w:rPr>
            <w:color w:val="0000FF"/>
          </w:rPr>
          <w:t>15.28</w:t>
        </w:r>
      </w:hyperlink>
      <w:r>
        <w:t xml:space="preserve">, </w:t>
      </w:r>
      <w:hyperlink r:id="rId628" w:history="1">
        <w:r>
          <w:rPr>
            <w:color w:val="0000FF"/>
          </w:rPr>
          <w:t>15.29</w:t>
        </w:r>
      </w:hyperlink>
      <w:r>
        <w:t xml:space="preserve">, </w:t>
      </w:r>
      <w:hyperlink r:id="rId629" w:history="1">
        <w:r>
          <w:rPr>
            <w:color w:val="0000FF"/>
          </w:rPr>
          <w:t>15.30</w:t>
        </w:r>
      </w:hyperlink>
      <w:r>
        <w:t xml:space="preserve">, </w:t>
      </w:r>
      <w:hyperlink r:id="rId630" w:history="1">
        <w:r>
          <w:rPr>
            <w:color w:val="0000FF"/>
          </w:rPr>
          <w:t>15.31</w:t>
        </w:r>
      </w:hyperlink>
      <w:r>
        <w:t xml:space="preserve">, </w:t>
      </w:r>
      <w:hyperlink r:id="rId631" w:history="1">
        <w:r>
          <w:rPr>
            <w:color w:val="0000FF"/>
          </w:rPr>
          <w:t>15.34.1</w:t>
        </w:r>
      </w:hyperlink>
      <w:r>
        <w:t xml:space="preserve">, </w:t>
      </w:r>
      <w:hyperlink r:id="rId632" w:history="1">
        <w:r>
          <w:rPr>
            <w:color w:val="0000FF"/>
          </w:rPr>
          <w:t>15.35</w:t>
        </w:r>
      </w:hyperlink>
      <w:r>
        <w:t xml:space="preserve">, </w:t>
      </w:r>
      <w:hyperlink r:id="rId633" w:history="1">
        <w:r>
          <w:rPr>
            <w:color w:val="0000FF"/>
          </w:rPr>
          <w:t>15.38</w:t>
        </w:r>
      </w:hyperlink>
      <w:r>
        <w:t xml:space="preserve">, </w:t>
      </w:r>
      <w:hyperlink r:id="rId634" w:history="1">
        <w:r>
          <w:rPr>
            <w:color w:val="0000FF"/>
          </w:rPr>
          <w:t>15.39</w:t>
        </w:r>
      </w:hyperlink>
      <w:r>
        <w:t xml:space="preserve">, </w:t>
      </w:r>
      <w:hyperlink r:id="rId635" w:history="1">
        <w:r>
          <w:rPr>
            <w:color w:val="0000FF"/>
          </w:rPr>
          <w:t>15.40</w:t>
        </w:r>
      </w:hyperlink>
      <w:r>
        <w:t xml:space="preserve">, </w:t>
      </w:r>
      <w:hyperlink r:id="rId636" w:history="1">
        <w:r>
          <w:rPr>
            <w:color w:val="0000FF"/>
          </w:rPr>
          <w:t>19.4</w:t>
        </w:r>
      </w:hyperlink>
      <w:r>
        <w:t xml:space="preserve">, </w:t>
      </w:r>
      <w:hyperlink r:id="rId637" w:history="1">
        <w:r>
          <w:rPr>
            <w:color w:val="0000FF"/>
          </w:rPr>
          <w:t>19.5</w:t>
        </w:r>
      </w:hyperlink>
      <w:r>
        <w:t xml:space="preserve">, </w:t>
      </w:r>
      <w:hyperlink r:id="rId638" w:history="1">
        <w:r>
          <w:rPr>
            <w:color w:val="0000FF"/>
          </w:rPr>
          <w:t>19.7.3</w:t>
        </w:r>
      </w:hyperlink>
      <w:r>
        <w:t xml:space="preserve"> КоАП </w:t>
      </w:r>
      <w:r>
        <w:lastRenderedPageBreak/>
        <w:t>РФ);</w:t>
      </w:r>
    </w:p>
    <w:p w:rsidR="00F868E3" w:rsidRDefault="00F868E3">
      <w:pPr>
        <w:pStyle w:val="ConsPlusNormal"/>
        <w:ind w:firstLine="540"/>
        <w:jc w:val="both"/>
      </w:pPr>
      <w:r>
        <w:t>Федеральная служба государственной регистрации, кадастра и картографии (</w:t>
      </w:r>
      <w:hyperlink r:id="rId639" w:history="1">
        <w:r>
          <w:rPr>
            <w:color w:val="0000FF"/>
          </w:rPr>
          <w:t>статьи 7.1</w:t>
        </w:r>
      </w:hyperlink>
      <w:r>
        <w:t xml:space="preserve">, </w:t>
      </w:r>
      <w:hyperlink r:id="rId640" w:history="1">
        <w:r>
          <w:rPr>
            <w:color w:val="0000FF"/>
          </w:rPr>
          <w:t>7.2</w:t>
        </w:r>
      </w:hyperlink>
      <w:r>
        <w:t xml:space="preserve">, </w:t>
      </w:r>
      <w:hyperlink r:id="rId641" w:history="1">
        <w:r>
          <w:rPr>
            <w:color w:val="0000FF"/>
          </w:rPr>
          <w:t>7.10</w:t>
        </w:r>
      </w:hyperlink>
      <w:r>
        <w:t xml:space="preserve">, </w:t>
      </w:r>
      <w:hyperlink r:id="rId642" w:history="1">
        <w:r>
          <w:rPr>
            <w:color w:val="0000FF"/>
          </w:rPr>
          <w:t>7.25</w:t>
        </w:r>
      </w:hyperlink>
      <w:r>
        <w:t xml:space="preserve">, </w:t>
      </w:r>
      <w:hyperlink r:id="rId643" w:history="1">
        <w:r>
          <w:rPr>
            <w:color w:val="0000FF"/>
          </w:rPr>
          <w:t>7.34</w:t>
        </w:r>
      </w:hyperlink>
      <w:r>
        <w:t xml:space="preserve">, </w:t>
      </w:r>
      <w:hyperlink r:id="rId644" w:history="1">
        <w:r>
          <w:rPr>
            <w:color w:val="0000FF"/>
          </w:rPr>
          <w:t>8.8</w:t>
        </w:r>
      </w:hyperlink>
      <w:r>
        <w:t xml:space="preserve">, </w:t>
      </w:r>
      <w:hyperlink r:id="rId645" w:history="1">
        <w:r>
          <w:rPr>
            <w:color w:val="0000FF"/>
          </w:rPr>
          <w:t>14.52</w:t>
        </w:r>
      </w:hyperlink>
      <w:r>
        <w:t xml:space="preserve">, </w:t>
      </w:r>
      <w:hyperlink r:id="rId646" w:history="1">
        <w:r>
          <w:rPr>
            <w:color w:val="0000FF"/>
          </w:rPr>
          <w:t>19.4</w:t>
        </w:r>
      </w:hyperlink>
      <w:r>
        <w:t xml:space="preserve">, </w:t>
      </w:r>
      <w:hyperlink r:id="rId647" w:history="1">
        <w:r>
          <w:rPr>
            <w:color w:val="0000FF"/>
          </w:rPr>
          <w:t>19.5</w:t>
        </w:r>
      </w:hyperlink>
      <w:r>
        <w:t xml:space="preserve">, </w:t>
      </w:r>
      <w:hyperlink r:id="rId648" w:history="1">
        <w:r>
          <w:rPr>
            <w:color w:val="0000FF"/>
          </w:rPr>
          <w:t>19.10</w:t>
        </w:r>
      </w:hyperlink>
      <w:r>
        <w:t xml:space="preserve"> КоАП РФ);</w:t>
      </w:r>
    </w:p>
    <w:p w:rsidR="00F868E3" w:rsidRDefault="00F868E3">
      <w:pPr>
        <w:pStyle w:val="ConsPlusNormal"/>
        <w:ind w:firstLine="540"/>
        <w:jc w:val="both"/>
      </w:pPr>
      <w:proofErr w:type="gramStart"/>
      <w:r>
        <w:t>Федеральная служба по надзору в сфере транспорта (</w:t>
      </w:r>
      <w:hyperlink r:id="rId649" w:history="1">
        <w:r>
          <w:rPr>
            <w:color w:val="0000FF"/>
          </w:rPr>
          <w:t>статьи 7.7</w:t>
        </w:r>
      </w:hyperlink>
      <w:r>
        <w:t xml:space="preserve">, </w:t>
      </w:r>
      <w:hyperlink r:id="rId650" w:history="1">
        <w:r>
          <w:rPr>
            <w:color w:val="0000FF"/>
          </w:rPr>
          <w:t>8.2</w:t>
        </w:r>
      </w:hyperlink>
      <w:r>
        <w:t xml:space="preserve">, </w:t>
      </w:r>
      <w:hyperlink r:id="rId651" w:history="1">
        <w:r>
          <w:rPr>
            <w:color w:val="0000FF"/>
          </w:rPr>
          <w:t>8.3</w:t>
        </w:r>
      </w:hyperlink>
      <w:r>
        <w:t xml:space="preserve">, </w:t>
      </w:r>
      <w:hyperlink r:id="rId652" w:history="1">
        <w:r>
          <w:rPr>
            <w:color w:val="0000FF"/>
          </w:rPr>
          <w:t>8.22</w:t>
        </w:r>
      </w:hyperlink>
      <w:r>
        <w:t xml:space="preserve">, </w:t>
      </w:r>
      <w:hyperlink r:id="rId653" w:history="1">
        <w:r>
          <w:rPr>
            <w:color w:val="0000FF"/>
          </w:rPr>
          <w:t>8.23</w:t>
        </w:r>
      </w:hyperlink>
      <w:r>
        <w:t xml:space="preserve">, </w:t>
      </w:r>
      <w:hyperlink r:id="rId654" w:history="1">
        <w:r>
          <w:rPr>
            <w:color w:val="0000FF"/>
          </w:rPr>
          <w:t>9.2</w:t>
        </w:r>
      </w:hyperlink>
      <w:r>
        <w:t xml:space="preserve">, </w:t>
      </w:r>
      <w:hyperlink r:id="rId655" w:history="1">
        <w:r>
          <w:rPr>
            <w:color w:val="0000FF"/>
          </w:rPr>
          <w:t>10.10</w:t>
        </w:r>
      </w:hyperlink>
      <w:r>
        <w:t xml:space="preserve">, </w:t>
      </w:r>
      <w:hyperlink r:id="rId656" w:history="1">
        <w:r>
          <w:rPr>
            <w:color w:val="0000FF"/>
          </w:rPr>
          <w:t>11.6</w:t>
        </w:r>
      </w:hyperlink>
      <w:r>
        <w:t xml:space="preserve">, </w:t>
      </w:r>
      <w:hyperlink r:id="rId657" w:history="1">
        <w:r>
          <w:rPr>
            <w:color w:val="0000FF"/>
          </w:rPr>
          <w:t>11.7</w:t>
        </w:r>
      </w:hyperlink>
      <w:r>
        <w:t xml:space="preserve">, </w:t>
      </w:r>
      <w:hyperlink r:id="rId658" w:history="1">
        <w:r>
          <w:rPr>
            <w:color w:val="0000FF"/>
          </w:rPr>
          <w:t>11.8</w:t>
        </w:r>
      </w:hyperlink>
      <w:r>
        <w:t xml:space="preserve">, </w:t>
      </w:r>
      <w:hyperlink r:id="rId659" w:history="1">
        <w:r>
          <w:rPr>
            <w:color w:val="0000FF"/>
          </w:rPr>
          <w:t>11.10</w:t>
        </w:r>
      </w:hyperlink>
      <w:r>
        <w:t xml:space="preserve">, </w:t>
      </w:r>
      <w:hyperlink r:id="rId660" w:history="1">
        <w:r>
          <w:rPr>
            <w:color w:val="0000FF"/>
          </w:rPr>
          <w:t>11.11</w:t>
        </w:r>
      </w:hyperlink>
      <w:r>
        <w:t>,</w:t>
      </w:r>
      <w:proofErr w:type="gramEnd"/>
      <w:r>
        <w:t xml:space="preserve"> </w:t>
      </w:r>
      <w:hyperlink r:id="rId661" w:history="1">
        <w:r>
          <w:rPr>
            <w:color w:val="0000FF"/>
          </w:rPr>
          <w:t>11.14</w:t>
        </w:r>
      </w:hyperlink>
      <w:r>
        <w:t xml:space="preserve">, </w:t>
      </w:r>
      <w:hyperlink r:id="rId662" w:history="1">
        <w:r>
          <w:rPr>
            <w:color w:val="0000FF"/>
          </w:rPr>
          <w:t>11.15</w:t>
        </w:r>
      </w:hyperlink>
      <w:r>
        <w:t xml:space="preserve">, </w:t>
      </w:r>
      <w:hyperlink r:id="rId663" w:history="1">
        <w:r>
          <w:rPr>
            <w:color w:val="0000FF"/>
          </w:rPr>
          <w:t>11.17</w:t>
        </w:r>
      </w:hyperlink>
      <w:r>
        <w:t xml:space="preserve">, </w:t>
      </w:r>
      <w:hyperlink r:id="rId664" w:history="1">
        <w:r>
          <w:rPr>
            <w:color w:val="0000FF"/>
          </w:rPr>
          <w:t>11.26</w:t>
        </w:r>
      </w:hyperlink>
      <w:r>
        <w:t xml:space="preserve">, </w:t>
      </w:r>
      <w:hyperlink r:id="rId665" w:history="1">
        <w:r>
          <w:rPr>
            <w:color w:val="0000FF"/>
          </w:rPr>
          <w:t>11.27</w:t>
        </w:r>
      </w:hyperlink>
      <w:r>
        <w:t xml:space="preserve">, </w:t>
      </w:r>
      <w:hyperlink r:id="rId666" w:history="1">
        <w:r>
          <w:rPr>
            <w:color w:val="0000FF"/>
          </w:rPr>
          <w:t>11.29</w:t>
        </w:r>
      </w:hyperlink>
      <w:r>
        <w:t xml:space="preserve">, </w:t>
      </w:r>
      <w:hyperlink r:id="rId667" w:history="1">
        <w:r>
          <w:rPr>
            <w:color w:val="0000FF"/>
          </w:rPr>
          <w:t>11.31</w:t>
        </w:r>
      </w:hyperlink>
      <w:r>
        <w:t xml:space="preserve">, </w:t>
      </w:r>
      <w:hyperlink r:id="rId668" w:history="1">
        <w:r>
          <w:rPr>
            <w:color w:val="0000FF"/>
          </w:rPr>
          <w:t>12.21.1</w:t>
        </w:r>
      </w:hyperlink>
      <w:r>
        <w:t xml:space="preserve">, </w:t>
      </w:r>
      <w:hyperlink r:id="rId669" w:history="1">
        <w:r>
          <w:rPr>
            <w:color w:val="0000FF"/>
          </w:rPr>
          <w:t>12.21.2</w:t>
        </w:r>
      </w:hyperlink>
      <w:r>
        <w:t xml:space="preserve">, </w:t>
      </w:r>
      <w:hyperlink r:id="rId670" w:history="1">
        <w:r>
          <w:rPr>
            <w:color w:val="0000FF"/>
          </w:rPr>
          <w:t>12.21.3</w:t>
        </w:r>
      </w:hyperlink>
      <w:r>
        <w:t xml:space="preserve">, </w:t>
      </w:r>
      <w:hyperlink r:id="rId671" w:history="1">
        <w:r>
          <w:rPr>
            <w:color w:val="0000FF"/>
          </w:rPr>
          <w:t>12.25</w:t>
        </w:r>
      </w:hyperlink>
      <w:r>
        <w:t xml:space="preserve">, </w:t>
      </w:r>
      <w:hyperlink r:id="rId672" w:history="1">
        <w:r>
          <w:rPr>
            <w:color w:val="0000FF"/>
          </w:rPr>
          <w:t>14.43</w:t>
        </w:r>
      </w:hyperlink>
      <w:r>
        <w:t xml:space="preserve">, </w:t>
      </w:r>
      <w:hyperlink r:id="rId673" w:history="1">
        <w:r>
          <w:rPr>
            <w:color w:val="0000FF"/>
          </w:rPr>
          <w:t>14.44</w:t>
        </w:r>
      </w:hyperlink>
      <w:r>
        <w:t xml:space="preserve">, </w:t>
      </w:r>
      <w:hyperlink r:id="rId674" w:history="1">
        <w:r>
          <w:rPr>
            <w:color w:val="0000FF"/>
          </w:rPr>
          <w:t>14.45</w:t>
        </w:r>
      </w:hyperlink>
      <w:r>
        <w:t xml:space="preserve">, </w:t>
      </w:r>
      <w:hyperlink r:id="rId675" w:history="1">
        <w:r>
          <w:rPr>
            <w:color w:val="0000FF"/>
          </w:rPr>
          <w:t>14.46</w:t>
        </w:r>
      </w:hyperlink>
      <w:r>
        <w:t xml:space="preserve">, </w:t>
      </w:r>
      <w:hyperlink r:id="rId676" w:history="1">
        <w:r>
          <w:rPr>
            <w:color w:val="0000FF"/>
          </w:rPr>
          <w:t>14.47</w:t>
        </w:r>
      </w:hyperlink>
      <w:r>
        <w:t xml:space="preserve">, </w:t>
      </w:r>
      <w:hyperlink r:id="rId677" w:history="1">
        <w:r>
          <w:rPr>
            <w:color w:val="0000FF"/>
          </w:rPr>
          <w:t>14.48</w:t>
        </w:r>
      </w:hyperlink>
      <w:r>
        <w:t xml:space="preserve">, </w:t>
      </w:r>
      <w:hyperlink r:id="rId678" w:history="1">
        <w:r>
          <w:rPr>
            <w:color w:val="0000FF"/>
          </w:rPr>
          <w:t>19.4</w:t>
        </w:r>
      </w:hyperlink>
      <w:r>
        <w:t xml:space="preserve">, </w:t>
      </w:r>
      <w:hyperlink r:id="rId679" w:history="1">
        <w:r>
          <w:rPr>
            <w:color w:val="0000FF"/>
          </w:rPr>
          <w:t>19.5</w:t>
        </w:r>
      </w:hyperlink>
      <w:r>
        <w:t xml:space="preserve">, </w:t>
      </w:r>
      <w:hyperlink r:id="rId680" w:history="1">
        <w:r>
          <w:rPr>
            <w:color w:val="0000FF"/>
          </w:rPr>
          <w:t>19.7.5-1</w:t>
        </w:r>
      </w:hyperlink>
      <w:r>
        <w:t xml:space="preserve">, </w:t>
      </w:r>
      <w:hyperlink r:id="rId681" w:history="1">
        <w:r>
          <w:rPr>
            <w:color w:val="0000FF"/>
          </w:rPr>
          <w:t>19.22</w:t>
        </w:r>
      </w:hyperlink>
      <w:r>
        <w:t xml:space="preserve"> КоАП РФ);</w:t>
      </w:r>
    </w:p>
    <w:p w:rsidR="00F868E3" w:rsidRDefault="00F868E3">
      <w:pPr>
        <w:pStyle w:val="ConsPlusNormal"/>
        <w:ind w:firstLine="540"/>
        <w:jc w:val="both"/>
      </w:pPr>
      <w:r>
        <w:t>Федеральная служба по техническому и экспортному контролю (</w:t>
      </w:r>
      <w:hyperlink r:id="rId682" w:history="1">
        <w:r>
          <w:rPr>
            <w:color w:val="0000FF"/>
          </w:rPr>
          <w:t>статьи 13.13</w:t>
        </w:r>
      </w:hyperlink>
      <w:r>
        <w:t xml:space="preserve">, </w:t>
      </w:r>
      <w:hyperlink r:id="rId683" w:history="1">
        <w:r>
          <w:rPr>
            <w:color w:val="0000FF"/>
          </w:rPr>
          <w:t>14.20</w:t>
        </w:r>
      </w:hyperlink>
      <w:r>
        <w:t xml:space="preserve">, </w:t>
      </w:r>
      <w:hyperlink r:id="rId684" w:history="1">
        <w:r>
          <w:rPr>
            <w:color w:val="0000FF"/>
          </w:rPr>
          <w:t>19.4</w:t>
        </w:r>
      </w:hyperlink>
      <w:r>
        <w:t xml:space="preserve">, </w:t>
      </w:r>
      <w:hyperlink r:id="rId685" w:history="1">
        <w:r>
          <w:rPr>
            <w:color w:val="0000FF"/>
          </w:rPr>
          <w:t>19.5</w:t>
        </w:r>
      </w:hyperlink>
      <w:r>
        <w:t xml:space="preserve">, </w:t>
      </w:r>
      <w:hyperlink r:id="rId686" w:history="1">
        <w:r>
          <w:rPr>
            <w:color w:val="0000FF"/>
          </w:rPr>
          <w:t>19.8</w:t>
        </w:r>
      </w:hyperlink>
      <w:r>
        <w:t xml:space="preserve"> КоАП РФ);</w:t>
      </w:r>
    </w:p>
    <w:p w:rsidR="00F868E3" w:rsidRDefault="00F868E3">
      <w:pPr>
        <w:pStyle w:val="ConsPlusNormal"/>
        <w:ind w:firstLine="540"/>
        <w:jc w:val="both"/>
      </w:pPr>
      <w:r>
        <w:t>Федеральная служба по надзору в сфере связи, информационных технологий и массовых коммуникаций (</w:t>
      </w:r>
      <w:hyperlink r:id="rId687" w:history="1">
        <w:r>
          <w:rPr>
            <w:color w:val="0000FF"/>
          </w:rPr>
          <w:t>статьи 13.6</w:t>
        </w:r>
      </w:hyperlink>
      <w:r>
        <w:t xml:space="preserve">, </w:t>
      </w:r>
      <w:hyperlink r:id="rId688" w:history="1">
        <w:r>
          <w:rPr>
            <w:color w:val="0000FF"/>
          </w:rPr>
          <w:t>13.29</w:t>
        </w:r>
      </w:hyperlink>
      <w:r>
        <w:t xml:space="preserve">, </w:t>
      </w:r>
      <w:hyperlink r:id="rId689" w:history="1">
        <w:r>
          <w:rPr>
            <w:color w:val="0000FF"/>
          </w:rPr>
          <w:t>13.30</w:t>
        </w:r>
      </w:hyperlink>
      <w:r>
        <w:t xml:space="preserve">, </w:t>
      </w:r>
      <w:hyperlink r:id="rId690" w:history="1">
        <w:r>
          <w:rPr>
            <w:color w:val="0000FF"/>
          </w:rPr>
          <w:t>15.27</w:t>
        </w:r>
      </w:hyperlink>
      <w:r>
        <w:t xml:space="preserve"> КоАП РФ);</w:t>
      </w:r>
    </w:p>
    <w:p w:rsidR="00F868E3" w:rsidRDefault="00F868E3">
      <w:pPr>
        <w:pStyle w:val="ConsPlusNormal"/>
        <w:ind w:firstLine="540"/>
        <w:jc w:val="both"/>
      </w:pPr>
      <w:r>
        <w:t>Федеральная служба по финансовому мониторингу (</w:t>
      </w:r>
      <w:hyperlink r:id="rId691" w:history="1">
        <w:r>
          <w:rPr>
            <w:color w:val="0000FF"/>
          </w:rPr>
          <w:t>статьи 15.27</w:t>
        </w:r>
      </w:hyperlink>
      <w:r>
        <w:t xml:space="preserve">, </w:t>
      </w:r>
      <w:hyperlink r:id="rId692" w:history="1">
        <w:r>
          <w:rPr>
            <w:color w:val="0000FF"/>
          </w:rPr>
          <w:t>15.39</w:t>
        </w:r>
      </w:hyperlink>
      <w:r>
        <w:t xml:space="preserve">, </w:t>
      </w:r>
      <w:hyperlink r:id="rId693" w:history="1">
        <w:r>
          <w:rPr>
            <w:color w:val="0000FF"/>
          </w:rPr>
          <w:t>19.4</w:t>
        </w:r>
      </w:hyperlink>
      <w:r>
        <w:t xml:space="preserve">, </w:t>
      </w:r>
      <w:hyperlink r:id="rId694" w:history="1">
        <w:r>
          <w:rPr>
            <w:color w:val="0000FF"/>
          </w:rPr>
          <w:t>19.5</w:t>
        </w:r>
      </w:hyperlink>
      <w:r>
        <w:t xml:space="preserve"> КоАП РФ);</w:t>
      </w:r>
    </w:p>
    <w:p w:rsidR="00F868E3" w:rsidRDefault="00F868E3">
      <w:pPr>
        <w:pStyle w:val="ConsPlusNormal"/>
        <w:ind w:firstLine="540"/>
        <w:jc w:val="both"/>
      </w:pPr>
      <w:r>
        <w:t>Федеральная служба по надзору в сфере здравоохранения (</w:t>
      </w:r>
      <w:hyperlink r:id="rId695" w:history="1">
        <w:r>
          <w:rPr>
            <w:color w:val="0000FF"/>
          </w:rPr>
          <w:t>статьи 6.28</w:t>
        </w:r>
      </w:hyperlink>
      <w:r>
        <w:t xml:space="preserve">, </w:t>
      </w:r>
      <w:hyperlink r:id="rId696" w:history="1">
        <w:r>
          <w:rPr>
            <w:color w:val="0000FF"/>
          </w:rPr>
          <w:t>6.29</w:t>
        </w:r>
      </w:hyperlink>
      <w:r>
        <w:t xml:space="preserve">, </w:t>
      </w:r>
      <w:hyperlink r:id="rId697" w:history="1">
        <w:r>
          <w:rPr>
            <w:color w:val="0000FF"/>
          </w:rPr>
          <w:t>6.30</w:t>
        </w:r>
      </w:hyperlink>
      <w:r>
        <w:t xml:space="preserve">, </w:t>
      </w:r>
      <w:hyperlink r:id="rId698" w:history="1">
        <w:r>
          <w:rPr>
            <w:color w:val="0000FF"/>
          </w:rPr>
          <w:t>14.4.2</w:t>
        </w:r>
      </w:hyperlink>
      <w:r>
        <w:t xml:space="preserve">, </w:t>
      </w:r>
      <w:hyperlink r:id="rId699" w:history="1">
        <w:r>
          <w:rPr>
            <w:color w:val="0000FF"/>
          </w:rPr>
          <w:t>14.43</w:t>
        </w:r>
      </w:hyperlink>
      <w:r>
        <w:t xml:space="preserve">, </w:t>
      </w:r>
      <w:hyperlink r:id="rId700" w:history="1">
        <w:r>
          <w:rPr>
            <w:color w:val="0000FF"/>
          </w:rPr>
          <w:t>14.44</w:t>
        </w:r>
      </w:hyperlink>
      <w:r>
        <w:t xml:space="preserve">, </w:t>
      </w:r>
      <w:hyperlink r:id="rId701" w:history="1">
        <w:r>
          <w:rPr>
            <w:color w:val="0000FF"/>
          </w:rPr>
          <w:t>14.46</w:t>
        </w:r>
      </w:hyperlink>
      <w:r>
        <w:t xml:space="preserve">, </w:t>
      </w:r>
      <w:hyperlink r:id="rId702" w:history="1">
        <w:r>
          <w:rPr>
            <w:color w:val="0000FF"/>
          </w:rPr>
          <w:t>19.4</w:t>
        </w:r>
      </w:hyperlink>
      <w:r>
        <w:t xml:space="preserve">, </w:t>
      </w:r>
      <w:hyperlink r:id="rId703" w:history="1">
        <w:r>
          <w:rPr>
            <w:color w:val="0000FF"/>
          </w:rPr>
          <w:t>19.5</w:t>
        </w:r>
      </w:hyperlink>
      <w:r>
        <w:t xml:space="preserve">, </w:t>
      </w:r>
      <w:hyperlink r:id="rId704" w:history="1">
        <w:r>
          <w:rPr>
            <w:color w:val="0000FF"/>
          </w:rPr>
          <w:t>19.7.8</w:t>
        </w:r>
      </w:hyperlink>
      <w:r>
        <w:t xml:space="preserve"> КоАП РФ);</w:t>
      </w:r>
    </w:p>
    <w:p w:rsidR="00F868E3" w:rsidRDefault="00F868E3">
      <w:pPr>
        <w:pStyle w:val="ConsPlusNormal"/>
        <w:ind w:firstLine="540"/>
        <w:jc w:val="both"/>
      </w:pPr>
      <w:proofErr w:type="gramStart"/>
      <w:r>
        <w:t>Федеральная служба по надзору в сфере защиты прав потребителей и благополучия человека (</w:t>
      </w:r>
      <w:hyperlink r:id="rId705" w:history="1">
        <w:r>
          <w:rPr>
            <w:color w:val="0000FF"/>
          </w:rPr>
          <w:t>статьи 6.6</w:t>
        </w:r>
      </w:hyperlink>
      <w:r>
        <w:t xml:space="preserve">, </w:t>
      </w:r>
      <w:hyperlink r:id="rId706" w:history="1">
        <w:r>
          <w:rPr>
            <w:color w:val="0000FF"/>
          </w:rPr>
          <w:t>6.7</w:t>
        </w:r>
      </w:hyperlink>
      <w:r>
        <w:t xml:space="preserve">, </w:t>
      </w:r>
      <w:hyperlink r:id="rId707" w:history="1">
        <w:r>
          <w:rPr>
            <w:color w:val="0000FF"/>
          </w:rPr>
          <w:t>7.2</w:t>
        </w:r>
      </w:hyperlink>
      <w:r>
        <w:t xml:space="preserve">, </w:t>
      </w:r>
      <w:hyperlink r:id="rId708" w:history="1">
        <w:r>
          <w:rPr>
            <w:color w:val="0000FF"/>
          </w:rPr>
          <w:t>8.2</w:t>
        </w:r>
      </w:hyperlink>
      <w:r>
        <w:t xml:space="preserve">, </w:t>
      </w:r>
      <w:hyperlink r:id="rId709" w:history="1">
        <w:r>
          <w:rPr>
            <w:color w:val="0000FF"/>
          </w:rPr>
          <w:t>8.5</w:t>
        </w:r>
      </w:hyperlink>
      <w:r>
        <w:t xml:space="preserve">, </w:t>
      </w:r>
      <w:hyperlink r:id="rId710" w:history="1">
        <w:r>
          <w:rPr>
            <w:color w:val="0000FF"/>
          </w:rPr>
          <w:t>8.42</w:t>
        </w:r>
      </w:hyperlink>
      <w:r>
        <w:t xml:space="preserve">, </w:t>
      </w:r>
      <w:hyperlink r:id="rId711" w:history="1">
        <w:r>
          <w:rPr>
            <w:color w:val="0000FF"/>
          </w:rPr>
          <w:t>9.16</w:t>
        </w:r>
      </w:hyperlink>
      <w:r>
        <w:t xml:space="preserve">, </w:t>
      </w:r>
      <w:hyperlink r:id="rId712" w:history="1">
        <w:r>
          <w:rPr>
            <w:color w:val="0000FF"/>
          </w:rPr>
          <w:t>10.8</w:t>
        </w:r>
      </w:hyperlink>
      <w:r>
        <w:t xml:space="preserve">, </w:t>
      </w:r>
      <w:hyperlink r:id="rId713" w:history="1">
        <w:r>
          <w:rPr>
            <w:color w:val="0000FF"/>
          </w:rPr>
          <w:t>14.2</w:t>
        </w:r>
      </w:hyperlink>
      <w:r>
        <w:t xml:space="preserve">, </w:t>
      </w:r>
      <w:hyperlink r:id="rId714" w:history="1">
        <w:r>
          <w:rPr>
            <w:color w:val="0000FF"/>
          </w:rPr>
          <w:t>14.3.1</w:t>
        </w:r>
      </w:hyperlink>
      <w:r>
        <w:t xml:space="preserve">, </w:t>
      </w:r>
      <w:hyperlink r:id="rId715" w:history="1">
        <w:r>
          <w:rPr>
            <w:color w:val="0000FF"/>
          </w:rPr>
          <w:t>14.4</w:t>
        </w:r>
      </w:hyperlink>
      <w:r>
        <w:t xml:space="preserve">, </w:t>
      </w:r>
      <w:hyperlink r:id="rId716" w:history="1">
        <w:r>
          <w:rPr>
            <w:color w:val="0000FF"/>
          </w:rPr>
          <w:t>14.5</w:t>
        </w:r>
      </w:hyperlink>
      <w:r>
        <w:t>,</w:t>
      </w:r>
      <w:proofErr w:type="gramEnd"/>
      <w:r>
        <w:t xml:space="preserve"> </w:t>
      </w:r>
      <w:hyperlink r:id="rId717" w:history="1">
        <w:r>
          <w:rPr>
            <w:color w:val="0000FF"/>
          </w:rPr>
          <w:t>14.6</w:t>
        </w:r>
      </w:hyperlink>
      <w:r>
        <w:t xml:space="preserve">, </w:t>
      </w:r>
      <w:hyperlink r:id="rId718" w:history="1">
        <w:r>
          <w:rPr>
            <w:color w:val="0000FF"/>
          </w:rPr>
          <w:t>14.7</w:t>
        </w:r>
      </w:hyperlink>
      <w:r>
        <w:t xml:space="preserve">, </w:t>
      </w:r>
      <w:hyperlink r:id="rId719" w:history="1">
        <w:r>
          <w:rPr>
            <w:color w:val="0000FF"/>
          </w:rPr>
          <w:t>14.8</w:t>
        </w:r>
      </w:hyperlink>
      <w:r>
        <w:t xml:space="preserve">, </w:t>
      </w:r>
      <w:hyperlink r:id="rId720" w:history="1">
        <w:r>
          <w:rPr>
            <w:color w:val="0000FF"/>
          </w:rPr>
          <w:t>14.15</w:t>
        </w:r>
      </w:hyperlink>
      <w:r>
        <w:t xml:space="preserve">, </w:t>
      </w:r>
      <w:hyperlink r:id="rId721" w:history="1">
        <w:r>
          <w:rPr>
            <w:color w:val="0000FF"/>
          </w:rPr>
          <w:t>14.16</w:t>
        </w:r>
      </w:hyperlink>
      <w:r>
        <w:t xml:space="preserve">, </w:t>
      </w:r>
      <w:hyperlink r:id="rId722" w:history="1">
        <w:r>
          <w:rPr>
            <w:color w:val="0000FF"/>
          </w:rPr>
          <w:t>14.26</w:t>
        </w:r>
      </w:hyperlink>
      <w:r>
        <w:t xml:space="preserve">, </w:t>
      </w:r>
      <w:hyperlink r:id="rId723" w:history="1">
        <w:r>
          <w:rPr>
            <w:color w:val="0000FF"/>
          </w:rPr>
          <w:t>14.34</w:t>
        </w:r>
      </w:hyperlink>
      <w:r>
        <w:t xml:space="preserve">, </w:t>
      </w:r>
      <w:hyperlink r:id="rId724" w:history="1">
        <w:r>
          <w:rPr>
            <w:color w:val="0000FF"/>
          </w:rPr>
          <w:t>14.39</w:t>
        </w:r>
      </w:hyperlink>
      <w:r>
        <w:t xml:space="preserve">, </w:t>
      </w:r>
      <w:hyperlink r:id="rId725" w:history="1">
        <w:r>
          <w:rPr>
            <w:color w:val="0000FF"/>
          </w:rPr>
          <w:t>14.43</w:t>
        </w:r>
      </w:hyperlink>
      <w:r>
        <w:t xml:space="preserve">, </w:t>
      </w:r>
      <w:hyperlink r:id="rId726" w:history="1">
        <w:r>
          <w:rPr>
            <w:color w:val="0000FF"/>
          </w:rPr>
          <w:t>14.44</w:t>
        </w:r>
      </w:hyperlink>
      <w:r>
        <w:t xml:space="preserve">, </w:t>
      </w:r>
      <w:hyperlink r:id="rId727" w:history="1">
        <w:r>
          <w:rPr>
            <w:color w:val="0000FF"/>
          </w:rPr>
          <w:t>14.45</w:t>
        </w:r>
      </w:hyperlink>
      <w:r>
        <w:t xml:space="preserve">, </w:t>
      </w:r>
      <w:hyperlink r:id="rId728" w:history="1">
        <w:r>
          <w:rPr>
            <w:color w:val="0000FF"/>
          </w:rPr>
          <w:t>14.46</w:t>
        </w:r>
      </w:hyperlink>
      <w:r>
        <w:t xml:space="preserve">, </w:t>
      </w:r>
      <w:hyperlink r:id="rId729" w:history="1">
        <w:r>
          <w:rPr>
            <w:color w:val="0000FF"/>
          </w:rPr>
          <w:t>14.51</w:t>
        </w:r>
      </w:hyperlink>
      <w:r>
        <w:t xml:space="preserve">, </w:t>
      </w:r>
      <w:hyperlink r:id="rId730" w:history="1">
        <w:r>
          <w:rPr>
            <w:color w:val="0000FF"/>
          </w:rPr>
          <w:t>14.53</w:t>
        </w:r>
      </w:hyperlink>
      <w:r>
        <w:t xml:space="preserve">, </w:t>
      </w:r>
      <w:hyperlink r:id="rId731" w:history="1">
        <w:r>
          <w:rPr>
            <w:color w:val="0000FF"/>
          </w:rPr>
          <w:t>18.17</w:t>
        </w:r>
      </w:hyperlink>
      <w:r>
        <w:t xml:space="preserve">, </w:t>
      </w:r>
      <w:hyperlink r:id="rId732" w:history="1">
        <w:r>
          <w:rPr>
            <w:color w:val="0000FF"/>
          </w:rPr>
          <w:t>19.4</w:t>
        </w:r>
      </w:hyperlink>
      <w:r>
        <w:t xml:space="preserve">, </w:t>
      </w:r>
      <w:hyperlink r:id="rId733" w:history="1">
        <w:r>
          <w:rPr>
            <w:color w:val="0000FF"/>
          </w:rPr>
          <w:t>19.5</w:t>
        </w:r>
      </w:hyperlink>
      <w:r>
        <w:t xml:space="preserve">, </w:t>
      </w:r>
      <w:hyperlink r:id="rId734" w:history="1">
        <w:r>
          <w:rPr>
            <w:color w:val="0000FF"/>
          </w:rPr>
          <w:t>19.7.5-1</w:t>
        </w:r>
      </w:hyperlink>
      <w:r>
        <w:t xml:space="preserve"> КоАП РФ);</w:t>
      </w:r>
    </w:p>
    <w:p w:rsidR="00F868E3" w:rsidRDefault="00F868E3">
      <w:pPr>
        <w:pStyle w:val="ConsPlusNormal"/>
        <w:ind w:firstLine="540"/>
        <w:jc w:val="both"/>
      </w:pPr>
      <w:r>
        <w:t>Федеральная служба по регулированию алкогольного рынка (</w:t>
      </w:r>
      <w:hyperlink r:id="rId735" w:history="1">
        <w:r>
          <w:rPr>
            <w:color w:val="0000FF"/>
          </w:rPr>
          <w:t>статьи 14.6</w:t>
        </w:r>
      </w:hyperlink>
      <w:r>
        <w:t xml:space="preserve">, </w:t>
      </w:r>
      <w:hyperlink r:id="rId736" w:history="1">
        <w:r>
          <w:rPr>
            <w:color w:val="0000FF"/>
          </w:rPr>
          <w:t>14.16</w:t>
        </w:r>
      </w:hyperlink>
      <w:r>
        <w:t xml:space="preserve">, </w:t>
      </w:r>
      <w:hyperlink r:id="rId737" w:history="1">
        <w:r>
          <w:rPr>
            <w:color w:val="0000FF"/>
          </w:rPr>
          <w:t>14.19</w:t>
        </w:r>
      </w:hyperlink>
      <w:r>
        <w:t xml:space="preserve">, </w:t>
      </w:r>
      <w:hyperlink r:id="rId738" w:history="1">
        <w:r>
          <w:rPr>
            <w:color w:val="0000FF"/>
          </w:rPr>
          <w:t>14.43</w:t>
        </w:r>
      </w:hyperlink>
      <w:r>
        <w:t xml:space="preserve">, </w:t>
      </w:r>
      <w:hyperlink r:id="rId739" w:history="1">
        <w:r>
          <w:rPr>
            <w:color w:val="0000FF"/>
          </w:rPr>
          <w:t>14.44</w:t>
        </w:r>
      </w:hyperlink>
      <w:r>
        <w:t xml:space="preserve">, </w:t>
      </w:r>
      <w:hyperlink r:id="rId740" w:history="1">
        <w:r>
          <w:rPr>
            <w:color w:val="0000FF"/>
          </w:rPr>
          <w:t>14.45</w:t>
        </w:r>
      </w:hyperlink>
      <w:r>
        <w:t xml:space="preserve">, </w:t>
      </w:r>
      <w:hyperlink r:id="rId741" w:history="1">
        <w:r>
          <w:rPr>
            <w:color w:val="0000FF"/>
          </w:rPr>
          <w:t>14.46</w:t>
        </w:r>
      </w:hyperlink>
      <w:r>
        <w:t xml:space="preserve">, </w:t>
      </w:r>
      <w:hyperlink r:id="rId742" w:history="1">
        <w:r>
          <w:rPr>
            <w:color w:val="0000FF"/>
          </w:rPr>
          <w:t>15.13</w:t>
        </w:r>
      </w:hyperlink>
      <w:r>
        <w:t xml:space="preserve">, </w:t>
      </w:r>
      <w:hyperlink r:id="rId743" w:history="1">
        <w:r>
          <w:rPr>
            <w:color w:val="0000FF"/>
          </w:rPr>
          <w:t>19.4</w:t>
        </w:r>
      </w:hyperlink>
      <w:r>
        <w:t xml:space="preserve">, </w:t>
      </w:r>
      <w:hyperlink r:id="rId744" w:history="1">
        <w:r>
          <w:rPr>
            <w:color w:val="0000FF"/>
          </w:rPr>
          <w:t>19.5</w:t>
        </w:r>
      </w:hyperlink>
      <w:r>
        <w:t xml:space="preserve"> КоАП РФ);</w:t>
      </w:r>
    </w:p>
    <w:p w:rsidR="00F868E3" w:rsidRDefault="00F868E3">
      <w:pPr>
        <w:pStyle w:val="ConsPlusNormal"/>
        <w:ind w:firstLine="540"/>
        <w:jc w:val="both"/>
      </w:pPr>
      <w:r>
        <w:t>Федеральная служба по интеллектуальной собственности (</w:t>
      </w:r>
      <w:hyperlink r:id="rId745" w:history="1">
        <w:r>
          <w:rPr>
            <w:color w:val="0000FF"/>
          </w:rPr>
          <w:t>статьи 19.4</w:t>
        </w:r>
      </w:hyperlink>
      <w:r>
        <w:t xml:space="preserve">, </w:t>
      </w:r>
      <w:hyperlink r:id="rId746" w:history="1">
        <w:r>
          <w:rPr>
            <w:color w:val="0000FF"/>
          </w:rPr>
          <w:t>19.5</w:t>
        </w:r>
      </w:hyperlink>
      <w:r>
        <w:t xml:space="preserve"> КоАП РФ);</w:t>
      </w:r>
    </w:p>
    <w:p w:rsidR="00F868E3" w:rsidRDefault="00F868E3">
      <w:pPr>
        <w:pStyle w:val="ConsPlusNormal"/>
        <w:ind w:firstLine="540"/>
        <w:jc w:val="both"/>
      </w:pPr>
      <w:r>
        <w:t>Федеральная служба по гидрометеорологии и мониторингу окружающей среды (</w:t>
      </w:r>
      <w:hyperlink r:id="rId747" w:history="1">
        <w:r>
          <w:rPr>
            <w:color w:val="0000FF"/>
          </w:rPr>
          <w:t>статьи 7.2</w:t>
        </w:r>
      </w:hyperlink>
      <w:r>
        <w:t xml:space="preserve">, </w:t>
      </w:r>
      <w:hyperlink r:id="rId748" w:history="1">
        <w:r>
          <w:rPr>
            <w:color w:val="0000FF"/>
          </w:rPr>
          <w:t>8.5</w:t>
        </w:r>
      </w:hyperlink>
      <w:r>
        <w:t xml:space="preserve">, </w:t>
      </w:r>
      <w:hyperlink r:id="rId749" w:history="1">
        <w:r>
          <w:rPr>
            <w:color w:val="0000FF"/>
          </w:rPr>
          <w:t>19.4</w:t>
        </w:r>
      </w:hyperlink>
      <w:r>
        <w:t xml:space="preserve">, </w:t>
      </w:r>
      <w:hyperlink r:id="rId750" w:history="1">
        <w:r>
          <w:rPr>
            <w:color w:val="0000FF"/>
          </w:rPr>
          <w:t>19.5</w:t>
        </w:r>
      </w:hyperlink>
      <w:r>
        <w:t xml:space="preserve"> КоАП РФ);</w:t>
      </w:r>
    </w:p>
    <w:p w:rsidR="00F868E3" w:rsidRDefault="00F868E3">
      <w:pPr>
        <w:pStyle w:val="ConsPlusNormal"/>
        <w:ind w:firstLine="540"/>
        <w:jc w:val="both"/>
      </w:pPr>
      <w:r>
        <w:t>Федеральная служба по аккредитации (</w:t>
      </w:r>
      <w:hyperlink r:id="rId751" w:history="1">
        <w:r>
          <w:rPr>
            <w:color w:val="0000FF"/>
          </w:rPr>
          <w:t>статьи 14.47</w:t>
        </w:r>
      </w:hyperlink>
      <w:r>
        <w:t xml:space="preserve">, </w:t>
      </w:r>
      <w:hyperlink r:id="rId752" w:history="1">
        <w:r>
          <w:rPr>
            <w:color w:val="0000FF"/>
          </w:rPr>
          <w:t>14.48</w:t>
        </w:r>
      </w:hyperlink>
      <w:r>
        <w:t xml:space="preserve">, </w:t>
      </w:r>
      <w:hyperlink r:id="rId753" w:history="1">
        <w:r>
          <w:rPr>
            <w:color w:val="0000FF"/>
          </w:rPr>
          <w:t>19.4</w:t>
        </w:r>
      </w:hyperlink>
      <w:r>
        <w:t xml:space="preserve">, </w:t>
      </w:r>
      <w:hyperlink r:id="rId754" w:history="1">
        <w:r>
          <w:rPr>
            <w:color w:val="0000FF"/>
          </w:rPr>
          <w:t>19.5</w:t>
        </w:r>
      </w:hyperlink>
      <w:r>
        <w:t xml:space="preserve"> КоАП РФ);</w:t>
      </w:r>
    </w:p>
    <w:p w:rsidR="00F868E3" w:rsidRDefault="00F868E3">
      <w:pPr>
        <w:pStyle w:val="ConsPlusNormal"/>
        <w:ind w:firstLine="540"/>
        <w:jc w:val="both"/>
      </w:pPr>
      <w:r>
        <w:t>Федеральная служба по труду и занятости (</w:t>
      </w:r>
      <w:hyperlink r:id="rId755" w:history="1">
        <w:r>
          <w:rPr>
            <w:color w:val="0000FF"/>
          </w:rPr>
          <w:t>статьи 19.4</w:t>
        </w:r>
      </w:hyperlink>
      <w:r>
        <w:t xml:space="preserve">, </w:t>
      </w:r>
      <w:hyperlink r:id="rId756" w:history="1">
        <w:r>
          <w:rPr>
            <w:color w:val="0000FF"/>
          </w:rPr>
          <w:t>19.5</w:t>
        </w:r>
      </w:hyperlink>
      <w:r>
        <w:t xml:space="preserve">, </w:t>
      </w:r>
      <w:hyperlink r:id="rId757" w:history="1">
        <w:r>
          <w:rPr>
            <w:color w:val="0000FF"/>
          </w:rPr>
          <w:t>19.7.5-1</w:t>
        </w:r>
      </w:hyperlink>
      <w:r>
        <w:t xml:space="preserve"> КоАП РФ);</w:t>
      </w:r>
    </w:p>
    <w:p w:rsidR="00F868E3" w:rsidRDefault="00F868E3">
      <w:pPr>
        <w:pStyle w:val="ConsPlusNormal"/>
        <w:ind w:firstLine="540"/>
        <w:jc w:val="both"/>
      </w:pPr>
      <w:proofErr w:type="gramStart"/>
      <w:r>
        <w:t>Федеральное агентство по рыболовству (</w:t>
      </w:r>
      <w:hyperlink r:id="rId758" w:history="1">
        <w:r>
          <w:rPr>
            <w:color w:val="0000FF"/>
          </w:rPr>
          <w:t>статьи 7.2</w:t>
        </w:r>
      </w:hyperlink>
      <w:r>
        <w:t xml:space="preserve">, </w:t>
      </w:r>
      <w:hyperlink r:id="rId759" w:history="1">
        <w:r>
          <w:rPr>
            <w:color w:val="0000FF"/>
          </w:rPr>
          <w:t>7.11</w:t>
        </w:r>
      </w:hyperlink>
      <w:r>
        <w:t xml:space="preserve">, </w:t>
      </w:r>
      <w:hyperlink r:id="rId760" w:history="1">
        <w:r>
          <w:rPr>
            <w:color w:val="0000FF"/>
          </w:rPr>
          <w:t>8.33</w:t>
        </w:r>
      </w:hyperlink>
      <w:r>
        <w:t xml:space="preserve">, </w:t>
      </w:r>
      <w:hyperlink r:id="rId761" w:history="1">
        <w:r>
          <w:rPr>
            <w:color w:val="0000FF"/>
          </w:rPr>
          <w:t>8.34</w:t>
        </w:r>
      </w:hyperlink>
      <w:r>
        <w:t xml:space="preserve">, </w:t>
      </w:r>
      <w:hyperlink r:id="rId762" w:history="1">
        <w:r>
          <w:rPr>
            <w:color w:val="0000FF"/>
          </w:rPr>
          <w:t>8.36</w:t>
        </w:r>
      </w:hyperlink>
      <w:r>
        <w:t xml:space="preserve">, </w:t>
      </w:r>
      <w:hyperlink r:id="rId763" w:history="1">
        <w:r>
          <w:rPr>
            <w:color w:val="0000FF"/>
          </w:rPr>
          <w:t>8.37</w:t>
        </w:r>
      </w:hyperlink>
      <w:r>
        <w:t xml:space="preserve">, </w:t>
      </w:r>
      <w:hyperlink r:id="rId764" w:history="1">
        <w:r>
          <w:rPr>
            <w:color w:val="0000FF"/>
          </w:rPr>
          <w:t>8.38</w:t>
        </w:r>
      </w:hyperlink>
      <w:r>
        <w:t xml:space="preserve">, </w:t>
      </w:r>
      <w:hyperlink r:id="rId765" w:history="1">
        <w:r>
          <w:rPr>
            <w:color w:val="0000FF"/>
          </w:rPr>
          <w:t>8.42</w:t>
        </w:r>
      </w:hyperlink>
      <w:r>
        <w:t xml:space="preserve">, </w:t>
      </w:r>
      <w:hyperlink r:id="rId766" w:history="1">
        <w:r>
          <w:rPr>
            <w:color w:val="0000FF"/>
          </w:rPr>
          <w:t>11.6</w:t>
        </w:r>
      </w:hyperlink>
      <w:r>
        <w:t xml:space="preserve">, </w:t>
      </w:r>
      <w:hyperlink r:id="rId767" w:history="1">
        <w:r>
          <w:rPr>
            <w:color w:val="0000FF"/>
          </w:rPr>
          <w:t>11.7</w:t>
        </w:r>
      </w:hyperlink>
      <w:r>
        <w:t xml:space="preserve">, </w:t>
      </w:r>
      <w:hyperlink r:id="rId768" w:history="1">
        <w:r>
          <w:rPr>
            <w:color w:val="0000FF"/>
          </w:rPr>
          <w:t>11.8</w:t>
        </w:r>
      </w:hyperlink>
      <w:r>
        <w:t xml:space="preserve">, </w:t>
      </w:r>
      <w:hyperlink r:id="rId769" w:history="1">
        <w:r>
          <w:rPr>
            <w:color w:val="0000FF"/>
          </w:rPr>
          <w:t>11.10</w:t>
        </w:r>
      </w:hyperlink>
      <w:r>
        <w:t>,</w:t>
      </w:r>
      <w:proofErr w:type="gramEnd"/>
      <w:r>
        <w:t xml:space="preserve"> </w:t>
      </w:r>
      <w:hyperlink r:id="rId770" w:history="1">
        <w:r>
          <w:rPr>
            <w:color w:val="0000FF"/>
          </w:rPr>
          <w:t>11.11</w:t>
        </w:r>
      </w:hyperlink>
      <w:r>
        <w:t xml:space="preserve">, </w:t>
      </w:r>
      <w:hyperlink r:id="rId771" w:history="1">
        <w:r>
          <w:rPr>
            <w:color w:val="0000FF"/>
          </w:rPr>
          <w:t>11.17</w:t>
        </w:r>
      </w:hyperlink>
      <w:r>
        <w:t xml:space="preserve">, </w:t>
      </w:r>
      <w:hyperlink r:id="rId772" w:history="1">
        <w:r>
          <w:rPr>
            <w:color w:val="0000FF"/>
          </w:rPr>
          <w:t>19.4</w:t>
        </w:r>
      </w:hyperlink>
      <w:r>
        <w:t xml:space="preserve">, </w:t>
      </w:r>
      <w:hyperlink r:id="rId773" w:history="1">
        <w:r>
          <w:rPr>
            <w:color w:val="0000FF"/>
          </w:rPr>
          <w:t>19.5</w:t>
        </w:r>
      </w:hyperlink>
      <w:r>
        <w:t xml:space="preserve"> КоАП РФ);</w:t>
      </w:r>
    </w:p>
    <w:p w:rsidR="00F868E3" w:rsidRDefault="00F868E3">
      <w:pPr>
        <w:pStyle w:val="ConsPlusNormal"/>
        <w:ind w:firstLine="540"/>
        <w:jc w:val="both"/>
      </w:pPr>
      <w:proofErr w:type="gramStart"/>
      <w:r>
        <w:t>Федеральное агентство лесного хозяйства (</w:t>
      </w:r>
      <w:hyperlink r:id="rId774" w:history="1">
        <w:r>
          <w:rPr>
            <w:color w:val="0000FF"/>
          </w:rPr>
          <w:t>статьи 7.2</w:t>
        </w:r>
      </w:hyperlink>
      <w:r>
        <w:t xml:space="preserve">, </w:t>
      </w:r>
      <w:hyperlink r:id="rId775" w:history="1">
        <w:r>
          <w:rPr>
            <w:color w:val="0000FF"/>
          </w:rPr>
          <w:t>7.9</w:t>
        </w:r>
      </w:hyperlink>
      <w:r>
        <w:t xml:space="preserve">, </w:t>
      </w:r>
      <w:hyperlink r:id="rId776" w:history="1">
        <w:r>
          <w:rPr>
            <w:color w:val="0000FF"/>
          </w:rPr>
          <w:t>7.10</w:t>
        </w:r>
      </w:hyperlink>
      <w:r>
        <w:t xml:space="preserve">, </w:t>
      </w:r>
      <w:hyperlink r:id="rId777" w:history="1">
        <w:r>
          <w:rPr>
            <w:color w:val="0000FF"/>
          </w:rPr>
          <w:t>8.24</w:t>
        </w:r>
      </w:hyperlink>
      <w:r>
        <w:t xml:space="preserve">, </w:t>
      </w:r>
      <w:hyperlink r:id="rId778" w:history="1">
        <w:r>
          <w:rPr>
            <w:color w:val="0000FF"/>
          </w:rPr>
          <w:t>8.25</w:t>
        </w:r>
      </w:hyperlink>
      <w:r>
        <w:t xml:space="preserve">, </w:t>
      </w:r>
      <w:hyperlink r:id="rId779" w:history="1">
        <w:r>
          <w:rPr>
            <w:color w:val="0000FF"/>
          </w:rPr>
          <w:t>8.26</w:t>
        </w:r>
      </w:hyperlink>
      <w:r>
        <w:t xml:space="preserve">, </w:t>
      </w:r>
      <w:hyperlink r:id="rId780" w:history="1">
        <w:r>
          <w:rPr>
            <w:color w:val="0000FF"/>
          </w:rPr>
          <w:t>8.27</w:t>
        </w:r>
      </w:hyperlink>
      <w:r>
        <w:t xml:space="preserve">, </w:t>
      </w:r>
      <w:hyperlink r:id="rId781" w:history="1">
        <w:r>
          <w:rPr>
            <w:color w:val="0000FF"/>
          </w:rPr>
          <w:t>8.28</w:t>
        </w:r>
      </w:hyperlink>
      <w:r>
        <w:t xml:space="preserve">, </w:t>
      </w:r>
      <w:hyperlink r:id="rId782" w:history="1">
        <w:r>
          <w:rPr>
            <w:color w:val="0000FF"/>
          </w:rPr>
          <w:t>8.29</w:t>
        </w:r>
      </w:hyperlink>
      <w:r>
        <w:t xml:space="preserve">, </w:t>
      </w:r>
      <w:hyperlink r:id="rId783" w:history="1">
        <w:r>
          <w:rPr>
            <w:color w:val="0000FF"/>
          </w:rPr>
          <w:t>8.30</w:t>
        </w:r>
      </w:hyperlink>
      <w:r>
        <w:t xml:space="preserve">, </w:t>
      </w:r>
      <w:hyperlink r:id="rId784" w:history="1">
        <w:r>
          <w:rPr>
            <w:color w:val="0000FF"/>
          </w:rPr>
          <w:t>8.31</w:t>
        </w:r>
      </w:hyperlink>
      <w:r>
        <w:t xml:space="preserve">, </w:t>
      </w:r>
      <w:hyperlink r:id="rId785" w:history="1">
        <w:r>
          <w:rPr>
            <w:color w:val="0000FF"/>
          </w:rPr>
          <w:t>8.32</w:t>
        </w:r>
      </w:hyperlink>
      <w:r>
        <w:t xml:space="preserve">, </w:t>
      </w:r>
      <w:hyperlink r:id="rId786" w:history="1">
        <w:r>
          <w:rPr>
            <w:color w:val="0000FF"/>
          </w:rPr>
          <w:t>19.4</w:t>
        </w:r>
      </w:hyperlink>
      <w:r>
        <w:t xml:space="preserve">, </w:t>
      </w:r>
      <w:hyperlink r:id="rId787" w:history="1">
        <w:r>
          <w:rPr>
            <w:color w:val="0000FF"/>
          </w:rPr>
          <w:t>19.5</w:t>
        </w:r>
      </w:hyperlink>
      <w:r>
        <w:t xml:space="preserve"> КоАП РФ);</w:t>
      </w:r>
      <w:proofErr w:type="gramEnd"/>
    </w:p>
    <w:p w:rsidR="00F868E3" w:rsidRDefault="00F868E3">
      <w:pPr>
        <w:pStyle w:val="ConsPlusNormal"/>
        <w:ind w:firstLine="540"/>
        <w:jc w:val="both"/>
      </w:pPr>
      <w:r>
        <w:t>Федеральное агентство по техническому регулированию и метрологии (</w:t>
      </w:r>
      <w:hyperlink r:id="rId788" w:history="1">
        <w:r>
          <w:rPr>
            <w:color w:val="0000FF"/>
          </w:rPr>
          <w:t>статьи 14.43</w:t>
        </w:r>
      </w:hyperlink>
      <w:r>
        <w:t xml:space="preserve">, </w:t>
      </w:r>
      <w:hyperlink r:id="rId789" w:history="1">
        <w:r>
          <w:rPr>
            <w:color w:val="0000FF"/>
          </w:rPr>
          <w:t>14.44</w:t>
        </w:r>
      </w:hyperlink>
      <w:r>
        <w:t xml:space="preserve">, </w:t>
      </w:r>
      <w:hyperlink r:id="rId790" w:history="1">
        <w:r>
          <w:rPr>
            <w:color w:val="0000FF"/>
          </w:rPr>
          <w:t>14.45</w:t>
        </w:r>
      </w:hyperlink>
      <w:r>
        <w:t xml:space="preserve">, </w:t>
      </w:r>
      <w:hyperlink r:id="rId791" w:history="1">
        <w:r>
          <w:rPr>
            <w:color w:val="0000FF"/>
          </w:rPr>
          <w:t>14.46</w:t>
        </w:r>
      </w:hyperlink>
      <w:r>
        <w:t xml:space="preserve">, </w:t>
      </w:r>
      <w:hyperlink r:id="rId792" w:history="1">
        <w:r>
          <w:rPr>
            <w:color w:val="0000FF"/>
          </w:rPr>
          <w:t>19.4</w:t>
        </w:r>
      </w:hyperlink>
      <w:r>
        <w:t xml:space="preserve">, </w:t>
      </w:r>
      <w:hyperlink r:id="rId793" w:history="1">
        <w:r>
          <w:rPr>
            <w:color w:val="0000FF"/>
          </w:rPr>
          <w:t>19.5</w:t>
        </w:r>
      </w:hyperlink>
      <w:r>
        <w:t xml:space="preserve">, </w:t>
      </w:r>
      <w:hyperlink r:id="rId794" w:history="1">
        <w:r>
          <w:rPr>
            <w:color w:val="0000FF"/>
          </w:rPr>
          <w:t>19.19</w:t>
        </w:r>
      </w:hyperlink>
      <w:r>
        <w:t xml:space="preserve"> КоАП РФ);</w:t>
      </w:r>
    </w:p>
    <w:p w:rsidR="00F868E3" w:rsidRDefault="00F868E3">
      <w:pPr>
        <w:pStyle w:val="ConsPlusNormal"/>
        <w:ind w:firstLine="540"/>
        <w:jc w:val="both"/>
      </w:pPr>
      <w:proofErr w:type="gramStart"/>
      <w:r>
        <w:t>Федеральное медико-биологическое агентство (</w:t>
      </w:r>
      <w:hyperlink r:id="rId795" w:history="1">
        <w:r>
          <w:rPr>
            <w:color w:val="0000FF"/>
          </w:rPr>
          <w:t>статьи 6.3</w:t>
        </w:r>
      </w:hyperlink>
      <w:r>
        <w:t xml:space="preserve">, </w:t>
      </w:r>
      <w:hyperlink r:id="rId796" w:history="1">
        <w:r>
          <w:rPr>
            <w:color w:val="0000FF"/>
          </w:rPr>
          <w:t>6.4</w:t>
        </w:r>
      </w:hyperlink>
      <w:r>
        <w:t xml:space="preserve">, </w:t>
      </w:r>
      <w:hyperlink r:id="rId797" w:history="1">
        <w:r>
          <w:rPr>
            <w:color w:val="0000FF"/>
          </w:rPr>
          <w:t>6.5</w:t>
        </w:r>
      </w:hyperlink>
      <w:r>
        <w:t xml:space="preserve">, </w:t>
      </w:r>
      <w:hyperlink r:id="rId798" w:history="1">
        <w:r>
          <w:rPr>
            <w:color w:val="0000FF"/>
          </w:rPr>
          <w:t>6.6</w:t>
        </w:r>
      </w:hyperlink>
      <w:r>
        <w:t xml:space="preserve">, </w:t>
      </w:r>
      <w:hyperlink r:id="rId799" w:history="1">
        <w:r>
          <w:rPr>
            <w:color w:val="0000FF"/>
          </w:rPr>
          <w:t>6.7</w:t>
        </w:r>
      </w:hyperlink>
      <w:r>
        <w:t xml:space="preserve">, </w:t>
      </w:r>
      <w:hyperlink r:id="rId800" w:history="1">
        <w:r>
          <w:rPr>
            <w:color w:val="0000FF"/>
          </w:rPr>
          <w:t>7.2</w:t>
        </w:r>
      </w:hyperlink>
      <w:r>
        <w:t xml:space="preserve">, </w:t>
      </w:r>
      <w:hyperlink r:id="rId801" w:history="1">
        <w:r>
          <w:rPr>
            <w:color w:val="0000FF"/>
          </w:rPr>
          <w:t>8.2</w:t>
        </w:r>
      </w:hyperlink>
      <w:r>
        <w:t xml:space="preserve">, </w:t>
      </w:r>
      <w:hyperlink r:id="rId802" w:history="1">
        <w:r>
          <w:rPr>
            <w:color w:val="0000FF"/>
          </w:rPr>
          <w:t>8.5</w:t>
        </w:r>
      </w:hyperlink>
      <w:r>
        <w:t xml:space="preserve">, </w:t>
      </w:r>
      <w:hyperlink r:id="rId803" w:history="1">
        <w:r>
          <w:rPr>
            <w:color w:val="0000FF"/>
          </w:rPr>
          <w:t>8.42</w:t>
        </w:r>
      </w:hyperlink>
      <w:r>
        <w:t xml:space="preserve">, </w:t>
      </w:r>
      <w:hyperlink r:id="rId804" w:history="1">
        <w:r>
          <w:rPr>
            <w:color w:val="0000FF"/>
          </w:rPr>
          <w:t>14.26</w:t>
        </w:r>
      </w:hyperlink>
      <w:r>
        <w:t xml:space="preserve">, </w:t>
      </w:r>
      <w:hyperlink r:id="rId805" w:history="1">
        <w:r>
          <w:rPr>
            <w:color w:val="0000FF"/>
          </w:rPr>
          <w:t>14.34</w:t>
        </w:r>
      </w:hyperlink>
      <w:r>
        <w:t xml:space="preserve">, </w:t>
      </w:r>
      <w:hyperlink r:id="rId806" w:history="1">
        <w:r>
          <w:rPr>
            <w:color w:val="0000FF"/>
          </w:rPr>
          <w:t>14.43</w:t>
        </w:r>
      </w:hyperlink>
      <w:r>
        <w:t>,</w:t>
      </w:r>
      <w:proofErr w:type="gramEnd"/>
      <w:r>
        <w:t xml:space="preserve"> </w:t>
      </w:r>
      <w:hyperlink r:id="rId807" w:history="1">
        <w:r>
          <w:rPr>
            <w:color w:val="0000FF"/>
          </w:rPr>
          <w:t>14.44</w:t>
        </w:r>
      </w:hyperlink>
      <w:r>
        <w:t xml:space="preserve">, </w:t>
      </w:r>
      <w:hyperlink r:id="rId808" w:history="1">
        <w:r>
          <w:rPr>
            <w:color w:val="0000FF"/>
          </w:rPr>
          <w:t>14.46</w:t>
        </w:r>
      </w:hyperlink>
      <w:r>
        <w:t xml:space="preserve"> КоАП РФ).</w:t>
      </w:r>
    </w:p>
    <w:p w:rsidR="00F868E3" w:rsidRDefault="00F868E3">
      <w:pPr>
        <w:pStyle w:val="ConsPlusNormal"/>
        <w:ind w:firstLine="540"/>
        <w:jc w:val="both"/>
      </w:pPr>
      <w:r>
        <w:t xml:space="preserve">В </w:t>
      </w:r>
      <w:hyperlink w:anchor="P2375" w:history="1">
        <w:r>
          <w:rPr>
            <w:color w:val="0000FF"/>
          </w:rPr>
          <w:t>графе 3</w:t>
        </w:r>
      </w:hyperlink>
      <w:r>
        <w:t xml:space="preserve"> показывается число дел об административных правонарушениях (составленных протоколов), возбужденных в отчетном периоде должностными лицами уполномоченных федеральных органов исполнительной власти и Банка России. При этом во избежание повторного счета последние не должны в своих отчетах в </w:t>
      </w:r>
      <w:hyperlink w:anchor="P2375" w:history="1">
        <w:r>
          <w:rPr>
            <w:color w:val="0000FF"/>
          </w:rPr>
          <w:t>графу 3</w:t>
        </w:r>
      </w:hyperlink>
      <w:r>
        <w:t xml:space="preserve"> включать данные, переданные им из других органов.</w:t>
      </w:r>
    </w:p>
    <w:p w:rsidR="00F868E3" w:rsidRDefault="00F868E3">
      <w:pPr>
        <w:pStyle w:val="ConsPlusNormal"/>
        <w:ind w:firstLine="540"/>
        <w:jc w:val="both"/>
      </w:pPr>
      <w:r>
        <w:t xml:space="preserve">В </w:t>
      </w:r>
      <w:hyperlink w:anchor="P2376" w:history="1">
        <w:r>
          <w:rPr>
            <w:color w:val="0000FF"/>
          </w:rPr>
          <w:t>графе 4</w:t>
        </w:r>
      </w:hyperlink>
      <w:r>
        <w:t xml:space="preserve"> показывается число дел об административных правонарушениях, возбужденных в отчетном периоде, протоколы по которым направлены в другие органы несудебной юрисдикции и суд для принятия решения.</w:t>
      </w:r>
    </w:p>
    <w:p w:rsidR="00F868E3" w:rsidRDefault="00F868E3">
      <w:pPr>
        <w:pStyle w:val="ConsPlusNormal"/>
        <w:ind w:firstLine="540"/>
        <w:jc w:val="both"/>
      </w:pPr>
      <w:r>
        <w:t xml:space="preserve">В </w:t>
      </w:r>
      <w:hyperlink w:anchor="P2377" w:history="1">
        <w:r>
          <w:rPr>
            <w:color w:val="0000FF"/>
          </w:rPr>
          <w:t>графе 5</w:t>
        </w:r>
      </w:hyperlink>
      <w:r>
        <w:t xml:space="preserve"> показывается число дел об административных правонарушениях, рассмотренных в установленном порядке уполномоченными органами исполнительной власти и Банком России.</w:t>
      </w:r>
    </w:p>
    <w:p w:rsidR="00F868E3" w:rsidRDefault="00F868E3">
      <w:pPr>
        <w:pStyle w:val="ConsPlusNormal"/>
        <w:ind w:firstLine="540"/>
        <w:jc w:val="both"/>
      </w:pPr>
      <w:r>
        <w:t xml:space="preserve">В </w:t>
      </w:r>
      <w:hyperlink w:anchor="P2378" w:history="1">
        <w:r>
          <w:rPr>
            <w:color w:val="0000FF"/>
          </w:rPr>
          <w:t>графу 6</w:t>
        </w:r>
      </w:hyperlink>
      <w:r>
        <w:t xml:space="preserve"> включаются сведения о количестве административных штрафов, наложенных уполномоченными органами исполнительной власти и Банком России в отчетном году независимо от даты выявления административного правонарушения.</w:t>
      </w:r>
    </w:p>
    <w:p w:rsidR="00F868E3" w:rsidRDefault="00F868E3">
      <w:pPr>
        <w:pStyle w:val="ConsPlusNormal"/>
        <w:ind w:firstLine="540"/>
        <w:jc w:val="both"/>
      </w:pPr>
      <w:r>
        <w:t xml:space="preserve">В </w:t>
      </w:r>
      <w:hyperlink w:anchor="P2379" w:history="1">
        <w:r>
          <w:rPr>
            <w:color w:val="0000FF"/>
          </w:rPr>
          <w:t>графу 7</w:t>
        </w:r>
      </w:hyperlink>
      <w:r>
        <w:t xml:space="preserve"> включаются сведения о сумме административных штрафов, наложенных в отчетном году независимо от даты выявления административного правонарушения.</w:t>
      </w:r>
    </w:p>
    <w:p w:rsidR="00F868E3" w:rsidRDefault="00F868E3">
      <w:pPr>
        <w:pStyle w:val="ConsPlusNormal"/>
        <w:ind w:firstLine="540"/>
        <w:jc w:val="both"/>
      </w:pPr>
      <w:r>
        <w:t xml:space="preserve">При заполнении </w:t>
      </w:r>
      <w:hyperlink w:anchor="P2378" w:history="1">
        <w:r>
          <w:rPr>
            <w:color w:val="0000FF"/>
          </w:rPr>
          <w:t>граф 6</w:t>
        </w:r>
      </w:hyperlink>
      <w:r>
        <w:t xml:space="preserve"> и </w:t>
      </w:r>
      <w:hyperlink w:anchor="P2379" w:history="1">
        <w:r>
          <w:rPr>
            <w:color w:val="0000FF"/>
          </w:rPr>
          <w:t>7</w:t>
        </w:r>
      </w:hyperlink>
      <w:r>
        <w:t xml:space="preserve"> учету подлежат все постановления о назначении административного наказания, вынесенные в отчетном периоде.</w:t>
      </w:r>
    </w:p>
    <w:p w:rsidR="00F868E3" w:rsidRDefault="00F868E3">
      <w:pPr>
        <w:pStyle w:val="ConsPlusNormal"/>
        <w:ind w:firstLine="540"/>
        <w:jc w:val="both"/>
      </w:pPr>
      <w:r>
        <w:t xml:space="preserve">В </w:t>
      </w:r>
      <w:hyperlink w:anchor="P2380" w:history="1">
        <w:r>
          <w:rPr>
            <w:color w:val="0000FF"/>
          </w:rPr>
          <w:t>графу 8</w:t>
        </w:r>
      </w:hyperlink>
      <w:r>
        <w:t xml:space="preserve"> включаются сведения о сумме взысканных в отчетном году штрафов независимо от даты выявления административных правонарушений и даты принятия по ним решения о наложении административного взыскания в виде штрафа.</w:t>
      </w:r>
    </w:p>
    <w:p w:rsidR="00F868E3" w:rsidRDefault="00F868E3">
      <w:pPr>
        <w:pStyle w:val="ConsPlusNormal"/>
        <w:ind w:firstLine="540"/>
        <w:jc w:val="both"/>
      </w:pPr>
      <w:r>
        <w:t xml:space="preserve">Значения показателей </w:t>
      </w:r>
      <w:hyperlink w:anchor="P2379" w:history="1">
        <w:r>
          <w:rPr>
            <w:color w:val="0000FF"/>
          </w:rPr>
          <w:t>граф 7</w:t>
        </w:r>
      </w:hyperlink>
      <w:r>
        <w:t xml:space="preserve"> и </w:t>
      </w:r>
      <w:hyperlink w:anchor="P2380" w:history="1">
        <w:r>
          <w:rPr>
            <w:color w:val="0000FF"/>
          </w:rPr>
          <w:t>8</w:t>
        </w:r>
      </w:hyperlink>
      <w:r>
        <w:t xml:space="preserve"> отражаются в </w:t>
      </w:r>
      <w:proofErr w:type="gramStart"/>
      <w:r>
        <w:t>тысячах рублей</w:t>
      </w:r>
      <w:proofErr w:type="gramEnd"/>
      <w:r>
        <w:t xml:space="preserve"> с одним десятичным знаком.</w:t>
      </w:r>
    </w:p>
    <w:p w:rsidR="00F868E3" w:rsidRDefault="00F868E3">
      <w:pPr>
        <w:pStyle w:val="ConsPlusNormal"/>
        <w:ind w:firstLine="540"/>
        <w:jc w:val="both"/>
      </w:pPr>
      <w:hyperlink w:anchor="P2379" w:history="1">
        <w:r>
          <w:rPr>
            <w:color w:val="0000FF"/>
          </w:rPr>
          <w:t>Графа 7</w:t>
        </w:r>
      </w:hyperlink>
      <w:r>
        <w:t xml:space="preserve"> </w:t>
      </w:r>
      <w:r w:rsidRPr="0013171F">
        <w:rPr>
          <w:position w:val="-4"/>
        </w:rPr>
        <w:pict>
          <v:shape id="_x0000_i1025" style="width:11.25pt;height:13.5pt" coordsize="" o:spt="100" adj="0,,0" path="" filled="f" stroked="f">
            <v:stroke joinstyle="miter"/>
            <v:imagedata r:id="rId809" o:title="base_1_203384_62"/>
            <v:formulas/>
            <v:path o:connecttype="segments"/>
          </v:shape>
        </w:pict>
      </w:r>
      <w:r>
        <w:t xml:space="preserve"> </w:t>
      </w:r>
      <w:hyperlink w:anchor="P2380" w:history="1">
        <w:r>
          <w:rPr>
            <w:color w:val="0000FF"/>
          </w:rPr>
          <w:t>графе 8</w:t>
        </w:r>
      </w:hyperlink>
      <w:r>
        <w:t xml:space="preserve"> по всем строкам.</w:t>
      </w:r>
    </w:p>
    <w:p w:rsidR="00F868E3" w:rsidRDefault="00F868E3">
      <w:pPr>
        <w:pStyle w:val="ConsPlusNormal"/>
        <w:ind w:firstLine="540"/>
        <w:jc w:val="both"/>
      </w:pPr>
      <w:r>
        <w:lastRenderedPageBreak/>
        <w:t xml:space="preserve">При взыскании в отчетном году крупных сумм штрафов, наложенных в предыдущие годы, допускается возможность того, что </w:t>
      </w:r>
      <w:hyperlink w:anchor="P2379" w:history="1">
        <w:r>
          <w:rPr>
            <w:color w:val="0000FF"/>
          </w:rPr>
          <w:t>графа 7</w:t>
        </w:r>
      </w:hyperlink>
      <w:r>
        <w:t xml:space="preserve"> может быть меньше </w:t>
      </w:r>
      <w:hyperlink w:anchor="P2380" w:history="1">
        <w:r>
          <w:rPr>
            <w:color w:val="0000FF"/>
          </w:rPr>
          <w:t>графы 8</w:t>
        </w:r>
      </w:hyperlink>
      <w:r>
        <w:t>. В этом случае необходимо проанализировать полученные данные и представить подробное объяснение.</w:t>
      </w:r>
    </w:p>
    <w:p w:rsidR="00F868E3" w:rsidRDefault="00F868E3">
      <w:pPr>
        <w:pStyle w:val="ConsPlusNormal"/>
        <w:ind w:firstLine="540"/>
        <w:jc w:val="both"/>
      </w:pPr>
      <w:r>
        <w:t xml:space="preserve">В </w:t>
      </w:r>
      <w:hyperlink w:anchor="P2381" w:history="1">
        <w:r>
          <w:rPr>
            <w:color w:val="0000FF"/>
          </w:rPr>
          <w:t>графу 9</w:t>
        </w:r>
      </w:hyperlink>
      <w:r>
        <w:t xml:space="preserve"> включаются сведения о числе граждан, привлеченных в отчетном периоде к административной ответственности за правонарушения в сфере экономики, независимо от даты выявления правонарушения.</w:t>
      </w:r>
    </w:p>
    <w:p w:rsidR="00F868E3" w:rsidRDefault="00F868E3">
      <w:pPr>
        <w:pStyle w:val="ConsPlusNormal"/>
        <w:ind w:firstLine="540"/>
        <w:jc w:val="both"/>
      </w:pPr>
      <w:r>
        <w:t xml:space="preserve">В </w:t>
      </w:r>
      <w:hyperlink w:anchor="P2382" w:history="1">
        <w:r>
          <w:rPr>
            <w:color w:val="0000FF"/>
          </w:rPr>
          <w:t>графу 10</w:t>
        </w:r>
      </w:hyperlink>
      <w:r>
        <w:t xml:space="preserve"> включаются сведения о числе должностных лиц, привлеченных в отчетном периоде к административной ответственности за правонарушения в сфере экономики, независимо от даты выявления правонарушения.</w:t>
      </w:r>
    </w:p>
    <w:p w:rsidR="00F868E3" w:rsidRDefault="00F868E3">
      <w:pPr>
        <w:pStyle w:val="ConsPlusNormal"/>
        <w:ind w:firstLine="540"/>
        <w:jc w:val="both"/>
      </w:pPr>
      <w:r>
        <w:t xml:space="preserve">В </w:t>
      </w:r>
      <w:hyperlink w:anchor="P2383" w:history="1">
        <w:r>
          <w:rPr>
            <w:color w:val="0000FF"/>
          </w:rPr>
          <w:t>графу 11</w:t>
        </w:r>
      </w:hyperlink>
      <w:r>
        <w:t xml:space="preserve"> включаются сведения о числе юридических лиц, привлеченных в отчетном периоде к административной ответственности за правонарушения в сфере экономики, независимо от даты выявления правонарушения.</w:t>
      </w:r>
    </w:p>
    <w:p w:rsidR="00F868E3" w:rsidRDefault="00F868E3">
      <w:pPr>
        <w:pStyle w:val="ConsPlusNormal"/>
        <w:ind w:firstLine="540"/>
        <w:jc w:val="both"/>
      </w:pPr>
      <w:proofErr w:type="gramStart"/>
      <w:r>
        <w:t xml:space="preserve">В соответствии с </w:t>
      </w:r>
      <w:hyperlink r:id="rId810" w:history="1">
        <w:r>
          <w:rPr>
            <w:color w:val="0000FF"/>
          </w:rPr>
          <w:t>ч. 2 статьи 1.5</w:t>
        </w:r>
      </w:hyperlink>
      <w:r>
        <w:t xml:space="preserve"> КоАП РФ лицо, в отношении которого ведется производство по делу об административном правонарушении, считается невиновным, пока его вина не будет доказана в порядке, предусмотренном </w:t>
      </w:r>
      <w:hyperlink r:id="rId811" w:history="1">
        <w:r>
          <w:rPr>
            <w:color w:val="0000FF"/>
          </w:rPr>
          <w:t>Кодексом</w:t>
        </w:r>
      </w:hyperlink>
      <w:r>
        <w:t xml:space="preserve"> Российской Федерации об административных правонарушениях, и установлена вступившим в законную силу постановлением судьи, органа, должностного лица, рассмотревших дело.</w:t>
      </w:r>
      <w:proofErr w:type="gramEnd"/>
      <w:r>
        <w:t xml:space="preserve"> Таким образом, к числу </w:t>
      </w:r>
      <w:proofErr w:type="gramStart"/>
      <w:r>
        <w:t>привлеченных</w:t>
      </w:r>
      <w:proofErr w:type="gramEnd"/>
      <w:r>
        <w:t xml:space="preserve"> к административной ответственности по </w:t>
      </w:r>
      <w:hyperlink w:anchor="P2381" w:history="1">
        <w:r>
          <w:rPr>
            <w:color w:val="0000FF"/>
          </w:rPr>
          <w:t>графам 9</w:t>
        </w:r>
      </w:hyperlink>
      <w:r>
        <w:t xml:space="preserve">, </w:t>
      </w:r>
      <w:hyperlink w:anchor="P2382" w:history="1">
        <w:r>
          <w:rPr>
            <w:color w:val="0000FF"/>
          </w:rPr>
          <w:t>10</w:t>
        </w:r>
      </w:hyperlink>
      <w:r>
        <w:t xml:space="preserve">, </w:t>
      </w:r>
      <w:hyperlink w:anchor="P2383" w:history="1">
        <w:r>
          <w:rPr>
            <w:color w:val="0000FF"/>
          </w:rPr>
          <w:t>11</w:t>
        </w:r>
      </w:hyperlink>
      <w:r>
        <w:t xml:space="preserve"> относятся граждане, должностные и юридические лица, которым в установленном законом порядке назначено административное наказание.</w:t>
      </w:r>
    </w:p>
    <w:p w:rsidR="00F868E3" w:rsidRDefault="00F868E3">
      <w:pPr>
        <w:pStyle w:val="ConsPlusNormal"/>
        <w:ind w:firstLine="540"/>
        <w:jc w:val="both"/>
      </w:pPr>
      <w:r>
        <w:t xml:space="preserve">Если федеральный орган исполнительной власти или Банк России уполномочен только </w:t>
      </w:r>
      <w:proofErr w:type="gramStart"/>
      <w:r>
        <w:t>возбуждать</w:t>
      </w:r>
      <w:proofErr w:type="gramEnd"/>
      <w:r>
        <w:t xml:space="preserve"> (составлять протоколы) дела об административных правонарушениях в сфере экономики по соответствующим статьям </w:t>
      </w:r>
      <w:hyperlink r:id="rId812" w:history="1">
        <w:r>
          <w:rPr>
            <w:color w:val="0000FF"/>
          </w:rPr>
          <w:t>Кодекса</w:t>
        </w:r>
      </w:hyperlink>
      <w:r>
        <w:t xml:space="preserve"> Российской Федерации об административных правонарушениях, но не уполномочен их рассматривать, то заполняются только </w:t>
      </w:r>
      <w:hyperlink w:anchor="P2375" w:history="1">
        <w:r>
          <w:rPr>
            <w:color w:val="0000FF"/>
          </w:rPr>
          <w:t>графы 3</w:t>
        </w:r>
      </w:hyperlink>
      <w:r>
        <w:t xml:space="preserve"> и </w:t>
      </w:r>
      <w:hyperlink w:anchor="P2376" w:history="1">
        <w:r>
          <w:rPr>
            <w:color w:val="0000FF"/>
          </w:rPr>
          <w:t>4</w:t>
        </w:r>
      </w:hyperlink>
      <w:r>
        <w:t>.</w:t>
      </w:r>
    </w:p>
    <w:p w:rsidR="00F868E3" w:rsidRDefault="00F868E3">
      <w:pPr>
        <w:pStyle w:val="ConsPlusNormal"/>
        <w:jc w:val="both"/>
      </w:pPr>
    </w:p>
    <w:p w:rsidR="00F868E3" w:rsidRDefault="00F868E3">
      <w:pPr>
        <w:pStyle w:val="ConsPlusNormal"/>
        <w:jc w:val="center"/>
      </w:pPr>
      <w:r>
        <w:t>Контроль заполнения формы федерального статистического</w:t>
      </w:r>
    </w:p>
    <w:p w:rsidR="00F868E3" w:rsidRDefault="00F868E3">
      <w:pPr>
        <w:pStyle w:val="ConsPlusNormal"/>
        <w:jc w:val="center"/>
      </w:pPr>
      <w:r>
        <w:t>наблюдения N 1-АЭ</w:t>
      </w:r>
    </w:p>
    <w:p w:rsidR="00F868E3" w:rsidRDefault="00F868E3">
      <w:pPr>
        <w:pStyle w:val="ConsPlusNormal"/>
        <w:jc w:val="both"/>
      </w:pPr>
    </w:p>
    <w:p w:rsidR="00F868E3" w:rsidRDefault="00F868E3">
      <w:pPr>
        <w:pStyle w:val="ConsPlusNormal"/>
        <w:ind w:firstLine="540"/>
        <w:jc w:val="both"/>
      </w:pPr>
      <w:hyperlink w:anchor="P2386" w:history="1">
        <w:r>
          <w:rPr>
            <w:color w:val="0000FF"/>
          </w:rPr>
          <w:t>Строка 01</w:t>
        </w:r>
      </w:hyperlink>
      <w:r>
        <w:t xml:space="preserve"> = сумме </w:t>
      </w:r>
      <w:hyperlink w:anchor="P2410" w:history="1">
        <w:r>
          <w:rPr>
            <w:color w:val="0000FF"/>
          </w:rPr>
          <w:t>строк 02</w:t>
        </w:r>
      </w:hyperlink>
      <w:r>
        <w:t xml:space="preserve"> - </w:t>
      </w:r>
      <w:hyperlink w:anchor="P5806" w:history="1">
        <w:r>
          <w:rPr>
            <w:color w:val="0000FF"/>
          </w:rPr>
          <w:t>271</w:t>
        </w:r>
      </w:hyperlink>
      <w:r>
        <w:t xml:space="preserve"> по всем графам (3 - 11);</w:t>
      </w:r>
    </w:p>
    <w:p w:rsidR="00F868E3" w:rsidRDefault="00F868E3">
      <w:pPr>
        <w:pStyle w:val="ConsPlusNormal"/>
        <w:ind w:firstLine="540"/>
        <w:jc w:val="both"/>
      </w:pPr>
      <w:hyperlink w:anchor="P2375" w:history="1">
        <w:r>
          <w:rPr>
            <w:color w:val="0000FF"/>
          </w:rPr>
          <w:t>Графа 3</w:t>
        </w:r>
      </w:hyperlink>
      <w:r>
        <w:t xml:space="preserve"> </w:t>
      </w:r>
      <w:r w:rsidRPr="0013171F">
        <w:rPr>
          <w:position w:val="-4"/>
        </w:rPr>
        <w:pict>
          <v:shape id="_x0000_i1026" style="width:11.25pt;height:13.5pt" coordsize="" o:spt="100" adj="0,,0" path="" filled="f" stroked="f">
            <v:stroke joinstyle="miter"/>
            <v:imagedata r:id="rId809" o:title="base_1_203384_63"/>
            <v:formulas/>
            <v:path o:connecttype="segments"/>
          </v:shape>
        </w:pict>
      </w:r>
      <w:r>
        <w:t xml:space="preserve"> </w:t>
      </w:r>
      <w:hyperlink w:anchor="P2376" w:history="1">
        <w:r>
          <w:rPr>
            <w:color w:val="0000FF"/>
          </w:rPr>
          <w:t>графе 4</w:t>
        </w:r>
      </w:hyperlink>
      <w:r>
        <w:t xml:space="preserve"> по всем строкам (</w:t>
      </w:r>
      <w:hyperlink w:anchor="P2386" w:history="1">
        <w:r>
          <w:rPr>
            <w:color w:val="0000FF"/>
          </w:rPr>
          <w:t>01</w:t>
        </w:r>
      </w:hyperlink>
      <w:r>
        <w:t xml:space="preserve"> - </w:t>
      </w:r>
      <w:hyperlink w:anchor="P5806" w:history="1">
        <w:r>
          <w:rPr>
            <w:color w:val="0000FF"/>
          </w:rPr>
          <w:t>271</w:t>
        </w:r>
      </w:hyperlink>
      <w:r>
        <w:t>);</w:t>
      </w:r>
    </w:p>
    <w:p w:rsidR="00F868E3" w:rsidRDefault="00F868E3">
      <w:pPr>
        <w:pStyle w:val="ConsPlusNormal"/>
        <w:ind w:firstLine="540"/>
        <w:jc w:val="both"/>
      </w:pPr>
      <w:hyperlink w:anchor="P2379" w:history="1">
        <w:r>
          <w:rPr>
            <w:color w:val="0000FF"/>
          </w:rPr>
          <w:t>Графа 7</w:t>
        </w:r>
      </w:hyperlink>
      <w:r>
        <w:t xml:space="preserve"> </w:t>
      </w:r>
      <w:r w:rsidRPr="0013171F">
        <w:rPr>
          <w:position w:val="-4"/>
        </w:rPr>
        <w:pict>
          <v:shape id="_x0000_i1027" style="width:11.25pt;height:13.5pt" coordsize="" o:spt="100" adj="0,,0" path="" filled="f" stroked="f">
            <v:stroke joinstyle="miter"/>
            <v:imagedata r:id="rId809" o:title="base_1_203384_64"/>
            <v:formulas/>
            <v:path o:connecttype="segments"/>
          </v:shape>
        </w:pict>
      </w:r>
      <w:r>
        <w:t xml:space="preserve"> </w:t>
      </w:r>
      <w:hyperlink w:anchor="P2380" w:history="1">
        <w:r>
          <w:rPr>
            <w:color w:val="0000FF"/>
          </w:rPr>
          <w:t>графе 8</w:t>
        </w:r>
      </w:hyperlink>
      <w:r>
        <w:t xml:space="preserve"> по всем строкам (</w:t>
      </w:r>
      <w:hyperlink w:anchor="P2386" w:history="1">
        <w:r>
          <w:rPr>
            <w:color w:val="0000FF"/>
          </w:rPr>
          <w:t>01</w:t>
        </w:r>
      </w:hyperlink>
      <w:r>
        <w:t xml:space="preserve"> - </w:t>
      </w:r>
      <w:hyperlink w:anchor="P5806" w:history="1">
        <w:r>
          <w:rPr>
            <w:color w:val="0000FF"/>
          </w:rPr>
          <w:t>271</w:t>
        </w:r>
      </w:hyperlink>
      <w:r>
        <w:t>).</w:t>
      </w:r>
    </w:p>
    <w:p w:rsidR="00F868E3" w:rsidRDefault="00F868E3">
      <w:pPr>
        <w:sectPr w:rsidR="00F868E3">
          <w:pgSz w:w="11905" w:h="16838"/>
          <w:pgMar w:top="1134" w:right="850" w:bottom="1134" w:left="1701" w:header="0" w:footer="0" w:gutter="0"/>
          <w:cols w:space="720"/>
        </w:sectPr>
      </w:pPr>
    </w:p>
    <w:p w:rsidR="00F868E3" w:rsidRDefault="00F868E3" w:rsidP="00F868E3">
      <w:pPr>
        <w:pStyle w:val="ConsPlusNormal"/>
        <w:jc w:val="both"/>
      </w:pPr>
    </w:p>
    <w:sectPr w:rsidR="00F868E3" w:rsidSect="00F868E3">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8E3"/>
    <w:rsid w:val="00662EA4"/>
    <w:rsid w:val="00B17662"/>
    <w:rsid w:val="00F868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868E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868E3"/>
    <w:rPr>
      <w:rFonts w:ascii="Tahoma" w:hAnsi="Tahoma" w:cs="Tahoma"/>
      <w:sz w:val="16"/>
      <w:szCs w:val="16"/>
    </w:rPr>
  </w:style>
  <w:style w:type="paragraph" w:customStyle="1" w:styleId="ConsPlusTitlePage">
    <w:name w:val="ConsPlusTitlePage"/>
    <w:rsid w:val="00F868E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F868E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868E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F868E3"/>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868E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868E3"/>
    <w:rPr>
      <w:rFonts w:ascii="Tahoma" w:hAnsi="Tahoma" w:cs="Tahoma"/>
      <w:sz w:val="16"/>
      <w:szCs w:val="16"/>
    </w:rPr>
  </w:style>
  <w:style w:type="paragraph" w:customStyle="1" w:styleId="ConsPlusTitlePage">
    <w:name w:val="ConsPlusTitlePage"/>
    <w:rsid w:val="00F868E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F868E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868E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F868E3"/>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633786220396E3B24B27A2E2731A3814E62C84C511E2C9FF065C5D34C1AEEB530D3BF8AAD5ApFBFL" TargetMode="External"/><Relationship Id="rId671" Type="http://schemas.openxmlformats.org/officeDocument/2006/relationships/hyperlink" Target="consultantplus://offline/ref=9633786220396E3B24B27A2E2731A3814E62C84C511E2C9FF065C5D34C1AEEB530D3BF88AD59FD92pCB1L" TargetMode="External"/><Relationship Id="rId769" Type="http://schemas.openxmlformats.org/officeDocument/2006/relationships/hyperlink" Target="consultantplus://offline/ref=9633786220396E3B24B27A2E2731A3814E62C84C511E2C9FF065C5D34C1AEEB530D3BF88AD58F597pCB1L" TargetMode="External"/><Relationship Id="rId21" Type="http://schemas.openxmlformats.org/officeDocument/2006/relationships/hyperlink" Target="consultantplus://offline/ref=9633786220396E3B24B27A2E2731A3814D64CE495F192C9FF065C5D34C1AEEB530D3BF88AD58FE95pCBCL" TargetMode="External"/><Relationship Id="rId324" Type="http://schemas.openxmlformats.org/officeDocument/2006/relationships/hyperlink" Target="consultantplus://offline/ref=9633786220396E3B24B27A2E2731A3814E62C84C511E2C9FF065C5D34C1AEEB530D3BF88AD59FC96pCB0L" TargetMode="External"/><Relationship Id="rId531" Type="http://schemas.openxmlformats.org/officeDocument/2006/relationships/hyperlink" Target="consultantplus://offline/ref=9633786220396E3B24B27A2E2731A3814E62C84C511E2C9FF065C5D34C1AEEB530D3BF8CAF5EpFBFL" TargetMode="External"/><Relationship Id="rId629" Type="http://schemas.openxmlformats.org/officeDocument/2006/relationships/hyperlink" Target="consultantplus://offline/ref=9633786220396E3B24B27A2E2731A3814E62C84C511E2C9FF065C5D34C1AEEB530D3BF8BA859pFBBL" TargetMode="External"/><Relationship Id="rId170" Type="http://schemas.openxmlformats.org/officeDocument/2006/relationships/hyperlink" Target="consultantplus://offline/ref=9633786220396E3B24B27A2E2731A3814E62C84C511E2C9FF065C5D34C1AEEB530D3BF88AD59FF92pCB3L" TargetMode="External"/><Relationship Id="rId268" Type="http://schemas.openxmlformats.org/officeDocument/2006/relationships/hyperlink" Target="consultantplus://offline/ref=9633786220396E3B24B27A2E2731A3814E62C84C511E2C9FF065C5D34C1AEEB530D3BF8EAC5BpFB4L" TargetMode="External"/><Relationship Id="rId475" Type="http://schemas.openxmlformats.org/officeDocument/2006/relationships/hyperlink" Target="consultantplus://offline/ref=9633786220396E3B24B27A2E2731A3814E62C84C511E2C9FF065C5D34C1AEEB530D3BF88AD58F891pCBCL" TargetMode="External"/><Relationship Id="rId682" Type="http://schemas.openxmlformats.org/officeDocument/2006/relationships/hyperlink" Target="consultantplus://offline/ref=9633786220396E3B24B27A2E2731A3814E62C84C511E2C9FF065C5D34C1AEEB530D3BF88AD59FC92pCBCL" TargetMode="External"/><Relationship Id="rId32" Type="http://schemas.openxmlformats.org/officeDocument/2006/relationships/hyperlink" Target="consultantplus://offline/ref=9633786220396E3B24B27A2E2731A3814E62C84C511E2C9FF065C5D34C1AEEB530D3BF8DAB5FpFBDL" TargetMode="External"/><Relationship Id="rId128" Type="http://schemas.openxmlformats.org/officeDocument/2006/relationships/hyperlink" Target="consultantplus://offline/ref=9633786220396E3B24B27A2E2731A3814E62C84C511E2C9FF065C5D34C1AEEB530D3BF88AD58FA93pCB5L" TargetMode="External"/><Relationship Id="rId335" Type="http://schemas.openxmlformats.org/officeDocument/2006/relationships/hyperlink" Target="consultantplus://offline/ref=9633786220396E3B24B27A2E2731A3814E62C84C511E2C9FF065C5D34C1AEEB530D3BF88AB50pFBCL" TargetMode="External"/><Relationship Id="rId542" Type="http://schemas.openxmlformats.org/officeDocument/2006/relationships/hyperlink" Target="consultantplus://offline/ref=9633786220396E3B24B27A2E2731A3814E62C84C511E2C9FF065C5D34C1AEEB530D3BF8DA95FpFB9L" TargetMode="External"/><Relationship Id="rId181" Type="http://schemas.openxmlformats.org/officeDocument/2006/relationships/hyperlink" Target="consultantplus://offline/ref=9633786220396E3B24B27A2E2731A3814E62C84C511E2C9FF065C5D34C1AEEB530D3BF88AE50pFB9L" TargetMode="External"/><Relationship Id="rId402" Type="http://schemas.openxmlformats.org/officeDocument/2006/relationships/hyperlink" Target="consultantplus://offline/ref=9633786220396E3B24B27A2E2731A3814E62C84C511E2C9FF065C5D34C1AEEB530D3BF88AC5FpFB8L" TargetMode="External"/><Relationship Id="rId279" Type="http://schemas.openxmlformats.org/officeDocument/2006/relationships/hyperlink" Target="consultantplus://offline/ref=9633786220396E3B24B27A2E2731A3814E62C84C511E2C9FF065C5D34C1AEEB530D3BF8EAE5CpFB4L" TargetMode="External"/><Relationship Id="rId486" Type="http://schemas.openxmlformats.org/officeDocument/2006/relationships/hyperlink" Target="consultantplus://offline/ref=9633786220396E3B24B27A2E2731A3814E62C84C511E2C9FF065C5D34C1AEEB530D3BF88AD58FB94pCBDL" TargetMode="External"/><Relationship Id="rId693" Type="http://schemas.openxmlformats.org/officeDocument/2006/relationships/hyperlink" Target="consultantplus://offline/ref=9633786220396E3B24B27A2E2731A3814E62C84C511E2C9FF065C5D34C1AEEB530D3BF8CAF5EpFBFL" TargetMode="External"/><Relationship Id="rId707" Type="http://schemas.openxmlformats.org/officeDocument/2006/relationships/hyperlink" Target="consultantplus://offline/ref=9633786220396E3B24B27A2E2731A3814E62C84C511E2C9FF065C5D34C1AEEB530D3BF88AB58pFB8L" TargetMode="External"/><Relationship Id="rId43" Type="http://schemas.openxmlformats.org/officeDocument/2006/relationships/hyperlink" Target="consultantplus://offline/ref=9633786220396E3B24B27A2E2731A3814E62C84C511E2C9FF065C5D34C1AEEB530D3BF88AD58F992pCB7L" TargetMode="External"/><Relationship Id="rId139" Type="http://schemas.openxmlformats.org/officeDocument/2006/relationships/hyperlink" Target="consultantplus://offline/ref=9633786220396E3B24B27A2E2731A3814E62C84C511E2C9FF065C5D34C1AEEB530D3BF88AD58F591pCBCL" TargetMode="External"/><Relationship Id="rId346" Type="http://schemas.openxmlformats.org/officeDocument/2006/relationships/hyperlink" Target="consultantplus://offline/ref=9633786220396E3B24B27A2E2731A3814E62C84C511E2C9FF065C5D34C1AEEB530D3BF8CAF5EpFBFL" TargetMode="External"/><Relationship Id="rId553" Type="http://schemas.openxmlformats.org/officeDocument/2006/relationships/hyperlink" Target="consultantplus://offline/ref=9633786220396E3B24B27A2E2731A3814E62C84C511E2C9FF065C5D34C1AEEB530D3BF88AD58FB93pCB3L" TargetMode="External"/><Relationship Id="rId760" Type="http://schemas.openxmlformats.org/officeDocument/2006/relationships/hyperlink" Target="consultantplus://offline/ref=9633786220396E3B24B27A2E2731A3814E62C84C511E2C9FF065C5D34C1AEEB530D3BF8FAC5FpFBFL" TargetMode="External"/><Relationship Id="rId192" Type="http://schemas.openxmlformats.org/officeDocument/2006/relationships/hyperlink" Target="consultantplus://offline/ref=9633786220396E3B24B27A2E2731A3814E62C84C511E2C9FF065C5D34C1AEEB530D3BF8BA45CpFBEL" TargetMode="External"/><Relationship Id="rId206" Type="http://schemas.openxmlformats.org/officeDocument/2006/relationships/hyperlink" Target="consultantplus://offline/ref=9633786220396E3B24B27A2E2731A3814E62C84C511E2C9FF065C5D34C1AEEB530D3BF8DAE50pFBEL" TargetMode="External"/><Relationship Id="rId413" Type="http://schemas.openxmlformats.org/officeDocument/2006/relationships/hyperlink" Target="consultantplus://offline/ref=9633786220396E3B24B27A2E2731A3814E62C84C511E2C9FF065C5D34C1AEEB530D3BF8BA95DpFBAL" TargetMode="External"/><Relationship Id="rId497" Type="http://schemas.openxmlformats.org/officeDocument/2006/relationships/hyperlink" Target="consultantplus://offline/ref=9633786220396E3B24B27A2E2731A3814E62C84C511E2C9FF065C5D34C1AEEB530D3BF8AAD5ApFBFL" TargetMode="External"/><Relationship Id="rId620" Type="http://schemas.openxmlformats.org/officeDocument/2006/relationships/hyperlink" Target="consultantplus://offline/ref=9633786220396E3B24B27A2E2731A3814E62C84C511E2C9FF065C5D34C1AEEB530D3BF88AF5BpFBCL" TargetMode="External"/><Relationship Id="rId718" Type="http://schemas.openxmlformats.org/officeDocument/2006/relationships/hyperlink" Target="consultantplus://offline/ref=9633786220396E3B24B27A2E2731A3814E62C84C511E2C9FF065C5D34C1AEEB530D3BF8FAF5FpFB5L" TargetMode="External"/><Relationship Id="rId357" Type="http://schemas.openxmlformats.org/officeDocument/2006/relationships/hyperlink" Target="consultantplus://offline/ref=9633786220396E3B24B27A2E2731A3814E62C84C511E2C9FF065C5D34C1AEEB530D3BF8FA851pFBCL" TargetMode="External"/><Relationship Id="rId54" Type="http://schemas.openxmlformats.org/officeDocument/2006/relationships/hyperlink" Target="consultantplus://offline/ref=9633786220396E3B24B27A2E2731A3814E62C84C511E2C9FF065C5D34C1AEEB530D3BF8CAF5CpFBFL" TargetMode="External"/><Relationship Id="rId217" Type="http://schemas.openxmlformats.org/officeDocument/2006/relationships/hyperlink" Target="consultantplus://offline/ref=9633786220396E3B24B27A2E2731A3814E62C84C511E2C9FF065C5D34C1AEEB530D3BF8DA95BpFBBL" TargetMode="External"/><Relationship Id="rId564" Type="http://schemas.openxmlformats.org/officeDocument/2006/relationships/hyperlink" Target="consultantplus://offline/ref=9633786220396E3B24B27A2E2731A3814E62C84C511E2C9FF065C5D34C1AEEB530D3BF8BAD58pFBEL" TargetMode="External"/><Relationship Id="rId771" Type="http://schemas.openxmlformats.org/officeDocument/2006/relationships/hyperlink" Target="consultantplus://offline/ref=9633786220396E3B24B27A2E2731A3814E62C84C511E2C9FF065C5D34C1AEEB530D3BF88AD58F592pCB6L" TargetMode="External"/><Relationship Id="rId424" Type="http://schemas.openxmlformats.org/officeDocument/2006/relationships/hyperlink" Target="consultantplus://offline/ref=9633786220396E3B24B27A2E2731A3814E62C84C511E2C9FF065C5D34C1AEEB530D3BF8EAD50pFB4L" TargetMode="External"/><Relationship Id="rId631" Type="http://schemas.openxmlformats.org/officeDocument/2006/relationships/hyperlink" Target="consultantplus://offline/ref=9633786220396E3B24B27A2E2731A3814E62C84C511E2C9FF065C5D34C1AEEB530D3BF8CA85FpFB8L" TargetMode="External"/><Relationship Id="rId729" Type="http://schemas.openxmlformats.org/officeDocument/2006/relationships/hyperlink" Target="consultantplus://offline/ref=9633786220396E3B24B27A2E2731A3814E62C84C511E2C9FF065C5D34C1AEEB530D3BF8AAB5CpFBBL" TargetMode="External"/><Relationship Id="rId270" Type="http://schemas.openxmlformats.org/officeDocument/2006/relationships/hyperlink" Target="consultantplus://offline/ref=9633786220396E3B24B27A2E2731A3814E62C84C511E2C9FF065C5D34C1AEEB530D3BF8AAF5CpFB4L" TargetMode="External"/><Relationship Id="rId65" Type="http://schemas.openxmlformats.org/officeDocument/2006/relationships/hyperlink" Target="consultantplus://offline/ref=9633786220396E3B24B27A2E2731A3814E62C84C511E2C9FF065C5D34C1AEEB530D3BF88AD58F897pCB4L" TargetMode="External"/><Relationship Id="rId130" Type="http://schemas.openxmlformats.org/officeDocument/2006/relationships/hyperlink" Target="consultantplus://offline/ref=9633786220396E3B24B27A2E2731A3814E62C84C511E2C9FF065C5D34C1AEEB530D3BF88AD58FA93pCB3L" TargetMode="External"/><Relationship Id="rId368" Type="http://schemas.openxmlformats.org/officeDocument/2006/relationships/hyperlink" Target="consultantplus://offline/ref=9633786220396E3B24B27A2E2731A3814E62C84C511E2C9FF065C5D34C1AEEB530D3BF8AAC50pFBAL" TargetMode="External"/><Relationship Id="rId575" Type="http://schemas.openxmlformats.org/officeDocument/2006/relationships/hyperlink" Target="consultantplus://offline/ref=9633786220396E3B24B27A2E2731A3814E62C84C511E2C9FF065C5D34C1AEEB530D3BF8BA45ApFB8L" TargetMode="External"/><Relationship Id="rId782" Type="http://schemas.openxmlformats.org/officeDocument/2006/relationships/hyperlink" Target="consultantplus://offline/ref=9633786220396E3B24B27A2E2731A3814E62C84C511E2C9FF065C5D34C1AEEB530D3BF88AD58FB96pCBCL" TargetMode="External"/><Relationship Id="rId228" Type="http://schemas.openxmlformats.org/officeDocument/2006/relationships/hyperlink" Target="consultantplus://offline/ref=9633786220396E3B24B27A2E2731A3814E62C84C511E2C9FF065C5D34C1AEEB530D3BF8BA859pFBFL" TargetMode="External"/><Relationship Id="rId435" Type="http://schemas.openxmlformats.org/officeDocument/2006/relationships/hyperlink" Target="consultantplus://offline/ref=9633786220396E3B24B27A2E2731A3814E62C84C511E2C9FF065C5D34C1AEEB530D3BF8BA8p5B0L" TargetMode="External"/><Relationship Id="rId642" Type="http://schemas.openxmlformats.org/officeDocument/2006/relationships/hyperlink" Target="consultantplus://offline/ref=9633786220396E3B24B27A2E2731A3814E62C84C511E2C9FF065C5D34C1AEEB530D3BF88AD58F990pCB2L" TargetMode="External"/><Relationship Id="rId281" Type="http://schemas.openxmlformats.org/officeDocument/2006/relationships/hyperlink" Target="consultantplus://offline/ref=9633786220396E3B24B27A2E2731A3814E62C84C511E2C9FF065C5D34C1AEEB530D3BF8DAE5CpFBAL" TargetMode="External"/><Relationship Id="rId502" Type="http://schemas.openxmlformats.org/officeDocument/2006/relationships/hyperlink" Target="consultantplus://offline/ref=9633786220396E3B24B27A2E2731A3814E62C84C511E2C9FF065C5D34C1AEEB530D3BF88AD58F596pCB1L" TargetMode="External"/><Relationship Id="rId76" Type="http://schemas.openxmlformats.org/officeDocument/2006/relationships/hyperlink" Target="consultantplus://offline/ref=9633786220396E3B24B27A2E2731A3814E62C84C511E2C9FF065C5D34C1AEEB530D3BF88AD58F890pCB6L" TargetMode="External"/><Relationship Id="rId141" Type="http://schemas.openxmlformats.org/officeDocument/2006/relationships/hyperlink" Target="consultantplus://offline/ref=9633786220396E3B24B27A2E2731A3814E62C84C511E2C9FF065C5D34C1AEEB530D3BF8AA95FpFBAL" TargetMode="External"/><Relationship Id="rId379" Type="http://schemas.openxmlformats.org/officeDocument/2006/relationships/hyperlink" Target="consultantplus://offline/ref=9633786220396E3B24B27A2E2731A3814E62C84C511E2C9FF065C5D34C1AEEB530D3BF8AAF5BpFB9L" TargetMode="External"/><Relationship Id="rId586" Type="http://schemas.openxmlformats.org/officeDocument/2006/relationships/hyperlink" Target="consultantplus://offline/ref=9633786220396E3B24B27A2E2731A3814E62C84C511E2C9FF065C5D34C1AEEB530D3BF8BA45EpFB8L" TargetMode="External"/><Relationship Id="rId793" Type="http://schemas.openxmlformats.org/officeDocument/2006/relationships/hyperlink" Target="consultantplus://offline/ref=9633786220396E3B24B27A2E2731A3814E62C84C511E2C9FF065C5D34C1AEEB530D3BF8CAF5EpFBBL" TargetMode="External"/><Relationship Id="rId807" Type="http://schemas.openxmlformats.org/officeDocument/2006/relationships/hyperlink" Target="consultantplus://offline/ref=9633786220396E3B24B27A2E2731A3814E62C84C511E2C9FF065C5D34C1AEEB530D3BF8BA45BpFBEL" TargetMode="External"/><Relationship Id="rId7" Type="http://schemas.openxmlformats.org/officeDocument/2006/relationships/hyperlink" Target="consultantplus://offline/ref=9633786220396E3B24B27A2E2731A3814E62C94C5E192C9FF065C5D34C1AEEB530D3BF88AD59F994pCB1L" TargetMode="External"/><Relationship Id="rId239" Type="http://schemas.openxmlformats.org/officeDocument/2006/relationships/hyperlink" Target="consultantplus://offline/ref=9633786220396E3B24B27A2E2731A3814E62C84C511E2C9FF065C5D34C1AEEB530D3BF88AD5BFC93pCB4L" TargetMode="External"/><Relationship Id="rId446" Type="http://schemas.openxmlformats.org/officeDocument/2006/relationships/hyperlink" Target="consultantplus://offline/ref=9633786220396E3B24B27A2E2731A3814E62C84C511E2C9FF065C5D34C1AEEB530D3BF88AD5BFC95pCB4L" TargetMode="External"/><Relationship Id="rId653" Type="http://schemas.openxmlformats.org/officeDocument/2006/relationships/hyperlink" Target="consultantplus://offline/ref=9633786220396E3B24B27A2E2731A3814E62C84C511E2C9FF065C5D34C1AEEB530D3BF88AD58F891pCBCL" TargetMode="External"/><Relationship Id="rId292" Type="http://schemas.openxmlformats.org/officeDocument/2006/relationships/hyperlink" Target="consultantplus://offline/ref=9633786220396E3B24B27A2E2731A3814E62C84C511E2C9FF065C5D34C1AEEB530D3BF8BAB50pFBBL" TargetMode="External"/><Relationship Id="rId306" Type="http://schemas.openxmlformats.org/officeDocument/2006/relationships/hyperlink" Target="consultantplus://offline/ref=9633786220396E3B24B27A2E2731A3814E62C84C511E2C9FF065C5D34C1AEEB530D3BF88AD58F896pCB5L" TargetMode="External"/><Relationship Id="rId87" Type="http://schemas.openxmlformats.org/officeDocument/2006/relationships/hyperlink" Target="consultantplus://offline/ref=9633786220396E3B24B27A2E2731A3814E62C84C511E2C9FF065C5D34C1AEEB530D3BF81A8p5BDL" TargetMode="External"/><Relationship Id="rId513" Type="http://schemas.openxmlformats.org/officeDocument/2006/relationships/hyperlink" Target="consultantplus://offline/ref=9633786220396E3B24B27A2E2731A3814E62C84C511E2C9FF065C5D34C1AEEB530D3BF88AD58F896pCB5L" TargetMode="External"/><Relationship Id="rId597" Type="http://schemas.openxmlformats.org/officeDocument/2006/relationships/hyperlink" Target="consultantplus://offline/ref=9633786220396E3B24B27A2E2731A3814E62C84C511E2C9FF065C5D34C1AEEB530D3BF8DA95BpFBDL" TargetMode="External"/><Relationship Id="rId720" Type="http://schemas.openxmlformats.org/officeDocument/2006/relationships/hyperlink" Target="consultantplus://offline/ref=9633786220396E3B24B27A2E2731A3814E62C84C511E2C9FF065C5D34C1AEEB530D3BF88AD59FF92pCB3L" TargetMode="External"/><Relationship Id="rId152" Type="http://schemas.openxmlformats.org/officeDocument/2006/relationships/hyperlink" Target="consultantplus://offline/ref=9633786220396E3B24B27A2E2731A3814E62C84C511E2C9FF065C5D34C1AEEB530D3BF8EA959pFB5L" TargetMode="External"/><Relationship Id="rId457" Type="http://schemas.openxmlformats.org/officeDocument/2006/relationships/hyperlink" Target="consultantplus://offline/ref=9633786220396E3B24B27A2E2731A3814E62C84C511E2C9FF065C5D34C1AEEB530D3BF88AD58F896pCB5L" TargetMode="External"/><Relationship Id="rId664" Type="http://schemas.openxmlformats.org/officeDocument/2006/relationships/hyperlink" Target="consultantplus://offline/ref=9633786220396E3B24B27A2E2731A3814E62C84C511E2C9FF065C5D34C1AEEB530D3BF8AA95FpFBAL" TargetMode="External"/><Relationship Id="rId14" Type="http://schemas.openxmlformats.org/officeDocument/2006/relationships/hyperlink" Target="consultantplus://offline/ref=9633786220396E3B24B27A2E2731A3814D6BC94E591F2C9FF065C5D34C1AEEB530D3BF88AD58FD96pCB2L" TargetMode="External"/><Relationship Id="rId317" Type="http://schemas.openxmlformats.org/officeDocument/2006/relationships/hyperlink" Target="consultantplus://offline/ref=9633786220396E3B24B27A2E2731A3814E62C84C511E2C9FF065C5D34C1AEEB530D3BF88AB5CpFBAL" TargetMode="External"/><Relationship Id="rId524" Type="http://schemas.openxmlformats.org/officeDocument/2006/relationships/hyperlink" Target="consultantplus://offline/ref=9633786220396E3B24B27A2E2731A3814E62C84C511E2C9FF065C5D34C1AEEB530D3BF88AD58FA93pCB5L" TargetMode="External"/><Relationship Id="rId731" Type="http://schemas.openxmlformats.org/officeDocument/2006/relationships/hyperlink" Target="consultantplus://offline/ref=9633786220396E3B24B27A2E2731A3814E62C84C511E2C9FF065C5D34C1AEEB530D3BF88AD5BFF94pCBCL" TargetMode="External"/><Relationship Id="rId98" Type="http://schemas.openxmlformats.org/officeDocument/2006/relationships/hyperlink" Target="consultantplus://offline/ref=9633786220396E3B24B27A2E2731A3814E62C84C511E2C9FF065C5D34C1AEEB530D3BF88AB5CpFBAL" TargetMode="External"/><Relationship Id="rId163" Type="http://schemas.openxmlformats.org/officeDocument/2006/relationships/hyperlink" Target="consultantplus://offline/ref=9633786220396E3B24B27A2E2731A3814E62C84C511E2C9FF065C5D34C1AEEB530D3BF8DAB50pFB8L" TargetMode="External"/><Relationship Id="rId370" Type="http://schemas.openxmlformats.org/officeDocument/2006/relationships/hyperlink" Target="consultantplus://offline/ref=9633786220396E3B24B27A2E2731A3814E62C84C511E2C9FF065C5D34C1AEEB530D3BF8AAC51pFB8L" TargetMode="External"/><Relationship Id="rId230" Type="http://schemas.openxmlformats.org/officeDocument/2006/relationships/hyperlink" Target="consultantplus://offline/ref=9633786220396E3B24B27A2E2731A3814E62C84C511E2C9FF065C5D34C1AEEB530D3BF88AF5BpFBCL" TargetMode="External"/><Relationship Id="rId468" Type="http://schemas.openxmlformats.org/officeDocument/2006/relationships/hyperlink" Target="consultantplus://offline/ref=9633786220396E3B24B27A2E2731A3814E62C84C511E2C9FF065C5D34C1AEEB530D3BF88AD58F892pCB3L" TargetMode="External"/><Relationship Id="rId675" Type="http://schemas.openxmlformats.org/officeDocument/2006/relationships/hyperlink" Target="consultantplus://offline/ref=9633786220396E3B24B27A2E2731A3814E62C84C511E2C9FF065C5D34C1AEEB530D3BF8BA45CpFBEL" TargetMode="External"/><Relationship Id="rId25" Type="http://schemas.openxmlformats.org/officeDocument/2006/relationships/hyperlink" Target="consultantplus://offline/ref=9633786220396E3B24B27A2E2731A3814E62C84C511E2C9FF065C5D34C1AEEB530D3BF8DA5p5BDL" TargetMode="External"/><Relationship Id="rId328" Type="http://schemas.openxmlformats.org/officeDocument/2006/relationships/hyperlink" Target="consultantplus://offline/ref=9633786220396E3B24B27A2E2731A3814E62C84C511E2C9FF065C5D34C1AEEB530D3BF8BA459pFB4L" TargetMode="External"/><Relationship Id="rId535" Type="http://schemas.openxmlformats.org/officeDocument/2006/relationships/hyperlink" Target="consultantplus://offline/ref=9633786220396E3B24B27A2E2731A3814E62C84C511E2C9FF065C5D34C1AEEB530D3BF8BA458pFB8L" TargetMode="External"/><Relationship Id="rId742" Type="http://schemas.openxmlformats.org/officeDocument/2006/relationships/hyperlink" Target="consultantplus://offline/ref=9633786220396E3B24B27A2E2731A3814E62C84C511E2C9FF065C5D34C1AEEB530D3BF8DA55FpFBDL" TargetMode="External"/><Relationship Id="rId174" Type="http://schemas.openxmlformats.org/officeDocument/2006/relationships/hyperlink" Target="consultantplus://offline/ref=9633786220396E3B24B27A2E2731A3814E62C84C511E2C9FF065C5D34C1AEEB530D3BF8AAA5FpFBDL" TargetMode="External"/><Relationship Id="rId381" Type="http://schemas.openxmlformats.org/officeDocument/2006/relationships/hyperlink" Target="consultantplus://offline/ref=9633786220396E3B24B27A2E2731A3814E62C84C511E2C9FF065C5D34C1AEEB530D3BF8AAF5CpFBBL" TargetMode="External"/><Relationship Id="rId602" Type="http://schemas.openxmlformats.org/officeDocument/2006/relationships/hyperlink" Target="consultantplus://offline/ref=9633786220396E3B24B27A2E2731A3814E62C84C511E2C9FF065C5D34C1AEEB530D3BF8DA95CpFB8L" TargetMode="External"/><Relationship Id="rId241" Type="http://schemas.openxmlformats.org/officeDocument/2006/relationships/hyperlink" Target="consultantplus://offline/ref=9633786220396E3B24B27A2E2731A3814E62C84C511E2C9FF065C5D34C1AEEB530D3BF8BA859pFBBL" TargetMode="External"/><Relationship Id="rId479" Type="http://schemas.openxmlformats.org/officeDocument/2006/relationships/hyperlink" Target="consultantplus://offline/ref=9633786220396E3B24B27A2E2731A3814E62C84C511E2C9FF065C5D34C1AEEB530D3BF81A8p5B9L" TargetMode="External"/><Relationship Id="rId686" Type="http://schemas.openxmlformats.org/officeDocument/2006/relationships/hyperlink" Target="consultantplus://offline/ref=9633786220396E3B24B27A2E2731A3814E62C84C511E2C9FF065C5D34C1AEEB530D3BF88AD5BFC94pCB6L" TargetMode="External"/><Relationship Id="rId36" Type="http://schemas.openxmlformats.org/officeDocument/2006/relationships/hyperlink" Target="consultantplus://offline/ref=9633786220396E3B24B27A2E2731A3814E62C84C511E2C9FF065C5D34C1AEEB530D3BF88AB58pFB5L" TargetMode="External"/><Relationship Id="rId339" Type="http://schemas.openxmlformats.org/officeDocument/2006/relationships/hyperlink" Target="consultantplus://offline/ref=9633786220396E3B24B27A2E2731A3814E62C84C511E2C9FF065C5D34C1AEEB530D3BF88AD59F89FpCBCL" TargetMode="External"/><Relationship Id="rId546" Type="http://schemas.openxmlformats.org/officeDocument/2006/relationships/hyperlink" Target="consultantplus://offline/ref=9633786220396E3B24B27A2E2731A3814E62C84C511E2C9FF065C5D34C1AEEB530D3BF88AB5BpFBCL" TargetMode="External"/><Relationship Id="rId753" Type="http://schemas.openxmlformats.org/officeDocument/2006/relationships/hyperlink" Target="consultantplus://offline/ref=9633786220396E3B24B27A2E2731A3814E62C84C511E2C9FF065C5D34C1AEEB530D3BF8CAF5EpFBFL" TargetMode="External"/><Relationship Id="rId101" Type="http://schemas.openxmlformats.org/officeDocument/2006/relationships/hyperlink" Target="consultantplus://offline/ref=9633786220396E3B24B27A2E2731A3814E62C84C511E2C9FF065C5D34C1AEEB530D3BF8CAB50pFBAL" TargetMode="External"/><Relationship Id="rId185" Type="http://schemas.openxmlformats.org/officeDocument/2006/relationships/hyperlink" Target="consultantplus://offline/ref=9633786220396E3B24B27A2E2731A3814E62C84C511E2C9FF065C5D34C1AEEB530D3BF8BA85EpFB4L" TargetMode="External"/><Relationship Id="rId406" Type="http://schemas.openxmlformats.org/officeDocument/2006/relationships/hyperlink" Target="consultantplus://offline/ref=9633786220396E3B24B27A2E2731A3814E62C84C511E2C9FF065C5D34C1AEEB530D3BF8AAE50pFBFL" TargetMode="External"/><Relationship Id="rId392" Type="http://schemas.openxmlformats.org/officeDocument/2006/relationships/hyperlink" Target="consultantplus://offline/ref=9633786220396E3B24B27A2E2731A3814E62C84C511E2C9FF065C5D34C1AEEB530D3BF8CAD5ApFBCL" TargetMode="External"/><Relationship Id="rId613" Type="http://schemas.openxmlformats.org/officeDocument/2006/relationships/hyperlink" Target="consultantplus://offline/ref=9633786220396E3B24B27A2E2731A3814E62C84C511E2C9FF065C5D34C1AEEB530D3BF8DA4p5B9L" TargetMode="External"/><Relationship Id="rId697" Type="http://schemas.openxmlformats.org/officeDocument/2006/relationships/hyperlink" Target="consultantplus://offline/ref=9633786220396E3B24B27A2E2731A3814E62C84C511E2C9FF065C5D34C1AEEB530D3BF8DAB5FpFB4L" TargetMode="External"/><Relationship Id="rId252" Type="http://schemas.openxmlformats.org/officeDocument/2006/relationships/hyperlink" Target="consultantplus://offline/ref=9633786220396E3B24B27A2E2731A3814E62C84C511E2C9FF065C5D34C1AEEB530D3BF8DAD5DpFBAL" TargetMode="External"/><Relationship Id="rId47" Type="http://schemas.openxmlformats.org/officeDocument/2006/relationships/hyperlink" Target="consultantplus://offline/ref=9633786220396E3B24B27A2E2731A3814E62C84C511E2C9FF065C5D34C1AEEB530D3BF8DAA5ApFBDL" TargetMode="External"/><Relationship Id="rId112" Type="http://schemas.openxmlformats.org/officeDocument/2006/relationships/hyperlink" Target="consultantplus://offline/ref=9633786220396E3B24B27A2E2731A3814E62C84C511E2C9FF065C5D34C1AEEB530D3BF88AD58FB9FpCBDL" TargetMode="External"/><Relationship Id="rId557" Type="http://schemas.openxmlformats.org/officeDocument/2006/relationships/hyperlink" Target="consultantplus://offline/ref=9633786220396E3B24B27A2E2731A3814E62C84C511E2C9FF065C5D34C1AEEB530D3BF88AD5CFF94pCB6L" TargetMode="External"/><Relationship Id="rId764" Type="http://schemas.openxmlformats.org/officeDocument/2006/relationships/hyperlink" Target="consultantplus://offline/ref=9633786220396E3B24B27A2E2731A3814E62C84C511E2C9FF065C5D34C1AEEB530D3BF88AD5FpFB8L" TargetMode="External"/><Relationship Id="rId196" Type="http://schemas.openxmlformats.org/officeDocument/2006/relationships/hyperlink" Target="consultantplus://offline/ref=9633786220396E3B24B27A2E2731A3814E62C84C511E2C9FF065C5D34C1AEEB530D3BF8AAC5CpFB9L" TargetMode="External"/><Relationship Id="rId417" Type="http://schemas.openxmlformats.org/officeDocument/2006/relationships/hyperlink" Target="consultantplus://offline/ref=9633786220396E3B24B27A2E2731A3814E62C84C511E2C9FF065C5D34C1AEEB530D3BF8DAA5BpFBEL" TargetMode="External"/><Relationship Id="rId624" Type="http://schemas.openxmlformats.org/officeDocument/2006/relationships/hyperlink" Target="consultantplus://offline/ref=9633786220396E3B24B27A2E2731A3814E62C84C511E2C9FF065C5D34C1AEEB530D3BF8FAE5BpFB8L" TargetMode="External"/><Relationship Id="rId263" Type="http://schemas.openxmlformats.org/officeDocument/2006/relationships/hyperlink" Target="consultantplus://offline/ref=9633786220396E3B24B27A2E2731A3814E62C84C511E2C9FF065C5D34C1AEEB530D3BF8AAF5ApFBDL" TargetMode="External"/><Relationship Id="rId470" Type="http://schemas.openxmlformats.org/officeDocument/2006/relationships/hyperlink" Target="consultantplus://offline/ref=9633786220396E3B24B27A2E2731A3814E62C84C511E2C9FF065C5D34C1AEEB530D3BF88AD58F893pCBDL" TargetMode="External"/><Relationship Id="rId58" Type="http://schemas.openxmlformats.org/officeDocument/2006/relationships/hyperlink" Target="consultantplus://offline/ref=9633786220396E3B24B27A2E2731A3814E62C84C511E2C9FF065C5D34C1AEEB530D3BF8DA95FpFB9L" TargetMode="External"/><Relationship Id="rId123" Type="http://schemas.openxmlformats.org/officeDocument/2006/relationships/hyperlink" Target="consultantplus://offline/ref=9633786220396E3B24B27A2E2731A3814E62C84C511E2C9FF065C5D34C1AEEB530D3BF88AD58FA94pCB3L" TargetMode="External"/><Relationship Id="rId330" Type="http://schemas.openxmlformats.org/officeDocument/2006/relationships/hyperlink" Target="consultantplus://offline/ref=9633786220396E3B24B27A2E2731A3814E62C84C511E2C9FF065C5D34C1AEEB530D3BF8FAF5FpFB5L" TargetMode="External"/><Relationship Id="rId568" Type="http://schemas.openxmlformats.org/officeDocument/2006/relationships/hyperlink" Target="consultantplus://offline/ref=9633786220396E3B24B27A2E2731A3814E62C84C511E2C9FF065C5D34C1AEEB530D3BF8FAA58pFB9L" TargetMode="External"/><Relationship Id="rId775" Type="http://schemas.openxmlformats.org/officeDocument/2006/relationships/hyperlink" Target="consultantplus://offline/ref=9633786220396E3B24B27A2E2731A3814E62C84C511E2C9FF065C5D34C1AEEB530D3BF81AFp5B0L" TargetMode="External"/><Relationship Id="rId428" Type="http://schemas.openxmlformats.org/officeDocument/2006/relationships/hyperlink" Target="consultantplus://offline/ref=9633786220396E3B24B27A2E2731A3814E62C84C511E2C9FF065C5D34C1AEEB530D3BF88AC50pFB9L" TargetMode="External"/><Relationship Id="rId635" Type="http://schemas.openxmlformats.org/officeDocument/2006/relationships/hyperlink" Target="consultantplus://offline/ref=9633786220396E3B24B27A2E2731A3814E62C84C511E2C9FF065C5D34C1AEEB530D3BF8FA85CpFBFL" TargetMode="External"/><Relationship Id="rId274" Type="http://schemas.openxmlformats.org/officeDocument/2006/relationships/hyperlink" Target="consultantplus://offline/ref=9633786220396E3B24B27A2E2731A3814E62C84C511E2C9FF065C5D34C1AEEB530D3BF88AD5BFF94pCBCL" TargetMode="External"/><Relationship Id="rId481" Type="http://schemas.openxmlformats.org/officeDocument/2006/relationships/hyperlink" Target="consultantplus://offline/ref=9633786220396E3B24B27A2E2731A3814E62C84C511E2C9FF065C5D34C1AEEB530D3BF88AD58FB96pCBCL" TargetMode="External"/><Relationship Id="rId702" Type="http://schemas.openxmlformats.org/officeDocument/2006/relationships/hyperlink" Target="consultantplus://offline/ref=9633786220396E3B24B27A2E2731A3814E62C84C511E2C9FF065C5D34C1AEEB530D3BF8CAF5EpFBFL" TargetMode="External"/><Relationship Id="rId69" Type="http://schemas.openxmlformats.org/officeDocument/2006/relationships/hyperlink" Target="consultantplus://offline/ref=9633786220396E3B24B27A2E2731A3814E62C84C511E2C9FF065C5D34C1AEEB530D3BF8DA858pFBAL" TargetMode="External"/><Relationship Id="rId134" Type="http://schemas.openxmlformats.org/officeDocument/2006/relationships/hyperlink" Target="consultantplus://offline/ref=9633786220396E3B24B27A2E2731A3814E62C84C511E2C9FF065C5D34C1AEEB530D3BF88AD58F597pCB1L" TargetMode="External"/><Relationship Id="rId579" Type="http://schemas.openxmlformats.org/officeDocument/2006/relationships/hyperlink" Target="consultantplus://offline/ref=9633786220396E3B24B27A2E2731A3814E62C84C511E2C9FF065C5D34C1AEEB530D3BF8BA45DpFB4L" TargetMode="External"/><Relationship Id="rId786" Type="http://schemas.openxmlformats.org/officeDocument/2006/relationships/hyperlink" Target="consultantplus://offline/ref=9633786220396E3B24B27A2E2731A3814E62C84C511E2C9FF065C5D34C1AEEB530D3BF8CAF5EpFBFL" TargetMode="External"/><Relationship Id="rId341" Type="http://schemas.openxmlformats.org/officeDocument/2006/relationships/hyperlink" Target="consultantplus://offline/ref=9633786220396E3B24B27A2E2731A3814E62C84C511E2C9FF065C5D34C1AEEB530D3BF8CAF5EpFBBL" TargetMode="External"/><Relationship Id="rId439" Type="http://schemas.openxmlformats.org/officeDocument/2006/relationships/hyperlink" Target="consultantplus://offline/ref=9633786220396E3B24B27A2E2731A3814E62C84C511E2C9FF065C5D34C1AEEB530D3BF8CAF5EpFBFL" TargetMode="External"/><Relationship Id="rId646" Type="http://schemas.openxmlformats.org/officeDocument/2006/relationships/hyperlink" Target="consultantplus://offline/ref=9633786220396E3B24B27A2E2731A3814E62C84C511E2C9FF065C5D34C1AEEB530D3BF8CAF5EpFBFL" TargetMode="External"/><Relationship Id="rId201" Type="http://schemas.openxmlformats.org/officeDocument/2006/relationships/hyperlink" Target="consultantplus://offline/ref=9633786220396E3B24B27A2E2731A3814E62C84C511E2C9FF065C5D34C1AEEB530D3BF8FA85ApFB5L" TargetMode="External"/><Relationship Id="rId285" Type="http://schemas.openxmlformats.org/officeDocument/2006/relationships/hyperlink" Target="consultantplus://offline/ref=9633786220396E3B24B27A2E2731A3814E62C84C511E2C9FF065C5D34C1AEEB530D3BF88AD5BFC94pCB6L" TargetMode="External"/><Relationship Id="rId506" Type="http://schemas.openxmlformats.org/officeDocument/2006/relationships/hyperlink" Target="consultantplus://offline/ref=9633786220396E3B24B27A2E2731A3814E62C84C511E2C9FF065C5D34C1AEEB530D3BF88ABp5BBL" TargetMode="External"/><Relationship Id="rId492" Type="http://schemas.openxmlformats.org/officeDocument/2006/relationships/hyperlink" Target="consultantplus://offline/ref=9633786220396E3B24B27A2E2731A3814E62C84C511E2C9FF065C5D34C1AEEB530D3BF8EA5p5B9L" TargetMode="External"/><Relationship Id="rId713" Type="http://schemas.openxmlformats.org/officeDocument/2006/relationships/hyperlink" Target="consultantplus://offline/ref=9633786220396E3B24B27A2E2731A3814E62C84C511E2C9FF065C5D34C1AEEB530D3BF88AD59FC9FpCB0L" TargetMode="External"/><Relationship Id="rId797" Type="http://schemas.openxmlformats.org/officeDocument/2006/relationships/hyperlink" Target="consultantplus://offline/ref=9633786220396E3B24B27A2E2731A3814E62C84C511E2C9FF065C5D34C1AEEB530D3BF88AD58FE92pCB4L" TargetMode="External"/><Relationship Id="rId145" Type="http://schemas.openxmlformats.org/officeDocument/2006/relationships/hyperlink" Target="consultantplus://offline/ref=9633786220396E3B24B27A2E2731A3814E62C84C511E2C9FF065C5D34C1AEEB530D3BF8FA851pFBCL" TargetMode="External"/><Relationship Id="rId352" Type="http://schemas.openxmlformats.org/officeDocument/2006/relationships/hyperlink" Target="consultantplus://offline/ref=9633786220396E3B24B27A2E2731A3814E62C84C511E2C9FF065C5D34C1AEEB530D3BF8BAB50pFBBL" TargetMode="External"/><Relationship Id="rId212" Type="http://schemas.openxmlformats.org/officeDocument/2006/relationships/hyperlink" Target="consultantplus://offline/ref=9633786220396E3B24B27A2E2731A3814E62C84C511E2C9FF065C5D34C1AEEB530D3BF8DA959pFB4L" TargetMode="External"/><Relationship Id="rId657" Type="http://schemas.openxmlformats.org/officeDocument/2006/relationships/hyperlink" Target="consultantplus://offline/ref=9633786220396E3B24B27A2E2731A3814E62C84C511E2C9FF065C5D34C1AEEB530D3BF88AD58FA9FpCBDL" TargetMode="External"/><Relationship Id="rId296" Type="http://schemas.openxmlformats.org/officeDocument/2006/relationships/hyperlink" Target="consultantplus://offline/ref=9633786220396E3B24B27A2E2731A3814E62C84C511E2C9FF065C5D34C1AEEB530D3BF88AB58pFB5L" TargetMode="External"/><Relationship Id="rId517" Type="http://schemas.openxmlformats.org/officeDocument/2006/relationships/hyperlink" Target="consultantplus://offline/ref=9633786220396E3B24B27A2E2731A3814E62C84C511E2C9FF065C5D34C1AEEB530D3BF88AD58FA97pCB1L" TargetMode="External"/><Relationship Id="rId724" Type="http://schemas.openxmlformats.org/officeDocument/2006/relationships/hyperlink" Target="consultantplus://offline/ref=9633786220396E3B24B27A2E2731A3814E62C84C511E2C9FF065C5D34C1AEEB530D3BF8BA85EpFB4L" TargetMode="External"/><Relationship Id="rId60" Type="http://schemas.openxmlformats.org/officeDocument/2006/relationships/hyperlink" Target="consultantplus://offline/ref=9633786220396E3B24B27A2E2731A3814E62C84C511E2C9FF065C5D34C1AEEB530D3BF88AD58F99FpCB5L" TargetMode="External"/><Relationship Id="rId156" Type="http://schemas.openxmlformats.org/officeDocument/2006/relationships/hyperlink" Target="consultantplus://offline/ref=9633786220396E3B24B27A2E2731A3814E62C84C511E2C9FF065C5D34C1AEEB530D3BF8DAB5CpFBFL" TargetMode="External"/><Relationship Id="rId363" Type="http://schemas.openxmlformats.org/officeDocument/2006/relationships/hyperlink" Target="consultantplus://offline/ref=9633786220396E3B24B27A2E2731A3814E62C84C511E2C9FF065C5D34C1AEEB530D3BF8EAC5ApFBFL" TargetMode="External"/><Relationship Id="rId570" Type="http://schemas.openxmlformats.org/officeDocument/2006/relationships/hyperlink" Target="consultantplus://offline/ref=9633786220396E3B24B27A2E2731A3814E62C84C511E2C9FF065C5D34C1AEEB530D3BF88AD58FA9FpCB4L" TargetMode="External"/><Relationship Id="rId223" Type="http://schemas.openxmlformats.org/officeDocument/2006/relationships/hyperlink" Target="consultantplus://offline/ref=9633786220396E3B24B27A2E2731A3814E62C84C511E2C9FF065C5D34C1AEEB530D3BF8DA95DpFB9L" TargetMode="External"/><Relationship Id="rId430" Type="http://schemas.openxmlformats.org/officeDocument/2006/relationships/hyperlink" Target="consultantplus://offline/ref=9633786220396E3B24B27A2E2731A3814E62C84C511E2C9FF065C5D34C1AEEB530D3BF88AB51pFBBL" TargetMode="External"/><Relationship Id="rId668" Type="http://schemas.openxmlformats.org/officeDocument/2006/relationships/hyperlink" Target="consultantplus://offline/ref=9633786220396E3B24B27A2E2731A3814E62C84C511E2C9FF065C5D34C1AEEB530D3BF8FA851pFBCL" TargetMode="External"/><Relationship Id="rId18" Type="http://schemas.openxmlformats.org/officeDocument/2006/relationships/hyperlink" Target="consultantplus://offline/ref=9633786220396E3B24B27A2E2731A3814E62CB455A1A2C9FF065C5D34Cp1BAL" TargetMode="External"/><Relationship Id="rId528" Type="http://schemas.openxmlformats.org/officeDocument/2006/relationships/hyperlink" Target="consultantplus://offline/ref=9633786220396E3B24B27A2E2731A3814E62C84C511E2C9FF065C5D34C1AEEB530D3BF8BA45BpFBEL" TargetMode="External"/><Relationship Id="rId735" Type="http://schemas.openxmlformats.org/officeDocument/2006/relationships/hyperlink" Target="consultantplus://offline/ref=9633786220396E3B24B27A2E2731A3814E62C84C511E2C9FF065C5D34C1AEEB530D3BF88AC5FpFB8L" TargetMode="External"/><Relationship Id="rId167" Type="http://schemas.openxmlformats.org/officeDocument/2006/relationships/hyperlink" Target="consultantplus://offline/ref=9633786220396E3B24B27A2E2731A3814E62C84C511E2C9FF065C5D34C1AEEB530D3BF88AD59FF97pCB0L" TargetMode="External"/><Relationship Id="rId374" Type="http://schemas.openxmlformats.org/officeDocument/2006/relationships/hyperlink" Target="consultantplus://offline/ref=9633786220396E3B24B27A2E2731A3814E62C84C511E2C9FF065C5D34C1AEEB530D3BF8AAF59pFBAL" TargetMode="External"/><Relationship Id="rId581" Type="http://schemas.openxmlformats.org/officeDocument/2006/relationships/hyperlink" Target="consultantplus://offline/ref=9633786220396E3B24B27A2E2731A3814E62C84C511E2C9FF065C5D34C1AEEB530D3BF8FAA5ApFBEL" TargetMode="External"/><Relationship Id="rId71" Type="http://schemas.openxmlformats.org/officeDocument/2006/relationships/hyperlink" Target="consultantplus://offline/ref=9633786220396E3B24B27A2E2731A3814E62C84C511E2C9FF065C5D34C1AEEB530D3BF88AD58F895pCBDL" TargetMode="External"/><Relationship Id="rId234" Type="http://schemas.openxmlformats.org/officeDocument/2006/relationships/hyperlink" Target="consultantplus://offline/ref=9633786220396E3B24B27A2E2731A3814E62C84C511E2C9FF065C5D34C1AEEB530D3BF8CAC59pFBFL" TargetMode="External"/><Relationship Id="rId679" Type="http://schemas.openxmlformats.org/officeDocument/2006/relationships/hyperlink" Target="consultantplus://offline/ref=9633786220396E3B24B27A2E2731A3814E62C84C511E2C9FF065C5D34C1AEEB530D3BF8CAF5EpFBBL" TargetMode="External"/><Relationship Id="rId802" Type="http://schemas.openxmlformats.org/officeDocument/2006/relationships/hyperlink" Target="consultantplus://offline/ref=9633786220396E3B24B27A2E2731A3814E62C84C511E2C9FF065C5D34C1AEEB530D3BF88AD58F99FpCB2L" TargetMode="External"/><Relationship Id="rId2" Type="http://schemas.microsoft.com/office/2007/relationships/stylesWithEffects" Target="stylesWithEffects.xml"/><Relationship Id="rId29" Type="http://schemas.openxmlformats.org/officeDocument/2006/relationships/hyperlink" Target="consultantplus://offline/ref=9633786220396E3B24B27A2E2731A3814E62C84C511E2C9FF065C5D34C1AEEB530D3BF88AD58FE92pCB1L" TargetMode="External"/><Relationship Id="rId441" Type="http://schemas.openxmlformats.org/officeDocument/2006/relationships/hyperlink" Target="consultantplus://offline/ref=9633786220396E3B24B27A2E2731A3814E62C84C511E2C9FF065C5D34C1AEEB530D3BF8BAF5CpFB4L" TargetMode="External"/><Relationship Id="rId539" Type="http://schemas.openxmlformats.org/officeDocument/2006/relationships/hyperlink" Target="consultantplus://offline/ref=9633786220396E3B24B27A2E2731A3814E62C84C511E2C9FF065C5D34C1AEEB530D3BF88AD5CFF97pCB6L" TargetMode="External"/><Relationship Id="rId746" Type="http://schemas.openxmlformats.org/officeDocument/2006/relationships/hyperlink" Target="consultantplus://offline/ref=9633786220396E3B24B27A2E2731A3814E62C84C511E2C9FF065C5D34C1AEEB530D3BF8CAF5EpFBBL" TargetMode="External"/><Relationship Id="rId178" Type="http://schemas.openxmlformats.org/officeDocument/2006/relationships/hyperlink" Target="consultantplus://offline/ref=9633786220396E3B24B27A2E2731A3814E62C84C511E2C9FF065C5D34C1AEEB530D3BF8DA4p5B9L" TargetMode="External"/><Relationship Id="rId301" Type="http://schemas.openxmlformats.org/officeDocument/2006/relationships/hyperlink" Target="consultantplus://offline/ref=9633786220396E3B24B27A2E2731A3814E62C84C511E2C9FF065C5D34C1AEEB530D3BF88A450pFBAL" TargetMode="External"/><Relationship Id="rId82" Type="http://schemas.openxmlformats.org/officeDocument/2006/relationships/hyperlink" Target="consultantplus://offline/ref=9633786220396E3B24B27A2E2731A3814E62C84C511E2C9FF065C5D34C1AEEB530D3BF81AEp5B0L" TargetMode="External"/><Relationship Id="rId385" Type="http://schemas.openxmlformats.org/officeDocument/2006/relationships/hyperlink" Target="consultantplus://offline/ref=9633786220396E3B24B27A2E2731A3814E62C84C511E2C9FF065C5D34C1AEEB530D3BF8CAF5EpFBFL" TargetMode="External"/><Relationship Id="rId592" Type="http://schemas.openxmlformats.org/officeDocument/2006/relationships/hyperlink" Target="consultantplus://offline/ref=9633786220396E3B24B27A2E2731A3814E62C84C511E2C9FF065C5D34C1AEEB530D3BF8DA959pFBCL" TargetMode="External"/><Relationship Id="rId606" Type="http://schemas.openxmlformats.org/officeDocument/2006/relationships/hyperlink" Target="consultantplus://offline/ref=9633786220396E3B24B27A2E2731A3814E62C84C511E2C9FF065C5D34C1AEEB530D3BF8DAAp5BFL" TargetMode="External"/><Relationship Id="rId813" Type="http://schemas.openxmlformats.org/officeDocument/2006/relationships/fontTable" Target="fontTable.xml"/><Relationship Id="rId245" Type="http://schemas.openxmlformats.org/officeDocument/2006/relationships/hyperlink" Target="consultantplus://offline/ref=9633786220396E3B24B27A2E2731A3814E62C84C511E2C9FF065C5D34C1AEEB530D3BF8FA85BpFBBL" TargetMode="External"/><Relationship Id="rId452" Type="http://schemas.openxmlformats.org/officeDocument/2006/relationships/hyperlink" Target="consultantplus://offline/ref=9633786220396E3B24B27A2E2731A3814E62C84C511E2C9FF065C5D34C1AEEB530D3BF8FAE51pFBEL" TargetMode="External"/><Relationship Id="rId105" Type="http://schemas.openxmlformats.org/officeDocument/2006/relationships/hyperlink" Target="consultantplus://offline/ref=9633786220396E3B24B27A2E2731A3814E62C84C511E2C9FF065C5D34C1AEEB530D3BF81A4p5BBL" TargetMode="External"/><Relationship Id="rId312" Type="http://schemas.openxmlformats.org/officeDocument/2006/relationships/hyperlink" Target="consultantplus://offline/ref=9633786220396E3B24B27A2E2731A3814E62C84C511E2C9FF065C5D34C1AEEB530D3BF88AD58FB96pCBCL" TargetMode="External"/><Relationship Id="rId757" Type="http://schemas.openxmlformats.org/officeDocument/2006/relationships/hyperlink" Target="consultantplus://offline/ref=9633786220396E3B24B27A2E2731A3814E62C84C511E2C9FF065C5D34C1AEEB530D3BF8BAF5BpFBDL" TargetMode="External"/><Relationship Id="rId93" Type="http://schemas.openxmlformats.org/officeDocument/2006/relationships/hyperlink" Target="consultantplus://offline/ref=9633786220396E3B24B27A2E2731A3814E62C84C511E2C9FF065C5D34C1AEEB530D3BF88AD5FpFBCL" TargetMode="External"/><Relationship Id="rId189" Type="http://schemas.openxmlformats.org/officeDocument/2006/relationships/hyperlink" Target="consultantplus://offline/ref=9633786220396E3B24B27A2E2731A3814E62C84C511E2C9FF065C5D34C1AEEB530D3BF8BA45ApFB8L" TargetMode="External"/><Relationship Id="rId396" Type="http://schemas.openxmlformats.org/officeDocument/2006/relationships/hyperlink" Target="consultantplus://offline/ref=9633786220396E3B24B27A2E2731A3814E62C84C511E2C9FF065C5D34C1AEEB530D3BF8FAA5FpFBCL" TargetMode="External"/><Relationship Id="rId617" Type="http://schemas.openxmlformats.org/officeDocument/2006/relationships/hyperlink" Target="consultantplus://offline/ref=9633786220396E3B24B27A2E2731A3814E62C84C511E2C9FF065C5D34C1AEEB530D3BF88AF59pFBAL" TargetMode="External"/><Relationship Id="rId256" Type="http://schemas.openxmlformats.org/officeDocument/2006/relationships/hyperlink" Target="consultantplus://offline/ref=9633786220396E3B24B27A2E2731A3814E62C84C511E2C9FF065C5D34C1AEEB530D3BF8AAC50pFBAL" TargetMode="External"/><Relationship Id="rId463" Type="http://schemas.openxmlformats.org/officeDocument/2006/relationships/hyperlink" Target="consultantplus://offline/ref=9633786220396E3B24B27A2E2731A3814E62C84C511E2C9FF065C5D34C1AEEB530D3BF8DAA5EpFBDL" TargetMode="External"/><Relationship Id="rId670" Type="http://schemas.openxmlformats.org/officeDocument/2006/relationships/hyperlink" Target="consultantplus://offline/ref=9633786220396E3B24B27A2E2731A3814E62C84C511E2C9FF065C5D34C1AEEB530D3BF8FA55BpFBEL" TargetMode="External"/><Relationship Id="rId116" Type="http://schemas.openxmlformats.org/officeDocument/2006/relationships/hyperlink" Target="consultantplus://offline/ref=9633786220396E3B24B27A2E2731A3814E62C84C511E2C9FF065C5D34C1AEEB530D3BF8BAF5EpFB4L" TargetMode="External"/><Relationship Id="rId323" Type="http://schemas.openxmlformats.org/officeDocument/2006/relationships/hyperlink" Target="consultantplus://offline/ref=9633786220396E3B24B27A2E2731A3814E62C84C511E2C9FF065C5D34C1AEEB530D3BF88AD59FD9FpCBCL" TargetMode="External"/><Relationship Id="rId530" Type="http://schemas.openxmlformats.org/officeDocument/2006/relationships/hyperlink" Target="consultantplus://offline/ref=9633786220396E3B24B27A2E2731A3814E62C84C511E2C9FF065C5D34C1AEEB530D3BF8BA45CpFBEL" TargetMode="External"/><Relationship Id="rId768" Type="http://schemas.openxmlformats.org/officeDocument/2006/relationships/hyperlink" Target="consultantplus://offline/ref=9633786220396E3B24B27A2E2731A3814E62C84C511E2C9FF065C5D34C1AEEB530D3BF88AD58F596pCB1L" TargetMode="External"/><Relationship Id="rId20" Type="http://schemas.openxmlformats.org/officeDocument/2006/relationships/hyperlink" Target="consultantplus://offline/ref=9633786220396E3B24B27A2E2731A3814D64CE495F192C9FF065C5D34C1AEEB530D3BF88AD58FF9EpCB1L" TargetMode="External"/><Relationship Id="rId628" Type="http://schemas.openxmlformats.org/officeDocument/2006/relationships/hyperlink" Target="consultantplus://offline/ref=9633786220396E3B24B27A2E2731A3814E62C84C511E2C9FF065C5D34C1AEEB530D3BF8EAD5ApFB5L" TargetMode="External"/><Relationship Id="rId267" Type="http://schemas.openxmlformats.org/officeDocument/2006/relationships/hyperlink" Target="consultantplus://offline/ref=9633786220396E3B24B27A2E2731A3814E62C84C511E2C9FF065C5D34C1AEEB530D3BF8AAF5BpFB9L" TargetMode="External"/><Relationship Id="rId474" Type="http://schemas.openxmlformats.org/officeDocument/2006/relationships/hyperlink" Target="consultantplus://offline/ref=9633786220396E3B24B27A2E2731A3814E62C84C511E2C9FF065C5D34C1AEEB530D3BF88AD58F891pCB3L" TargetMode="External"/><Relationship Id="rId127" Type="http://schemas.openxmlformats.org/officeDocument/2006/relationships/hyperlink" Target="consultantplus://offline/ref=9633786220396E3B24B27A2E2731A3814E62C84C511E2C9FF065C5D34C1AEEB530D3BF88AD58FA95pCBDL" TargetMode="External"/><Relationship Id="rId681" Type="http://schemas.openxmlformats.org/officeDocument/2006/relationships/hyperlink" Target="consultantplus://offline/ref=9633786220396E3B24B27A2E2731A3814E62C84C511E2C9FF065C5D34C1AEEB530D3BF8AA95CpFBCL" TargetMode="External"/><Relationship Id="rId779" Type="http://schemas.openxmlformats.org/officeDocument/2006/relationships/hyperlink" Target="consultantplus://offline/ref=9633786220396E3B24B27A2E2731A3814E62C84C511E2C9FF065C5D34C1AEEB530D3BF81A9p5BFL" TargetMode="External"/><Relationship Id="rId31" Type="http://schemas.openxmlformats.org/officeDocument/2006/relationships/hyperlink" Target="consultantplus://offline/ref=9633786220396E3B24B27A2E2731A3814E62C84C511E2C9FF065C5D34C1AEEB530D3BF8DAB5EpFBAL" TargetMode="External"/><Relationship Id="rId334" Type="http://schemas.openxmlformats.org/officeDocument/2006/relationships/hyperlink" Target="consultantplus://offline/ref=9633786220396E3B24B27A2E2731A3814E62C84C511E2C9FF065C5D34C1AEEB530D3BF88AD5CFD94pCBDL" TargetMode="External"/><Relationship Id="rId541" Type="http://schemas.openxmlformats.org/officeDocument/2006/relationships/hyperlink" Target="consultantplus://offline/ref=9633786220396E3B24B27A2E2731A3814E62C84C511E2C9FF065C5D34C1AEEB530D3BF88AB5ApFB5L" TargetMode="External"/><Relationship Id="rId639" Type="http://schemas.openxmlformats.org/officeDocument/2006/relationships/hyperlink" Target="consultantplus://offline/ref=9633786220396E3B24B27A2E2731A3814E62C84C511E2C9FF065C5D34C1AEEB530D3BF8FAE50pFBFL" TargetMode="External"/><Relationship Id="rId180" Type="http://schemas.openxmlformats.org/officeDocument/2006/relationships/hyperlink" Target="consultantplus://offline/ref=9633786220396E3B24B27A2E2731A3814E62C84C511E2C9FF065C5D34C1AEEB530D3BF8AAE51pFB8L" TargetMode="External"/><Relationship Id="rId278" Type="http://schemas.openxmlformats.org/officeDocument/2006/relationships/hyperlink" Target="consultantplus://offline/ref=9633786220396E3B24B27A2E2731A3814E62C84C511E2C9FF065C5D34C1AEEB530D3BF8EAD50pFB4L" TargetMode="External"/><Relationship Id="rId401" Type="http://schemas.openxmlformats.org/officeDocument/2006/relationships/hyperlink" Target="consultantplus://offline/ref=9633786220396E3B24B27A2E2731A3814E62C84C511E2C9FF065C5D34C1AEEB530D3BF8DA85EpFBFL" TargetMode="External"/><Relationship Id="rId485" Type="http://schemas.openxmlformats.org/officeDocument/2006/relationships/hyperlink" Target="consultantplus://offline/ref=9633786220396E3B24B27A2E2731A3814E62C84C511E2C9FF065C5D34C1AEEB530D3BF8FAC5FpFBFL" TargetMode="External"/><Relationship Id="rId692" Type="http://schemas.openxmlformats.org/officeDocument/2006/relationships/hyperlink" Target="consultantplus://offline/ref=9633786220396E3B24B27A2E2731A3814E62C84C511E2C9FF065C5D34C1AEEB530D3BF8CA859pFBCL" TargetMode="External"/><Relationship Id="rId706" Type="http://schemas.openxmlformats.org/officeDocument/2006/relationships/hyperlink" Target="consultantplus://offline/ref=9633786220396E3B24B27A2E2731A3814E62C84C511E2C9FF065C5D34C1AEEB530D3BF8AA850pFB8L" TargetMode="External"/><Relationship Id="rId42" Type="http://schemas.openxmlformats.org/officeDocument/2006/relationships/hyperlink" Target="consultantplus://offline/ref=9633786220396E3B24B27A2E2731A3814E62C84C511E2C9FF065C5D34C1AEEB530D3BF88A450pFBAL" TargetMode="External"/><Relationship Id="rId138" Type="http://schemas.openxmlformats.org/officeDocument/2006/relationships/hyperlink" Target="consultantplus://offline/ref=9633786220396E3B24B27A2E2731A3814E62C84C511E2C9FF065C5D34C1AEEB530D3BF88AD58F592pCB6L" TargetMode="External"/><Relationship Id="rId345" Type="http://schemas.openxmlformats.org/officeDocument/2006/relationships/hyperlink" Target="consultantplus://offline/ref=9633786220396E3B24B27A2E2731A3814E62C84C511E2C9FF065C5D34C1AEEB530D3BF8AAB5CpFBBL" TargetMode="External"/><Relationship Id="rId552" Type="http://schemas.openxmlformats.org/officeDocument/2006/relationships/hyperlink" Target="consultantplus://offline/ref=9633786220396E3B24B27A2E2731A3814E62C84C511E2C9FF065C5D34C1AEEB530D3BF8EA5p5B9L" TargetMode="External"/><Relationship Id="rId191" Type="http://schemas.openxmlformats.org/officeDocument/2006/relationships/hyperlink" Target="consultantplus://offline/ref=9633786220396E3B24B27A2E2731A3814E62C84C511E2C9FF065C5D34C1AEEB530D3BF8BA45CpFBDL" TargetMode="External"/><Relationship Id="rId205" Type="http://schemas.openxmlformats.org/officeDocument/2006/relationships/hyperlink" Target="consultantplus://offline/ref=9633786220396E3B24B27A2E2731A3814E62C84C511E2C9FF065C5D34C1AEEB530D3BF8DA55FpFBDL" TargetMode="External"/><Relationship Id="rId412" Type="http://schemas.openxmlformats.org/officeDocument/2006/relationships/hyperlink" Target="consultantplus://offline/ref=9633786220396E3B24B27A2E2731A3814E62C84C511E2C9FF065C5D34C1AEEB530D3BF8BA95DpFBFL" TargetMode="External"/><Relationship Id="rId289" Type="http://schemas.openxmlformats.org/officeDocument/2006/relationships/hyperlink" Target="consultantplus://offline/ref=9633786220396E3B24B27A2E2731A3814E62C84C511E2C9FF065C5D34C1AEEB530D3BF8BA45EpFB8L" TargetMode="External"/><Relationship Id="rId496" Type="http://schemas.openxmlformats.org/officeDocument/2006/relationships/hyperlink" Target="consultantplus://offline/ref=9633786220396E3B24B27A2E2731A3814E62C84C511E2C9FF065C5D34C1AEEB530D3BF8CAB50pFBAL" TargetMode="External"/><Relationship Id="rId717" Type="http://schemas.openxmlformats.org/officeDocument/2006/relationships/hyperlink" Target="consultantplus://offline/ref=9633786220396E3B24B27A2E2731A3814E62C84C511E2C9FF065C5D34C1AEEB530D3BF88AC5FpFB8L" TargetMode="External"/><Relationship Id="rId53" Type="http://schemas.openxmlformats.org/officeDocument/2006/relationships/hyperlink" Target="consultantplus://offline/ref=9633786220396E3B24B27A2E2731A3814E62C84C511E2C9FF065C5D34C1AEEB530D3BF8DAA5BpFBDL" TargetMode="External"/><Relationship Id="rId149" Type="http://schemas.openxmlformats.org/officeDocument/2006/relationships/hyperlink" Target="consultantplus://offline/ref=9633786220396E3B24B27A2E2731A3814E62C84C511E2C9FF065C5D34C1AEEB530D3BF88AD59FD9FpCB3L" TargetMode="External"/><Relationship Id="rId356" Type="http://schemas.openxmlformats.org/officeDocument/2006/relationships/hyperlink" Target="consultantplus://offline/ref=9633786220396E3B24B27A2E2731A3814E62C84C511E2C9FF065C5D34C1AEEB530D3BF8FAC51pFBAL" TargetMode="External"/><Relationship Id="rId563" Type="http://schemas.openxmlformats.org/officeDocument/2006/relationships/hyperlink" Target="consultantplus://offline/ref=9633786220396E3B24B27A2E2731A3814E62C84C511E2C9FF065C5D34C1AEEB530D3BF88AD58FB9FpCBDL" TargetMode="External"/><Relationship Id="rId770" Type="http://schemas.openxmlformats.org/officeDocument/2006/relationships/hyperlink" Target="consultantplus://offline/ref=9633786220396E3B24B27A2E2731A3814E62C84C511E2C9FF065C5D34C1AEEB530D3BF88AD58F597pCB2L" TargetMode="External"/><Relationship Id="rId216" Type="http://schemas.openxmlformats.org/officeDocument/2006/relationships/hyperlink" Target="consultantplus://offline/ref=9633786220396E3B24B27A2E2731A3814E62C84C511E2C9FF065C5D34C1AEEB530D3BF8DA95BpFBEL" TargetMode="External"/><Relationship Id="rId423" Type="http://schemas.openxmlformats.org/officeDocument/2006/relationships/hyperlink" Target="consultantplus://offline/ref=9633786220396E3B24B27A2E2731A3814E62C84C511E2C9FF065C5D34C1AEEB530D3BF8CAF5EpFBBL" TargetMode="External"/><Relationship Id="rId630" Type="http://schemas.openxmlformats.org/officeDocument/2006/relationships/hyperlink" Target="consultantplus://offline/ref=9633786220396E3B24B27A2E2731A3814E62C84C511E2C9FF065C5D34C1AEEB530D3BF88AF50pFBAL" TargetMode="External"/><Relationship Id="rId728" Type="http://schemas.openxmlformats.org/officeDocument/2006/relationships/hyperlink" Target="consultantplus://offline/ref=9633786220396E3B24B27A2E2731A3814E62C84C511E2C9FF065C5D34C1AEEB530D3BF8BA45CpFBEL" TargetMode="External"/><Relationship Id="rId64" Type="http://schemas.openxmlformats.org/officeDocument/2006/relationships/hyperlink" Target="consultantplus://offline/ref=9633786220396E3B24B27A2E2731A3814E62C84C511E2C9FF065C5D34C1AEEB530D3BF8FAE51pFB5L" TargetMode="External"/><Relationship Id="rId367" Type="http://schemas.openxmlformats.org/officeDocument/2006/relationships/hyperlink" Target="consultantplus://offline/ref=9633786220396E3B24B27A2E2731A3814E62C84C511E2C9FF065C5D34C1AEEB530D3BF8EAC5ApFBAL" TargetMode="External"/><Relationship Id="rId574" Type="http://schemas.openxmlformats.org/officeDocument/2006/relationships/hyperlink" Target="consultantplus://offline/ref=9633786220396E3B24B27A2E2731A3814E62C84C511E2C9FF065C5D34C1AEEB530D3BF88ABp5BBL" TargetMode="External"/><Relationship Id="rId227" Type="http://schemas.openxmlformats.org/officeDocument/2006/relationships/hyperlink" Target="consultantplus://offline/ref=9633786220396E3B24B27A2E2731A3814E62C84C511E2C9FF065C5D34C1AEEB530D3BF88AF59pFBAL" TargetMode="External"/><Relationship Id="rId781" Type="http://schemas.openxmlformats.org/officeDocument/2006/relationships/hyperlink" Target="consultantplus://offline/ref=9633786220396E3B24B27A2E2731A3814E62C84C511E2C9FF065C5D34C1AEEB530D3BF81A8p5BBL" TargetMode="External"/><Relationship Id="rId434" Type="http://schemas.openxmlformats.org/officeDocument/2006/relationships/hyperlink" Target="consultantplus://offline/ref=9633786220396E3B24B27A2E2731A3814E62C84C511E2C9FF065C5D34C1AEEB530D3BF8BAA58pFB5L" TargetMode="External"/><Relationship Id="rId641" Type="http://schemas.openxmlformats.org/officeDocument/2006/relationships/hyperlink" Target="consultantplus://offline/ref=9633786220396E3B24B27A2E2731A3814E62C84C511E2C9FF065C5D34C1AEEB530D3BF88AB5ApFBDL" TargetMode="External"/><Relationship Id="rId739" Type="http://schemas.openxmlformats.org/officeDocument/2006/relationships/hyperlink" Target="consultantplus://offline/ref=9633786220396E3B24B27A2E2731A3814E62C84C511E2C9FF065C5D34C1AEEB530D3BF8BA45BpFBEL" TargetMode="External"/><Relationship Id="rId280" Type="http://schemas.openxmlformats.org/officeDocument/2006/relationships/hyperlink" Target="consultantplus://offline/ref=9633786220396E3B24B27A2E2731A3814E62C84C511E2C9FF065C5D34C1AEEB530D3BF8CAF5FpFB9L" TargetMode="External"/><Relationship Id="rId501" Type="http://schemas.openxmlformats.org/officeDocument/2006/relationships/hyperlink" Target="consultantplus://offline/ref=9633786220396E3B24B27A2E2731A3814E62C84C511E2C9FF065C5D34C1AEEB530D3BF88AD58FA9FpCBDL" TargetMode="External"/><Relationship Id="rId75" Type="http://schemas.openxmlformats.org/officeDocument/2006/relationships/hyperlink" Target="consultantplus://offline/ref=9633786220396E3B24B27A2E2731A3814E62C84C511E2C9FF065C5D34C1AEEB530D3BF88AD58F893pCBDL" TargetMode="External"/><Relationship Id="rId140" Type="http://schemas.openxmlformats.org/officeDocument/2006/relationships/hyperlink" Target="consultantplus://offline/ref=9633786220396E3B24B27A2E2731A3814E62C84C511E2C9FF065C5D34C1AEEB530D3BF8CAC51pFBCL" TargetMode="External"/><Relationship Id="rId378" Type="http://schemas.openxmlformats.org/officeDocument/2006/relationships/hyperlink" Target="consultantplus://offline/ref=9633786220396E3B24B27A2E2731A3814E62C84C511E2C9FF065C5D34C1AEEB530D3BF8AAF5ApFB4L" TargetMode="External"/><Relationship Id="rId585" Type="http://schemas.openxmlformats.org/officeDocument/2006/relationships/hyperlink" Target="consultantplus://offline/ref=9633786220396E3B24B27A2E2731A3814E62C84C511E2C9FF065C5D34C1AEEB530D3BF8BAF5BpFBDL" TargetMode="External"/><Relationship Id="rId792" Type="http://schemas.openxmlformats.org/officeDocument/2006/relationships/hyperlink" Target="consultantplus://offline/ref=9633786220396E3B24B27A2E2731A3814E62C84C511E2C9FF065C5D34C1AEEB530D3BF8CAF5EpFBFL" TargetMode="External"/><Relationship Id="rId806" Type="http://schemas.openxmlformats.org/officeDocument/2006/relationships/hyperlink" Target="consultantplus://offline/ref=9633786220396E3B24B27A2E2731A3814E62C84C511E2C9FF065C5D34C1AEEB530D3BF8BA45ApFB8L" TargetMode="External"/><Relationship Id="rId6" Type="http://schemas.openxmlformats.org/officeDocument/2006/relationships/hyperlink" Target="consultantplus://offline/ref=9633786220396E3B24B27A2E2731A3814E62C8495D142C9FF065C5D34C1AEEB530D3BF88AD58FD95pCB7L" TargetMode="External"/><Relationship Id="rId238" Type="http://schemas.openxmlformats.org/officeDocument/2006/relationships/hyperlink" Target="consultantplus://offline/ref=9633786220396E3B24B27A2E2731A3814E62C84C511E2C9FF065C5D34C1AEEB530D3BF8AAD5CpFBBL" TargetMode="External"/><Relationship Id="rId445" Type="http://schemas.openxmlformats.org/officeDocument/2006/relationships/hyperlink" Target="consultantplus://offline/ref=9633786220396E3B24B27A2E2731A3814E62C84C511E2C9FF065C5D34C1AEEB530D3BF88AB59pFBEL" TargetMode="External"/><Relationship Id="rId487" Type="http://schemas.openxmlformats.org/officeDocument/2006/relationships/hyperlink" Target="consultantplus://offline/ref=9633786220396E3B24B27A2E2731A3814E62C84C511E2C9FF065C5D34C1AEEB530D3BF88AD58FB95pCB4L" TargetMode="External"/><Relationship Id="rId610" Type="http://schemas.openxmlformats.org/officeDocument/2006/relationships/hyperlink" Target="consultantplus://offline/ref=9633786220396E3B24B27A2E2731A3814E62C84C511E2C9FF065C5D34C1AEEB530D3BF8BA55FpFB9L" TargetMode="External"/><Relationship Id="rId652" Type="http://schemas.openxmlformats.org/officeDocument/2006/relationships/hyperlink" Target="consultantplus://offline/ref=9633786220396E3B24B27A2E2731A3814E62C84C511E2C9FF065C5D34C1AEEB530D3BF88AD58F891pCB3L" TargetMode="External"/><Relationship Id="rId694" Type="http://schemas.openxmlformats.org/officeDocument/2006/relationships/hyperlink" Target="consultantplus://offline/ref=9633786220396E3B24B27A2E2731A3814E62C84C511E2C9FF065C5D34C1AEEB530D3BF8CAF5EpFBBL" TargetMode="External"/><Relationship Id="rId708" Type="http://schemas.openxmlformats.org/officeDocument/2006/relationships/hyperlink" Target="consultantplus://offline/ref=9633786220396E3B24B27A2E2731A3814E62C84C511E2C9FF065C5D34C1AEEB530D3BF8DA95FpFB9L" TargetMode="External"/><Relationship Id="rId291" Type="http://schemas.openxmlformats.org/officeDocument/2006/relationships/hyperlink" Target="consultantplus://offline/ref=9633786220396E3B24B27A2E2731A3814E62C84C511E2C9FF065C5D34C1AEEB530D3BF88AB51pFBBL" TargetMode="External"/><Relationship Id="rId305" Type="http://schemas.openxmlformats.org/officeDocument/2006/relationships/hyperlink" Target="consultantplus://offline/ref=9633786220396E3B24B27A2E2731A3814E62C84C511E2C9FF065C5D34C1AEEB530D3BF88AD58F99FpCB2L" TargetMode="External"/><Relationship Id="rId347" Type="http://schemas.openxmlformats.org/officeDocument/2006/relationships/hyperlink" Target="consultantplus://offline/ref=9633786220396E3B24B27A2E2731A3814E62C84C511E2C9FF065C5D34C1AEEB530D3BF8CAF5EpFBBL" TargetMode="External"/><Relationship Id="rId512" Type="http://schemas.openxmlformats.org/officeDocument/2006/relationships/hyperlink" Target="consultantplus://offline/ref=9633786220396E3B24B27A2E2731A3814E62C84C511E2C9FF065C5D34C1AEEB530D3BF88AD58F99EpCB2L" TargetMode="External"/><Relationship Id="rId44" Type="http://schemas.openxmlformats.org/officeDocument/2006/relationships/hyperlink" Target="consultantplus://offline/ref=9633786220396E3B24B27A2E2731A3814E62C84C511E2C9FF065C5D34C1AEEB530D3BF88AD5CFF97pCB2L" TargetMode="External"/><Relationship Id="rId86" Type="http://schemas.openxmlformats.org/officeDocument/2006/relationships/hyperlink" Target="consultantplus://offline/ref=9633786220396E3B24B27A2E2731A3814E62C84C511E2C9FF065C5D34C1AEEB530D3BF88AD58FB96pCBCL" TargetMode="External"/><Relationship Id="rId151" Type="http://schemas.openxmlformats.org/officeDocument/2006/relationships/hyperlink" Target="consultantplus://offline/ref=9633786220396E3B24B27A2E2731A3814E62C84C511E2C9FF065C5D34C1AEEB530D3BF88AD59FC96pCB0L" TargetMode="External"/><Relationship Id="rId389" Type="http://schemas.openxmlformats.org/officeDocument/2006/relationships/hyperlink" Target="consultantplus://offline/ref=9633786220396E3B24B27A2E2731A3814E62C84C511E2C9FF065C5D34C1AEEB530D3BF8EAF5EpFBCL" TargetMode="External"/><Relationship Id="rId554" Type="http://schemas.openxmlformats.org/officeDocument/2006/relationships/hyperlink" Target="consultantplus://offline/ref=9633786220396E3B24B27A2E2731A3814E62C84C511E2C9FF065C5D34C1AEEB530D3BF8CAD5FpFB9L" TargetMode="External"/><Relationship Id="rId596" Type="http://schemas.openxmlformats.org/officeDocument/2006/relationships/hyperlink" Target="consultantplus://offline/ref=9633786220396E3B24B27A2E2731A3814E62C84C511E2C9FF065C5D34C1AEEB530D3BF8DA95ApFBAL" TargetMode="External"/><Relationship Id="rId761" Type="http://schemas.openxmlformats.org/officeDocument/2006/relationships/hyperlink" Target="consultantplus://offline/ref=9633786220396E3B24B27A2E2731A3814E62C84C511E2C9FF065C5D34C1AEEB530D3BF88AD58FB94pCBDL" TargetMode="External"/><Relationship Id="rId193" Type="http://schemas.openxmlformats.org/officeDocument/2006/relationships/hyperlink" Target="consultantplus://offline/ref=9633786220396E3B24B27A2E2731A3814E62C84C511E2C9FF065C5D34C1AEEB530D3BF8BA45CpFB4L" TargetMode="External"/><Relationship Id="rId207" Type="http://schemas.openxmlformats.org/officeDocument/2006/relationships/hyperlink" Target="consultantplus://offline/ref=9633786220396E3B24B27A2E2731A3814E62C84C511E2C9FF065C5D34C1AEEB530D3BF8DAE50pFBBL" TargetMode="External"/><Relationship Id="rId249" Type="http://schemas.openxmlformats.org/officeDocument/2006/relationships/hyperlink" Target="consultantplus://offline/ref=9633786220396E3B24B27A2E2731A3814E62C84C511E2C9FF065C5D34C1AEEB530D3BF8AAC5CpFB4L" TargetMode="External"/><Relationship Id="rId414" Type="http://schemas.openxmlformats.org/officeDocument/2006/relationships/hyperlink" Target="consultantplus://offline/ref=9633786220396E3B24B27A2E2731A3814E62C84C511E2C9FF065C5D34C1AEEB530D3BF8BA45ApFB8L" TargetMode="External"/><Relationship Id="rId456" Type="http://schemas.openxmlformats.org/officeDocument/2006/relationships/hyperlink" Target="consultantplus://offline/ref=9633786220396E3B24B27A2E2731A3814E62C84C511E2C9FF065C5D34C1AEEB530D3BF88AD58F99FpCB2L" TargetMode="External"/><Relationship Id="rId498" Type="http://schemas.openxmlformats.org/officeDocument/2006/relationships/hyperlink" Target="consultantplus://offline/ref=9633786220396E3B24B27A2E2731A3814E62C84C511E2C9FF065C5D34C1AEEB530D3BF88AD58FA95pCB0L" TargetMode="External"/><Relationship Id="rId621" Type="http://schemas.openxmlformats.org/officeDocument/2006/relationships/hyperlink" Target="consultantplus://offline/ref=9633786220396E3B24B27A2E2731A3814E62C84C511E2C9FF065C5D34C1AEEB530D3BF88AF5DpFBBL" TargetMode="External"/><Relationship Id="rId663" Type="http://schemas.openxmlformats.org/officeDocument/2006/relationships/hyperlink" Target="consultantplus://offline/ref=9633786220396E3B24B27A2E2731A3814E62C84C511E2C9FF065C5D34C1AEEB530D3BF88AD58F592pCB6L" TargetMode="External"/><Relationship Id="rId13" Type="http://schemas.openxmlformats.org/officeDocument/2006/relationships/hyperlink" Target="consultantplus://offline/ref=9633786220396E3B24B27A2E2731A3814D6BCF495E1F2C9FF065C5D34C1AEEB530D3BF88AD58FD94pCB3L" TargetMode="External"/><Relationship Id="rId109" Type="http://schemas.openxmlformats.org/officeDocument/2006/relationships/hyperlink" Target="consultantplus://offline/ref=9633786220396E3B24B27A2E2731A3814E62C84C511E2C9FF065C5D34C1AEEB530D3BF88AD58FB9EpCBCL" TargetMode="External"/><Relationship Id="rId260" Type="http://schemas.openxmlformats.org/officeDocument/2006/relationships/hyperlink" Target="consultantplus://offline/ref=9633786220396E3B24B27A2E2731A3814E62C84C511E2C9FF065C5D34C1AEEB530D3BF8AAF58pFBCL" TargetMode="External"/><Relationship Id="rId316" Type="http://schemas.openxmlformats.org/officeDocument/2006/relationships/hyperlink" Target="consultantplus://offline/ref=9633786220396E3B24B27A2E2731A3814E62C84C511E2C9FF065C5D34C1AEEB530D3BF8FA950pFBDL" TargetMode="External"/><Relationship Id="rId523" Type="http://schemas.openxmlformats.org/officeDocument/2006/relationships/hyperlink" Target="consultantplus://offline/ref=9633786220396E3B24B27A2E2731A3814E62C84C511E2C9FF065C5D34C1AEEB530D3BF88AD58FA95pCBDL" TargetMode="External"/><Relationship Id="rId719" Type="http://schemas.openxmlformats.org/officeDocument/2006/relationships/hyperlink" Target="consultantplus://offline/ref=9633786220396E3B24B27A2E2731A3814E62C84C511E2C9FF065C5D34C1AEEB530D3BF88AD59FF97pCB0L" TargetMode="External"/><Relationship Id="rId55" Type="http://schemas.openxmlformats.org/officeDocument/2006/relationships/hyperlink" Target="consultantplus://offline/ref=9633786220396E3B24B27A2E2731A3814E62C84C511E2C9FF065C5D34C1AEEB530D3BF8FAA5FpFBCL" TargetMode="External"/><Relationship Id="rId97" Type="http://schemas.openxmlformats.org/officeDocument/2006/relationships/hyperlink" Target="consultantplus://offline/ref=9633786220396E3B24B27A2E2731A3814E62C84C511E2C9FF065C5D34C1AEEB530D3BF8EA5p5B9L" TargetMode="External"/><Relationship Id="rId120" Type="http://schemas.openxmlformats.org/officeDocument/2006/relationships/hyperlink" Target="consultantplus://offline/ref=9633786220396E3B24B27A2E2731A3814E62C84C511E2C9FF065C5D34C1AEEB530D3BF88AD58FA97pCB4L" TargetMode="External"/><Relationship Id="rId358" Type="http://schemas.openxmlformats.org/officeDocument/2006/relationships/hyperlink" Target="consultantplus://offline/ref=9633786220396E3B24B27A2E2731A3814E62C84C511E2C9FF065C5D34C1AEEB530D3BF88AD5CFC96pCB1L" TargetMode="External"/><Relationship Id="rId565" Type="http://schemas.openxmlformats.org/officeDocument/2006/relationships/hyperlink" Target="consultantplus://offline/ref=9633786220396E3B24B27A2E2731A3814E62C84C511E2C9FF065C5D34C1AEEB530D3BF8BAF5EpFB9L" TargetMode="External"/><Relationship Id="rId730" Type="http://schemas.openxmlformats.org/officeDocument/2006/relationships/hyperlink" Target="consultantplus://offline/ref=9633786220396E3B24B27A2E2731A3814E62C84C511E2C9FF065C5D34C1AEEB530D3BF8DA85FpFBEL" TargetMode="External"/><Relationship Id="rId772" Type="http://schemas.openxmlformats.org/officeDocument/2006/relationships/hyperlink" Target="consultantplus://offline/ref=9633786220396E3B24B27A2E2731A3814E62C84C511E2C9FF065C5D34C1AEEB530D3BF8CAF5EpFBFL" TargetMode="External"/><Relationship Id="rId162" Type="http://schemas.openxmlformats.org/officeDocument/2006/relationships/hyperlink" Target="consultantplus://offline/ref=9633786220396E3B24B27A2E2731A3814E62C84C511E2C9FF065C5D34C1AEEB530D3BF8BA55FpFB9L" TargetMode="External"/><Relationship Id="rId218" Type="http://schemas.openxmlformats.org/officeDocument/2006/relationships/hyperlink" Target="consultantplus://offline/ref=9633786220396E3B24B27A2E2731A3814E62C84C511E2C9FF065C5D34C1AEEB530D3BF8DA95BpFB4L" TargetMode="External"/><Relationship Id="rId425" Type="http://schemas.openxmlformats.org/officeDocument/2006/relationships/hyperlink" Target="consultantplus://offline/ref=9633786220396E3B24B27A2E2731A3814E62C84C511E2C9FF065C5D34C1AEEB530D3BF8EAE5CpFB4L" TargetMode="External"/><Relationship Id="rId467" Type="http://schemas.openxmlformats.org/officeDocument/2006/relationships/hyperlink" Target="consultantplus://offline/ref=9633786220396E3B24B27A2E2731A3814E62C84C511E2C9FF065C5D34C1AEEB530D3BF88AD58F892pCB6L" TargetMode="External"/><Relationship Id="rId632" Type="http://schemas.openxmlformats.org/officeDocument/2006/relationships/hyperlink" Target="consultantplus://offline/ref=9633786220396E3B24B27A2E2731A3814E62C84C511E2C9FF065C5D34C1AEEB530D3BF8BAA59pFB9L" TargetMode="External"/><Relationship Id="rId271" Type="http://schemas.openxmlformats.org/officeDocument/2006/relationships/hyperlink" Target="consultantplus://offline/ref=9633786220396E3B24B27A2E2731A3814E62C84C511E2C9FF065C5D34C1AEEB530D3BF8AAF5DpFBFL" TargetMode="External"/><Relationship Id="rId674" Type="http://schemas.openxmlformats.org/officeDocument/2006/relationships/hyperlink" Target="consultantplus://offline/ref=9633786220396E3B24B27A2E2731A3814E62C84C511E2C9FF065C5D34C1AEEB530D3BF8BA45CpFBDL" TargetMode="External"/><Relationship Id="rId24" Type="http://schemas.openxmlformats.org/officeDocument/2006/relationships/hyperlink" Target="consultantplus://offline/ref=9633786220396E3B24B27A2E2731A3814E62C84C511E2C9FF065C5D34C1AEEB530D3BF8CAE5ApFBDL" TargetMode="External"/><Relationship Id="rId66" Type="http://schemas.openxmlformats.org/officeDocument/2006/relationships/hyperlink" Target="consultantplus://offline/ref=9633786220396E3B24B27A2E2731A3814E62C84C511E2C9FF065C5D34C1AEEB530D3BF88AD58F897pCB1L" TargetMode="External"/><Relationship Id="rId131" Type="http://schemas.openxmlformats.org/officeDocument/2006/relationships/hyperlink" Target="consultantplus://offline/ref=9633786220396E3B24B27A2E2731A3814E62C84C511E2C9FF065C5D34C1AEEB530D3BF88AD58FA9FpCB4L" TargetMode="External"/><Relationship Id="rId327" Type="http://schemas.openxmlformats.org/officeDocument/2006/relationships/hyperlink" Target="consultantplus://offline/ref=9633786220396E3B24B27A2E2731A3814E62C84C511E2C9FF065C5D34C1AEEB530D3BF88AD59FC9FpCB0L" TargetMode="External"/><Relationship Id="rId369" Type="http://schemas.openxmlformats.org/officeDocument/2006/relationships/hyperlink" Target="consultantplus://offline/ref=9633786220396E3B24B27A2E2731A3814E62C84C511E2C9FF065C5D34C1AEEB530D3BF8AAC51pFBDL" TargetMode="External"/><Relationship Id="rId534" Type="http://schemas.openxmlformats.org/officeDocument/2006/relationships/hyperlink" Target="consultantplus://offline/ref=9633786220396E3B24B27A2E2731A3814E62C84C511E2C9FF065C5D34C1AEEB530D3BF8CAF5EpFBBL" TargetMode="External"/><Relationship Id="rId576" Type="http://schemas.openxmlformats.org/officeDocument/2006/relationships/hyperlink" Target="consultantplus://offline/ref=9633786220396E3B24B27A2E2731A3814E62C84C511E2C9FF065C5D34C1AEEB530D3BF8BA45BpFBEL" TargetMode="External"/><Relationship Id="rId741" Type="http://schemas.openxmlformats.org/officeDocument/2006/relationships/hyperlink" Target="consultantplus://offline/ref=9633786220396E3B24B27A2E2731A3814E62C84C511E2C9FF065C5D34C1AEEB530D3BF8BA45CpFBEL" TargetMode="External"/><Relationship Id="rId783" Type="http://schemas.openxmlformats.org/officeDocument/2006/relationships/hyperlink" Target="consultantplus://offline/ref=9633786220396E3B24B27A2E2731A3814E62C84C511E2C9FF065C5D34C1AEEB530D3BF81A8p5BDL" TargetMode="External"/><Relationship Id="rId173" Type="http://schemas.openxmlformats.org/officeDocument/2006/relationships/hyperlink" Target="consultantplus://offline/ref=9633786220396E3B24B27A2E2731A3814E62C84C511E2C9FF065C5D34C1AEEB530D3BF88AD59FF91pCB4L" TargetMode="External"/><Relationship Id="rId229" Type="http://schemas.openxmlformats.org/officeDocument/2006/relationships/hyperlink" Target="consultantplus://offline/ref=9633786220396E3B24B27A2E2731A3814E62C84C511E2C9FF065C5D34C1AEEB530D3BF8EAD5CpFB5L" TargetMode="External"/><Relationship Id="rId380" Type="http://schemas.openxmlformats.org/officeDocument/2006/relationships/hyperlink" Target="consultantplus://offline/ref=9633786220396E3B24B27A2E2731A3814E62C84C511E2C9FF065C5D34C1AEEB530D3BF8EAC5BpFB4L" TargetMode="External"/><Relationship Id="rId436" Type="http://schemas.openxmlformats.org/officeDocument/2006/relationships/hyperlink" Target="consultantplus://offline/ref=9633786220396E3B24B27A2E2731A3814E62C84C511E2C9FF065C5D34C1AEEB530D3BF8AAD5CpFBBL" TargetMode="External"/><Relationship Id="rId601" Type="http://schemas.openxmlformats.org/officeDocument/2006/relationships/hyperlink" Target="consultantplus://offline/ref=9633786220396E3B24B27A2E2731A3814E62C84C511E2C9FF065C5D34C1AEEB530D3BF8DA95CpFBFL" TargetMode="External"/><Relationship Id="rId643" Type="http://schemas.openxmlformats.org/officeDocument/2006/relationships/hyperlink" Target="consultantplus://offline/ref=9633786220396E3B24B27A2E2731A3814E62C84C511E2C9FF065C5D34C1AEEB530D3BF8FAE51pFBEL" TargetMode="External"/><Relationship Id="rId240" Type="http://schemas.openxmlformats.org/officeDocument/2006/relationships/hyperlink" Target="consultantplus://offline/ref=9633786220396E3B24B27A2E2731A3814E62C84C511E2C9FF065C5D34C1AEEB530D3BF8EAD5ApFB5L" TargetMode="External"/><Relationship Id="rId478" Type="http://schemas.openxmlformats.org/officeDocument/2006/relationships/hyperlink" Target="consultantplus://offline/ref=9633786220396E3B24B27A2E2731A3814E62C84C511E2C9FF065C5D34C1AEEB530D3BF81A9p5BFL" TargetMode="External"/><Relationship Id="rId685" Type="http://schemas.openxmlformats.org/officeDocument/2006/relationships/hyperlink" Target="consultantplus://offline/ref=9633786220396E3B24B27A2E2731A3814E62C84C511E2C9FF065C5D34C1AEEB530D3BF8CAF5EpFBBL" TargetMode="External"/><Relationship Id="rId35" Type="http://schemas.openxmlformats.org/officeDocument/2006/relationships/hyperlink" Target="consultantplus://offline/ref=9633786220396E3B24B27A2E2731A3814E62C84C511E2C9FF065C5D34C1AEEB530D3BF88AB58pFB8L" TargetMode="External"/><Relationship Id="rId77" Type="http://schemas.openxmlformats.org/officeDocument/2006/relationships/hyperlink" Target="consultantplus://offline/ref=9633786220396E3B24B27A2E2731A3814E62C84C511E2C9FF065C5D34C1AEEB530D3BF88AD58F890pCB3L" TargetMode="External"/><Relationship Id="rId100" Type="http://schemas.openxmlformats.org/officeDocument/2006/relationships/hyperlink" Target="consultantplus://offline/ref=9633786220396E3B24B27A2E2731A3814E62C84C511E2C9FF065C5D34C1AEEB530D3BF8DA859pFB4L" TargetMode="External"/><Relationship Id="rId282" Type="http://schemas.openxmlformats.org/officeDocument/2006/relationships/hyperlink" Target="consultantplus://offline/ref=9633786220396E3B24B27A2E2731A3814E62C84C511E2C9FF065C5D34C1AEEB530D3BF8BAF5BpFBDL" TargetMode="External"/><Relationship Id="rId338" Type="http://schemas.openxmlformats.org/officeDocument/2006/relationships/hyperlink" Target="consultantplus://offline/ref=9633786220396E3B24B27A2E2731A3814E62C84C511E2C9FF065C5D34C1AEEB530D3BF8DAE50pFBEL" TargetMode="External"/><Relationship Id="rId503" Type="http://schemas.openxmlformats.org/officeDocument/2006/relationships/hyperlink" Target="consultantplus://offline/ref=9633786220396E3B24B27A2E2731A3814E62C84C511E2C9FF065C5D34C1AEEB530D3BF88AD58F597pCB1L" TargetMode="External"/><Relationship Id="rId545" Type="http://schemas.openxmlformats.org/officeDocument/2006/relationships/hyperlink" Target="consultantplus://offline/ref=9633786220396E3B24B27A2E2731A3814E62C84C511E2C9FF065C5D34C1AEEB530D3BF88AD58F896pCB5L" TargetMode="External"/><Relationship Id="rId587" Type="http://schemas.openxmlformats.org/officeDocument/2006/relationships/hyperlink" Target="consultantplus://offline/ref=9633786220396E3B24B27A2E2731A3814E62C84C511E2C9FF065C5D34C1AEEB530D3BF8AA95CpFBCL" TargetMode="External"/><Relationship Id="rId710" Type="http://schemas.openxmlformats.org/officeDocument/2006/relationships/hyperlink" Target="consultantplus://offline/ref=9633786220396E3B24B27A2E2731A3814E62C84C511E2C9FF065C5D34C1AEEB530D3BF88AB5CpFBAL" TargetMode="External"/><Relationship Id="rId752" Type="http://schemas.openxmlformats.org/officeDocument/2006/relationships/hyperlink" Target="consultantplus://offline/ref=9633786220396E3B24B27A2E2731A3814E62C84C511E2C9FF065C5D34C1AEEB530D3BF8BA45DpFBBL" TargetMode="External"/><Relationship Id="rId808" Type="http://schemas.openxmlformats.org/officeDocument/2006/relationships/hyperlink" Target="consultantplus://offline/ref=9633786220396E3B24B27A2E2731A3814E62C84C511E2C9FF065C5D34C1AEEB530D3BF8BA45CpFBEL" TargetMode="External"/><Relationship Id="rId8" Type="http://schemas.openxmlformats.org/officeDocument/2006/relationships/hyperlink" Target="consultantplus://offline/ref=9633786220396E3B24B27A2E2731A3814D6BC94F59182C9FF065C5D34C1AEEB530D3BF88AD58FD97pCB4L" TargetMode="External"/><Relationship Id="rId142" Type="http://schemas.openxmlformats.org/officeDocument/2006/relationships/hyperlink" Target="consultantplus://offline/ref=9633786220396E3B24B27A2E2731A3814E62C84C511E2C9FF065C5D34C1AEEB530D3BF88AD58F496pCB3L" TargetMode="External"/><Relationship Id="rId184" Type="http://schemas.openxmlformats.org/officeDocument/2006/relationships/hyperlink" Target="consultantplus://offline/ref=9633786220396E3B24B27A2E2731A3814E62C84C511E2C9FF065C5D34C1AEEB530D3BF88AB50pFBCL" TargetMode="External"/><Relationship Id="rId391" Type="http://schemas.openxmlformats.org/officeDocument/2006/relationships/hyperlink" Target="consultantplus://offline/ref=9633786220396E3B24B27A2E2731A3814E62C84C511E2C9FF065C5D34C1AEEB530D3BF8CAD59pFB8L" TargetMode="External"/><Relationship Id="rId405" Type="http://schemas.openxmlformats.org/officeDocument/2006/relationships/hyperlink" Target="consultantplus://offline/ref=9633786220396E3B24B27A2E2731A3814E62C84C511E2C9FF065C5D34C1AEEB530D3BF8AAA5FpFBDL" TargetMode="External"/><Relationship Id="rId447" Type="http://schemas.openxmlformats.org/officeDocument/2006/relationships/hyperlink" Target="consultantplus://offline/ref=9633786220396E3B24B27A2E2731A3814E62C84C511E2C9FF065C5D34C1AEEB530D3BF88AD5CFF97pCB6L" TargetMode="External"/><Relationship Id="rId612" Type="http://schemas.openxmlformats.org/officeDocument/2006/relationships/hyperlink" Target="consultantplus://offline/ref=9633786220396E3B24B27A2E2731A3814E62C84C511E2C9FF065C5D34C1AEEB530D3BF8DA5p5B0L" TargetMode="External"/><Relationship Id="rId794" Type="http://schemas.openxmlformats.org/officeDocument/2006/relationships/hyperlink" Target="consultantplus://offline/ref=9633786220396E3B24B27A2E2731A3814E62C84C511E2C9FF065C5D34C1AEEB530D3BF8BA45EpFB8L" TargetMode="External"/><Relationship Id="rId251" Type="http://schemas.openxmlformats.org/officeDocument/2006/relationships/hyperlink" Target="consultantplus://offline/ref=9633786220396E3B24B27A2E2731A3814E62C84C511E2C9FF065C5D34C1AEEB530D3BF8EAC5ApFBFL" TargetMode="External"/><Relationship Id="rId489" Type="http://schemas.openxmlformats.org/officeDocument/2006/relationships/hyperlink" Target="consultantplus://offline/ref=9633786220396E3B24B27A2E2731A3814E62C84C511E2C9FF065C5D34C1AEEB530D3BF8FA950pFBDL" TargetMode="External"/><Relationship Id="rId654" Type="http://schemas.openxmlformats.org/officeDocument/2006/relationships/hyperlink" Target="consultantplus://offline/ref=9633786220396E3B24B27A2E2731A3814E62C84C511E2C9FF065C5D34C1AEEB530D3BF8CAD5FpFB9L" TargetMode="External"/><Relationship Id="rId696" Type="http://schemas.openxmlformats.org/officeDocument/2006/relationships/hyperlink" Target="consultantplus://offline/ref=9633786220396E3B24B27A2E2731A3814E62C84C511E2C9FF065C5D34C1AEEB530D3BF8DAB5FpFBDL" TargetMode="External"/><Relationship Id="rId46" Type="http://schemas.openxmlformats.org/officeDocument/2006/relationships/hyperlink" Target="consultantplus://offline/ref=9633786220396E3B24B27A2E2731A3814E62C84C511E2C9FF065C5D34C1AEEB530D3BF8DA45EpFB9L" TargetMode="External"/><Relationship Id="rId293" Type="http://schemas.openxmlformats.org/officeDocument/2006/relationships/hyperlink" Target="consultantplus://offline/ref=9633786220396E3B24B27A2E2731A3814E62C84C511E2C9FF065C5D34Cp1BAL" TargetMode="External"/><Relationship Id="rId307" Type="http://schemas.openxmlformats.org/officeDocument/2006/relationships/hyperlink" Target="consultantplus://offline/ref=9633786220396E3B24B27A2E2731A3814E62C84C511E2C9FF065C5D34C1AEEB530D3BF88AD58F894pCB2L" TargetMode="External"/><Relationship Id="rId349" Type="http://schemas.openxmlformats.org/officeDocument/2006/relationships/hyperlink" Target="consultantplus://offline/ref=9633786220396E3B24B27A2E2731A3814E62C84C511E2C9FF065C5D34C1AEEB530D3BF8BA45BpFBEL" TargetMode="External"/><Relationship Id="rId514" Type="http://schemas.openxmlformats.org/officeDocument/2006/relationships/hyperlink" Target="consultantplus://offline/ref=9633786220396E3B24B27A2E2731A3814E62C84C511E2C9FF065C5D34C1AEEB530D3BF88AB5BpFBCL" TargetMode="External"/><Relationship Id="rId556" Type="http://schemas.openxmlformats.org/officeDocument/2006/relationships/hyperlink" Target="consultantplus://offline/ref=9633786220396E3B24B27A2E2731A3814E62C84C511E2C9FF065C5D34C1AEEB530D3BF81A4p5BBL" TargetMode="External"/><Relationship Id="rId721" Type="http://schemas.openxmlformats.org/officeDocument/2006/relationships/hyperlink" Target="consultantplus://offline/ref=9633786220396E3B24B27A2E2731A3814E62C84C511E2C9FF065C5D34C1AEEB530D3BF8DA55BpFB5L" TargetMode="External"/><Relationship Id="rId763" Type="http://schemas.openxmlformats.org/officeDocument/2006/relationships/hyperlink" Target="consultantplus://offline/ref=9633786220396E3B24B27A2E2731A3814E62C84C511E2C9FF065C5D34C1AEEB530D3BF8FA950pFBDL" TargetMode="External"/><Relationship Id="rId88" Type="http://schemas.openxmlformats.org/officeDocument/2006/relationships/hyperlink" Target="consultantplus://offline/ref=9633786220396E3B24B27A2E2731A3814E62C84C511E2C9FF065C5D34C1AEEB530D3BF81A8p5BFL" TargetMode="External"/><Relationship Id="rId111" Type="http://schemas.openxmlformats.org/officeDocument/2006/relationships/hyperlink" Target="consultantplus://offline/ref=9633786220396E3B24B27A2E2731A3814E62C84C511E2C9FF065C5D34C1AEEB530D3BF88AD58FB9FpCB0L" TargetMode="External"/><Relationship Id="rId153" Type="http://schemas.openxmlformats.org/officeDocument/2006/relationships/hyperlink" Target="consultantplus://offline/ref=9633786220396E3B24B27A2E2731A3814E62C84C511E2C9FF065C5D34C1AEEB530D3BF88AD59FC92pCBCL" TargetMode="External"/><Relationship Id="rId195" Type="http://schemas.openxmlformats.org/officeDocument/2006/relationships/hyperlink" Target="consultantplus://offline/ref=9633786220396E3B24B27A2E2731A3814E62C84C511E2C9FF065C5D34C1AEEB530D3BF8BA45DpFB4L" TargetMode="External"/><Relationship Id="rId209" Type="http://schemas.openxmlformats.org/officeDocument/2006/relationships/hyperlink" Target="consultantplus://offline/ref=9633786220396E3B24B27A2E2731A3814E62C84C511E2C9FF065C5D34C1AEEB530D3BF8DA958pFB9L" TargetMode="External"/><Relationship Id="rId360" Type="http://schemas.openxmlformats.org/officeDocument/2006/relationships/hyperlink" Target="consultantplus://offline/ref=9633786220396E3B24B27A2E2731A3814E62C84C511E2C9FF065C5D34C1AEEB530D3BF8BA8p5B0L" TargetMode="External"/><Relationship Id="rId416" Type="http://schemas.openxmlformats.org/officeDocument/2006/relationships/hyperlink" Target="consultantplus://offline/ref=9633786220396E3B24B27A2E2731A3814E62C84C511E2C9FF065C5D34C1AEEB530D3BF8BA45DpFB4L" TargetMode="External"/><Relationship Id="rId598" Type="http://schemas.openxmlformats.org/officeDocument/2006/relationships/hyperlink" Target="consultantplus://offline/ref=9633786220396E3B24B27A2E2731A3814E62C84C511E2C9FF065C5D34C1AEEB530D3BF8DA95BpFBEL" TargetMode="External"/><Relationship Id="rId220" Type="http://schemas.openxmlformats.org/officeDocument/2006/relationships/hyperlink" Target="consultantplus://offline/ref=9633786220396E3B24B27A2E2731A3814E62C84C511E2C9FF065C5D34C1AEEB530D3BF8DA95CpFB8L" TargetMode="External"/><Relationship Id="rId458" Type="http://schemas.openxmlformats.org/officeDocument/2006/relationships/hyperlink" Target="consultantplus://offline/ref=9633786220396E3B24B27A2E2731A3814E62C84C511E2C9FF065C5D34C1AEEB530D3BF88AB5BpFBCL" TargetMode="External"/><Relationship Id="rId623" Type="http://schemas.openxmlformats.org/officeDocument/2006/relationships/hyperlink" Target="consultantplus://offline/ref=9633786220396E3B24B27A2E2731A3814E62C84C511E2C9FF065C5D34C1AEEB530D3BF8FAE5BpFBFL" TargetMode="External"/><Relationship Id="rId665" Type="http://schemas.openxmlformats.org/officeDocument/2006/relationships/hyperlink" Target="consultantplus://offline/ref=9633786220396E3B24B27A2E2731A3814E62C84C511E2C9FF065C5D34C1AEEB530D3BF88AD58F496pCB3L" TargetMode="External"/><Relationship Id="rId15" Type="http://schemas.openxmlformats.org/officeDocument/2006/relationships/hyperlink" Target="consultantplus://offline/ref=9633786220396E3B24B27A2E2731A3814E62C84C511E2C9FF065C5D34C1AEEB530D3BF8FA458pFB9L" TargetMode="External"/><Relationship Id="rId57" Type="http://schemas.openxmlformats.org/officeDocument/2006/relationships/hyperlink" Target="consultantplus://offline/ref=9633786220396E3B24B27A2E2731A3814E62C84C511E2C9FF065C5D34C1AEEB530D3BF88AB5ApFB5L" TargetMode="External"/><Relationship Id="rId262" Type="http://schemas.openxmlformats.org/officeDocument/2006/relationships/hyperlink" Target="consultantplus://offline/ref=9633786220396E3B24B27A2E2731A3814E62C84C511E2C9FF065C5D34C1AEEB530D3BF8AAF59pFBAL" TargetMode="External"/><Relationship Id="rId318" Type="http://schemas.openxmlformats.org/officeDocument/2006/relationships/hyperlink" Target="consultantplus://offline/ref=9633786220396E3B24B27A2E2731A3814E62C84C511E2C9FF065C5D34C1AEEB530D3BF88AD58FB9EpCB1L" TargetMode="External"/><Relationship Id="rId525" Type="http://schemas.openxmlformats.org/officeDocument/2006/relationships/hyperlink" Target="consultantplus://offline/ref=9633786220396E3B24B27A2E2731A3814E62C84C511E2C9FF065C5D34C1AEEB530D3BF88AD58FA93pCB6L" TargetMode="External"/><Relationship Id="rId567" Type="http://schemas.openxmlformats.org/officeDocument/2006/relationships/hyperlink" Target="consultantplus://offline/ref=9633786220396E3B24B27A2E2731A3814E62C84C511E2C9FF065C5D34C1AEEB530D3BF8AAD5ApFBFL" TargetMode="External"/><Relationship Id="rId732" Type="http://schemas.openxmlformats.org/officeDocument/2006/relationships/hyperlink" Target="consultantplus://offline/ref=9633786220396E3B24B27A2E2731A3814E62C84C511E2C9FF065C5D34C1AEEB530D3BF8CAF5EpFBFL" TargetMode="External"/><Relationship Id="rId99" Type="http://schemas.openxmlformats.org/officeDocument/2006/relationships/hyperlink" Target="consultantplus://offline/ref=9633786220396E3B24B27A2E2731A3814E62C84C511E2C9FF065C5D34C1AEEB530D3BF8DA859pFB9L" TargetMode="External"/><Relationship Id="rId122" Type="http://schemas.openxmlformats.org/officeDocument/2006/relationships/hyperlink" Target="consultantplus://offline/ref=9633786220396E3B24B27A2E2731A3814E62C84C511E2C9FF065C5D34C1AEEB530D3BF88AD58FA97pCB2L" TargetMode="External"/><Relationship Id="rId164" Type="http://schemas.openxmlformats.org/officeDocument/2006/relationships/hyperlink" Target="consultantplus://offline/ref=9633786220396E3B24B27A2E2731A3814E62C84C511E2C9FF065C5D34C1AEEB530D3BF88A95DpFBBL" TargetMode="External"/><Relationship Id="rId371" Type="http://schemas.openxmlformats.org/officeDocument/2006/relationships/hyperlink" Target="consultantplus://offline/ref=9633786220396E3B24B27A2E2731A3814E62C84C511E2C9FF065C5D34C1AEEB530D3BF8AAC51pFB5L" TargetMode="External"/><Relationship Id="rId774" Type="http://schemas.openxmlformats.org/officeDocument/2006/relationships/hyperlink" Target="consultantplus://offline/ref=9633786220396E3B24B27A2E2731A3814E62C84C511E2C9FF065C5D34C1AEEB530D3BF88AB58pFB8L" TargetMode="External"/><Relationship Id="rId427" Type="http://schemas.openxmlformats.org/officeDocument/2006/relationships/hyperlink" Target="consultantplus://offline/ref=9633786220396E3B24B27A2E2731A3814E62C84C511E2C9FF065C5D34C1AEEB530D3BF88AD5BFC94pCB6L" TargetMode="External"/><Relationship Id="rId469" Type="http://schemas.openxmlformats.org/officeDocument/2006/relationships/hyperlink" Target="consultantplus://offline/ref=9633786220396E3B24B27A2E2731A3814E62C84C511E2C9FF065C5D34C1AEEB530D3BF8EAD5CpFBCL" TargetMode="External"/><Relationship Id="rId634" Type="http://schemas.openxmlformats.org/officeDocument/2006/relationships/hyperlink" Target="consultantplus://offline/ref=9633786220396E3B24B27A2E2731A3814E62C84C511E2C9FF065C5D34C1AEEB530D3BF8CA859pFBCL" TargetMode="External"/><Relationship Id="rId676" Type="http://schemas.openxmlformats.org/officeDocument/2006/relationships/hyperlink" Target="consultantplus://offline/ref=9633786220396E3B24B27A2E2731A3814E62C84C511E2C9FF065C5D34C1AEEB530D3BF8BA45CpFB4L" TargetMode="External"/><Relationship Id="rId26" Type="http://schemas.openxmlformats.org/officeDocument/2006/relationships/hyperlink" Target="consultantplus://offline/ref=9633786220396E3B24B27A2E2731A3814E62C84C511E2C9FF065C5D34C1AEEB530D3BF8BA458pFB8L" TargetMode="External"/><Relationship Id="rId231" Type="http://schemas.openxmlformats.org/officeDocument/2006/relationships/hyperlink" Target="consultantplus://offline/ref=9633786220396E3B24B27A2E2731A3814E62C84C511E2C9FF065C5D34C1AEEB530D3BF88AF5DpFBBL" TargetMode="External"/><Relationship Id="rId273" Type="http://schemas.openxmlformats.org/officeDocument/2006/relationships/hyperlink" Target="consultantplus://offline/ref=9633786220396E3B24B27A2E2731A3814E62C84C511E2C9FF065C5D34C1AEEB530D3BF88AD5BFF97pCB1L" TargetMode="External"/><Relationship Id="rId329" Type="http://schemas.openxmlformats.org/officeDocument/2006/relationships/hyperlink" Target="consultantplus://offline/ref=9633786220396E3B24B27A2E2731A3814E62C84C511E2C9FF065C5D34C1AEEB530D3BF8BA55FpFB9L" TargetMode="External"/><Relationship Id="rId480" Type="http://schemas.openxmlformats.org/officeDocument/2006/relationships/hyperlink" Target="consultantplus://offline/ref=9633786220396E3B24B27A2E2731A3814E62C84C511E2C9FF065C5D34C1AEEB530D3BF81A8p5BBL" TargetMode="External"/><Relationship Id="rId536" Type="http://schemas.openxmlformats.org/officeDocument/2006/relationships/hyperlink" Target="consultantplus://offline/ref=9633786220396E3B24B27A2E2731A3814E62C84C511E2C9FF065C5D34C1AEEB530D3BF88AB58pFB8L" TargetMode="External"/><Relationship Id="rId701" Type="http://schemas.openxmlformats.org/officeDocument/2006/relationships/hyperlink" Target="consultantplus://offline/ref=9633786220396E3B24B27A2E2731A3814E62C84C511E2C9FF065C5D34C1AEEB530D3BF8BA45CpFBEL" TargetMode="External"/><Relationship Id="rId68" Type="http://schemas.openxmlformats.org/officeDocument/2006/relationships/hyperlink" Target="consultantplus://offline/ref=9633786220396E3B24B27A2E2731A3814E62C84C511E2C9FF065C5D34C1AEEB530D3BF8DAA5EpFBDL" TargetMode="External"/><Relationship Id="rId133" Type="http://schemas.openxmlformats.org/officeDocument/2006/relationships/hyperlink" Target="consultantplus://offline/ref=9633786220396E3B24B27A2E2731A3814E62C84C511E2C9FF065C5D34C1AEEB530D3BF88AD58F596pCB1L" TargetMode="External"/><Relationship Id="rId175" Type="http://schemas.openxmlformats.org/officeDocument/2006/relationships/hyperlink" Target="consultantplus://offline/ref=9633786220396E3B24B27A2E2731A3814E62C84C511E2C9FF065C5D34C1AEEB530D3BF8BAEp5BBL" TargetMode="External"/><Relationship Id="rId340" Type="http://schemas.openxmlformats.org/officeDocument/2006/relationships/hyperlink" Target="consultantplus://offline/ref=9633786220396E3B24B27A2E2731A3814E62C84C511E2C9FF065C5D34C1AEEB530D3BF8CAF5EpFBFL" TargetMode="External"/><Relationship Id="rId578" Type="http://schemas.openxmlformats.org/officeDocument/2006/relationships/hyperlink" Target="consultantplus://offline/ref=9633786220396E3B24B27A2E2731A3814E62C84C511E2C9FF065C5D34C1AEEB530D3BF8BA45CpFBEL" TargetMode="External"/><Relationship Id="rId743" Type="http://schemas.openxmlformats.org/officeDocument/2006/relationships/hyperlink" Target="consultantplus://offline/ref=9633786220396E3B24B27A2E2731A3814E62C84C511E2C9FF065C5D34C1AEEB530D3BF8CAF5EpFBFL" TargetMode="External"/><Relationship Id="rId785" Type="http://schemas.openxmlformats.org/officeDocument/2006/relationships/hyperlink" Target="consultantplus://offline/ref=9633786220396E3B24B27A2E2731A3814E62C84C511E2C9FF065C5D34C1AEEB530D3BF8BA95BpFBCL" TargetMode="External"/><Relationship Id="rId200" Type="http://schemas.openxmlformats.org/officeDocument/2006/relationships/hyperlink" Target="consultantplus://offline/ref=9633786220396E3B24B27A2E2731A3814E62C84C511E2C9FF065C5D34C1AEEB530D3BF8DAA5BpFBEL" TargetMode="External"/><Relationship Id="rId382" Type="http://schemas.openxmlformats.org/officeDocument/2006/relationships/hyperlink" Target="consultantplus://offline/ref=9633786220396E3B24B27A2E2731A3814E62C84C511E2C9FF065C5D34C1AEEB530D3BF8AAF5CpFB4L" TargetMode="External"/><Relationship Id="rId438" Type="http://schemas.openxmlformats.org/officeDocument/2006/relationships/hyperlink" Target="consultantplus://offline/ref=9633786220396E3B24B27A2E2731A3814E62C84C511E2C9FF065C5D34C1AEEB530D3BF88AD5BFF94pCBCL" TargetMode="External"/><Relationship Id="rId603" Type="http://schemas.openxmlformats.org/officeDocument/2006/relationships/hyperlink" Target="consultantplus://offline/ref=9633786220396E3B24B27A2E2731A3814E62C84C511E2C9FF065C5D34C1AEEB530D3BF8DA95CpFB5L" TargetMode="External"/><Relationship Id="rId645" Type="http://schemas.openxmlformats.org/officeDocument/2006/relationships/hyperlink" Target="consultantplus://offline/ref=9633786220396E3B24B27A2E2731A3814E62C84C511E2C9FF065C5D34C1AEEB530D3BF8CAE58pFBDL" TargetMode="External"/><Relationship Id="rId687" Type="http://schemas.openxmlformats.org/officeDocument/2006/relationships/hyperlink" Target="consultantplus://offline/ref=9633786220396E3B24B27A2E2731A3814E62C84C511E2C9FF065C5D34C1AEEB530D3BF8EA959pFB5L" TargetMode="External"/><Relationship Id="rId810" Type="http://schemas.openxmlformats.org/officeDocument/2006/relationships/hyperlink" Target="consultantplus://offline/ref=9633786220396E3B24B27A2E2731A3814E62C84C511E2C9FF065C5D34C1AEEB530D3BF88AD58FD94pCBCL" TargetMode="External"/><Relationship Id="rId242" Type="http://schemas.openxmlformats.org/officeDocument/2006/relationships/hyperlink" Target="consultantplus://offline/ref=9633786220396E3B24B27A2E2731A3814E62C84C511E2C9FF065C5D34C1AEEB530D3BF88AF50pFBAL" TargetMode="External"/><Relationship Id="rId284" Type="http://schemas.openxmlformats.org/officeDocument/2006/relationships/hyperlink" Target="consultantplus://offline/ref=9633786220396E3B24B27A2E2731A3814E62C84C511E2C9FF065C5D34C1AEEB530D3BF8DAA58pFBFL" TargetMode="External"/><Relationship Id="rId491" Type="http://schemas.openxmlformats.org/officeDocument/2006/relationships/hyperlink" Target="consultantplus://offline/ref=9633786220396E3B24B27A2E2731A3814E62C84C511E2C9FF065C5D34C1AEEB530D3BF88AD58FB92pCB2L" TargetMode="External"/><Relationship Id="rId505" Type="http://schemas.openxmlformats.org/officeDocument/2006/relationships/hyperlink" Target="consultantplus://offline/ref=9633786220396E3B24B27A2E2731A3814E62C84C511E2C9FF065C5D34C1AEEB530D3BF88AD58F592pCB6L" TargetMode="External"/><Relationship Id="rId712" Type="http://schemas.openxmlformats.org/officeDocument/2006/relationships/hyperlink" Target="consultantplus://offline/ref=9633786220396E3B24B27A2E2731A3814E62C84C511E2C9FF065C5D34C1AEEB530D3BF8DAC5CpFBFL" TargetMode="External"/><Relationship Id="rId37" Type="http://schemas.openxmlformats.org/officeDocument/2006/relationships/hyperlink" Target="consultantplus://offline/ref=9633786220396E3B24B27A2E2731A3814E62C84C511E2C9FF065C5D34C1AEEB530D3BF88AB59pFBEL" TargetMode="External"/><Relationship Id="rId79" Type="http://schemas.openxmlformats.org/officeDocument/2006/relationships/hyperlink" Target="consultantplus://offline/ref=9633786220396E3B24B27A2E2731A3814E62C84C511E2C9FF065C5D34C1AEEB530D3BF88AD58F891pCB3L" TargetMode="External"/><Relationship Id="rId102" Type="http://schemas.openxmlformats.org/officeDocument/2006/relationships/hyperlink" Target="consultantplus://offline/ref=9633786220396E3B24B27A2E2731A3814E62C84C511E2C9FF065C5D34C1AEEB530D3BF88AD58FB93pCB3L" TargetMode="External"/><Relationship Id="rId144" Type="http://schemas.openxmlformats.org/officeDocument/2006/relationships/hyperlink" Target="consultantplus://offline/ref=9633786220396E3B24B27A2E2731A3814E62C84C511E2C9FF065C5D34C1AEEB530D3BF8AA458pFBFL" TargetMode="External"/><Relationship Id="rId547" Type="http://schemas.openxmlformats.org/officeDocument/2006/relationships/hyperlink" Target="consultantplus://offline/ref=9633786220396E3B24B27A2E2731A3814E62C84C511E2C9FF065C5D34C1AEEB530D3BF88AD58F897pCB1L" TargetMode="External"/><Relationship Id="rId589" Type="http://schemas.openxmlformats.org/officeDocument/2006/relationships/hyperlink" Target="consultantplus://offline/ref=9633786220396E3B24B27A2E2731A3814E62C84C511E2C9FF065C5D34C1AEEB530D3BF8DAE50pFBBL" TargetMode="External"/><Relationship Id="rId754" Type="http://schemas.openxmlformats.org/officeDocument/2006/relationships/hyperlink" Target="consultantplus://offline/ref=9633786220396E3B24B27A2E2731A3814E62C84C511E2C9FF065C5D34C1AEEB530D3BF8CAF5EpFBBL" TargetMode="External"/><Relationship Id="rId796" Type="http://schemas.openxmlformats.org/officeDocument/2006/relationships/hyperlink" Target="consultantplus://offline/ref=9633786220396E3B24B27A2E2731A3814E62C84C511E2C9FF065C5D34C1AEEB530D3BF88AD58FE95pCBDL" TargetMode="External"/><Relationship Id="rId90" Type="http://schemas.openxmlformats.org/officeDocument/2006/relationships/hyperlink" Target="consultantplus://offline/ref=9633786220396E3B24B27A2E2731A3814E62C84C511E2C9FF065C5D34C1AEEB530D3BF8FAC5FpFBFL" TargetMode="External"/><Relationship Id="rId186" Type="http://schemas.openxmlformats.org/officeDocument/2006/relationships/hyperlink" Target="consultantplus://offline/ref=9633786220396E3B24B27A2E2731A3814E62C84C511E2C9FF065C5D34C1AEEB530D3BF8EAE59pFB4L" TargetMode="External"/><Relationship Id="rId351" Type="http://schemas.openxmlformats.org/officeDocument/2006/relationships/hyperlink" Target="consultantplus://offline/ref=9633786220396E3B24B27A2E2731A3814E62C84C511E2C9FF065C5D34C1AEEB530D3BF8BAF5BpFBDL" TargetMode="External"/><Relationship Id="rId393" Type="http://schemas.openxmlformats.org/officeDocument/2006/relationships/hyperlink" Target="consultantplus://offline/ref=9633786220396E3B24B27A2E2731A3814E62C84C511E2C9FF065C5D34C1AEEB530D3BF8CAD5BpFB9L" TargetMode="External"/><Relationship Id="rId407" Type="http://schemas.openxmlformats.org/officeDocument/2006/relationships/hyperlink" Target="consultantplus://offline/ref=9633786220396E3B24B27A2E2731A3814E62C84C511E2C9FF065C5D34C1AEEB530D3BF8AAE51pFB8L" TargetMode="External"/><Relationship Id="rId449" Type="http://schemas.openxmlformats.org/officeDocument/2006/relationships/hyperlink" Target="consultantplus://offline/ref=9633786220396E3B24B27A2E2731A3814E62C84C511E2C9FF065C5D34C1AEEB530D3BF88AB5ApFBDL" TargetMode="External"/><Relationship Id="rId614" Type="http://schemas.openxmlformats.org/officeDocument/2006/relationships/hyperlink" Target="consultantplus://offline/ref=9633786220396E3B24B27A2E2731A3814E62C84C511E2C9FF065C5D34C1AEEB530D3BF88AF58pFB9L" TargetMode="External"/><Relationship Id="rId656" Type="http://schemas.openxmlformats.org/officeDocument/2006/relationships/hyperlink" Target="consultantplus://offline/ref=9633786220396E3B24B27A2E2731A3814E62C84C511E2C9FF065C5D34C1AEEB530D3BF88AD58FA9FpCB4L" TargetMode="External"/><Relationship Id="rId211" Type="http://schemas.openxmlformats.org/officeDocument/2006/relationships/hyperlink" Target="consultantplus://offline/ref=9633786220396E3B24B27A2E2731A3814E62C84C511E2C9FF065C5D34C1AEEB530D3BF8DA959pFB9L" TargetMode="External"/><Relationship Id="rId253" Type="http://schemas.openxmlformats.org/officeDocument/2006/relationships/hyperlink" Target="consultantplus://offline/ref=9633786220396E3B24B27A2E2731A3814E62C84C511E2C9FF065C5D34C1AEEB530D3BF8AAC5FpFBBL" TargetMode="External"/><Relationship Id="rId295" Type="http://schemas.openxmlformats.org/officeDocument/2006/relationships/hyperlink" Target="consultantplus://offline/ref=9633786220396E3B24B27A2E2731A3814E62C84C511E2C9FF065C5D34C1AEEB530D3BF88AB58pFB8L" TargetMode="External"/><Relationship Id="rId309" Type="http://schemas.openxmlformats.org/officeDocument/2006/relationships/hyperlink" Target="consultantplus://offline/ref=9633786220396E3B24B27A2E2731A3814E62C84C511E2C9FF065C5D34C1AEEB530D3BF88AD58F891pCB3L" TargetMode="External"/><Relationship Id="rId460" Type="http://schemas.openxmlformats.org/officeDocument/2006/relationships/hyperlink" Target="consultantplus://offline/ref=9633786220396E3B24B27A2E2731A3814E62C84C511E2C9FF065C5D34C1AEEB530D3BF88AD58F897pCB4L" TargetMode="External"/><Relationship Id="rId516" Type="http://schemas.openxmlformats.org/officeDocument/2006/relationships/hyperlink" Target="consultantplus://offline/ref=9633786220396E3B24B27A2E2731A3814E62C84C511E2C9FF065C5D34C1AEEB530D3BF88AD58FA97pCB4L" TargetMode="External"/><Relationship Id="rId698" Type="http://schemas.openxmlformats.org/officeDocument/2006/relationships/hyperlink" Target="consultantplus://offline/ref=9633786220396E3B24B27A2E2731A3814E62C84C511E2C9FF065C5D34C1AEEB530D3BF8DAB50pFB8L" TargetMode="External"/><Relationship Id="rId48" Type="http://schemas.openxmlformats.org/officeDocument/2006/relationships/hyperlink" Target="consultantplus://offline/ref=9633786220396E3B24B27A2E2731A3814E62C84C511E2C9FF065C5D34C1AEEB530D3BF8EAF5EpFBCL" TargetMode="External"/><Relationship Id="rId113" Type="http://schemas.openxmlformats.org/officeDocument/2006/relationships/hyperlink" Target="consultantplus://offline/ref=9633786220396E3B24B27A2E2731A3814E62C84C511E2C9FF065C5D34C1AEEB530D3BF88AE5FpFBFL" TargetMode="External"/><Relationship Id="rId320" Type="http://schemas.openxmlformats.org/officeDocument/2006/relationships/hyperlink" Target="consultantplus://offline/ref=9633786220396E3B24B27A2E2731A3814E62C84C511E2C9FF065C5D34C1AEEB530D3BF88AD58FA97pCB1L" TargetMode="External"/><Relationship Id="rId558" Type="http://schemas.openxmlformats.org/officeDocument/2006/relationships/hyperlink" Target="consultantplus://offline/ref=9633786220396E3B24B27A2E2731A3814E62C84C511E2C9FF065C5D34C1AEEB530D3BF88AD58FB91pCBCL" TargetMode="External"/><Relationship Id="rId723" Type="http://schemas.openxmlformats.org/officeDocument/2006/relationships/hyperlink" Target="consultantplus://offline/ref=9633786220396E3B24B27A2E2731A3814E62C84C511E2C9FF065C5D34C1AEEB530D3BF88AD5CFD94pCBDL" TargetMode="External"/><Relationship Id="rId765" Type="http://schemas.openxmlformats.org/officeDocument/2006/relationships/hyperlink" Target="consultantplus://offline/ref=9633786220396E3B24B27A2E2731A3814E62C84C511E2C9FF065C5D34C1AEEB530D3BF88AB5CpFBAL" TargetMode="External"/><Relationship Id="rId155" Type="http://schemas.openxmlformats.org/officeDocument/2006/relationships/hyperlink" Target="consultantplus://offline/ref=9633786220396E3B24B27A2E2731A3814E62C84C511E2C9FF065C5D34C1AEEB530D3BF88AC51pFB4L" TargetMode="External"/><Relationship Id="rId197" Type="http://schemas.openxmlformats.org/officeDocument/2006/relationships/hyperlink" Target="consultantplus://offline/ref=9633786220396E3B24B27A2E2731A3814E62C84C511E2C9FF065C5D34C1AEEB530D3BF8AAB5CpFBBL" TargetMode="External"/><Relationship Id="rId362" Type="http://schemas.openxmlformats.org/officeDocument/2006/relationships/hyperlink" Target="consultantplus://offline/ref=9633786220396E3B24B27A2E2731A3814E62C84C511E2C9FF065C5D34C1AEEB530D3BF8AAC5EpFBCL" TargetMode="External"/><Relationship Id="rId418" Type="http://schemas.openxmlformats.org/officeDocument/2006/relationships/hyperlink" Target="consultantplus://offline/ref=9633786220396E3B24B27A2E2731A3814E62C84C511E2C9FF065C5D34C1AEEB530D3BF8FA85ApFB5L" TargetMode="External"/><Relationship Id="rId625" Type="http://schemas.openxmlformats.org/officeDocument/2006/relationships/hyperlink" Target="consultantplus://offline/ref=9633786220396E3B24B27A2E2731A3814E62C84C511E2C9FF065C5D34C1AEEB530D3BF8FAE5BpFB5L" TargetMode="External"/><Relationship Id="rId222" Type="http://schemas.openxmlformats.org/officeDocument/2006/relationships/hyperlink" Target="consultantplus://offline/ref=9633786220396E3B24B27A2E2731A3814E62C84C511E2C9FF065C5D34C1AEEB530D3BF8DA95DpFBCL" TargetMode="External"/><Relationship Id="rId264" Type="http://schemas.openxmlformats.org/officeDocument/2006/relationships/hyperlink" Target="consultantplus://offline/ref=9633786220396E3B24B27A2E2731A3814E62C84C511E2C9FF065C5D34C1AEEB530D3BF8AAF5ApFBEL" TargetMode="External"/><Relationship Id="rId471" Type="http://schemas.openxmlformats.org/officeDocument/2006/relationships/hyperlink" Target="consultantplus://offline/ref=9633786220396E3B24B27A2E2731A3814E62C84C511E2C9FF065C5D34C1AEEB530D3BF88AD58F890pCB6L" TargetMode="External"/><Relationship Id="rId667" Type="http://schemas.openxmlformats.org/officeDocument/2006/relationships/hyperlink" Target="consultantplus://offline/ref=9633786220396E3B24B27A2E2731A3814E62C84C511E2C9FF065C5D34C1AEEB530D3BF8AA458pFBFL" TargetMode="External"/><Relationship Id="rId17" Type="http://schemas.openxmlformats.org/officeDocument/2006/relationships/hyperlink" Target="consultantplus://offline/ref=9633786220396E3B24B27A2E2731A3814E62C84C511E2C9FF065C5D34Cp1BAL" TargetMode="External"/><Relationship Id="rId59" Type="http://schemas.openxmlformats.org/officeDocument/2006/relationships/hyperlink" Target="consultantplus://offline/ref=9633786220396E3B24B27A2E2731A3814E62C84C511E2C9FF065C5D34C1AEEB530D3BF88AD58F99EpCB2L" TargetMode="External"/><Relationship Id="rId124" Type="http://schemas.openxmlformats.org/officeDocument/2006/relationships/hyperlink" Target="consultantplus://offline/ref=9633786220396E3B24B27A2E2731A3814E62C84C511E2C9FF065C5D34C1AEEB530D3BF88AD58FA94pCBCL" TargetMode="External"/><Relationship Id="rId527" Type="http://schemas.openxmlformats.org/officeDocument/2006/relationships/hyperlink" Target="consultantplus://offline/ref=9633786220396E3B24B27A2E2731A3814E62C84C511E2C9FF065C5D34C1AEEB530D3BF8BA45ApFB8L" TargetMode="External"/><Relationship Id="rId569" Type="http://schemas.openxmlformats.org/officeDocument/2006/relationships/hyperlink" Target="consultantplus://offline/ref=9633786220396E3B24B27A2E2731A3814E62C84C511E2C9FF065C5D34C1AEEB530D3BF88AD58FA95pCBDL" TargetMode="External"/><Relationship Id="rId734" Type="http://schemas.openxmlformats.org/officeDocument/2006/relationships/hyperlink" Target="consultantplus://offline/ref=9633786220396E3B24B27A2E2731A3814E62C84C511E2C9FF065C5D34C1AEEB530D3BF8BAF5BpFBDL" TargetMode="External"/><Relationship Id="rId776" Type="http://schemas.openxmlformats.org/officeDocument/2006/relationships/hyperlink" Target="consultantplus://offline/ref=9633786220396E3B24B27A2E2731A3814E62C84C511E2C9FF065C5D34C1AEEB530D3BF88AB5ApFBDL" TargetMode="External"/><Relationship Id="rId70" Type="http://schemas.openxmlformats.org/officeDocument/2006/relationships/hyperlink" Target="consultantplus://offline/ref=9633786220396E3B24B27A2E2731A3814E62C84C511E2C9FF065C5D34C1AEEB530D3BF88AD58F894pCB2L" TargetMode="External"/><Relationship Id="rId166" Type="http://schemas.openxmlformats.org/officeDocument/2006/relationships/hyperlink" Target="consultantplus://offline/ref=9633786220396E3B24B27A2E2731A3814E62C84C511E2C9FF065C5D34C1AEEB530D3BF8FAF5FpFB5L" TargetMode="External"/><Relationship Id="rId331" Type="http://schemas.openxmlformats.org/officeDocument/2006/relationships/hyperlink" Target="consultantplus://offline/ref=9633786220396E3B24B27A2E2731A3814E62C84C511E2C9FF065C5D34C1AEEB530D3BF88AD59FF92pCB3L" TargetMode="External"/><Relationship Id="rId373" Type="http://schemas.openxmlformats.org/officeDocument/2006/relationships/hyperlink" Target="consultantplus://offline/ref=9633786220396E3B24B27A2E2731A3814E62C84C511E2C9FF065C5D34C1AEEB530D3BF8AAF59pFBFL" TargetMode="External"/><Relationship Id="rId429" Type="http://schemas.openxmlformats.org/officeDocument/2006/relationships/hyperlink" Target="consultantplus://offline/ref=9633786220396E3B24B27A2E2731A3814E62C84C511E2C9FF065C5D34C1AEEB530D3BF8AA959pFBCL" TargetMode="External"/><Relationship Id="rId580" Type="http://schemas.openxmlformats.org/officeDocument/2006/relationships/hyperlink" Target="consultantplus://offline/ref=9633786220396E3B24B27A2E2731A3814E62C84C511E2C9FF065C5D34C1AEEB530D3BF8CAE58pFBDL" TargetMode="External"/><Relationship Id="rId636" Type="http://schemas.openxmlformats.org/officeDocument/2006/relationships/hyperlink" Target="consultantplus://offline/ref=9633786220396E3B24B27A2E2731A3814E62C84C511E2C9FF065C5D34C1AEEB530D3BF8CAF5EpFBFL" TargetMode="External"/><Relationship Id="rId801" Type="http://schemas.openxmlformats.org/officeDocument/2006/relationships/hyperlink" Target="consultantplus://offline/ref=9633786220396E3B24B27A2E2731A3814E62C84C511E2C9FF065C5D34C1AEEB530D3BF8DA95FpFB9L" TargetMode="External"/><Relationship Id="rId1" Type="http://schemas.openxmlformats.org/officeDocument/2006/relationships/styles" Target="styles.xml"/><Relationship Id="rId233" Type="http://schemas.openxmlformats.org/officeDocument/2006/relationships/hyperlink" Target="consultantplus://offline/ref=9633786220396E3B24B27A2E2731A3814E62C84C511E2C9FF065C5D34C1AEEB530D3BF8CAE5ApFB8L" TargetMode="External"/><Relationship Id="rId440" Type="http://schemas.openxmlformats.org/officeDocument/2006/relationships/hyperlink" Target="consultantplus://offline/ref=9633786220396E3B24B27A2E2731A3814E62C84C511E2C9FF065C5D34C1AEEB530D3BF8CAF5EpFBBL" TargetMode="External"/><Relationship Id="rId678" Type="http://schemas.openxmlformats.org/officeDocument/2006/relationships/hyperlink" Target="consultantplus://offline/ref=9633786220396E3B24B27A2E2731A3814E62C84C511E2C9FF065C5D34C1AEEB530D3BF8CAF5EpFBFL" TargetMode="External"/><Relationship Id="rId28" Type="http://schemas.openxmlformats.org/officeDocument/2006/relationships/hyperlink" Target="consultantplus://offline/ref=9633786220396E3B24B27A2E2731A3814E62C84C511E2C9FF065C5D34C1AEEB530D3BF88AD58FE92pCB4L" TargetMode="External"/><Relationship Id="rId275" Type="http://schemas.openxmlformats.org/officeDocument/2006/relationships/hyperlink" Target="consultantplus://offline/ref=9633786220396E3B24B27A2E2731A3814E62C84C511E2C9FF065C5D34C1AEEB530D3BF88AD59F89FpCBCL" TargetMode="External"/><Relationship Id="rId300" Type="http://schemas.openxmlformats.org/officeDocument/2006/relationships/hyperlink" Target="consultantplus://offline/ref=9633786220396E3B24B27A2E2731A3814E62C84C511E2C9FF065C5D34C1AEEB530D3BF81AFp5B0L" TargetMode="External"/><Relationship Id="rId482" Type="http://schemas.openxmlformats.org/officeDocument/2006/relationships/hyperlink" Target="consultantplus://offline/ref=9633786220396E3B24B27A2E2731A3814E62C84C511E2C9FF065C5D34C1AEEB530D3BF81A8p5BDL" TargetMode="External"/><Relationship Id="rId538" Type="http://schemas.openxmlformats.org/officeDocument/2006/relationships/hyperlink" Target="consultantplus://offline/ref=9633786220396E3B24B27A2E2731A3814E62C84C511E2C9FF065C5D34C1AEEB530D3BF88AB59pFBEL" TargetMode="External"/><Relationship Id="rId703" Type="http://schemas.openxmlformats.org/officeDocument/2006/relationships/hyperlink" Target="consultantplus://offline/ref=9633786220396E3B24B27A2E2731A3814E62C84C511E2C9FF065C5D34C1AEEB530D3BF8CAF5EpFBBL" TargetMode="External"/><Relationship Id="rId745" Type="http://schemas.openxmlformats.org/officeDocument/2006/relationships/hyperlink" Target="consultantplus://offline/ref=9633786220396E3B24B27A2E2731A3814E62C84C511E2C9FF065C5D34C1AEEB530D3BF8CAF5EpFBFL" TargetMode="External"/><Relationship Id="rId81" Type="http://schemas.openxmlformats.org/officeDocument/2006/relationships/hyperlink" Target="consultantplus://offline/ref=9633786220396E3B24B27A2E2731A3814E62C84C511E2C9FF065C5D34C1AEEB530D3BF81AEp5BDL" TargetMode="External"/><Relationship Id="rId135" Type="http://schemas.openxmlformats.org/officeDocument/2006/relationships/hyperlink" Target="consultantplus://offline/ref=9633786220396E3B24B27A2E2731A3814E62C84C511E2C9FF065C5D34C1AEEB530D3BF88AD58F597pCB2L" TargetMode="External"/><Relationship Id="rId177" Type="http://schemas.openxmlformats.org/officeDocument/2006/relationships/hyperlink" Target="consultantplus://offline/ref=9633786220396E3B24B27A2E2731A3814E62C84C511E2C9FF065C5D34C1AEEB530D3BF8DA5p5B0L" TargetMode="External"/><Relationship Id="rId342" Type="http://schemas.openxmlformats.org/officeDocument/2006/relationships/hyperlink" Target="consultantplus://offline/ref=9633786220396E3B24B27A2E2731A3814E62C84C511E2C9FF065C5D34C1AEEB530D3BF8AA95CpFBCL" TargetMode="External"/><Relationship Id="rId384" Type="http://schemas.openxmlformats.org/officeDocument/2006/relationships/hyperlink" Target="consultantplus://offline/ref=9633786220396E3B24B27A2E2731A3814E62C84C511E2C9FF065C5D34C1AEEB530D3BF8AAF5DpFB4L" TargetMode="External"/><Relationship Id="rId591" Type="http://schemas.openxmlformats.org/officeDocument/2006/relationships/hyperlink" Target="consultantplus://offline/ref=9633786220396E3B24B27A2E2731A3814E62C84C511E2C9FF065C5D34C1AEEB530D3BF8DA958pFB9L" TargetMode="External"/><Relationship Id="rId605" Type="http://schemas.openxmlformats.org/officeDocument/2006/relationships/hyperlink" Target="consultantplus://offline/ref=9633786220396E3B24B27A2E2731A3814E62C84C511E2C9FF065C5D34C1AEEB530D3BF8DA95DpFB9L" TargetMode="External"/><Relationship Id="rId787" Type="http://schemas.openxmlformats.org/officeDocument/2006/relationships/hyperlink" Target="consultantplus://offline/ref=9633786220396E3B24B27A2E2731A3814E62C84C511E2C9FF065C5D34C1AEEB530D3BF8CAF5EpFBBL" TargetMode="External"/><Relationship Id="rId812" Type="http://schemas.openxmlformats.org/officeDocument/2006/relationships/hyperlink" Target="consultantplus://offline/ref=9633786220396E3B24B27A2E2731A3814E62C84C511E2C9FF065C5D34Cp1BAL" TargetMode="External"/><Relationship Id="rId202" Type="http://schemas.openxmlformats.org/officeDocument/2006/relationships/hyperlink" Target="consultantplus://offline/ref=9633786220396E3B24B27A2E2731A3814E62C84C511E2C9FF065C5D34C1AEEB530D3BF8FA85BpFBCL" TargetMode="External"/><Relationship Id="rId244" Type="http://schemas.openxmlformats.org/officeDocument/2006/relationships/hyperlink" Target="consultantplus://offline/ref=9633786220396E3B24B27A2E2731A3814E62C84C511E2C9FF065C5D34C1AEEB530D3BF8BAA59pFB9L" TargetMode="External"/><Relationship Id="rId647" Type="http://schemas.openxmlformats.org/officeDocument/2006/relationships/hyperlink" Target="consultantplus://offline/ref=9633786220396E3B24B27A2E2731A3814E62C84C511E2C9FF065C5D34C1AEEB530D3BF8CAF5EpFBBL" TargetMode="External"/><Relationship Id="rId689" Type="http://schemas.openxmlformats.org/officeDocument/2006/relationships/hyperlink" Target="consultantplus://offline/ref=9633786220396E3B24B27A2E2731A3814E62C84C511E2C9FF065C5D34C1AEEB530D3BF8EA95ApFBFL" TargetMode="External"/><Relationship Id="rId39" Type="http://schemas.openxmlformats.org/officeDocument/2006/relationships/hyperlink" Target="consultantplus://offline/ref=9633786220396E3B24B27A2E2731A3814E62C84C511E2C9FF065C5D34C1AEEB530D3BF88AD5CFF97pCB6L" TargetMode="External"/><Relationship Id="rId286" Type="http://schemas.openxmlformats.org/officeDocument/2006/relationships/hyperlink" Target="consultantplus://offline/ref=9633786220396E3B24B27A2E2731A3814E62C84C511E2C9FF065C5D34C1AEEB530D3BF88AC50pFB9L" TargetMode="External"/><Relationship Id="rId451" Type="http://schemas.openxmlformats.org/officeDocument/2006/relationships/hyperlink" Target="consultantplus://offline/ref=9633786220396E3B24B27A2E2731A3814E62C84C511E2C9FF065C5D34C1AEEB530D3BF88AD5CFF97pCB2L" TargetMode="External"/><Relationship Id="rId493" Type="http://schemas.openxmlformats.org/officeDocument/2006/relationships/hyperlink" Target="consultantplus://offline/ref=9633786220396E3B24B27A2E2731A3814E62C84C511E2C9FF065C5D34C1AEEB530D3BF88AB5CpFBAL" TargetMode="External"/><Relationship Id="rId507" Type="http://schemas.openxmlformats.org/officeDocument/2006/relationships/hyperlink" Target="consultantplus://offline/ref=9633786220396E3B24B27A2E2731A3814E62C84C511E2C9FF065C5D34C1AEEB530D3BF8BA45ApFB8L" TargetMode="External"/><Relationship Id="rId549" Type="http://schemas.openxmlformats.org/officeDocument/2006/relationships/hyperlink" Target="consultantplus://offline/ref=9633786220396E3B24B27A2E2731A3814E62C84C511E2C9FF065C5D34C1AEEB530D3BF88AD58F890pCB6L" TargetMode="External"/><Relationship Id="rId714" Type="http://schemas.openxmlformats.org/officeDocument/2006/relationships/hyperlink" Target="consultantplus://offline/ref=9633786220396E3B24B27A2E2731A3814E62C84C511E2C9FF065C5D34C1AEEB530D3BF8DA85EpFBFL" TargetMode="External"/><Relationship Id="rId756" Type="http://schemas.openxmlformats.org/officeDocument/2006/relationships/hyperlink" Target="consultantplus://offline/ref=9633786220396E3B24B27A2E2731A3814E62C84C511E2C9FF065C5D34C1AEEB530D3BF8CAF5EpFBBL" TargetMode="External"/><Relationship Id="rId50" Type="http://schemas.openxmlformats.org/officeDocument/2006/relationships/hyperlink" Target="consultantplus://offline/ref=9633786220396E3B24B27A2E2731A3814E62C84C511E2C9FF065C5D34C1AEEB530D3BF8CAD59pFB8L" TargetMode="External"/><Relationship Id="rId104" Type="http://schemas.openxmlformats.org/officeDocument/2006/relationships/hyperlink" Target="consultantplus://offline/ref=9633786220396E3B24B27A2E2731A3814E62C84C511E2C9FF065C5D34C1AEEB530D3BF8BA459pFBDL" TargetMode="External"/><Relationship Id="rId146" Type="http://schemas.openxmlformats.org/officeDocument/2006/relationships/hyperlink" Target="consultantplus://offline/ref=9633786220396E3B24B27A2E2731A3814E62C84C511E2C9FF065C5D34C1AEEB530D3BF88AD5CFC96pCB1L" TargetMode="External"/><Relationship Id="rId188" Type="http://schemas.openxmlformats.org/officeDocument/2006/relationships/hyperlink" Target="consultantplus://offline/ref=9633786220396E3B24B27A2E2731A3814E62C84C511E2C9FF065C5D34C1AEEB530D3BF8BA95DpFBAL" TargetMode="External"/><Relationship Id="rId311" Type="http://schemas.openxmlformats.org/officeDocument/2006/relationships/hyperlink" Target="consultantplus://offline/ref=9633786220396E3B24B27A2E2731A3814E62C84C511E2C9FF065C5D34C1AEEB530D3BF81A8p5BBL" TargetMode="External"/><Relationship Id="rId353" Type="http://schemas.openxmlformats.org/officeDocument/2006/relationships/hyperlink" Target="consultantplus://offline/ref=9633786220396E3B24B27A2E2731A3814E62C84C511E2C9FF065C5D34C1AEEB530D3BF88AD58F594pCBDL" TargetMode="External"/><Relationship Id="rId395" Type="http://schemas.openxmlformats.org/officeDocument/2006/relationships/hyperlink" Target="consultantplus://offline/ref=9633786220396E3B24B27A2E2731A3814E62C84C511E2C9FF065C5D34C1AEEB530D3BF8CAF5CpFBFL" TargetMode="External"/><Relationship Id="rId409" Type="http://schemas.openxmlformats.org/officeDocument/2006/relationships/hyperlink" Target="consultantplus://offline/ref=9633786220396E3B24B27A2E2731A3814E62C84C511E2C9FF065C5D34C1AEEB530D3BF80AAp5BDL" TargetMode="External"/><Relationship Id="rId560" Type="http://schemas.openxmlformats.org/officeDocument/2006/relationships/hyperlink" Target="consultantplus://offline/ref=9633786220396E3B24B27A2E2731A3814E62C84C511E2C9FF065C5D34C1AEEB530D3BF88AD58FB9EpCBCL" TargetMode="External"/><Relationship Id="rId798" Type="http://schemas.openxmlformats.org/officeDocument/2006/relationships/hyperlink" Target="consultantplus://offline/ref=9633786220396E3B24B27A2E2731A3814E62C84C511E2C9FF065C5D34C1AEEB530D3BF88AD58FE92pCB1L" TargetMode="External"/><Relationship Id="rId92" Type="http://schemas.openxmlformats.org/officeDocument/2006/relationships/hyperlink" Target="consultantplus://offline/ref=9633786220396E3B24B27A2E2731A3814E62C84C511E2C9FF065C5D34C1AEEB530D3BF88AD58FB95pCB4L" TargetMode="External"/><Relationship Id="rId213" Type="http://schemas.openxmlformats.org/officeDocument/2006/relationships/hyperlink" Target="consultantplus://offline/ref=9633786220396E3B24B27A2E2731A3814E62C84C511E2C9FF065C5D34C1AEEB530D3BF8DA95ApFB9L" TargetMode="External"/><Relationship Id="rId420" Type="http://schemas.openxmlformats.org/officeDocument/2006/relationships/hyperlink" Target="consultantplus://offline/ref=9633786220396E3B24B27A2E2731A3814E62C84C511E2C9FF065C5D34C1AEEB530D3BF8DAE50pFBEL" TargetMode="External"/><Relationship Id="rId616" Type="http://schemas.openxmlformats.org/officeDocument/2006/relationships/hyperlink" Target="consultantplus://offline/ref=9633786220396E3B24B27A2E2731A3814E62C84C511E2C9FF065C5D34C1AEEB530D3BF8BA550pFBDL" TargetMode="External"/><Relationship Id="rId658" Type="http://schemas.openxmlformats.org/officeDocument/2006/relationships/hyperlink" Target="consultantplus://offline/ref=9633786220396E3B24B27A2E2731A3814E62C84C511E2C9FF065C5D34C1AEEB530D3BF88AD58F596pCB1L" TargetMode="External"/><Relationship Id="rId255" Type="http://schemas.openxmlformats.org/officeDocument/2006/relationships/hyperlink" Target="consultantplus://offline/ref=9633786220396E3B24B27A2E2731A3814E62C84C511E2C9FF065C5D34C1AEEB530D3BF8EAC5ApFBAL" TargetMode="External"/><Relationship Id="rId297" Type="http://schemas.openxmlformats.org/officeDocument/2006/relationships/hyperlink" Target="consultantplus://offline/ref=9633786220396E3B24B27A2E2731A3814E62C84C511E2C9FF065C5D34C1AEEB530D3BF88AB59pFBEL" TargetMode="External"/><Relationship Id="rId462" Type="http://schemas.openxmlformats.org/officeDocument/2006/relationships/hyperlink" Target="consultantplus://offline/ref=9633786220396E3B24B27A2E2731A3814E62C84C511E2C9FF065C5D34C1AEEB530D3BF88AD58F897pCBCL" TargetMode="External"/><Relationship Id="rId518" Type="http://schemas.openxmlformats.org/officeDocument/2006/relationships/hyperlink" Target="consultantplus://offline/ref=9633786220396E3B24B27A2E2731A3814E62C84C511E2C9FF065C5D34C1AEEB530D3BF88AD58FA97pCB2L" TargetMode="External"/><Relationship Id="rId725" Type="http://schemas.openxmlformats.org/officeDocument/2006/relationships/hyperlink" Target="consultantplus://offline/ref=9633786220396E3B24B27A2E2731A3814E62C84C511E2C9FF065C5D34C1AEEB530D3BF8BA45ApFB8L" TargetMode="External"/><Relationship Id="rId115" Type="http://schemas.openxmlformats.org/officeDocument/2006/relationships/hyperlink" Target="consultantplus://offline/ref=9633786220396E3B24B27A2E2731A3814E62C84C511E2C9FF065C5D34C1AEEB530D3BF8BAF5EpFB9L" TargetMode="External"/><Relationship Id="rId157" Type="http://schemas.openxmlformats.org/officeDocument/2006/relationships/hyperlink" Target="consultantplus://offline/ref=9633786220396E3B24B27A2E2731A3814E62C84C511E2C9FF065C5D34C1AEEB530D3BF8EA95ApFBFL" TargetMode="External"/><Relationship Id="rId322" Type="http://schemas.openxmlformats.org/officeDocument/2006/relationships/hyperlink" Target="consultantplus://offline/ref=9633786220396E3B24B27A2E2731A3814E62C84C511E2C9FF065C5D34C1AEEB530D3BF88AD59FD9FpCB3L" TargetMode="External"/><Relationship Id="rId364" Type="http://schemas.openxmlformats.org/officeDocument/2006/relationships/hyperlink" Target="consultantplus://offline/ref=9633786220396E3B24B27A2E2731A3814E62C84C511E2C9FF065C5D34C1AEEB530D3BF8DAD5DpFBAL" TargetMode="External"/><Relationship Id="rId767" Type="http://schemas.openxmlformats.org/officeDocument/2006/relationships/hyperlink" Target="consultantplus://offline/ref=9633786220396E3B24B27A2E2731A3814E62C84C511E2C9FF065C5D34C1AEEB530D3BF88AD58FA9FpCBDL" TargetMode="External"/><Relationship Id="rId61" Type="http://schemas.openxmlformats.org/officeDocument/2006/relationships/hyperlink" Target="consultantplus://offline/ref=9633786220396E3B24B27A2E2731A3814E62C84C511E2C9FF065C5D34C1AEEB530D3BF88AD58F99FpCB2L" TargetMode="External"/><Relationship Id="rId199" Type="http://schemas.openxmlformats.org/officeDocument/2006/relationships/hyperlink" Target="consultantplus://offline/ref=9633786220396E3B24B27A2E2731A3814E62C84C511E2C9FF065C5D34C1AEEB530D3BF8DA85FpFBEL" TargetMode="External"/><Relationship Id="rId571" Type="http://schemas.openxmlformats.org/officeDocument/2006/relationships/hyperlink" Target="consultantplus://offline/ref=9633786220396E3B24B27A2E2731A3814E62C84C511E2C9FF065C5D34C1AEEB530D3BF88AD58F594pCBDL" TargetMode="External"/><Relationship Id="rId627" Type="http://schemas.openxmlformats.org/officeDocument/2006/relationships/hyperlink" Target="consultantplus://offline/ref=9633786220396E3B24B27A2E2731A3814E62C84C511E2C9FF065C5D34C1AEEB530D3BF88AD5BFC93pCB4L" TargetMode="External"/><Relationship Id="rId669" Type="http://schemas.openxmlformats.org/officeDocument/2006/relationships/hyperlink" Target="consultantplus://offline/ref=9633786220396E3B24B27A2E2731A3814E62C84C511E2C9FF065C5D34C1AEEB530D3BF88AD5CFC96pCB1L" TargetMode="External"/><Relationship Id="rId19" Type="http://schemas.openxmlformats.org/officeDocument/2006/relationships/hyperlink" Target="consultantplus://offline/ref=9633786220396E3B24B27A2E2731A3814D64CE495F192C9FF065C5D34C1AEEB530D3BF88AD58FE95pCB5L" TargetMode="External"/><Relationship Id="rId224" Type="http://schemas.openxmlformats.org/officeDocument/2006/relationships/hyperlink" Target="consultantplus://offline/ref=9633786220396E3B24B27A2E2731A3814E62C84C511E2C9FF065C5D34C1AEEB530D3BF88AF58pFB9L" TargetMode="External"/><Relationship Id="rId266" Type="http://schemas.openxmlformats.org/officeDocument/2006/relationships/hyperlink" Target="consultantplus://offline/ref=9633786220396E3B24B27A2E2731A3814E62C84C511E2C9FF065C5D34C1AEEB530D3BF8AAF5ApFB4L" TargetMode="External"/><Relationship Id="rId431" Type="http://schemas.openxmlformats.org/officeDocument/2006/relationships/hyperlink" Target="consultantplus://offline/ref=9633786220396E3B24B27A2E2731A3814E62C84C511E2C9FF065C5D34C1AEEB530D3BF88A95DpFBBL" TargetMode="External"/><Relationship Id="rId473" Type="http://schemas.openxmlformats.org/officeDocument/2006/relationships/hyperlink" Target="consultantplus://offline/ref=9633786220396E3B24B27A2E2731A3814E62C84C511E2C9FF065C5D34C1AEEB530D3BF88AD58F890pCBCL" TargetMode="External"/><Relationship Id="rId529" Type="http://schemas.openxmlformats.org/officeDocument/2006/relationships/hyperlink" Target="consultantplus://offline/ref=9633786220396E3B24B27A2E2731A3814E62C84C511E2C9FF065C5D34C1AEEB530D3BF8BA45CpFBDL" TargetMode="External"/><Relationship Id="rId680" Type="http://schemas.openxmlformats.org/officeDocument/2006/relationships/hyperlink" Target="consultantplus://offline/ref=9633786220396E3B24B27A2E2731A3814E62C84C511E2C9FF065C5D34C1AEEB530D3BF8BAF5BpFBDL" TargetMode="External"/><Relationship Id="rId736" Type="http://schemas.openxmlformats.org/officeDocument/2006/relationships/hyperlink" Target="consultantplus://offline/ref=9633786220396E3B24B27A2E2731A3814E62C84C511E2C9FF065C5D34C1AEEB530D3BF8DA55BpFB5L" TargetMode="External"/><Relationship Id="rId30" Type="http://schemas.openxmlformats.org/officeDocument/2006/relationships/hyperlink" Target="consultantplus://offline/ref=9633786220396E3B24B27A2E2731A3814E62C84C511E2C9FF065C5D34C1AEEB530D3BF8AA850pFB8L" TargetMode="External"/><Relationship Id="rId126" Type="http://schemas.openxmlformats.org/officeDocument/2006/relationships/hyperlink" Target="consultantplus://offline/ref=9633786220396E3B24B27A2E2731A3814E62C84C511E2C9FF065C5D34C1AEEB530D3BF88AD58FA95pCB0L" TargetMode="External"/><Relationship Id="rId168" Type="http://schemas.openxmlformats.org/officeDocument/2006/relationships/hyperlink" Target="consultantplus://offline/ref=9633786220396E3B24B27A2E2731A3814E62C84C511E2C9FF065C5D34C1AEEB530D3BF88AE5FpFB8L" TargetMode="External"/><Relationship Id="rId333" Type="http://schemas.openxmlformats.org/officeDocument/2006/relationships/hyperlink" Target="consultantplus://offline/ref=9633786220396E3B24B27A2E2731A3814E62C84C511E2C9FF065C5D34C1AEEB530D3BF88ABp5BBL" TargetMode="External"/><Relationship Id="rId540" Type="http://schemas.openxmlformats.org/officeDocument/2006/relationships/hyperlink" Target="consultantplus://offline/ref=9633786220396E3B24B27A2E2731A3814E62C84C511E2C9FF065C5D34C1AEEB530D3BF88AB5ApFBDL" TargetMode="External"/><Relationship Id="rId778" Type="http://schemas.openxmlformats.org/officeDocument/2006/relationships/hyperlink" Target="consultantplus://offline/ref=9633786220396E3B24B27A2E2731A3814E62C84C511E2C9FF065C5D34C1AEEB530D3BF81AEp5B0L" TargetMode="External"/><Relationship Id="rId72" Type="http://schemas.openxmlformats.org/officeDocument/2006/relationships/hyperlink" Target="consultantplus://offline/ref=9633786220396E3B24B27A2E2731A3814E62C84C511E2C9FF065C5D34C1AEEB530D3BF88AD58F892pCB6L" TargetMode="External"/><Relationship Id="rId375" Type="http://schemas.openxmlformats.org/officeDocument/2006/relationships/hyperlink" Target="consultantplus://offline/ref=9633786220396E3B24B27A2E2731A3814E62C84C511E2C9FF065C5D34C1AEEB530D3BF8AAF5ApFBDL" TargetMode="External"/><Relationship Id="rId582" Type="http://schemas.openxmlformats.org/officeDocument/2006/relationships/hyperlink" Target="consultantplus://offline/ref=9633786220396E3B24B27A2E2731A3814E62C84C511E2C9FF065C5D34C1AEEB530D3BF88AD59F89FpCBCL" TargetMode="External"/><Relationship Id="rId638" Type="http://schemas.openxmlformats.org/officeDocument/2006/relationships/hyperlink" Target="consultantplus://offline/ref=9633786220396E3B24B27A2E2731A3814E62C84C511E2C9FF065C5D34C1AEEB530D3BF8DAE5CpFBAL" TargetMode="External"/><Relationship Id="rId803" Type="http://schemas.openxmlformats.org/officeDocument/2006/relationships/hyperlink" Target="consultantplus://offline/ref=9633786220396E3B24B27A2E2731A3814E62C84C511E2C9FF065C5D34C1AEEB530D3BF88AB5CpFBAL" TargetMode="External"/><Relationship Id="rId3" Type="http://schemas.openxmlformats.org/officeDocument/2006/relationships/settings" Target="settings.xml"/><Relationship Id="rId235" Type="http://schemas.openxmlformats.org/officeDocument/2006/relationships/hyperlink" Target="consultantplus://offline/ref=9633786220396E3B24B27A2E2731A3814E62C84C511E2C9FF065C5D34C1AEEB530D3BF8FAE5BpFBFL" TargetMode="External"/><Relationship Id="rId277" Type="http://schemas.openxmlformats.org/officeDocument/2006/relationships/hyperlink" Target="consultantplus://offline/ref=9633786220396E3B24B27A2E2731A3814E62C84C511E2C9FF065C5D34C1AEEB530D3BF8CAF5EpFBBL" TargetMode="External"/><Relationship Id="rId400" Type="http://schemas.openxmlformats.org/officeDocument/2006/relationships/hyperlink" Target="consultantplus://offline/ref=9633786220396E3B24B27A2E2731A3814E62C84C511E2C9FF065C5D34C1AEEB530D3BF88AB5EpFB9L" TargetMode="External"/><Relationship Id="rId442" Type="http://schemas.openxmlformats.org/officeDocument/2006/relationships/hyperlink" Target="consultantplus://offline/ref=9633786220396E3B24B27A2E2731A3814E62C84C511E2C9FF065C5D34C1AEEB530D3BF8FAE50pFBFL" TargetMode="External"/><Relationship Id="rId484" Type="http://schemas.openxmlformats.org/officeDocument/2006/relationships/hyperlink" Target="consultantplus://offline/ref=9633786220396E3B24B27A2E2731A3814E62C84C511E2C9FF065C5D34C1AEEB530D3BF8BA95BpFBCL" TargetMode="External"/><Relationship Id="rId705" Type="http://schemas.openxmlformats.org/officeDocument/2006/relationships/hyperlink" Target="consultantplus://offline/ref=9633786220396E3B24B27A2E2731A3814E62C84C511E2C9FF065C5D34C1AEEB530D3BF88AD58FE92pCB1L" TargetMode="External"/><Relationship Id="rId137" Type="http://schemas.openxmlformats.org/officeDocument/2006/relationships/hyperlink" Target="consultantplus://offline/ref=9633786220396E3B24B27A2E2731A3814E62C84C511E2C9FF065C5D34C1AEEB530D3BF88AD58F595pCB0L" TargetMode="External"/><Relationship Id="rId302" Type="http://schemas.openxmlformats.org/officeDocument/2006/relationships/hyperlink" Target="consultantplus://offline/ref=9633786220396E3B24B27A2E2731A3814E62C84C511E2C9FF065C5D34C1AEEB530D3BF88AD5CFF97pCB2L" TargetMode="External"/><Relationship Id="rId344" Type="http://schemas.openxmlformats.org/officeDocument/2006/relationships/hyperlink" Target="consultantplus://offline/ref=9633786220396E3B24B27A2E2731A3814E62C84C511E2C9FF065C5D34C1AEEB530D3BF88AC51pFB4L" TargetMode="External"/><Relationship Id="rId691" Type="http://schemas.openxmlformats.org/officeDocument/2006/relationships/hyperlink" Target="consultantplus://offline/ref=9633786220396E3B24B27A2E2731A3814E62C84C511E2C9FF065C5D34C1AEEB530D3BF8AAD5CpFBBL" TargetMode="External"/><Relationship Id="rId747" Type="http://schemas.openxmlformats.org/officeDocument/2006/relationships/hyperlink" Target="consultantplus://offline/ref=9633786220396E3B24B27A2E2731A3814E62C84C511E2C9FF065C5D34C1AEEB530D3BF88AB58pFB8L" TargetMode="External"/><Relationship Id="rId789" Type="http://schemas.openxmlformats.org/officeDocument/2006/relationships/hyperlink" Target="consultantplus://offline/ref=9633786220396E3B24B27A2E2731A3814E62C84C511E2C9FF065C5D34C1AEEB530D3BF8BA45BpFBEL" TargetMode="External"/><Relationship Id="rId41" Type="http://schemas.openxmlformats.org/officeDocument/2006/relationships/hyperlink" Target="consultantplus://offline/ref=9633786220396E3B24B27A2E2731A3814E62C84C511E2C9FF065C5D34C1AEEB530D3BF88AB5ApFBDL" TargetMode="External"/><Relationship Id="rId83" Type="http://schemas.openxmlformats.org/officeDocument/2006/relationships/hyperlink" Target="consultantplus://offline/ref=9633786220396E3B24B27A2E2731A3814E62C84C511E2C9FF065C5D34C1AEEB530D3BF81A9p5BFL" TargetMode="External"/><Relationship Id="rId179" Type="http://schemas.openxmlformats.org/officeDocument/2006/relationships/hyperlink" Target="consultantplus://offline/ref=9633786220396E3B24B27A2E2731A3814E62C84C511E2C9FF065C5D34C1AEEB530D3BF8AAE50pFBFL" TargetMode="External"/><Relationship Id="rId386" Type="http://schemas.openxmlformats.org/officeDocument/2006/relationships/hyperlink" Target="consultantplus://offline/ref=9633786220396E3B24B27A2E2731A3814E62C84C511E2C9FF065C5D34C1AEEB530D3BF8CAF5EpFBBL" TargetMode="External"/><Relationship Id="rId551" Type="http://schemas.openxmlformats.org/officeDocument/2006/relationships/hyperlink" Target="consultantplus://offline/ref=9633786220396E3B24B27A2E2731A3814E62C84C511E2C9FF065C5D34C1AEEB530D3BF88AD58FB92pCB2L" TargetMode="External"/><Relationship Id="rId593" Type="http://schemas.openxmlformats.org/officeDocument/2006/relationships/hyperlink" Target="consultantplus://offline/ref=9633786220396E3B24B27A2E2731A3814E62C84C511E2C9FF065C5D34C1AEEB530D3BF8DA959pFB9L" TargetMode="External"/><Relationship Id="rId607" Type="http://schemas.openxmlformats.org/officeDocument/2006/relationships/hyperlink" Target="consultantplus://offline/ref=9633786220396E3B24B27A2E2731A3814E62C84C511E2C9FF065C5D34C1AEEB530D3BF8CAE5ApFBDL" TargetMode="External"/><Relationship Id="rId649" Type="http://schemas.openxmlformats.org/officeDocument/2006/relationships/hyperlink" Target="consultantplus://offline/ref=9633786220396E3B24B27A2E2731A3814E62C84C511E2C9FF065C5D34C1AEEB530D3BF88AD5CFF97pCB6L" TargetMode="External"/><Relationship Id="rId814" Type="http://schemas.openxmlformats.org/officeDocument/2006/relationships/theme" Target="theme/theme1.xml"/><Relationship Id="rId190" Type="http://schemas.openxmlformats.org/officeDocument/2006/relationships/hyperlink" Target="consultantplus://offline/ref=9633786220396E3B24B27A2E2731A3814E62C84C511E2C9FF065C5D34C1AEEB530D3BF8BA45BpFBEL" TargetMode="External"/><Relationship Id="rId204" Type="http://schemas.openxmlformats.org/officeDocument/2006/relationships/hyperlink" Target="consultantplus://offline/ref=9633786220396E3B24B27A2E2731A3814E62C84C511E2C9FF065C5D34C1AEEB530D3BF8BAA58pFB5L" TargetMode="External"/><Relationship Id="rId246" Type="http://schemas.openxmlformats.org/officeDocument/2006/relationships/hyperlink" Target="consultantplus://offline/ref=9633786220396E3B24B27A2E2731A3814E62C84C511E2C9FF065C5D34C1AEEB530D3BF8CAE5BpFBBL" TargetMode="External"/><Relationship Id="rId288" Type="http://schemas.openxmlformats.org/officeDocument/2006/relationships/hyperlink" Target="consultantplus://offline/ref=9633786220396E3B24B27A2E2731A3814E62C84C511E2C9FF065C5D34C1AEEB530D3BF88AD59FB95pCB0L" TargetMode="External"/><Relationship Id="rId411" Type="http://schemas.openxmlformats.org/officeDocument/2006/relationships/hyperlink" Target="consultantplus://offline/ref=9633786220396E3B24B27A2E2731A3814E62C84C511E2C9FF065C5D34C1AEEB530D3BF8EAE59pFB4L" TargetMode="External"/><Relationship Id="rId453" Type="http://schemas.openxmlformats.org/officeDocument/2006/relationships/hyperlink" Target="consultantplus://offline/ref=9633786220396E3B24B27A2E2731A3814E62C84C511E2C9FF065C5D34C1AEEB530D3BF88AB5ApFB5L" TargetMode="External"/><Relationship Id="rId509" Type="http://schemas.openxmlformats.org/officeDocument/2006/relationships/hyperlink" Target="consultantplus://offline/ref=9633786220396E3B24B27A2E2731A3814E62C84C511E2C9FF065C5D34C1AEEB530D3BF8CAF5EpFBFL" TargetMode="External"/><Relationship Id="rId660" Type="http://schemas.openxmlformats.org/officeDocument/2006/relationships/hyperlink" Target="consultantplus://offline/ref=9633786220396E3B24B27A2E2731A3814E62C84C511E2C9FF065C5D34C1AEEB530D3BF88AD58F597pCB2L" TargetMode="External"/><Relationship Id="rId106" Type="http://schemas.openxmlformats.org/officeDocument/2006/relationships/hyperlink" Target="consultantplus://offline/ref=9633786220396E3B24B27A2E2731A3814E62C84C511E2C9FF065C5D34C1AEEB530D3BF88AD5CFF94pCB6L" TargetMode="External"/><Relationship Id="rId313" Type="http://schemas.openxmlformats.org/officeDocument/2006/relationships/hyperlink" Target="consultantplus://offline/ref=9633786220396E3B24B27A2E2731A3814E62C84C511E2C9FF065C5D34C1AEEB530D3BF81A8p5BDL" TargetMode="External"/><Relationship Id="rId495" Type="http://schemas.openxmlformats.org/officeDocument/2006/relationships/hyperlink" Target="consultantplus://offline/ref=9633786220396E3B24B27A2E2731A3814E62C84C511E2C9FF065C5D34C1AEEB530D3BF8DA859pFB4L" TargetMode="External"/><Relationship Id="rId716" Type="http://schemas.openxmlformats.org/officeDocument/2006/relationships/hyperlink" Target="consultantplus://offline/ref=9633786220396E3B24B27A2E2731A3814E62C84C511E2C9FF065C5D34C1AEEB530D3BF88A95DpFBBL" TargetMode="External"/><Relationship Id="rId758" Type="http://schemas.openxmlformats.org/officeDocument/2006/relationships/hyperlink" Target="consultantplus://offline/ref=9633786220396E3B24B27A2E2731A3814E62C84C511E2C9FF065C5D34C1AEEB530D3BF88AB58pFB8L" TargetMode="External"/><Relationship Id="rId10" Type="http://schemas.openxmlformats.org/officeDocument/2006/relationships/hyperlink" Target="consultantplus://offline/ref=9633786220396E3B24B27A2E2731A3814D6BC94F591D2C9FF065C5D34C1AEEB530D3BF88AD58FD96pCBDL" TargetMode="External"/><Relationship Id="rId52" Type="http://schemas.openxmlformats.org/officeDocument/2006/relationships/hyperlink" Target="consultantplus://offline/ref=9633786220396E3B24B27A2E2731A3814E62C84C511E2C9FF065C5D34C1AEEB530D3BF8CAD5BpFB9L" TargetMode="External"/><Relationship Id="rId94" Type="http://schemas.openxmlformats.org/officeDocument/2006/relationships/hyperlink" Target="consultantplus://offline/ref=9633786220396E3B24B27A2E2731A3814E62C84C511E2C9FF065C5D34C1AEEB530D3BF8FA950pFBDL" TargetMode="External"/><Relationship Id="rId148" Type="http://schemas.openxmlformats.org/officeDocument/2006/relationships/hyperlink" Target="consultantplus://offline/ref=9633786220396E3B24B27A2E2731A3814E62C84C511E2C9FF065C5D34C1AEEB530D3BF88AD59FD92pCB1L" TargetMode="External"/><Relationship Id="rId355" Type="http://schemas.openxmlformats.org/officeDocument/2006/relationships/hyperlink" Target="consultantplus://offline/ref=9633786220396E3B24B27A2E2731A3814E62C84C511E2C9FF065C5D34C1AEEB530D3BF88AD58F496pCB3L" TargetMode="External"/><Relationship Id="rId397" Type="http://schemas.openxmlformats.org/officeDocument/2006/relationships/hyperlink" Target="consultantplus://offline/ref=9633786220396E3B24B27A2E2731A3814E62C84C511E2C9FF065C5D34C1AEEB530D3BF88AE5FpFBFL" TargetMode="External"/><Relationship Id="rId520" Type="http://schemas.openxmlformats.org/officeDocument/2006/relationships/hyperlink" Target="consultantplus://offline/ref=9633786220396E3B24B27A2E2731A3814E62C84C511E2C9FF065C5D34C1AEEB530D3BF88AD58FA94pCBCL" TargetMode="External"/><Relationship Id="rId562" Type="http://schemas.openxmlformats.org/officeDocument/2006/relationships/hyperlink" Target="consultantplus://offline/ref=9633786220396E3B24B27A2E2731A3814E62C84C511E2C9FF065C5D34C1AEEB530D3BF88AD58FB9FpCB0L" TargetMode="External"/><Relationship Id="rId618" Type="http://schemas.openxmlformats.org/officeDocument/2006/relationships/hyperlink" Target="consultantplus://offline/ref=9633786220396E3B24B27A2E2731A3814E62C84C511E2C9FF065C5D34C1AEEB530D3BF8BA859pFBFL" TargetMode="External"/><Relationship Id="rId215" Type="http://schemas.openxmlformats.org/officeDocument/2006/relationships/hyperlink" Target="consultantplus://offline/ref=9633786220396E3B24B27A2E2731A3814E62C84C511E2C9FF065C5D34C1AEEB530D3BF8DA95BpFBDL" TargetMode="External"/><Relationship Id="rId257" Type="http://schemas.openxmlformats.org/officeDocument/2006/relationships/hyperlink" Target="consultantplus://offline/ref=9633786220396E3B24B27A2E2731A3814E62C84C511E2C9FF065C5D34C1AEEB530D3BF8AAC51pFBDL" TargetMode="External"/><Relationship Id="rId422" Type="http://schemas.openxmlformats.org/officeDocument/2006/relationships/hyperlink" Target="consultantplus://offline/ref=9633786220396E3B24B27A2E2731A3814E62C84C511E2C9FF065C5D34C1AEEB530D3BF8CAF5EpFBFL" TargetMode="External"/><Relationship Id="rId464" Type="http://schemas.openxmlformats.org/officeDocument/2006/relationships/hyperlink" Target="consultantplus://offline/ref=9633786220396E3B24B27A2E2731A3814E62C84C511E2C9FF065C5D34C1AEEB530D3BF8DA858pFBAL" TargetMode="External"/><Relationship Id="rId299" Type="http://schemas.openxmlformats.org/officeDocument/2006/relationships/hyperlink" Target="consultantplus://offline/ref=9633786220396E3B24B27A2E2731A3814E62C84C511E2C9FF065C5D34C1AEEB530D3BF88AD5CFF97pCB6L" TargetMode="External"/><Relationship Id="rId727" Type="http://schemas.openxmlformats.org/officeDocument/2006/relationships/hyperlink" Target="consultantplus://offline/ref=9633786220396E3B24B27A2E2731A3814E62C84C511E2C9FF065C5D34C1AEEB530D3BF8BA45CpFBDL" TargetMode="External"/><Relationship Id="rId63" Type="http://schemas.openxmlformats.org/officeDocument/2006/relationships/hyperlink" Target="consultantplus://offline/ref=9633786220396E3B24B27A2E2731A3814E62C84C511E2C9FF065C5D34C1AEEB530D3BF88AB5BpFBCL" TargetMode="External"/><Relationship Id="rId159" Type="http://schemas.openxmlformats.org/officeDocument/2006/relationships/hyperlink" Target="consultantplus://offline/ref=9633786220396E3B24B27A2E2731A3814E62C84C511E2C9FF065C5D34C1AEEB530D3BF88AB5EpFB9L" TargetMode="External"/><Relationship Id="rId366" Type="http://schemas.openxmlformats.org/officeDocument/2006/relationships/hyperlink" Target="consultantplus://offline/ref=9633786220396E3B24B27A2E2731A3814E62C84C511E2C9FF065C5D34C1AEEB530D3BF8AAC5FpFB4L" TargetMode="External"/><Relationship Id="rId573" Type="http://schemas.openxmlformats.org/officeDocument/2006/relationships/hyperlink" Target="consultantplus://offline/ref=9633786220396E3B24B27A2E2731A3814E62C84C511E2C9FF065C5D34C1AEEB530D3BF8CAC51pFBCL" TargetMode="External"/><Relationship Id="rId780" Type="http://schemas.openxmlformats.org/officeDocument/2006/relationships/hyperlink" Target="consultantplus://offline/ref=9633786220396E3B24B27A2E2731A3814E62C84C511E2C9FF065C5D34C1AEEB530D3BF81A8p5B9L" TargetMode="External"/><Relationship Id="rId226" Type="http://schemas.openxmlformats.org/officeDocument/2006/relationships/hyperlink" Target="consultantplus://offline/ref=9633786220396E3B24B27A2E2731A3814E62C84C511E2C9FF065C5D34C1AEEB530D3BF8BA550pFBDL" TargetMode="External"/><Relationship Id="rId433" Type="http://schemas.openxmlformats.org/officeDocument/2006/relationships/hyperlink" Target="consultantplus://offline/ref=9633786220396E3B24B27A2E2731A3814E62C84C511E2C9FF065C5D34C1AEEB530D3BF8CAE58pFBDL" TargetMode="External"/><Relationship Id="rId640" Type="http://schemas.openxmlformats.org/officeDocument/2006/relationships/hyperlink" Target="consultantplus://offline/ref=9633786220396E3B24B27A2E2731A3814E62C84C511E2C9FF065C5D34C1AEEB530D3BF88AB58pFB8L" TargetMode="External"/><Relationship Id="rId738" Type="http://schemas.openxmlformats.org/officeDocument/2006/relationships/hyperlink" Target="consultantplus://offline/ref=9633786220396E3B24B27A2E2731A3814E62C84C511E2C9FF065C5D34C1AEEB530D3BF8BA45ApFB8L" TargetMode="External"/><Relationship Id="rId74" Type="http://schemas.openxmlformats.org/officeDocument/2006/relationships/hyperlink" Target="consultantplus://offline/ref=9633786220396E3B24B27A2E2731A3814E62C84C511E2C9FF065C5D34C1AEEB530D3BF8EAD5CpFBCL" TargetMode="External"/><Relationship Id="rId377" Type="http://schemas.openxmlformats.org/officeDocument/2006/relationships/hyperlink" Target="consultantplus://offline/ref=9633786220396E3B24B27A2E2731A3814E62C84C511E2C9FF065C5D34C1AEEB530D3BF8AAF5ApFBBL" TargetMode="External"/><Relationship Id="rId500" Type="http://schemas.openxmlformats.org/officeDocument/2006/relationships/hyperlink" Target="consultantplus://offline/ref=9633786220396E3B24B27A2E2731A3814E62C84C511E2C9FF065C5D34C1AEEB530D3BF88AD58FA9FpCB4L" TargetMode="External"/><Relationship Id="rId584" Type="http://schemas.openxmlformats.org/officeDocument/2006/relationships/hyperlink" Target="consultantplus://offline/ref=9633786220396E3B24B27A2E2731A3814E62C84C511E2C9FF065C5D34C1AEEB530D3BF8CAF5EpFBBL" TargetMode="External"/><Relationship Id="rId805" Type="http://schemas.openxmlformats.org/officeDocument/2006/relationships/hyperlink" Target="consultantplus://offline/ref=9633786220396E3B24B27A2E2731A3814E62C84C511E2C9FF065C5D34C1AEEB530D3BF88AD5CFD94pCBDL" TargetMode="External"/><Relationship Id="rId5" Type="http://schemas.openxmlformats.org/officeDocument/2006/relationships/hyperlink" Target="http://www.consultant.ru" TargetMode="External"/><Relationship Id="rId237" Type="http://schemas.openxmlformats.org/officeDocument/2006/relationships/hyperlink" Target="consultantplus://offline/ref=9633786220396E3B24B27A2E2731A3814E62C84C511E2C9FF065C5D34C1AEEB530D3BF8FAE5BpFB5L" TargetMode="External"/><Relationship Id="rId791" Type="http://schemas.openxmlformats.org/officeDocument/2006/relationships/hyperlink" Target="consultantplus://offline/ref=9633786220396E3B24B27A2E2731A3814E62C84C511E2C9FF065C5D34C1AEEB530D3BF8BA45CpFBEL" TargetMode="External"/><Relationship Id="rId444" Type="http://schemas.openxmlformats.org/officeDocument/2006/relationships/hyperlink" Target="consultantplus://offline/ref=9633786220396E3B24B27A2E2731A3814E62C84C511E2C9FF065C5D34C1AEEB530D3BF88AB58pFB5L" TargetMode="External"/><Relationship Id="rId651" Type="http://schemas.openxmlformats.org/officeDocument/2006/relationships/hyperlink" Target="consultantplus://offline/ref=9633786220396E3B24B27A2E2731A3814E62C84C511E2C9FF065C5D34C1AEEB530D3BF88AD58F99EpCB2L" TargetMode="External"/><Relationship Id="rId749" Type="http://schemas.openxmlformats.org/officeDocument/2006/relationships/hyperlink" Target="consultantplus://offline/ref=9633786220396E3B24B27A2E2731A3814E62C84C511E2C9FF065C5D34C1AEEB530D3BF8CAF5EpFBFL" TargetMode="External"/><Relationship Id="rId290" Type="http://schemas.openxmlformats.org/officeDocument/2006/relationships/hyperlink" Target="consultantplus://offline/ref=9633786220396E3B24B27A2E2731A3814E62C84C511E2C9FF065C5D34C1AEEB530D3BF8AA95CpFBCL" TargetMode="External"/><Relationship Id="rId304" Type="http://schemas.openxmlformats.org/officeDocument/2006/relationships/hyperlink" Target="consultantplus://offline/ref=9633786220396E3B24B27A2E2731A3814E62C84C511E2C9FF065C5D34C1AEEB530D3BF88AD58F99EpCB2L" TargetMode="External"/><Relationship Id="rId388" Type="http://schemas.openxmlformats.org/officeDocument/2006/relationships/hyperlink" Target="consultantplus://offline/ref=9633786220396E3B24B27A2E2731A3814E62C84C511E2C9FF065C5D34C1AEEB530D3BF8DAA5ApFBDL" TargetMode="External"/><Relationship Id="rId511" Type="http://schemas.openxmlformats.org/officeDocument/2006/relationships/hyperlink" Target="consultantplus://offline/ref=9633786220396E3B24B27A2E2731A3814E62C84C511E2C9FF065C5D34C1AEEB530D3BF88AD58F992pCB7L" TargetMode="External"/><Relationship Id="rId609" Type="http://schemas.openxmlformats.org/officeDocument/2006/relationships/hyperlink" Target="consultantplus://offline/ref=9633786220396E3B24B27A2E2731A3814E62C84C511E2C9FF065C5D34C1AEEB530D3BF88AC51pFB4L" TargetMode="External"/><Relationship Id="rId85" Type="http://schemas.openxmlformats.org/officeDocument/2006/relationships/hyperlink" Target="consultantplus://offline/ref=9633786220396E3B24B27A2E2731A3814E62C84C511E2C9FF065C5D34C1AEEB530D3BF81A8p5BBL" TargetMode="External"/><Relationship Id="rId150" Type="http://schemas.openxmlformats.org/officeDocument/2006/relationships/hyperlink" Target="consultantplus://offline/ref=9633786220396E3B24B27A2E2731A3814E62C84C511E2C9FF065C5D34C1AEEB530D3BF88AD59FD9FpCBCL" TargetMode="External"/><Relationship Id="rId595" Type="http://schemas.openxmlformats.org/officeDocument/2006/relationships/hyperlink" Target="consultantplus://offline/ref=9633786220396E3B24B27A2E2731A3814E62C84C511E2C9FF065C5D34C1AEEB530D3BF8DA95ApFB9L" TargetMode="External"/><Relationship Id="rId248" Type="http://schemas.openxmlformats.org/officeDocument/2006/relationships/hyperlink" Target="consultantplus://offline/ref=9633786220396E3B24B27A2E2731A3814E62C84C511E2C9FF065C5D34C1AEEB530D3BF8FA85CpFBFL" TargetMode="External"/><Relationship Id="rId455" Type="http://schemas.openxmlformats.org/officeDocument/2006/relationships/hyperlink" Target="consultantplus://offline/ref=9633786220396E3B24B27A2E2731A3814E62C84C511E2C9FF065C5D34C1AEEB530D3BF88AD58F99FpCB5L" TargetMode="External"/><Relationship Id="rId662" Type="http://schemas.openxmlformats.org/officeDocument/2006/relationships/hyperlink" Target="consultantplus://offline/ref=9633786220396E3B24B27A2E2731A3814E62C84C511E2C9FF065C5D34C1AEEB530D3BF88AD58F595pCB0L" TargetMode="External"/><Relationship Id="rId12" Type="http://schemas.openxmlformats.org/officeDocument/2006/relationships/hyperlink" Target="consultantplus://offline/ref=9633786220396E3B24B27A2E2731A3814D6BC94F591D2C9FF065C5D34C1AEEB530D3BF88AD58FD97pCB6L" TargetMode="External"/><Relationship Id="rId108" Type="http://schemas.openxmlformats.org/officeDocument/2006/relationships/hyperlink" Target="consultantplus://offline/ref=9633786220396E3B24B27A2E2731A3814E62C84C511E2C9FF065C5D34C1AEEB530D3BF88AD58FB9EpCB1L" TargetMode="External"/><Relationship Id="rId315" Type="http://schemas.openxmlformats.org/officeDocument/2006/relationships/hyperlink" Target="consultantplus://offline/ref=9633786220396E3B24B27A2E2731A3814E62C84C511E2C9FF065C5D34C1AEEB530D3BF8BA95BpFBCL" TargetMode="External"/><Relationship Id="rId522" Type="http://schemas.openxmlformats.org/officeDocument/2006/relationships/hyperlink" Target="consultantplus://offline/ref=9633786220396E3B24B27A2E2731A3814E62C84C511E2C9FF065C5D34C1AEEB530D3BF88AD58FA95pCB0L" TargetMode="External"/><Relationship Id="rId96" Type="http://schemas.openxmlformats.org/officeDocument/2006/relationships/hyperlink" Target="consultantplus://offline/ref=9633786220396E3B24B27A2E2731A3814E62C84C511E2C9FF065C5D34C1AEEB530D3BF88AD58FB92pCB2L" TargetMode="External"/><Relationship Id="rId161" Type="http://schemas.openxmlformats.org/officeDocument/2006/relationships/hyperlink" Target="consultantplus://offline/ref=9633786220396E3B24B27A2E2731A3814E62C84C511E2C9FF065C5D34C1AEEB530D3BF8BA459pFB4L" TargetMode="External"/><Relationship Id="rId399" Type="http://schemas.openxmlformats.org/officeDocument/2006/relationships/hyperlink" Target="consultantplus://offline/ref=9633786220396E3B24B27A2E2731A3814E62C84C511E2C9FF065C5D34C1AEEB530D3BF8FA559pFBAL" TargetMode="External"/><Relationship Id="rId259" Type="http://schemas.openxmlformats.org/officeDocument/2006/relationships/hyperlink" Target="consultantplus://offline/ref=9633786220396E3B24B27A2E2731A3814E62C84C511E2C9FF065C5D34C1AEEB530D3BF8AAC51pFB5L" TargetMode="External"/><Relationship Id="rId466" Type="http://schemas.openxmlformats.org/officeDocument/2006/relationships/hyperlink" Target="consultantplus://offline/ref=9633786220396E3B24B27A2E2731A3814E62C84C511E2C9FF065C5D34C1AEEB530D3BF88AD58F895pCBDL" TargetMode="External"/><Relationship Id="rId673" Type="http://schemas.openxmlformats.org/officeDocument/2006/relationships/hyperlink" Target="consultantplus://offline/ref=9633786220396E3B24B27A2E2731A3814E62C84C511E2C9FF065C5D34C1AEEB530D3BF8BA45BpFBEL" TargetMode="External"/><Relationship Id="rId23" Type="http://schemas.openxmlformats.org/officeDocument/2006/relationships/hyperlink" Target="consultantplus://offline/ref=9633786220396E3B24B27A2E2731A3814E62C84C511E2C9FF065C5D34C1AEEB530D3BF8DAAp5BFL" TargetMode="External"/><Relationship Id="rId119" Type="http://schemas.openxmlformats.org/officeDocument/2006/relationships/hyperlink" Target="consultantplus://offline/ref=9633786220396E3B24B27A2E2731A3814E62C84C511E2C9FF065C5D34C1AEEB530D3BF8FAA58pFB9L" TargetMode="External"/><Relationship Id="rId326" Type="http://schemas.openxmlformats.org/officeDocument/2006/relationships/hyperlink" Target="consultantplus://offline/ref=9633786220396E3B24B27A2E2731A3814E62C84C511E2C9FF065C5D34C1AEEB530D3BF8EA95ApFBFL" TargetMode="External"/><Relationship Id="rId533" Type="http://schemas.openxmlformats.org/officeDocument/2006/relationships/hyperlink" Target="consultantplus://offline/ref=9633786220396E3B24B27A2E2731A3814E62C84C511E2C9FF065C5D34C1AEEB530D3BF8FA458pFB9L" TargetMode="External"/><Relationship Id="rId740" Type="http://schemas.openxmlformats.org/officeDocument/2006/relationships/hyperlink" Target="consultantplus://offline/ref=9633786220396E3B24B27A2E2731A3814E62C84C511E2C9FF065C5D34C1AEEB530D3BF8BA45CpFBDL" TargetMode="External"/><Relationship Id="rId172" Type="http://schemas.openxmlformats.org/officeDocument/2006/relationships/hyperlink" Target="consultantplus://offline/ref=9633786220396E3B24B27A2E2731A3814E62C84C511E2C9FF065C5D34C1AEEB530D3BF88AD59FF90pCBDL" TargetMode="External"/><Relationship Id="rId477" Type="http://schemas.openxmlformats.org/officeDocument/2006/relationships/hyperlink" Target="consultantplus://offline/ref=9633786220396E3B24B27A2E2731A3814E62C84C511E2C9FF065C5D34C1AEEB530D3BF81AEp5B0L" TargetMode="External"/><Relationship Id="rId600" Type="http://schemas.openxmlformats.org/officeDocument/2006/relationships/hyperlink" Target="consultantplus://offline/ref=9633786220396E3B24B27A2E2731A3814E62C84C511E2C9FF065C5D34C1AEEB530D3BF8DA95BpFB4L" TargetMode="External"/><Relationship Id="rId684" Type="http://schemas.openxmlformats.org/officeDocument/2006/relationships/hyperlink" Target="consultantplus://offline/ref=9633786220396E3B24B27A2E2731A3814E62C84C511E2C9FF065C5D34C1AEEB530D3BF8CAF5EpFBFL" TargetMode="External"/><Relationship Id="rId337" Type="http://schemas.openxmlformats.org/officeDocument/2006/relationships/hyperlink" Target="consultantplus://offline/ref=9633786220396E3B24B27A2E2731A3814E62C84C511E2C9FF065C5D34C1AEEB530D3BF8DA55FpFBDL" TargetMode="External"/><Relationship Id="rId34" Type="http://schemas.openxmlformats.org/officeDocument/2006/relationships/hyperlink" Target="consultantplus://offline/ref=9633786220396E3B24B27A2E2731A3814E62C84C511E2C9FF065C5D34C1AEEB530D3BF8FAE50pFBFL" TargetMode="External"/><Relationship Id="rId544" Type="http://schemas.openxmlformats.org/officeDocument/2006/relationships/hyperlink" Target="consultantplus://offline/ref=9633786220396E3B24B27A2E2731A3814E62C84C511E2C9FF065C5D34C1AEEB530D3BF88AD58F99FpCB2L" TargetMode="External"/><Relationship Id="rId751" Type="http://schemas.openxmlformats.org/officeDocument/2006/relationships/hyperlink" Target="consultantplus://offline/ref=9633786220396E3B24B27A2E2731A3814E62C84C511E2C9FF065C5D34C1AEEB530D3BF8BA45CpFB4L" TargetMode="External"/><Relationship Id="rId183" Type="http://schemas.openxmlformats.org/officeDocument/2006/relationships/hyperlink" Target="consultantplus://offline/ref=9633786220396E3B24B27A2E2731A3814E62C84C511E2C9FF065C5D34C1AEEB530D3BF88AD5CFD94pCBDL" TargetMode="External"/><Relationship Id="rId390" Type="http://schemas.openxmlformats.org/officeDocument/2006/relationships/hyperlink" Target="consultantplus://offline/ref=9633786220396E3B24B27A2E2731A3814E62C84C511E2C9FF065C5D34C1AEEB530D3BF8DA45FpFBFL" TargetMode="External"/><Relationship Id="rId404" Type="http://schemas.openxmlformats.org/officeDocument/2006/relationships/hyperlink" Target="consultantplus://offline/ref=9633786220396E3B24B27A2E2731A3814E62C84C511E2C9FF065C5D34C1AEEB530D3BF8FA55ApFBCL" TargetMode="External"/><Relationship Id="rId611" Type="http://schemas.openxmlformats.org/officeDocument/2006/relationships/hyperlink" Target="consultantplus://offline/ref=9633786220396E3B24B27A2E2731A3814E62C84C511E2C9FF065C5D34C1AEEB530D3BF8AAA5FpFBDL" TargetMode="External"/><Relationship Id="rId250" Type="http://schemas.openxmlformats.org/officeDocument/2006/relationships/hyperlink" Target="consultantplus://offline/ref=9633786220396E3B24B27A2E2731A3814E62C84C511E2C9FF065C5D34C1AEEB530D3BF8AAC5EpFBCL" TargetMode="External"/><Relationship Id="rId488" Type="http://schemas.openxmlformats.org/officeDocument/2006/relationships/hyperlink" Target="consultantplus://offline/ref=9633786220396E3B24B27A2E2731A3814E62C84C511E2C9FF065C5D34C1AEEB530D3BF88AD5FpFBCL" TargetMode="External"/><Relationship Id="rId695" Type="http://schemas.openxmlformats.org/officeDocument/2006/relationships/hyperlink" Target="consultantplus://offline/ref=9633786220396E3B24B27A2E2731A3814E62C84C511E2C9FF065C5D34C1AEEB530D3BF8DAB5EpFBAL" TargetMode="External"/><Relationship Id="rId709" Type="http://schemas.openxmlformats.org/officeDocument/2006/relationships/hyperlink" Target="consultantplus://offline/ref=9633786220396E3B24B27A2E2731A3814E62C84C511E2C9FF065C5D34C1AEEB530D3BF88AD58F99FpCB2L" TargetMode="External"/><Relationship Id="rId45" Type="http://schemas.openxmlformats.org/officeDocument/2006/relationships/hyperlink" Target="consultantplus://offline/ref=9633786220396E3B24B27A2E2731A3814E62C84C511E2C9FF065C5D34C1AEEB530D3BF88AD58F990pCB2L" TargetMode="External"/><Relationship Id="rId110" Type="http://schemas.openxmlformats.org/officeDocument/2006/relationships/hyperlink" Target="consultantplus://offline/ref=9633786220396E3B24B27A2E2731A3814E62C84C511E2C9FF065C5D34C1AEEB530D3BF88AD58FB9FpCB7L" TargetMode="External"/><Relationship Id="rId348" Type="http://schemas.openxmlformats.org/officeDocument/2006/relationships/hyperlink" Target="consultantplus://offline/ref=9633786220396E3B24B27A2E2731A3814E62C84C511E2C9FF065C5D34C1AEEB530D3BF88AD5CFD94pCBDL" TargetMode="External"/><Relationship Id="rId555" Type="http://schemas.openxmlformats.org/officeDocument/2006/relationships/hyperlink" Target="consultantplus://offline/ref=9633786220396E3B24B27A2E2731A3814E62C84C511E2C9FF065C5D34C1AEEB530D3BF8BA459pFBDL" TargetMode="External"/><Relationship Id="rId762" Type="http://schemas.openxmlformats.org/officeDocument/2006/relationships/hyperlink" Target="consultantplus://offline/ref=9633786220396E3B24B27A2E2731A3814E62C84C511E2C9FF065C5D34C1AEEB530D3BF88AD5FpFBCL" TargetMode="External"/><Relationship Id="rId194" Type="http://schemas.openxmlformats.org/officeDocument/2006/relationships/hyperlink" Target="consultantplus://offline/ref=9633786220396E3B24B27A2E2731A3814E62C84C511E2C9FF065C5D34C1AEEB530D3BF8BA45DpFBBL" TargetMode="External"/><Relationship Id="rId208" Type="http://schemas.openxmlformats.org/officeDocument/2006/relationships/hyperlink" Target="consultantplus://offline/ref=9633786220396E3B24B27A2E2731A3814E62C84C511E2C9FF065C5D34C1AEEB530D3BF8DAE51pFB8L" TargetMode="External"/><Relationship Id="rId415" Type="http://schemas.openxmlformats.org/officeDocument/2006/relationships/hyperlink" Target="consultantplus://offline/ref=9633786220396E3B24B27A2E2731A3814E62C84C511E2C9FF065C5D34C1AEEB530D3BF8BA45BpFBEL" TargetMode="External"/><Relationship Id="rId622" Type="http://schemas.openxmlformats.org/officeDocument/2006/relationships/hyperlink" Target="consultantplus://offline/ref=9633786220396E3B24B27A2E2731A3814E62C84C511E2C9FF065C5D34C1AEEB530D3BF8CAC59pFBFL" TargetMode="External"/><Relationship Id="rId261" Type="http://schemas.openxmlformats.org/officeDocument/2006/relationships/hyperlink" Target="consultantplus://offline/ref=9633786220396E3B24B27A2E2731A3814E62C84C511E2C9FF065C5D34C1AEEB530D3BF8AAF59pFBFL" TargetMode="External"/><Relationship Id="rId499" Type="http://schemas.openxmlformats.org/officeDocument/2006/relationships/hyperlink" Target="consultantplus://offline/ref=9633786220396E3B24B27A2E2731A3814E62C84C511E2C9FF065C5D34C1AEEB530D3BF88AD58FA95pCBDL" TargetMode="External"/><Relationship Id="rId56" Type="http://schemas.openxmlformats.org/officeDocument/2006/relationships/hyperlink" Target="consultantplus://offline/ref=9633786220396E3B24B27A2E2731A3814E62C84C511E2C9FF065C5D34C1AEEB530D3BF8FAE51pFBEL" TargetMode="External"/><Relationship Id="rId359" Type="http://schemas.openxmlformats.org/officeDocument/2006/relationships/hyperlink" Target="consultantplus://offline/ref=9633786220396E3B24B27A2E2731A3814E62C84C511E2C9FF065C5D34C1AEEB530D3BF8AAC5CpFB9L" TargetMode="External"/><Relationship Id="rId566" Type="http://schemas.openxmlformats.org/officeDocument/2006/relationships/hyperlink" Target="consultantplus://offline/ref=9633786220396E3B24B27A2E2731A3814E62C84C511E2C9FF065C5D34C1AEEB530D3BF8BAF5EpFB4L" TargetMode="External"/><Relationship Id="rId773" Type="http://schemas.openxmlformats.org/officeDocument/2006/relationships/hyperlink" Target="consultantplus://offline/ref=9633786220396E3B24B27A2E2731A3814E62C84C511E2C9FF065C5D34C1AEEB530D3BF8CAF5EpFBBL" TargetMode="External"/><Relationship Id="rId121" Type="http://schemas.openxmlformats.org/officeDocument/2006/relationships/hyperlink" Target="consultantplus://offline/ref=9633786220396E3B24B27A2E2731A3814E62C84C511E2C9FF065C5D34C1AEEB530D3BF88AD58FA97pCB1L" TargetMode="External"/><Relationship Id="rId219" Type="http://schemas.openxmlformats.org/officeDocument/2006/relationships/hyperlink" Target="consultantplus://offline/ref=9633786220396E3B24B27A2E2731A3814E62C84C511E2C9FF065C5D34C1AEEB530D3BF8DA95CpFBFL" TargetMode="External"/><Relationship Id="rId426" Type="http://schemas.openxmlformats.org/officeDocument/2006/relationships/hyperlink" Target="consultantplus://offline/ref=9633786220396E3B24B27A2E2731A3814E62C84C511E2C9FF065C5D34C1AEEB530D3BF8CAF5FpFB9L" TargetMode="External"/><Relationship Id="rId633" Type="http://schemas.openxmlformats.org/officeDocument/2006/relationships/hyperlink" Target="consultantplus://offline/ref=9633786220396E3B24B27A2E2731A3814E62C84C511E2C9FF065C5D34C1AEEB530D3BF8CAE5BpFBBL" TargetMode="External"/><Relationship Id="rId67" Type="http://schemas.openxmlformats.org/officeDocument/2006/relationships/hyperlink" Target="consultantplus://offline/ref=9633786220396E3B24B27A2E2731A3814E62C84C511E2C9FF065C5D34C1AEEB530D3BF88AD58F897pCBCL" TargetMode="External"/><Relationship Id="rId272" Type="http://schemas.openxmlformats.org/officeDocument/2006/relationships/hyperlink" Target="consultantplus://offline/ref=9633786220396E3B24B27A2E2731A3814E62C84C511E2C9FF065C5D34C1AEEB530D3BF8AAF5DpFB4L" TargetMode="External"/><Relationship Id="rId577" Type="http://schemas.openxmlformats.org/officeDocument/2006/relationships/hyperlink" Target="consultantplus://offline/ref=9633786220396E3B24B27A2E2731A3814E62C84C511E2C9FF065C5D34C1AEEB530D3BF8BA45CpFBDL" TargetMode="External"/><Relationship Id="rId700" Type="http://schemas.openxmlformats.org/officeDocument/2006/relationships/hyperlink" Target="consultantplus://offline/ref=9633786220396E3B24B27A2E2731A3814E62C84C511E2C9FF065C5D34C1AEEB530D3BF8BA45BpFBEL" TargetMode="External"/><Relationship Id="rId132" Type="http://schemas.openxmlformats.org/officeDocument/2006/relationships/hyperlink" Target="consultantplus://offline/ref=9633786220396E3B24B27A2E2731A3814E62C84C511E2C9FF065C5D34C1AEEB530D3BF88AD58FA9FpCBDL" TargetMode="External"/><Relationship Id="rId784" Type="http://schemas.openxmlformats.org/officeDocument/2006/relationships/hyperlink" Target="consultantplus://offline/ref=9633786220396E3B24B27A2E2731A3814E62C84C511E2C9FF065C5D34C1AEEB530D3BF81A8p5BFL" TargetMode="External"/><Relationship Id="rId437" Type="http://schemas.openxmlformats.org/officeDocument/2006/relationships/hyperlink" Target="consultantplus://offline/ref=9633786220396E3B24B27A2E2731A3814E62C84C511E2C9FF065C5D34C1AEEB530D3BF88AD5BFF97pCB1L" TargetMode="External"/><Relationship Id="rId644" Type="http://schemas.openxmlformats.org/officeDocument/2006/relationships/hyperlink" Target="consultantplus://offline/ref=9633786220396E3B24B27A2E2731A3814E62C84C511E2C9FF065C5D34C1AEEB530D3BF8FAE51pFB5L" TargetMode="External"/><Relationship Id="rId283" Type="http://schemas.openxmlformats.org/officeDocument/2006/relationships/hyperlink" Target="consultantplus://offline/ref=9633786220396E3B24B27A2E2731A3814E62C84C511E2C9FF065C5D34C1AEEB530D3BF8BAF5CpFB4L" TargetMode="External"/><Relationship Id="rId490" Type="http://schemas.openxmlformats.org/officeDocument/2006/relationships/hyperlink" Target="consultantplus://offline/ref=9633786220396E3B24B27A2E2731A3814E62C84C511E2C9FF065C5D34C1AEEB530D3BF88AD5FpFB8L" TargetMode="External"/><Relationship Id="rId504" Type="http://schemas.openxmlformats.org/officeDocument/2006/relationships/hyperlink" Target="consultantplus://offline/ref=9633786220396E3B24B27A2E2731A3814E62C84C511E2C9FF065C5D34C1AEEB530D3BF88AD58F597pCB2L" TargetMode="External"/><Relationship Id="rId711" Type="http://schemas.openxmlformats.org/officeDocument/2006/relationships/hyperlink" Target="consultantplus://offline/ref=9633786220396E3B24B27A2E2731A3814E62C84C511E2C9FF065C5D34C1AEEB530D3BF8BAD58pFBEL" TargetMode="External"/><Relationship Id="rId78" Type="http://schemas.openxmlformats.org/officeDocument/2006/relationships/hyperlink" Target="consultantplus://offline/ref=9633786220396E3B24B27A2E2731A3814E62C84C511E2C9FF065C5D34C1AEEB530D3BF88AD58F890pCBCL" TargetMode="External"/><Relationship Id="rId143" Type="http://schemas.openxmlformats.org/officeDocument/2006/relationships/hyperlink" Target="consultantplus://offline/ref=9633786220396E3B24B27A2E2731A3814E62C84C511E2C9FF065C5D34C1AEEB530D3BF8FAC51pFBAL" TargetMode="External"/><Relationship Id="rId350" Type="http://schemas.openxmlformats.org/officeDocument/2006/relationships/hyperlink" Target="consultantplus://offline/ref=9633786220396E3B24B27A2E2731A3814E62C84C511E2C9FF065C5D34C1AEEB530D3BF8CAF5EpFBBL" TargetMode="External"/><Relationship Id="rId588" Type="http://schemas.openxmlformats.org/officeDocument/2006/relationships/hyperlink" Target="consultantplus://offline/ref=9633786220396E3B24B27A2E2731A3814E62C84C511E2C9FF065C5D34C1AEEB530D3BF8BAB50pFBBL" TargetMode="External"/><Relationship Id="rId795" Type="http://schemas.openxmlformats.org/officeDocument/2006/relationships/hyperlink" Target="consultantplus://offline/ref=9633786220396E3B24B27A2E2731A3814E62C84C511E2C9FF065C5D34C1AEEB530D3BF8BA458pFB8L" TargetMode="External"/><Relationship Id="rId809" Type="http://schemas.openxmlformats.org/officeDocument/2006/relationships/image" Target="media/image1.wmf"/><Relationship Id="rId9" Type="http://schemas.openxmlformats.org/officeDocument/2006/relationships/hyperlink" Target="consultantplus://offline/ref=9633786220396E3B24B27A2E2731A3814D6BC94F591D2C9FF065C5D34C1AEEB530D3BF88AD58FD96pCB2L" TargetMode="External"/><Relationship Id="rId210" Type="http://schemas.openxmlformats.org/officeDocument/2006/relationships/hyperlink" Target="consultantplus://offline/ref=9633786220396E3B24B27A2E2731A3814E62C84C511E2C9FF065C5D34C1AEEB530D3BF8DA959pFBCL" TargetMode="External"/><Relationship Id="rId448" Type="http://schemas.openxmlformats.org/officeDocument/2006/relationships/hyperlink" Target="consultantplus://offline/ref=9633786220396E3B24B27A2E2731A3814E62C84C511E2C9FF065C5D34C1AEEB530D3BF81AFp5B0L" TargetMode="External"/><Relationship Id="rId655" Type="http://schemas.openxmlformats.org/officeDocument/2006/relationships/hyperlink" Target="consultantplus://offline/ref=9633786220396E3B24B27A2E2731A3814E62C84C511E2C9FF065C5D34C1AEEB530D3BF88AD58FA95pCBDL" TargetMode="External"/><Relationship Id="rId294" Type="http://schemas.openxmlformats.org/officeDocument/2006/relationships/hyperlink" Target="consultantplus://offline/ref=9633786220396E3B24B27A2E2731A3814E62C84C511E2C9FF065C5D34C1AEEB530D3BF8FAE50pFBFL" TargetMode="External"/><Relationship Id="rId308" Type="http://schemas.openxmlformats.org/officeDocument/2006/relationships/hyperlink" Target="consultantplus://offline/ref=9633786220396E3B24B27A2E2731A3814E62C84C511E2C9FF065C5D34C1AEEB530D3BF8EAD5CpFBCL" TargetMode="External"/><Relationship Id="rId515" Type="http://schemas.openxmlformats.org/officeDocument/2006/relationships/hyperlink" Target="consultantplus://offline/ref=9633786220396E3B24B27A2E2731A3814E62C84C511E2C9FF065C5D34C1AEEB530D3BF8FAE51pFB5L" TargetMode="External"/><Relationship Id="rId722" Type="http://schemas.openxmlformats.org/officeDocument/2006/relationships/hyperlink" Target="consultantplus://offline/ref=9633786220396E3B24B27A2E2731A3814E62C84C511E2C9FF065C5D34C1AEEB530D3BF88ABp5BBL" TargetMode="External"/><Relationship Id="rId89" Type="http://schemas.openxmlformats.org/officeDocument/2006/relationships/hyperlink" Target="consultantplus://offline/ref=9633786220396E3B24B27A2E2731A3814E62C84C511E2C9FF065C5D34C1AEEB530D3BF8BA95BpFBCL" TargetMode="External"/><Relationship Id="rId154" Type="http://schemas.openxmlformats.org/officeDocument/2006/relationships/hyperlink" Target="consultantplus://offline/ref=9633786220396E3B24B27A2E2731A3814E62C84C511E2C9FF065C5D34C1AEEB530D3BF8FA458pFB9L" TargetMode="External"/><Relationship Id="rId361" Type="http://schemas.openxmlformats.org/officeDocument/2006/relationships/hyperlink" Target="consultantplus://offline/ref=9633786220396E3B24B27A2E2731A3814E62C84C511E2C9FF065C5D34C1AEEB530D3BF8AAC5CpFB4L" TargetMode="External"/><Relationship Id="rId599" Type="http://schemas.openxmlformats.org/officeDocument/2006/relationships/hyperlink" Target="consultantplus://offline/ref=9633786220396E3B24B27A2E2731A3814E62C84C511E2C9FF065C5D34C1AEEB530D3BF8DA95BpFBBL" TargetMode="External"/><Relationship Id="rId459" Type="http://schemas.openxmlformats.org/officeDocument/2006/relationships/hyperlink" Target="consultantplus://offline/ref=9633786220396E3B24B27A2E2731A3814E62C84C511E2C9FF065C5D34C1AEEB530D3BF8FAE51pFB5L" TargetMode="External"/><Relationship Id="rId666" Type="http://schemas.openxmlformats.org/officeDocument/2006/relationships/hyperlink" Target="consultantplus://offline/ref=9633786220396E3B24B27A2E2731A3814E62C84C511E2C9FF065C5D34C1AEEB530D3BF8FAC51pFBAL" TargetMode="External"/><Relationship Id="rId16" Type="http://schemas.openxmlformats.org/officeDocument/2006/relationships/hyperlink" Target="consultantplus://offline/ref=9633786220396E3B24B27A2E2731A3814F66CE4451177195F83CC9D14B15B1A2379AB389AD58FDp9BEL" TargetMode="External"/><Relationship Id="rId221" Type="http://schemas.openxmlformats.org/officeDocument/2006/relationships/hyperlink" Target="consultantplus://offline/ref=9633786220396E3B24B27A2E2731A3814E62C84C511E2C9FF065C5D34C1AEEB530D3BF8DA95CpFB5L" TargetMode="External"/><Relationship Id="rId319" Type="http://schemas.openxmlformats.org/officeDocument/2006/relationships/hyperlink" Target="consultantplus://offline/ref=9633786220396E3B24B27A2E2731A3814E62C84C511E2C9FF065C5D34C1AEEB530D3BF88AD58FB9FpCB0L" TargetMode="External"/><Relationship Id="rId526" Type="http://schemas.openxmlformats.org/officeDocument/2006/relationships/hyperlink" Target="consultantplus://offline/ref=9633786220396E3B24B27A2E2731A3814E62C84C511E2C9FF065C5D34C1AEEB530D3BF88AD58FA93pCB3L" TargetMode="External"/><Relationship Id="rId733" Type="http://schemas.openxmlformats.org/officeDocument/2006/relationships/hyperlink" Target="consultantplus://offline/ref=9633786220396E3B24B27A2E2731A3814E62C84C511E2C9FF065C5D34C1AEEB530D3BF8CAF5EpFBBL" TargetMode="External"/><Relationship Id="rId165" Type="http://schemas.openxmlformats.org/officeDocument/2006/relationships/hyperlink" Target="consultantplus://offline/ref=9633786220396E3B24B27A2E2731A3814E62C84C511E2C9FF065C5D34C1AEEB530D3BF88AC5FpFB8L" TargetMode="External"/><Relationship Id="rId372" Type="http://schemas.openxmlformats.org/officeDocument/2006/relationships/hyperlink" Target="consultantplus://offline/ref=9633786220396E3B24B27A2E2731A3814E62C84C511E2C9FF065C5D34C1AEEB530D3BF8AAF58pFBCL" TargetMode="External"/><Relationship Id="rId677" Type="http://schemas.openxmlformats.org/officeDocument/2006/relationships/hyperlink" Target="consultantplus://offline/ref=9633786220396E3B24B27A2E2731A3814E62C84C511E2C9FF065C5D34C1AEEB530D3BF8BA45DpFBBL" TargetMode="External"/><Relationship Id="rId800" Type="http://schemas.openxmlformats.org/officeDocument/2006/relationships/hyperlink" Target="consultantplus://offline/ref=9633786220396E3B24B27A2E2731A3814E62C84C511E2C9FF065C5D34C1AEEB530D3BF88AB58pFB8L" TargetMode="External"/><Relationship Id="rId232" Type="http://schemas.openxmlformats.org/officeDocument/2006/relationships/hyperlink" Target="consultantplus://offline/ref=9633786220396E3B24B27A2E2731A3814E62C84C511E2C9FF065C5D34C1AEEB530D3BF8BA8p5B0L" TargetMode="External"/><Relationship Id="rId27" Type="http://schemas.openxmlformats.org/officeDocument/2006/relationships/hyperlink" Target="consultantplus://offline/ref=9633786220396E3B24B27A2E2731A3814E62C84C511E2C9FF065C5D34C1AEEB530D3BF88AD58FE95pCBDL" TargetMode="External"/><Relationship Id="rId537" Type="http://schemas.openxmlformats.org/officeDocument/2006/relationships/hyperlink" Target="consultantplus://offline/ref=9633786220396E3B24B27A2E2731A3814E62C84C511E2C9FF065C5D34C1AEEB530D3BF88AB58pFB5L" TargetMode="External"/><Relationship Id="rId744" Type="http://schemas.openxmlformats.org/officeDocument/2006/relationships/hyperlink" Target="consultantplus://offline/ref=9633786220396E3B24B27A2E2731A3814E62C84C511E2C9FF065C5D34C1AEEB530D3BF8CAF5EpFBBL" TargetMode="External"/><Relationship Id="rId80" Type="http://schemas.openxmlformats.org/officeDocument/2006/relationships/hyperlink" Target="consultantplus://offline/ref=9633786220396E3B24B27A2E2731A3814E62C84C511E2C9FF065C5D34C1AEEB530D3BF88AD58F891pCBCL" TargetMode="External"/><Relationship Id="rId176" Type="http://schemas.openxmlformats.org/officeDocument/2006/relationships/hyperlink" Target="consultantplus://offline/ref=9633786220396E3B24B27A2E2731A3814E62C84C511E2C9FF065C5D34C1AEEB530D3BF88ABp5BBL" TargetMode="External"/><Relationship Id="rId383" Type="http://schemas.openxmlformats.org/officeDocument/2006/relationships/hyperlink" Target="consultantplus://offline/ref=9633786220396E3B24B27A2E2731A3814E62C84C511E2C9FF065C5D34C1AEEB530D3BF8AAF5DpFBFL" TargetMode="External"/><Relationship Id="rId590" Type="http://schemas.openxmlformats.org/officeDocument/2006/relationships/hyperlink" Target="consultantplus://offline/ref=9633786220396E3B24B27A2E2731A3814E62C84C511E2C9FF065C5D34C1AEEB530D3BF8DAE51pFB8L" TargetMode="External"/><Relationship Id="rId604" Type="http://schemas.openxmlformats.org/officeDocument/2006/relationships/hyperlink" Target="consultantplus://offline/ref=9633786220396E3B24B27A2E2731A3814E62C84C511E2C9FF065C5D34C1AEEB530D3BF8DA95DpFBCL" TargetMode="External"/><Relationship Id="rId811" Type="http://schemas.openxmlformats.org/officeDocument/2006/relationships/hyperlink" Target="consultantplus://offline/ref=9633786220396E3B24B27A2E2731A3814E62C84C511E2C9FF065C5D34Cp1BAL" TargetMode="External"/><Relationship Id="rId243" Type="http://schemas.openxmlformats.org/officeDocument/2006/relationships/hyperlink" Target="consultantplus://offline/ref=9633786220396E3B24B27A2E2731A3814E62C84C511E2C9FF065C5D34C1AEEB530D3BF8CA85FpFB8L" TargetMode="External"/><Relationship Id="rId450" Type="http://schemas.openxmlformats.org/officeDocument/2006/relationships/hyperlink" Target="consultantplus://offline/ref=9633786220396E3B24B27A2E2731A3814E62C84C511E2C9FF065C5D34C1AEEB530D3BF88A450pFBAL" TargetMode="External"/><Relationship Id="rId688" Type="http://schemas.openxmlformats.org/officeDocument/2006/relationships/hyperlink" Target="consultantplus://offline/ref=9633786220396E3B24B27A2E2731A3814E62C84C511E2C9FF065C5D34C1AEEB530D3BF8DAB5CpFBFL" TargetMode="External"/><Relationship Id="rId38" Type="http://schemas.openxmlformats.org/officeDocument/2006/relationships/hyperlink" Target="consultantplus://offline/ref=9633786220396E3B24B27A2E2731A3814E62C84C511E2C9FF065C5D34C1AEEB530D3BF88AD5BFC95pCB4L" TargetMode="External"/><Relationship Id="rId103" Type="http://schemas.openxmlformats.org/officeDocument/2006/relationships/hyperlink" Target="consultantplus://offline/ref=9633786220396E3B24B27A2E2731A3814E62C84C511E2C9FF065C5D34C1AEEB530D3BF8CAD5FpFB9L" TargetMode="External"/><Relationship Id="rId310" Type="http://schemas.openxmlformats.org/officeDocument/2006/relationships/hyperlink" Target="consultantplus://offline/ref=9633786220396E3B24B27A2E2731A3814E62C84C511E2C9FF065C5D34C1AEEB530D3BF88AD58F891pCBCL" TargetMode="External"/><Relationship Id="rId548" Type="http://schemas.openxmlformats.org/officeDocument/2006/relationships/hyperlink" Target="consultantplus://offline/ref=9633786220396E3B24B27A2E2731A3814E62C84C511E2C9FF065C5D34C1AEEB530D3BF8EAD5CpFBCL" TargetMode="External"/><Relationship Id="rId755" Type="http://schemas.openxmlformats.org/officeDocument/2006/relationships/hyperlink" Target="consultantplus://offline/ref=9633786220396E3B24B27A2E2731A3814E62C84C511E2C9FF065C5D34C1AEEB530D3BF8CAF5EpFBFL" TargetMode="External"/><Relationship Id="rId91" Type="http://schemas.openxmlformats.org/officeDocument/2006/relationships/hyperlink" Target="consultantplus://offline/ref=9633786220396E3B24B27A2E2731A3814E62C84C511E2C9FF065C5D34C1AEEB530D3BF88AD58FB94pCBDL" TargetMode="External"/><Relationship Id="rId187" Type="http://schemas.openxmlformats.org/officeDocument/2006/relationships/hyperlink" Target="consultantplus://offline/ref=9633786220396E3B24B27A2E2731A3814E62C84C511E2C9FF065C5D34C1AEEB530D3BF8BA95DpFBFL" TargetMode="External"/><Relationship Id="rId394" Type="http://schemas.openxmlformats.org/officeDocument/2006/relationships/hyperlink" Target="consultantplus://offline/ref=9633786220396E3B24B27A2E2731A3814E62C84C511E2C9FF065C5D34C1AEEB530D3BF8DAA5BpFBDL" TargetMode="External"/><Relationship Id="rId408" Type="http://schemas.openxmlformats.org/officeDocument/2006/relationships/hyperlink" Target="consultantplus://offline/ref=9633786220396E3B24B27A2E2731A3814E62C84C511E2C9FF065C5D34C1AEEB530D3BF88AE50pFB9L" TargetMode="External"/><Relationship Id="rId615" Type="http://schemas.openxmlformats.org/officeDocument/2006/relationships/hyperlink" Target="consultantplus://offline/ref=9633786220396E3B24B27A2E2731A3814E62C84C511E2C9FF065C5D34C1AEEB530D3BF88AF58pFBAL" TargetMode="External"/><Relationship Id="rId254" Type="http://schemas.openxmlformats.org/officeDocument/2006/relationships/hyperlink" Target="consultantplus://offline/ref=9633786220396E3B24B27A2E2731A3814E62C84C511E2C9FF065C5D34C1AEEB530D3BF8AAC5FpFB4L" TargetMode="External"/><Relationship Id="rId699" Type="http://schemas.openxmlformats.org/officeDocument/2006/relationships/hyperlink" Target="consultantplus://offline/ref=9633786220396E3B24B27A2E2731A3814E62C84C511E2C9FF065C5D34C1AEEB530D3BF8BA45ApFB8L" TargetMode="External"/><Relationship Id="rId49" Type="http://schemas.openxmlformats.org/officeDocument/2006/relationships/hyperlink" Target="consultantplus://offline/ref=9633786220396E3B24B27A2E2731A3814E62C84C511E2C9FF065C5D34C1AEEB530D3BF8DA45FpFBFL" TargetMode="External"/><Relationship Id="rId114" Type="http://schemas.openxmlformats.org/officeDocument/2006/relationships/hyperlink" Target="consultantplus://offline/ref=9633786220396E3B24B27A2E2731A3814E62C84C511E2C9FF065C5D34C1AEEB530D3BF8BAD58pFBEL" TargetMode="External"/><Relationship Id="rId461" Type="http://schemas.openxmlformats.org/officeDocument/2006/relationships/hyperlink" Target="consultantplus://offline/ref=9633786220396E3B24B27A2E2731A3814E62C84C511E2C9FF065C5D34C1AEEB530D3BF88AD58F897pCB1L" TargetMode="External"/><Relationship Id="rId559" Type="http://schemas.openxmlformats.org/officeDocument/2006/relationships/hyperlink" Target="consultantplus://offline/ref=9633786220396E3B24B27A2E2731A3814E62C84C511E2C9FF065C5D34C1AEEB530D3BF88AD58FB9EpCB1L" TargetMode="External"/><Relationship Id="rId766" Type="http://schemas.openxmlformats.org/officeDocument/2006/relationships/hyperlink" Target="consultantplus://offline/ref=9633786220396E3B24B27A2E2731A3814E62C84C511E2C9FF065C5D34C1AEEB530D3BF88AD58FA9FpCB4L" TargetMode="External"/><Relationship Id="rId198" Type="http://schemas.openxmlformats.org/officeDocument/2006/relationships/hyperlink" Target="consultantplus://offline/ref=9633786220396E3B24B27A2E2731A3814E62C84C511E2C9FF065C5D34C1AEEB530D3BF8CAE58pFBDL" TargetMode="External"/><Relationship Id="rId321" Type="http://schemas.openxmlformats.org/officeDocument/2006/relationships/hyperlink" Target="consultantplus://offline/ref=9633786220396E3B24B27A2E2731A3814E62C84C511E2C9FF065C5D34C1AEEB530D3BF88AD58FA97pCB2L" TargetMode="External"/><Relationship Id="rId419" Type="http://schemas.openxmlformats.org/officeDocument/2006/relationships/hyperlink" Target="consultantplus://offline/ref=9633786220396E3B24B27A2E2731A3814E62C84C511E2C9FF065C5D34C1AEEB530D3BF8FA85BpFBCL" TargetMode="External"/><Relationship Id="rId626" Type="http://schemas.openxmlformats.org/officeDocument/2006/relationships/hyperlink" Target="consultantplus://offline/ref=9633786220396E3B24B27A2E2731A3814E62C84C511E2C9FF065C5D34C1AEEB530D3BF8AAD5CpFBBL" TargetMode="External"/><Relationship Id="rId265" Type="http://schemas.openxmlformats.org/officeDocument/2006/relationships/hyperlink" Target="consultantplus://offline/ref=9633786220396E3B24B27A2E2731A3814E62C84C511E2C9FF065C5D34C1AEEB530D3BF8AAF5ApFBBL" TargetMode="External"/><Relationship Id="rId472" Type="http://schemas.openxmlformats.org/officeDocument/2006/relationships/hyperlink" Target="consultantplus://offline/ref=9633786220396E3B24B27A2E2731A3814E62C84C511E2C9FF065C5D34C1AEEB530D3BF88AD58F890pCB3L" TargetMode="External"/><Relationship Id="rId125" Type="http://schemas.openxmlformats.org/officeDocument/2006/relationships/hyperlink" Target="consultantplus://offline/ref=9633786220396E3B24B27A2E2731A3814E62C84C511E2C9FF065C5D34C1AEEB530D3BF8DAC5CpFBFL" TargetMode="External"/><Relationship Id="rId332" Type="http://schemas.openxmlformats.org/officeDocument/2006/relationships/hyperlink" Target="consultantplus://offline/ref=9633786220396E3B24B27A2E2731A3814E62C84C511E2C9FF065C5D34C1AEEB530D3BF8DA55BpFB5L" TargetMode="External"/><Relationship Id="rId777" Type="http://schemas.openxmlformats.org/officeDocument/2006/relationships/hyperlink" Target="consultantplus://offline/ref=9633786220396E3B24B27A2E2731A3814E62C84C511E2C9FF065C5D34C1AEEB530D3BF81AEp5BDL" TargetMode="External"/><Relationship Id="rId637" Type="http://schemas.openxmlformats.org/officeDocument/2006/relationships/hyperlink" Target="consultantplus://offline/ref=9633786220396E3B24B27A2E2731A3814E62C84C511E2C9FF065C5D34C1AEEB530D3BF8CAF5EpFBBL" TargetMode="External"/><Relationship Id="rId276" Type="http://schemas.openxmlformats.org/officeDocument/2006/relationships/hyperlink" Target="consultantplus://offline/ref=9633786220396E3B24B27A2E2731A3814E62C84C511E2C9FF065C5D34C1AEEB530D3BF8CAF5EpFBFL" TargetMode="External"/><Relationship Id="rId483" Type="http://schemas.openxmlformats.org/officeDocument/2006/relationships/hyperlink" Target="consultantplus://offline/ref=9633786220396E3B24B27A2E2731A3814E62C84C511E2C9FF065C5D34C1AEEB530D3BF81A8p5BFL" TargetMode="External"/><Relationship Id="rId690" Type="http://schemas.openxmlformats.org/officeDocument/2006/relationships/hyperlink" Target="consultantplus://offline/ref=9633786220396E3B24B27A2E2731A3814E62C84C511E2C9FF065C5D34C1AEEB530D3BF8AAD5CpFBBL" TargetMode="External"/><Relationship Id="rId704" Type="http://schemas.openxmlformats.org/officeDocument/2006/relationships/hyperlink" Target="consultantplus://offline/ref=9633786220396E3B24B27A2E2731A3814E62C84C511E2C9FF065C5D34C1AEEB530D3BF8DAA58pFBFL" TargetMode="External"/><Relationship Id="rId40" Type="http://schemas.openxmlformats.org/officeDocument/2006/relationships/hyperlink" Target="consultantplus://offline/ref=9633786220396E3B24B27A2E2731A3814E62C84C511E2C9FF065C5D34C1AEEB530D3BF81AFp5B0L" TargetMode="External"/><Relationship Id="rId136" Type="http://schemas.openxmlformats.org/officeDocument/2006/relationships/hyperlink" Target="consultantplus://offline/ref=9633786220396E3B24B27A2E2731A3814E62C84C511E2C9FF065C5D34C1AEEB530D3BF88AD58F594pCBDL" TargetMode="External"/><Relationship Id="rId343" Type="http://schemas.openxmlformats.org/officeDocument/2006/relationships/hyperlink" Target="consultantplus://offline/ref=9633786220396E3B24B27A2E2731A3814E62C84C511E2C9FF065C5D34C1AEEB530D3BF8BAB50pFBBL" TargetMode="External"/><Relationship Id="rId550" Type="http://schemas.openxmlformats.org/officeDocument/2006/relationships/hyperlink" Target="consultantplus://offline/ref=9633786220396E3B24B27A2E2731A3814E62C84C511E2C9FF065C5D34C1AEEB530D3BF88AD58F890pCBCL" TargetMode="External"/><Relationship Id="rId788" Type="http://schemas.openxmlformats.org/officeDocument/2006/relationships/hyperlink" Target="consultantplus://offline/ref=9633786220396E3B24B27A2E2731A3814E62C84C511E2C9FF065C5D34C1AEEB530D3BF8BA45ApFB8L" TargetMode="External"/><Relationship Id="rId203" Type="http://schemas.openxmlformats.org/officeDocument/2006/relationships/hyperlink" Target="consultantplus://offline/ref=9633786220396E3B24B27A2E2731A3814E62C84C511E2C9FF065C5D34C1AEEB530D3BF8FAA5ApFBEL" TargetMode="External"/><Relationship Id="rId648" Type="http://schemas.openxmlformats.org/officeDocument/2006/relationships/hyperlink" Target="consultantplus://offline/ref=9633786220396E3B24B27A2E2731A3814E62C84C511E2C9FF065C5D34C1AEEB530D3BF88AD59FB95pCB0L" TargetMode="External"/><Relationship Id="rId287" Type="http://schemas.openxmlformats.org/officeDocument/2006/relationships/hyperlink" Target="consultantplus://offline/ref=9633786220396E3B24B27A2E2731A3814E62C84C511E2C9FF065C5D34C1AEEB530D3BF8AA959pFBCL" TargetMode="External"/><Relationship Id="rId410" Type="http://schemas.openxmlformats.org/officeDocument/2006/relationships/hyperlink" Target="consultantplus://offline/ref=9633786220396E3B24B27A2E2731A3814E62C84C511E2C9FF065C5D34C1AEEB530D3BF88AB50pFBCL" TargetMode="External"/><Relationship Id="rId494" Type="http://schemas.openxmlformats.org/officeDocument/2006/relationships/hyperlink" Target="consultantplus://offline/ref=9633786220396E3B24B27A2E2731A3814E62C84C511E2C9FF065C5D34C1AEEB530D3BF8DA859pFB9L" TargetMode="External"/><Relationship Id="rId508" Type="http://schemas.openxmlformats.org/officeDocument/2006/relationships/hyperlink" Target="consultantplus://offline/ref=9633786220396E3B24B27A2E2731A3814E62C84C511E2C9FF065C5D34C1AEEB530D3BF8BA45BpFBEL" TargetMode="External"/><Relationship Id="rId715" Type="http://schemas.openxmlformats.org/officeDocument/2006/relationships/hyperlink" Target="consultantplus://offline/ref=9633786220396E3B24B27A2E2731A3814E62C84C511E2C9FF065C5D34C1AEEB530D3BF8BA459pFB4L" TargetMode="External"/><Relationship Id="rId147" Type="http://schemas.openxmlformats.org/officeDocument/2006/relationships/hyperlink" Target="consultantplus://offline/ref=9633786220396E3B24B27A2E2731A3814E62C84C511E2C9FF065C5D34C1AEEB530D3BF8FA55BpFBEL" TargetMode="External"/><Relationship Id="rId354" Type="http://schemas.openxmlformats.org/officeDocument/2006/relationships/hyperlink" Target="consultantplus://offline/ref=9633786220396E3B24B27A2E2731A3814E62C84C511E2C9FF065C5D34C1AEEB530D3BF88AD58F595pCB0L" TargetMode="External"/><Relationship Id="rId799" Type="http://schemas.openxmlformats.org/officeDocument/2006/relationships/hyperlink" Target="consultantplus://offline/ref=9633786220396E3B24B27A2E2731A3814E62C84C511E2C9FF065C5D34C1AEEB530D3BF8AA850pFB8L" TargetMode="External"/><Relationship Id="rId51" Type="http://schemas.openxmlformats.org/officeDocument/2006/relationships/hyperlink" Target="consultantplus://offline/ref=9633786220396E3B24B27A2E2731A3814E62C84C511E2C9FF065C5D34C1AEEB530D3BF8CAD5ApFBCL" TargetMode="External"/><Relationship Id="rId561" Type="http://schemas.openxmlformats.org/officeDocument/2006/relationships/hyperlink" Target="consultantplus://offline/ref=9633786220396E3B24B27A2E2731A3814E62C84C511E2C9FF065C5D34C1AEEB530D3BF88AD58FB9FpCB7L" TargetMode="External"/><Relationship Id="rId659" Type="http://schemas.openxmlformats.org/officeDocument/2006/relationships/hyperlink" Target="consultantplus://offline/ref=9633786220396E3B24B27A2E2731A3814E62C84C511E2C9FF065C5D34C1AEEB530D3BF88AD58F597pCB1L" TargetMode="External"/><Relationship Id="rId214" Type="http://schemas.openxmlformats.org/officeDocument/2006/relationships/hyperlink" Target="consultantplus://offline/ref=9633786220396E3B24B27A2E2731A3814E62C84C511E2C9FF065C5D34C1AEEB530D3BF8DA95ApFBAL" TargetMode="External"/><Relationship Id="rId298" Type="http://schemas.openxmlformats.org/officeDocument/2006/relationships/hyperlink" Target="consultantplus://offline/ref=9633786220396E3B24B27A2E2731A3814E62C84C511E2C9FF065C5D34C1AEEB530D3BF88AD5BFC95pCB4L" TargetMode="External"/><Relationship Id="rId421" Type="http://schemas.openxmlformats.org/officeDocument/2006/relationships/hyperlink" Target="consultantplus://offline/ref=9633786220396E3B24B27A2E2731A3814E62C84C511E2C9FF065C5D34C1AEEB530D3BF8FA85BpFBBL" TargetMode="External"/><Relationship Id="rId519" Type="http://schemas.openxmlformats.org/officeDocument/2006/relationships/hyperlink" Target="consultantplus://offline/ref=9633786220396E3B24B27A2E2731A3814E62C84C511E2C9FF065C5D34C1AEEB530D3BF88AD58FA94pCB3L" TargetMode="External"/><Relationship Id="rId158" Type="http://schemas.openxmlformats.org/officeDocument/2006/relationships/hyperlink" Target="consultantplus://offline/ref=9633786220396E3B24B27A2E2731A3814E62C84C511E2C9FF065C5D34C1AEEB530D3BF88AD59FC9FpCB0L" TargetMode="External"/><Relationship Id="rId726" Type="http://schemas.openxmlformats.org/officeDocument/2006/relationships/hyperlink" Target="consultantplus://offline/ref=9633786220396E3B24B27A2E2731A3814E62C84C511E2C9FF065C5D34C1AEEB530D3BF8BA45BpFBEL" TargetMode="External"/><Relationship Id="rId62" Type="http://schemas.openxmlformats.org/officeDocument/2006/relationships/hyperlink" Target="consultantplus://offline/ref=9633786220396E3B24B27A2E2731A3814E62C84C511E2C9FF065C5D34C1AEEB530D3BF88AD58F896pCB5L" TargetMode="External"/><Relationship Id="rId365" Type="http://schemas.openxmlformats.org/officeDocument/2006/relationships/hyperlink" Target="consultantplus://offline/ref=9633786220396E3B24B27A2E2731A3814E62C84C511E2C9FF065C5D34C1AEEB530D3BF8AAC5FpFBBL" TargetMode="External"/><Relationship Id="rId572" Type="http://schemas.openxmlformats.org/officeDocument/2006/relationships/hyperlink" Target="consultantplus://offline/ref=9633786220396E3B24B27A2E2731A3814E62C84C511E2C9FF065C5D34C1AEEB530D3BF88AD58F591pCBCL" TargetMode="External"/><Relationship Id="rId225" Type="http://schemas.openxmlformats.org/officeDocument/2006/relationships/hyperlink" Target="consultantplus://offline/ref=9633786220396E3B24B27A2E2731A3814E62C84C511E2C9FF065C5D34C1AEEB530D3BF88AF58pFBAL" TargetMode="External"/><Relationship Id="rId432" Type="http://schemas.openxmlformats.org/officeDocument/2006/relationships/hyperlink" Target="consultantplus://offline/ref=9633786220396E3B24B27A2E2731A3814E62C84C511E2C9FF065C5D34C1AEEB530D3BF8BAEp5BBL" TargetMode="External"/><Relationship Id="rId737" Type="http://schemas.openxmlformats.org/officeDocument/2006/relationships/hyperlink" Target="consultantplus://offline/ref=9633786220396E3B24B27A2E2731A3814E62C84C511E2C9FF065C5D34C1AEEB530D3BF88AD59FF90pCBDL" TargetMode="External"/><Relationship Id="rId73" Type="http://schemas.openxmlformats.org/officeDocument/2006/relationships/hyperlink" Target="consultantplus://offline/ref=9633786220396E3B24B27A2E2731A3814E62C84C511E2C9FF065C5D34C1AEEB530D3BF88AD58F892pCB3L" TargetMode="External"/><Relationship Id="rId169" Type="http://schemas.openxmlformats.org/officeDocument/2006/relationships/hyperlink" Target="consultantplus://offline/ref=9633786220396E3B24B27A2E2731A3814E62C84C511E2C9FF065C5D34C1AEEB530D3BF8FA55ApFBCL" TargetMode="External"/><Relationship Id="rId376" Type="http://schemas.openxmlformats.org/officeDocument/2006/relationships/hyperlink" Target="consultantplus://offline/ref=9633786220396E3B24B27A2E2731A3814E62C84C511E2C9FF065C5D34C1AEEB530D3BF8AAF5ApFBEL" TargetMode="External"/><Relationship Id="rId583" Type="http://schemas.openxmlformats.org/officeDocument/2006/relationships/hyperlink" Target="consultantplus://offline/ref=9633786220396E3B24B27A2E2731A3814E62C84C511E2C9FF065C5D34C1AEEB530D3BF8CAF5EpFBFL" TargetMode="External"/><Relationship Id="rId790" Type="http://schemas.openxmlformats.org/officeDocument/2006/relationships/hyperlink" Target="consultantplus://offline/ref=9633786220396E3B24B27A2E2731A3814E62C84C511E2C9FF065C5D34C1AEEB530D3BF8BA45CpFBDL" TargetMode="External"/><Relationship Id="rId804" Type="http://schemas.openxmlformats.org/officeDocument/2006/relationships/hyperlink" Target="consultantplus://offline/ref=9633786220396E3B24B27A2E2731A3814E62C84C511E2C9FF065C5D34C1AEEB530D3BF88ABp5BBL" TargetMode="External"/><Relationship Id="rId4" Type="http://schemas.openxmlformats.org/officeDocument/2006/relationships/webSettings" Target="webSettings.xml"/><Relationship Id="rId236" Type="http://schemas.openxmlformats.org/officeDocument/2006/relationships/hyperlink" Target="consultantplus://offline/ref=9633786220396E3B24B27A2E2731A3814E62C84C511E2C9FF065C5D34C1AEEB530D3BF8FAE5BpFB8L" TargetMode="External"/><Relationship Id="rId443" Type="http://schemas.openxmlformats.org/officeDocument/2006/relationships/hyperlink" Target="consultantplus://offline/ref=9633786220396E3B24B27A2E2731A3814E62C84C511E2C9FF065C5D34C1AEEB530D3BF88AB58pFB8L" TargetMode="External"/><Relationship Id="rId650" Type="http://schemas.openxmlformats.org/officeDocument/2006/relationships/hyperlink" Target="consultantplus://offline/ref=9633786220396E3B24B27A2E2731A3814E62C84C511E2C9FF065C5D34C1AEEB530D3BF8DA95FpFB9L" TargetMode="External"/><Relationship Id="rId303" Type="http://schemas.openxmlformats.org/officeDocument/2006/relationships/hyperlink" Target="consultantplus://offline/ref=9633786220396E3B24B27A2E2731A3814E62C84C511E2C9FF065C5D34C1AEEB530D3BF8DA95FpFB9L" TargetMode="External"/><Relationship Id="rId748" Type="http://schemas.openxmlformats.org/officeDocument/2006/relationships/hyperlink" Target="consultantplus://offline/ref=9633786220396E3B24B27A2E2731A3814E62C84C511E2C9FF065C5D34C1AEEB530D3BF88AD58F99FpCB2L" TargetMode="External"/><Relationship Id="rId84" Type="http://schemas.openxmlformats.org/officeDocument/2006/relationships/hyperlink" Target="consultantplus://offline/ref=9633786220396E3B24B27A2E2731A3814E62C84C511E2C9FF065C5D34C1AEEB530D3BF81A8p5B9L" TargetMode="External"/><Relationship Id="rId387" Type="http://schemas.openxmlformats.org/officeDocument/2006/relationships/hyperlink" Target="consultantplus://offline/ref=9633786220396E3B24B27A2E2731A3814E62C84C511E2C9FF065C5D34C1AEEB530D3BF8DA45EpFB9L" TargetMode="External"/><Relationship Id="rId510" Type="http://schemas.openxmlformats.org/officeDocument/2006/relationships/hyperlink" Target="consultantplus://offline/ref=9633786220396E3B24B27A2E2731A3814E62C84C511E2C9FF065C5D34C1AEEB530D3BF8CAF5EpFBBL" TargetMode="External"/><Relationship Id="rId594" Type="http://schemas.openxmlformats.org/officeDocument/2006/relationships/hyperlink" Target="consultantplus://offline/ref=9633786220396E3B24B27A2E2731A3814E62C84C511E2C9FF065C5D34C1AEEB530D3BF8DA959pFB4L" TargetMode="External"/><Relationship Id="rId608" Type="http://schemas.openxmlformats.org/officeDocument/2006/relationships/hyperlink" Target="consultantplus://offline/ref=9633786220396E3B24B27A2E2731A3814E62C84C511E2C9FF065C5D34C1AEEB530D3BF8DA5p5BDL" TargetMode="External"/><Relationship Id="rId247" Type="http://schemas.openxmlformats.org/officeDocument/2006/relationships/hyperlink" Target="consultantplus://offline/ref=9633786220396E3B24B27A2E2731A3814E62C84C511E2C9FF065C5D34C1AEEB530D3BF8CA859pFBCL" TargetMode="External"/><Relationship Id="rId107" Type="http://schemas.openxmlformats.org/officeDocument/2006/relationships/hyperlink" Target="consultantplus://offline/ref=9633786220396E3B24B27A2E2731A3814E62C84C511E2C9FF065C5D34C1AEEB530D3BF88AD58FB91pCBCL" TargetMode="External"/><Relationship Id="rId454" Type="http://schemas.openxmlformats.org/officeDocument/2006/relationships/hyperlink" Target="consultantplus://offline/ref=9633786220396E3B24B27A2E2731A3814E62C84C511E2C9FF065C5D34C1AEEB530D3BF8DA95FpFB9L" TargetMode="External"/><Relationship Id="rId661" Type="http://schemas.openxmlformats.org/officeDocument/2006/relationships/hyperlink" Target="consultantplus://offline/ref=9633786220396E3B24B27A2E2731A3814E62C84C511E2C9FF065C5D34C1AEEB530D3BF88AD58F594pCBDL" TargetMode="External"/><Relationship Id="rId759" Type="http://schemas.openxmlformats.org/officeDocument/2006/relationships/hyperlink" Target="consultantplus://offline/ref=9633786220396E3B24B27A2E2731A3814E62C84C511E2C9FF065C5D34C1AEEB530D3BF88A450pFBAL" TargetMode="External"/><Relationship Id="rId11" Type="http://schemas.openxmlformats.org/officeDocument/2006/relationships/hyperlink" Target="consultantplus://offline/ref=9633786220396E3B24B27A2E2731A3814D6BC94F591D2C9FF065C5D34C1AEEB530D3BF88AD58FD96pCBCL" TargetMode="External"/><Relationship Id="rId314" Type="http://schemas.openxmlformats.org/officeDocument/2006/relationships/hyperlink" Target="consultantplus://offline/ref=9633786220396E3B24B27A2E2731A3814E62C84C511E2C9FF065C5D34C1AEEB530D3BF81A8p5BFL" TargetMode="External"/><Relationship Id="rId398" Type="http://schemas.openxmlformats.org/officeDocument/2006/relationships/hyperlink" Target="consultantplus://offline/ref=9633786220396E3B24B27A2E2731A3814E62C84C511E2C9FF065C5D34C1AEEB530D3BF8BAD58pFBEL" TargetMode="External"/><Relationship Id="rId521" Type="http://schemas.openxmlformats.org/officeDocument/2006/relationships/hyperlink" Target="consultantplus://offline/ref=9633786220396E3B24B27A2E2731A3814E62C84C511E2C9FF065C5D34C1AEEB530D3BF8DAC5CpFBFL" TargetMode="External"/><Relationship Id="rId619" Type="http://schemas.openxmlformats.org/officeDocument/2006/relationships/hyperlink" Target="consultantplus://offline/ref=9633786220396E3B24B27A2E2731A3814E62C84C511E2C9FF065C5D34C1AEEB530D3BF8EAD5CpFB5L" TargetMode="External"/><Relationship Id="rId95" Type="http://schemas.openxmlformats.org/officeDocument/2006/relationships/hyperlink" Target="consultantplus://offline/ref=9633786220396E3B24B27A2E2731A3814E62C84C511E2C9FF065C5D34C1AEEB530D3BF88AD5FpFB8L" TargetMode="External"/><Relationship Id="rId160" Type="http://schemas.openxmlformats.org/officeDocument/2006/relationships/hyperlink" Target="consultantplus://offline/ref=9633786220396E3B24B27A2E2731A3814E62C84C511E2C9FF065C5D34C1AEEB530D3BF8DA85EpFBFL" TargetMode="External"/><Relationship Id="rId258" Type="http://schemas.openxmlformats.org/officeDocument/2006/relationships/hyperlink" Target="consultantplus://offline/ref=9633786220396E3B24B27A2E2731A3814E62C84C511E2C9FF065C5D34C1AEEB530D3BF8AAC51pFB8L" TargetMode="External"/><Relationship Id="rId465" Type="http://schemas.openxmlformats.org/officeDocument/2006/relationships/hyperlink" Target="consultantplus://offline/ref=9633786220396E3B24B27A2E2731A3814E62C84C511E2C9FF065C5D34C1AEEB530D3BF88AD58F894pCB2L" TargetMode="External"/><Relationship Id="rId672" Type="http://schemas.openxmlformats.org/officeDocument/2006/relationships/hyperlink" Target="consultantplus://offline/ref=9633786220396E3B24B27A2E2731A3814E62C84C511E2C9FF065C5D34C1AEEB530D3BF8BA45ApFB8L" TargetMode="External"/><Relationship Id="rId22" Type="http://schemas.openxmlformats.org/officeDocument/2006/relationships/hyperlink" Target="consultantplus://offline/ref=9633786220396E3B24B27A2E2731A3814E62C84C511E2C9FF065C5D34Cp1BAL" TargetMode="External"/><Relationship Id="rId118" Type="http://schemas.openxmlformats.org/officeDocument/2006/relationships/hyperlink" Target="consultantplus://offline/ref=9633786220396E3B24B27A2E2731A3814E62C84C511E2C9FF065C5D34C1AEEB530D3BF8FA559pFBAL" TargetMode="External"/><Relationship Id="rId325" Type="http://schemas.openxmlformats.org/officeDocument/2006/relationships/hyperlink" Target="consultantplus://offline/ref=9633786220396E3B24B27A2E2731A3814E62C84C511E2C9FF065C5D34C1AEEB530D3BF8DAB5CpFBFL" TargetMode="External"/><Relationship Id="rId532" Type="http://schemas.openxmlformats.org/officeDocument/2006/relationships/hyperlink" Target="consultantplus://offline/ref=9633786220396E3B24B27A2E2731A3814E62C84C511E2C9FF065C5D34C1AEEB530D3BF8CAF5EpFBBL" TargetMode="External"/><Relationship Id="rId171" Type="http://schemas.openxmlformats.org/officeDocument/2006/relationships/hyperlink" Target="consultantplus://offline/ref=9633786220396E3B24B27A2E2731A3814E62C84C511E2C9FF065C5D34C1AEEB530D3BF8DA55BpFB5L" TargetMode="External"/><Relationship Id="rId269" Type="http://schemas.openxmlformats.org/officeDocument/2006/relationships/hyperlink" Target="consultantplus://offline/ref=9633786220396E3B24B27A2E2731A3814E62C84C511E2C9FF065C5D34C1AEEB530D3BF8AAF5CpFBBL" TargetMode="External"/><Relationship Id="rId476" Type="http://schemas.openxmlformats.org/officeDocument/2006/relationships/hyperlink" Target="consultantplus://offline/ref=9633786220396E3B24B27A2E2731A3814E62C84C511E2C9FF065C5D34C1AEEB530D3BF81AEp5BDL" TargetMode="External"/><Relationship Id="rId683" Type="http://schemas.openxmlformats.org/officeDocument/2006/relationships/hyperlink" Target="consultantplus://offline/ref=9633786220396E3B24B27A2E2731A3814E62C84C511E2C9FF065C5D34C1AEEB530D3BF88AD59FF91pCB4L" TargetMode="External"/><Relationship Id="rId33" Type="http://schemas.openxmlformats.org/officeDocument/2006/relationships/hyperlink" Target="consultantplus://offline/ref=9633786220396E3B24B27A2E2731A3814E62C84C511E2C9FF065C5D34C1AEEB530D3BF8DAB5FpFB4L" TargetMode="External"/><Relationship Id="rId129" Type="http://schemas.openxmlformats.org/officeDocument/2006/relationships/hyperlink" Target="consultantplus://offline/ref=9633786220396E3B24B27A2E2731A3814E62C84C511E2C9FF065C5D34C1AEEB530D3BF88AD58FA93pCB6L" TargetMode="External"/><Relationship Id="rId336" Type="http://schemas.openxmlformats.org/officeDocument/2006/relationships/hyperlink" Target="consultantplus://offline/ref=9633786220396E3B24B27A2E2731A3814E62C84C511E2C9FF065C5D34C1AEEB530D3BF8BA45ApFB8L" TargetMode="External"/><Relationship Id="rId543" Type="http://schemas.openxmlformats.org/officeDocument/2006/relationships/hyperlink" Target="consultantplus://offline/ref=9633786220396E3B24B27A2E2731A3814E62C84C511E2C9FF065C5D34C1AEEB530D3BF88AD58F99FpCB5L" TargetMode="External"/><Relationship Id="rId182" Type="http://schemas.openxmlformats.org/officeDocument/2006/relationships/hyperlink" Target="consultantplus://offline/ref=9633786220396E3B24B27A2E2731A3814E62C84C511E2C9FF065C5D34C1AEEB530D3BF80AAp5BDL" TargetMode="External"/><Relationship Id="rId403" Type="http://schemas.openxmlformats.org/officeDocument/2006/relationships/hyperlink" Target="consultantplus://offline/ref=9633786220396E3B24B27A2E2731A3814E62C84C511E2C9FF065C5D34C1AEEB530D3BF88AE5FpFB8L" TargetMode="External"/><Relationship Id="rId750" Type="http://schemas.openxmlformats.org/officeDocument/2006/relationships/hyperlink" Target="consultantplus://offline/ref=9633786220396E3B24B27A2E2731A3814E62C84C511E2C9FF065C5D34C1AEEB530D3BF8CAF5EpFBB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27</Pages>
  <Words>23974</Words>
  <Characters>136655</Characters>
  <Application>Microsoft Office Word</Application>
  <DocSecurity>0</DocSecurity>
  <Lines>1138</Lines>
  <Paragraphs>320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Замытская Ольга Александровна</dc:creator>
  <cp:lastModifiedBy>Замытская Ольга Александровна</cp:lastModifiedBy>
  <cp:revision>1</cp:revision>
  <cp:lastPrinted>2016-08-23T11:10:00Z</cp:lastPrinted>
  <dcterms:created xsi:type="dcterms:W3CDTF">2016-08-23T11:01:00Z</dcterms:created>
  <dcterms:modified xsi:type="dcterms:W3CDTF">2016-08-23T11:16:00Z</dcterms:modified>
</cp:coreProperties>
</file>