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75B" w:rsidRDefault="0010575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0575B" w:rsidRDefault="0010575B">
      <w:pPr>
        <w:pStyle w:val="ConsPlusNormal"/>
        <w:ind w:firstLine="540"/>
        <w:jc w:val="both"/>
        <w:outlineLvl w:val="0"/>
      </w:pPr>
    </w:p>
    <w:p w:rsidR="0010575B" w:rsidRDefault="0010575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0575B" w:rsidRDefault="0010575B">
      <w:pPr>
        <w:pStyle w:val="ConsPlusTitle"/>
        <w:jc w:val="center"/>
      </w:pPr>
    </w:p>
    <w:p w:rsidR="0010575B" w:rsidRDefault="0010575B">
      <w:pPr>
        <w:pStyle w:val="ConsPlusTitle"/>
        <w:jc w:val="center"/>
      </w:pPr>
      <w:r>
        <w:t>ПОСТАНОВЛЕНИЕ</w:t>
      </w:r>
    </w:p>
    <w:p w:rsidR="0010575B" w:rsidRDefault="0010575B">
      <w:pPr>
        <w:pStyle w:val="ConsPlusTitle"/>
        <w:jc w:val="center"/>
      </w:pPr>
      <w:r>
        <w:t>от 7 декабря 2015 г. N 1326</w:t>
      </w:r>
    </w:p>
    <w:p w:rsidR="0010575B" w:rsidRDefault="0010575B">
      <w:pPr>
        <w:pStyle w:val="ConsPlusTitle"/>
        <w:jc w:val="center"/>
      </w:pPr>
    </w:p>
    <w:p w:rsidR="0010575B" w:rsidRDefault="0010575B">
      <w:pPr>
        <w:pStyle w:val="ConsPlusTitle"/>
        <w:jc w:val="center"/>
      </w:pPr>
      <w:r>
        <w:t>ОБ УТВЕРЖДЕНИИ ПРАВИЛ</w:t>
      </w:r>
    </w:p>
    <w:p w:rsidR="0010575B" w:rsidRDefault="0010575B">
      <w:pPr>
        <w:pStyle w:val="ConsPlusTitle"/>
        <w:jc w:val="center"/>
      </w:pPr>
      <w:r>
        <w:t>ПРЕДОСТАВЛЕНИЯ В 2015 ГОДУ СУБСИДИИ ИЗ ФЕДЕРАЛЬНОГО</w:t>
      </w:r>
    </w:p>
    <w:p w:rsidR="0010575B" w:rsidRDefault="0010575B">
      <w:pPr>
        <w:pStyle w:val="ConsPlusTitle"/>
        <w:jc w:val="center"/>
      </w:pPr>
      <w:r>
        <w:t>БЮДЖЕТА ОТКРЫТОМУ АКЦИОНЕРНОМУ ОБЩЕСТВУ "РОССИЙСКИЕ</w:t>
      </w:r>
    </w:p>
    <w:p w:rsidR="0010575B" w:rsidRDefault="0010575B">
      <w:pPr>
        <w:pStyle w:val="ConsPlusTitle"/>
        <w:jc w:val="center"/>
      </w:pPr>
      <w:r>
        <w:t>ЖЕЛЕЗНЫЕ ДОРОГИ" НА КОМПЕНСАЦИЮ РАСХОДОВ ПО СОДЕРЖАНИЮ</w:t>
      </w:r>
    </w:p>
    <w:p w:rsidR="0010575B" w:rsidRDefault="0010575B">
      <w:pPr>
        <w:pStyle w:val="ConsPlusTitle"/>
        <w:jc w:val="center"/>
      </w:pPr>
      <w:r>
        <w:t>АВТОМОБИЛЬНОЙ ДОРОГИ АДЛЕР - ГОРНОКЛИМАТИЧЕСКИЙ КУРОРТ</w:t>
      </w:r>
    </w:p>
    <w:p w:rsidR="0010575B" w:rsidRDefault="0010575B">
      <w:pPr>
        <w:pStyle w:val="ConsPlusTitle"/>
        <w:jc w:val="center"/>
      </w:pPr>
      <w:r>
        <w:t>"АЛЬПИКА-СЕРВИС" В РАМКАХ ПОДПРОГРАММЫ "МАГИСТРАЛЬНЫЙ</w:t>
      </w:r>
    </w:p>
    <w:p w:rsidR="0010575B" w:rsidRDefault="0010575B">
      <w:pPr>
        <w:pStyle w:val="ConsPlusTitle"/>
        <w:jc w:val="center"/>
      </w:pPr>
      <w:r>
        <w:t>ЖЕЛЕЗНОДОРОЖНЫЙ ТРАНСПОРТ" ГОСУДАРСТВЕННОЙ ПРОГРАММЫ</w:t>
      </w:r>
    </w:p>
    <w:p w:rsidR="0010575B" w:rsidRDefault="0010575B">
      <w:pPr>
        <w:pStyle w:val="ConsPlusTitle"/>
        <w:jc w:val="center"/>
      </w:pPr>
      <w:r>
        <w:t>РОССИЙСКОЙ ФЕДЕРАЦИИ "РАЗВИТИЕ ТРАНСПОРТНОЙ СИСТЕМЫ"</w:t>
      </w:r>
    </w:p>
    <w:p w:rsidR="0010575B" w:rsidRDefault="0010575B">
      <w:pPr>
        <w:pStyle w:val="ConsPlusNormal"/>
        <w:jc w:val="center"/>
      </w:pPr>
      <w:r>
        <w:t>Список изменяющих документов</w:t>
      </w:r>
    </w:p>
    <w:p w:rsidR="0010575B" w:rsidRDefault="0010575B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0575B" w:rsidRDefault="0010575B">
      <w:pPr>
        <w:pStyle w:val="ConsPlusNormal"/>
        <w:jc w:val="center"/>
      </w:pPr>
    </w:p>
    <w:p w:rsidR="0010575B" w:rsidRDefault="0010575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федеральном бюджете на 2015 год и на плановый период 2016 и 2017 годов" Правительство Российской Федерации постановляет:</w:t>
      </w:r>
    </w:p>
    <w:p w:rsidR="0010575B" w:rsidRDefault="0010575B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в 2015 году субсидии из федерального бюджета открытому акционерному обществу "Российские железные дороги" на компенсацию расходов по содержанию автомобильной дороги Адлер - горноклиматический курорт "Альпика-Сервис" в рамках подпрограммы "Магистральный железнодорожный транспорт" государственной программы Российской Федерации "Развитие транспортной системы".</w:t>
      </w:r>
    </w:p>
    <w:p w:rsidR="0010575B" w:rsidRDefault="0010575B">
      <w:pPr>
        <w:pStyle w:val="ConsPlusNormal"/>
        <w:jc w:val="right"/>
      </w:pPr>
    </w:p>
    <w:p w:rsidR="0010575B" w:rsidRDefault="0010575B">
      <w:pPr>
        <w:pStyle w:val="ConsPlusNormal"/>
        <w:jc w:val="right"/>
      </w:pPr>
      <w:r>
        <w:t>Председатель Правительства</w:t>
      </w:r>
    </w:p>
    <w:p w:rsidR="0010575B" w:rsidRDefault="0010575B">
      <w:pPr>
        <w:pStyle w:val="ConsPlusNormal"/>
        <w:jc w:val="right"/>
      </w:pPr>
      <w:r>
        <w:t>Российской Федерации</w:t>
      </w:r>
    </w:p>
    <w:p w:rsidR="0010575B" w:rsidRDefault="0010575B">
      <w:pPr>
        <w:pStyle w:val="ConsPlusNormal"/>
        <w:jc w:val="right"/>
      </w:pPr>
      <w:r>
        <w:t>Д.МЕДВЕДЕВ</w:t>
      </w:r>
    </w:p>
    <w:p w:rsidR="0010575B" w:rsidRDefault="0010575B">
      <w:pPr>
        <w:pStyle w:val="ConsPlusNormal"/>
        <w:jc w:val="right"/>
      </w:pPr>
    </w:p>
    <w:p w:rsidR="0010575B" w:rsidRDefault="0010575B">
      <w:pPr>
        <w:pStyle w:val="ConsPlusNormal"/>
        <w:jc w:val="right"/>
      </w:pPr>
    </w:p>
    <w:p w:rsidR="0010575B" w:rsidRDefault="0010575B">
      <w:pPr>
        <w:pStyle w:val="ConsPlusNormal"/>
        <w:jc w:val="right"/>
      </w:pPr>
    </w:p>
    <w:p w:rsidR="0010575B" w:rsidRDefault="0010575B">
      <w:pPr>
        <w:pStyle w:val="ConsPlusNormal"/>
        <w:jc w:val="right"/>
      </w:pPr>
    </w:p>
    <w:p w:rsidR="0010575B" w:rsidRDefault="0010575B">
      <w:pPr>
        <w:pStyle w:val="ConsPlusNormal"/>
        <w:jc w:val="right"/>
      </w:pPr>
    </w:p>
    <w:p w:rsidR="0010575B" w:rsidRDefault="0010575B">
      <w:pPr>
        <w:pStyle w:val="ConsPlusNormal"/>
        <w:jc w:val="right"/>
        <w:outlineLvl w:val="0"/>
      </w:pPr>
      <w:r>
        <w:t>Утверждены</w:t>
      </w:r>
    </w:p>
    <w:p w:rsidR="0010575B" w:rsidRDefault="0010575B">
      <w:pPr>
        <w:pStyle w:val="ConsPlusNormal"/>
        <w:jc w:val="right"/>
      </w:pPr>
      <w:r>
        <w:t>постановлением Правительства</w:t>
      </w:r>
    </w:p>
    <w:p w:rsidR="0010575B" w:rsidRDefault="0010575B">
      <w:pPr>
        <w:pStyle w:val="ConsPlusNormal"/>
        <w:jc w:val="right"/>
      </w:pPr>
      <w:r>
        <w:t>Российской Федерации</w:t>
      </w:r>
    </w:p>
    <w:p w:rsidR="0010575B" w:rsidRDefault="0010575B">
      <w:pPr>
        <w:pStyle w:val="ConsPlusNormal"/>
        <w:jc w:val="right"/>
      </w:pPr>
      <w:r>
        <w:t>от 7 декабря 2015 г. N 1326</w:t>
      </w:r>
    </w:p>
    <w:p w:rsidR="0010575B" w:rsidRDefault="0010575B">
      <w:pPr>
        <w:pStyle w:val="ConsPlusNormal"/>
        <w:jc w:val="center"/>
      </w:pPr>
    </w:p>
    <w:p w:rsidR="0010575B" w:rsidRDefault="0010575B">
      <w:pPr>
        <w:pStyle w:val="ConsPlusTitle"/>
        <w:jc w:val="center"/>
      </w:pPr>
      <w:bookmarkStart w:id="0" w:name="P33"/>
      <w:bookmarkEnd w:id="0"/>
      <w:r>
        <w:t>ПРАВИЛА</w:t>
      </w:r>
    </w:p>
    <w:p w:rsidR="0010575B" w:rsidRDefault="0010575B">
      <w:pPr>
        <w:pStyle w:val="ConsPlusTitle"/>
        <w:jc w:val="center"/>
      </w:pPr>
      <w:r>
        <w:t>ПРЕДОСТАВЛЕНИЯ В 2015 ГОДУ СУБСИДИИ</w:t>
      </w:r>
    </w:p>
    <w:p w:rsidR="0010575B" w:rsidRDefault="0010575B">
      <w:pPr>
        <w:pStyle w:val="ConsPlusTitle"/>
        <w:jc w:val="center"/>
      </w:pPr>
      <w:r>
        <w:t>ИЗ ФЕДЕРАЛЬНОГО БЮДЖЕТА ОТКРЫТОМУ АКЦИОНЕРНОМУ</w:t>
      </w:r>
    </w:p>
    <w:p w:rsidR="0010575B" w:rsidRDefault="0010575B">
      <w:pPr>
        <w:pStyle w:val="ConsPlusTitle"/>
        <w:jc w:val="center"/>
      </w:pPr>
      <w:r>
        <w:t>ОБЩЕСТВУ "РОССИЙСКИЕ ЖЕЛЕЗНЫЕ ДОРОГИ" НА КОМПЕНСАЦИЮ</w:t>
      </w:r>
    </w:p>
    <w:p w:rsidR="0010575B" w:rsidRDefault="0010575B">
      <w:pPr>
        <w:pStyle w:val="ConsPlusTitle"/>
        <w:jc w:val="center"/>
      </w:pPr>
      <w:r>
        <w:t>РАСХОДОВ ПО СОДЕРЖАНИЮ АВТОМОБИЛЬНОЙ ДОРОГИ</w:t>
      </w:r>
    </w:p>
    <w:p w:rsidR="0010575B" w:rsidRDefault="0010575B">
      <w:pPr>
        <w:pStyle w:val="ConsPlusTitle"/>
        <w:jc w:val="center"/>
      </w:pPr>
      <w:r>
        <w:t>АДЛЕР - ГОРНОКЛИМАТИЧЕСКИЙ КУРОРТ "АЛЬПИКА-СЕРВИС"</w:t>
      </w:r>
    </w:p>
    <w:p w:rsidR="0010575B" w:rsidRDefault="0010575B">
      <w:pPr>
        <w:pStyle w:val="ConsPlusTitle"/>
        <w:jc w:val="center"/>
      </w:pPr>
      <w:r>
        <w:t>В РАМКАХ ПОДПРОГРАММЫ "МАГИСТРАЛЬНЫЙ ЖЕЛЕЗНОДОРОЖНЫЙ</w:t>
      </w:r>
    </w:p>
    <w:p w:rsidR="0010575B" w:rsidRDefault="0010575B">
      <w:pPr>
        <w:pStyle w:val="ConsPlusTitle"/>
        <w:jc w:val="center"/>
      </w:pPr>
      <w:r>
        <w:t>ТРАНСПОРТ" ГОСУДАРСТВЕННОЙ ПРОГРАММЫ РОССИЙСКОЙ ФЕДЕРАЦИИ</w:t>
      </w:r>
    </w:p>
    <w:p w:rsidR="0010575B" w:rsidRDefault="0010575B">
      <w:pPr>
        <w:pStyle w:val="ConsPlusTitle"/>
        <w:jc w:val="center"/>
      </w:pPr>
      <w:r>
        <w:t>"РАЗВИТИЕ ТРАНСПОРТНОЙ СИСТЕМЫ"</w:t>
      </w:r>
    </w:p>
    <w:p w:rsidR="0010575B" w:rsidRDefault="0010575B">
      <w:pPr>
        <w:pStyle w:val="ConsPlusNormal"/>
        <w:jc w:val="center"/>
      </w:pPr>
      <w:r>
        <w:t>Список изменяющих документов</w:t>
      </w:r>
    </w:p>
    <w:p w:rsidR="0010575B" w:rsidRDefault="0010575B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0575B" w:rsidRDefault="0010575B">
      <w:pPr>
        <w:pStyle w:val="ConsPlusNormal"/>
        <w:jc w:val="center"/>
      </w:pPr>
    </w:p>
    <w:p w:rsidR="0010575B" w:rsidRDefault="0010575B">
      <w:pPr>
        <w:pStyle w:val="ConsPlusNormal"/>
        <w:ind w:firstLine="540"/>
        <w:jc w:val="both"/>
      </w:pPr>
      <w:bookmarkStart w:id="1" w:name="P45"/>
      <w:bookmarkEnd w:id="1"/>
      <w:r>
        <w:t xml:space="preserve">1. Настоящие Правила устанавливают порядок и условия предоставления в 2015 году субсидии из федерального бюджета открытому акционерному обществу "Российские железные </w:t>
      </w:r>
      <w:r>
        <w:lastRenderedPageBreak/>
        <w:t xml:space="preserve">дороги" (далее - организация) на компенсацию расходов по содержанию автомобильной дороги Адлер - горноклиматический курорт "Альпика-Сервис" в рамках </w:t>
      </w:r>
      <w:hyperlink r:id="rId9" w:history="1">
        <w:r>
          <w:rPr>
            <w:color w:val="0000FF"/>
          </w:rPr>
          <w:t>подпрограммы</w:t>
        </w:r>
      </w:hyperlink>
      <w:r>
        <w:t xml:space="preserve"> "Магистральный железнодорожный транспорт" государственной программы Российской Федерации "Развитие транспортной системы" (далее - субсидия).</w:t>
      </w:r>
    </w:p>
    <w:p w:rsidR="0010575B" w:rsidRDefault="0010575B">
      <w:pPr>
        <w:pStyle w:val="ConsPlusNormal"/>
        <w:ind w:firstLine="540"/>
        <w:jc w:val="both"/>
      </w:pPr>
      <w:r>
        <w:t>2. В настоящих Правилах под содержанием автомобильной дороги Адлер - горноклиматический курорт "Альпика-Сервис" понимается проведение работ, предусмотренных установленной Министерством транспорта Российской Федерации классификацией работ по капитальному ремонту, ремонту и содержанию автомобильных дорог, выполняемых с соблюдением требований к организации и осуществлению безопасности перевозок пассажиров автобусами по маршрутам, установленным на период подготовки и проведения XXII Олимпийских зимних игр и XI Паралимпийских зимних игр 2014 года в г. Сочи, проходящим по участкам горной местности, по оценке уязвимости автомобильной дороги Адлер - горноклиматический курорт "Альпика-Сервис" и подготовке планов обеспечения транспортной безопасности автомобильной дороги Адлер - горноклиматический курорт "Альпика-Сервис", горно-геологического, горно-экологического и геотехнического мониторингов.</w:t>
      </w:r>
    </w:p>
    <w:p w:rsidR="0010575B" w:rsidRDefault="0010575B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федеральном бюджете на 2015 год и на плановый период 2016 и 2017 годов", и лимитов бюджетных обязательств, утвержденных в установленном порядке Федеральному агентству железнодорожного транспорта,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0575B" w:rsidRDefault="0010575B">
      <w:pPr>
        <w:pStyle w:val="ConsPlusNormal"/>
        <w:ind w:firstLine="540"/>
        <w:jc w:val="both"/>
      </w:pPr>
      <w:r>
        <w:t>4. Субсидия предоставляется единовременно на основании договора о предоставлении субсидии, заключенного между Федеральным агентством железнодорожного транспорта и организацией (далее - договор), в котором предусматриваются:</w:t>
      </w:r>
    </w:p>
    <w:p w:rsidR="0010575B" w:rsidRDefault="0010575B">
      <w:pPr>
        <w:pStyle w:val="ConsPlusNormal"/>
        <w:ind w:firstLine="540"/>
        <w:jc w:val="both"/>
      </w:pPr>
      <w:r>
        <w:t>а) целевое назначение субсидии;</w:t>
      </w:r>
    </w:p>
    <w:p w:rsidR="0010575B" w:rsidRDefault="0010575B">
      <w:pPr>
        <w:pStyle w:val="ConsPlusNormal"/>
        <w:ind w:firstLine="540"/>
        <w:jc w:val="both"/>
      </w:pPr>
      <w:r>
        <w:t>б) порядок и срок перечисления субсидии;</w:t>
      </w:r>
    </w:p>
    <w:p w:rsidR="0010575B" w:rsidRDefault="0010575B">
      <w:pPr>
        <w:pStyle w:val="ConsPlusNormal"/>
        <w:ind w:firstLine="540"/>
        <w:jc w:val="both"/>
      </w:pPr>
      <w:r>
        <w:t>в) обязанность Федерального агентства железнодорожного транспорта и уполномоченных органов государственного финансового контроля проводить проверки соблюдения организацией условий, целей и порядка предоставления субсидии, которые установлены договором и настоящими Правилами, и согласие организации на проведение таких проверок;</w:t>
      </w:r>
    </w:p>
    <w:p w:rsidR="0010575B" w:rsidRDefault="0010575B">
      <w:pPr>
        <w:pStyle w:val="ConsPlusNormal"/>
        <w:ind w:firstLine="540"/>
        <w:jc w:val="both"/>
      </w:pPr>
      <w:r>
        <w:t>г) порядок и сроки представления отчетности об осуществлении расходов, источниками финансового обеспечения которых является субсидия, установленной Федеральным агентством железнодорожного транспорта по согласованию с Министерством финансов Российской Федерации;</w:t>
      </w:r>
    </w:p>
    <w:p w:rsidR="0010575B" w:rsidRDefault="0010575B">
      <w:pPr>
        <w:pStyle w:val="ConsPlusNormal"/>
        <w:ind w:firstLine="540"/>
        <w:jc w:val="both"/>
      </w:pPr>
      <w:r>
        <w:t>д) перечень затрат, на финансовое обеспечение которых предоставляется субсидия;</w:t>
      </w:r>
    </w:p>
    <w:p w:rsidR="0010575B" w:rsidRDefault="0010575B">
      <w:pPr>
        <w:pStyle w:val="ConsPlusNormal"/>
        <w:ind w:firstLine="540"/>
        <w:jc w:val="both"/>
      </w:pPr>
      <w:r>
        <w:t>е) перечень документов, представляемых организацией для получения субсидии;</w:t>
      </w:r>
    </w:p>
    <w:p w:rsidR="0010575B" w:rsidRDefault="0010575B">
      <w:pPr>
        <w:pStyle w:val="ConsPlusNormal"/>
        <w:ind w:firstLine="540"/>
        <w:jc w:val="both"/>
      </w:pPr>
      <w:r>
        <w:t>ж) ответственность сторон за нарушение условий договора;</w:t>
      </w:r>
    </w:p>
    <w:p w:rsidR="0010575B" w:rsidRDefault="0010575B">
      <w:pPr>
        <w:pStyle w:val="ConsPlusNormal"/>
        <w:ind w:firstLine="540"/>
        <w:jc w:val="both"/>
      </w:pPr>
      <w:r>
        <w:t>з) запрет конвертации в иностранную валюту полученных из федерального бюджета средств.</w:t>
      </w:r>
    </w:p>
    <w:p w:rsidR="0010575B" w:rsidRDefault="0010575B">
      <w:pPr>
        <w:pStyle w:val="ConsPlusNormal"/>
        <w:ind w:firstLine="540"/>
        <w:jc w:val="both"/>
      </w:pPr>
      <w:bookmarkStart w:id="2" w:name="P57"/>
      <w:bookmarkEnd w:id="2"/>
      <w:r>
        <w:t>5. Для получения субсидии организация представляет в Федеральное агентство железнодорожного транспорта заявление о предоставлении субсидии (в произвольной форме), подписанное руководителем организации или уполномоченным им должностным лицом, с приложением заверенных в установленном порядке копий документов, подтверждающих фактические затраты организации, связанные с содержанием автомобильной дороги Адлер - горноклиматический курорт "Альпика-Сервис".</w:t>
      </w:r>
    </w:p>
    <w:p w:rsidR="0010575B" w:rsidRDefault="0010575B">
      <w:pPr>
        <w:pStyle w:val="ConsPlusNormal"/>
        <w:ind w:firstLine="540"/>
        <w:jc w:val="both"/>
      </w:pPr>
      <w:r>
        <w:t xml:space="preserve">6. Федеральное агентство железнодорожного транспорта в месячный срок осуществляет проверку полноты документов, представленных в соответствии с </w:t>
      </w:r>
      <w:hyperlink w:anchor="P57" w:history="1">
        <w:r>
          <w:rPr>
            <w:color w:val="0000FF"/>
          </w:rPr>
          <w:t>пунктом 5</w:t>
        </w:r>
      </w:hyperlink>
      <w:r>
        <w:t xml:space="preserve"> настоящих Правил, и правильности их оформления и принимает решение о предоставлении организации субсидии или о возврате документов организации с указанием причин возврата. О принятом решении Федеральное агентство железнодорожного транспорта информирует организацию посредством почтовой связи или информационно-телекоммуникационной сети "Интернет".</w:t>
      </w:r>
    </w:p>
    <w:p w:rsidR="0010575B" w:rsidRDefault="0010575B">
      <w:pPr>
        <w:pStyle w:val="ConsPlusNormal"/>
        <w:ind w:firstLine="540"/>
        <w:jc w:val="both"/>
      </w:pPr>
      <w:r>
        <w:t xml:space="preserve">7. Документы, предусмотренные </w:t>
      </w:r>
      <w:hyperlink w:anchor="P57" w:history="1">
        <w:r>
          <w:rPr>
            <w:color w:val="0000FF"/>
          </w:rPr>
          <w:t>пунктом 5</w:t>
        </w:r>
      </w:hyperlink>
      <w:r>
        <w:t xml:space="preserve"> настоящих Правил, возвращаются организации в случае несоответствия их и (или) содержащихся в них сведений требованиям, установленным договором и настоящими Правилами. Организация в течение 5 рабочих дней устраняет допущенные неточности и (или) нарушения и представляет уточненные документы в </w:t>
      </w:r>
      <w:r>
        <w:lastRenderedPageBreak/>
        <w:t>Федеральное агентство железнодорожного транспорта.</w:t>
      </w:r>
    </w:p>
    <w:p w:rsidR="0010575B" w:rsidRDefault="0010575B">
      <w:pPr>
        <w:pStyle w:val="ConsPlusNormal"/>
        <w:ind w:firstLine="540"/>
        <w:jc w:val="both"/>
      </w:pPr>
      <w:r>
        <w:t>8. Для заключения договора организация обращается с заявлением в Федеральное агентство железнодорожного транспорта.</w:t>
      </w:r>
    </w:p>
    <w:p w:rsidR="0010575B" w:rsidRDefault="0010575B">
      <w:pPr>
        <w:pStyle w:val="ConsPlusNormal"/>
        <w:ind w:firstLine="540"/>
        <w:jc w:val="both"/>
      </w:pPr>
      <w:r>
        <w:t>9. Перечисление субсидии осуществляется в установленном порядке на счета, на которых в соответствии с законодательством Российской Федерации учитываются операции со средствами организаций, не являющихся участниками бюджетного процесса.</w:t>
      </w:r>
    </w:p>
    <w:p w:rsidR="0010575B" w:rsidRDefault="0010575B">
      <w:pPr>
        <w:pStyle w:val="ConsPlusNormal"/>
        <w:ind w:firstLine="540"/>
        <w:jc w:val="both"/>
      </w:pPr>
      <w:r>
        <w:t>10. В случае установления по итогам проверок, проведенных Федеральным агентством железнодорожного транспорта и уполномоченными органами государственного финансового контроля, факта нарушения условий предоставления субсидии, определенных настоящими Правилами, возврат сумм, использованных организацией, осуществляется в порядке, установленном бюджетным законодательством.</w:t>
      </w:r>
    </w:p>
    <w:p w:rsidR="0010575B" w:rsidRDefault="0010575B">
      <w:pPr>
        <w:pStyle w:val="ConsPlusNormal"/>
        <w:ind w:firstLine="540"/>
        <w:jc w:val="both"/>
      </w:pPr>
      <w:r>
        <w:t>11. Федеральное агентство железнодорожного транспорта учитывает информацию о размере и сроке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0575B" w:rsidRDefault="0010575B">
      <w:pPr>
        <w:pStyle w:val="ConsPlusNormal"/>
        <w:ind w:firstLine="540"/>
        <w:jc w:val="both"/>
      </w:pPr>
      <w:r>
        <w:t>12. Контроль за соблюдением условий, целей и порядка предоставления субсидии осуществляется Федеральным агентством железнодорожного транспорта и федеральным органом исполнительной власти, осуществляющим функции по контролю и надзору в финансово-бюджетной сфере.</w:t>
      </w:r>
    </w:p>
    <w:p w:rsidR="0010575B" w:rsidRDefault="0010575B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0575B" w:rsidRDefault="0010575B">
      <w:pPr>
        <w:pStyle w:val="ConsPlusNormal"/>
        <w:ind w:firstLine="540"/>
        <w:jc w:val="both"/>
      </w:pPr>
    </w:p>
    <w:p w:rsidR="0010575B" w:rsidRDefault="0010575B">
      <w:pPr>
        <w:pStyle w:val="ConsPlusNormal"/>
        <w:ind w:firstLine="540"/>
        <w:jc w:val="both"/>
      </w:pPr>
    </w:p>
    <w:p w:rsidR="0010575B" w:rsidRDefault="001057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F76E8" w:rsidRDefault="008F76E8">
      <w:bookmarkStart w:id="3" w:name="_GoBack"/>
      <w:bookmarkEnd w:id="3"/>
    </w:p>
    <w:sectPr w:rsidR="008F76E8" w:rsidSect="00C25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5B"/>
    <w:rsid w:val="0010575B"/>
    <w:rsid w:val="008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57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057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057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57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057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057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277527A508007887EDD5B9713F71F90B6ED4F435F6BD395D38950AF712F5A17FA470A10B99FEB1nCb3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77527A508007887EDD5B9713F71F90866DBF332F6BD395D38950AF7n1b2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277527A508007887EDD5B9713F71F90B6ED4F435F6BD395D38950AF712F5A17FA470A10B99FEB1nCb3L" TargetMode="External"/><Relationship Id="rId11" Type="http://schemas.openxmlformats.org/officeDocument/2006/relationships/hyperlink" Target="consultantplus://offline/ref=31277527A508007887EDD5B9713F71F90B6ED4F435F6BD395D38950AF712F5A17FA470A10B99FEB1nCb3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31277527A508007887EDD5B9713F71F90866DBF332F6BD395D38950AF7n1b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277527A508007887EDD5B9713F71F90868D0F430F5BD395D38950AF712F5A17FA470A10B99FAB6nCb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2016-11-25T11:27:00Z</dcterms:created>
  <dcterms:modified xsi:type="dcterms:W3CDTF">2016-11-25T11:27:00Z</dcterms:modified>
</cp:coreProperties>
</file>