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F97" w:rsidRDefault="00676F97">
      <w:pPr>
        <w:pStyle w:val="ConsPlusNormal"/>
        <w:ind w:firstLine="540"/>
        <w:jc w:val="both"/>
        <w:outlineLvl w:val="0"/>
      </w:pPr>
      <w:bookmarkStart w:id="0" w:name="_GoBack"/>
      <w:bookmarkEnd w:id="0"/>
    </w:p>
    <w:p w:rsidR="00676F97" w:rsidRDefault="00676F97">
      <w:pPr>
        <w:pStyle w:val="ConsPlusTitle"/>
        <w:jc w:val="center"/>
        <w:outlineLvl w:val="0"/>
      </w:pPr>
      <w:r>
        <w:t>ПРАВИТЕЛЬСТВО РОССИЙСКОЙ ФЕДЕРАЦИИ</w:t>
      </w:r>
    </w:p>
    <w:p w:rsidR="00676F97" w:rsidRDefault="00676F97">
      <w:pPr>
        <w:pStyle w:val="ConsPlusTitle"/>
        <w:jc w:val="center"/>
      </w:pPr>
    </w:p>
    <w:p w:rsidR="00676F97" w:rsidRDefault="00676F97">
      <w:pPr>
        <w:pStyle w:val="ConsPlusTitle"/>
        <w:jc w:val="center"/>
      </w:pPr>
      <w:r>
        <w:t>ПОСТАНОВЛЕНИЕ</w:t>
      </w:r>
    </w:p>
    <w:p w:rsidR="00676F97" w:rsidRDefault="00676F97">
      <w:pPr>
        <w:pStyle w:val="ConsPlusTitle"/>
        <w:jc w:val="center"/>
      </w:pPr>
      <w:r>
        <w:t>от 8 июня 2015 г. N 566</w:t>
      </w:r>
    </w:p>
    <w:p w:rsidR="00676F97" w:rsidRDefault="00676F97">
      <w:pPr>
        <w:pStyle w:val="ConsPlusTitle"/>
        <w:jc w:val="center"/>
      </w:pPr>
    </w:p>
    <w:p w:rsidR="00676F97" w:rsidRDefault="00676F97">
      <w:pPr>
        <w:pStyle w:val="ConsPlusTitle"/>
        <w:jc w:val="center"/>
      </w:pPr>
      <w:r>
        <w:t>ОБ УТВЕРЖДЕНИИ ПРАВИЛ ПРЕДОСТАВЛЕНИЯ СУБСИДИИ</w:t>
      </w:r>
    </w:p>
    <w:p w:rsidR="00676F97" w:rsidRDefault="00676F97">
      <w:pPr>
        <w:pStyle w:val="ConsPlusTitle"/>
        <w:jc w:val="center"/>
      </w:pPr>
      <w:r>
        <w:t>ИЗ ФЕДЕРАЛЬНОГО БЮДЖЕТА ГОСУДАРСТВЕННОМУ СПЕЦИАЛИЗИРОВАННОМУ</w:t>
      </w:r>
    </w:p>
    <w:p w:rsidR="00676F97" w:rsidRDefault="00676F97">
      <w:pPr>
        <w:pStyle w:val="ConsPlusTitle"/>
        <w:jc w:val="center"/>
      </w:pPr>
      <w:r>
        <w:t>РОССИЙСКОМУ ЭКСПОРТНО-ИМПОРТНОМУ БАНКУ (АКЦИОНЕРНОЕ</w:t>
      </w:r>
    </w:p>
    <w:p w:rsidR="00676F97" w:rsidRDefault="00676F97">
      <w:pPr>
        <w:pStyle w:val="ConsPlusTitle"/>
        <w:jc w:val="center"/>
      </w:pPr>
      <w:r>
        <w:t>ОБЩЕСТВО) В ЦЕЛЯХ КОМПЕНСАЦИИ НЕДОПОЛУЧЕННЫХ ДОХОДОВ</w:t>
      </w:r>
    </w:p>
    <w:p w:rsidR="00676F97" w:rsidRDefault="00676F97">
      <w:pPr>
        <w:pStyle w:val="ConsPlusTitle"/>
        <w:jc w:val="center"/>
      </w:pPr>
      <w:r>
        <w:t>ПО КРЕДИТАМ, ВЫДАВАЕМЫМ В РАМКАХ ПОДДЕРЖКИ ПРОИЗВОДСТВА</w:t>
      </w:r>
    </w:p>
    <w:p w:rsidR="00676F97" w:rsidRDefault="00676F97">
      <w:pPr>
        <w:pStyle w:val="ConsPlusTitle"/>
        <w:jc w:val="center"/>
      </w:pPr>
      <w:r>
        <w:t>ВЫСОКОТЕХНОЛОГИЧНОЙ ПРОДУКЦИИ</w:t>
      </w:r>
    </w:p>
    <w:p w:rsidR="00676F97" w:rsidRDefault="00676F97">
      <w:pPr>
        <w:pStyle w:val="ConsPlusNormal"/>
        <w:jc w:val="center"/>
      </w:pPr>
      <w:r>
        <w:t>Список изменяющих документов</w:t>
      </w:r>
    </w:p>
    <w:p w:rsidR="00676F97" w:rsidRDefault="00676F97">
      <w:pPr>
        <w:pStyle w:val="ConsPlusNormal"/>
        <w:jc w:val="center"/>
      </w:pPr>
      <w:r>
        <w:t xml:space="preserve">(в ред. Постановлений Правительства РФ от 25.05.2016 </w:t>
      </w:r>
      <w:hyperlink r:id="rId5" w:history="1">
        <w:r>
          <w:rPr>
            <w:color w:val="0000FF"/>
          </w:rPr>
          <w:t>N 464</w:t>
        </w:r>
      </w:hyperlink>
      <w:r>
        <w:t>,</w:t>
      </w:r>
    </w:p>
    <w:p w:rsidR="00676F97" w:rsidRDefault="00676F97">
      <w:pPr>
        <w:pStyle w:val="ConsPlusNormal"/>
        <w:jc w:val="center"/>
      </w:pPr>
      <w:r>
        <w:t xml:space="preserve">от 17.09.2016 </w:t>
      </w:r>
      <w:hyperlink r:id="rId6" w:history="1">
        <w:r>
          <w:rPr>
            <w:color w:val="0000FF"/>
          </w:rPr>
          <w:t>N 937</w:t>
        </w:r>
      </w:hyperlink>
      <w:r>
        <w:t>)</w:t>
      </w:r>
    </w:p>
    <w:p w:rsidR="00676F97" w:rsidRDefault="00676F97">
      <w:pPr>
        <w:pStyle w:val="ConsPlusNormal"/>
        <w:jc w:val="center"/>
      </w:pPr>
    </w:p>
    <w:p w:rsidR="00676F97" w:rsidRDefault="00676F97">
      <w:pPr>
        <w:pStyle w:val="ConsPlusNormal"/>
        <w:ind w:firstLine="540"/>
        <w:jc w:val="both"/>
      </w:pPr>
      <w:r>
        <w:t>Правительство Российской Федерации постановляет:</w:t>
      </w:r>
    </w:p>
    <w:p w:rsidR="00676F97" w:rsidRDefault="00676F97">
      <w:pPr>
        <w:pStyle w:val="ConsPlusNormal"/>
        <w:ind w:firstLine="540"/>
        <w:jc w:val="both"/>
      </w:pPr>
      <w:r>
        <w:t xml:space="preserve">Утвердить прилагаемые </w:t>
      </w:r>
      <w:hyperlink w:anchor="P32" w:history="1">
        <w:r>
          <w:rPr>
            <w:color w:val="0000FF"/>
          </w:rPr>
          <w:t>Правила</w:t>
        </w:r>
      </w:hyperlink>
      <w:r>
        <w:t xml:space="preserve">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w:t>
      </w:r>
    </w:p>
    <w:p w:rsidR="00676F97" w:rsidRDefault="00676F97">
      <w:pPr>
        <w:pStyle w:val="ConsPlusNormal"/>
        <w:ind w:firstLine="540"/>
        <w:jc w:val="both"/>
      </w:pPr>
    </w:p>
    <w:p w:rsidR="00676F97" w:rsidRDefault="00676F97">
      <w:pPr>
        <w:pStyle w:val="ConsPlusNormal"/>
        <w:jc w:val="right"/>
      </w:pPr>
      <w:r>
        <w:t>Председатель Правительства</w:t>
      </w:r>
    </w:p>
    <w:p w:rsidR="00676F97" w:rsidRDefault="00676F97">
      <w:pPr>
        <w:pStyle w:val="ConsPlusNormal"/>
        <w:jc w:val="right"/>
      </w:pPr>
      <w:r>
        <w:t>Российской Федерации</w:t>
      </w:r>
    </w:p>
    <w:p w:rsidR="00676F97" w:rsidRDefault="00676F97">
      <w:pPr>
        <w:pStyle w:val="ConsPlusNormal"/>
        <w:jc w:val="right"/>
      </w:pPr>
      <w:r>
        <w:t>Д.МЕДВЕДЕВ</w:t>
      </w:r>
    </w:p>
    <w:p w:rsidR="00676F97" w:rsidRDefault="00676F97">
      <w:pPr>
        <w:pStyle w:val="ConsPlusNormal"/>
        <w:jc w:val="right"/>
      </w:pPr>
    </w:p>
    <w:p w:rsidR="00676F97" w:rsidRDefault="00676F97">
      <w:pPr>
        <w:pStyle w:val="ConsPlusNormal"/>
        <w:jc w:val="right"/>
      </w:pPr>
    </w:p>
    <w:p w:rsidR="00676F97" w:rsidRDefault="00676F97">
      <w:pPr>
        <w:pStyle w:val="ConsPlusNormal"/>
        <w:jc w:val="right"/>
      </w:pPr>
    </w:p>
    <w:p w:rsidR="00676F97" w:rsidRDefault="00676F97">
      <w:pPr>
        <w:pStyle w:val="ConsPlusNormal"/>
        <w:jc w:val="right"/>
      </w:pPr>
    </w:p>
    <w:p w:rsidR="00676F97" w:rsidRDefault="00676F97">
      <w:pPr>
        <w:pStyle w:val="ConsPlusNormal"/>
        <w:jc w:val="right"/>
      </w:pPr>
    </w:p>
    <w:p w:rsidR="00676F97" w:rsidRDefault="00676F97">
      <w:pPr>
        <w:pStyle w:val="ConsPlusNormal"/>
        <w:jc w:val="right"/>
        <w:outlineLvl w:val="0"/>
      </w:pPr>
      <w:r>
        <w:t>Утверждены</w:t>
      </w:r>
    </w:p>
    <w:p w:rsidR="00676F97" w:rsidRDefault="00676F97">
      <w:pPr>
        <w:pStyle w:val="ConsPlusNormal"/>
        <w:jc w:val="right"/>
      </w:pPr>
      <w:r>
        <w:t>постановлением Правительства</w:t>
      </w:r>
    </w:p>
    <w:p w:rsidR="00676F97" w:rsidRDefault="00676F97">
      <w:pPr>
        <w:pStyle w:val="ConsPlusNormal"/>
        <w:jc w:val="right"/>
      </w:pPr>
      <w:r>
        <w:t>Российской Федерации</w:t>
      </w:r>
    </w:p>
    <w:p w:rsidR="00676F97" w:rsidRDefault="00676F97">
      <w:pPr>
        <w:pStyle w:val="ConsPlusNormal"/>
        <w:jc w:val="right"/>
      </w:pPr>
      <w:r>
        <w:t>от 8 июня 2015 г. N 566</w:t>
      </w:r>
    </w:p>
    <w:p w:rsidR="00676F97" w:rsidRDefault="00676F97">
      <w:pPr>
        <w:pStyle w:val="ConsPlusNormal"/>
        <w:jc w:val="right"/>
      </w:pPr>
    </w:p>
    <w:p w:rsidR="00676F97" w:rsidRDefault="00676F97">
      <w:pPr>
        <w:pStyle w:val="ConsPlusTitle"/>
        <w:jc w:val="center"/>
      </w:pPr>
      <w:bookmarkStart w:id="1" w:name="P32"/>
      <w:bookmarkEnd w:id="1"/>
      <w:r>
        <w:t>ПРАВИЛА</w:t>
      </w:r>
    </w:p>
    <w:p w:rsidR="00676F97" w:rsidRDefault="00676F97">
      <w:pPr>
        <w:pStyle w:val="ConsPlusTitle"/>
        <w:jc w:val="center"/>
      </w:pPr>
      <w:r>
        <w:t>ПРЕДОСТАВЛЕНИЯ СУБСИДИИ ИЗ ФЕДЕРАЛЬНОГО БЮДЖЕТА</w:t>
      </w:r>
    </w:p>
    <w:p w:rsidR="00676F97" w:rsidRDefault="00676F97">
      <w:pPr>
        <w:pStyle w:val="ConsPlusTitle"/>
        <w:jc w:val="center"/>
      </w:pPr>
      <w:r>
        <w:t>ГОСУДАРСТВЕННОМУ СПЕЦИАЛИЗИРОВАННОМУ РОССИЙСКОМУ</w:t>
      </w:r>
    </w:p>
    <w:p w:rsidR="00676F97" w:rsidRDefault="00676F97">
      <w:pPr>
        <w:pStyle w:val="ConsPlusTitle"/>
        <w:jc w:val="center"/>
      </w:pPr>
      <w:r>
        <w:t>ЭКСПОРТНО-ИМПОРТНОМУ БАНКУ (АКЦИОНЕРНОЕ ОБЩЕСТВО)</w:t>
      </w:r>
    </w:p>
    <w:p w:rsidR="00676F97" w:rsidRDefault="00676F97">
      <w:pPr>
        <w:pStyle w:val="ConsPlusTitle"/>
        <w:jc w:val="center"/>
      </w:pPr>
      <w:r>
        <w:t>В ЦЕЛЯХ КОМПЕНСАЦИИ НЕДОПОЛУЧЕННЫХ ДОХОДОВ ПО КРЕДИТАМ,</w:t>
      </w:r>
    </w:p>
    <w:p w:rsidR="00676F97" w:rsidRDefault="00676F97">
      <w:pPr>
        <w:pStyle w:val="ConsPlusTitle"/>
        <w:jc w:val="center"/>
      </w:pPr>
      <w:r>
        <w:t>ВЫДАВАЕМЫМ В РАМКАХ ПОДДЕРЖКИ ПРОИЗВОДСТВА</w:t>
      </w:r>
    </w:p>
    <w:p w:rsidR="00676F97" w:rsidRDefault="00676F97">
      <w:pPr>
        <w:pStyle w:val="ConsPlusTitle"/>
        <w:jc w:val="center"/>
      </w:pPr>
      <w:r>
        <w:t>ВЫСОКОТЕХНОЛОГИЧНОЙ ПРОДУКЦИИ</w:t>
      </w:r>
    </w:p>
    <w:p w:rsidR="00676F97" w:rsidRDefault="00676F97">
      <w:pPr>
        <w:pStyle w:val="ConsPlusNormal"/>
        <w:jc w:val="center"/>
      </w:pPr>
      <w:r>
        <w:t>Список изменяющих документов</w:t>
      </w:r>
    </w:p>
    <w:p w:rsidR="00676F97" w:rsidRDefault="00676F97">
      <w:pPr>
        <w:pStyle w:val="ConsPlusNormal"/>
        <w:jc w:val="center"/>
      </w:pPr>
      <w:r>
        <w:t xml:space="preserve">(в ред. Постановлений Правительства РФ от 25.05.2016 </w:t>
      </w:r>
      <w:hyperlink r:id="rId7" w:history="1">
        <w:r>
          <w:rPr>
            <w:color w:val="0000FF"/>
          </w:rPr>
          <w:t>N 464</w:t>
        </w:r>
      </w:hyperlink>
      <w:r>
        <w:t>,</w:t>
      </w:r>
    </w:p>
    <w:p w:rsidR="00676F97" w:rsidRDefault="00676F97">
      <w:pPr>
        <w:pStyle w:val="ConsPlusNormal"/>
        <w:jc w:val="center"/>
      </w:pPr>
      <w:r>
        <w:t xml:space="preserve">от 17.09.2016 </w:t>
      </w:r>
      <w:hyperlink r:id="rId8" w:history="1">
        <w:r>
          <w:rPr>
            <w:color w:val="0000FF"/>
          </w:rPr>
          <w:t>N 937</w:t>
        </w:r>
      </w:hyperlink>
      <w:r>
        <w:t>)</w:t>
      </w:r>
    </w:p>
    <w:p w:rsidR="00676F97" w:rsidRDefault="00676F97">
      <w:pPr>
        <w:pStyle w:val="ConsPlusNormal"/>
        <w:ind w:firstLine="540"/>
        <w:jc w:val="both"/>
      </w:pPr>
    </w:p>
    <w:p w:rsidR="00676F97" w:rsidRDefault="00676F97">
      <w:pPr>
        <w:pStyle w:val="ConsPlusNormal"/>
        <w:ind w:firstLine="540"/>
        <w:jc w:val="both"/>
      </w:pPr>
      <w:bookmarkStart w:id="2" w:name="P43"/>
      <w:bookmarkEnd w:id="2"/>
      <w:r>
        <w:t>1. Настоящие Правила устанавливают цели, условия и порядок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 (далее - Банк, субсидия).</w:t>
      </w:r>
    </w:p>
    <w:p w:rsidR="00676F97" w:rsidRDefault="00676F97">
      <w:pPr>
        <w:pStyle w:val="ConsPlusNormal"/>
        <w:ind w:firstLine="540"/>
        <w:jc w:val="both"/>
      </w:pPr>
      <w:r>
        <w:t>2. Субсидия предоставляется ежегодно в целях компенсации недополученных в текущем финансовом году Банком доходов по кредитам (кредитным линиям), выданным Банком на основании кредитных договоров, заключенных:</w:t>
      </w:r>
    </w:p>
    <w:p w:rsidR="00676F97" w:rsidRDefault="00676F97">
      <w:pPr>
        <w:pStyle w:val="ConsPlusNormal"/>
        <w:jc w:val="both"/>
      </w:pPr>
      <w:r>
        <w:lastRenderedPageBreak/>
        <w:t xml:space="preserve">(в ред. </w:t>
      </w:r>
      <w:hyperlink r:id="rId9" w:history="1">
        <w:r>
          <w:rPr>
            <w:color w:val="0000FF"/>
          </w:rPr>
          <w:t>Постановления</w:t>
        </w:r>
      </w:hyperlink>
      <w:r>
        <w:t xml:space="preserve"> Правительства РФ от 17.09.2016 N 937)</w:t>
      </w:r>
    </w:p>
    <w:p w:rsidR="00676F97" w:rsidRDefault="00676F97">
      <w:pPr>
        <w:pStyle w:val="ConsPlusNormal"/>
        <w:ind w:firstLine="540"/>
        <w:jc w:val="both"/>
      </w:pPr>
      <w:r>
        <w:t>а) с иностранными организациями - нерезидентами Российской Федерации, иностранными банками или международными финансовыми организациями, кредитующими указанные иностранные организации, для финансирования экспортных проектов (сделок), предусматривающих приобретение высокотехнологичной продукции, работ и услуг;</w:t>
      </w:r>
    </w:p>
    <w:p w:rsidR="00676F97" w:rsidRDefault="00676F97">
      <w:pPr>
        <w:pStyle w:val="ConsPlusNormal"/>
        <w:ind w:firstLine="540"/>
        <w:jc w:val="both"/>
      </w:pPr>
      <w:r>
        <w:t>б) с организациями - резидентами Российской Федерации для финансирования экспортных проектов (сделок), предусматривающих производство для последующего экспорта или поставку на экспорт на условиях рассрочки или отсрочки платежа высокотехнологичной продукции, работ и услуг.</w:t>
      </w:r>
    </w:p>
    <w:p w:rsidR="00676F97" w:rsidRDefault="00676F97">
      <w:pPr>
        <w:pStyle w:val="ConsPlusNormal"/>
        <w:ind w:firstLine="540"/>
        <w:jc w:val="both"/>
      </w:pPr>
      <w:bookmarkStart w:id="3" w:name="P48"/>
      <w:bookmarkEnd w:id="3"/>
      <w:r>
        <w:t>3. Перечень высокотехнологичной продукции, работ и услуг утверждается Министерством промышленности и торговли Российской Федерации с учетом приоритетных направлений модернизации российской экономики.</w:t>
      </w:r>
    </w:p>
    <w:p w:rsidR="00676F97" w:rsidRDefault="00676F97">
      <w:pPr>
        <w:pStyle w:val="ConsPlusNormal"/>
        <w:ind w:firstLine="540"/>
        <w:jc w:val="both"/>
      </w:pPr>
      <w:bookmarkStart w:id="4" w:name="P49"/>
      <w:bookmarkEnd w:id="4"/>
      <w:r>
        <w:t>4. Критерии оценки экспортного проекта (сделки), а также порядок приоритезации экспортных проектов (сделок) для кредитования с использованием субсидии утверждаются Банком.</w:t>
      </w:r>
    </w:p>
    <w:p w:rsidR="00676F97" w:rsidRDefault="00676F97">
      <w:pPr>
        <w:pStyle w:val="ConsPlusNormal"/>
        <w:ind w:firstLine="540"/>
        <w:jc w:val="both"/>
      </w:pPr>
      <w:r>
        <w:t xml:space="preserve">5. Субсидия предоставляется Банку ежегодно в размере недополученных доходов Банка по кредитам (кредитным линиям), выданным для финансирования экспортных проектов (сделок), соответствующих перечню высокотехнологичной продукции, работ и услуг и критериям, указанным в </w:t>
      </w:r>
      <w:hyperlink w:anchor="P48" w:history="1">
        <w:r>
          <w:rPr>
            <w:color w:val="0000FF"/>
          </w:rPr>
          <w:t>пунктах 3</w:t>
        </w:r>
      </w:hyperlink>
      <w:r>
        <w:t xml:space="preserve"> и </w:t>
      </w:r>
      <w:hyperlink w:anchor="P49" w:history="1">
        <w:r>
          <w:rPr>
            <w:color w:val="0000FF"/>
          </w:rPr>
          <w:t>4</w:t>
        </w:r>
      </w:hyperlink>
      <w:r>
        <w:t xml:space="preserve"> настоящих Правил, в пределах бюджетных ассигнований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3" w:history="1">
        <w:r>
          <w:rPr>
            <w:color w:val="0000FF"/>
          </w:rPr>
          <w:t>пункте 1</w:t>
        </w:r>
      </w:hyperlink>
      <w:r>
        <w:t xml:space="preserve"> настоящих Правил.</w:t>
      </w:r>
    </w:p>
    <w:p w:rsidR="00676F97" w:rsidRDefault="00676F97">
      <w:pPr>
        <w:pStyle w:val="ConsPlusNormal"/>
        <w:jc w:val="both"/>
      </w:pPr>
      <w:r>
        <w:t xml:space="preserve">(п. 5 в ред. </w:t>
      </w:r>
      <w:hyperlink r:id="rId10" w:history="1">
        <w:r>
          <w:rPr>
            <w:color w:val="0000FF"/>
          </w:rPr>
          <w:t>Постановления</w:t>
        </w:r>
      </w:hyperlink>
      <w:r>
        <w:t xml:space="preserve"> Правительства РФ от 17.09.2016 N 937)</w:t>
      </w:r>
    </w:p>
    <w:p w:rsidR="00676F97" w:rsidRDefault="00676F97">
      <w:pPr>
        <w:pStyle w:val="ConsPlusNormal"/>
        <w:ind w:firstLine="540"/>
        <w:jc w:val="both"/>
      </w:pPr>
      <w:r>
        <w:t>5.1. Размер субсидии определяется в объеме недополученных Банком в очередном финансовом году доходов:</w:t>
      </w:r>
    </w:p>
    <w:p w:rsidR="00676F97" w:rsidRDefault="00676F97">
      <w:pPr>
        <w:pStyle w:val="ConsPlusNormal"/>
        <w:ind w:firstLine="540"/>
        <w:jc w:val="both"/>
      </w:pPr>
      <w:r>
        <w:t>а) по кредитным договорам, заключенным по состоянию на 1 июля текущего финансового года для финансирования экспортных проектов (сделок), согласованных Министерством промышленности и торговли Российской Федерации в соответствии с пунктом 6 настоящих Правил;</w:t>
      </w:r>
    </w:p>
    <w:p w:rsidR="00676F97" w:rsidRDefault="00676F97">
      <w:pPr>
        <w:pStyle w:val="ConsPlusNormal"/>
        <w:ind w:firstLine="540"/>
        <w:jc w:val="both"/>
      </w:pPr>
      <w:r>
        <w:t xml:space="preserve">б) по кредитным договорам, планируемым к заключению в текущем финансовом году для финансирования экспортных проектов (сделок), одобренных Министерством промышленности и торговли Российской Федерации, по состоянию на 1 июля текущего финансового года для представления на согласование в соответствии с </w:t>
      </w:r>
      <w:hyperlink w:anchor="P57" w:history="1">
        <w:r>
          <w:rPr>
            <w:color w:val="0000FF"/>
          </w:rPr>
          <w:t>пунктом 6</w:t>
        </w:r>
      </w:hyperlink>
      <w:r>
        <w:t xml:space="preserve"> настоящих Правил;</w:t>
      </w:r>
    </w:p>
    <w:p w:rsidR="00676F97" w:rsidRDefault="00676F97">
      <w:pPr>
        <w:pStyle w:val="ConsPlusNormal"/>
        <w:ind w:firstLine="540"/>
        <w:jc w:val="both"/>
      </w:pPr>
      <w:r>
        <w:t xml:space="preserve">в) по кредитным договорам, планируемым к заключению в очередном финансовом году для финансирования экспортных проектов (сделок), одобренных Министерством промышленности и торговли Российской Федерации для представления на согласование в соответствии с </w:t>
      </w:r>
      <w:hyperlink w:anchor="P57" w:history="1">
        <w:r>
          <w:rPr>
            <w:color w:val="0000FF"/>
          </w:rPr>
          <w:t>пунктом 6</w:t>
        </w:r>
      </w:hyperlink>
      <w:r>
        <w:t xml:space="preserve"> настоящих Правил.</w:t>
      </w:r>
    </w:p>
    <w:p w:rsidR="00676F97" w:rsidRDefault="00676F97">
      <w:pPr>
        <w:pStyle w:val="ConsPlusNormal"/>
        <w:jc w:val="both"/>
      </w:pPr>
      <w:r>
        <w:t xml:space="preserve">(п. 5.1 введен </w:t>
      </w:r>
      <w:hyperlink r:id="rId11" w:history="1">
        <w:r>
          <w:rPr>
            <w:color w:val="0000FF"/>
          </w:rPr>
          <w:t>Постановлением</w:t>
        </w:r>
      </w:hyperlink>
      <w:r>
        <w:t xml:space="preserve"> Правительства РФ от 17.09.2016 N 937)</w:t>
      </w:r>
    </w:p>
    <w:p w:rsidR="00676F97" w:rsidRDefault="00676F97">
      <w:pPr>
        <w:pStyle w:val="ConsPlusNormal"/>
        <w:ind w:firstLine="540"/>
        <w:jc w:val="both"/>
      </w:pPr>
      <w:bookmarkStart w:id="5" w:name="P57"/>
      <w:bookmarkEnd w:id="5"/>
      <w:r>
        <w:t xml:space="preserve">6. Компенсация доходов, недополученных Банком, осуществляется по кредитам (кредитным линиям), выданным для финансирования экспортных проектов (сделок), соответствующих перечню высокотехнологичной продукции, работ и услуг и критериям, указанным в </w:t>
      </w:r>
      <w:hyperlink w:anchor="P48" w:history="1">
        <w:r>
          <w:rPr>
            <w:color w:val="0000FF"/>
          </w:rPr>
          <w:t>пунктах 3</w:t>
        </w:r>
      </w:hyperlink>
      <w:r>
        <w:t xml:space="preserve"> и </w:t>
      </w:r>
      <w:hyperlink w:anchor="P49" w:history="1">
        <w:r>
          <w:rPr>
            <w:color w:val="0000FF"/>
          </w:rPr>
          <w:t>4</w:t>
        </w:r>
      </w:hyperlink>
      <w:r>
        <w:t xml:space="preserve"> настоящих Правил, при условии получения решения Министерства промышленности и торговли Российской Федерации о согласовании необходимости использования субсидии по кредитам (кредитным линиям) в порядке, предусмотренном соглашением о предоставлении субсидии (далее - соглашение).</w:t>
      </w:r>
    </w:p>
    <w:p w:rsidR="00676F97" w:rsidRDefault="00676F97">
      <w:pPr>
        <w:pStyle w:val="ConsPlusNormal"/>
        <w:ind w:firstLine="540"/>
        <w:jc w:val="both"/>
      </w:pPr>
      <w:r>
        <w:t xml:space="preserve">Для получения указанного решения Банк представляет в Министерство промышленности и торговли Российской Федерации заключение о соответствии экспортного проекта (сделки) перечню высокотехнологичной продукции, работ и услуг и критериям, указанным в </w:t>
      </w:r>
      <w:hyperlink w:anchor="P48" w:history="1">
        <w:r>
          <w:rPr>
            <w:color w:val="0000FF"/>
          </w:rPr>
          <w:t>пунктах 3</w:t>
        </w:r>
      </w:hyperlink>
      <w:r>
        <w:t xml:space="preserve"> и </w:t>
      </w:r>
      <w:hyperlink w:anchor="P49" w:history="1">
        <w:r>
          <w:rPr>
            <w:color w:val="0000FF"/>
          </w:rPr>
          <w:t>4</w:t>
        </w:r>
      </w:hyperlink>
      <w:r>
        <w:t xml:space="preserve"> настоящих Правил, а также расчет размера субсидии по кредиту (кредитной линии).</w:t>
      </w:r>
    </w:p>
    <w:p w:rsidR="00676F97" w:rsidRDefault="00676F97">
      <w:pPr>
        <w:pStyle w:val="ConsPlusNormal"/>
        <w:ind w:firstLine="540"/>
        <w:jc w:val="both"/>
      </w:pPr>
      <w:r>
        <w:t>Министерство промышленности и торговли Российской Федерации проверяет представленное Банком заключение и расчет размера субсидии по кредиту (кредитной линии), подготовленный на срок реализации экспортного проекта (сделки), и принимает решение о согласовании необходимости (об отказе в необходимости) использования субсидии по кредитам (кредитным линиям).</w:t>
      </w:r>
    </w:p>
    <w:p w:rsidR="00676F97" w:rsidRDefault="00676F97">
      <w:pPr>
        <w:pStyle w:val="ConsPlusNormal"/>
        <w:ind w:firstLine="540"/>
        <w:jc w:val="both"/>
      </w:pPr>
      <w:r>
        <w:lastRenderedPageBreak/>
        <w:t>Размер субсидии по кредиту (кредитной линии) рассчитывается Банком на срок реализации экспортного проекта (сделки) исходя из разницы между базовой процентной ставкой по кредитам (кредитным линиям), установленной как предельное значение для субсидирования, и целевой процентной ставкой по кредиту.</w:t>
      </w:r>
    </w:p>
    <w:p w:rsidR="00676F97" w:rsidRDefault="00676F97">
      <w:pPr>
        <w:pStyle w:val="ConsPlusNormal"/>
        <w:ind w:firstLine="540"/>
        <w:jc w:val="both"/>
      </w:pPr>
      <w:r>
        <w:t>Значения базовой процентной ставки и целевой процентной ставки утверждаются решением совета директоров Банка на текущий финансовый год.</w:t>
      </w:r>
    </w:p>
    <w:p w:rsidR="00676F97" w:rsidRDefault="00676F97">
      <w:pPr>
        <w:pStyle w:val="ConsPlusNormal"/>
        <w:ind w:firstLine="540"/>
        <w:jc w:val="both"/>
      </w:pPr>
      <w:r>
        <w:t>При расчете субсидии по кредиту (кредитной линии) в иностранной валюте размер субсидии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одобрения Банком кредита (кредитной линии).</w:t>
      </w:r>
    </w:p>
    <w:p w:rsidR="00676F97" w:rsidRDefault="00676F97">
      <w:pPr>
        <w:pStyle w:val="ConsPlusNormal"/>
        <w:ind w:firstLine="540"/>
        <w:jc w:val="both"/>
      </w:pPr>
      <w:r>
        <w:t>7. Решение о необходимости использования субсидии в целях компенсации недополученных Банком доходов по кредитам (кредитным линиям), выдаваемым в рамках поддержки производства высокотехнологичной продукции, направляется Министерством промышленности и торговли Российской Федерации в Банк в течение 15 календарных дней со дня получения документов от Банка.</w:t>
      </w:r>
    </w:p>
    <w:p w:rsidR="00676F97" w:rsidRDefault="00676F97">
      <w:pPr>
        <w:pStyle w:val="ConsPlusNormal"/>
        <w:ind w:firstLine="540"/>
        <w:jc w:val="both"/>
      </w:pPr>
      <w:r>
        <w:t>8. Субсидия предоставляется в соответствии с заключенным между Министерством промышленности и торговли Российской Федерации и Банком соглашением, в котором предусматриваются следующие положения:</w:t>
      </w:r>
    </w:p>
    <w:p w:rsidR="00676F97" w:rsidRDefault="00676F97">
      <w:pPr>
        <w:pStyle w:val="ConsPlusNormal"/>
        <w:ind w:firstLine="540"/>
        <w:jc w:val="both"/>
      </w:pPr>
      <w:r>
        <w:t>а) цели, условия и порядок предоставления субсидии;</w:t>
      </w:r>
    </w:p>
    <w:p w:rsidR="00676F97" w:rsidRDefault="00676F97">
      <w:pPr>
        <w:pStyle w:val="ConsPlusNormal"/>
        <w:ind w:firstLine="540"/>
        <w:jc w:val="both"/>
      </w:pPr>
      <w:r>
        <w:t>б) сроки предоставления субсидии;</w:t>
      </w:r>
    </w:p>
    <w:p w:rsidR="00676F97" w:rsidRDefault="00676F97">
      <w:pPr>
        <w:pStyle w:val="ConsPlusNormal"/>
        <w:ind w:firstLine="540"/>
        <w:jc w:val="both"/>
      </w:pPr>
      <w:r>
        <w:t>в)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Банком условий, целей и порядка предоставления субсидии, которые предусмотрены настоящими Правилами и соглашением, а также согласие Банка на проведение таких проверок;</w:t>
      </w:r>
    </w:p>
    <w:p w:rsidR="00676F97" w:rsidRDefault="00676F97">
      <w:pPr>
        <w:pStyle w:val="ConsPlusNormal"/>
        <w:ind w:firstLine="540"/>
        <w:jc w:val="both"/>
      </w:pPr>
      <w:r>
        <w:t>г) перечень документов, представляемых Банком для получения субсидии;</w:t>
      </w:r>
    </w:p>
    <w:p w:rsidR="00676F97" w:rsidRDefault="00676F97">
      <w:pPr>
        <w:pStyle w:val="ConsPlusNormal"/>
        <w:ind w:firstLine="540"/>
        <w:jc w:val="both"/>
      </w:pPr>
      <w:r>
        <w:t>д) порядок возврата Банком полученной субсидии в случае установления факта нарушения условий ее предоставления;</w:t>
      </w:r>
    </w:p>
    <w:p w:rsidR="00676F97" w:rsidRDefault="00676F97">
      <w:pPr>
        <w:pStyle w:val="ConsPlusNormal"/>
        <w:ind w:firstLine="540"/>
        <w:jc w:val="both"/>
      </w:pPr>
      <w:r>
        <w:t>е) показатели эффективности предоставления субсидии;</w:t>
      </w:r>
    </w:p>
    <w:p w:rsidR="00676F97" w:rsidRDefault="00676F97">
      <w:pPr>
        <w:pStyle w:val="ConsPlusNormal"/>
        <w:ind w:firstLine="540"/>
        <w:jc w:val="both"/>
      </w:pPr>
      <w:r>
        <w:t>ж) порядок, формы и сроки представления отчетности о выполнении условий, предусмотренных настоящими Правилами и соглашением;</w:t>
      </w:r>
    </w:p>
    <w:p w:rsidR="00676F97" w:rsidRDefault="00676F97">
      <w:pPr>
        <w:pStyle w:val="ConsPlusNormal"/>
        <w:ind w:firstLine="540"/>
        <w:jc w:val="both"/>
      </w:pPr>
      <w:r>
        <w:t xml:space="preserve">з) утратил силу. - </w:t>
      </w:r>
      <w:hyperlink r:id="rId12" w:history="1">
        <w:r>
          <w:rPr>
            <w:color w:val="0000FF"/>
          </w:rPr>
          <w:t>Постановление</w:t>
        </w:r>
      </w:hyperlink>
      <w:r>
        <w:t xml:space="preserve"> Правительства РФ от 17.09.2016 N 937;</w:t>
      </w:r>
    </w:p>
    <w:p w:rsidR="00676F97" w:rsidRDefault="00676F97">
      <w:pPr>
        <w:pStyle w:val="ConsPlusNormal"/>
        <w:ind w:firstLine="540"/>
        <w:jc w:val="both"/>
      </w:pPr>
      <w:r>
        <w:t>и) запрет конвертации в иностранную валюту полученной субсидии, за исключением операций, связанных с достижением целей предоставления субсидии.</w:t>
      </w:r>
    </w:p>
    <w:p w:rsidR="00676F97" w:rsidRDefault="00676F97">
      <w:pPr>
        <w:pStyle w:val="ConsPlusNormal"/>
        <w:ind w:firstLine="540"/>
        <w:jc w:val="both"/>
      </w:pPr>
      <w:r>
        <w:t>9. Перечисление субсидии осуществляется в установленном порядке на корреспондентский счет Банка, открытый в Центральном банке Российской Федерации в предусмотренные соглашением сроки.</w:t>
      </w:r>
    </w:p>
    <w:p w:rsidR="00676F97" w:rsidRDefault="00676F97">
      <w:pPr>
        <w:pStyle w:val="ConsPlusNormal"/>
        <w:ind w:firstLine="540"/>
        <w:jc w:val="both"/>
      </w:pPr>
      <w:r>
        <w:t xml:space="preserve">10. Утратил силу. - </w:t>
      </w:r>
      <w:hyperlink r:id="rId13" w:history="1">
        <w:r>
          <w:rPr>
            <w:color w:val="0000FF"/>
          </w:rPr>
          <w:t>Постановление</w:t>
        </w:r>
      </w:hyperlink>
      <w:r>
        <w:t xml:space="preserve"> Правительства РФ от 17.09.2016 N 937.</w:t>
      </w:r>
    </w:p>
    <w:p w:rsidR="00676F97" w:rsidRDefault="00676F97">
      <w:pPr>
        <w:pStyle w:val="ConsPlusNormal"/>
        <w:ind w:firstLine="540"/>
        <w:jc w:val="both"/>
      </w:pPr>
      <w:r>
        <w:t>11. В случае установления факта нарушения условий предоставления субсидии средства, полученные Банком, подлежат возврату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 направленного заказным почтовым отправлением с уведомлением о вручении.</w:t>
      </w:r>
    </w:p>
    <w:p w:rsidR="00676F97" w:rsidRDefault="00676F97">
      <w:pPr>
        <w:pStyle w:val="ConsPlusNormal"/>
        <w:jc w:val="both"/>
      </w:pPr>
      <w:r>
        <w:t xml:space="preserve">(п. 11 в ред. </w:t>
      </w:r>
      <w:hyperlink r:id="rId14" w:history="1">
        <w:r>
          <w:rPr>
            <w:color w:val="0000FF"/>
          </w:rPr>
          <w:t>Постановления</w:t>
        </w:r>
      </w:hyperlink>
      <w:r>
        <w:t xml:space="preserve"> Правительства РФ от 17.09.2016 N 937)</w:t>
      </w:r>
    </w:p>
    <w:p w:rsidR="00676F97" w:rsidRDefault="00676F97">
      <w:pPr>
        <w:pStyle w:val="ConsPlusNormal"/>
        <w:ind w:firstLine="540"/>
        <w:jc w:val="both"/>
      </w:pPr>
      <w:r>
        <w:t>12. Предоставление субсидии осуществляется при условии отсутствия задолженности у получателя субсидии по уплате налогов, сборов и других обязательных платежей в бюджеты бюджетной системы Российской Федерации.</w:t>
      </w:r>
    </w:p>
    <w:p w:rsidR="00676F97" w:rsidRDefault="00676F97">
      <w:pPr>
        <w:pStyle w:val="ConsPlusNormal"/>
        <w:ind w:firstLine="540"/>
        <w:jc w:val="both"/>
      </w:pPr>
      <w:r>
        <w:t>13. Министерство промышленности и торговли Российской Федерации и Федеральное казначейство осуществляют проверки соблюдения Банком порядка, целей и условий предоставления субсидии.</w:t>
      </w:r>
    </w:p>
    <w:p w:rsidR="00676F97" w:rsidRDefault="00676F97">
      <w:pPr>
        <w:pStyle w:val="ConsPlusNormal"/>
        <w:jc w:val="both"/>
      </w:pPr>
      <w:r>
        <w:t xml:space="preserve">(п. 13 в ред. </w:t>
      </w:r>
      <w:hyperlink r:id="rId15" w:history="1">
        <w:r>
          <w:rPr>
            <w:color w:val="0000FF"/>
          </w:rPr>
          <w:t>Постановления</w:t>
        </w:r>
      </w:hyperlink>
      <w:r>
        <w:t xml:space="preserve"> Правительства РФ от 17.09.2016 N 937)</w:t>
      </w:r>
    </w:p>
    <w:p w:rsidR="00676F97" w:rsidRDefault="00676F97">
      <w:pPr>
        <w:pStyle w:val="ConsPlusNormal"/>
        <w:ind w:firstLine="540"/>
        <w:jc w:val="both"/>
      </w:pPr>
    </w:p>
    <w:p w:rsidR="00676F97" w:rsidRDefault="00676F97">
      <w:pPr>
        <w:pStyle w:val="ConsPlusNormal"/>
        <w:ind w:firstLine="540"/>
        <w:jc w:val="both"/>
      </w:pPr>
    </w:p>
    <w:p w:rsidR="00676F97" w:rsidRDefault="00676F97">
      <w:pPr>
        <w:pStyle w:val="ConsPlusNormal"/>
        <w:pBdr>
          <w:top w:val="single" w:sz="6" w:space="0" w:color="auto"/>
        </w:pBdr>
        <w:spacing w:before="100" w:after="100"/>
        <w:jc w:val="both"/>
        <w:rPr>
          <w:sz w:val="2"/>
          <w:szCs w:val="2"/>
        </w:rPr>
      </w:pPr>
    </w:p>
    <w:p w:rsidR="00862418" w:rsidRDefault="00862418"/>
    <w:sectPr w:rsidR="00862418" w:rsidSect="005667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F97"/>
    <w:rsid w:val="00676F97"/>
    <w:rsid w:val="00862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F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6F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6F9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F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6F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6F9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04985DCF1BACA659D3E926B5F0013A84E8865225D4D3273A0A147C97D8052921C7FD0D3D177A43y9b1K" TargetMode="External"/><Relationship Id="rId13" Type="http://schemas.openxmlformats.org/officeDocument/2006/relationships/hyperlink" Target="consultantplus://offline/ref=B304985DCF1BACA659D3E926B5F0013A84E8865225D4D3273A0A147C97D8052921C7FD0D3D177A42y9b0K" TargetMode="External"/><Relationship Id="rId3" Type="http://schemas.openxmlformats.org/officeDocument/2006/relationships/settings" Target="settings.xml"/><Relationship Id="rId7" Type="http://schemas.openxmlformats.org/officeDocument/2006/relationships/hyperlink" Target="consultantplus://offline/ref=B304985DCF1BACA659D3E03FB2F0013A80EE855420D1D3273A0A147C97D8052921C7FD0D3D177944y9bFK" TargetMode="External"/><Relationship Id="rId12" Type="http://schemas.openxmlformats.org/officeDocument/2006/relationships/hyperlink" Target="consultantplus://offline/ref=B304985DCF1BACA659D3E926B5F0013A84E8865225D4D3273A0A147C97D8052921C7FD0D3D177A42y9b1K"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304985DCF1BACA659D3E926B5F0013A84E8865225D4D3273A0A147C97D8052921C7FD0D3D177A43y9bCK" TargetMode="External"/><Relationship Id="rId11" Type="http://schemas.openxmlformats.org/officeDocument/2006/relationships/hyperlink" Target="consultantplus://offline/ref=B304985DCF1BACA659D3E926B5F0013A84E8865225D4D3273A0A147C97D8052921C7FD0D3D177A42y9bAK" TargetMode="External"/><Relationship Id="rId5" Type="http://schemas.openxmlformats.org/officeDocument/2006/relationships/hyperlink" Target="consultantplus://offline/ref=B304985DCF1BACA659D3E03FB2F0013A80EE855420D1D3273A0A147C97D8052921C7FD0D3D177944y9bFK" TargetMode="External"/><Relationship Id="rId15" Type="http://schemas.openxmlformats.org/officeDocument/2006/relationships/hyperlink" Target="consultantplus://offline/ref=B304985DCF1BACA659D3E926B5F0013A84E8865225D4D3273A0A147C97D8052921C7FD0D3D177A41y9bBK" TargetMode="External"/><Relationship Id="rId10" Type="http://schemas.openxmlformats.org/officeDocument/2006/relationships/hyperlink" Target="consultantplus://offline/ref=B304985DCF1BACA659D3E926B5F0013A84E8865225D4D3273A0A147C97D8052921C7FD0D3D177A42y9b8K" TargetMode="External"/><Relationship Id="rId4" Type="http://schemas.openxmlformats.org/officeDocument/2006/relationships/webSettings" Target="webSettings.xml"/><Relationship Id="rId9" Type="http://schemas.openxmlformats.org/officeDocument/2006/relationships/hyperlink" Target="consultantplus://offline/ref=B304985DCF1BACA659D3E926B5F0013A84E8865225D4D3273A0A147C97D8052921C7FD0D3D177A43y9b0K" TargetMode="External"/><Relationship Id="rId14" Type="http://schemas.openxmlformats.org/officeDocument/2006/relationships/hyperlink" Target="consultantplus://offline/ref=B304985DCF1BACA659D3E926B5F0013A84E8865225D4D3273A0A147C97D8052921C7FD0D3D177A41y9b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1624</Words>
  <Characters>9257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2016-11-25T10:27:00Z</dcterms:created>
  <dcterms:modified xsi:type="dcterms:W3CDTF">2016-11-25T10:28:00Z</dcterms:modified>
</cp:coreProperties>
</file>