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E3E" w:rsidRDefault="00007E3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07E3E" w:rsidRDefault="00007E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7E3E" w:rsidRDefault="00007E3E">
      <w:pPr>
        <w:pStyle w:val="ConsPlusTitle"/>
        <w:jc w:val="center"/>
      </w:pPr>
    </w:p>
    <w:p w:rsidR="00007E3E" w:rsidRDefault="00007E3E">
      <w:pPr>
        <w:pStyle w:val="ConsPlusTitle"/>
        <w:jc w:val="center"/>
      </w:pPr>
      <w:r>
        <w:t>ПОСТАНОВЛЕНИЕ</w:t>
      </w:r>
    </w:p>
    <w:p w:rsidR="00007E3E" w:rsidRDefault="00007E3E">
      <w:pPr>
        <w:pStyle w:val="ConsPlusTitle"/>
        <w:jc w:val="center"/>
      </w:pPr>
      <w:r>
        <w:t>от 19 ноября 2012 г. N 1181</w:t>
      </w:r>
    </w:p>
    <w:p w:rsidR="00007E3E" w:rsidRDefault="00007E3E">
      <w:pPr>
        <w:pStyle w:val="ConsPlusTitle"/>
        <w:jc w:val="center"/>
      </w:pPr>
    </w:p>
    <w:p w:rsidR="00007E3E" w:rsidRDefault="00007E3E">
      <w:pPr>
        <w:pStyle w:val="ConsPlusTitle"/>
        <w:jc w:val="center"/>
      </w:pPr>
      <w:r>
        <w:t>ОБ УТВЕРЖДЕНИИ ПРАВИЛ ПРЕДОСТАВЛЕНИЯ СУБСИДИИ</w:t>
      </w:r>
    </w:p>
    <w:p w:rsidR="00007E3E" w:rsidRDefault="00007E3E">
      <w:pPr>
        <w:pStyle w:val="ConsPlusTitle"/>
        <w:jc w:val="center"/>
      </w:pPr>
      <w:r>
        <w:t>ИЗ ФЕДЕРАЛЬНОГО БЮДЖЕТА БЮДЖЕТУ Г. САНКТ-ПЕТЕРБУРГА</w:t>
      </w:r>
    </w:p>
    <w:p w:rsidR="00007E3E" w:rsidRDefault="00007E3E">
      <w:pPr>
        <w:pStyle w:val="ConsPlusTitle"/>
        <w:jc w:val="center"/>
      </w:pPr>
      <w:r>
        <w:t>НА СОФИНАНСИРОВАНИЕ РАСХОДНЫХ ОБЯЗАТЕЛЬСТВ</w:t>
      </w:r>
    </w:p>
    <w:p w:rsidR="00007E3E" w:rsidRDefault="00007E3E">
      <w:pPr>
        <w:pStyle w:val="ConsPlusTitle"/>
        <w:jc w:val="center"/>
      </w:pPr>
      <w:r>
        <w:t>Г. САНКТ-ПЕТЕРБУРГА, ВОЗНИКАЮЩИХ ПРИ РЕАЛИЗАЦИИ</w:t>
      </w:r>
    </w:p>
    <w:p w:rsidR="00007E3E" w:rsidRDefault="00007E3E">
      <w:pPr>
        <w:pStyle w:val="ConsPlusTitle"/>
        <w:jc w:val="center"/>
      </w:pPr>
      <w:r>
        <w:t>МЕРОПРИЯТИЙ ПО ПОДГОТОВКЕ И ПРОВЕДЕНИЮ</w:t>
      </w:r>
    </w:p>
    <w:p w:rsidR="00007E3E" w:rsidRDefault="00007E3E">
      <w:pPr>
        <w:pStyle w:val="ConsPlusTitle"/>
        <w:jc w:val="center"/>
      </w:pPr>
      <w:r>
        <w:t>МЕЖДУНАРОДНОЙ КОНВЕНЦИИ "СПОРТАККОРД"</w:t>
      </w:r>
    </w:p>
    <w:p w:rsidR="00007E3E" w:rsidRDefault="00007E3E">
      <w:pPr>
        <w:pStyle w:val="ConsPlusTitle"/>
        <w:jc w:val="center"/>
      </w:pPr>
      <w:r>
        <w:t>В Г. САНКТ-ПЕТЕРБУРГЕ В 2013 ГОДУ</w:t>
      </w:r>
    </w:p>
    <w:p w:rsidR="00007E3E" w:rsidRDefault="00007E3E">
      <w:pPr>
        <w:pStyle w:val="ConsPlusNormal"/>
        <w:jc w:val="center"/>
      </w:pPr>
      <w:r>
        <w:t>Список изменяющих документов</w:t>
      </w:r>
    </w:p>
    <w:p w:rsidR="00007E3E" w:rsidRDefault="00007E3E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07E3E" w:rsidRDefault="00007E3E">
      <w:pPr>
        <w:pStyle w:val="ConsPlusNormal"/>
        <w:jc w:val="center"/>
      </w:pPr>
    </w:p>
    <w:p w:rsidR="00007E3E" w:rsidRDefault="00007E3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07E3E" w:rsidRDefault="00007E3E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бюджету г. Санкт-Петербурга на софинансирование расходных обязательств г. Санкт-Петербурга, возникающих при реализации мероприятий по подготовке и проведению Международной конвенции "СпортАккорд" в г. Санкт-Петербурге в 2013 году.</w:t>
      </w:r>
    </w:p>
    <w:p w:rsidR="00007E3E" w:rsidRDefault="00007E3E">
      <w:pPr>
        <w:pStyle w:val="ConsPlusNormal"/>
        <w:jc w:val="right"/>
      </w:pPr>
    </w:p>
    <w:p w:rsidR="00007E3E" w:rsidRDefault="00007E3E">
      <w:pPr>
        <w:pStyle w:val="ConsPlusNormal"/>
        <w:jc w:val="right"/>
      </w:pPr>
      <w:r>
        <w:t>Председатель Правительства</w:t>
      </w:r>
    </w:p>
    <w:p w:rsidR="00007E3E" w:rsidRDefault="00007E3E">
      <w:pPr>
        <w:pStyle w:val="ConsPlusNormal"/>
        <w:jc w:val="right"/>
      </w:pPr>
      <w:r>
        <w:t>Российской Федерации</w:t>
      </w:r>
    </w:p>
    <w:p w:rsidR="00007E3E" w:rsidRDefault="00007E3E">
      <w:pPr>
        <w:pStyle w:val="ConsPlusNormal"/>
        <w:jc w:val="right"/>
      </w:pPr>
      <w:r>
        <w:t>Д.МЕДВЕДЕВ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jc w:val="right"/>
        <w:outlineLvl w:val="0"/>
      </w:pPr>
      <w:r>
        <w:t>Утверждены</w:t>
      </w:r>
    </w:p>
    <w:p w:rsidR="00007E3E" w:rsidRDefault="00007E3E">
      <w:pPr>
        <w:pStyle w:val="ConsPlusNormal"/>
        <w:jc w:val="right"/>
      </w:pPr>
      <w:r>
        <w:t>Постановлением Правительства</w:t>
      </w:r>
    </w:p>
    <w:p w:rsidR="00007E3E" w:rsidRDefault="00007E3E">
      <w:pPr>
        <w:pStyle w:val="ConsPlusNormal"/>
        <w:jc w:val="right"/>
      </w:pPr>
      <w:r>
        <w:t>Российской Федерации</w:t>
      </w:r>
    </w:p>
    <w:p w:rsidR="00007E3E" w:rsidRDefault="00007E3E">
      <w:pPr>
        <w:pStyle w:val="ConsPlusNormal"/>
        <w:jc w:val="right"/>
      </w:pPr>
      <w:r>
        <w:t>от 19 ноября 2012 г. N 1181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Title"/>
        <w:jc w:val="center"/>
      </w:pPr>
      <w:bookmarkStart w:id="1" w:name="P32"/>
      <w:bookmarkEnd w:id="1"/>
      <w:r>
        <w:t>ПРАВИЛА</w:t>
      </w:r>
    </w:p>
    <w:p w:rsidR="00007E3E" w:rsidRDefault="00007E3E">
      <w:pPr>
        <w:pStyle w:val="ConsPlusTitle"/>
        <w:jc w:val="center"/>
      </w:pPr>
      <w:r>
        <w:t>ПРЕДОСТАВЛЕНИЯ СУБСИДИИ</w:t>
      </w:r>
    </w:p>
    <w:p w:rsidR="00007E3E" w:rsidRDefault="00007E3E">
      <w:pPr>
        <w:pStyle w:val="ConsPlusTitle"/>
        <w:jc w:val="center"/>
      </w:pPr>
      <w:r>
        <w:t>ИЗ ФЕДЕРАЛЬНОГО БЮДЖЕТА БЮДЖЕТУ Г. САНКТ-ПЕТЕРБУРГА</w:t>
      </w:r>
    </w:p>
    <w:p w:rsidR="00007E3E" w:rsidRDefault="00007E3E">
      <w:pPr>
        <w:pStyle w:val="ConsPlusTitle"/>
        <w:jc w:val="center"/>
      </w:pPr>
      <w:r>
        <w:t>НА СОФИНАНСИРОВАНИЕ РАСХОДНЫХ ОБЯЗАТЕЛЬСТВ</w:t>
      </w:r>
    </w:p>
    <w:p w:rsidR="00007E3E" w:rsidRDefault="00007E3E">
      <w:pPr>
        <w:pStyle w:val="ConsPlusTitle"/>
        <w:jc w:val="center"/>
      </w:pPr>
      <w:r>
        <w:t>Г. САНКТ-ПЕТЕРБУРГА, ВОЗНИКАЮЩИХ ПРИ РЕАЛИЗАЦИИ</w:t>
      </w:r>
    </w:p>
    <w:p w:rsidR="00007E3E" w:rsidRDefault="00007E3E">
      <w:pPr>
        <w:pStyle w:val="ConsPlusTitle"/>
        <w:jc w:val="center"/>
      </w:pPr>
      <w:r>
        <w:t>МЕРОПРИЯТИЙ ПО ПОДГОТОВКЕ И ПРОВЕДЕНИЮ</w:t>
      </w:r>
    </w:p>
    <w:p w:rsidR="00007E3E" w:rsidRDefault="00007E3E">
      <w:pPr>
        <w:pStyle w:val="ConsPlusTitle"/>
        <w:jc w:val="center"/>
      </w:pPr>
      <w:r>
        <w:t>МЕЖДУНАРОДНОЙ КОНВЕНЦИИ "СПОРТАККОРД"</w:t>
      </w:r>
    </w:p>
    <w:p w:rsidR="00007E3E" w:rsidRDefault="00007E3E">
      <w:pPr>
        <w:pStyle w:val="ConsPlusTitle"/>
        <w:jc w:val="center"/>
      </w:pPr>
      <w:r>
        <w:t>В Г. САНКТ-ПЕТЕРБУРГЕ В 2013 ГОДУ</w:t>
      </w:r>
    </w:p>
    <w:p w:rsidR="00007E3E" w:rsidRDefault="00007E3E">
      <w:pPr>
        <w:pStyle w:val="ConsPlusNormal"/>
        <w:jc w:val="center"/>
      </w:pPr>
      <w:r>
        <w:t>Список изменяющих документов</w:t>
      </w:r>
    </w:p>
    <w:p w:rsidR="00007E3E" w:rsidRDefault="00007E3E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  <w:bookmarkStart w:id="2" w:name="P43"/>
      <w:bookmarkEnd w:id="2"/>
      <w:r>
        <w:t xml:space="preserve">1. Настоящие Правила устанавливают порядок и условия предоставления субсидии из федерального бюджета бюджету г. Санкт-Петербурга (далее - субъект Российской Федерации) на софинансирование расходных обязательств субъекта Российской Федерации, возникающих при реализации мероприятий по подготовке и проведению Международной конвенции "СпортАккорд" в г. Санкт-Петербурге (далее - Международная конвенция) в 2013 году в рамках реализации программы общественно значимых мероприятий в период организации XXII Олимпийских зимних игр и XI Паралимпийских зимних игр 2014 года, утвержденной Межведомственной комиссией по координации и контролю подготовки и реализации программы </w:t>
      </w:r>
      <w:r>
        <w:lastRenderedPageBreak/>
        <w:t>общественно значимых мероприятий в период организации XXII Олимпийских зимних игр и XI Паралимпийских зимних игр 2014 года (далее - субсидия).</w:t>
      </w:r>
    </w:p>
    <w:p w:rsidR="00007E3E" w:rsidRDefault="00007E3E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07E3E" w:rsidRDefault="00007E3E">
      <w:pPr>
        <w:pStyle w:val="ConsPlusNormal"/>
        <w:ind w:firstLine="540"/>
        <w:jc w:val="both"/>
      </w:pPr>
      <w:r>
        <w:t>3. Условиями предоставления субсидии являются:</w:t>
      </w:r>
    </w:p>
    <w:p w:rsidR="00007E3E" w:rsidRDefault="00007E3E">
      <w:pPr>
        <w:pStyle w:val="ConsPlusNormal"/>
        <w:ind w:firstLine="540"/>
        <w:jc w:val="both"/>
      </w:pPr>
      <w:r>
        <w:t xml:space="preserve">а) наличие в бюджете субъекта Российской Федерации бюджетных ассигнований, предусмотренных на реализацию мероприятий, указанных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Правил, с учетом уровня софинансирования, установленного соглашением о предоставлении субсидии, заключенным Министерством спорта Российской Федерации с высшим исполнительным органом государственной власти субъекта Российской Федерации (далее - соглашение о предоставлении субсидии);</w:t>
      </w:r>
    </w:p>
    <w:p w:rsidR="00007E3E" w:rsidRDefault="00007E3E">
      <w:pPr>
        <w:pStyle w:val="ConsPlusNormal"/>
        <w:ind w:firstLine="540"/>
        <w:jc w:val="both"/>
      </w:pPr>
      <w:r>
        <w:t>б) обязательство субъекта Российской Федерации по обеспечению соответствия значений целевых показателей, устанавливаемых нормативными правовыми актами субъекта Российской Федерации, значениям показателей результативности предоставления субсидии, установленным соглашением о предоставлении субсидии.</w:t>
      </w:r>
    </w:p>
    <w:p w:rsidR="00007E3E" w:rsidRDefault="00007E3E">
      <w:pPr>
        <w:pStyle w:val="ConsPlusNormal"/>
        <w:ind w:firstLine="540"/>
        <w:jc w:val="both"/>
      </w:pPr>
      <w:r>
        <w:t>4. Соглашение о предоставлении субсидии заключается по утверждаемой Министерством спорта Российской Федерации форме.</w:t>
      </w:r>
    </w:p>
    <w:p w:rsidR="00007E3E" w:rsidRDefault="00007E3E">
      <w:pPr>
        <w:pStyle w:val="ConsPlusNormal"/>
        <w:ind w:firstLine="540"/>
        <w:jc w:val="both"/>
      </w:pPr>
      <w:r>
        <w:t>5. Уровень софинансирования расходного обязательства субъекта Российской Федерации на текущий финансовый год определяется по формуле: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nformat"/>
        <w:jc w:val="both"/>
      </w:pPr>
      <w:r>
        <w:t xml:space="preserve">                                      Ф</w:t>
      </w:r>
    </w:p>
    <w:p w:rsidR="00007E3E" w:rsidRDefault="00007E3E">
      <w:pPr>
        <w:pStyle w:val="ConsPlusNonformat"/>
        <w:jc w:val="both"/>
      </w:pPr>
      <w:r>
        <w:t xml:space="preserve">                                  У = -,</w:t>
      </w:r>
    </w:p>
    <w:p w:rsidR="00007E3E" w:rsidRDefault="00007E3E">
      <w:pPr>
        <w:pStyle w:val="ConsPlusNonformat"/>
        <w:jc w:val="both"/>
      </w:pPr>
      <w:r>
        <w:t xml:space="preserve">                                      О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  <w:r>
        <w:t>где:</w:t>
      </w:r>
    </w:p>
    <w:p w:rsidR="00007E3E" w:rsidRDefault="00007E3E">
      <w:pPr>
        <w:pStyle w:val="ConsPlusNormal"/>
        <w:ind w:firstLine="540"/>
        <w:jc w:val="both"/>
      </w:pPr>
      <w:r>
        <w:t>У - уровень софинансирования расходного обязательства субъекта Российской Федерации на текущий финансовый год;</w:t>
      </w:r>
    </w:p>
    <w:p w:rsidR="00007E3E" w:rsidRDefault="00007E3E">
      <w:pPr>
        <w:pStyle w:val="ConsPlusNormal"/>
        <w:ind w:firstLine="540"/>
        <w:jc w:val="both"/>
      </w:pPr>
      <w:r>
        <w:t xml:space="preserve">Ф - размер средств федерального бюджета, направляемых в текущем финансовом году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07E3E" w:rsidRDefault="00007E3E">
      <w:pPr>
        <w:pStyle w:val="ConsPlusNormal"/>
        <w:ind w:firstLine="540"/>
        <w:jc w:val="both"/>
      </w:pPr>
      <w:r>
        <w:t xml:space="preserve">О - общий размер средств, расходуемых в текущем финансовом году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07E3E" w:rsidRDefault="00007E3E">
      <w:pPr>
        <w:pStyle w:val="ConsPlusNormal"/>
        <w:ind w:firstLine="540"/>
        <w:jc w:val="both"/>
      </w:pPr>
      <w:r>
        <w:t>6.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007E3E" w:rsidRDefault="00007E3E">
      <w:pPr>
        <w:pStyle w:val="ConsPlusNormal"/>
        <w:ind w:firstLine="540"/>
        <w:jc w:val="both"/>
      </w:pPr>
      <w:r>
        <w:t>7. В случае если объем бюджетных ассигнований, предусмотренных в бюджете субъекта Российской Федерации на финансовое обеспечение расходного обязательства субъекта Российской Федерации, не соответствует установленному уровню софинансирования из федерального бюджета, размер субсидии подлежит сокращению до соответствующего уровня софинансирования.</w:t>
      </w:r>
    </w:p>
    <w:p w:rsidR="00007E3E" w:rsidRDefault="00007E3E">
      <w:pPr>
        <w:pStyle w:val="ConsPlusNormal"/>
        <w:ind w:firstLine="540"/>
        <w:jc w:val="both"/>
      </w:pPr>
      <w:r>
        <w:t>8. Предоставление субсидии осуществляется на основании соглашения о предоставлении субсидии, содержащего следующие положения:</w:t>
      </w:r>
    </w:p>
    <w:p w:rsidR="00007E3E" w:rsidRDefault="00007E3E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софинансирование которого предоставляется субсидия;</w:t>
      </w:r>
    </w:p>
    <w:p w:rsidR="00007E3E" w:rsidRDefault="00007E3E">
      <w:pPr>
        <w:pStyle w:val="ConsPlusNormal"/>
        <w:ind w:firstLine="540"/>
        <w:jc w:val="both"/>
      </w:pPr>
      <w:r>
        <w:t>б) порядок осуществления контроля за соблюдением субъектом Российской Федерации условий предоставления субсидии;</w:t>
      </w:r>
    </w:p>
    <w:p w:rsidR="00007E3E" w:rsidRDefault="00007E3E">
      <w:pPr>
        <w:pStyle w:val="ConsPlusNormal"/>
        <w:ind w:firstLine="540"/>
        <w:jc w:val="both"/>
      </w:pPr>
      <w:r>
        <w:t>в) сроки и порядок представления установленной Министерством спорта Российской Федерации отчетности об осуществлении расходов бюджета субъекта Российской Федерации, источником финансового обеспечения которых является субсидия;</w:t>
      </w:r>
    </w:p>
    <w:p w:rsidR="00007E3E" w:rsidRDefault="00007E3E">
      <w:pPr>
        <w:pStyle w:val="ConsPlusNormal"/>
        <w:ind w:firstLine="540"/>
        <w:jc w:val="both"/>
      </w:pPr>
      <w:r>
        <w:t>г) размер и срок предоставления субсидии, условия предоставления и расходования субсидии;</w:t>
      </w:r>
    </w:p>
    <w:p w:rsidR="00007E3E" w:rsidRDefault="00007E3E">
      <w:pPr>
        <w:pStyle w:val="ConsPlusNormal"/>
        <w:ind w:firstLine="540"/>
        <w:jc w:val="both"/>
      </w:pPr>
      <w:r>
        <w:t>д) значения показателей результативности предоставления субсидии и обязательство субъекта Российской Федерации по их достижению;</w:t>
      </w:r>
    </w:p>
    <w:p w:rsidR="00007E3E" w:rsidRDefault="00007E3E">
      <w:pPr>
        <w:pStyle w:val="ConsPlusNormal"/>
        <w:ind w:firstLine="540"/>
        <w:jc w:val="both"/>
      </w:pPr>
      <w:r>
        <w:lastRenderedPageBreak/>
        <w:t>е) сведения о размере бюджетных ассигнований, предусмотренных в установленном порядке в бюджете субъекта Российской Федерации на финансовое обеспечение мероприятий Международной конвенции;</w:t>
      </w:r>
    </w:p>
    <w:p w:rsidR="00007E3E" w:rsidRDefault="00007E3E">
      <w:pPr>
        <w:pStyle w:val="ConsPlusNormal"/>
        <w:ind w:firstLine="540"/>
        <w:jc w:val="both"/>
      </w:pPr>
      <w:r>
        <w:t>ж) порядок оценки эффективности осуществления расходов, источником финансового обеспечения которых является субсидия;</w:t>
      </w:r>
    </w:p>
    <w:p w:rsidR="00007E3E" w:rsidRDefault="00007E3E">
      <w:pPr>
        <w:pStyle w:val="ConsPlusNormal"/>
        <w:ind w:firstLine="540"/>
        <w:jc w:val="both"/>
      </w:pPr>
      <w:r>
        <w:t>з) ответственность сторон соглашения о предоставлении субсидии за нарушение установленных в нем условий;</w:t>
      </w:r>
    </w:p>
    <w:p w:rsidR="00007E3E" w:rsidRDefault="00007E3E">
      <w:pPr>
        <w:pStyle w:val="ConsPlusNormal"/>
        <w:ind w:firstLine="540"/>
        <w:jc w:val="both"/>
      </w:pPr>
      <w:r>
        <w:t>и) последствия недостижения субъектом Российской Федерации установленных значений показателей результативности предоставления субсидии;</w:t>
      </w:r>
    </w:p>
    <w:p w:rsidR="00007E3E" w:rsidRDefault="00007E3E">
      <w:pPr>
        <w:pStyle w:val="ConsPlusNormal"/>
        <w:ind w:firstLine="540"/>
        <w:jc w:val="both"/>
      </w:pPr>
      <w:r>
        <w:t>к) форма заявки на перечисление субсидии и сроки ее перечисления;</w:t>
      </w:r>
    </w:p>
    <w:p w:rsidR="00007E3E" w:rsidRDefault="00007E3E">
      <w:pPr>
        <w:pStyle w:val="ConsPlusNormal"/>
        <w:ind w:firstLine="540"/>
        <w:jc w:val="both"/>
      </w:pPr>
      <w:r>
        <w:t>л) иные условия, касающиеся предоставления субсидии.</w:t>
      </w:r>
    </w:p>
    <w:p w:rsidR="00007E3E" w:rsidRDefault="00007E3E">
      <w:pPr>
        <w:pStyle w:val="ConsPlusNormal"/>
        <w:ind w:firstLine="540"/>
        <w:jc w:val="both"/>
      </w:pPr>
      <w:bookmarkStart w:id="3" w:name="P73"/>
      <w:bookmarkEnd w:id="3"/>
      <w:r>
        <w:t>9. Оценка эффективности использования субсидии осуществляется Министерством спорта Российской Федерации исходя из степени достижения субъектом Российской Федерации значений показателей результативности предоставления субсидии, определяемых как отношение количества проведенных мероприятий, выполненных в рамках Международной конвенции, к количеству запланированных мероприятий, определенных соглашением между ассоциацией Конвенция "СпортАккорд" и правительством Санкт-Петербурга о проведении Международной конвенции, заключенным 24 апреля 2012 г.</w:t>
      </w:r>
    </w:p>
    <w:p w:rsidR="00007E3E" w:rsidRDefault="00007E3E">
      <w:pPr>
        <w:pStyle w:val="ConsPlusNormal"/>
        <w:ind w:firstLine="540"/>
        <w:jc w:val="both"/>
      </w:pPr>
      <w:r>
        <w:t>10. Перечисление субсидии осуществляется на основании заявки о перечислении субсидии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субъекта Российской Федерации.</w:t>
      </w:r>
    </w:p>
    <w:p w:rsidR="00007E3E" w:rsidRDefault="00007E3E">
      <w:pPr>
        <w:pStyle w:val="ConsPlusNormal"/>
        <w:ind w:firstLine="540"/>
        <w:jc w:val="both"/>
      </w:pPr>
      <w:r>
        <w:t>Операции по кассовым расходам бюджета субъекта Российской Федерации, источником финансового обеспечения которых является субсидия, в том числе ее остаток, не использованный на 1 января текущего финансового года, учитываются на лицевых счетах, открытых получателем средств в территориальном органе Федерального казначейства по г. Санкт-Петербургу.</w:t>
      </w:r>
    </w:p>
    <w:p w:rsidR="00007E3E" w:rsidRDefault="00007E3E">
      <w:pPr>
        <w:pStyle w:val="ConsPlusNormal"/>
        <w:ind w:firstLine="540"/>
        <w:jc w:val="both"/>
      </w:pPr>
      <w:r>
        <w:t>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07E3E" w:rsidRDefault="00007E3E">
      <w:pPr>
        <w:pStyle w:val="ConsPlusNormal"/>
        <w:ind w:firstLine="540"/>
        <w:jc w:val="both"/>
      </w:pPr>
      <w:r>
        <w:t xml:space="preserve">11. В случае если в отчетном финансовом году субъектом Российской Федерации не достигнуты значения показателей результативности предоставления субсидии, установленных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размер субсидии, предусмотренной на текущий финансовый год, подлежит сокращению.</w:t>
      </w:r>
    </w:p>
    <w:p w:rsidR="00007E3E" w:rsidRDefault="00007E3E">
      <w:pPr>
        <w:pStyle w:val="ConsPlusNormal"/>
        <w:ind w:firstLine="540"/>
        <w:jc w:val="both"/>
      </w:pPr>
      <w:r>
        <w:t>12.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порядке.</w:t>
      </w:r>
    </w:p>
    <w:p w:rsidR="00007E3E" w:rsidRDefault="00007E3E">
      <w:pPr>
        <w:pStyle w:val="ConsPlusNormal"/>
        <w:ind w:firstLine="540"/>
        <w:jc w:val="both"/>
      </w:pPr>
      <w:r>
        <w:t>13.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07E3E" w:rsidRDefault="00007E3E">
      <w:pPr>
        <w:pStyle w:val="ConsPlusNormal"/>
        <w:ind w:firstLine="540"/>
        <w:jc w:val="both"/>
      </w:pPr>
      <w:r>
        <w:t>14. Не использованный на 1 января текущего финансового года остаток субсидии подлежит возврату в доход федерального бюджета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 в соответствии с требованиями, установленными бюджетным законодательством Российской Федерации, а также федеральным законом о федеральном бюджете на текущий финансовый год и плановый период.</w:t>
      </w:r>
    </w:p>
    <w:p w:rsidR="00007E3E" w:rsidRDefault="00007E3E">
      <w:pPr>
        <w:pStyle w:val="ConsPlusNormal"/>
        <w:ind w:firstLine="540"/>
        <w:jc w:val="both"/>
      </w:pPr>
      <w:r>
        <w:t xml:space="preserve">15. При наличии потребности в не использованном в текущем финансовом году остатке субсидии указанный остаток в соответствии с решением Министерства спорта Российской Федерации может быть использован субъектом Российской Федерации в очередном финансовом году на цели, предусмотренные </w:t>
      </w:r>
      <w:hyperlink w:anchor="P43" w:history="1">
        <w:r>
          <w:rPr>
            <w:color w:val="0000FF"/>
          </w:rPr>
          <w:t>пунктом 1</w:t>
        </w:r>
      </w:hyperlink>
      <w:r>
        <w:t xml:space="preserve"> настоящих Правил,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является </w:t>
      </w:r>
      <w:r>
        <w:lastRenderedPageBreak/>
        <w:t>субсидия.</w:t>
      </w:r>
    </w:p>
    <w:p w:rsidR="00007E3E" w:rsidRDefault="00007E3E">
      <w:pPr>
        <w:pStyle w:val="ConsPlusNormal"/>
        <w:ind w:firstLine="540"/>
        <w:jc w:val="both"/>
      </w:pPr>
      <w:r>
        <w:t>16. 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07E3E" w:rsidRDefault="00007E3E">
      <w:pPr>
        <w:pStyle w:val="ConsPlusNormal"/>
        <w:ind w:firstLine="540"/>
        <w:jc w:val="both"/>
      </w:pPr>
      <w:r>
        <w:t>17. Контроль за соблюдением субъектом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07E3E" w:rsidRDefault="00007E3E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ind w:firstLine="540"/>
        <w:jc w:val="both"/>
      </w:pPr>
    </w:p>
    <w:p w:rsidR="00007E3E" w:rsidRDefault="00007E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054B" w:rsidRDefault="007B054B"/>
    <w:sectPr w:rsidR="007B054B" w:rsidSect="00BE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E3E"/>
    <w:rsid w:val="00007E3E"/>
    <w:rsid w:val="007B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7E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7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7E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7E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7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7E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FDC66FD46A0BDDF9A9FA86F3E4E6982E91F24F210715BA41FC073D9ED4B2C762430A2FDE60693ByFJ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FDC66FD46A0BDDF9A9FA86F3E4E6982E91F24F210715BA41FC073D9ED4B2C762430A2FDE60693ByFJ3J" TargetMode="External"/><Relationship Id="rId5" Type="http://schemas.openxmlformats.org/officeDocument/2006/relationships/hyperlink" Target="consultantplus://offline/ref=51FDC66FD46A0BDDF9A9FA86F3E4E6982E91F24F210715BA41FC073D9ED4B2C762430A2FDE60693ByFJ3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2016-11-24T09:09:00Z</dcterms:created>
  <dcterms:modified xsi:type="dcterms:W3CDTF">2016-11-24T09:10:00Z</dcterms:modified>
</cp:coreProperties>
</file>