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D17" w:rsidRDefault="00610D17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610D17" w:rsidRDefault="00610D1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10D17" w:rsidRDefault="00610D17">
      <w:pPr>
        <w:pStyle w:val="ConsPlusTitle"/>
        <w:jc w:val="center"/>
      </w:pPr>
    </w:p>
    <w:p w:rsidR="00610D17" w:rsidRDefault="00610D17">
      <w:pPr>
        <w:pStyle w:val="ConsPlusTitle"/>
        <w:jc w:val="center"/>
      </w:pPr>
      <w:r>
        <w:t>ПОСТАНОВЛЕНИЕ</w:t>
      </w:r>
    </w:p>
    <w:p w:rsidR="00610D17" w:rsidRDefault="00610D17">
      <w:pPr>
        <w:pStyle w:val="ConsPlusTitle"/>
        <w:jc w:val="center"/>
      </w:pPr>
      <w:r>
        <w:t>от 26 декабря 2014 г. N 1528</w:t>
      </w:r>
    </w:p>
    <w:p w:rsidR="00610D17" w:rsidRDefault="00610D17">
      <w:pPr>
        <w:pStyle w:val="ConsPlusTitle"/>
        <w:jc w:val="center"/>
      </w:pPr>
    </w:p>
    <w:p w:rsidR="00610D17" w:rsidRDefault="00610D17">
      <w:pPr>
        <w:pStyle w:val="ConsPlusTitle"/>
        <w:jc w:val="center"/>
      </w:pPr>
      <w:r>
        <w:t>ОБ УТВЕРЖДЕНИИ ПРАВИЛ ПРЕДОСТАВЛЕНИЯ СУБСИДИИ</w:t>
      </w:r>
    </w:p>
    <w:p w:rsidR="00610D17" w:rsidRDefault="00610D17">
      <w:pPr>
        <w:pStyle w:val="ConsPlusTitle"/>
        <w:jc w:val="center"/>
      </w:pPr>
      <w:r>
        <w:t xml:space="preserve">ИЗ ФЕДЕРАЛЬНОГО БЮДЖЕТА НА ПРОВЕДЕНИЕ </w:t>
      </w:r>
      <w:proofErr w:type="gramStart"/>
      <w:r>
        <w:t>СЕВЕРО-КАВКАЗСКОГО</w:t>
      </w:r>
      <w:proofErr w:type="gramEnd"/>
    </w:p>
    <w:p w:rsidR="00610D17" w:rsidRDefault="00610D17">
      <w:pPr>
        <w:pStyle w:val="ConsPlusTitle"/>
        <w:jc w:val="center"/>
      </w:pPr>
      <w:r>
        <w:t>МОЛОДЕЖНОГО ФОРУМА "МАШУК" В РАМКАХ ПОДПРОГРАММЫ "РАЗВИТИЕ</w:t>
      </w:r>
    </w:p>
    <w:p w:rsidR="00610D17" w:rsidRDefault="00610D17">
      <w:pPr>
        <w:pStyle w:val="ConsPlusTitle"/>
        <w:jc w:val="center"/>
      </w:pPr>
      <w:r>
        <w:t>ДОШКОЛЬНОГО, ОБЩЕГО И ДОПОЛНИТЕЛЬНОГО ОБРАЗОВАНИЯ ДЕТЕЙ"</w:t>
      </w:r>
    </w:p>
    <w:p w:rsidR="00610D17" w:rsidRDefault="00610D17">
      <w:pPr>
        <w:pStyle w:val="ConsPlusTitle"/>
        <w:jc w:val="center"/>
      </w:pPr>
      <w:r>
        <w:t>ГОСУДАРСТВЕННОЙ ПРОГРАММЫ РОССИЙСКОЙ ФЕДЕРАЦИИ "РАЗВИТИЕ</w:t>
      </w:r>
    </w:p>
    <w:p w:rsidR="00610D17" w:rsidRDefault="00610D17">
      <w:pPr>
        <w:pStyle w:val="ConsPlusTitle"/>
        <w:jc w:val="center"/>
      </w:pPr>
      <w:r>
        <w:t>ОБРАЗОВАНИЯ" НА 2013 - 2020 ГОДЫ</w:t>
      </w:r>
    </w:p>
    <w:p w:rsidR="00610D17" w:rsidRDefault="00610D17">
      <w:pPr>
        <w:pStyle w:val="ConsPlusNormal"/>
        <w:jc w:val="center"/>
      </w:pPr>
    </w:p>
    <w:p w:rsidR="00610D17" w:rsidRDefault="00610D1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10D17" w:rsidRDefault="00610D17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на проведение Северо-Кавказского молодежного форума "Машук" в рамках </w:t>
      </w:r>
      <w:hyperlink r:id="rId5" w:history="1">
        <w:r>
          <w:rPr>
            <w:color w:val="0000FF"/>
          </w:rPr>
          <w:t>подпрограммы</w:t>
        </w:r>
      </w:hyperlink>
      <w:r>
        <w:t xml:space="preserve"> "Развитие дошкольного, общего и дополнительного образования детей" государственной программы Российской Федерации "Развитие образования" на 2013 - 2020 годы.</w:t>
      </w:r>
    </w:p>
    <w:p w:rsidR="00610D17" w:rsidRDefault="00610D17">
      <w:pPr>
        <w:pStyle w:val="ConsPlusNormal"/>
        <w:ind w:firstLine="540"/>
        <w:jc w:val="both"/>
      </w:pPr>
      <w:r>
        <w:t>2. Признать утратившими силу:</w:t>
      </w:r>
    </w:p>
    <w:p w:rsidR="00610D17" w:rsidRDefault="00610D17">
      <w:pPr>
        <w:pStyle w:val="ConsPlusNormal"/>
        <w:ind w:firstLine="540"/>
        <w:jc w:val="both"/>
      </w:pPr>
      <w:hyperlink r:id="rId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16 апреля 2012 г. N 315 "Об утверждении Правил предоставления субсидии из федерального бюджета на проведение Северо-Кавказского молодежного форума "Машук" (Собрание законодательства Российской Федерации, 2012, N 17, ст. 1989);</w:t>
      </w:r>
    </w:p>
    <w:p w:rsidR="00610D17" w:rsidRDefault="00610D17">
      <w:pPr>
        <w:pStyle w:val="ConsPlusNormal"/>
        <w:ind w:firstLine="540"/>
        <w:jc w:val="both"/>
      </w:pPr>
      <w:hyperlink r:id="rId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10 декабря 2012 г. N 1279 "О внесении изменений в Правила предоставления субсидии из федерального бюджета на проведение Северо-Кавказского молодежного форума "Машук" (Собрание законодательства Российской Федерации, 2012, N 51, ст. 7214).</w:t>
      </w:r>
    </w:p>
    <w:p w:rsidR="00610D17" w:rsidRDefault="00610D17">
      <w:pPr>
        <w:pStyle w:val="ConsPlusNormal"/>
        <w:ind w:firstLine="540"/>
        <w:jc w:val="both"/>
      </w:pPr>
      <w:r>
        <w:t>3. Настоящее постановление вступает в силу с 1 января 2015 г.</w:t>
      </w:r>
    </w:p>
    <w:p w:rsidR="00610D17" w:rsidRDefault="00610D17">
      <w:pPr>
        <w:pStyle w:val="ConsPlusNormal"/>
        <w:jc w:val="right"/>
      </w:pPr>
    </w:p>
    <w:p w:rsidR="00610D17" w:rsidRDefault="00610D17">
      <w:pPr>
        <w:pStyle w:val="ConsPlusNormal"/>
        <w:jc w:val="right"/>
      </w:pPr>
      <w:r>
        <w:t>Председатель Правительства</w:t>
      </w:r>
    </w:p>
    <w:p w:rsidR="00610D17" w:rsidRDefault="00610D17">
      <w:pPr>
        <w:pStyle w:val="ConsPlusNormal"/>
        <w:jc w:val="right"/>
      </w:pPr>
      <w:r>
        <w:t>Российской Федерации</w:t>
      </w:r>
    </w:p>
    <w:p w:rsidR="00610D17" w:rsidRDefault="00610D17">
      <w:pPr>
        <w:pStyle w:val="ConsPlusNormal"/>
        <w:jc w:val="right"/>
      </w:pPr>
      <w:r>
        <w:t>Д.МЕДВЕДЕВ</w:t>
      </w:r>
    </w:p>
    <w:p w:rsidR="00610D17" w:rsidRDefault="00610D17">
      <w:pPr>
        <w:pStyle w:val="ConsPlusNormal"/>
        <w:jc w:val="right"/>
      </w:pPr>
    </w:p>
    <w:p w:rsidR="00610D17" w:rsidRDefault="00610D17">
      <w:pPr>
        <w:pStyle w:val="ConsPlusNormal"/>
        <w:jc w:val="right"/>
      </w:pPr>
    </w:p>
    <w:p w:rsidR="00610D17" w:rsidRDefault="00610D17">
      <w:pPr>
        <w:pStyle w:val="ConsPlusNormal"/>
        <w:jc w:val="right"/>
      </w:pPr>
    </w:p>
    <w:p w:rsidR="00610D17" w:rsidRDefault="00610D17">
      <w:pPr>
        <w:pStyle w:val="ConsPlusNormal"/>
        <w:jc w:val="right"/>
      </w:pPr>
    </w:p>
    <w:p w:rsidR="00610D17" w:rsidRDefault="00610D17">
      <w:pPr>
        <w:pStyle w:val="ConsPlusNormal"/>
        <w:jc w:val="right"/>
      </w:pPr>
    </w:p>
    <w:p w:rsidR="00610D17" w:rsidRDefault="00610D17">
      <w:pPr>
        <w:pStyle w:val="ConsPlusNormal"/>
        <w:jc w:val="right"/>
        <w:outlineLvl w:val="0"/>
      </w:pPr>
      <w:r>
        <w:t>Утверждены</w:t>
      </w:r>
    </w:p>
    <w:p w:rsidR="00610D17" w:rsidRDefault="00610D17">
      <w:pPr>
        <w:pStyle w:val="ConsPlusNormal"/>
        <w:jc w:val="right"/>
      </w:pPr>
      <w:r>
        <w:t>Постановлением Правительства</w:t>
      </w:r>
    </w:p>
    <w:p w:rsidR="00610D17" w:rsidRDefault="00610D17">
      <w:pPr>
        <w:pStyle w:val="ConsPlusNormal"/>
        <w:jc w:val="right"/>
      </w:pPr>
      <w:r>
        <w:t>Российской Федерации</w:t>
      </w:r>
    </w:p>
    <w:p w:rsidR="00610D17" w:rsidRDefault="00610D17">
      <w:pPr>
        <w:pStyle w:val="ConsPlusNormal"/>
        <w:jc w:val="right"/>
      </w:pPr>
      <w:r>
        <w:t>от 26 декабря 2014 г. N 1528</w:t>
      </w:r>
    </w:p>
    <w:p w:rsidR="00610D17" w:rsidRDefault="00610D17">
      <w:pPr>
        <w:pStyle w:val="ConsPlusNormal"/>
        <w:jc w:val="right"/>
      </w:pPr>
    </w:p>
    <w:p w:rsidR="00610D17" w:rsidRDefault="00610D17">
      <w:pPr>
        <w:pStyle w:val="ConsPlusTitle"/>
        <w:jc w:val="center"/>
      </w:pPr>
      <w:bookmarkStart w:id="1" w:name="P33"/>
      <w:bookmarkEnd w:id="1"/>
      <w:r>
        <w:t>ПРАВИЛА</w:t>
      </w:r>
    </w:p>
    <w:p w:rsidR="00610D17" w:rsidRDefault="00610D17">
      <w:pPr>
        <w:pStyle w:val="ConsPlusTitle"/>
        <w:jc w:val="center"/>
      </w:pPr>
      <w:r>
        <w:t>ПРЕДОСТАВЛЕНИЯ СУБСИДИИ ИЗ ФЕДЕРАЛЬНОГО БЮДЖЕТА</w:t>
      </w:r>
    </w:p>
    <w:p w:rsidR="00610D17" w:rsidRDefault="00610D17">
      <w:pPr>
        <w:pStyle w:val="ConsPlusTitle"/>
        <w:jc w:val="center"/>
      </w:pPr>
      <w:r>
        <w:t xml:space="preserve">НА ПРОВЕДЕНИЕ </w:t>
      </w:r>
      <w:proofErr w:type="gramStart"/>
      <w:r>
        <w:t>СЕВЕРО-КАВКАЗСКОГО</w:t>
      </w:r>
      <w:proofErr w:type="gramEnd"/>
      <w:r>
        <w:t xml:space="preserve"> МОЛОДЕЖНОГО ФОРУМА "МАШУК"</w:t>
      </w:r>
    </w:p>
    <w:p w:rsidR="00610D17" w:rsidRDefault="00610D17">
      <w:pPr>
        <w:pStyle w:val="ConsPlusTitle"/>
        <w:jc w:val="center"/>
      </w:pPr>
      <w:r>
        <w:t>В РАМКАХ ПОДПРОГРАММЫ "РАЗВИТИЕ ДОШКОЛЬНОГО, ОБЩЕГО</w:t>
      </w:r>
    </w:p>
    <w:p w:rsidR="00610D17" w:rsidRDefault="00610D17">
      <w:pPr>
        <w:pStyle w:val="ConsPlusTitle"/>
        <w:jc w:val="center"/>
      </w:pPr>
      <w:r>
        <w:t xml:space="preserve">И ДОПОЛНИТЕЛЬНОГО ОБРАЗОВАНИЯ ДЕТЕЙ" </w:t>
      </w:r>
      <w:proofErr w:type="gramStart"/>
      <w:r>
        <w:t>ГОСУДАРСТВЕННОЙ</w:t>
      </w:r>
      <w:proofErr w:type="gramEnd"/>
    </w:p>
    <w:p w:rsidR="00610D17" w:rsidRDefault="00610D17">
      <w:pPr>
        <w:pStyle w:val="ConsPlusTitle"/>
        <w:jc w:val="center"/>
      </w:pPr>
      <w:r>
        <w:t>ПРОГРАММЫ РОССИЙСКОЙ ФЕДЕРАЦИИ "РАЗВИТИЕ ОБРАЗОВАНИЯ"</w:t>
      </w:r>
    </w:p>
    <w:p w:rsidR="00610D17" w:rsidRDefault="00610D17">
      <w:pPr>
        <w:pStyle w:val="ConsPlusTitle"/>
        <w:jc w:val="center"/>
      </w:pPr>
      <w:r>
        <w:t>НА 2013 - 2020 ГОДЫ</w:t>
      </w:r>
    </w:p>
    <w:p w:rsidR="00610D17" w:rsidRDefault="00610D17">
      <w:pPr>
        <w:pStyle w:val="ConsPlusNormal"/>
        <w:jc w:val="center"/>
      </w:pPr>
    </w:p>
    <w:p w:rsidR="00610D17" w:rsidRDefault="00610D17">
      <w:pPr>
        <w:pStyle w:val="ConsPlusNormal"/>
        <w:ind w:firstLine="540"/>
        <w:jc w:val="both"/>
      </w:pPr>
      <w:bookmarkStart w:id="2" w:name="P41"/>
      <w:bookmarkEnd w:id="2"/>
      <w:r>
        <w:t>1. Настоящие Правила устанавливают порядок и условия предоставления субсидии из федерального бюджета бюджету Ставропольского края на софинансирование расходных обязатель</w:t>
      </w:r>
      <w:proofErr w:type="gramStart"/>
      <w:r>
        <w:t>ств Ст</w:t>
      </w:r>
      <w:proofErr w:type="gramEnd"/>
      <w:r>
        <w:t>авропольского края, связанных с реализацией мероприятий Северо-Кавказского молодежного форума "Машук" в г. Пятигорске (далее соответственно - форум, субсидия).</w:t>
      </w:r>
    </w:p>
    <w:p w:rsidR="00610D17" w:rsidRDefault="00610D17">
      <w:pPr>
        <w:pStyle w:val="ConsPlusNormal"/>
        <w:ind w:firstLine="540"/>
        <w:jc w:val="both"/>
      </w:pPr>
      <w:r>
        <w:lastRenderedPageBreak/>
        <w:t xml:space="preserve">2. Субсидия предоставляется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образования и науки Российской Федерации на цели, указанные в </w:t>
      </w:r>
      <w:hyperlink w:anchor="P4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610D17" w:rsidRDefault="00610D17">
      <w:pPr>
        <w:pStyle w:val="ConsPlusNormal"/>
        <w:ind w:firstLine="540"/>
        <w:jc w:val="both"/>
      </w:pPr>
      <w:r>
        <w:t>3. Условиями предоставления и расходования субсидии являются:</w:t>
      </w:r>
    </w:p>
    <w:p w:rsidR="00610D17" w:rsidRDefault="00610D17">
      <w:pPr>
        <w:pStyle w:val="ConsPlusNormal"/>
        <w:ind w:firstLine="540"/>
        <w:jc w:val="both"/>
      </w:pPr>
      <w:r>
        <w:t>а) наличие нормативного правового акта Ставропольского края, предусматривающего проведение мероприятий форума;</w:t>
      </w:r>
    </w:p>
    <w:p w:rsidR="00610D17" w:rsidRDefault="00610D17">
      <w:pPr>
        <w:pStyle w:val="ConsPlusNormal"/>
        <w:ind w:firstLine="540"/>
        <w:jc w:val="both"/>
      </w:pPr>
      <w:r>
        <w:t>б) наличие в бюджете Ставропольского края бюджетных ассигнований на исполнение расходного обязательства Ставропольского края, софинансирование которого осуществляется из федерального бюджета.</w:t>
      </w:r>
    </w:p>
    <w:p w:rsidR="00610D17" w:rsidRDefault="00610D17">
      <w:pPr>
        <w:pStyle w:val="ConsPlusNormal"/>
        <w:ind w:firstLine="540"/>
        <w:jc w:val="both"/>
      </w:pPr>
      <w:r>
        <w:t xml:space="preserve">4. Министерство образования и науки Российской Федерации заключает с высшим исполнительным органом государственной власти Ставропольского края соглашение о предоставлении субсидии (далее - соглашение) по утверждаемой Министерством </w:t>
      </w:r>
      <w:hyperlink r:id="rId8" w:history="1">
        <w:r>
          <w:rPr>
            <w:color w:val="0000FF"/>
          </w:rPr>
          <w:t>форме</w:t>
        </w:r>
      </w:hyperlink>
      <w:r>
        <w:t>.</w:t>
      </w:r>
    </w:p>
    <w:p w:rsidR="00610D17" w:rsidRDefault="00610D17">
      <w:pPr>
        <w:pStyle w:val="ConsPlusNormal"/>
        <w:ind w:firstLine="540"/>
        <w:jc w:val="both"/>
      </w:pPr>
      <w:r>
        <w:t>5. Предоставление субсидии осуществляется на основании соглашения, в котором предусматриваются:</w:t>
      </w:r>
    </w:p>
    <w:p w:rsidR="00610D17" w:rsidRDefault="00610D17">
      <w:pPr>
        <w:pStyle w:val="ConsPlusNormal"/>
        <w:ind w:firstLine="540"/>
        <w:jc w:val="both"/>
      </w:pPr>
      <w:r>
        <w:t>а) размер предоставляемой субсидии, порядок, условия и сроки ее перечисления в бюджет Ставропольского края, а также размер бюджетных ассигнований бюджета Ставропольского края на реализацию соответствующих расходных обязательств;</w:t>
      </w:r>
    </w:p>
    <w:p w:rsidR="00610D17" w:rsidRDefault="00610D17">
      <w:pPr>
        <w:pStyle w:val="ConsPlusNormal"/>
        <w:ind w:firstLine="540"/>
        <w:jc w:val="both"/>
      </w:pPr>
      <w:bookmarkStart w:id="3" w:name="P49"/>
      <w:bookmarkEnd w:id="3"/>
      <w:proofErr w:type="gramStart"/>
      <w:r>
        <w:t xml:space="preserve">б) значения показателей результативности использования субсидии, которые должны соответствовать значениям целевых показателей и индикаторов государственной </w:t>
      </w:r>
      <w:hyperlink r:id="rId9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образования" на 2013 - 2020 годы, утвержденной Постановлением Правительства Российской Федерации от 15 апреля 2014 г. N 295 "Об утверждении государственной программы Российской Федерации "Развитие образования" на 2013 - 2020 годы", и обязательства Ставропольского края по их достижению;</w:t>
      </w:r>
      <w:proofErr w:type="gramEnd"/>
    </w:p>
    <w:p w:rsidR="00610D17" w:rsidRDefault="00610D17">
      <w:pPr>
        <w:pStyle w:val="ConsPlusNormal"/>
        <w:ind w:firstLine="540"/>
        <w:jc w:val="both"/>
      </w:pPr>
      <w:proofErr w:type="gramStart"/>
      <w:r>
        <w:t>в) обязательства Ставропольского края по согласованию с соответствующими субъектами бюджетного планирования государственных программ субъекта Российской Федерации (муниципальных программ), софинансируемых за счет средств федерального бюджета, а также изменения, внесенные в указанные программы, которые влекут изменение объемов финансирования и (или) показателей результативности государственных программ субъекта Российской Федерации (муниципальных программ) и (или) изменение состава мероприятий указанных программ, на реализацию которых предоставляется субсидия;</w:t>
      </w:r>
      <w:proofErr w:type="gramEnd"/>
    </w:p>
    <w:p w:rsidR="00610D17" w:rsidRDefault="00610D17">
      <w:pPr>
        <w:pStyle w:val="ConsPlusNormal"/>
        <w:ind w:firstLine="540"/>
        <w:jc w:val="both"/>
      </w:pPr>
      <w:r>
        <w:t>г) реквизиты правового акта Ставропольского края, устанавливающего расходное обязательство Ставропольского края, в целях софинансирования которого предоставляется субсидия;</w:t>
      </w:r>
    </w:p>
    <w:p w:rsidR="00610D17" w:rsidRDefault="00610D17">
      <w:pPr>
        <w:pStyle w:val="ConsPlusNormal"/>
        <w:ind w:firstLine="540"/>
        <w:jc w:val="both"/>
      </w:pPr>
      <w:r>
        <w:t xml:space="preserve">д) сроки и порядок представления отчетов об осуществлении расходов бюджета Ставропольского края, источником финансового обеспечения которых является субсидия, а также о достижении </w:t>
      </w:r>
      <w:proofErr w:type="gramStart"/>
      <w:r>
        <w:t>значений показателей результативности использования субсидии</w:t>
      </w:r>
      <w:proofErr w:type="gramEnd"/>
      <w:r>
        <w:t>;</w:t>
      </w:r>
    </w:p>
    <w:p w:rsidR="00610D17" w:rsidRDefault="00610D17">
      <w:pPr>
        <w:pStyle w:val="ConsPlusNormal"/>
        <w:ind w:firstLine="540"/>
        <w:jc w:val="both"/>
      </w:pPr>
      <w:r>
        <w:t xml:space="preserve">е) порядок осуществления </w:t>
      </w:r>
      <w:proofErr w:type="gramStart"/>
      <w:r>
        <w:t>контроля за</w:t>
      </w:r>
      <w:proofErr w:type="gramEnd"/>
      <w:r>
        <w:t xml:space="preserve"> выполнением Ставропольским краем обязательств, предусмотренных соглашением;</w:t>
      </w:r>
    </w:p>
    <w:p w:rsidR="00610D17" w:rsidRDefault="00610D17">
      <w:pPr>
        <w:pStyle w:val="ConsPlusNormal"/>
        <w:ind w:firstLine="540"/>
        <w:jc w:val="both"/>
      </w:pPr>
      <w:r>
        <w:t xml:space="preserve">ж) последствия недостижения Ставропольским краем установленных </w:t>
      </w:r>
      <w:proofErr w:type="gramStart"/>
      <w:r>
        <w:t>значений показателей результативности использования субсидии</w:t>
      </w:r>
      <w:proofErr w:type="gramEnd"/>
      <w:r>
        <w:t>.</w:t>
      </w:r>
    </w:p>
    <w:p w:rsidR="00610D17" w:rsidRDefault="00610D17">
      <w:pPr>
        <w:pStyle w:val="ConsPlusNormal"/>
        <w:ind w:firstLine="540"/>
        <w:jc w:val="both"/>
      </w:pPr>
      <w:r>
        <w:t>6. Уровень софинансирования расходных обязатель</w:t>
      </w:r>
      <w:proofErr w:type="gramStart"/>
      <w:r>
        <w:t>ств Ст</w:t>
      </w:r>
      <w:proofErr w:type="gramEnd"/>
      <w:r>
        <w:t>авропольского края не может быть установлен ниже 9 процентов общего объема расходных обязательств, связанных с реализацией мероприятий форума.</w:t>
      </w:r>
    </w:p>
    <w:p w:rsidR="00610D17" w:rsidRDefault="00610D17">
      <w:pPr>
        <w:pStyle w:val="ConsPlusNormal"/>
        <w:ind w:firstLine="540"/>
        <w:jc w:val="both"/>
      </w:pPr>
      <w:r>
        <w:t>Размер бюджетных ассигнований бюджета Ставропольского края на реализацию мероприятий форума может быть увеличен в одностороннем порядке со стороны Ставропольского края, что не влечет обязательств по увеличению размера предоставляемой субсидии.</w:t>
      </w:r>
    </w:p>
    <w:p w:rsidR="00610D17" w:rsidRDefault="00610D17">
      <w:pPr>
        <w:pStyle w:val="ConsPlusNormal"/>
        <w:ind w:firstLine="540"/>
        <w:jc w:val="both"/>
      </w:pPr>
      <w:r>
        <w:t>7. Министерство образования и науки Российской Федерации заключает соглашение на текущий финансовый год.</w:t>
      </w:r>
    </w:p>
    <w:p w:rsidR="00610D17" w:rsidRDefault="00610D17">
      <w:pPr>
        <w:pStyle w:val="ConsPlusNormal"/>
        <w:ind w:firstLine="540"/>
        <w:jc w:val="both"/>
      </w:pPr>
      <w:proofErr w:type="gramStart"/>
      <w:r>
        <w:t xml:space="preserve">Внесение в соглашение изменений, предусматривающих ухудшение значений показателей результативности использования субсидии, а также увеличение сроков реализации мероприятий форума, не допускается в течение всего периода действия соглашения, за исключением случаев, если выполнение условий предоставления субсидии оказалось невозможным вследствие </w:t>
      </w:r>
      <w:r>
        <w:lastRenderedPageBreak/>
        <w:t xml:space="preserve">обстоятельств непреодолимой силы, изменения значений целевых показателей и индикаторов государственной программы, указанной в </w:t>
      </w:r>
      <w:hyperlink w:anchor="P49" w:history="1">
        <w:r>
          <w:rPr>
            <w:color w:val="0000FF"/>
          </w:rPr>
          <w:t>подпункте "б" пункта 5</w:t>
        </w:r>
      </w:hyperlink>
      <w:r>
        <w:t xml:space="preserve"> настоящих Правил, а также в случае</w:t>
      </w:r>
      <w:proofErr w:type="gramEnd"/>
      <w:r>
        <w:t xml:space="preserve"> существенного (более чем на 20 процентов) сокращения размера субсидии.</w:t>
      </w:r>
    </w:p>
    <w:p w:rsidR="00610D17" w:rsidRDefault="00610D17">
      <w:pPr>
        <w:pStyle w:val="ConsPlusNormal"/>
        <w:ind w:firstLine="540"/>
        <w:jc w:val="both"/>
      </w:pPr>
      <w:r>
        <w:t xml:space="preserve">8. Размер бюджетных ассигнований бюджета Ставропольского края на финансирование расходного обязательства Ставропольского края, софинансируемого за счет субсидии, утверждается законом Ставропольского </w:t>
      </w:r>
      <w:proofErr w:type="gramStart"/>
      <w:r>
        <w:t>края</w:t>
      </w:r>
      <w:proofErr w:type="gramEnd"/>
      <w:r>
        <w:t xml:space="preserve"> о бюджете Ставропольского края исходя из необходимости достижения установленных соглашением значений показателей результативности использования субсидии.</w:t>
      </w:r>
    </w:p>
    <w:p w:rsidR="00610D17" w:rsidRDefault="00610D17">
      <w:pPr>
        <w:pStyle w:val="ConsPlusNormal"/>
        <w:ind w:firstLine="540"/>
        <w:jc w:val="both"/>
      </w:pPr>
      <w:r>
        <w:t>9. Оценка эффективности расходов бюджета Ставропольского края, источником финансового обеспечения которых является субсидия, осуществляется Министерством образования и науки Российской Федерации по следующим показателям:</w:t>
      </w:r>
    </w:p>
    <w:p w:rsidR="00610D17" w:rsidRDefault="00610D17">
      <w:pPr>
        <w:pStyle w:val="ConsPlusNormal"/>
        <w:ind w:firstLine="540"/>
        <w:jc w:val="both"/>
      </w:pPr>
      <w:r>
        <w:t>а) число участников форума;</w:t>
      </w:r>
    </w:p>
    <w:p w:rsidR="00610D17" w:rsidRDefault="00610D17">
      <w:pPr>
        <w:pStyle w:val="ConsPlusNormal"/>
        <w:ind w:firstLine="540"/>
        <w:jc w:val="both"/>
      </w:pPr>
      <w:r>
        <w:t>б) количество проектов, поданных участниками форума на конкурс молодежных проектов форума.</w:t>
      </w:r>
    </w:p>
    <w:p w:rsidR="00610D17" w:rsidRDefault="00610D17">
      <w:pPr>
        <w:pStyle w:val="ConsPlusNormal"/>
        <w:ind w:firstLine="540"/>
        <w:jc w:val="both"/>
      </w:pPr>
      <w:r>
        <w:t xml:space="preserve">10. Уполномоченный орган исполнительной власти Ставропольского края не позднее 15 ноября текущего финансового года представляет в Министерство образования и науки Российской Федерации отчет об осуществлении расходов бюджета Ставропольского края, источником финансового обеспечения которых является субсидия, а также о достижении </w:t>
      </w:r>
      <w:proofErr w:type="gramStart"/>
      <w:r>
        <w:t>значений показателей результативности использования субсидии</w:t>
      </w:r>
      <w:proofErr w:type="gramEnd"/>
      <w:r>
        <w:t xml:space="preserve"> по </w:t>
      </w:r>
      <w:hyperlink r:id="rId10" w:history="1">
        <w:r>
          <w:rPr>
            <w:color w:val="0000FF"/>
          </w:rPr>
          <w:t>форме</w:t>
        </w:r>
      </w:hyperlink>
      <w:r>
        <w:t>, утверждаемой Министерством.</w:t>
      </w:r>
    </w:p>
    <w:p w:rsidR="00610D17" w:rsidRDefault="00610D17">
      <w:pPr>
        <w:pStyle w:val="ConsPlusNormal"/>
        <w:ind w:firstLine="540"/>
        <w:jc w:val="both"/>
      </w:pPr>
      <w:r>
        <w:t>11. Перечисление субсидии осуществляется на счет, открытый территориальному органу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Ставропольского края.</w:t>
      </w:r>
    </w:p>
    <w:p w:rsidR="00610D17" w:rsidRDefault="00610D17">
      <w:pPr>
        <w:pStyle w:val="ConsPlusNormal"/>
        <w:ind w:firstLine="540"/>
        <w:jc w:val="both"/>
      </w:pPr>
      <w:bookmarkStart w:id="4" w:name="P65"/>
      <w:bookmarkEnd w:id="4"/>
      <w:r>
        <w:t xml:space="preserve">12. </w:t>
      </w:r>
      <w:proofErr w:type="gramStart"/>
      <w:r>
        <w:t xml:space="preserve">В случае если Ставропольским краем по состоянию на 31 декабря года, в котором предоставляется субсидия, допущены нарушения обязательств, предусмотренных соглашением в соответствии с </w:t>
      </w:r>
      <w:hyperlink w:anchor="P49" w:history="1">
        <w:r>
          <w:rPr>
            <w:color w:val="0000FF"/>
          </w:rPr>
          <w:t>подпунктом "б" пункта 5</w:t>
        </w:r>
      </w:hyperlink>
      <w:r>
        <w:t xml:space="preserve"> настоящих Правил, и до первой даты представления отчетов о достижении значений показателей результативности использования субсидии в соответствии с соглашением в году, следующем за годом предоставления субсидии, указанные нарушения не устранены, размер средств, подлежащих</w:t>
      </w:r>
      <w:proofErr w:type="gramEnd"/>
      <w:r>
        <w:t xml:space="preserve"> возврату из бюджета Ставропольского края в федеральный бюджет до 1 июня года, следующего за годом предоставления субсидии </w:t>
      </w:r>
      <w:r w:rsidRPr="007D0AD5">
        <w:rPr>
          <w:position w:val="-16"/>
        </w:rPr>
        <w:pict>
          <v:shape id="_x0000_i1025" style="width:52.75pt;height:24.3pt" coordsize="" o:spt="100" adj="0,,0" path="" filled="f" stroked="f">
            <v:stroke joinstyle="miter"/>
            <v:imagedata r:id="rId11" o:title="base_50_609690_9"/>
            <v:formulas/>
            <v:path o:connecttype="segments"/>
          </v:shape>
        </w:pict>
      </w:r>
      <w:r>
        <w:t>, рассчитывается по формуле:</w:t>
      </w:r>
    </w:p>
    <w:p w:rsidR="00610D17" w:rsidRDefault="00610D17">
      <w:pPr>
        <w:pStyle w:val="ConsPlusNormal"/>
        <w:jc w:val="center"/>
      </w:pPr>
    </w:p>
    <w:p w:rsidR="00610D17" w:rsidRDefault="00610D17">
      <w:pPr>
        <w:pStyle w:val="ConsPlusNormal"/>
        <w:jc w:val="center"/>
      </w:pPr>
      <w:r>
        <w:pict>
          <v:shape id="_x0000_i1026" style="width:162.4pt;height:20.95pt" coordsize="" o:spt="100" adj="0,,0" path="" filled="f" stroked="f">
            <v:stroke joinstyle="miter"/>
            <v:imagedata r:id="rId12" o:title="base_50_609690_10"/>
            <v:formulas/>
            <v:path o:connecttype="segments"/>
          </v:shape>
        </w:pict>
      </w:r>
    </w:p>
    <w:p w:rsidR="00610D17" w:rsidRDefault="00610D17">
      <w:pPr>
        <w:pStyle w:val="ConsPlusNormal"/>
        <w:jc w:val="center"/>
      </w:pPr>
    </w:p>
    <w:p w:rsidR="00610D17" w:rsidRDefault="00610D17">
      <w:pPr>
        <w:pStyle w:val="ConsPlusNormal"/>
        <w:ind w:firstLine="540"/>
        <w:jc w:val="both"/>
      </w:pPr>
      <w:r>
        <w:t>где:</w:t>
      </w:r>
    </w:p>
    <w:p w:rsidR="00610D17" w:rsidRDefault="00610D17">
      <w:pPr>
        <w:pStyle w:val="ConsPlusNormal"/>
        <w:ind w:firstLine="540"/>
        <w:jc w:val="both"/>
      </w:pPr>
      <w:r w:rsidRPr="007D0AD5">
        <w:rPr>
          <w:position w:val="-14"/>
        </w:rPr>
        <w:pict>
          <v:shape id="_x0000_i1027" style="width:43.55pt;height:20.95pt" coordsize="" o:spt="100" adj="0,,0" path="" filled="f" stroked="f">
            <v:stroke joinstyle="miter"/>
            <v:imagedata r:id="rId13" o:title="base_50_609690_11"/>
            <v:formulas/>
            <v:path o:connecttype="segments"/>
          </v:shape>
        </w:pict>
      </w:r>
      <w:r>
        <w:t xml:space="preserve"> - размер субсидии;</w:t>
      </w:r>
    </w:p>
    <w:p w:rsidR="00610D17" w:rsidRDefault="00610D17">
      <w:pPr>
        <w:pStyle w:val="ConsPlusNormal"/>
        <w:ind w:firstLine="540"/>
        <w:jc w:val="both"/>
      </w:pPr>
      <w:r>
        <w:t>m - количество показателей результативности использования субсидии, по которым индекс, отражающий уровень недостижения i-го показателя результативности использования субсидии, имеет положительное значение;</w:t>
      </w:r>
    </w:p>
    <w:p w:rsidR="00610D17" w:rsidRDefault="00610D17">
      <w:pPr>
        <w:pStyle w:val="ConsPlusNormal"/>
        <w:ind w:firstLine="540"/>
        <w:jc w:val="both"/>
      </w:pPr>
      <w:r>
        <w:t>n - общее количество показателей результативности использования субсидии;</w:t>
      </w:r>
    </w:p>
    <w:p w:rsidR="00610D17" w:rsidRDefault="00610D17">
      <w:pPr>
        <w:pStyle w:val="ConsPlusNormal"/>
        <w:ind w:firstLine="540"/>
        <w:jc w:val="both"/>
      </w:pPr>
      <w:r>
        <w:t>k - коэффициент возврата субсидии.</w:t>
      </w:r>
    </w:p>
    <w:p w:rsidR="00610D17" w:rsidRDefault="00610D17">
      <w:pPr>
        <w:pStyle w:val="ConsPlusNormal"/>
        <w:ind w:firstLine="540"/>
        <w:jc w:val="both"/>
      </w:pPr>
      <w:r>
        <w:t>13. Коэффициент возврата субсидии (k) рассчитывается по формуле:</w:t>
      </w:r>
    </w:p>
    <w:p w:rsidR="00610D17" w:rsidRDefault="00610D17">
      <w:pPr>
        <w:pStyle w:val="ConsPlusNormal"/>
        <w:jc w:val="center"/>
      </w:pPr>
    </w:p>
    <w:p w:rsidR="00610D17" w:rsidRDefault="00610D17">
      <w:pPr>
        <w:pStyle w:val="ConsPlusNormal"/>
        <w:jc w:val="center"/>
      </w:pPr>
      <w:r>
        <w:pict>
          <v:shape id="_x0000_i1028" style="width:91.25pt;height:20.1pt" coordsize="" o:spt="100" adj="0,,0" path="" filled="f" stroked="f">
            <v:stroke joinstyle="miter"/>
            <v:imagedata r:id="rId14" o:title="base_50_609690_12"/>
            <v:formulas/>
            <v:path o:connecttype="segments"/>
          </v:shape>
        </w:pict>
      </w:r>
    </w:p>
    <w:p w:rsidR="00610D17" w:rsidRDefault="00610D17">
      <w:pPr>
        <w:pStyle w:val="ConsPlusNormal"/>
        <w:jc w:val="center"/>
      </w:pPr>
    </w:p>
    <w:p w:rsidR="00610D17" w:rsidRDefault="00610D17">
      <w:pPr>
        <w:pStyle w:val="ConsPlusNormal"/>
        <w:ind w:firstLine="540"/>
        <w:jc w:val="both"/>
      </w:pPr>
      <w:r>
        <w:t>где:</w:t>
      </w:r>
    </w:p>
    <w:p w:rsidR="00610D17" w:rsidRDefault="00610D17">
      <w:pPr>
        <w:pStyle w:val="ConsPlusNormal"/>
        <w:ind w:firstLine="540"/>
        <w:jc w:val="both"/>
      </w:pPr>
      <w:r w:rsidRPr="007D0AD5">
        <w:rPr>
          <w:position w:val="-12"/>
        </w:rPr>
        <w:pict>
          <v:shape id="_x0000_i1029" style="width:16.75pt;height:20.1pt" coordsize="" o:spt="100" adj="0,,0" path="" filled="f" stroked="f">
            <v:stroke joinstyle="miter"/>
            <v:imagedata r:id="rId15" o:title="base_50_609690_13"/>
            <v:formulas/>
            <v:path o:connecttype="segments"/>
          </v:shape>
        </w:pict>
      </w:r>
      <w:r>
        <w:t xml:space="preserve"> - индекс, отражающий уровень недостижения i-го показателя результативности использования субсидии.</w:t>
      </w:r>
    </w:p>
    <w:p w:rsidR="00610D17" w:rsidRDefault="00610D17">
      <w:pPr>
        <w:pStyle w:val="ConsPlusNormal"/>
        <w:ind w:firstLine="540"/>
        <w:jc w:val="both"/>
      </w:pPr>
      <w:r>
        <w:t>При расчете коэффициента возврата субсидии используются только положительные значения индекса, отражающего уровень недостижения i-го показателя результативности использования субсидии.</w:t>
      </w:r>
    </w:p>
    <w:p w:rsidR="00610D17" w:rsidRDefault="00610D17">
      <w:pPr>
        <w:pStyle w:val="ConsPlusNormal"/>
        <w:ind w:firstLine="540"/>
        <w:jc w:val="both"/>
      </w:pPr>
      <w:r>
        <w:lastRenderedPageBreak/>
        <w:t>14. Индекс, отражающий уровень недостижения i-го показателя результативности использования субсидии, определяется:</w:t>
      </w:r>
    </w:p>
    <w:p w:rsidR="00610D17" w:rsidRDefault="00610D17">
      <w:pPr>
        <w:pStyle w:val="ConsPlusNormal"/>
        <w:ind w:firstLine="540"/>
        <w:jc w:val="both"/>
      </w:pPr>
      <w:r>
        <w:t>а) для показателей результативности использования субсидии, по которым большее значение фактически достигнутого значения отражает большую эффективность использования субсидии, - по формуле:</w:t>
      </w:r>
    </w:p>
    <w:p w:rsidR="00610D17" w:rsidRDefault="00610D17">
      <w:pPr>
        <w:pStyle w:val="ConsPlusNormal"/>
        <w:jc w:val="center"/>
      </w:pPr>
    </w:p>
    <w:p w:rsidR="00610D17" w:rsidRDefault="00610D17">
      <w:pPr>
        <w:pStyle w:val="ConsPlusNormal"/>
        <w:jc w:val="center"/>
      </w:pPr>
      <w:r>
        <w:pict>
          <v:shape id="_x0000_i1030" style="width:93.75pt;height:20.1pt" coordsize="" o:spt="100" adj="0,,0" path="" filled="f" stroked="f">
            <v:stroke joinstyle="miter"/>
            <v:imagedata r:id="rId16" o:title="base_50_609690_14"/>
            <v:formulas/>
            <v:path o:connecttype="segments"/>
          </v:shape>
        </w:pict>
      </w:r>
    </w:p>
    <w:p w:rsidR="00610D17" w:rsidRDefault="00610D17">
      <w:pPr>
        <w:pStyle w:val="ConsPlusNormal"/>
        <w:jc w:val="center"/>
      </w:pPr>
    </w:p>
    <w:p w:rsidR="00610D17" w:rsidRDefault="00610D17">
      <w:pPr>
        <w:pStyle w:val="ConsPlusNormal"/>
        <w:ind w:firstLine="540"/>
        <w:jc w:val="both"/>
      </w:pPr>
      <w:r>
        <w:t>где:</w:t>
      </w:r>
    </w:p>
    <w:p w:rsidR="00610D17" w:rsidRDefault="00610D17">
      <w:pPr>
        <w:pStyle w:val="ConsPlusNormal"/>
        <w:ind w:firstLine="540"/>
        <w:jc w:val="both"/>
      </w:pPr>
      <w:r w:rsidRPr="007D0AD5">
        <w:rPr>
          <w:position w:val="-12"/>
        </w:rPr>
        <w:pict>
          <v:shape id="_x0000_i1031" style="width:13.4pt;height:20.1pt" coordsize="" o:spt="100" adj="0,,0" path="" filled="f" stroked="f">
            <v:stroke joinstyle="miter"/>
            <v:imagedata r:id="rId17" o:title="base_50_609690_15"/>
            <v:formulas/>
            <v:path o:connecttype="segments"/>
          </v:shape>
        </w:pict>
      </w:r>
      <w:r>
        <w:t xml:space="preserve"> - фактически достигнутое значение i-го показателя результативности использования субсидии на отчетную дату;</w:t>
      </w:r>
    </w:p>
    <w:p w:rsidR="00610D17" w:rsidRDefault="00610D17">
      <w:pPr>
        <w:pStyle w:val="ConsPlusNormal"/>
        <w:ind w:firstLine="540"/>
        <w:jc w:val="both"/>
      </w:pPr>
      <w:r w:rsidRPr="007D0AD5">
        <w:rPr>
          <w:position w:val="-12"/>
        </w:rPr>
        <w:pict>
          <v:shape id="_x0000_i1032" style="width:13.4pt;height:20.1pt" coordsize="" o:spt="100" adj="0,,0" path="" filled="f" stroked="f">
            <v:stroke joinstyle="miter"/>
            <v:imagedata r:id="rId18" o:title="base_50_609690_16"/>
            <v:formulas/>
            <v:path o:connecttype="segments"/>
          </v:shape>
        </w:pict>
      </w:r>
      <w:r>
        <w:t xml:space="preserve"> - плановое значение i-го показателя результативности использования субсидии, установленное соглашением;</w:t>
      </w:r>
    </w:p>
    <w:p w:rsidR="00610D17" w:rsidRDefault="00610D17">
      <w:pPr>
        <w:pStyle w:val="ConsPlusNormal"/>
        <w:ind w:firstLine="540"/>
        <w:jc w:val="both"/>
      </w:pPr>
      <w:r>
        <w:t>б) для показателей результативности использования субсидии, по которым большее значение фактически достигнутого значения отражает меньшую эффективность расходов бюджета, источником финансового обеспечения которых является субсидия, - по формуле:</w:t>
      </w:r>
    </w:p>
    <w:p w:rsidR="00610D17" w:rsidRDefault="00610D17">
      <w:pPr>
        <w:pStyle w:val="ConsPlusNormal"/>
        <w:jc w:val="center"/>
      </w:pPr>
    </w:p>
    <w:p w:rsidR="00610D17" w:rsidRDefault="00610D17">
      <w:pPr>
        <w:pStyle w:val="ConsPlusNormal"/>
        <w:jc w:val="center"/>
      </w:pPr>
      <w:r>
        <w:pict>
          <v:shape id="_x0000_i1033" style="width:95.45pt;height:20.1pt" coordsize="" o:spt="100" adj="0,,0" path="" filled="f" stroked="f">
            <v:stroke joinstyle="miter"/>
            <v:imagedata r:id="rId19" o:title="base_50_609690_17"/>
            <v:formulas/>
            <v:path o:connecttype="segments"/>
          </v:shape>
        </w:pict>
      </w:r>
    </w:p>
    <w:p w:rsidR="00610D17" w:rsidRDefault="00610D17">
      <w:pPr>
        <w:pStyle w:val="ConsPlusNormal"/>
        <w:jc w:val="center"/>
      </w:pPr>
    </w:p>
    <w:p w:rsidR="00610D17" w:rsidRDefault="00610D17">
      <w:pPr>
        <w:pStyle w:val="ConsPlusNormal"/>
        <w:ind w:firstLine="540"/>
        <w:jc w:val="both"/>
      </w:pPr>
      <w:r>
        <w:t xml:space="preserve">15. Основанием для освобождения Ставропольского края от применения мер ответственности, предусмотренных </w:t>
      </w:r>
      <w:hyperlink w:anchor="P65" w:history="1">
        <w:r>
          <w:rPr>
            <w:color w:val="0000FF"/>
          </w:rPr>
          <w:t>пунктом 12</w:t>
        </w:r>
      </w:hyperlink>
      <w:r>
        <w:t xml:space="preserve"> настоящих Правил,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610D17" w:rsidRDefault="00610D17">
      <w:pPr>
        <w:pStyle w:val="ConsPlusNormal"/>
        <w:ind w:firstLine="540"/>
        <w:jc w:val="both"/>
      </w:pPr>
      <w:r>
        <w:t>16. В случае нарушения Ставропольским краем условий предоставления субсидии к нему применяются бюджетные меры принуждения, предусмотренные бюджетным законодательством Российской Федерации.</w:t>
      </w:r>
    </w:p>
    <w:p w:rsidR="00610D17" w:rsidRDefault="00610D17">
      <w:pPr>
        <w:pStyle w:val="ConsPlusNormal"/>
        <w:ind w:firstLine="540"/>
        <w:jc w:val="both"/>
      </w:pPr>
      <w:r>
        <w:t>Решения о приостановлении перечисления (сокращении размера) субсидии бюджету Ставропольского края не принимаются в случае, если условия предоставления субсидии были не выполнены в силу обстоятельств непреодолимой силы.</w:t>
      </w:r>
    </w:p>
    <w:p w:rsidR="00610D17" w:rsidRDefault="00610D17">
      <w:pPr>
        <w:pStyle w:val="ConsPlusNormal"/>
        <w:ind w:firstLine="540"/>
        <w:jc w:val="both"/>
      </w:pPr>
      <w:r>
        <w:t xml:space="preserve">17. </w:t>
      </w:r>
      <w:proofErr w:type="gramStart"/>
      <w:r>
        <w:t>В случае отсутствия на 15 сентября текущего финансового года заключенного соглашения бюджетные ассигнования федерального бюджета на предоставление субсидии, предусмотренные Министерству образования и науки Российской Федерации на текущий финансовый год, в размере, равном размеру субсидии бюджету Ставропольского края, утвержденному федеральным законом о федеральном бюджете на соответствующий финансовый год и плановый период или актом Правительства Российской Федерации, подлежат перераспределению на исполнение иных</w:t>
      </w:r>
      <w:proofErr w:type="gramEnd"/>
      <w:r>
        <w:t xml:space="preserve"> расходных обязатель</w:t>
      </w:r>
      <w:proofErr w:type="gramStart"/>
      <w:r>
        <w:t>ств др</w:t>
      </w:r>
      <w:proofErr w:type="gramEnd"/>
      <w:r>
        <w:t>угих федеральных органов исполнительной власти путем внесения изменений в федеральный закон о федеральном бюджете на соответствующий финансовый год и плановый период и (или) в сводную бюджетную роспись федерального бюджета, за исключением случаев, установленных отдельными решениями Президента Российской Федерации и (или) актами Правительства Российской Федерации.</w:t>
      </w:r>
    </w:p>
    <w:p w:rsidR="00610D17" w:rsidRDefault="00610D17">
      <w:pPr>
        <w:pStyle w:val="ConsPlusNormal"/>
        <w:ind w:firstLine="540"/>
        <w:jc w:val="both"/>
      </w:pPr>
      <w:r>
        <w:t>Решения о перераспределении бюджетных ассигнований федерального бюджета на предоставление субсидии бюджету Ставропольского края не принимаются в случае, если соответствующие соглашения не были заключены в силу обстоятельств непреодолимой силы.</w:t>
      </w:r>
    </w:p>
    <w:p w:rsidR="00610D17" w:rsidRDefault="00610D17">
      <w:pPr>
        <w:pStyle w:val="ConsPlusNormal"/>
        <w:ind w:firstLine="540"/>
        <w:jc w:val="both"/>
      </w:pPr>
      <w:r>
        <w:t xml:space="preserve">18. </w:t>
      </w:r>
      <w:proofErr w:type="gramStart"/>
      <w:r>
        <w:t>В соответствии с решением Министерства образования и науки Российской Федерации о наличии потребности в не использованном в истекшем финансовом году остатке субсидии расходы бюджета Ставропольского края, соответствующие целям предоставления субсидии, могут быть увеличены в установленном порядке на сумму, не превышающую остаток субсидии.</w:t>
      </w:r>
      <w:proofErr w:type="gramEnd"/>
    </w:p>
    <w:p w:rsidR="00610D17" w:rsidRDefault="00610D17">
      <w:pPr>
        <w:pStyle w:val="ConsPlusNormal"/>
        <w:ind w:firstLine="540"/>
        <w:jc w:val="both"/>
      </w:pPr>
      <w:r>
        <w:t xml:space="preserve">19. </w:t>
      </w:r>
      <w:proofErr w:type="gramStart"/>
      <w:r>
        <w:t>Контроль за</w:t>
      </w:r>
      <w:proofErr w:type="gramEnd"/>
      <w:r>
        <w:t xml:space="preserve"> соблюдением Ставропольским краем условий предоставления субсидии осуществляется Министерством образования и науки Российской Федерации и Федеральной службой финансово-бюджетного надзора.</w:t>
      </w:r>
    </w:p>
    <w:p w:rsidR="00610D17" w:rsidRDefault="00610D17">
      <w:pPr>
        <w:pStyle w:val="ConsPlusNormal"/>
        <w:ind w:firstLine="540"/>
        <w:jc w:val="both"/>
      </w:pPr>
    </w:p>
    <w:p w:rsidR="00610D17" w:rsidRDefault="00610D17">
      <w:pPr>
        <w:pStyle w:val="ConsPlusNormal"/>
        <w:ind w:firstLine="540"/>
        <w:jc w:val="both"/>
      </w:pPr>
    </w:p>
    <w:p w:rsidR="00610D17" w:rsidRDefault="00610D1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37A09" w:rsidRDefault="00937A09"/>
    <w:sectPr w:rsidR="00937A09" w:rsidSect="00783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D17"/>
    <w:rsid w:val="00610D17"/>
    <w:rsid w:val="0093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0D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0D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0D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0D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0D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0D1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72B4E5227847F14918B60E485131E3ADBC0EF7321CA90D9436AE2B8C7C7BF35557B41CF8DD493333X3J" TargetMode="External"/><Relationship Id="rId13" Type="http://schemas.openxmlformats.org/officeDocument/2006/relationships/image" Target="media/image3.wmf"/><Relationship Id="rId18" Type="http://schemas.openxmlformats.org/officeDocument/2006/relationships/image" Target="media/image8.w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5E72B4E5227847F14918BF174F5131E3A9BF0DFF3318A90D9436AE2B8C37XCJ" TargetMode="External"/><Relationship Id="rId12" Type="http://schemas.openxmlformats.org/officeDocument/2006/relationships/image" Target="media/image2.wmf"/><Relationship Id="rId17" Type="http://schemas.openxmlformats.org/officeDocument/2006/relationships/image" Target="media/image7.wmf"/><Relationship Id="rId2" Type="http://schemas.microsoft.com/office/2007/relationships/stylesWithEffects" Target="stylesWithEffects.xml"/><Relationship Id="rId16" Type="http://schemas.openxmlformats.org/officeDocument/2006/relationships/image" Target="media/image6.w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E72B4E5227847F14918BF174F5131E3A9BF0DFD3418A90D9436AE2B8C37XCJ" TargetMode="External"/><Relationship Id="rId11" Type="http://schemas.openxmlformats.org/officeDocument/2006/relationships/image" Target="media/image1.wmf"/><Relationship Id="rId5" Type="http://schemas.openxmlformats.org/officeDocument/2006/relationships/hyperlink" Target="consultantplus://offline/ref=5E72B4E5227847F14918B60E485131E3ADB20EF73C1BA90D9436AE2B8C7C7BF35557B41CF8DD493533X0J" TargetMode="External"/><Relationship Id="rId15" Type="http://schemas.openxmlformats.org/officeDocument/2006/relationships/image" Target="media/image5.wmf"/><Relationship Id="rId10" Type="http://schemas.openxmlformats.org/officeDocument/2006/relationships/hyperlink" Target="consultantplus://offline/ref=5E72B4E5227847F14918B60E485131E3ADBC0EF7321CA90D9436AE2B8C7C7BF35557B41CF8DD493B33XCJ" TargetMode="External"/><Relationship Id="rId19" Type="http://schemas.openxmlformats.org/officeDocument/2006/relationships/image" Target="media/image9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E72B4E5227847F14918B60E485131E3ADB20EF73C1BA90D9436AE2B8C7C7BF35557B41CF8DD493333X6J" TargetMode="External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1954</Words>
  <Characters>11138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2016-11-25T09:23:00Z</dcterms:created>
  <dcterms:modified xsi:type="dcterms:W3CDTF">2016-11-25T09:24:00Z</dcterms:modified>
</cp:coreProperties>
</file>