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D8D" w:rsidRDefault="003B1D8D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3B1D8D" w:rsidRDefault="003B1D8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B1D8D" w:rsidRDefault="003B1D8D">
      <w:pPr>
        <w:pStyle w:val="ConsPlusTitle"/>
        <w:jc w:val="center"/>
      </w:pPr>
    </w:p>
    <w:p w:rsidR="003B1D8D" w:rsidRDefault="003B1D8D">
      <w:pPr>
        <w:pStyle w:val="ConsPlusTitle"/>
        <w:jc w:val="center"/>
      </w:pPr>
      <w:r>
        <w:t>ПОСТАНОВЛЕНИЕ</w:t>
      </w:r>
    </w:p>
    <w:p w:rsidR="003B1D8D" w:rsidRDefault="003B1D8D">
      <w:pPr>
        <w:pStyle w:val="ConsPlusTitle"/>
        <w:jc w:val="center"/>
      </w:pPr>
      <w:r>
        <w:t>от 29 июля 2011 г. N 634</w:t>
      </w:r>
    </w:p>
    <w:p w:rsidR="003B1D8D" w:rsidRDefault="003B1D8D">
      <w:pPr>
        <w:pStyle w:val="ConsPlusTitle"/>
        <w:jc w:val="center"/>
      </w:pPr>
    </w:p>
    <w:p w:rsidR="003B1D8D" w:rsidRDefault="003B1D8D">
      <w:pPr>
        <w:pStyle w:val="ConsPlusTitle"/>
        <w:jc w:val="center"/>
      </w:pPr>
      <w:r>
        <w:t>ОБ УТВЕРЖДЕНИИ ПРАВИЛ ПРЕДОСТАВЛЕНИЯ СУБСИДИИ</w:t>
      </w:r>
    </w:p>
    <w:p w:rsidR="003B1D8D" w:rsidRDefault="003B1D8D">
      <w:pPr>
        <w:pStyle w:val="ConsPlusTitle"/>
        <w:jc w:val="center"/>
      </w:pPr>
      <w:r>
        <w:t>ИЗ ФЕДЕРАЛЬНОГО БЮДЖЕТА ФЕДЕРАЛЬНОМУ ГОСУДАРСТВЕННОМУ</w:t>
      </w:r>
    </w:p>
    <w:p w:rsidR="003B1D8D" w:rsidRDefault="003B1D8D">
      <w:pPr>
        <w:pStyle w:val="ConsPlusTitle"/>
        <w:jc w:val="center"/>
      </w:pPr>
      <w:r>
        <w:t>УНИТАРНОМУ ПРЕДПРИЯТИЮ "ГЛАВНЫЙ ВЫЧИСЛИТЕЛЬНЫЙ ЦЕНТР</w:t>
      </w:r>
    </w:p>
    <w:p w:rsidR="003B1D8D" w:rsidRDefault="003B1D8D">
      <w:pPr>
        <w:pStyle w:val="ConsPlusTitle"/>
        <w:jc w:val="center"/>
      </w:pPr>
      <w:r>
        <w:t>МИНИСТЕРСТВА СЕЛЬСКОГО ХОЗЯЙСТВА РОССИЙСКОЙ ФЕДЕРАЦИИ"</w:t>
      </w:r>
    </w:p>
    <w:p w:rsidR="003B1D8D" w:rsidRDefault="003B1D8D">
      <w:pPr>
        <w:pStyle w:val="ConsPlusTitle"/>
        <w:jc w:val="center"/>
      </w:pPr>
      <w:r>
        <w:t>НА СОЗДАНИЕ СИСТЕМЫ ГОСУДАРСТВЕННОГО ИНФОРМАЦИОННОГО</w:t>
      </w:r>
    </w:p>
    <w:p w:rsidR="003B1D8D" w:rsidRDefault="003B1D8D">
      <w:pPr>
        <w:pStyle w:val="ConsPlusTitle"/>
        <w:jc w:val="center"/>
      </w:pPr>
      <w:r>
        <w:t>ОБЕСПЕЧЕНИЯ В СФЕРЕ СЕЛЬСКОГО ХОЗЯЙСТВА</w:t>
      </w:r>
    </w:p>
    <w:p w:rsidR="003B1D8D" w:rsidRDefault="003B1D8D">
      <w:pPr>
        <w:pStyle w:val="ConsPlusNormal"/>
        <w:ind w:firstLine="540"/>
        <w:jc w:val="both"/>
      </w:pPr>
    </w:p>
    <w:p w:rsidR="003B1D8D" w:rsidRDefault="003B1D8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B1D8D" w:rsidRDefault="003B1D8D">
      <w:pPr>
        <w:pStyle w:val="ConsPlusNormal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федеральному государственному унитарному предприятию "Главный вычислительный центр Министерства сельского хозяйства Российской Федерации" на создание системы государственного информационного обеспечения в сфере сельского хозяйства.</w:t>
      </w:r>
    </w:p>
    <w:p w:rsidR="003B1D8D" w:rsidRDefault="003B1D8D">
      <w:pPr>
        <w:pStyle w:val="ConsPlusNormal"/>
        <w:ind w:firstLine="540"/>
        <w:jc w:val="both"/>
      </w:pPr>
    </w:p>
    <w:p w:rsidR="003B1D8D" w:rsidRDefault="003B1D8D">
      <w:pPr>
        <w:pStyle w:val="ConsPlusNormal"/>
        <w:jc w:val="right"/>
      </w:pPr>
      <w:r>
        <w:t>Председатель Правительства</w:t>
      </w:r>
    </w:p>
    <w:p w:rsidR="003B1D8D" w:rsidRDefault="003B1D8D">
      <w:pPr>
        <w:pStyle w:val="ConsPlusNormal"/>
        <w:jc w:val="right"/>
      </w:pPr>
      <w:r>
        <w:t>Российской Федерации</w:t>
      </w:r>
    </w:p>
    <w:p w:rsidR="003B1D8D" w:rsidRDefault="003B1D8D">
      <w:pPr>
        <w:pStyle w:val="ConsPlusNormal"/>
        <w:jc w:val="right"/>
      </w:pPr>
      <w:r>
        <w:t>В.ПУТИН</w:t>
      </w:r>
    </w:p>
    <w:p w:rsidR="003B1D8D" w:rsidRDefault="003B1D8D">
      <w:pPr>
        <w:pStyle w:val="ConsPlusNormal"/>
        <w:ind w:firstLine="540"/>
        <w:jc w:val="both"/>
      </w:pPr>
    </w:p>
    <w:p w:rsidR="003B1D8D" w:rsidRDefault="003B1D8D">
      <w:pPr>
        <w:pStyle w:val="ConsPlusNormal"/>
        <w:ind w:firstLine="540"/>
        <w:jc w:val="both"/>
      </w:pPr>
    </w:p>
    <w:p w:rsidR="003B1D8D" w:rsidRDefault="003B1D8D">
      <w:pPr>
        <w:pStyle w:val="ConsPlusNormal"/>
        <w:ind w:firstLine="540"/>
        <w:jc w:val="both"/>
      </w:pPr>
    </w:p>
    <w:p w:rsidR="003B1D8D" w:rsidRDefault="003B1D8D">
      <w:pPr>
        <w:pStyle w:val="ConsPlusNormal"/>
        <w:ind w:firstLine="540"/>
        <w:jc w:val="both"/>
      </w:pPr>
    </w:p>
    <w:p w:rsidR="003B1D8D" w:rsidRDefault="003B1D8D">
      <w:pPr>
        <w:pStyle w:val="ConsPlusNormal"/>
        <w:ind w:firstLine="540"/>
        <w:jc w:val="both"/>
      </w:pPr>
    </w:p>
    <w:p w:rsidR="003B1D8D" w:rsidRDefault="003B1D8D">
      <w:pPr>
        <w:pStyle w:val="ConsPlusNormal"/>
        <w:jc w:val="right"/>
        <w:outlineLvl w:val="0"/>
      </w:pPr>
      <w:r>
        <w:t>Утверждены</w:t>
      </w:r>
    </w:p>
    <w:p w:rsidR="003B1D8D" w:rsidRDefault="003B1D8D">
      <w:pPr>
        <w:pStyle w:val="ConsPlusNormal"/>
        <w:jc w:val="right"/>
      </w:pPr>
      <w:r>
        <w:t>Постановлением Правительства</w:t>
      </w:r>
    </w:p>
    <w:p w:rsidR="003B1D8D" w:rsidRDefault="003B1D8D">
      <w:pPr>
        <w:pStyle w:val="ConsPlusNormal"/>
        <w:jc w:val="right"/>
      </w:pPr>
      <w:r>
        <w:t>Российской Федерации</w:t>
      </w:r>
    </w:p>
    <w:p w:rsidR="003B1D8D" w:rsidRDefault="003B1D8D">
      <w:pPr>
        <w:pStyle w:val="ConsPlusNormal"/>
        <w:jc w:val="right"/>
      </w:pPr>
      <w:r>
        <w:t>от 29 июля 2011 г. N 634</w:t>
      </w:r>
    </w:p>
    <w:p w:rsidR="003B1D8D" w:rsidRDefault="003B1D8D">
      <w:pPr>
        <w:pStyle w:val="ConsPlusNormal"/>
        <w:ind w:firstLine="540"/>
        <w:jc w:val="both"/>
      </w:pPr>
    </w:p>
    <w:p w:rsidR="003B1D8D" w:rsidRDefault="003B1D8D">
      <w:pPr>
        <w:pStyle w:val="ConsPlusTitle"/>
        <w:jc w:val="center"/>
      </w:pPr>
      <w:bookmarkStart w:id="1" w:name="P29"/>
      <w:bookmarkEnd w:id="1"/>
      <w:r>
        <w:t>ПРАВИЛА</w:t>
      </w:r>
    </w:p>
    <w:p w:rsidR="003B1D8D" w:rsidRDefault="003B1D8D">
      <w:pPr>
        <w:pStyle w:val="ConsPlusTitle"/>
        <w:jc w:val="center"/>
      </w:pPr>
      <w:r>
        <w:t>ПРЕДОСТАВЛЕНИЯ СУБСИДИИ ИЗ ФЕДЕРАЛЬНОГО БЮДЖЕТА</w:t>
      </w:r>
    </w:p>
    <w:p w:rsidR="003B1D8D" w:rsidRDefault="003B1D8D">
      <w:pPr>
        <w:pStyle w:val="ConsPlusTitle"/>
        <w:jc w:val="center"/>
      </w:pPr>
      <w:r>
        <w:t>ФЕДЕРАЛЬНОМУ ГОСУДАРСТВЕННОМУ УНИТАРНОМУ ПРЕДПРИЯТИЮ</w:t>
      </w:r>
    </w:p>
    <w:p w:rsidR="003B1D8D" w:rsidRDefault="003B1D8D">
      <w:pPr>
        <w:pStyle w:val="ConsPlusTitle"/>
        <w:jc w:val="center"/>
      </w:pPr>
      <w:r>
        <w:t>"ГЛАВНЫЙ ВЫЧИСЛИТЕЛЬНЫЙ ЦЕНТР МИНИСТЕРСТВА СЕЛЬСКОГО</w:t>
      </w:r>
    </w:p>
    <w:p w:rsidR="003B1D8D" w:rsidRDefault="003B1D8D">
      <w:pPr>
        <w:pStyle w:val="ConsPlusTitle"/>
        <w:jc w:val="center"/>
      </w:pPr>
      <w:r>
        <w:t>ХОЗЯЙСТВА РОССИЙСКОЙ ФЕДЕРАЦИИ" НА СОЗДАНИЕ СИСТЕМЫ</w:t>
      </w:r>
    </w:p>
    <w:p w:rsidR="003B1D8D" w:rsidRDefault="003B1D8D">
      <w:pPr>
        <w:pStyle w:val="ConsPlusTitle"/>
        <w:jc w:val="center"/>
      </w:pPr>
      <w:r>
        <w:t>ГОСУДАРСТВЕННОГО ИНФОРМАЦИОННОГО ОБЕСПЕЧЕНИЯ</w:t>
      </w:r>
    </w:p>
    <w:p w:rsidR="003B1D8D" w:rsidRDefault="003B1D8D">
      <w:pPr>
        <w:pStyle w:val="ConsPlusTitle"/>
        <w:jc w:val="center"/>
      </w:pPr>
      <w:r>
        <w:t>В СФЕРЕ СЕЛЬСКОГО ХОЗЯЙСТВА</w:t>
      </w:r>
    </w:p>
    <w:p w:rsidR="003B1D8D" w:rsidRDefault="003B1D8D">
      <w:pPr>
        <w:pStyle w:val="ConsPlusNormal"/>
        <w:ind w:firstLine="540"/>
        <w:jc w:val="both"/>
      </w:pPr>
    </w:p>
    <w:p w:rsidR="003B1D8D" w:rsidRDefault="003B1D8D">
      <w:pPr>
        <w:pStyle w:val="ConsPlusNormal"/>
        <w:ind w:firstLine="540"/>
        <w:jc w:val="both"/>
      </w:pPr>
      <w:bookmarkStart w:id="2" w:name="P37"/>
      <w:bookmarkEnd w:id="2"/>
      <w:r>
        <w:t>1. Настоящие Правила устанавливают порядок и условия предоставления субсидии из федерального бюджета федеральному государственному унитарному предприятию "Главный вычислительный центр Министерства сельского хозяйства Российской Федерации" (далее - предприятие) на создание системы государственного информационного обеспечения в сфере сельского хозяйства (далее - субсидия).</w:t>
      </w:r>
    </w:p>
    <w:p w:rsidR="003B1D8D" w:rsidRDefault="003B1D8D">
      <w:pPr>
        <w:pStyle w:val="ConsPlusNormal"/>
        <w:ind w:firstLine="540"/>
        <w:jc w:val="both"/>
      </w:pPr>
      <w:r>
        <w:t>В настоящих Правилах под созданием системы государственного информационного обеспечения в сфере сельского хозяйства (далее - информационная система) понимается совокупность мероприятий по созданию, опытной эксплуатации и внедрению информационной системы, а также по формированию материально-технической базы, обеспечивающей ее функционирование.</w:t>
      </w:r>
    </w:p>
    <w:p w:rsidR="003B1D8D" w:rsidRDefault="003B1D8D">
      <w:pPr>
        <w:pStyle w:val="ConsPlusNormal"/>
        <w:ind w:firstLine="540"/>
        <w:jc w:val="both"/>
      </w:pPr>
      <w:r>
        <w:t xml:space="preserve">2.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сельского хозяйства Российской Федерации на цели, указанные в </w:t>
      </w:r>
      <w:hyperlink w:anchor="P37" w:history="1">
        <w:r>
          <w:rPr>
            <w:color w:val="0000FF"/>
          </w:rPr>
          <w:t>пункте 1</w:t>
        </w:r>
      </w:hyperlink>
      <w:r>
        <w:t xml:space="preserve"> </w:t>
      </w:r>
      <w:r>
        <w:lastRenderedPageBreak/>
        <w:t>настоящих Правил.</w:t>
      </w:r>
    </w:p>
    <w:p w:rsidR="003B1D8D" w:rsidRDefault="003B1D8D">
      <w:pPr>
        <w:pStyle w:val="ConsPlusNormal"/>
        <w:ind w:firstLine="540"/>
        <w:jc w:val="both"/>
      </w:pPr>
      <w:r>
        <w:t>3. Субсидия предоставляется предприятию на возмещение расходов, связанных с созданием информационной системы, включая:</w:t>
      </w:r>
    </w:p>
    <w:p w:rsidR="003B1D8D" w:rsidRDefault="003B1D8D">
      <w:pPr>
        <w:pStyle w:val="ConsPlusNormal"/>
        <w:ind w:firstLine="540"/>
        <w:jc w:val="both"/>
      </w:pPr>
      <w:r>
        <w:t>а) приобретение оборудования для системы дистанционного мониторинга земель сельскохозяйственного назначения;</w:t>
      </w:r>
    </w:p>
    <w:p w:rsidR="003B1D8D" w:rsidRDefault="003B1D8D">
      <w:pPr>
        <w:pStyle w:val="ConsPlusNormal"/>
        <w:ind w:firstLine="540"/>
        <w:jc w:val="both"/>
      </w:pPr>
      <w:r>
        <w:t>б) приобретение оборудования для обеспечения функционирования информационной системы;</w:t>
      </w:r>
    </w:p>
    <w:p w:rsidR="003B1D8D" w:rsidRDefault="003B1D8D">
      <w:pPr>
        <w:pStyle w:val="ConsPlusNormal"/>
        <w:ind w:firstLine="540"/>
        <w:jc w:val="both"/>
      </w:pPr>
      <w:r>
        <w:t>в) выполнение пусконаладочных работ, инженерных работ и работ по подготовке помещений к монтажу оборудования для обеспечения функционирования информационной системы;</w:t>
      </w:r>
    </w:p>
    <w:p w:rsidR="003B1D8D" w:rsidRDefault="003B1D8D">
      <w:pPr>
        <w:pStyle w:val="ConsPlusNormal"/>
        <w:ind w:firstLine="540"/>
        <w:jc w:val="both"/>
      </w:pPr>
      <w:r>
        <w:t>г) приобретение и сопровождение программных продуктов, необходимых для технической поддержки информационной системы.</w:t>
      </w:r>
    </w:p>
    <w:p w:rsidR="003B1D8D" w:rsidRDefault="003B1D8D">
      <w:pPr>
        <w:pStyle w:val="ConsPlusNormal"/>
        <w:ind w:firstLine="540"/>
        <w:jc w:val="both"/>
      </w:pPr>
      <w:r>
        <w:t>4. Предоставление субсидии осуществляется на основании соглашения между Министерством сельского хозяйства Российской Федерации и предприятием, в котором предусматриваются:</w:t>
      </w:r>
    </w:p>
    <w:p w:rsidR="003B1D8D" w:rsidRDefault="003B1D8D">
      <w:pPr>
        <w:pStyle w:val="ConsPlusNormal"/>
        <w:ind w:firstLine="540"/>
        <w:jc w:val="both"/>
      </w:pPr>
      <w:r>
        <w:t>а) цели, условия и порядок предоставления субсидии;</w:t>
      </w:r>
    </w:p>
    <w:p w:rsidR="003B1D8D" w:rsidRDefault="003B1D8D">
      <w:pPr>
        <w:pStyle w:val="ConsPlusNormal"/>
        <w:ind w:firstLine="540"/>
        <w:jc w:val="both"/>
      </w:pPr>
      <w:r>
        <w:t>б) направление использования средств, полученных предприятием в виде субсидии;</w:t>
      </w:r>
    </w:p>
    <w:p w:rsidR="003B1D8D" w:rsidRDefault="003B1D8D">
      <w:pPr>
        <w:pStyle w:val="ConsPlusNormal"/>
        <w:ind w:firstLine="540"/>
        <w:jc w:val="both"/>
      </w:pPr>
      <w:r>
        <w:t>в) конкретные виды расходов предприятия, возмещение которых предполагается осуществить за счет субсидии;</w:t>
      </w:r>
    </w:p>
    <w:p w:rsidR="003B1D8D" w:rsidRDefault="003B1D8D">
      <w:pPr>
        <w:pStyle w:val="ConsPlusNormal"/>
        <w:ind w:firstLine="540"/>
        <w:jc w:val="both"/>
      </w:pPr>
      <w:r>
        <w:t>г) размер субсидии;</w:t>
      </w:r>
    </w:p>
    <w:p w:rsidR="003B1D8D" w:rsidRDefault="003B1D8D">
      <w:pPr>
        <w:pStyle w:val="ConsPlusNormal"/>
        <w:ind w:firstLine="540"/>
        <w:jc w:val="both"/>
      </w:pPr>
      <w:r>
        <w:t>д) оценка результативности использования субсидии;</w:t>
      </w:r>
    </w:p>
    <w:p w:rsidR="003B1D8D" w:rsidRDefault="003B1D8D">
      <w:pPr>
        <w:pStyle w:val="ConsPlusNormal"/>
        <w:ind w:firstLine="540"/>
        <w:jc w:val="both"/>
      </w:pPr>
      <w:r>
        <w:t>е) право Министерства сельского хозяйства Российской Федерации на проведение проверок соблюдения предприятием условий, установленных соглашением;</w:t>
      </w:r>
    </w:p>
    <w:p w:rsidR="003B1D8D" w:rsidRDefault="003B1D8D">
      <w:pPr>
        <w:pStyle w:val="ConsPlusNormal"/>
        <w:ind w:firstLine="540"/>
        <w:jc w:val="both"/>
      </w:pPr>
      <w:r>
        <w:t>ж) порядок возврата бюджетных ассигнований, использованных предприятием, в случае установления по итогам проверок, проведенных Министерством сельского хозяйства Российской Федерации и иными уполномоченными государственными органами контроля и надзора, факта нецелевого использования субсидии и нарушения условий, определенных настоящими Правилами и соглашением;</w:t>
      </w:r>
    </w:p>
    <w:p w:rsidR="003B1D8D" w:rsidRDefault="003B1D8D">
      <w:pPr>
        <w:pStyle w:val="ConsPlusNormal"/>
        <w:ind w:firstLine="540"/>
        <w:jc w:val="both"/>
      </w:pPr>
      <w:r>
        <w:t>з) порядок и сроки представления отчетности об использовании субсидии, установленной Министерством сельского хозяйства Российской Федерации.</w:t>
      </w:r>
    </w:p>
    <w:p w:rsidR="003B1D8D" w:rsidRDefault="003B1D8D">
      <w:pPr>
        <w:pStyle w:val="ConsPlusNormal"/>
        <w:ind w:firstLine="540"/>
        <w:jc w:val="both"/>
      </w:pPr>
      <w:r>
        <w:t>5. Информация об объемах и о сроках перечисления субсидии учитывается Министерством сельского хозяйства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3B1D8D" w:rsidRDefault="003B1D8D">
      <w:pPr>
        <w:pStyle w:val="ConsPlusNormal"/>
        <w:ind w:firstLine="540"/>
        <w:jc w:val="both"/>
      </w:pPr>
      <w:r>
        <w:t>6. Субсидия перечисляется в установленном порядке Министерством сельского хозяйства Российской Федерации на расчетный счет предприятия, открытый в российской кредитной организации.</w:t>
      </w:r>
    </w:p>
    <w:p w:rsidR="003B1D8D" w:rsidRDefault="003B1D8D">
      <w:pPr>
        <w:pStyle w:val="ConsPlusNormal"/>
        <w:ind w:firstLine="540"/>
        <w:jc w:val="both"/>
      </w:pPr>
      <w:r>
        <w:t>7. Субсидия в случае ее использования не по целевому назначению подлежит возврату в доход федерального бюджета в порядке, установленном бюджетным законодательством Российской Федерации.</w:t>
      </w:r>
    </w:p>
    <w:p w:rsidR="003B1D8D" w:rsidRDefault="003B1D8D">
      <w:pPr>
        <w:pStyle w:val="ConsPlusNormal"/>
        <w:ind w:firstLine="540"/>
        <w:jc w:val="both"/>
      </w:pPr>
      <w:r>
        <w:t>8. Контроль за целевым использованием субсидии осуществляют Министерство сельского хозяйства Российской Федерации и Федеральная служба финансово-бюджетного надзора.</w:t>
      </w:r>
    </w:p>
    <w:p w:rsidR="003B1D8D" w:rsidRDefault="003B1D8D">
      <w:pPr>
        <w:pStyle w:val="ConsPlusNormal"/>
        <w:ind w:firstLine="540"/>
        <w:jc w:val="both"/>
      </w:pPr>
    </w:p>
    <w:p w:rsidR="003B1D8D" w:rsidRDefault="003B1D8D">
      <w:pPr>
        <w:pStyle w:val="ConsPlusNormal"/>
        <w:ind w:firstLine="540"/>
        <w:jc w:val="both"/>
      </w:pPr>
    </w:p>
    <w:p w:rsidR="003B1D8D" w:rsidRDefault="003B1D8D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685E8D" w:rsidRDefault="00685E8D"/>
    <w:sectPr w:rsidR="00685E8D" w:rsidSect="00DB0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D8D"/>
    <w:rsid w:val="003B1D8D"/>
    <w:rsid w:val="0068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1D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1D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1D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1D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1D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1D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2016-11-24T07:10:00Z</dcterms:created>
  <dcterms:modified xsi:type="dcterms:W3CDTF">2016-11-24T07:10:00Z</dcterms:modified>
</cp:coreProperties>
</file>