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760" w:rsidRDefault="00AF3760">
      <w:pPr>
        <w:pStyle w:val="ConsPlusNormal"/>
        <w:jc w:val="both"/>
        <w:outlineLvl w:val="0"/>
      </w:pPr>
      <w:bookmarkStart w:id="0" w:name="_GoBack"/>
      <w:bookmarkEnd w:id="0"/>
    </w:p>
    <w:p w:rsidR="00AF3760" w:rsidRDefault="00AF376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F3760" w:rsidRDefault="00AF3760">
      <w:pPr>
        <w:pStyle w:val="ConsPlusTitle"/>
        <w:jc w:val="center"/>
      </w:pPr>
    </w:p>
    <w:p w:rsidR="00AF3760" w:rsidRDefault="00AF3760">
      <w:pPr>
        <w:pStyle w:val="ConsPlusTitle"/>
        <w:jc w:val="center"/>
      </w:pPr>
      <w:r>
        <w:t>ПОСТАНОВЛЕНИЕ</w:t>
      </w:r>
    </w:p>
    <w:p w:rsidR="00AF3760" w:rsidRDefault="00AF3760">
      <w:pPr>
        <w:pStyle w:val="ConsPlusTitle"/>
        <w:jc w:val="center"/>
      </w:pPr>
      <w:r>
        <w:t>от 29 декабря 2010 г. N 1184</w:t>
      </w:r>
    </w:p>
    <w:p w:rsidR="00AF3760" w:rsidRDefault="00AF3760">
      <w:pPr>
        <w:pStyle w:val="ConsPlusTitle"/>
        <w:jc w:val="center"/>
      </w:pPr>
    </w:p>
    <w:p w:rsidR="00AF3760" w:rsidRDefault="00AF3760">
      <w:pPr>
        <w:pStyle w:val="ConsPlusTitle"/>
        <w:jc w:val="center"/>
      </w:pPr>
      <w:r>
        <w:t>ОБ УТВЕРЖДЕНИИ ПРАВИЛ</w:t>
      </w:r>
    </w:p>
    <w:p w:rsidR="00AF3760" w:rsidRDefault="00AF3760">
      <w:pPr>
        <w:pStyle w:val="ConsPlusTitle"/>
        <w:jc w:val="center"/>
      </w:pPr>
      <w:r>
        <w:t>ПРЕДОСТАВЛЕНИЯ В 2011 - 2014 ГОДАХ ИЗ ФЕДЕРАЛЬНОГО БЮДЖЕТА</w:t>
      </w:r>
    </w:p>
    <w:p w:rsidR="00AF3760" w:rsidRDefault="00AF3760">
      <w:pPr>
        <w:pStyle w:val="ConsPlusTitle"/>
        <w:jc w:val="center"/>
      </w:pPr>
      <w:r>
        <w:t>СУБСИДИЙ НЕКОММЕРЧЕСКИМ ОРГАНИЗАЦИЯМ В ЦЕЛЯХ ПОДГОТОВКИ</w:t>
      </w:r>
    </w:p>
    <w:p w:rsidR="00AF3760" w:rsidRDefault="00AF3760">
      <w:pPr>
        <w:pStyle w:val="ConsPlusTitle"/>
        <w:jc w:val="center"/>
      </w:pPr>
      <w:r>
        <w:t>И ПРОВЕДЕНИЯ XXII ОЛИМПИЙСКИХ ЗИМНИХ ИГР И XI</w:t>
      </w:r>
    </w:p>
    <w:p w:rsidR="00AF3760" w:rsidRDefault="00AF3760">
      <w:pPr>
        <w:pStyle w:val="ConsPlusTitle"/>
        <w:jc w:val="center"/>
      </w:pPr>
      <w:r>
        <w:t>ПАРАЛИМПИЙСКИХ ЗИМНИХ ИГР 2014 ГОДА В Г. СОЧИ,</w:t>
      </w:r>
    </w:p>
    <w:p w:rsidR="00AF3760" w:rsidRDefault="00AF3760">
      <w:pPr>
        <w:pStyle w:val="ConsPlusTitle"/>
        <w:jc w:val="center"/>
      </w:pPr>
      <w:r>
        <w:t>А ТАКЖЕ МЕРОПРИЯТИЙ, НАПРАВЛЕННЫХ НА РАЗВИТИЕ</w:t>
      </w:r>
    </w:p>
    <w:p w:rsidR="00AF3760" w:rsidRDefault="00AF3760">
      <w:pPr>
        <w:pStyle w:val="ConsPlusTitle"/>
        <w:jc w:val="center"/>
      </w:pPr>
      <w:r>
        <w:t>ФИЗИЧЕСКОЙ КУЛЬТУРЫ И МАССОВОГО СПОРТА</w:t>
      </w:r>
    </w:p>
    <w:p w:rsidR="00AF3760" w:rsidRDefault="00AF3760">
      <w:pPr>
        <w:pStyle w:val="ConsPlusNormal"/>
        <w:jc w:val="center"/>
      </w:pPr>
      <w:r>
        <w:t>Список изменяющих документов</w:t>
      </w:r>
    </w:p>
    <w:p w:rsidR="00AF3760" w:rsidRDefault="00AF3760">
      <w:pPr>
        <w:pStyle w:val="ConsPlusNormal"/>
        <w:jc w:val="center"/>
      </w:pPr>
      <w:r>
        <w:t xml:space="preserve">(в ред. Постановлений Правительства РФ от 10.07.2014 </w:t>
      </w:r>
      <w:hyperlink r:id="rId5" w:history="1">
        <w:r>
          <w:rPr>
            <w:color w:val="0000FF"/>
          </w:rPr>
          <w:t>N 640</w:t>
        </w:r>
      </w:hyperlink>
      <w:r>
        <w:t>,</w:t>
      </w:r>
    </w:p>
    <w:p w:rsidR="00AF3760" w:rsidRDefault="00AF3760">
      <w:pPr>
        <w:pStyle w:val="ConsPlusNormal"/>
        <w:jc w:val="center"/>
      </w:pPr>
      <w:r>
        <w:t xml:space="preserve">от 30.10.2014 </w:t>
      </w:r>
      <w:hyperlink r:id="rId6" w:history="1">
        <w:r>
          <w:rPr>
            <w:color w:val="0000FF"/>
          </w:rPr>
          <w:t>N 1129</w:t>
        </w:r>
      </w:hyperlink>
      <w:r>
        <w:t>)</w:t>
      </w:r>
    </w:p>
    <w:p w:rsidR="00AF3760" w:rsidRDefault="00AF3760">
      <w:pPr>
        <w:pStyle w:val="ConsPlusNormal"/>
        <w:jc w:val="center"/>
      </w:pPr>
    </w:p>
    <w:p w:rsidR="00AF3760" w:rsidRDefault="00AF376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F3760" w:rsidRDefault="00AF3760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в 2011 - 2014 годах из федерального бюджета субсидий некоммерческим организациям в целях подготовки и проведения XXII Олимпийских зимних игр и XI Паралимпийских зимних игр 2014 года в г. Сочи, а также мероприятий, направленных на развитие физической культуры и массового спорта.</w:t>
      </w:r>
    </w:p>
    <w:p w:rsidR="00AF3760" w:rsidRDefault="00AF3760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10.07.2014 N 640)</w:t>
      </w:r>
    </w:p>
    <w:p w:rsidR="00AF3760" w:rsidRDefault="00AF3760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AF3760" w:rsidRDefault="00AF3760">
      <w:pPr>
        <w:pStyle w:val="ConsPlusNormal"/>
        <w:ind w:firstLine="540"/>
        <w:jc w:val="both"/>
      </w:pPr>
    </w:p>
    <w:p w:rsidR="00AF3760" w:rsidRDefault="00AF3760">
      <w:pPr>
        <w:pStyle w:val="ConsPlusNormal"/>
        <w:jc w:val="right"/>
      </w:pPr>
      <w:r>
        <w:t>Председатель Правительства</w:t>
      </w:r>
    </w:p>
    <w:p w:rsidR="00AF3760" w:rsidRDefault="00AF3760">
      <w:pPr>
        <w:pStyle w:val="ConsPlusNormal"/>
        <w:jc w:val="right"/>
      </w:pPr>
      <w:r>
        <w:t>Российской Федерации</w:t>
      </w:r>
    </w:p>
    <w:p w:rsidR="00AF3760" w:rsidRDefault="00AF3760">
      <w:pPr>
        <w:pStyle w:val="ConsPlusNormal"/>
        <w:jc w:val="right"/>
      </w:pPr>
      <w:r>
        <w:t>В.ПУТИН</w:t>
      </w:r>
    </w:p>
    <w:p w:rsidR="00AF3760" w:rsidRDefault="00AF3760">
      <w:pPr>
        <w:pStyle w:val="ConsPlusNormal"/>
        <w:ind w:firstLine="540"/>
        <w:jc w:val="both"/>
      </w:pPr>
    </w:p>
    <w:p w:rsidR="00AF3760" w:rsidRDefault="00AF3760">
      <w:pPr>
        <w:pStyle w:val="ConsPlusNormal"/>
        <w:ind w:firstLine="540"/>
        <w:jc w:val="both"/>
      </w:pPr>
    </w:p>
    <w:p w:rsidR="00AF3760" w:rsidRDefault="00AF3760">
      <w:pPr>
        <w:pStyle w:val="ConsPlusNormal"/>
        <w:ind w:firstLine="540"/>
        <w:jc w:val="both"/>
      </w:pPr>
    </w:p>
    <w:p w:rsidR="00AF3760" w:rsidRDefault="00AF3760">
      <w:pPr>
        <w:pStyle w:val="ConsPlusNormal"/>
        <w:ind w:firstLine="540"/>
        <w:jc w:val="both"/>
      </w:pPr>
    </w:p>
    <w:p w:rsidR="00AF3760" w:rsidRDefault="00AF3760">
      <w:pPr>
        <w:pStyle w:val="ConsPlusNormal"/>
        <w:ind w:firstLine="540"/>
        <w:jc w:val="both"/>
      </w:pPr>
    </w:p>
    <w:p w:rsidR="00AF3760" w:rsidRDefault="00AF3760">
      <w:pPr>
        <w:pStyle w:val="ConsPlusNormal"/>
        <w:jc w:val="right"/>
        <w:outlineLvl w:val="0"/>
      </w:pPr>
      <w:r>
        <w:t>Утверждены</w:t>
      </w:r>
    </w:p>
    <w:p w:rsidR="00AF3760" w:rsidRDefault="00AF3760">
      <w:pPr>
        <w:pStyle w:val="ConsPlusNormal"/>
        <w:jc w:val="right"/>
      </w:pPr>
      <w:r>
        <w:t>Постановлением Правительства</w:t>
      </w:r>
    </w:p>
    <w:p w:rsidR="00AF3760" w:rsidRDefault="00AF3760">
      <w:pPr>
        <w:pStyle w:val="ConsPlusNormal"/>
        <w:jc w:val="right"/>
      </w:pPr>
      <w:r>
        <w:t>Российской Федерации</w:t>
      </w:r>
    </w:p>
    <w:p w:rsidR="00AF3760" w:rsidRDefault="00AF3760">
      <w:pPr>
        <w:pStyle w:val="ConsPlusNormal"/>
        <w:jc w:val="right"/>
      </w:pPr>
      <w:r>
        <w:t>от 29 декабря 2010 г. N 1184</w:t>
      </w:r>
    </w:p>
    <w:p w:rsidR="00AF3760" w:rsidRDefault="00AF3760">
      <w:pPr>
        <w:pStyle w:val="ConsPlusNormal"/>
        <w:jc w:val="center"/>
      </w:pPr>
    </w:p>
    <w:p w:rsidR="00AF3760" w:rsidRDefault="00AF3760">
      <w:pPr>
        <w:pStyle w:val="ConsPlusTitle"/>
        <w:jc w:val="center"/>
      </w:pPr>
      <w:bookmarkStart w:id="1" w:name="P35"/>
      <w:bookmarkEnd w:id="1"/>
      <w:r>
        <w:t>ПРАВИЛА</w:t>
      </w:r>
    </w:p>
    <w:p w:rsidR="00AF3760" w:rsidRDefault="00AF3760">
      <w:pPr>
        <w:pStyle w:val="ConsPlusTitle"/>
        <w:jc w:val="center"/>
      </w:pPr>
      <w:r>
        <w:t>ПРЕДОСТАВЛЕНИЯ В 2011 - 2014 ГОДАХ ИЗ ФЕДЕРАЛЬНОГО БЮДЖЕТА</w:t>
      </w:r>
    </w:p>
    <w:p w:rsidR="00AF3760" w:rsidRDefault="00AF3760">
      <w:pPr>
        <w:pStyle w:val="ConsPlusTitle"/>
        <w:jc w:val="center"/>
      </w:pPr>
      <w:r>
        <w:t>СУБСИДИЙ НЕКОММЕРЧЕСКИМ ОРГАНИЗАЦИЯМ В ЦЕЛЯХ ПОДГОТОВКИ</w:t>
      </w:r>
    </w:p>
    <w:p w:rsidR="00AF3760" w:rsidRDefault="00AF3760">
      <w:pPr>
        <w:pStyle w:val="ConsPlusTitle"/>
        <w:jc w:val="center"/>
      </w:pPr>
      <w:r>
        <w:t>И ПРОВЕДЕНИЯ XXII ОЛИМПИЙСКИХ ЗИМНИХ ИГР И XI</w:t>
      </w:r>
    </w:p>
    <w:p w:rsidR="00AF3760" w:rsidRDefault="00AF3760">
      <w:pPr>
        <w:pStyle w:val="ConsPlusTitle"/>
        <w:jc w:val="center"/>
      </w:pPr>
      <w:r>
        <w:t>ПАРАЛИМПИЙСКИХ ЗИМНИХ ИГР 2014 ГОДА В Г. СОЧИ,</w:t>
      </w:r>
    </w:p>
    <w:p w:rsidR="00AF3760" w:rsidRDefault="00AF3760">
      <w:pPr>
        <w:pStyle w:val="ConsPlusTitle"/>
        <w:jc w:val="center"/>
      </w:pPr>
      <w:r>
        <w:t>А ТАКЖЕ МЕРОПРИЯТИЙ, НАПРАВЛЕННЫХ НА РАЗВИТИЕ</w:t>
      </w:r>
    </w:p>
    <w:p w:rsidR="00AF3760" w:rsidRDefault="00AF3760">
      <w:pPr>
        <w:pStyle w:val="ConsPlusTitle"/>
        <w:jc w:val="center"/>
      </w:pPr>
      <w:r>
        <w:t>ФИЗИЧЕСКОЙ КУЛЬТУРЫ И МАССОВОГО СПОРТА</w:t>
      </w:r>
    </w:p>
    <w:p w:rsidR="00AF3760" w:rsidRDefault="00AF3760">
      <w:pPr>
        <w:pStyle w:val="ConsPlusNormal"/>
        <w:jc w:val="center"/>
      </w:pPr>
      <w:r>
        <w:t>Список изменяющих документов</w:t>
      </w:r>
    </w:p>
    <w:p w:rsidR="00AF3760" w:rsidRDefault="00AF3760">
      <w:pPr>
        <w:pStyle w:val="ConsPlusNormal"/>
        <w:jc w:val="center"/>
      </w:pPr>
      <w:r>
        <w:t xml:space="preserve">(в ред. Постановлений Правительства РФ от 10.07.2014 </w:t>
      </w:r>
      <w:hyperlink r:id="rId8" w:history="1">
        <w:r>
          <w:rPr>
            <w:color w:val="0000FF"/>
          </w:rPr>
          <w:t>N 640</w:t>
        </w:r>
      </w:hyperlink>
      <w:r>
        <w:t>,</w:t>
      </w:r>
    </w:p>
    <w:p w:rsidR="00AF3760" w:rsidRDefault="00AF3760">
      <w:pPr>
        <w:pStyle w:val="ConsPlusNormal"/>
        <w:jc w:val="center"/>
      </w:pPr>
      <w:r>
        <w:t xml:space="preserve">от 30.10.2014 </w:t>
      </w:r>
      <w:hyperlink r:id="rId9" w:history="1">
        <w:r>
          <w:rPr>
            <w:color w:val="0000FF"/>
          </w:rPr>
          <w:t>N 1129</w:t>
        </w:r>
      </w:hyperlink>
      <w:r>
        <w:t>)</w:t>
      </w:r>
    </w:p>
    <w:p w:rsidR="00AF3760" w:rsidRDefault="00AF3760">
      <w:pPr>
        <w:pStyle w:val="ConsPlusNormal"/>
        <w:jc w:val="center"/>
      </w:pPr>
    </w:p>
    <w:p w:rsidR="00AF3760" w:rsidRDefault="00AF3760">
      <w:pPr>
        <w:pStyle w:val="ConsPlusNormal"/>
        <w:ind w:firstLine="540"/>
        <w:jc w:val="both"/>
      </w:pPr>
      <w:r>
        <w:t>1. Настоящие Правила устанавливают порядок предоставления в 2011 - 2014 годах из федерального бюджета субсидий некоммерческим организациям в целях подготовки и проведения XXII Олимпийских зимних игр и XI Паралимпийских зимних игр 2014 года в г. Сочи (далее соответственно - субсидии, получатели субсидий), а также мероприятий, направленных на развитие физической культуры и массового спорта.</w:t>
      </w:r>
    </w:p>
    <w:p w:rsidR="00AF3760" w:rsidRDefault="00AF3760">
      <w:pPr>
        <w:pStyle w:val="ConsPlusNormal"/>
        <w:jc w:val="both"/>
      </w:pPr>
      <w:r>
        <w:lastRenderedPageBreak/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10.07.2014 N 640)</w:t>
      </w:r>
    </w:p>
    <w:p w:rsidR="00AF3760" w:rsidRDefault="00AF3760">
      <w:pPr>
        <w:pStyle w:val="ConsPlusNormal"/>
        <w:ind w:firstLine="540"/>
        <w:jc w:val="both"/>
      </w:pPr>
      <w:r>
        <w:t>2. Субсидии предоставляются в целях возмещения затрат, связанных с подготовкой и проведением XXII Олимпийских зимних игр и XI Паралимпийских зимних игр 2014 года в г. Сочи (далее - затраты), финансового обеспечения мероприятий по подготовке и проведению XXII Олимпийских зимних игр и XI Паралимпийских зимних игр 2014 года в г. Сочи в соответствии с уставами получателей субсидий, а также в целях возмещения затрат, связанных с подготовкой и проведением мероприятий на территории субъектов Российской Федерации, проведение которых предусмотрено указами Президента Российской Федерации и направлено на развитие физической культуры и массового спорта (далее - мероприятия).</w:t>
      </w:r>
    </w:p>
    <w:p w:rsidR="00AF3760" w:rsidRDefault="00AF3760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10.07.2014 N 640)</w:t>
      </w:r>
    </w:p>
    <w:p w:rsidR="00AF3760" w:rsidRDefault="00AF3760">
      <w:pPr>
        <w:pStyle w:val="ConsPlusNormal"/>
        <w:ind w:firstLine="540"/>
        <w:jc w:val="both"/>
      </w:pPr>
      <w:r>
        <w:t>Предоставление субсидий осуществляется от поступления целевых отчислений от всероссийских государственных лотерей в поддержку организации и проведения XXII Олимпийских зимних игр и XI Паралимпийских зимних игр 2014 года в г. Сочи и в пределах бюджетных ассигнований, предусмотренных Министерству спорта Российской Федерации на текущий финансовый год и плановый период на указанные цели.</w:t>
      </w:r>
    </w:p>
    <w:p w:rsidR="00AF3760" w:rsidRDefault="00AF3760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30.10.2014 N 1129)</w:t>
      </w:r>
    </w:p>
    <w:p w:rsidR="00AF3760" w:rsidRDefault="00AF3760">
      <w:pPr>
        <w:pStyle w:val="ConsPlusNormal"/>
        <w:ind w:firstLine="540"/>
        <w:jc w:val="both"/>
      </w:pPr>
      <w:r>
        <w:t>3. Отбор получателей субсидий осуществляется Министерством спорта Российской Федерации в соответствии с установленными им порядком и критериями отбора получателей субсидий.</w:t>
      </w:r>
    </w:p>
    <w:p w:rsidR="00AF3760" w:rsidRDefault="00AF3760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10.07.2014 N 640)</w:t>
      </w:r>
    </w:p>
    <w:p w:rsidR="00AF3760" w:rsidRDefault="00AF3760">
      <w:pPr>
        <w:pStyle w:val="ConsPlusNormal"/>
        <w:ind w:firstLine="540"/>
        <w:jc w:val="both"/>
      </w:pPr>
      <w:r>
        <w:t>4. Министерство спорта Российской Федерации заключает с получателем субсидии соглашение о предоставлении субсидии (далее - соглашение), предусматривающее:</w:t>
      </w:r>
    </w:p>
    <w:p w:rsidR="00AF3760" w:rsidRDefault="00AF3760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10.07.2014 N 640)</w:t>
      </w:r>
    </w:p>
    <w:p w:rsidR="00AF3760" w:rsidRDefault="00AF3760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AF3760" w:rsidRDefault="00AF3760">
      <w:pPr>
        <w:pStyle w:val="ConsPlusNormal"/>
        <w:ind w:firstLine="540"/>
        <w:jc w:val="both"/>
      </w:pPr>
      <w:r>
        <w:t>б) право Министерства спорта Российской Федерации проводить проверки соблюдения получателем субсидии условий, установленных соглашением;</w:t>
      </w:r>
    </w:p>
    <w:p w:rsidR="00AF3760" w:rsidRDefault="00AF3760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10.07.2014 N 640)</w:t>
      </w:r>
    </w:p>
    <w:p w:rsidR="00AF3760" w:rsidRDefault="00AF3760">
      <w:pPr>
        <w:pStyle w:val="ConsPlusNormal"/>
        <w:ind w:firstLine="540"/>
        <w:jc w:val="both"/>
      </w:pPr>
      <w:r>
        <w:t>в) порядок возврата сумм, использованных получателем субсидии, в случае установления по итогам проверок, проведенных Министерством спорта Российской Федерации, а также иными уполномоченными государственными органами контроля и надзора, факта нарушения целей и условий предоставления субсидии, определенных настоящими Правилами и соглашением;</w:t>
      </w:r>
    </w:p>
    <w:p w:rsidR="00AF3760" w:rsidRDefault="00AF3760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10.07.2014 N 640)</w:t>
      </w:r>
    </w:p>
    <w:p w:rsidR="00AF3760" w:rsidRDefault="00AF3760">
      <w:pPr>
        <w:pStyle w:val="ConsPlusNormal"/>
        <w:ind w:firstLine="540"/>
        <w:jc w:val="both"/>
      </w:pPr>
      <w:r>
        <w:t>г) порядок и сроки представления отчетности об использовании субсидии, форма которой устанавливается Министерством спорта Российской Федерации;</w:t>
      </w:r>
    </w:p>
    <w:p w:rsidR="00AF3760" w:rsidRDefault="00AF3760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10.07.2014 N 640)</w:t>
      </w:r>
    </w:p>
    <w:p w:rsidR="00AF3760" w:rsidRDefault="00AF3760">
      <w:pPr>
        <w:pStyle w:val="ConsPlusNormal"/>
        <w:ind w:firstLine="540"/>
        <w:jc w:val="both"/>
      </w:pPr>
      <w:r>
        <w:t>д) порядок оценки эффективности использования субсидии.</w:t>
      </w:r>
    </w:p>
    <w:p w:rsidR="00AF3760" w:rsidRDefault="00AF3760">
      <w:pPr>
        <w:pStyle w:val="ConsPlusNormal"/>
        <w:ind w:firstLine="540"/>
        <w:jc w:val="both"/>
      </w:pPr>
      <w:r>
        <w:t>5. Перечисление субсидий осуществляется в соответствии с заявками, представляемыми получателями субсидий по форме и в сроки, которые устанавливаются Министерством спорта Российской Федерации, на расчетные счета, открытые получателями субсидий в кредитной организации.</w:t>
      </w:r>
    </w:p>
    <w:p w:rsidR="00AF3760" w:rsidRDefault="00AF3760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10.07.2014 N 640)</w:t>
      </w:r>
    </w:p>
    <w:p w:rsidR="00AF3760" w:rsidRDefault="00AF3760">
      <w:pPr>
        <w:pStyle w:val="ConsPlusNormal"/>
        <w:ind w:firstLine="540"/>
        <w:jc w:val="both"/>
      </w:pPr>
      <w:r>
        <w:t xml:space="preserve">Абзац утратил силу. - </w:t>
      </w:r>
      <w:hyperlink r:id="rId19" w:history="1">
        <w:r>
          <w:rPr>
            <w:color w:val="0000FF"/>
          </w:rPr>
          <w:t>Постановление</w:t>
        </w:r>
      </w:hyperlink>
      <w:r>
        <w:t xml:space="preserve"> Правительства РФ от 30.10.2014 N 1129.</w:t>
      </w:r>
    </w:p>
    <w:p w:rsidR="00AF3760" w:rsidRDefault="00AF3760">
      <w:pPr>
        <w:pStyle w:val="ConsPlusNormal"/>
        <w:ind w:firstLine="540"/>
        <w:jc w:val="both"/>
      </w:pPr>
      <w:r>
        <w:t xml:space="preserve">Информация об объемах и о сроках перечисления субсидий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20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AF3760" w:rsidRDefault="00AF3760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10.07.2014 N 640)</w:t>
      </w:r>
    </w:p>
    <w:p w:rsidR="00AF3760" w:rsidRDefault="00AF3760">
      <w:pPr>
        <w:pStyle w:val="ConsPlusNormal"/>
        <w:ind w:firstLine="540"/>
        <w:jc w:val="both"/>
      </w:pPr>
      <w:r>
        <w:t>6. Контроль за целевым использованием субсидий осуществляется Министерством спорта Российской Федерации и Федеральной службой финансово-бюджетного надзора.</w:t>
      </w:r>
    </w:p>
    <w:p w:rsidR="00AF3760" w:rsidRDefault="00AF3760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10.07.2014 N 640)</w:t>
      </w:r>
    </w:p>
    <w:p w:rsidR="00AF3760" w:rsidRDefault="00AF3760">
      <w:pPr>
        <w:pStyle w:val="ConsPlusNormal"/>
        <w:ind w:firstLine="540"/>
        <w:jc w:val="both"/>
      </w:pPr>
      <w:r>
        <w:t>6(1). Не использованный в отчетном году остаток субсидии в соответствии с бюджетным законодательством Российской Федерации подлежит возврату в федеральный бюджет получателем субсидии в текущем финансовом году в случаях, предусмотренных соглашением.</w:t>
      </w:r>
    </w:p>
    <w:p w:rsidR="00AF3760" w:rsidRDefault="00AF3760">
      <w:pPr>
        <w:pStyle w:val="ConsPlusNormal"/>
        <w:jc w:val="both"/>
      </w:pPr>
      <w:r>
        <w:t xml:space="preserve">(п. 6(1)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10.07.2014 N 640)</w:t>
      </w:r>
    </w:p>
    <w:p w:rsidR="00AF3760" w:rsidRDefault="00AF3760">
      <w:pPr>
        <w:pStyle w:val="ConsPlusNormal"/>
        <w:ind w:firstLine="540"/>
        <w:jc w:val="both"/>
      </w:pPr>
      <w:r>
        <w:lastRenderedPageBreak/>
        <w:t xml:space="preserve">7. В случае использования субсидии не по целевому назначению соответствующие средства подлежат возврату в федеральный бюджет в </w:t>
      </w:r>
      <w:hyperlink r:id="rId24" w:history="1">
        <w:r>
          <w:rPr>
            <w:color w:val="0000FF"/>
          </w:rPr>
          <w:t>порядке</w:t>
        </w:r>
      </w:hyperlink>
      <w:r>
        <w:t>, установленном законодательством Российской Федерации.</w:t>
      </w:r>
    </w:p>
    <w:p w:rsidR="00AF3760" w:rsidRDefault="00AF3760">
      <w:pPr>
        <w:pStyle w:val="ConsPlusNormal"/>
        <w:ind w:firstLine="540"/>
        <w:jc w:val="both"/>
      </w:pPr>
    </w:p>
    <w:p w:rsidR="00AF3760" w:rsidRDefault="00AF3760">
      <w:pPr>
        <w:pStyle w:val="ConsPlusNormal"/>
        <w:ind w:firstLine="540"/>
        <w:jc w:val="both"/>
      </w:pPr>
    </w:p>
    <w:p w:rsidR="00AF3760" w:rsidRDefault="00AF376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97C5C" w:rsidRDefault="00197C5C"/>
    <w:sectPr w:rsidR="00197C5C" w:rsidSect="00562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760"/>
    <w:rsid w:val="00197C5C"/>
    <w:rsid w:val="00AF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37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37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F37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37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37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F37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F65E4354439572EA00FE718142605655424E62D1AAA0681494CE2EB64679C5F06C157ECA0EDB58aFlAO" TargetMode="External"/><Relationship Id="rId13" Type="http://schemas.openxmlformats.org/officeDocument/2006/relationships/hyperlink" Target="consultantplus://offline/ref=38F65E4354439572EA00FE718142605655424E62D1AAA0681494CE2EB64679C5F06C157ECA0EDB58aFl1O" TargetMode="External"/><Relationship Id="rId18" Type="http://schemas.openxmlformats.org/officeDocument/2006/relationships/hyperlink" Target="consultantplus://offline/ref=38F65E4354439572EA00FE718142605655424E62D1AAA0681494CE2EB64679C5F06C157ECA0EDB5BaFl9O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8F65E4354439572EA00FE718142605655424E62D1AAA0681494CE2EB64679C5F06C157ECA0EDB5BaFlCO" TargetMode="External"/><Relationship Id="rId7" Type="http://schemas.openxmlformats.org/officeDocument/2006/relationships/hyperlink" Target="consultantplus://offline/ref=38F65E4354439572EA00FE718142605655424E62D1AAA0681494CE2EB64679C5F06C157ECA0EDB59aFl1O" TargetMode="External"/><Relationship Id="rId12" Type="http://schemas.openxmlformats.org/officeDocument/2006/relationships/hyperlink" Target="consultantplus://offline/ref=38F65E4354439572EA00FE718142605655424E62DAA2A0681494CE2EB64679C5F06C157ECA0EDB59aFlEO" TargetMode="External"/><Relationship Id="rId17" Type="http://schemas.openxmlformats.org/officeDocument/2006/relationships/hyperlink" Target="consultantplus://offline/ref=38F65E4354439572EA00FE718142605655424E62D1AAA0681494CE2EB64679C5F06C157ECA0EDB58aFl1O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8F65E4354439572EA00FE718142605655424E62D1AAA0681494CE2EB64679C5F06C157ECA0EDB58aFl1O" TargetMode="External"/><Relationship Id="rId20" Type="http://schemas.openxmlformats.org/officeDocument/2006/relationships/hyperlink" Target="consultantplus://offline/ref=38F65E4354439572EA00FE718142605655424B62DFA2A0681494CE2EB64679C5F06C157ECA0EDB58aFlB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8F65E4354439572EA00FE718142605655424E62DAA2A0681494CE2EB64679C5F06C157ECA0EDB59aFlDO" TargetMode="External"/><Relationship Id="rId11" Type="http://schemas.openxmlformats.org/officeDocument/2006/relationships/hyperlink" Target="consultantplus://offline/ref=38F65E4354439572EA00FE718142605655424E62D1AAA0681494CE2EB64679C5F06C157ECA0EDB58aFlEO" TargetMode="External"/><Relationship Id="rId24" Type="http://schemas.openxmlformats.org/officeDocument/2006/relationships/hyperlink" Target="consultantplus://offline/ref=38F65E4354439572EA00FE718142605655434B64DFA2A0681494CE2EB64679C5F06C157CCD08aDlEO" TargetMode="External"/><Relationship Id="rId5" Type="http://schemas.openxmlformats.org/officeDocument/2006/relationships/hyperlink" Target="consultantplus://offline/ref=38F65E4354439572EA00FE718142605655424E62D1AAA0681494CE2EB64679C5F06C157ECA0EDB59aFlDO" TargetMode="External"/><Relationship Id="rId15" Type="http://schemas.openxmlformats.org/officeDocument/2006/relationships/hyperlink" Target="consultantplus://offline/ref=38F65E4354439572EA00FE718142605655424E62D1AAA0681494CE2EB64679C5F06C157ECA0EDB58aFl1O" TargetMode="External"/><Relationship Id="rId23" Type="http://schemas.openxmlformats.org/officeDocument/2006/relationships/hyperlink" Target="consultantplus://offline/ref=38F65E4354439572EA00FE718142605655424E62D1AAA0681494CE2EB64679C5F06C157ECA0EDB5BaFlEO" TargetMode="External"/><Relationship Id="rId10" Type="http://schemas.openxmlformats.org/officeDocument/2006/relationships/hyperlink" Target="consultantplus://offline/ref=38F65E4354439572EA00FE718142605655424E62D1AAA0681494CE2EB64679C5F06C157ECA0EDB58aFlBO" TargetMode="External"/><Relationship Id="rId19" Type="http://schemas.openxmlformats.org/officeDocument/2006/relationships/hyperlink" Target="consultantplus://offline/ref=38F65E4354439572EA00FE718142605655424E62DAA2A0681494CE2EB64679C5F06C157ECA0EDB59aFl0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8F65E4354439572EA00FE718142605655424E62DAA2A0681494CE2EB64679C5F06C157ECA0EDB59aFlDO" TargetMode="External"/><Relationship Id="rId14" Type="http://schemas.openxmlformats.org/officeDocument/2006/relationships/hyperlink" Target="consultantplus://offline/ref=38F65E4354439572EA00FE718142605655424E62D1AAA0681494CE2EB64679C5F06C157ECA0EDB58aFl1O" TargetMode="External"/><Relationship Id="rId22" Type="http://schemas.openxmlformats.org/officeDocument/2006/relationships/hyperlink" Target="consultantplus://offline/ref=38F65E4354439572EA00FE718142605655424E62D1AAA0681494CE2EB64679C5F06C157ECA0EDB5BaFl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1292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2016-11-21T14:37:00Z</dcterms:created>
  <dcterms:modified xsi:type="dcterms:W3CDTF">2016-11-21T14:37:00Z</dcterms:modified>
</cp:coreProperties>
</file>