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5" w:rsidRDefault="0065454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54545" w:rsidRDefault="0065454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54545" w:rsidRDefault="00654545">
      <w:pPr>
        <w:pStyle w:val="ConsPlusTitle"/>
        <w:jc w:val="center"/>
      </w:pPr>
    </w:p>
    <w:p w:rsidR="00654545" w:rsidRDefault="00654545">
      <w:pPr>
        <w:pStyle w:val="ConsPlusTitle"/>
        <w:jc w:val="center"/>
      </w:pPr>
      <w:r>
        <w:t>ПОСТАНОВЛЕНИЕ</w:t>
      </w:r>
    </w:p>
    <w:p w:rsidR="00654545" w:rsidRDefault="00654545">
      <w:pPr>
        <w:pStyle w:val="ConsPlusTitle"/>
        <w:jc w:val="center"/>
      </w:pPr>
      <w:r>
        <w:t>от 22 декабря 2014 г. N 1439</w:t>
      </w:r>
    </w:p>
    <w:p w:rsidR="00654545" w:rsidRDefault="00654545">
      <w:pPr>
        <w:pStyle w:val="ConsPlusTitle"/>
        <w:jc w:val="center"/>
      </w:pPr>
    </w:p>
    <w:p w:rsidR="00654545" w:rsidRDefault="00654545">
      <w:pPr>
        <w:pStyle w:val="ConsPlusTitle"/>
        <w:jc w:val="center"/>
      </w:pPr>
      <w:r>
        <w:t>О ВЫПЛАТЕ ДЕНЕЖНОГО ПООЩРЕНИЯ ЛУЧШИМ УЧИТЕЛЯМ</w:t>
      </w:r>
    </w:p>
    <w:p w:rsidR="00654545" w:rsidRDefault="00654545">
      <w:pPr>
        <w:pStyle w:val="ConsPlusTitle"/>
        <w:jc w:val="center"/>
      </w:pPr>
      <w:r>
        <w:t>РЕСПУБЛИКИ КРЫМ И Г. СЕВАСТОПОЛЯ В 2014 ГОДУ</w:t>
      </w:r>
    </w:p>
    <w:p w:rsidR="00654545" w:rsidRDefault="00654545">
      <w:pPr>
        <w:pStyle w:val="ConsPlusNormal"/>
        <w:jc w:val="center"/>
      </w:pPr>
      <w:r>
        <w:t>Список изменяющих документов</w:t>
      </w:r>
    </w:p>
    <w:p w:rsidR="00654545" w:rsidRDefault="0065454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4545" w:rsidRDefault="00654545">
      <w:pPr>
        <w:pStyle w:val="ConsPlusNormal"/>
        <w:jc w:val="center"/>
      </w:pPr>
    </w:p>
    <w:p w:rsidR="00654545" w:rsidRDefault="0065454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17 декабря 2014 г. N 784 "О денежном поощрении лучших учителей Республики Крым и г. Севастополя в 2014 году" Правительство Российской Федерации постановляет:</w:t>
      </w:r>
    </w:p>
    <w:p w:rsidR="00654545" w:rsidRDefault="00654545">
      <w:pPr>
        <w:pStyle w:val="ConsPlusNormal"/>
        <w:ind w:firstLine="540"/>
        <w:jc w:val="both"/>
      </w:pPr>
      <w:r>
        <w:t xml:space="preserve">1. Установить, что выплата денежного поощрения лучшим учителям Республики Крым и г. Севастополя осуществляется органами исполнительной власти Республики Крым и г. Севастополя за счет иных межбюджетных трансфертов, предоставляемых из федерального бюджета бюджетам указанных субъектов Российской Федерации в 2014 году, по результатам конкурса, </w:t>
      </w:r>
      <w:proofErr w:type="gramStart"/>
      <w:r>
        <w:t>правила</w:t>
      </w:r>
      <w:proofErr w:type="gramEnd"/>
      <w:r>
        <w:t xml:space="preserve"> проведения которого устанавливаются Министерством образования и науки Российской Федерации в срок до 26 декабря 2014 г.</w:t>
      </w:r>
    </w:p>
    <w:p w:rsidR="00654545" w:rsidRDefault="00654545">
      <w:pPr>
        <w:pStyle w:val="ConsPlusNormal"/>
        <w:ind w:firstLine="540"/>
        <w:jc w:val="both"/>
      </w:pPr>
      <w:r>
        <w:t>2. Утвердить прилагаемые:</w:t>
      </w:r>
    </w:p>
    <w:p w:rsidR="00654545" w:rsidRDefault="00654545">
      <w:pPr>
        <w:pStyle w:val="ConsPlusNormal"/>
        <w:ind w:firstLine="540"/>
        <w:jc w:val="both"/>
      </w:pPr>
      <w:hyperlink w:anchor="P31" w:history="1">
        <w:proofErr w:type="gramStart"/>
        <w:r>
          <w:rPr>
            <w:color w:val="0000FF"/>
          </w:rPr>
          <w:t>Правила</w:t>
        </w:r>
      </w:hyperlink>
      <w:r>
        <w:t xml:space="preserve"> распределения и предоставления в 2014 году иных межбюджетных трансфертов из федерального бюджета бюджетам субъектов Российской Федерации на финансовое обеспечение мероприятий по выплате денежного поощрения лучшим учителям Республики Крым и г. Севастополя;</w:t>
      </w:r>
      <w:proofErr w:type="gramEnd"/>
    </w:p>
    <w:p w:rsidR="00654545" w:rsidRDefault="00654545">
      <w:pPr>
        <w:pStyle w:val="ConsPlusNormal"/>
        <w:ind w:firstLine="540"/>
        <w:jc w:val="both"/>
      </w:pPr>
      <w:hyperlink w:anchor="P87" w:history="1">
        <w:r>
          <w:rPr>
            <w:color w:val="0000FF"/>
          </w:rPr>
          <w:t>распределение</w:t>
        </w:r>
      </w:hyperlink>
      <w:r>
        <w:t xml:space="preserve"> в 2014 году иных межбюджетных трансфертов из федерального бюджета бюджетам субъектов Российской Федерации на выплату денежного поощрения лучшим учителям Республики Крым и г. Севастополя.</w:t>
      </w:r>
    </w:p>
    <w:p w:rsidR="00654545" w:rsidRDefault="00654545">
      <w:pPr>
        <w:pStyle w:val="ConsPlusNormal"/>
        <w:ind w:firstLine="540"/>
        <w:jc w:val="both"/>
      </w:pPr>
      <w:r>
        <w:t>3. Министерству образования и науки Российской Федерации осуществить мероприятия по предоставлению иных межбюджетных трансфертов бюджетам Республики Крым и г. Севастополя на финансовое обеспечение мероприятий по выплате денежного поощрения лучшим учителям Республики Крым и г. Севастополя.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jc w:val="right"/>
      </w:pPr>
      <w:r>
        <w:t>Председатель Правительства</w:t>
      </w:r>
    </w:p>
    <w:p w:rsidR="00654545" w:rsidRDefault="00654545">
      <w:pPr>
        <w:pStyle w:val="ConsPlusNormal"/>
        <w:jc w:val="right"/>
      </w:pPr>
      <w:r>
        <w:t>Российской Федерации</w:t>
      </w:r>
    </w:p>
    <w:p w:rsidR="00654545" w:rsidRDefault="00654545">
      <w:pPr>
        <w:pStyle w:val="ConsPlusNormal"/>
        <w:jc w:val="right"/>
      </w:pPr>
      <w:r>
        <w:t>Д.МЕДВЕДЕВ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jc w:val="right"/>
        <w:outlineLvl w:val="0"/>
      </w:pPr>
      <w:r>
        <w:t>Утверждены</w:t>
      </w:r>
    </w:p>
    <w:p w:rsidR="00654545" w:rsidRDefault="00654545">
      <w:pPr>
        <w:pStyle w:val="ConsPlusNormal"/>
        <w:jc w:val="right"/>
      </w:pPr>
      <w:r>
        <w:t>Постановлением Правительства</w:t>
      </w:r>
    </w:p>
    <w:p w:rsidR="00654545" w:rsidRDefault="00654545">
      <w:pPr>
        <w:pStyle w:val="ConsPlusNormal"/>
        <w:jc w:val="right"/>
      </w:pPr>
      <w:r>
        <w:t>Российской Федерации</w:t>
      </w:r>
    </w:p>
    <w:p w:rsidR="00654545" w:rsidRDefault="00654545">
      <w:pPr>
        <w:pStyle w:val="ConsPlusNormal"/>
        <w:jc w:val="right"/>
      </w:pPr>
      <w:r>
        <w:t>от 22 декабря 2014 г. N 1439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Title"/>
        <w:jc w:val="center"/>
      </w:pPr>
      <w:bookmarkStart w:id="1" w:name="P31"/>
      <w:bookmarkEnd w:id="1"/>
      <w:r>
        <w:t>ПРАВИЛА</w:t>
      </w:r>
    </w:p>
    <w:p w:rsidR="00654545" w:rsidRDefault="00654545">
      <w:pPr>
        <w:pStyle w:val="ConsPlusTitle"/>
        <w:jc w:val="center"/>
      </w:pPr>
      <w:r>
        <w:t>РАСПРЕДЕЛЕНИЯ И ПРЕДОСТАВЛЕНИЯ В 2014 ГОДУ ИНЫХ МЕЖБЮДЖЕТНЫХ</w:t>
      </w:r>
    </w:p>
    <w:p w:rsidR="00654545" w:rsidRDefault="00654545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654545" w:rsidRDefault="00654545">
      <w:pPr>
        <w:pStyle w:val="ConsPlusTitle"/>
        <w:jc w:val="center"/>
      </w:pPr>
      <w:r>
        <w:t>РОССИЙСКОЙ ФЕДЕРАЦИИ НА ФИНАНСОВОЕ ОБЕСПЕЧЕНИЕ МЕРОПРИЯТИЙ</w:t>
      </w:r>
    </w:p>
    <w:p w:rsidR="00654545" w:rsidRDefault="00654545">
      <w:pPr>
        <w:pStyle w:val="ConsPlusTitle"/>
        <w:jc w:val="center"/>
      </w:pPr>
      <w:r>
        <w:t>ПО ВЫПЛАТЕ ДЕНЕЖНОГО ПООЩРЕНИЯ ЛУЧШИМ УЧИТЕЛЯМ</w:t>
      </w:r>
    </w:p>
    <w:p w:rsidR="00654545" w:rsidRDefault="00654545">
      <w:pPr>
        <w:pStyle w:val="ConsPlusTitle"/>
        <w:jc w:val="center"/>
      </w:pPr>
      <w:r>
        <w:t>РЕСПУБЛИКИ КРЫМ И Г. СЕВАСТОПОЛЯ</w:t>
      </w:r>
    </w:p>
    <w:p w:rsidR="00654545" w:rsidRDefault="00654545">
      <w:pPr>
        <w:pStyle w:val="ConsPlusNormal"/>
        <w:jc w:val="center"/>
      </w:pPr>
      <w:r>
        <w:t>Список изменяющих документов</w:t>
      </w:r>
    </w:p>
    <w:p w:rsidR="00654545" w:rsidRDefault="00654545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распределения и предоставления в 2014 году иных межбюджетных трансфертов из федерального бюджета бюджетам субъектов Российской Федерации на финансовое обеспечение мероприятий по выплате денежного поощрения лучшим учителям Республики Крым и г. Севастополя (далее - иные межбюджетные трансферты) на основании заявок высших исполнительных органов государственной власти Республики Крым и г. Севастополя, представленных в Министерство образования и науки Российской Федерации</w:t>
      </w:r>
      <w:proofErr w:type="gramEnd"/>
      <w:r>
        <w:t>.</w:t>
      </w:r>
    </w:p>
    <w:p w:rsidR="00654545" w:rsidRDefault="00654545">
      <w:pPr>
        <w:pStyle w:val="ConsPlusNormal"/>
        <w:ind w:firstLine="540"/>
        <w:jc w:val="both"/>
      </w:pPr>
      <w:bookmarkStart w:id="2" w:name="P41"/>
      <w:bookmarkEnd w:id="2"/>
      <w:r>
        <w:t xml:space="preserve">2. Финансовое обеспечение мероприятий, источником которых являются иные межбюджетные трансферты, осуществляется в пределах бюджетных ассигнований и лимитов бюджетных обязательств, утвержденных Министерству образования и науки Российской Федерации в установленном порядке на основании соглашений, заключенных Министерством образования и науки Российской Федерации и высшими исполнительными органами государственной власти Республики Крым и г. Севастополя, </w:t>
      </w:r>
      <w:proofErr w:type="gramStart"/>
      <w:r>
        <w:t>предусматривающих</w:t>
      </w:r>
      <w:proofErr w:type="gramEnd"/>
      <w:r>
        <w:t xml:space="preserve"> в том числе следующие положения:</w:t>
      </w:r>
    </w:p>
    <w:p w:rsidR="00654545" w:rsidRDefault="00654545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654545" w:rsidRDefault="00654545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654545" w:rsidRDefault="00654545">
      <w:pPr>
        <w:pStyle w:val="ConsPlusNormal"/>
        <w:ind w:firstLine="540"/>
        <w:jc w:val="both"/>
      </w:pPr>
      <w:bookmarkStart w:id="3" w:name="P44"/>
      <w:bookmarkEnd w:id="3"/>
      <w:r>
        <w:t>в) перечень мероприятий, источником финансового обеспечения которых являются иные межбюджетные трансферты;</w:t>
      </w:r>
    </w:p>
    <w:p w:rsidR="00654545" w:rsidRDefault="00654545">
      <w:pPr>
        <w:pStyle w:val="ConsPlusNormal"/>
        <w:ind w:firstLine="540"/>
        <w:jc w:val="both"/>
      </w:pPr>
      <w:r>
        <w:t>г) формы и сроки представления высшими исполнительными органами государственной власти Республики Крым и г. Севастополя заявок о перечислении иных межбюджетных трансфертов с указанием размера средств и срока возникновения денежного обязательства этих субъектов Российской Федерации;</w:t>
      </w:r>
    </w:p>
    <w:p w:rsidR="00654545" w:rsidRDefault="00654545">
      <w:pPr>
        <w:pStyle w:val="ConsPlusNormal"/>
        <w:ind w:firstLine="540"/>
        <w:jc w:val="both"/>
      </w:pPr>
      <w:r>
        <w:t>д) формы и сроки представления отчетов о расходах бюджетов Республики Крым и г. Севастополя, источником финансового обеспечения которых являются иные межбюджетные трансферты;</w:t>
      </w:r>
    </w:p>
    <w:p w:rsidR="00654545" w:rsidRDefault="00654545">
      <w:pPr>
        <w:pStyle w:val="ConsPlusNormal"/>
        <w:ind w:firstLine="540"/>
        <w:jc w:val="both"/>
      </w:pPr>
      <w:r>
        <w:t xml:space="preserve">е) обязательство высших исполнительных органов государственной власти Республики Крым и г. Севастополя о представлении отчетов о расходах бюджета Республики Крым и бюджета г. Севастополя,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иные межбюджетные трансферты;</w:t>
      </w:r>
    </w:p>
    <w:p w:rsidR="00654545" w:rsidRDefault="00654545">
      <w:pPr>
        <w:pStyle w:val="ConsPlusNormal"/>
        <w:ind w:firstLine="540"/>
        <w:jc w:val="both"/>
      </w:pPr>
      <w:r>
        <w:t xml:space="preserve">ж) право Министерства образования и науки Российской Федерации давать высшим должностным лицам Республики Крым и г. Севастополя обязательные для исполнения поручения по вопросам исполнения мероприятий, предусмотренных </w:t>
      </w:r>
      <w:hyperlink w:anchor="P44" w:history="1">
        <w:r>
          <w:rPr>
            <w:color w:val="0000FF"/>
          </w:rPr>
          <w:t>подпунктом "в"</w:t>
        </w:r>
      </w:hyperlink>
      <w:r>
        <w:t xml:space="preserve"> настоящего пункта, в </w:t>
      </w:r>
      <w:proofErr w:type="gramStart"/>
      <w:r>
        <w:t>случае</w:t>
      </w:r>
      <w:proofErr w:type="gramEnd"/>
      <w:r>
        <w:t xml:space="preserve"> когда требуется координация осуществления этих мероприятий Республикой Крым и г. Севастополем, а также в случае нарушения условий предоставления иных межбюджетных трансфертов;</w:t>
      </w:r>
    </w:p>
    <w:p w:rsidR="00654545" w:rsidRDefault="00654545">
      <w:pPr>
        <w:pStyle w:val="ConsPlusNormal"/>
        <w:ind w:firstLine="540"/>
        <w:jc w:val="both"/>
      </w:pPr>
      <w:r>
        <w:t xml:space="preserve">з) основания и порядок </w:t>
      </w:r>
      <w:proofErr w:type="gramStart"/>
      <w:r>
        <w:t>отмены актов высших исполнительных органов государственной власти Республики</w:t>
      </w:r>
      <w:proofErr w:type="gramEnd"/>
      <w:r>
        <w:t xml:space="preserve"> Крым и г. Севастополя по вопросам осуществления мероприятий, предусмотренных </w:t>
      </w:r>
      <w:hyperlink w:anchor="P44" w:history="1">
        <w:r>
          <w:rPr>
            <w:color w:val="0000FF"/>
          </w:rPr>
          <w:t>подпунктом "в"</w:t>
        </w:r>
      </w:hyperlink>
      <w:r>
        <w:t xml:space="preserve"> настоящего пункта;</w:t>
      </w:r>
    </w:p>
    <w:p w:rsidR="00654545" w:rsidRDefault="00654545">
      <w:pPr>
        <w:pStyle w:val="ConsPlusNormal"/>
        <w:ind w:firstLine="540"/>
        <w:jc w:val="both"/>
      </w:pPr>
      <w:r>
        <w:t xml:space="preserve">и) право органов государственной власти Республики Крым и г. Севастополя на дополнительное использование собственных материальных ресурсов и финансовых средств для осуществления мероприятий, предусмотренных </w:t>
      </w:r>
      <w:hyperlink w:anchor="P44" w:history="1">
        <w:r>
          <w:rPr>
            <w:color w:val="0000FF"/>
          </w:rPr>
          <w:t>подпунктом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>"</w:t>
        </w:r>
      </w:hyperlink>
      <w:r>
        <w:t xml:space="preserve"> </w:t>
      </w:r>
      <w:proofErr w:type="gramStart"/>
      <w:r>
        <w:t>настоящего</w:t>
      </w:r>
      <w:proofErr w:type="gramEnd"/>
      <w:r>
        <w:t xml:space="preserve"> пункта, в порядке, установленном законами Республики Крым и г. Севастополя.</w:t>
      </w:r>
    </w:p>
    <w:p w:rsidR="00654545" w:rsidRDefault="00654545">
      <w:pPr>
        <w:pStyle w:val="ConsPlusNormal"/>
        <w:ind w:firstLine="540"/>
        <w:jc w:val="both"/>
      </w:pPr>
      <w:r>
        <w:t>3. Количество денежных поощрений для субъекта Российской Федерации определяется по формуле: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jc w:val="center"/>
      </w:pPr>
      <w:r>
        <w:pict>
          <v:shape id="_x0000_i1025" style="width:141.5pt;height:37.65pt" coordsize="" o:spt="100" adj="0,,0" path="" filled="f" stroked="f">
            <v:stroke joinstyle="miter"/>
            <v:imagedata r:id="rId8" o:title="base_50_658313_7"/>
            <v:formulas/>
            <v:path o:connecttype="segments"/>
          </v:shape>
        </w:pic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  <w:r>
        <w:t>где:</w:t>
      </w:r>
    </w:p>
    <w:p w:rsidR="00654545" w:rsidRDefault="00654545">
      <w:pPr>
        <w:pStyle w:val="ConsPlusNormal"/>
        <w:ind w:firstLine="540"/>
        <w:jc w:val="both"/>
      </w:pPr>
      <w:r w:rsidRPr="00615CBD">
        <w:rPr>
          <w:position w:val="-12"/>
        </w:rPr>
        <w:pict>
          <v:shape id="_x0000_i1026" style="width:13.4pt;height:20.1pt" coordsize="" o:spt="100" adj="0,,0" path="" filled="f" stroked="f">
            <v:stroke joinstyle="miter"/>
            <v:imagedata r:id="rId9" o:title="base_50_658313_8"/>
            <v:formulas/>
            <v:path o:connecttype="segments"/>
          </v:shape>
        </w:pict>
      </w:r>
      <w:r>
        <w:t xml:space="preserve"> - количество денежных поощрений для субъекта Российской Федерации, выраженное целым числом. При этом указанный показатель не может быть менее 1 на субъект Российской Федерации;</w:t>
      </w:r>
    </w:p>
    <w:p w:rsidR="00654545" w:rsidRDefault="00654545">
      <w:pPr>
        <w:pStyle w:val="ConsPlusNormal"/>
        <w:ind w:firstLine="540"/>
        <w:jc w:val="both"/>
      </w:pPr>
      <w:r>
        <w:lastRenderedPageBreak/>
        <w:t>16 - количество установленных денежных поощрений;</w:t>
      </w:r>
    </w:p>
    <w:p w:rsidR="00654545" w:rsidRDefault="00654545">
      <w:pPr>
        <w:pStyle w:val="ConsPlusNormal"/>
        <w:ind w:firstLine="540"/>
        <w:jc w:val="both"/>
      </w:pPr>
      <w:proofErr w:type="gramStart"/>
      <w:r>
        <w:t>S - количество обучающихся в образовательных организациях, реализующих общеобразовательные программы начального, общего, основного общего и среднего (полного) общего образования (далее - образовательные организации), расположенных в сельской местности, в целом по Российской Федерации;</w:t>
      </w:r>
      <w:proofErr w:type="gramEnd"/>
    </w:p>
    <w:p w:rsidR="00654545" w:rsidRDefault="00654545">
      <w:pPr>
        <w:pStyle w:val="ConsPlusNormal"/>
        <w:ind w:firstLine="540"/>
        <w:jc w:val="both"/>
      </w:pPr>
      <w:proofErr w:type="gramStart"/>
      <w:r>
        <w:t>G - количество обучающихся в образовательных организациях, расположенных в городской местности, в целом по Российской Федерации;</w:t>
      </w:r>
      <w:proofErr w:type="gramEnd"/>
    </w:p>
    <w:p w:rsidR="00654545" w:rsidRDefault="00654545">
      <w:pPr>
        <w:pStyle w:val="ConsPlusNormal"/>
        <w:ind w:firstLine="540"/>
        <w:jc w:val="both"/>
      </w:pPr>
      <w:r w:rsidRPr="00615CBD">
        <w:rPr>
          <w:position w:val="-12"/>
        </w:rPr>
        <w:pict>
          <v:shape id="_x0000_i1027" style="width:13.4pt;height:20.1pt" coordsize="" o:spt="100" adj="0,,0" path="" filled="f" stroked="f">
            <v:stroke joinstyle="miter"/>
            <v:imagedata r:id="rId10" o:title="base_50_658313_9"/>
            <v:formulas/>
            <v:path o:connecttype="segments"/>
          </v:shape>
        </w:pict>
      </w:r>
      <w:r>
        <w:t xml:space="preserve"> </w:t>
      </w:r>
      <w:proofErr w:type="gramStart"/>
      <w:r>
        <w:t>- количество обучающихся в образовательных организациях, расположенных в сельской местности, по субъекту Российской Федерации;</w:t>
      </w:r>
      <w:proofErr w:type="gramEnd"/>
    </w:p>
    <w:p w:rsidR="00654545" w:rsidRDefault="00654545">
      <w:pPr>
        <w:pStyle w:val="ConsPlusNormal"/>
        <w:ind w:firstLine="540"/>
        <w:jc w:val="both"/>
      </w:pPr>
      <w:r w:rsidRPr="00615CBD">
        <w:rPr>
          <w:position w:val="-12"/>
        </w:rPr>
        <w:pict>
          <v:shape id="_x0000_i1028" style="width:15.05pt;height:20.1pt" coordsize="" o:spt="100" adj="0,,0" path="" filled="f" stroked="f">
            <v:stroke joinstyle="miter"/>
            <v:imagedata r:id="rId11" o:title="base_50_658313_10"/>
            <v:formulas/>
            <v:path o:connecttype="segments"/>
          </v:shape>
        </w:pict>
      </w:r>
      <w:r>
        <w:t xml:space="preserve"> </w:t>
      </w:r>
      <w:proofErr w:type="gramStart"/>
      <w:r>
        <w:t>- количество обучающихся в образовательных организациях, расположенных в городской местности, по субъекту Российской Федерации.</w:t>
      </w:r>
      <w:proofErr w:type="gramEnd"/>
    </w:p>
    <w:p w:rsidR="00654545" w:rsidRDefault="00654545">
      <w:pPr>
        <w:pStyle w:val="ConsPlusNormal"/>
        <w:ind w:firstLine="540"/>
        <w:jc w:val="both"/>
      </w:pPr>
      <w:r>
        <w:t xml:space="preserve">4. Размер иных межбюджетных трансфертов </w:t>
      </w:r>
      <w:r w:rsidRPr="00615CBD">
        <w:rPr>
          <w:position w:val="-12"/>
        </w:rPr>
        <w:pict>
          <v:shape id="_x0000_i1029" style="width:25.1pt;height:20.1pt" coordsize="" o:spt="100" adj="0,,0" path="" filled="f" stroked="f">
            <v:stroke joinstyle="miter"/>
            <v:imagedata r:id="rId12" o:title="base_50_658313_11"/>
            <v:formulas/>
            <v:path o:connecttype="segments"/>
          </v:shape>
        </w:pict>
      </w:r>
      <w:r>
        <w:t>, предоставляемых бюджетам Республики Крым и г. Севастополя, определяется по формуле: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jc w:val="center"/>
      </w:pPr>
      <w:r>
        <w:pict>
          <v:shape id="_x0000_i1030" style="width:91.25pt;height:20.1pt" coordsize="" o:spt="100" adj="0,,0" path="" filled="f" stroked="f">
            <v:stroke joinstyle="miter"/>
            <v:imagedata r:id="rId13" o:title="base_50_658313_12"/>
            <v:formulas/>
            <v:path o:connecttype="segments"/>
          </v:shape>
        </w:pic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  <w:r>
        <w:t>где:</w:t>
      </w:r>
    </w:p>
    <w:p w:rsidR="00654545" w:rsidRDefault="00654545">
      <w:pPr>
        <w:pStyle w:val="ConsPlusNormal"/>
        <w:ind w:firstLine="540"/>
        <w:jc w:val="both"/>
      </w:pPr>
      <w:r w:rsidRPr="00615CBD">
        <w:rPr>
          <w:position w:val="-12"/>
        </w:rPr>
        <w:pict>
          <v:shape id="_x0000_i1031" style="width:13.4pt;height:20.1pt" coordsize="" o:spt="100" adj="0,,0" path="" filled="f" stroked="f">
            <v:stroke joinstyle="miter"/>
            <v:imagedata r:id="rId14" o:title="base_50_658313_13"/>
            <v:formulas/>
            <v:path o:connecttype="segments"/>
          </v:shape>
        </w:pict>
      </w:r>
      <w:r>
        <w:t xml:space="preserve"> - количество денежных поощрений для субъекта Российской Федерации;</w:t>
      </w:r>
    </w:p>
    <w:p w:rsidR="00654545" w:rsidRDefault="00654545">
      <w:pPr>
        <w:pStyle w:val="ConsPlusNormal"/>
        <w:ind w:firstLine="540"/>
        <w:jc w:val="both"/>
      </w:pPr>
      <w:r>
        <w:t>200000 - размер денежного поощрения в рублях.</w:t>
      </w:r>
    </w:p>
    <w:p w:rsidR="00654545" w:rsidRDefault="00654545">
      <w:pPr>
        <w:pStyle w:val="ConsPlusNormal"/>
        <w:ind w:firstLine="540"/>
        <w:jc w:val="both"/>
      </w:pPr>
      <w:r>
        <w:t>5. Перечисление иных межбюджетных трансфертов бюджетам Республики Крым и г. Севастополя в 2014 году осуществляется на счета, открытые казначейским службам Республики Крым и г. Севастополя для учета средств финансовой помощи Республике Крым и г. Севастополю в учреждениях Центрального банка Российской Федерации.</w:t>
      </w:r>
    </w:p>
    <w:p w:rsidR="00654545" w:rsidRDefault="00654545">
      <w:pPr>
        <w:pStyle w:val="ConsPlusNormal"/>
        <w:ind w:firstLine="540"/>
        <w:jc w:val="both"/>
      </w:pPr>
      <w:r>
        <w:t>6. Операции по кассовым расходам бюджетов Республики Крым и г. Севастополя, источником финансового обеспечения которых являются иные межбюджетные трансферты, в том числе их остатки, не использованные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654545" w:rsidRDefault="00654545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Не использованный на 1 января текущего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15" w:history="1">
        <w:r>
          <w:rPr>
            <w:color w:val="0000FF"/>
          </w:rPr>
          <w:t>кодексом</w:t>
        </w:r>
      </w:hyperlink>
      <w:r>
        <w:t xml:space="preserve"> Российской Федерации и</w:t>
      </w:r>
      <w:proofErr w:type="gramEnd"/>
      <w:r>
        <w:t xml:space="preserve"> федеральным законом о федеральном бюджете на текущий финансовый год и плановый период.</w:t>
      </w:r>
    </w:p>
    <w:p w:rsidR="00654545" w:rsidRDefault="00654545">
      <w:pPr>
        <w:pStyle w:val="ConsPlusNormal"/>
        <w:ind w:firstLine="540"/>
        <w:jc w:val="both"/>
      </w:pPr>
      <w:r>
        <w:t>При наличии потребности в остатке иных межбюджетных трансфертов, не использованном в текущем финансовом году, указанный остаток в соответствии с решением Министерства образования и науки Российской Федерации может быть возвращен в очередном финансовом году в бюджеты Республики Крым и г. Севастополя для финансового обеспечения расходов, соответствующих целям предоставления иных межбюджетных трансфертов.</w:t>
      </w:r>
    </w:p>
    <w:p w:rsidR="00654545" w:rsidRDefault="00654545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654545" w:rsidRDefault="00654545">
      <w:pPr>
        <w:pStyle w:val="ConsPlusNormal"/>
        <w:ind w:firstLine="540"/>
        <w:jc w:val="both"/>
      </w:pPr>
      <w:r>
        <w:t xml:space="preserve">8. Высшие исполнительные органы государственной власти Республики Крым и г. Севастополя не позднее 26 января 2015 г. представляют в Министерство образования и науки Российской Федерации отчет о расходах Республики Крым и г. Севастополя, источником финансового обеспечения которых являются иные межбюджетные трансферты, по форме, предусмотренной соглашением, указанным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54545" w:rsidRDefault="00654545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образования и науки Российской Федерации и федеральным </w:t>
      </w:r>
      <w:r>
        <w:lastRenderedPageBreak/>
        <w:t>органом исполнительной власти, осуществляющим функции по контролю и надзору в финансово-бюджетной сфере.</w:t>
      </w:r>
    </w:p>
    <w:p w:rsidR="00654545" w:rsidRDefault="0065454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jc w:val="right"/>
        <w:outlineLvl w:val="0"/>
      </w:pPr>
      <w:r>
        <w:t>Утверждено</w:t>
      </w:r>
    </w:p>
    <w:p w:rsidR="00654545" w:rsidRDefault="00654545">
      <w:pPr>
        <w:pStyle w:val="ConsPlusNormal"/>
        <w:jc w:val="right"/>
      </w:pPr>
      <w:r>
        <w:t>Постановлением Правительства</w:t>
      </w:r>
    </w:p>
    <w:p w:rsidR="00654545" w:rsidRDefault="00654545">
      <w:pPr>
        <w:pStyle w:val="ConsPlusNormal"/>
        <w:jc w:val="right"/>
      </w:pPr>
      <w:r>
        <w:t>Российской Федерации</w:t>
      </w:r>
    </w:p>
    <w:p w:rsidR="00654545" w:rsidRDefault="00654545">
      <w:pPr>
        <w:pStyle w:val="ConsPlusNormal"/>
        <w:jc w:val="right"/>
      </w:pPr>
      <w:r>
        <w:t>от 22 декабря 2014 г. N 1439</w:t>
      </w: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Title"/>
        <w:jc w:val="center"/>
      </w:pPr>
      <w:bookmarkStart w:id="4" w:name="P87"/>
      <w:bookmarkEnd w:id="4"/>
      <w:r>
        <w:t>РАСПРЕДЕЛЕНИЕ</w:t>
      </w:r>
    </w:p>
    <w:p w:rsidR="00654545" w:rsidRDefault="00654545">
      <w:pPr>
        <w:pStyle w:val="ConsPlusTitle"/>
        <w:jc w:val="center"/>
      </w:pPr>
      <w:r>
        <w:t xml:space="preserve">В 2014 ГОДУ ИНЫХ МЕЖБЮДЖЕТНЫХ ТРАНСФЕРТОВ </w:t>
      </w:r>
      <w:proofErr w:type="gramStart"/>
      <w:r>
        <w:t>ИЗ</w:t>
      </w:r>
      <w:proofErr w:type="gramEnd"/>
      <w:r>
        <w:t xml:space="preserve"> ФЕДЕРАЛЬНОГО</w:t>
      </w:r>
    </w:p>
    <w:p w:rsidR="00654545" w:rsidRDefault="00654545">
      <w:pPr>
        <w:pStyle w:val="ConsPlusTitle"/>
        <w:jc w:val="center"/>
      </w:pPr>
      <w:r>
        <w:t>БЮДЖЕТА БЮДЖЕТАМ СУБЪЕКТОВ РОССИЙСКОЙ ФЕДЕРАЦИИ НА ВЫПЛАТУ</w:t>
      </w:r>
    </w:p>
    <w:p w:rsidR="00654545" w:rsidRDefault="00654545">
      <w:pPr>
        <w:pStyle w:val="ConsPlusTitle"/>
        <w:jc w:val="center"/>
      </w:pPr>
      <w:r>
        <w:t>ДЕНЕЖНОГО ПООЩРЕНИЯ ЛУЧШИМ УЧИТЕЛЯМ РЕСПУБЛИКИ</w:t>
      </w:r>
    </w:p>
    <w:p w:rsidR="00654545" w:rsidRDefault="00654545">
      <w:pPr>
        <w:pStyle w:val="ConsPlusTitle"/>
        <w:jc w:val="center"/>
      </w:pPr>
      <w:r>
        <w:t>КРЫМ И Г. СЕВАСТОПОЛЯ</w:t>
      </w:r>
    </w:p>
    <w:p w:rsidR="00654545" w:rsidRDefault="0065454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80"/>
        <w:gridCol w:w="4177"/>
      </w:tblGrid>
      <w:tr w:rsidR="00654545"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545" w:rsidRDefault="00654545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41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545" w:rsidRDefault="00654545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65454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4545" w:rsidRDefault="00654545">
            <w:pPr>
              <w:pStyle w:val="ConsPlusNormal"/>
            </w:pPr>
            <w:r>
              <w:t>Республика Крым</w:t>
            </w:r>
          </w:p>
        </w:tc>
        <w:tc>
          <w:tcPr>
            <w:tcW w:w="41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54545" w:rsidRDefault="00654545">
            <w:pPr>
              <w:pStyle w:val="ConsPlusNormal"/>
              <w:jc w:val="center"/>
            </w:pPr>
            <w:r>
              <w:t>2800</w:t>
            </w:r>
          </w:p>
        </w:tc>
      </w:tr>
      <w:tr w:rsidR="0065454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654545" w:rsidRDefault="00654545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4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545" w:rsidRDefault="00654545">
            <w:pPr>
              <w:pStyle w:val="ConsPlusNormal"/>
              <w:jc w:val="center"/>
            </w:pPr>
            <w:r>
              <w:t>400</w:t>
            </w:r>
          </w:p>
        </w:tc>
      </w:tr>
      <w:tr w:rsidR="0065454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654545" w:rsidRDefault="00654545">
            <w:pPr>
              <w:pStyle w:val="ConsPlusNormal"/>
            </w:pPr>
            <w:r>
              <w:t>Всего</w:t>
            </w:r>
          </w:p>
        </w:tc>
        <w:tc>
          <w:tcPr>
            <w:tcW w:w="4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545" w:rsidRDefault="00654545">
            <w:pPr>
              <w:pStyle w:val="ConsPlusNormal"/>
              <w:jc w:val="center"/>
            </w:pPr>
            <w:r>
              <w:t>3200</w:t>
            </w:r>
          </w:p>
        </w:tc>
      </w:tr>
    </w:tbl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ind w:firstLine="540"/>
        <w:jc w:val="both"/>
      </w:pPr>
    </w:p>
    <w:p w:rsidR="00654545" w:rsidRDefault="006545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64F4" w:rsidRDefault="00AF64F4"/>
    <w:sectPr w:rsidR="00AF64F4" w:rsidSect="00F8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5"/>
    <w:rsid w:val="00654545"/>
    <w:rsid w:val="00A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45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4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45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03409D97D1DEAEF22D4462E2AE6260C44F4ADE4A47B81EB7E419056363454D61003BA56FD584A6n9FDJ" TargetMode="External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103409D97D1DEAEF22D4462E2AE6260C44F4ADE4A47B81EB7E419056363454D61003BA56FD584A6n9FD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103409D97D1DEAEF22D4D7BE5AE6260C04F4BD94B42B81EB7E419056363454D61003BA56FD587A7n9FCJ" TargetMode="External"/><Relationship Id="rId11" Type="http://schemas.openxmlformats.org/officeDocument/2006/relationships/image" Target="media/image4.wmf"/><Relationship Id="rId5" Type="http://schemas.openxmlformats.org/officeDocument/2006/relationships/hyperlink" Target="consultantplus://offline/ref=A103409D97D1DEAEF22D4462E2AE6260C44F4ADE4A47B81EB7E419056363454D61003BA56FD584A6n9FDJ" TargetMode="External"/><Relationship Id="rId15" Type="http://schemas.openxmlformats.org/officeDocument/2006/relationships/hyperlink" Target="consultantplus://offline/ref=A103409D97D1DEAEF22D4462E2AE6260C44F4CD64F42B81EB7E4190563n6F3J" TargetMode="Externa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2016-11-25T09:05:00Z</dcterms:created>
  <dcterms:modified xsi:type="dcterms:W3CDTF">2016-11-25T09:06:00Z</dcterms:modified>
</cp:coreProperties>
</file>