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03A" w:rsidRDefault="001A503A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1A503A" w:rsidRDefault="001A503A">
      <w:pPr>
        <w:pStyle w:val="ConsPlusTitle"/>
        <w:jc w:val="center"/>
      </w:pPr>
    </w:p>
    <w:p w:rsidR="001A503A" w:rsidRDefault="001A503A">
      <w:pPr>
        <w:pStyle w:val="ConsPlusTitle"/>
        <w:jc w:val="center"/>
      </w:pPr>
      <w:r>
        <w:t>ПОСТАНОВЛЕНИЕ</w:t>
      </w:r>
    </w:p>
    <w:p w:rsidR="001A503A" w:rsidRDefault="001A503A">
      <w:pPr>
        <w:pStyle w:val="ConsPlusTitle"/>
        <w:jc w:val="center"/>
      </w:pPr>
      <w:r>
        <w:t>от 27 декабря 2010 г. N 1119</w:t>
      </w:r>
    </w:p>
    <w:p w:rsidR="001A503A" w:rsidRDefault="001A503A">
      <w:pPr>
        <w:pStyle w:val="ConsPlusTitle"/>
        <w:jc w:val="center"/>
      </w:pPr>
    </w:p>
    <w:p w:rsidR="001A503A" w:rsidRDefault="001A503A">
      <w:pPr>
        <w:pStyle w:val="ConsPlusTitle"/>
        <w:jc w:val="center"/>
      </w:pPr>
      <w:r>
        <w:t>О ПРЕДОСТАВЛЕНИИ СУБВЕНЦИЙ</w:t>
      </w:r>
    </w:p>
    <w:p w:rsidR="001A503A" w:rsidRDefault="001A503A">
      <w:pPr>
        <w:pStyle w:val="ConsPlusTitle"/>
        <w:jc w:val="center"/>
      </w:pPr>
      <w:r>
        <w:t xml:space="preserve">ИЗ ФЕДЕРАЛЬНОГО БЮДЖЕТА БЮДЖЕТАМ СУБЪЕКТОВ </w:t>
      </w:r>
      <w:proofErr w:type="gramStart"/>
      <w:r>
        <w:t>РОССИЙСКОЙ</w:t>
      </w:r>
      <w:proofErr w:type="gramEnd"/>
    </w:p>
    <w:p w:rsidR="001A503A" w:rsidRDefault="001A503A">
      <w:pPr>
        <w:pStyle w:val="ConsPlusTitle"/>
        <w:jc w:val="center"/>
      </w:pPr>
      <w:r>
        <w:t>ФЕДЕРАЦИИ НА ВЫПЛАТУ ЕДИНОВРЕМЕННЫХ ПОСОБИЙ ПРИ ВСЕХ ФОРМАХ</w:t>
      </w:r>
    </w:p>
    <w:p w:rsidR="001A503A" w:rsidRDefault="001A503A">
      <w:pPr>
        <w:pStyle w:val="ConsPlusTitle"/>
        <w:jc w:val="center"/>
      </w:pPr>
      <w:r>
        <w:t>УСТРОЙСТВА ДЕТЕЙ, ЛИШЕННЫХ РОДИТЕЛЬСКОГО ПОПЕЧЕНИЯ, В СЕМЬЮ</w:t>
      </w:r>
    </w:p>
    <w:p w:rsidR="001A503A" w:rsidRDefault="001A503A">
      <w:pPr>
        <w:pStyle w:val="ConsPlusNormal"/>
        <w:jc w:val="center"/>
      </w:pPr>
      <w:r>
        <w:t>Список изменяющих документов</w:t>
      </w:r>
    </w:p>
    <w:p w:rsidR="001A503A" w:rsidRDefault="001A503A">
      <w:pPr>
        <w:pStyle w:val="ConsPlusNormal"/>
        <w:jc w:val="center"/>
      </w:pPr>
      <w:proofErr w:type="gramStart"/>
      <w:r>
        <w:t xml:space="preserve">(в ред. Постановлений Правительства РФ от 11.10.2013 </w:t>
      </w:r>
      <w:hyperlink r:id="rId5" w:history="1">
        <w:r>
          <w:rPr>
            <w:color w:val="0000FF"/>
          </w:rPr>
          <w:t>N 909</w:t>
        </w:r>
      </w:hyperlink>
      <w:r>
        <w:t>,</w:t>
      </w:r>
      <w:proofErr w:type="gramEnd"/>
    </w:p>
    <w:p w:rsidR="001A503A" w:rsidRDefault="001A503A">
      <w:pPr>
        <w:pStyle w:val="ConsPlusNormal"/>
        <w:jc w:val="center"/>
      </w:pPr>
      <w:r>
        <w:t xml:space="preserve">от 19.12.2014 </w:t>
      </w:r>
      <w:hyperlink r:id="rId6" w:history="1">
        <w:r>
          <w:rPr>
            <w:color w:val="0000FF"/>
          </w:rPr>
          <w:t>N 1425</w:t>
        </w:r>
      </w:hyperlink>
      <w:r>
        <w:t xml:space="preserve">, от 07.12.2015 </w:t>
      </w:r>
      <w:hyperlink r:id="rId7" w:history="1">
        <w:r>
          <w:rPr>
            <w:color w:val="0000FF"/>
          </w:rPr>
          <w:t>N 1338</w:t>
        </w:r>
      </w:hyperlink>
      <w:r>
        <w:t xml:space="preserve">, от 25.05.2016 </w:t>
      </w:r>
      <w:hyperlink r:id="rId8" w:history="1">
        <w:r>
          <w:rPr>
            <w:color w:val="0000FF"/>
          </w:rPr>
          <w:t>N 464</w:t>
        </w:r>
      </w:hyperlink>
      <w:r>
        <w:t>)</w:t>
      </w:r>
    </w:p>
    <w:p w:rsidR="001A503A" w:rsidRDefault="001A503A">
      <w:pPr>
        <w:pStyle w:val="ConsPlusNormal"/>
        <w:jc w:val="center"/>
      </w:pPr>
    </w:p>
    <w:p w:rsidR="001A503A" w:rsidRDefault="001A503A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A503A" w:rsidRDefault="001A503A">
      <w:pPr>
        <w:pStyle w:val="ConsPlusNormal"/>
        <w:ind w:firstLine="540"/>
        <w:jc w:val="both"/>
      </w:pPr>
      <w:r>
        <w:t>1. Утвердить прилагаемые:</w:t>
      </w:r>
    </w:p>
    <w:p w:rsidR="001A503A" w:rsidRDefault="001A503A">
      <w:pPr>
        <w:pStyle w:val="ConsPlusNormal"/>
        <w:ind w:firstLine="540"/>
        <w:jc w:val="both"/>
      </w:pPr>
      <w:hyperlink w:anchor="P38" w:history="1">
        <w:r>
          <w:rPr>
            <w:color w:val="0000FF"/>
          </w:rPr>
          <w:t>Правила</w:t>
        </w:r>
      </w:hyperlink>
      <w:r>
        <w:t xml:space="preserve"> предоставления субвенций из федерального бюджета бюджетам субъектов Российской Федерации на выплату единовременных пособий при всех формах устройства детей, лишенных родительского попечения, в семью;</w:t>
      </w:r>
    </w:p>
    <w:p w:rsidR="001A503A" w:rsidRDefault="001A503A">
      <w:pPr>
        <w:pStyle w:val="ConsPlusNormal"/>
        <w:ind w:firstLine="540"/>
        <w:jc w:val="both"/>
      </w:pPr>
      <w:hyperlink w:anchor="P82" w:history="1">
        <w:r>
          <w:rPr>
            <w:color w:val="0000FF"/>
          </w:rPr>
          <w:t>методику</w:t>
        </w:r>
      </w:hyperlink>
      <w:r>
        <w:t xml:space="preserve"> распределения субвенций, предоставляемых из федерального бюджета бюджетами субъектов Российской Федерации на выплату единовременных пособий при всех формах устройства детей, лишенных родительского попечения, в семью.</w:t>
      </w:r>
    </w:p>
    <w:p w:rsidR="001A503A" w:rsidRDefault="001A503A">
      <w:pPr>
        <w:pStyle w:val="ConsPlusNormal"/>
        <w:ind w:firstLine="540"/>
        <w:jc w:val="both"/>
      </w:pPr>
      <w:r>
        <w:t>2. Министерству образования и науки Российской Федерации:</w:t>
      </w:r>
    </w:p>
    <w:p w:rsidR="001A503A" w:rsidRDefault="001A503A">
      <w:pPr>
        <w:pStyle w:val="ConsPlusNormal"/>
        <w:ind w:firstLine="540"/>
        <w:jc w:val="both"/>
      </w:pPr>
      <w:r>
        <w:t xml:space="preserve">а) в месячный срок </w:t>
      </w:r>
      <w:proofErr w:type="gramStart"/>
      <w:r>
        <w:t>разработать и утвердить</w:t>
      </w:r>
      <w:proofErr w:type="gramEnd"/>
      <w:r>
        <w:t>:</w:t>
      </w:r>
    </w:p>
    <w:p w:rsidR="001A503A" w:rsidRDefault="001A503A">
      <w:pPr>
        <w:pStyle w:val="ConsPlusNormal"/>
        <w:ind w:firstLine="540"/>
        <w:jc w:val="both"/>
      </w:pPr>
      <w:r>
        <w:t>форму соглашения между уполномоченным органом исполнительной власти субъекта Российской Федерации и Министерством образования и науки Российской Федерации о предоставлении субвенции бюджету субъекта Российской Федерации на выплату единовременных пособий при всех формах устройства детей, лишенных родительского попечения, в семью;</w:t>
      </w:r>
    </w:p>
    <w:p w:rsidR="001A503A" w:rsidRDefault="001A503A">
      <w:pPr>
        <w:pStyle w:val="ConsPlusNormal"/>
        <w:ind w:firstLine="540"/>
        <w:jc w:val="both"/>
      </w:pPr>
      <w:hyperlink r:id="rId9" w:history="1">
        <w:r>
          <w:rPr>
            <w:color w:val="0000FF"/>
          </w:rPr>
          <w:t>форму</w:t>
        </w:r>
      </w:hyperlink>
      <w:r>
        <w:t xml:space="preserve"> отчета о расходах бюджета субъекта Российской Федерации, связанных с выплатой единовременных пособий при всех формах устройства детей, лишенных родительского попечения, в семью, источником финансового обеспечения которых является субвенция, полученная из федерального бюджета;</w:t>
      </w:r>
    </w:p>
    <w:p w:rsidR="001A503A" w:rsidRDefault="001A503A">
      <w:pPr>
        <w:pStyle w:val="ConsPlusNormal"/>
        <w:ind w:firstLine="540"/>
        <w:jc w:val="both"/>
      </w:pPr>
      <w:r>
        <w:t>б) обеспечить подписание соглашений о предоставлении субвенции бюджету субъекта Российской Федерации на выплату единовременных пособий при всех формах устройства детей, лишенных родительского попечения, в семью.</w:t>
      </w:r>
    </w:p>
    <w:p w:rsidR="001A503A" w:rsidRDefault="001A503A">
      <w:pPr>
        <w:pStyle w:val="ConsPlusNormal"/>
        <w:ind w:firstLine="540"/>
        <w:jc w:val="both"/>
      </w:pPr>
      <w:r>
        <w:t>3. Настоящее Постановление вступает в силу с 1 января 2011 г.</w:t>
      </w: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Normal"/>
        <w:jc w:val="right"/>
      </w:pPr>
      <w:r>
        <w:t>Председатель Правительства</w:t>
      </w:r>
    </w:p>
    <w:p w:rsidR="001A503A" w:rsidRDefault="001A503A">
      <w:pPr>
        <w:pStyle w:val="ConsPlusNormal"/>
        <w:jc w:val="right"/>
      </w:pPr>
      <w:r>
        <w:t>Российской Федерации</w:t>
      </w:r>
    </w:p>
    <w:p w:rsidR="001A503A" w:rsidRDefault="001A503A">
      <w:pPr>
        <w:pStyle w:val="ConsPlusNormal"/>
        <w:jc w:val="right"/>
      </w:pPr>
      <w:r>
        <w:t>В.ПУТИН</w:t>
      </w: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Normal"/>
        <w:jc w:val="right"/>
        <w:outlineLvl w:val="0"/>
      </w:pPr>
      <w:r>
        <w:t>Утверждены</w:t>
      </w:r>
    </w:p>
    <w:p w:rsidR="001A503A" w:rsidRDefault="001A503A">
      <w:pPr>
        <w:pStyle w:val="ConsPlusNormal"/>
        <w:jc w:val="right"/>
      </w:pPr>
      <w:r>
        <w:t>Постановлением Правительства</w:t>
      </w:r>
    </w:p>
    <w:p w:rsidR="001A503A" w:rsidRDefault="001A503A">
      <w:pPr>
        <w:pStyle w:val="ConsPlusNormal"/>
        <w:jc w:val="right"/>
      </w:pPr>
      <w:r>
        <w:t>Российской Федерации</w:t>
      </w:r>
    </w:p>
    <w:p w:rsidR="001A503A" w:rsidRDefault="001A503A">
      <w:pPr>
        <w:pStyle w:val="ConsPlusNormal"/>
        <w:jc w:val="right"/>
      </w:pPr>
      <w:r>
        <w:t>от 27 декабря 2010 г. N 1119</w:t>
      </w: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Title"/>
        <w:jc w:val="center"/>
      </w:pPr>
      <w:bookmarkStart w:id="1" w:name="P38"/>
      <w:bookmarkEnd w:id="1"/>
      <w:r>
        <w:t>ПРАВИЛА</w:t>
      </w:r>
    </w:p>
    <w:p w:rsidR="001A503A" w:rsidRDefault="001A503A">
      <w:pPr>
        <w:pStyle w:val="ConsPlusTitle"/>
        <w:jc w:val="center"/>
      </w:pPr>
      <w:r>
        <w:t>ПРЕДОСТАВЛЕНИЯ СУБВЕНЦИЙ ИЗ ФЕДЕРАЛЬНОГО БЮДЖЕТА БЮДЖЕТАМ</w:t>
      </w:r>
    </w:p>
    <w:p w:rsidR="001A503A" w:rsidRDefault="001A503A">
      <w:pPr>
        <w:pStyle w:val="ConsPlusTitle"/>
        <w:jc w:val="center"/>
      </w:pPr>
      <w:r>
        <w:t>СУБЪЕКТОВ РОССИЙСКОЙ ФЕДЕРАЦИИ НА ВЫПЛАТУ ЕДИНОВРЕМЕННЫХ</w:t>
      </w:r>
    </w:p>
    <w:p w:rsidR="001A503A" w:rsidRDefault="001A503A">
      <w:pPr>
        <w:pStyle w:val="ConsPlusTitle"/>
        <w:jc w:val="center"/>
      </w:pPr>
      <w:r>
        <w:t>ПОСОБИЙ ПРИ ВСЕХ ФОРМАХ УСТРОЙСТВА ДЕТЕЙ, ЛИШЕННЫХ</w:t>
      </w:r>
    </w:p>
    <w:p w:rsidR="001A503A" w:rsidRDefault="001A503A">
      <w:pPr>
        <w:pStyle w:val="ConsPlusTitle"/>
        <w:jc w:val="center"/>
      </w:pPr>
      <w:r>
        <w:lastRenderedPageBreak/>
        <w:t>РОДИТЕЛЬСКОГО ПОПЕЧЕНИЯ, В СЕМЬЮ</w:t>
      </w:r>
    </w:p>
    <w:p w:rsidR="001A503A" w:rsidRDefault="001A503A">
      <w:pPr>
        <w:pStyle w:val="ConsPlusNormal"/>
        <w:jc w:val="center"/>
      </w:pPr>
      <w:r>
        <w:t>Список изменяющих документов</w:t>
      </w:r>
    </w:p>
    <w:p w:rsidR="001A503A" w:rsidRDefault="001A503A">
      <w:pPr>
        <w:pStyle w:val="ConsPlusNormal"/>
        <w:jc w:val="center"/>
      </w:pPr>
      <w:proofErr w:type="gramStart"/>
      <w:r>
        <w:t xml:space="preserve">(в ред. Постановлений Правительства РФ от 19.12.2014 </w:t>
      </w:r>
      <w:hyperlink r:id="rId10" w:history="1">
        <w:r>
          <w:rPr>
            <w:color w:val="0000FF"/>
          </w:rPr>
          <w:t>N 1425</w:t>
        </w:r>
      </w:hyperlink>
      <w:r>
        <w:t>,</w:t>
      </w:r>
      <w:proofErr w:type="gramEnd"/>
    </w:p>
    <w:p w:rsidR="001A503A" w:rsidRDefault="001A503A">
      <w:pPr>
        <w:pStyle w:val="ConsPlusNormal"/>
        <w:jc w:val="center"/>
      </w:pPr>
      <w:r>
        <w:t xml:space="preserve">от 25.05.2016 </w:t>
      </w:r>
      <w:hyperlink r:id="rId11" w:history="1">
        <w:r>
          <w:rPr>
            <w:color w:val="0000FF"/>
          </w:rPr>
          <w:t>N 464</w:t>
        </w:r>
      </w:hyperlink>
      <w:r>
        <w:t>)</w:t>
      </w: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Normal"/>
        <w:ind w:firstLine="540"/>
        <w:jc w:val="both"/>
      </w:pPr>
      <w:bookmarkStart w:id="2" w:name="P47"/>
      <w:bookmarkEnd w:id="2"/>
      <w:r>
        <w:t>1. Настоящие Правила определяют порядок предоставления субвенций из федерального бюджета бюджетам субъектов Российской Федерации на выплату единовременных пособий при всех формах устройства детей, лишенных родительского попечения, в семью (далее соответственно - субвенции, пособия).</w:t>
      </w:r>
    </w:p>
    <w:p w:rsidR="001A503A" w:rsidRDefault="001A503A">
      <w:pPr>
        <w:pStyle w:val="ConsPlusNormal"/>
        <w:ind w:firstLine="540"/>
        <w:jc w:val="both"/>
      </w:pPr>
      <w:r>
        <w:t xml:space="preserve">2. Субвенции предоставляются бюджетам субъектов Российской Федерации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образования и науки Российской Федерации на указанные в </w:t>
      </w:r>
      <w:hyperlink w:anchor="P47" w:history="1">
        <w:r>
          <w:rPr>
            <w:color w:val="0000FF"/>
          </w:rPr>
          <w:t>пункте 1</w:t>
        </w:r>
      </w:hyperlink>
      <w:r>
        <w:t xml:space="preserve"> настоящих Правил цели:</w:t>
      </w:r>
    </w:p>
    <w:p w:rsidR="001A503A" w:rsidRDefault="001A503A">
      <w:pPr>
        <w:pStyle w:val="ConsPlusNormal"/>
        <w:ind w:firstLine="540"/>
        <w:jc w:val="both"/>
      </w:pPr>
      <w:r>
        <w:t xml:space="preserve">а) на основании заявок органов государственной власти субъектов Российской Федерации (далее - органы государственной власти) на финансовое обеспечение расходов бюджета субъекта Российской </w:t>
      </w:r>
      <w:proofErr w:type="gramStart"/>
      <w:r>
        <w:t>Федерации</w:t>
      </w:r>
      <w:proofErr w:type="gramEnd"/>
      <w:r>
        <w:t xml:space="preserve"> на выплату пособий исходя из прогнозной численности лишенных родительского попечения детей, которых предполагается устроить в семью, и размеров пособий, установленных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"О государственных пособиях гражданам, имеющим детей";</w:t>
      </w:r>
    </w:p>
    <w:p w:rsidR="001A503A" w:rsidRDefault="001A503A">
      <w:pPr>
        <w:pStyle w:val="ConsPlusNormal"/>
        <w:ind w:firstLine="540"/>
        <w:jc w:val="both"/>
      </w:pPr>
      <w:r>
        <w:t xml:space="preserve">б) с учетом предусмотренных </w:t>
      </w:r>
      <w:hyperlink w:anchor="P62" w:history="1">
        <w:r>
          <w:rPr>
            <w:color w:val="0000FF"/>
          </w:rPr>
          <w:t>пунктом 7</w:t>
        </w:r>
      </w:hyperlink>
      <w:r>
        <w:t xml:space="preserve"> настоящих Правил отчетов о произведенных кассовых расходах бюджетов субъектов Российской Федерации на выплату пособий.</w:t>
      </w:r>
    </w:p>
    <w:p w:rsidR="001A503A" w:rsidRDefault="001A503A">
      <w:pPr>
        <w:pStyle w:val="ConsPlusNormal"/>
        <w:jc w:val="both"/>
      </w:pPr>
      <w:r>
        <w:t xml:space="preserve">(п. 2 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19.12.2014 N 1425)</w:t>
      </w:r>
    </w:p>
    <w:p w:rsidR="001A503A" w:rsidRDefault="001A503A">
      <w:pPr>
        <w:pStyle w:val="ConsPlusNormal"/>
        <w:ind w:firstLine="540"/>
        <w:jc w:val="both"/>
      </w:pPr>
      <w:r>
        <w:t xml:space="preserve">2(1). Показателем эффективности деятельности органов государственной власти по назначению и выплате пособия, полномочия по выплате которого переданы этим органам в соответствии с </w:t>
      </w:r>
      <w:hyperlink r:id="rId14" w:history="1">
        <w:r>
          <w:rPr>
            <w:color w:val="0000FF"/>
          </w:rPr>
          <w:t>частью первой статьи 4.1</w:t>
        </w:r>
      </w:hyperlink>
      <w:r>
        <w:t xml:space="preserve"> Федерального закона "О государственных пособиях гражданам, имеющим детей", является процент обеспечения выплаты пособия. Плановое значение такого показателя эффективности составляет 90 процентов.</w:t>
      </w:r>
    </w:p>
    <w:p w:rsidR="001A503A" w:rsidRDefault="001A503A">
      <w:pPr>
        <w:pStyle w:val="ConsPlusNormal"/>
        <w:ind w:firstLine="540"/>
        <w:jc w:val="both"/>
      </w:pPr>
      <w:r>
        <w:t xml:space="preserve">Оценка эффективности деятельности органов государственной власти по назначению и выплате пособия осуществляется ежегодно Министерством образования и науки Российской Федерации исходя из </w:t>
      </w:r>
      <w:proofErr w:type="gramStart"/>
      <w:r>
        <w:t>сравнения</w:t>
      </w:r>
      <w:proofErr w:type="gramEnd"/>
      <w:r>
        <w:t xml:space="preserve"> фактически достигнутого по итогам отчетного года значения показателя эффективности с плановым значением указанного показателя.</w:t>
      </w:r>
    </w:p>
    <w:p w:rsidR="001A503A" w:rsidRDefault="001A503A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2.1 введен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РФ от 19.12.2014 N 1425)</w:t>
      </w:r>
    </w:p>
    <w:p w:rsidR="001A503A" w:rsidRDefault="001A503A">
      <w:pPr>
        <w:pStyle w:val="ConsPlusNormal"/>
        <w:ind w:firstLine="540"/>
        <w:jc w:val="both"/>
      </w:pPr>
      <w:r>
        <w:t xml:space="preserve">3. Органы государственной власти до 15-го декабря года, предшествующего планируемому году, представляют в Министерство образования и науки Российской Федерации заявку на финансовое обеспечение расходов бюджета субъекта Российской Федерации на выплату пособия по утвержденной Министерством </w:t>
      </w:r>
      <w:hyperlink r:id="rId16" w:history="1">
        <w:r>
          <w:rPr>
            <w:color w:val="0000FF"/>
          </w:rPr>
          <w:t>форме</w:t>
        </w:r>
      </w:hyperlink>
      <w:r>
        <w:t>.</w:t>
      </w:r>
    </w:p>
    <w:p w:rsidR="001A503A" w:rsidRDefault="001A503A">
      <w:pPr>
        <w:pStyle w:val="ConsPlusNormal"/>
        <w:jc w:val="both"/>
      </w:pPr>
      <w:r>
        <w:t xml:space="preserve">(п. 3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19.12.2014 N 1425)</w:t>
      </w:r>
    </w:p>
    <w:p w:rsidR="001A503A" w:rsidRDefault="001A503A">
      <w:pPr>
        <w:pStyle w:val="ConsPlusNormal"/>
        <w:ind w:firstLine="540"/>
        <w:jc w:val="both"/>
      </w:pPr>
      <w:r>
        <w:t>4. Перечисление субвенции осуществляется на счета, открытые территориальным органом Федерального казначейства для учета операций со средствами, поступающими в бюджеты субъектов Российской Федерации, в порядке, установленном Федеральным казначейством.</w:t>
      </w:r>
    </w:p>
    <w:p w:rsidR="001A503A" w:rsidRDefault="001A503A">
      <w:pPr>
        <w:pStyle w:val="ConsPlusNormal"/>
        <w:ind w:firstLine="540"/>
        <w:jc w:val="both"/>
      </w:pPr>
      <w:r>
        <w:t>Операции по кассовым расходам бюджета субъекта Российской Федерации, источником финансового обеспечения которых являются субвенции, осуществляются не позднее 2-го рабочего дня, следующего за днем предоставления органами государственной власти, уполномоченными на получение средств бюджета субъекта Российской Федерации, в территориальный орган Федерального казначейства платежных документов, оформленных в установленном порядке.</w:t>
      </w:r>
    </w:p>
    <w:p w:rsidR="001A503A" w:rsidRDefault="001A503A">
      <w:pPr>
        <w:pStyle w:val="ConsPlusNormal"/>
        <w:jc w:val="both"/>
      </w:pPr>
      <w:r>
        <w:t xml:space="preserve">(п. 4 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19.12.2014 N 1425)</w:t>
      </w:r>
    </w:p>
    <w:p w:rsidR="001A503A" w:rsidRDefault="001A503A">
      <w:pPr>
        <w:pStyle w:val="ConsPlusNormal"/>
        <w:ind w:firstLine="540"/>
        <w:jc w:val="both"/>
      </w:pPr>
      <w:r>
        <w:t xml:space="preserve">5. Операции по кассовым расходам бюджетов субъектов Российской Федерации, источником финансового обеспечения которых являются субвенции, в том числе их остаток, не использованный на 1 января текущего финансового года, осуществляются с учетом особенностей, установленных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 финансовый год и плановый период.</w:t>
      </w:r>
    </w:p>
    <w:p w:rsidR="001A503A" w:rsidRDefault="001A503A">
      <w:pPr>
        <w:pStyle w:val="ConsPlusNormal"/>
        <w:ind w:firstLine="540"/>
        <w:jc w:val="both"/>
      </w:pPr>
      <w:r>
        <w:t xml:space="preserve">6. Информация о размерах и сроках перечисления субвенций учитывается Министерством образования и науки Российской Федерации при формировании прогноза кассовых выплат из </w:t>
      </w:r>
      <w:r>
        <w:lastRenderedPageBreak/>
        <w:t xml:space="preserve">федерального бюджета, необходимого для составления в установленном </w:t>
      </w:r>
      <w:hyperlink r:id="rId20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1A503A" w:rsidRDefault="001A503A">
      <w:pPr>
        <w:pStyle w:val="ConsPlusNormal"/>
        <w:ind w:firstLine="540"/>
        <w:jc w:val="both"/>
      </w:pPr>
      <w:bookmarkStart w:id="3" w:name="P62"/>
      <w:bookmarkEnd w:id="3"/>
      <w:r>
        <w:t>7. Органы государственной власти представляют:</w:t>
      </w:r>
    </w:p>
    <w:p w:rsidR="001A503A" w:rsidRDefault="001A503A">
      <w:pPr>
        <w:pStyle w:val="ConsPlusNormal"/>
        <w:ind w:firstLine="540"/>
        <w:jc w:val="both"/>
      </w:pPr>
      <w:proofErr w:type="gramStart"/>
      <w:r>
        <w:t xml:space="preserve">а) ежеквартально, не позднее 15-го числа месяца, следующего за отчетным периодом, в Министерство образования и науки Российской Федерации отчет о произведенных кассовых расходах бюджета субъекта Российской Федерации на выплату пособия по </w:t>
      </w:r>
      <w:hyperlink r:id="rId21" w:history="1">
        <w:r>
          <w:rPr>
            <w:color w:val="0000FF"/>
          </w:rPr>
          <w:t>форме</w:t>
        </w:r>
      </w:hyperlink>
      <w:r>
        <w:t>, утвержденной Министерством образования и науки Российской Федерации по согласованию с Министерством финансов Российской Федерации, с указанием численности детей, при устройстве которых в семьи граждан были выплачены денежные средства</w:t>
      </w:r>
      <w:proofErr w:type="gramEnd"/>
      <w:r>
        <w:t xml:space="preserve"> в виде пособия;</w:t>
      </w:r>
    </w:p>
    <w:p w:rsidR="001A503A" w:rsidRDefault="001A503A">
      <w:pPr>
        <w:pStyle w:val="ConsPlusNormal"/>
        <w:ind w:firstLine="540"/>
        <w:jc w:val="both"/>
      </w:pPr>
      <w:r>
        <w:t>б) ежеквартально, не позднее 15-го числа месяца, следующего за отчетным периодом, в Министерство образования и науки Российской Федерации списки получателей пособия с указанием категорий таких получателей и оснований получения пособия.</w:t>
      </w:r>
    </w:p>
    <w:p w:rsidR="001A503A" w:rsidRDefault="001A503A">
      <w:pPr>
        <w:pStyle w:val="ConsPlusNormal"/>
        <w:jc w:val="both"/>
      </w:pPr>
      <w:r>
        <w:t xml:space="preserve">(п. 7 в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19.12.2014 N 1425)</w:t>
      </w:r>
    </w:p>
    <w:p w:rsidR="001A503A" w:rsidRDefault="001A503A">
      <w:pPr>
        <w:pStyle w:val="ConsPlusNormal"/>
        <w:ind w:firstLine="540"/>
        <w:jc w:val="both"/>
      </w:pPr>
      <w:r>
        <w:t xml:space="preserve">8. В случае осуществления расходов бюджета субъекта Российской Федерации, источником финансового обеспечения которых является субвенция, не по целевому назначению соответствующие средства взыскиваются в федеральный бюджет в порядке, установленном бюджетным </w:t>
      </w:r>
      <w:hyperlink r:id="rId23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1A503A" w:rsidRDefault="001A503A">
      <w:pPr>
        <w:pStyle w:val="ConsPlusNormal"/>
        <w:ind w:firstLine="540"/>
        <w:jc w:val="both"/>
      </w:pPr>
      <w:r>
        <w:t xml:space="preserve">9. </w:t>
      </w:r>
      <w:proofErr w:type="gramStart"/>
      <w:r>
        <w:t xml:space="preserve">Не использованный на 1 января текущего финансового года остаток субвенций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остатка субвенции, в соответствии с требованиями, установленными Бюджетным </w:t>
      </w:r>
      <w:hyperlink r:id="rId24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о федеральном бюджете на текущий</w:t>
      </w:r>
      <w:proofErr w:type="gramEnd"/>
      <w:r>
        <w:t xml:space="preserve"> финансовый год и плановый период.</w:t>
      </w:r>
    </w:p>
    <w:p w:rsidR="001A503A" w:rsidRDefault="001A503A">
      <w:pPr>
        <w:pStyle w:val="ConsPlusNormal"/>
        <w:ind w:firstLine="540"/>
        <w:jc w:val="both"/>
      </w:pPr>
      <w:proofErr w:type="gramStart"/>
      <w:r>
        <w:t>В соответствии с решением Министерства образования и науки Российской Федерации о наличии потребности в не использованном в текущем финансовом году остатке субвенций средства в размере, не превышающем указанный остаток, подлежат перечислению в очередном финансовом году из федерального бюджета в бюджеты субъектов Российской Федерации в целях финансового обеспечения расходов бюджетов субъектов Российской Федерации, соответствующих условиям предоставления субвенций.</w:t>
      </w:r>
      <w:proofErr w:type="gramEnd"/>
    </w:p>
    <w:p w:rsidR="001A503A" w:rsidRDefault="001A503A">
      <w:pPr>
        <w:pStyle w:val="ConsPlusNormal"/>
        <w:ind w:firstLine="540"/>
        <w:jc w:val="both"/>
      </w:pPr>
      <w:r>
        <w:t xml:space="preserve">В случае если неиспользованный остаток субвенций не перечислен в доход федерального бюджета, указанные средства подлежат взысканию в доход федерального бюджета в </w:t>
      </w:r>
      <w:hyperlink r:id="rId26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1A503A" w:rsidRDefault="001A503A">
      <w:pPr>
        <w:pStyle w:val="ConsPlusNormal"/>
        <w:ind w:firstLine="540"/>
        <w:jc w:val="both"/>
      </w:pPr>
      <w:r>
        <w:t xml:space="preserve">10. </w:t>
      </w:r>
      <w:proofErr w:type="gramStart"/>
      <w:r>
        <w:t>Контроль за</w:t>
      </w:r>
      <w:proofErr w:type="gramEnd"/>
      <w:r>
        <w:t xml:space="preserve"> осуществлением расходов бюджетов субъектов Российской Федерации, источником финансового обеспечения которых являются субвенции, возлагается на Министерство образования и науки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1A503A" w:rsidRDefault="001A503A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Normal"/>
        <w:jc w:val="right"/>
        <w:outlineLvl w:val="0"/>
      </w:pPr>
      <w:r>
        <w:t>Утверждена</w:t>
      </w:r>
    </w:p>
    <w:p w:rsidR="001A503A" w:rsidRDefault="001A503A">
      <w:pPr>
        <w:pStyle w:val="ConsPlusNormal"/>
        <w:jc w:val="right"/>
      </w:pPr>
      <w:r>
        <w:t>Постановлением Правительства</w:t>
      </w:r>
    </w:p>
    <w:p w:rsidR="001A503A" w:rsidRDefault="001A503A">
      <w:pPr>
        <w:pStyle w:val="ConsPlusNormal"/>
        <w:jc w:val="right"/>
      </w:pPr>
      <w:r>
        <w:t>Российской Федерации</w:t>
      </w:r>
    </w:p>
    <w:p w:rsidR="001A503A" w:rsidRDefault="001A503A">
      <w:pPr>
        <w:pStyle w:val="ConsPlusNormal"/>
        <w:jc w:val="right"/>
      </w:pPr>
      <w:r>
        <w:t>от 27 декабря 2010 г. N 1119</w:t>
      </w: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Title"/>
        <w:jc w:val="center"/>
      </w:pPr>
      <w:bookmarkStart w:id="4" w:name="P82"/>
      <w:bookmarkEnd w:id="4"/>
      <w:r>
        <w:t>МЕТОДИКА</w:t>
      </w:r>
    </w:p>
    <w:p w:rsidR="001A503A" w:rsidRDefault="001A503A">
      <w:pPr>
        <w:pStyle w:val="ConsPlusTitle"/>
        <w:jc w:val="center"/>
      </w:pPr>
      <w:r>
        <w:t xml:space="preserve">РАСПРЕДЕЛЕНИЯ СУБВЕНЦИЙ, ПРЕДОСТАВЛЯЕМЫХ </w:t>
      </w:r>
      <w:proofErr w:type="gramStart"/>
      <w:r>
        <w:t>ИЗ</w:t>
      </w:r>
      <w:proofErr w:type="gramEnd"/>
      <w:r>
        <w:t xml:space="preserve"> ФЕДЕРАЛЬНОГО</w:t>
      </w:r>
    </w:p>
    <w:p w:rsidR="001A503A" w:rsidRDefault="001A503A">
      <w:pPr>
        <w:pStyle w:val="ConsPlusTitle"/>
        <w:jc w:val="center"/>
      </w:pPr>
      <w:r>
        <w:t>БЮДЖЕТА БЮДЖЕТАМ СУБЪЕКТОВ РОССИЙСКОЙ ФЕДЕРАЦИИ НА ВЫПЛАТУ</w:t>
      </w:r>
    </w:p>
    <w:p w:rsidR="001A503A" w:rsidRDefault="001A503A">
      <w:pPr>
        <w:pStyle w:val="ConsPlusTitle"/>
        <w:jc w:val="center"/>
      </w:pPr>
      <w:r>
        <w:t>ЕДИНОВРЕМЕННЫХ ПОСОБИЙ ПРИ ВСЕХ ФОРМАХ УСТРОЙСТВА ДЕТЕЙ,</w:t>
      </w:r>
    </w:p>
    <w:p w:rsidR="001A503A" w:rsidRDefault="001A503A">
      <w:pPr>
        <w:pStyle w:val="ConsPlusTitle"/>
        <w:jc w:val="center"/>
      </w:pPr>
      <w:proofErr w:type="gramStart"/>
      <w:r>
        <w:t>ЛИШЕННЫХ</w:t>
      </w:r>
      <w:proofErr w:type="gramEnd"/>
      <w:r>
        <w:t xml:space="preserve"> РОДИТЕЛЬСКОГО ПОПЕЧЕНИЯ, В СЕМЬЮ</w:t>
      </w:r>
    </w:p>
    <w:p w:rsidR="001A503A" w:rsidRDefault="001A503A">
      <w:pPr>
        <w:pStyle w:val="ConsPlusNormal"/>
        <w:jc w:val="center"/>
      </w:pPr>
      <w:r>
        <w:t>Список изменяющих документов</w:t>
      </w:r>
    </w:p>
    <w:p w:rsidR="001A503A" w:rsidRDefault="001A503A">
      <w:pPr>
        <w:pStyle w:val="ConsPlusNormal"/>
        <w:jc w:val="center"/>
      </w:pPr>
      <w:proofErr w:type="gramStart"/>
      <w:r>
        <w:lastRenderedPageBreak/>
        <w:t xml:space="preserve">(в ред. Постановлений Правительства РФ от 11.10.2013 </w:t>
      </w:r>
      <w:hyperlink r:id="rId28" w:history="1">
        <w:r>
          <w:rPr>
            <w:color w:val="0000FF"/>
          </w:rPr>
          <w:t>N 909</w:t>
        </w:r>
      </w:hyperlink>
      <w:r>
        <w:t>,</w:t>
      </w:r>
      <w:proofErr w:type="gramEnd"/>
    </w:p>
    <w:p w:rsidR="001A503A" w:rsidRDefault="001A503A">
      <w:pPr>
        <w:pStyle w:val="ConsPlusNormal"/>
        <w:jc w:val="center"/>
      </w:pPr>
      <w:r>
        <w:t xml:space="preserve">от 19.12.2014 </w:t>
      </w:r>
      <w:hyperlink r:id="rId29" w:history="1">
        <w:r>
          <w:rPr>
            <w:color w:val="0000FF"/>
          </w:rPr>
          <w:t>N 1425</w:t>
        </w:r>
      </w:hyperlink>
      <w:r>
        <w:t xml:space="preserve">, от 07.12.2015 </w:t>
      </w:r>
      <w:hyperlink r:id="rId30" w:history="1">
        <w:r>
          <w:rPr>
            <w:color w:val="0000FF"/>
          </w:rPr>
          <w:t>N 1338</w:t>
        </w:r>
      </w:hyperlink>
      <w:r>
        <w:t>)</w:t>
      </w: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Normal"/>
        <w:ind w:firstLine="540"/>
        <w:jc w:val="both"/>
      </w:pPr>
      <w:r>
        <w:t>1. Настоящая методика устанавливает порядок распределения субвенций, предоставляемых из федерального бюджета бюджетам субъектов Российской Федерации на выплату единовременных пособий при всех формах устройства детей, лишенных родительского попечения, в семью (далее соответственно - субвенция, пособие), между бюджетами субъектов Российской Федерации.</w:t>
      </w:r>
    </w:p>
    <w:p w:rsidR="001A503A" w:rsidRDefault="001A503A">
      <w:pPr>
        <w:pStyle w:val="ConsPlusNormal"/>
        <w:ind w:firstLine="540"/>
        <w:jc w:val="both"/>
      </w:pPr>
      <w:r>
        <w:t>2. Размер субвенции определяется по формуле:</w:t>
      </w: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Normal"/>
        <w:jc w:val="center"/>
      </w:pPr>
      <w:proofErr w:type="spellStart"/>
      <w:r>
        <w:t>С</w:t>
      </w:r>
      <w:proofErr w:type="gramStart"/>
      <w:r>
        <w:rPr>
          <w:vertAlign w:val="subscript"/>
        </w:rPr>
        <w:t>i</w:t>
      </w:r>
      <w:proofErr w:type="spellEnd"/>
      <w:proofErr w:type="gramEnd"/>
      <w:r>
        <w:t xml:space="preserve"> = [(С</w:t>
      </w:r>
      <w:r>
        <w:rPr>
          <w:vertAlign w:val="subscript"/>
        </w:rPr>
        <w:t>о</w:t>
      </w:r>
      <w:r>
        <w:t xml:space="preserve"> x 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x </w:t>
      </w:r>
      <w:proofErr w:type="spellStart"/>
      <w:r>
        <w:t>Ч</w:t>
      </w:r>
      <w:r>
        <w:rPr>
          <w:vertAlign w:val="subscript"/>
        </w:rPr>
        <w:t>о</w:t>
      </w:r>
      <w:proofErr w:type="spellEnd"/>
      <w:r>
        <w:t>) + (П</w:t>
      </w:r>
      <w:r>
        <w:rPr>
          <w:vertAlign w:val="subscript"/>
        </w:rPr>
        <w:t>ро</w:t>
      </w:r>
      <w:r>
        <w:t xml:space="preserve"> x </w:t>
      </w:r>
      <w:proofErr w:type="spellStart"/>
      <w:r>
        <w:t>Ч</w:t>
      </w:r>
      <w:r>
        <w:rPr>
          <w:vertAlign w:val="subscript"/>
        </w:rPr>
        <w:t>ро</w:t>
      </w:r>
      <w:proofErr w:type="spellEnd"/>
      <w:r>
        <w:t>)] + [(</w:t>
      </w:r>
      <w:proofErr w:type="spellStart"/>
      <w:r>
        <w:t>С</w:t>
      </w:r>
      <w:r>
        <w:rPr>
          <w:vertAlign w:val="subscript"/>
        </w:rPr>
        <w:t>с</w:t>
      </w:r>
      <w:proofErr w:type="spellEnd"/>
      <w:r>
        <w:t xml:space="preserve"> x </w:t>
      </w:r>
      <w:proofErr w:type="spellStart"/>
      <w:r>
        <w:t>K</w:t>
      </w:r>
      <w:r>
        <w:rPr>
          <w:vertAlign w:val="subscript"/>
        </w:rPr>
        <w:t>i</w:t>
      </w:r>
      <w:proofErr w:type="spellEnd"/>
      <w:r>
        <w:t xml:space="preserve"> x </w:t>
      </w:r>
      <w:proofErr w:type="spellStart"/>
      <w:r>
        <w:t>Ч</w:t>
      </w:r>
      <w:r>
        <w:rPr>
          <w:vertAlign w:val="subscript"/>
        </w:rPr>
        <w:t>с</w:t>
      </w:r>
      <w:proofErr w:type="spellEnd"/>
      <w:r>
        <w:t>) + (</w:t>
      </w:r>
      <w:proofErr w:type="spellStart"/>
      <w:r>
        <w:t>П</w:t>
      </w:r>
      <w:r>
        <w:rPr>
          <w:vertAlign w:val="subscript"/>
        </w:rPr>
        <w:t>рс</w:t>
      </w:r>
      <w:proofErr w:type="spellEnd"/>
      <w:r>
        <w:t xml:space="preserve"> x </w:t>
      </w:r>
      <w:proofErr w:type="spellStart"/>
      <w:r>
        <w:t>Ч</w:t>
      </w:r>
      <w:r>
        <w:rPr>
          <w:vertAlign w:val="subscript"/>
        </w:rPr>
        <w:t>рс</w:t>
      </w:r>
      <w:proofErr w:type="spellEnd"/>
      <w:r>
        <w:t>)],</w:t>
      </w:r>
    </w:p>
    <w:p w:rsidR="001A503A" w:rsidRDefault="001A503A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07.12.2015 N 1338)</w:t>
      </w:r>
    </w:p>
    <w:p w:rsidR="001A503A" w:rsidRDefault="001A503A">
      <w:pPr>
        <w:pStyle w:val="ConsPlusNormal"/>
      </w:pPr>
    </w:p>
    <w:p w:rsidR="001A503A" w:rsidRDefault="001A503A">
      <w:pPr>
        <w:pStyle w:val="ConsPlusNormal"/>
        <w:ind w:firstLine="540"/>
        <w:jc w:val="both"/>
      </w:pPr>
      <w:r>
        <w:t>где:</w:t>
      </w:r>
    </w:p>
    <w:p w:rsidR="001A503A" w:rsidRDefault="001A503A">
      <w:pPr>
        <w:pStyle w:val="ConsPlusNormal"/>
        <w:ind w:firstLine="540"/>
        <w:jc w:val="both"/>
      </w:pPr>
      <w:r w:rsidRPr="007E79EF">
        <w:rPr>
          <w:position w:val="-12"/>
        </w:rPr>
        <w:pict>
          <v:shape id="_x0000_i1025" style="width:15.05pt;height:20.1pt" coordsize="" o:spt="100" adj="0,,0" path="" filled="f" stroked="f">
            <v:stroke joinstyle="miter"/>
            <v:imagedata r:id="rId32" o:title="base_1_199213_8"/>
            <v:formulas/>
            <v:path o:connecttype="segments"/>
          </v:shape>
        </w:pict>
      </w:r>
      <w:r>
        <w:t xml:space="preserve"> - размер субвенции (тыс. рублей);</w:t>
      </w:r>
    </w:p>
    <w:p w:rsidR="001A503A" w:rsidRDefault="001A503A">
      <w:pPr>
        <w:pStyle w:val="ConsPlusNormal"/>
        <w:ind w:firstLine="540"/>
        <w:jc w:val="both"/>
      </w:pPr>
      <w:r w:rsidRPr="007E79EF">
        <w:rPr>
          <w:position w:val="-12"/>
        </w:rPr>
        <w:pict>
          <v:shape id="_x0000_i1026" style="width:17.6pt;height:20.1pt" coordsize="" o:spt="100" adj="0,,0" path="" filled="f" stroked="f">
            <v:stroke joinstyle="miter"/>
            <v:imagedata r:id="rId33" o:title="base_1_199213_9"/>
            <v:formulas/>
            <v:path o:connecttype="segments"/>
          </v:shape>
        </w:pict>
      </w:r>
      <w:r>
        <w:t xml:space="preserve"> - размер пособия, выделяемого из федерального бюджета на одного ребенка при всех формах устройства детей, лишенных родительского попечения, в семью, за исключением случаев усыновления детей-инвалидов, детей в возрасте старше 7 лет, а также детей, являющихся братьями и (или) сестрами, установленный </w:t>
      </w:r>
      <w:hyperlink r:id="rId34" w:history="1">
        <w:r>
          <w:rPr>
            <w:color w:val="0000FF"/>
          </w:rPr>
          <w:t>статьей 12.2</w:t>
        </w:r>
      </w:hyperlink>
      <w:r>
        <w:t xml:space="preserve"> Федерального закона "О государственных пособиях гражданам, имеющим детей";</w:t>
      </w:r>
    </w:p>
    <w:p w:rsidR="001A503A" w:rsidRDefault="001A503A">
      <w:pPr>
        <w:pStyle w:val="ConsPlusNormal"/>
        <w:ind w:firstLine="540"/>
        <w:jc w:val="both"/>
      </w:pPr>
      <w:r w:rsidRPr="007E79EF">
        <w:rPr>
          <w:position w:val="-12"/>
        </w:rPr>
        <w:pict>
          <v:shape id="_x0000_i1027" style="width:16.75pt;height:20.1pt" coordsize="" o:spt="100" adj="0,,0" path="" filled="f" stroked="f">
            <v:stroke joinstyle="miter"/>
            <v:imagedata r:id="rId35" o:title="base_1_199213_10"/>
            <v:formulas/>
            <v:path o:connecttype="segments"/>
          </v:shape>
        </w:pict>
      </w:r>
      <w:r>
        <w:t xml:space="preserve"> - районный коэффициент в субъекте Российской Федерации при назначении государственных пособий гражданам, имеющим детей, применяемый в соответствии со </w:t>
      </w:r>
      <w:hyperlink r:id="rId36" w:history="1">
        <w:r>
          <w:rPr>
            <w:color w:val="0000FF"/>
          </w:rPr>
          <w:t>статьей 5</w:t>
        </w:r>
      </w:hyperlink>
      <w:r>
        <w:t xml:space="preserve"> Федерального закона "О государственных пособиях гражданам, имеющим детей";</w:t>
      </w:r>
    </w:p>
    <w:p w:rsidR="001A503A" w:rsidRDefault="001A503A">
      <w:pPr>
        <w:pStyle w:val="ConsPlusNormal"/>
        <w:ind w:firstLine="540"/>
        <w:jc w:val="both"/>
      </w:pPr>
      <w:r w:rsidRPr="007E79EF">
        <w:rPr>
          <w:position w:val="-14"/>
        </w:rPr>
        <w:pict>
          <v:shape id="_x0000_i1028" style="width:23.45pt;height:21.75pt" coordsize="" o:spt="100" adj="0,,0" path="" filled="f" stroked="f">
            <v:stroke joinstyle="miter"/>
            <v:imagedata r:id="rId37" o:title="base_1_199213_11"/>
            <v:formulas/>
            <v:path o:connecttype="segments"/>
          </v:shape>
        </w:pict>
      </w:r>
      <w:r>
        <w:t xml:space="preserve"> </w:t>
      </w:r>
      <w:proofErr w:type="gramStart"/>
      <w:r>
        <w:t xml:space="preserve">- расходы на оплату услуг организаций федеральной почтовой связи по доставке и пересылке пособия, выделяемого из федерального бюджета на одного ребенка при всех формах устройства детей, лишенных родительского попечения, в семью, за исключением случаев усыновления детей-инвалидов, детей в возрасте старше 7 лет, а также детей, являющихся братьями и (или) сестрами, которые осуществляются в соответствии со </w:t>
      </w:r>
      <w:hyperlink r:id="rId38" w:history="1">
        <w:r>
          <w:rPr>
            <w:color w:val="0000FF"/>
          </w:rPr>
          <w:t>статьей 4</w:t>
        </w:r>
      </w:hyperlink>
      <w:r>
        <w:t xml:space="preserve"> Федерального закона "О государственных</w:t>
      </w:r>
      <w:proofErr w:type="gramEnd"/>
      <w:r>
        <w:t xml:space="preserve"> </w:t>
      </w:r>
      <w:proofErr w:type="gramStart"/>
      <w:r>
        <w:t>пособиях гражданам, имеющим детей" в размерах, установленных законодательством Российской Федерации, определяющим финансирование расходов на оплату услуг организаций федеральной почтовой связи по доставке и пересылке государственных пенсий;</w:t>
      </w:r>
      <w:proofErr w:type="gramEnd"/>
    </w:p>
    <w:p w:rsidR="001A503A" w:rsidRDefault="001A503A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19.12.2014 N 1425)</w:t>
      </w:r>
    </w:p>
    <w:p w:rsidR="001A503A" w:rsidRDefault="001A503A">
      <w:pPr>
        <w:pStyle w:val="ConsPlusNormal"/>
        <w:ind w:firstLine="540"/>
        <w:jc w:val="both"/>
      </w:pPr>
      <w:r w:rsidRPr="007E79EF">
        <w:rPr>
          <w:position w:val="-12"/>
        </w:rPr>
        <w:pict>
          <v:shape id="_x0000_i1029" style="width:17.6pt;height:20.1pt" coordsize="" o:spt="100" adj="0,,0" path="" filled="f" stroked="f">
            <v:stroke joinstyle="miter"/>
            <v:imagedata r:id="rId40" o:title="base_1_199213_12"/>
            <v:formulas/>
            <v:path o:connecttype="segments"/>
          </v:shape>
        </w:pict>
      </w:r>
      <w:r>
        <w:t xml:space="preserve"> - заявленная органами государственной власти субъекта Российской Федерации численность лишенных родительского попечения детей, которых предполагается устроить в семью, за исключением усыновления детей-инвалидов, детей в возрасте старше 7 лет, а также детей, являющихся братьями и (или) сестрами;</w:t>
      </w:r>
    </w:p>
    <w:p w:rsidR="001A503A" w:rsidRDefault="001A503A">
      <w:pPr>
        <w:pStyle w:val="ConsPlusNormal"/>
        <w:ind w:firstLine="540"/>
        <w:jc w:val="both"/>
      </w:pPr>
      <w:r w:rsidRPr="007E79EF">
        <w:rPr>
          <w:position w:val="-12"/>
        </w:rPr>
        <w:pict>
          <v:shape id="_x0000_i1030" style="width:16.75pt;height:20.1pt" coordsize="" o:spt="100" adj="0,,0" path="" filled="f" stroked="f">
            <v:stroke joinstyle="miter"/>
            <v:imagedata r:id="rId41" o:title="base_1_199213_13"/>
            <v:formulas/>
            <v:path o:connecttype="segments"/>
          </v:shape>
        </w:pict>
      </w:r>
      <w:r>
        <w:t xml:space="preserve"> - размер пособия, выделяемого из федерального бюджета на одного ребенка в случае усыновления ребенка-инвалида, детей в возрасте старше 7 лет, а также детей, являющихся братьями и (или) сестрами, установленный </w:t>
      </w:r>
      <w:hyperlink r:id="rId42" w:history="1">
        <w:r>
          <w:rPr>
            <w:color w:val="0000FF"/>
          </w:rPr>
          <w:t>статьей 12.2</w:t>
        </w:r>
      </w:hyperlink>
      <w:r>
        <w:t xml:space="preserve"> Федерального закона "О государственных пособиях гражданам, имеющим детей";</w:t>
      </w:r>
    </w:p>
    <w:p w:rsidR="001A503A" w:rsidRDefault="001A503A">
      <w:pPr>
        <w:pStyle w:val="ConsPlusNormal"/>
        <w:ind w:firstLine="540"/>
        <w:jc w:val="both"/>
      </w:pPr>
      <w:r w:rsidRPr="007E79EF">
        <w:rPr>
          <w:position w:val="-14"/>
        </w:rPr>
        <w:pict>
          <v:shape id="_x0000_i1031" style="width:21.75pt;height:21.75pt" coordsize="" o:spt="100" adj="0,,0" path="" filled="f" stroked="f">
            <v:stroke joinstyle="miter"/>
            <v:imagedata r:id="rId43" o:title="base_1_199213_14"/>
            <v:formulas/>
            <v:path o:connecttype="segments"/>
          </v:shape>
        </w:pict>
      </w:r>
      <w:r>
        <w:t xml:space="preserve"> </w:t>
      </w:r>
      <w:proofErr w:type="gramStart"/>
      <w:r>
        <w:t xml:space="preserve">- расходы на оплату услуг организаций федеральной почтовой связи по доставке и пересылке пособия, выделяемого из федерального бюджета на одного ребенка, лишенного родительского попечения, при усыновлении детей-инвалидов, детей в возрасте старше 7 лет, а также детей, являющихся братьями и (или) сестрами, которые осуществляются в соответствии со </w:t>
      </w:r>
      <w:hyperlink r:id="rId44" w:history="1">
        <w:r>
          <w:rPr>
            <w:color w:val="0000FF"/>
          </w:rPr>
          <w:t>статьей 4</w:t>
        </w:r>
      </w:hyperlink>
      <w:r>
        <w:t xml:space="preserve"> Федерального закона "О государственных пособиях гражданам, имеющим детей" в размерах, установленных законодательством Российской</w:t>
      </w:r>
      <w:proofErr w:type="gramEnd"/>
      <w:r>
        <w:t xml:space="preserve"> Федерации, </w:t>
      </w:r>
      <w:proofErr w:type="gramStart"/>
      <w:r>
        <w:t>определяющим</w:t>
      </w:r>
      <w:proofErr w:type="gramEnd"/>
      <w:r>
        <w:t xml:space="preserve"> финансирование расходов на оплату услуг организаций федеральной почтовой связи по доставке и пересылке государственных пенсий;</w:t>
      </w:r>
    </w:p>
    <w:p w:rsidR="001A503A" w:rsidRDefault="001A503A">
      <w:pPr>
        <w:pStyle w:val="ConsPlusNormal"/>
        <w:jc w:val="both"/>
      </w:pPr>
      <w:r>
        <w:t xml:space="preserve">(абзац введен </w:t>
      </w:r>
      <w:hyperlink r:id="rId45" w:history="1">
        <w:r>
          <w:rPr>
            <w:color w:val="0000FF"/>
          </w:rPr>
          <w:t>Постановлением</w:t>
        </w:r>
      </w:hyperlink>
      <w:r>
        <w:t xml:space="preserve"> Правительства РФ от 19.12.2014 N 1425)</w:t>
      </w:r>
    </w:p>
    <w:p w:rsidR="001A503A" w:rsidRDefault="001A503A">
      <w:pPr>
        <w:pStyle w:val="ConsPlusNormal"/>
        <w:ind w:firstLine="540"/>
        <w:jc w:val="both"/>
      </w:pPr>
      <w:r w:rsidRPr="007E79EF">
        <w:rPr>
          <w:position w:val="-12"/>
        </w:rPr>
        <w:lastRenderedPageBreak/>
        <w:pict>
          <v:shape id="_x0000_i1032" style="width:17.6pt;height:20.1pt" coordsize="" o:spt="100" adj="0,,0" path="" filled="f" stroked="f">
            <v:stroke joinstyle="miter"/>
            <v:imagedata r:id="rId46" o:title="base_1_199213_15"/>
            <v:formulas/>
            <v:path o:connecttype="segments"/>
          </v:shape>
        </w:pict>
      </w:r>
      <w:r>
        <w:t xml:space="preserve"> - заявленная органами государственной власти субъекта Российской Федерации численность лишенных родительского попечения детей-инвалидов, детей в возрасте старше 7 лет, а также детей, являющихся братьями и (или) сестрами, которых предполагается передать на усыновление.</w:t>
      </w:r>
    </w:p>
    <w:p w:rsidR="001A503A" w:rsidRDefault="001A503A">
      <w:pPr>
        <w:pStyle w:val="ConsPlusNormal"/>
        <w:ind w:firstLine="540"/>
        <w:jc w:val="both"/>
      </w:pPr>
      <w:proofErr w:type="spellStart"/>
      <w:proofErr w:type="gramStart"/>
      <w:r>
        <w:t>Ч</w:t>
      </w:r>
      <w:r>
        <w:rPr>
          <w:vertAlign w:val="subscript"/>
        </w:rPr>
        <w:t>ро</w:t>
      </w:r>
      <w:proofErr w:type="spellEnd"/>
      <w:r>
        <w:t xml:space="preserve"> - заявленная органами государственной власти субъекта Российской Федерации численность лишенных родительского попечения детей, при устройстве которых в семью предполагается произвести расходы на оплату услуг федеральной почтовой связи по доставке и пересылке пособия, выделяемого из федерального бюджета на одного ребенка при всех формах устройства детей, лишенных родительского попечения, в семью, за исключением случаев усыновления детей-инвалидов, детей в возрасте старше 7 лет</w:t>
      </w:r>
      <w:proofErr w:type="gramEnd"/>
      <w:r>
        <w:t>, а также детей, являющихся братьями и (или) сестрами;</w:t>
      </w:r>
    </w:p>
    <w:p w:rsidR="001A503A" w:rsidRDefault="001A503A">
      <w:pPr>
        <w:pStyle w:val="ConsPlusNormal"/>
        <w:jc w:val="both"/>
      </w:pPr>
      <w:r>
        <w:t xml:space="preserve">(абзац введен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Правительства РФ от 07.12.2015 N 1338)</w:t>
      </w:r>
    </w:p>
    <w:p w:rsidR="001A503A" w:rsidRDefault="001A503A">
      <w:pPr>
        <w:pStyle w:val="ConsPlusNormal"/>
        <w:ind w:firstLine="540"/>
        <w:jc w:val="both"/>
      </w:pPr>
      <w:proofErr w:type="spellStart"/>
      <w:proofErr w:type="gramStart"/>
      <w:r>
        <w:t>Ч</w:t>
      </w:r>
      <w:r>
        <w:rPr>
          <w:vertAlign w:val="subscript"/>
        </w:rPr>
        <w:t>рс</w:t>
      </w:r>
      <w:proofErr w:type="spellEnd"/>
      <w:r>
        <w:t xml:space="preserve"> - заявленная органами государственной власти субъекта Российской Федерации численность лишенных родительского попечения детей-инвалидов, детей в возрасте старше 7 лет, а также детей, являющихся братьями и (или) сестрами, при усыновлении которых в семью предполагается произвести расходы на оплату услуг федеральной почтовой связи по доставке и пересылке пособия, выделяемого из федерального бюджета на одного ребенка при усыновлении детей указанной категории.</w:t>
      </w:r>
      <w:proofErr w:type="gramEnd"/>
    </w:p>
    <w:p w:rsidR="001A503A" w:rsidRDefault="001A503A">
      <w:pPr>
        <w:pStyle w:val="ConsPlusNormal"/>
        <w:jc w:val="both"/>
      </w:pPr>
      <w:r>
        <w:t xml:space="preserve">(абзац введен </w:t>
      </w:r>
      <w:hyperlink r:id="rId48" w:history="1">
        <w:r>
          <w:rPr>
            <w:color w:val="0000FF"/>
          </w:rPr>
          <w:t>Постановлением</w:t>
        </w:r>
      </w:hyperlink>
      <w:r>
        <w:t xml:space="preserve"> Правительства РФ от 07.12.2015 N 1338)</w:t>
      </w:r>
    </w:p>
    <w:p w:rsidR="001A503A" w:rsidRDefault="001A503A">
      <w:pPr>
        <w:pStyle w:val="ConsPlusNormal"/>
        <w:jc w:val="both"/>
      </w:pPr>
      <w:r>
        <w:t xml:space="preserve">(п. 2 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11.10.2013 N 909)</w:t>
      </w: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Normal"/>
        <w:ind w:firstLine="540"/>
        <w:jc w:val="both"/>
      </w:pPr>
    </w:p>
    <w:p w:rsidR="001A503A" w:rsidRDefault="001A503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2C67" w:rsidRDefault="00412C67"/>
    <w:sectPr w:rsidR="00412C67" w:rsidSect="00095D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03A"/>
    <w:rsid w:val="001A503A"/>
    <w:rsid w:val="0041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5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5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50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5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5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A503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DFB4D69F987599EDE2AA32B6C62B474FC6717BCFD1717FDD64D9C6BBA623CAF267DD40F2973FC39J8P0O" TargetMode="External"/><Relationship Id="rId18" Type="http://schemas.openxmlformats.org/officeDocument/2006/relationships/hyperlink" Target="consultantplus://offline/ref=CDFB4D69F987599EDE2AA32B6C62B474FC6717BCFD1717FDD64D9C6BBA623CAF267DD40F2973FC3AJ8P7O" TargetMode="External"/><Relationship Id="rId26" Type="http://schemas.openxmlformats.org/officeDocument/2006/relationships/hyperlink" Target="consultantplus://offline/ref=CDFB4D69F987599EDE2AA32B6C62B474FF6017BCF71617FDD64D9C6BBA623CAF267DD40F2973FC3CJ8PDO" TargetMode="External"/><Relationship Id="rId39" Type="http://schemas.openxmlformats.org/officeDocument/2006/relationships/hyperlink" Target="consultantplus://offline/ref=CDFB4D69F987599EDE2AA32B6C62B474FC6717BCFD1717FDD64D9C6BBA623CAF267DD40F2973FC3BJ8P6O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DFB4D69F987599EDE2AA32B6C62B474FC6713BCFD1717FDD64D9C6BBA623CAF267DD40F2973FC39J8P7O" TargetMode="External"/><Relationship Id="rId34" Type="http://schemas.openxmlformats.org/officeDocument/2006/relationships/hyperlink" Target="consultantplus://offline/ref=CDFB4D69F987599EDE2AA32B6C62B474FF6015B0FC1B17FDD64D9C6BBA623CAF267DD40AJ2P0O" TargetMode="External"/><Relationship Id="rId42" Type="http://schemas.openxmlformats.org/officeDocument/2006/relationships/hyperlink" Target="consultantplus://offline/ref=CDFB4D69F987599EDE2AA32B6C62B474FF6015B0FC1B17FDD64D9C6BBA623CAF267DD40AJ2P0O" TargetMode="External"/><Relationship Id="rId47" Type="http://schemas.openxmlformats.org/officeDocument/2006/relationships/hyperlink" Target="consultantplus://offline/ref=CDFB4D69F987599EDE2AA32B6C62B474FC6915BBF71D17FDD64D9C6BBA623CAF267DD40F2973FC39J8P7O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CDFB4D69F987599EDE2AA32B6C62B474FC6915BBF71D17FDD64D9C6BBA623CAF267DD40F2973FC38J8P1O" TargetMode="External"/><Relationship Id="rId12" Type="http://schemas.openxmlformats.org/officeDocument/2006/relationships/hyperlink" Target="consultantplus://offline/ref=CDFB4D69F987599EDE2AA32B6C62B474FF6015B0FC1B17FDD64D9C6BBAJ6P2O" TargetMode="External"/><Relationship Id="rId17" Type="http://schemas.openxmlformats.org/officeDocument/2006/relationships/hyperlink" Target="consultantplus://offline/ref=CDFB4D69F987599EDE2AA32B6C62B474FC6717BCFD1717FDD64D9C6BBA623CAF267DD40F2973FC3AJ8P5O" TargetMode="External"/><Relationship Id="rId25" Type="http://schemas.openxmlformats.org/officeDocument/2006/relationships/hyperlink" Target="consultantplus://offline/ref=CDFB4D69F987599EDE2AA32B6C62B474F46316BEFA154AF7DE149069BD6D63B82134D80E2973FCJ3PAO" TargetMode="External"/><Relationship Id="rId33" Type="http://schemas.openxmlformats.org/officeDocument/2006/relationships/image" Target="media/image2.wmf"/><Relationship Id="rId38" Type="http://schemas.openxmlformats.org/officeDocument/2006/relationships/hyperlink" Target="consultantplus://offline/ref=CDFB4D69F987599EDE2AA32B6C62B474FF6015B0FC1B17FDD64D9C6BBA623CAF267DD40F2973FC3BJ8P4O" TargetMode="External"/><Relationship Id="rId46" Type="http://schemas.openxmlformats.org/officeDocument/2006/relationships/image" Target="media/image8.wmf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DFB4D69F987599EDE2AA32B6C62B474FC6710BCFF1B17FDD64D9C6BBA623CAF267DD40F2973FC39J8P6O" TargetMode="External"/><Relationship Id="rId20" Type="http://schemas.openxmlformats.org/officeDocument/2006/relationships/hyperlink" Target="consultantplus://offline/ref=CDFB4D69F987599EDE2AA32B6C62B474FF6015B9F81A17FDD64D9C6BBA623CAF267DD40F2973FC39J8P7O" TargetMode="External"/><Relationship Id="rId29" Type="http://schemas.openxmlformats.org/officeDocument/2006/relationships/hyperlink" Target="consultantplus://offline/ref=CDFB4D69F987599EDE2AA32B6C62B474FC6717BCFD1717FDD64D9C6BBA623CAF267DD40F2973FC3AJ8PDO" TargetMode="External"/><Relationship Id="rId41" Type="http://schemas.openxmlformats.org/officeDocument/2006/relationships/image" Target="media/image6.wmf"/><Relationship Id="rId1" Type="http://schemas.openxmlformats.org/officeDocument/2006/relationships/styles" Target="styles.xml"/><Relationship Id="rId6" Type="http://schemas.openxmlformats.org/officeDocument/2006/relationships/hyperlink" Target="consultantplus://offline/ref=CDFB4D69F987599EDE2AA32B6C62B474FC6717BCFD1717FDD64D9C6BBA623CAF267DD40F2973FC38J8P1O" TargetMode="External"/><Relationship Id="rId11" Type="http://schemas.openxmlformats.org/officeDocument/2006/relationships/hyperlink" Target="consultantplus://offline/ref=CDFB4D69F987599EDE2AA32B6C62B474FF6013B8FD1D17FDD64D9C6BBA623CAF267DD40F2973FD38J8P3O" TargetMode="External"/><Relationship Id="rId24" Type="http://schemas.openxmlformats.org/officeDocument/2006/relationships/hyperlink" Target="consultantplus://offline/ref=CDFB4D69F987599EDE2AA32B6C62B474FF6015B0F81817FDD64D9C6BBA623CAF267DD40F2971F531J8P4O" TargetMode="External"/><Relationship Id="rId32" Type="http://schemas.openxmlformats.org/officeDocument/2006/relationships/image" Target="media/image1.wmf"/><Relationship Id="rId37" Type="http://schemas.openxmlformats.org/officeDocument/2006/relationships/image" Target="media/image4.wmf"/><Relationship Id="rId40" Type="http://schemas.openxmlformats.org/officeDocument/2006/relationships/image" Target="media/image5.wmf"/><Relationship Id="rId45" Type="http://schemas.openxmlformats.org/officeDocument/2006/relationships/hyperlink" Target="consultantplus://offline/ref=CDFB4D69F987599EDE2AA32B6C62B474FC6717BCFD1717FDD64D9C6BBA623CAF267DD40F2973FC3BJ8P0O" TargetMode="External"/><Relationship Id="rId5" Type="http://schemas.openxmlformats.org/officeDocument/2006/relationships/hyperlink" Target="consultantplus://offline/ref=CDFB4D69F987599EDE2AA32B6C62B474FC6516B8F81D17FDD64D9C6BBA623CAF267DD40F2973FC38J8P1O" TargetMode="External"/><Relationship Id="rId15" Type="http://schemas.openxmlformats.org/officeDocument/2006/relationships/hyperlink" Target="consultantplus://offline/ref=CDFB4D69F987599EDE2AA32B6C62B474FC6717BCFD1717FDD64D9C6BBA623CAF267DD40F2973FC39J8PCO" TargetMode="External"/><Relationship Id="rId23" Type="http://schemas.openxmlformats.org/officeDocument/2006/relationships/hyperlink" Target="consultantplus://offline/ref=CDFB4D69F987599EDE2AA32B6C62B474FF6015B0F81817FDD64D9C6BBA623CAF267DD40D2E75JFP9O" TargetMode="External"/><Relationship Id="rId28" Type="http://schemas.openxmlformats.org/officeDocument/2006/relationships/hyperlink" Target="consultantplus://offline/ref=CDFB4D69F987599EDE2AA32B6C62B474FC6516B8F81D17FDD64D9C6BBA623CAF267DD40F2973FC38J8PDO" TargetMode="External"/><Relationship Id="rId36" Type="http://schemas.openxmlformats.org/officeDocument/2006/relationships/hyperlink" Target="consultantplus://offline/ref=CDFB4D69F987599EDE2AA32B6C62B474FF6015B0FC1B17FDD64D9C6BBA623CAF267DD40F2973FC3BJ8PDO" TargetMode="External"/><Relationship Id="rId49" Type="http://schemas.openxmlformats.org/officeDocument/2006/relationships/hyperlink" Target="consultantplus://offline/ref=CDFB4D69F987599EDE2AA32B6C62B474FC6516B8F81D17FDD64D9C6BBA623CAF267DD40F2973FC39J8P4O" TargetMode="External"/><Relationship Id="rId10" Type="http://schemas.openxmlformats.org/officeDocument/2006/relationships/hyperlink" Target="consultantplus://offline/ref=CDFB4D69F987599EDE2AA32B6C62B474FC6717BCFD1717FDD64D9C6BBA623CAF267DD40F2973FC39J8P7O" TargetMode="External"/><Relationship Id="rId19" Type="http://schemas.openxmlformats.org/officeDocument/2006/relationships/hyperlink" Target="consultantplus://offline/ref=CDFB4D69F987599EDE2AA32B6C62B474F46316BEFA154AF7DE149069BD6D63B82134D80E2973FCJ3PAO" TargetMode="External"/><Relationship Id="rId31" Type="http://schemas.openxmlformats.org/officeDocument/2006/relationships/hyperlink" Target="consultantplus://offline/ref=CDFB4D69F987599EDE2AA32B6C62B474FC6915BBF71D17FDD64D9C6BBA623CAF267DD40F2973FC39J8P5O" TargetMode="External"/><Relationship Id="rId44" Type="http://schemas.openxmlformats.org/officeDocument/2006/relationships/hyperlink" Target="consultantplus://offline/ref=CDFB4D69F987599EDE2AA32B6C62B474FF6015B0FC1B17FDD64D9C6BBA623CAF267DD40F2973FC3BJ8P4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DFB4D69F987599EDE2AA32B6C62B474FC6713BCFD1717FDD64D9C6BBA623CAF267DD40F2973FC39J8P7O" TargetMode="External"/><Relationship Id="rId14" Type="http://schemas.openxmlformats.org/officeDocument/2006/relationships/hyperlink" Target="consultantplus://offline/ref=CDFB4D69F987599EDE2AA32B6C62B474FF6015B0FC1B17FDD64D9C6BBA623CAF267DD40F2CJ7P4O" TargetMode="External"/><Relationship Id="rId22" Type="http://schemas.openxmlformats.org/officeDocument/2006/relationships/hyperlink" Target="consultantplus://offline/ref=CDFB4D69F987599EDE2AA32B6C62B474FC6717BCFD1717FDD64D9C6BBA623CAF267DD40F2973FC3AJ8P1O" TargetMode="External"/><Relationship Id="rId27" Type="http://schemas.openxmlformats.org/officeDocument/2006/relationships/hyperlink" Target="consultantplus://offline/ref=CDFB4D69F987599EDE2AA32B6C62B474FF6013B8FD1D17FDD64D9C6BBA623CAF267DD40F2973FD38J8P3O" TargetMode="External"/><Relationship Id="rId30" Type="http://schemas.openxmlformats.org/officeDocument/2006/relationships/hyperlink" Target="consultantplus://offline/ref=CDFB4D69F987599EDE2AA32B6C62B474FC6915BBF71D17FDD64D9C6BBA623CAF267DD40F2973FC38J8P1O" TargetMode="External"/><Relationship Id="rId35" Type="http://schemas.openxmlformats.org/officeDocument/2006/relationships/image" Target="media/image3.wmf"/><Relationship Id="rId43" Type="http://schemas.openxmlformats.org/officeDocument/2006/relationships/image" Target="media/image7.wmf"/><Relationship Id="rId48" Type="http://schemas.openxmlformats.org/officeDocument/2006/relationships/hyperlink" Target="consultantplus://offline/ref=CDFB4D69F987599EDE2AA32B6C62B474FC6915BBF71D17FDD64D9C6BBA623CAF267DD40F2973FC39J8P1O" TargetMode="External"/><Relationship Id="rId8" Type="http://schemas.openxmlformats.org/officeDocument/2006/relationships/hyperlink" Target="consultantplus://offline/ref=CDFB4D69F987599EDE2AA32B6C62B474FF6013B8FD1D17FDD64D9C6BBA623CAF267DD40F2973FD38J8P3O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2856</Words>
  <Characters>16281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19099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2016-11-21T14:15:00Z</dcterms:created>
  <dcterms:modified xsi:type="dcterms:W3CDTF">2016-11-21T14:15:00Z</dcterms:modified>
</cp:coreProperties>
</file>