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66F" w:rsidRDefault="0065266F">
      <w:pPr>
        <w:pStyle w:val="ConsPlusNormal"/>
        <w:jc w:val="both"/>
        <w:outlineLvl w:val="0"/>
      </w:pPr>
      <w:bookmarkStart w:id="0" w:name="_GoBack"/>
      <w:bookmarkEnd w:id="0"/>
    </w:p>
    <w:p w:rsidR="0065266F" w:rsidRDefault="0065266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5266F" w:rsidRDefault="0065266F">
      <w:pPr>
        <w:pStyle w:val="ConsPlusTitle"/>
        <w:jc w:val="center"/>
      </w:pPr>
    </w:p>
    <w:p w:rsidR="0065266F" w:rsidRDefault="0065266F">
      <w:pPr>
        <w:pStyle w:val="ConsPlusTitle"/>
        <w:jc w:val="center"/>
      </w:pPr>
      <w:r>
        <w:t>ПОСТАНОВЛЕНИЕ</w:t>
      </w:r>
    </w:p>
    <w:p w:rsidR="0065266F" w:rsidRDefault="0065266F">
      <w:pPr>
        <w:pStyle w:val="ConsPlusTitle"/>
        <w:jc w:val="center"/>
      </w:pPr>
      <w:r>
        <w:t>от 6 декабря 2014 г. N 1332</w:t>
      </w:r>
    </w:p>
    <w:p w:rsidR="0065266F" w:rsidRDefault="0065266F">
      <w:pPr>
        <w:pStyle w:val="ConsPlusTitle"/>
        <w:jc w:val="center"/>
      </w:pPr>
    </w:p>
    <w:p w:rsidR="0065266F" w:rsidRDefault="0065266F">
      <w:pPr>
        <w:pStyle w:val="ConsPlusTitle"/>
        <w:jc w:val="center"/>
      </w:pPr>
      <w:r>
        <w:t>ОБ УТВЕРЖДЕНИИ ПРАВИЛ</w:t>
      </w:r>
    </w:p>
    <w:p w:rsidR="0065266F" w:rsidRDefault="0065266F">
      <w:pPr>
        <w:pStyle w:val="ConsPlusTitle"/>
        <w:jc w:val="center"/>
      </w:pPr>
      <w:r>
        <w:t>ПРЕДОСТАВЛЕНИЯ СУБСИДИЙ ИЗ ФЕДЕРАЛЬНОГО БЮДЖЕТА СОЦИАЛЬНО</w:t>
      </w:r>
    </w:p>
    <w:p w:rsidR="0065266F" w:rsidRDefault="0065266F">
      <w:pPr>
        <w:pStyle w:val="ConsPlusTitle"/>
        <w:jc w:val="center"/>
      </w:pPr>
      <w:r>
        <w:t>ОРИЕНТИРОВАННЫМ НЕКОММЕРЧЕСКИМ ОРГАНИЗАЦИЯМ, ОСУЩЕСТВЛЯЮЩИМ</w:t>
      </w:r>
    </w:p>
    <w:p w:rsidR="0065266F" w:rsidRDefault="0065266F">
      <w:pPr>
        <w:pStyle w:val="ConsPlusTitle"/>
        <w:jc w:val="center"/>
      </w:pPr>
      <w:r>
        <w:t>ДЕЯТЕЛЬНОСТЬ В ОБЛАСТИ ЗАЩИТЫ НАСЕЛЕНИЯ И ТЕРРИТОРИЙ</w:t>
      </w:r>
    </w:p>
    <w:p w:rsidR="0065266F" w:rsidRDefault="0065266F">
      <w:pPr>
        <w:pStyle w:val="ConsPlusTitle"/>
        <w:jc w:val="center"/>
      </w:pPr>
      <w:r>
        <w:t>ОТ ЧРЕЗВЫЧАЙНЫХ СИТУАЦИЙ, ОБЕСПЕЧЕНИЯ ПОЖАРНОЙ БЕЗОПАСНОСТИ</w:t>
      </w:r>
    </w:p>
    <w:p w:rsidR="0065266F" w:rsidRDefault="0065266F">
      <w:pPr>
        <w:pStyle w:val="ConsPlusTitle"/>
        <w:jc w:val="center"/>
      </w:pPr>
      <w:r>
        <w:t>И БЕЗОПАСНОСТИ ЛЮДЕЙ НА ВОДНЫХ ОБЪЕКТАХ</w:t>
      </w:r>
    </w:p>
    <w:p w:rsidR="0065266F" w:rsidRDefault="0065266F">
      <w:pPr>
        <w:pStyle w:val="ConsPlusNormal"/>
        <w:jc w:val="center"/>
      </w:pPr>
      <w:r>
        <w:t>Список изменяющих документов</w:t>
      </w:r>
    </w:p>
    <w:p w:rsidR="0065266F" w:rsidRDefault="0065266F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5266F" w:rsidRDefault="0065266F">
      <w:pPr>
        <w:pStyle w:val="ConsPlusNormal"/>
        <w:jc w:val="center"/>
      </w:pPr>
    </w:p>
    <w:p w:rsidR="0065266F" w:rsidRDefault="0065266F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31.1</w:t>
        </w:r>
      </w:hyperlink>
      <w:r>
        <w:t xml:space="preserve"> Федерального закона "О некоммерческих организациях" Правительство Российской Федерации постановляет:</w:t>
      </w:r>
    </w:p>
    <w:p w:rsidR="0065266F" w:rsidRDefault="0065266F">
      <w:pPr>
        <w:pStyle w:val="ConsPlusNormal"/>
        <w:ind w:firstLine="540"/>
        <w:jc w:val="both"/>
      </w:pPr>
      <w:r>
        <w:t xml:space="preserve">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социально ориентированным некоммерческим организациям, осуществляющим деятельность в области защиты населения и территорий от чрезвычайных ситуаций, обеспечения пожарной безопасности и безопасности людей на водных объектах.</w:t>
      </w:r>
    </w:p>
    <w:p w:rsidR="0065266F" w:rsidRDefault="0065266F">
      <w:pPr>
        <w:pStyle w:val="ConsPlusNormal"/>
        <w:ind w:firstLine="540"/>
        <w:jc w:val="both"/>
      </w:pPr>
    </w:p>
    <w:p w:rsidR="0065266F" w:rsidRDefault="0065266F">
      <w:pPr>
        <w:pStyle w:val="ConsPlusNormal"/>
        <w:jc w:val="right"/>
      </w:pPr>
      <w:r>
        <w:t>Председатель Правительства</w:t>
      </w:r>
    </w:p>
    <w:p w:rsidR="0065266F" w:rsidRDefault="0065266F">
      <w:pPr>
        <w:pStyle w:val="ConsPlusNormal"/>
        <w:jc w:val="right"/>
      </w:pPr>
      <w:r>
        <w:t>Российской Федерации</w:t>
      </w:r>
    </w:p>
    <w:p w:rsidR="0065266F" w:rsidRDefault="0065266F">
      <w:pPr>
        <w:pStyle w:val="ConsPlusNormal"/>
        <w:jc w:val="right"/>
      </w:pPr>
      <w:r>
        <w:t>Д.МЕДВЕДЕВ</w:t>
      </w:r>
    </w:p>
    <w:p w:rsidR="0065266F" w:rsidRDefault="0065266F">
      <w:pPr>
        <w:pStyle w:val="ConsPlusNormal"/>
        <w:jc w:val="right"/>
      </w:pPr>
    </w:p>
    <w:p w:rsidR="0065266F" w:rsidRDefault="0065266F">
      <w:pPr>
        <w:pStyle w:val="ConsPlusNormal"/>
        <w:jc w:val="right"/>
      </w:pPr>
    </w:p>
    <w:p w:rsidR="0065266F" w:rsidRDefault="0065266F">
      <w:pPr>
        <w:pStyle w:val="ConsPlusNormal"/>
        <w:jc w:val="right"/>
      </w:pPr>
    </w:p>
    <w:p w:rsidR="0065266F" w:rsidRDefault="0065266F">
      <w:pPr>
        <w:pStyle w:val="ConsPlusNormal"/>
        <w:jc w:val="right"/>
      </w:pPr>
    </w:p>
    <w:p w:rsidR="0065266F" w:rsidRDefault="0065266F">
      <w:pPr>
        <w:pStyle w:val="ConsPlusNormal"/>
        <w:jc w:val="right"/>
      </w:pPr>
    </w:p>
    <w:p w:rsidR="0065266F" w:rsidRDefault="0065266F">
      <w:pPr>
        <w:pStyle w:val="ConsPlusNormal"/>
        <w:jc w:val="right"/>
        <w:outlineLvl w:val="0"/>
      </w:pPr>
      <w:r>
        <w:t>Утверждены</w:t>
      </w:r>
    </w:p>
    <w:p w:rsidR="0065266F" w:rsidRDefault="0065266F">
      <w:pPr>
        <w:pStyle w:val="ConsPlusNormal"/>
        <w:jc w:val="right"/>
      </w:pPr>
      <w:r>
        <w:t>постановлением Правительства</w:t>
      </w:r>
    </w:p>
    <w:p w:rsidR="0065266F" w:rsidRDefault="0065266F">
      <w:pPr>
        <w:pStyle w:val="ConsPlusNormal"/>
        <w:jc w:val="right"/>
      </w:pPr>
      <w:r>
        <w:t>Российской Федерации</w:t>
      </w:r>
    </w:p>
    <w:p w:rsidR="0065266F" w:rsidRDefault="0065266F">
      <w:pPr>
        <w:pStyle w:val="ConsPlusNormal"/>
        <w:jc w:val="right"/>
      </w:pPr>
      <w:r>
        <w:t>от 6 декабря 2014 г. N 1332</w:t>
      </w:r>
    </w:p>
    <w:p w:rsidR="0065266F" w:rsidRDefault="0065266F">
      <w:pPr>
        <w:pStyle w:val="ConsPlusNormal"/>
        <w:jc w:val="center"/>
      </w:pPr>
    </w:p>
    <w:p w:rsidR="0065266F" w:rsidRDefault="0065266F">
      <w:pPr>
        <w:pStyle w:val="ConsPlusTitle"/>
        <w:jc w:val="center"/>
      </w:pPr>
      <w:bookmarkStart w:id="1" w:name="P31"/>
      <w:bookmarkEnd w:id="1"/>
      <w:r>
        <w:t>ПРАВИЛА</w:t>
      </w:r>
    </w:p>
    <w:p w:rsidR="0065266F" w:rsidRDefault="0065266F">
      <w:pPr>
        <w:pStyle w:val="ConsPlusTitle"/>
        <w:jc w:val="center"/>
      </w:pPr>
      <w:r>
        <w:t>ПРЕДОСТАВЛЕНИЯ СУБСИДИЙ ИЗ ФЕДЕРАЛЬНОГО БЮДЖЕТА СОЦИАЛЬНО</w:t>
      </w:r>
    </w:p>
    <w:p w:rsidR="0065266F" w:rsidRDefault="0065266F">
      <w:pPr>
        <w:pStyle w:val="ConsPlusTitle"/>
        <w:jc w:val="center"/>
      </w:pPr>
      <w:r>
        <w:t>ОРИЕНТИРОВАННЫМ НЕКОММЕРЧЕСКИМ ОРГАНИЗАЦИЯМ, ОСУЩЕСТВЛЯЮЩИМ</w:t>
      </w:r>
    </w:p>
    <w:p w:rsidR="0065266F" w:rsidRDefault="0065266F">
      <w:pPr>
        <w:pStyle w:val="ConsPlusTitle"/>
        <w:jc w:val="center"/>
      </w:pPr>
      <w:r>
        <w:t>ДЕЯТЕЛЬНОСТЬ В ОБЛАСТИ ЗАЩИТЫ НАСЕЛЕНИЯ И ТЕРРИТОРИЙ</w:t>
      </w:r>
    </w:p>
    <w:p w:rsidR="0065266F" w:rsidRDefault="0065266F">
      <w:pPr>
        <w:pStyle w:val="ConsPlusTitle"/>
        <w:jc w:val="center"/>
      </w:pPr>
      <w:r>
        <w:t>ОТ ЧРЕЗВЫЧАЙНЫХ СИТУАЦИЙ, ОБЕСПЕЧЕНИЯ ПОЖАРНОЙ БЕЗОПАСНОСТИ</w:t>
      </w:r>
    </w:p>
    <w:p w:rsidR="0065266F" w:rsidRDefault="0065266F">
      <w:pPr>
        <w:pStyle w:val="ConsPlusTitle"/>
        <w:jc w:val="center"/>
      </w:pPr>
      <w:r>
        <w:t>И БЕЗОПАСНОСТИ ЛЮДЕЙ НА ВОДНЫХ ОБЪЕКТАХ</w:t>
      </w:r>
    </w:p>
    <w:p w:rsidR="0065266F" w:rsidRDefault="0065266F">
      <w:pPr>
        <w:pStyle w:val="ConsPlusNormal"/>
        <w:jc w:val="center"/>
      </w:pPr>
      <w:r>
        <w:t>Список изменяющих документов</w:t>
      </w:r>
    </w:p>
    <w:p w:rsidR="0065266F" w:rsidRDefault="0065266F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5266F" w:rsidRDefault="0065266F">
      <w:pPr>
        <w:pStyle w:val="ConsPlusNormal"/>
        <w:jc w:val="center"/>
      </w:pPr>
    </w:p>
    <w:p w:rsidR="0065266F" w:rsidRDefault="0065266F">
      <w:pPr>
        <w:pStyle w:val="ConsPlusNormal"/>
        <w:ind w:firstLine="540"/>
        <w:jc w:val="both"/>
      </w:pPr>
      <w:r>
        <w:t>1. Настоящие Правила устанавливают порядок, цели и условия предоставления субсидий из федерального бюджета социально ориентированным некоммерческим организациям (за исключением государственных (муниципальных) учреждений), осуществляющим деятельность в области защиты населения и территорий от чрезвычайных ситуаций, обеспечения пожарной безопасности и безопасности людей на водных объектах (далее соответственно - субсидии, некоммерческие организации).</w:t>
      </w:r>
    </w:p>
    <w:p w:rsidR="0065266F" w:rsidRDefault="0065266F">
      <w:pPr>
        <w:pStyle w:val="ConsPlusNormal"/>
        <w:ind w:firstLine="540"/>
        <w:jc w:val="both"/>
      </w:pPr>
      <w:r>
        <w:t>Субсидии предоставляются для государственной поддержки некоммерческих организаций.</w:t>
      </w:r>
    </w:p>
    <w:p w:rsidR="0065266F" w:rsidRDefault="0065266F">
      <w:pPr>
        <w:pStyle w:val="ConsPlusNormal"/>
        <w:ind w:firstLine="540"/>
        <w:jc w:val="both"/>
      </w:pPr>
      <w:bookmarkStart w:id="2" w:name="P42"/>
      <w:bookmarkEnd w:id="2"/>
      <w:r>
        <w:t xml:space="preserve">2. Субсидии предоставляются по результатам конкурса, проведенного в порядке, установленном Министерством Российской Федерации по делам гражданской обороны, чрезвычайным ситуациям и ликвидации последствий стихийных бедствий, на финансовое </w:t>
      </w:r>
      <w:r>
        <w:lastRenderedPageBreak/>
        <w:t>обеспечение и (или) возмещение расходов, связанных с реализацией следующих мероприятий:</w:t>
      </w:r>
    </w:p>
    <w:p w:rsidR="0065266F" w:rsidRDefault="0065266F">
      <w:pPr>
        <w:pStyle w:val="ConsPlusNormal"/>
        <w:ind w:firstLine="540"/>
        <w:jc w:val="both"/>
      </w:pPr>
      <w:r>
        <w:t>а) участие в подготовке и обучении населения в области защиты от чрезвычайных ситуаций природного и техногенного характера, гражданской обороны, пожарной безопасности и безопасности людей на водных объектах;</w:t>
      </w:r>
    </w:p>
    <w:p w:rsidR="0065266F" w:rsidRDefault="0065266F">
      <w:pPr>
        <w:pStyle w:val="ConsPlusNormal"/>
        <w:ind w:firstLine="540"/>
        <w:jc w:val="both"/>
      </w:pPr>
      <w:r>
        <w:t>б) оказание помощи беженцам и вынужденным переселенцам, пострадавшим в результате чрезвычайных ситуаций, пожаров и несчастных случаев на водных объектах;</w:t>
      </w:r>
    </w:p>
    <w:p w:rsidR="0065266F" w:rsidRDefault="0065266F">
      <w:pPr>
        <w:pStyle w:val="ConsPlusNormal"/>
        <w:ind w:firstLine="540"/>
        <w:jc w:val="both"/>
      </w:pPr>
      <w:r>
        <w:t>в) участие в профилактике и (или) тушении пожаров;</w:t>
      </w:r>
    </w:p>
    <w:p w:rsidR="0065266F" w:rsidRDefault="0065266F">
      <w:pPr>
        <w:pStyle w:val="ConsPlusNormal"/>
        <w:ind w:firstLine="540"/>
        <w:jc w:val="both"/>
      </w:pPr>
      <w:r>
        <w:t>г) участие в проведении аварийно-спасательных работ;</w:t>
      </w:r>
    </w:p>
    <w:p w:rsidR="0065266F" w:rsidRDefault="0065266F">
      <w:pPr>
        <w:pStyle w:val="ConsPlusNormal"/>
        <w:ind w:firstLine="540"/>
        <w:jc w:val="both"/>
      </w:pPr>
      <w:r>
        <w:t>д) проведение конференций и семинаров по проблемам безопасности жизнедеятельности.</w:t>
      </w:r>
    </w:p>
    <w:p w:rsidR="0065266F" w:rsidRDefault="0065266F">
      <w:pPr>
        <w:pStyle w:val="ConsPlusNormal"/>
        <w:ind w:firstLine="540"/>
        <w:jc w:val="both"/>
      </w:pPr>
      <w:r>
        <w:t>3. Конкурсный отбор некоммерческих организаций осуществляется Министерством Российской Федерации по делам гражданской обороны, чрезвычайным ситуациям и ликвидации последствий стихийных бедствий на основании следующих критериев:</w:t>
      </w:r>
    </w:p>
    <w:p w:rsidR="0065266F" w:rsidRDefault="0065266F">
      <w:pPr>
        <w:pStyle w:val="ConsPlusNormal"/>
        <w:ind w:firstLine="540"/>
        <w:jc w:val="both"/>
      </w:pPr>
      <w:r>
        <w:t xml:space="preserve">а) соответствие программы деятельности некоммерческой организации, направленной на осуществление мероприятий, указанных в </w:t>
      </w:r>
      <w:hyperlink w:anchor="P42" w:history="1">
        <w:r>
          <w:rPr>
            <w:color w:val="0000FF"/>
          </w:rPr>
          <w:t>пункте 2</w:t>
        </w:r>
      </w:hyperlink>
      <w:r>
        <w:t xml:space="preserve"> настоящих Правил (далее соответственно - программа, мероприятия), целям предоставления субсидии;</w:t>
      </w:r>
    </w:p>
    <w:p w:rsidR="0065266F" w:rsidRDefault="0065266F">
      <w:pPr>
        <w:pStyle w:val="ConsPlusNormal"/>
        <w:ind w:firstLine="540"/>
        <w:jc w:val="both"/>
      </w:pPr>
      <w:r>
        <w:t>б) соотношение затрат на осуществление мероприятий и предполагаемого эффекта от их реализации;</w:t>
      </w:r>
    </w:p>
    <w:p w:rsidR="0065266F" w:rsidRDefault="0065266F">
      <w:pPr>
        <w:pStyle w:val="ConsPlusNormal"/>
        <w:ind w:firstLine="540"/>
        <w:jc w:val="both"/>
      </w:pPr>
      <w:r>
        <w:t>в) наличие материально-технических и кадровых ресурсов;</w:t>
      </w:r>
    </w:p>
    <w:p w:rsidR="0065266F" w:rsidRDefault="0065266F">
      <w:pPr>
        <w:pStyle w:val="ConsPlusNormal"/>
        <w:ind w:firstLine="540"/>
        <w:jc w:val="both"/>
      </w:pPr>
      <w:r>
        <w:t>г) наличие опыта успешной деятельности некоммерческой организации в осуществлении мероприятий.</w:t>
      </w:r>
    </w:p>
    <w:p w:rsidR="0065266F" w:rsidRDefault="0065266F">
      <w:pPr>
        <w:pStyle w:val="ConsPlusNormal"/>
        <w:ind w:firstLine="540"/>
        <w:jc w:val="both"/>
      </w:pPr>
      <w:r>
        <w:t>4. Предоставление субсидий осуществляется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Российской Федерации по делам гражданской обороны, чрезвычайным ситуациям и ликвидации последствий стихийных бедствий.</w:t>
      </w:r>
    </w:p>
    <w:p w:rsidR="0065266F" w:rsidRDefault="0065266F">
      <w:pPr>
        <w:pStyle w:val="ConsPlusNormal"/>
        <w:ind w:firstLine="540"/>
        <w:jc w:val="both"/>
      </w:pPr>
      <w:r>
        <w:t>5. Информация о размерах и сроках перечисления субсидий учитывается Министерством Российской Федерации по делам гражданской обороны, чрезвычайным ситуациям и ликвидации последствий стихийных бедствий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65266F" w:rsidRDefault="0065266F">
      <w:pPr>
        <w:pStyle w:val="ConsPlusNormal"/>
        <w:ind w:firstLine="540"/>
        <w:jc w:val="both"/>
      </w:pPr>
      <w:r>
        <w:t xml:space="preserve">6. Предоставление субсидий осуществляется на основании соглашения, заключенного Министерством Российской Федерации по делам гражданской обороны, чрезвычайным ситуациям и ликвидации последствий стихийных бедствий с некоммерческой организацией, </w:t>
      </w:r>
      <w:proofErr w:type="gramStart"/>
      <w:r>
        <w:t>в</w:t>
      </w:r>
      <w:proofErr w:type="gramEnd"/>
      <w:r>
        <w:t xml:space="preserve"> котором указываются:</w:t>
      </w:r>
    </w:p>
    <w:p w:rsidR="0065266F" w:rsidRDefault="0065266F">
      <w:pPr>
        <w:pStyle w:val="ConsPlusNormal"/>
        <w:ind w:firstLine="540"/>
        <w:jc w:val="both"/>
      </w:pPr>
      <w:r>
        <w:t>а) виды расходов, связанных с реализацией мероприятий, финансовое обеспечение и (или) возмещение которых осуществляется за счет субсидии;</w:t>
      </w:r>
    </w:p>
    <w:p w:rsidR="0065266F" w:rsidRDefault="0065266F">
      <w:pPr>
        <w:pStyle w:val="ConsPlusNormal"/>
        <w:ind w:firstLine="540"/>
        <w:jc w:val="both"/>
      </w:pPr>
      <w:r>
        <w:t>б) порядок перечисления субсидии;</w:t>
      </w:r>
    </w:p>
    <w:p w:rsidR="0065266F" w:rsidRDefault="0065266F">
      <w:pPr>
        <w:pStyle w:val="ConsPlusNormal"/>
        <w:ind w:firstLine="540"/>
        <w:jc w:val="both"/>
      </w:pPr>
      <w:r>
        <w:t>в) размер субсидии;</w:t>
      </w:r>
    </w:p>
    <w:p w:rsidR="0065266F" w:rsidRDefault="0065266F">
      <w:pPr>
        <w:pStyle w:val="ConsPlusNormal"/>
        <w:ind w:firstLine="540"/>
        <w:jc w:val="both"/>
      </w:pPr>
      <w:r>
        <w:t>г) показатели результативности предоставления субсидии, в случае если субсидия предоставляется на финансовое обеспечение соответствующих расходов;</w:t>
      </w:r>
    </w:p>
    <w:p w:rsidR="0065266F" w:rsidRDefault="0065266F">
      <w:pPr>
        <w:pStyle w:val="ConsPlusNormal"/>
        <w:ind w:firstLine="540"/>
        <w:jc w:val="both"/>
      </w:pPr>
      <w:proofErr w:type="gramStart"/>
      <w:r>
        <w:t>д) порядок и сроки представления некоммерческой организацией установленной Министерством Российской Федерации по делам гражданской обороны, чрезвычайным ситуациям и ликвидации последствий стихийных бедствий отчетности об использовании субсидии (в случае финансового обеспечения расходов) и (или) о понесенных затратах (в случае возмещения расходов);</w:t>
      </w:r>
      <w:proofErr w:type="gramEnd"/>
    </w:p>
    <w:p w:rsidR="0065266F" w:rsidRDefault="0065266F">
      <w:pPr>
        <w:pStyle w:val="ConsPlusNormal"/>
        <w:ind w:firstLine="540"/>
        <w:jc w:val="both"/>
      </w:pPr>
      <w:r>
        <w:t>е) право Министерства Российской Федерации по делам гражданской обороны, чрезвычайным ситуациям и ликвидации последствий стихийных бедствий и уполномоченных органов государственного финансового контроля проводить проверки соблюдения некоммерческой организацией настоящих Правил и соглашения;</w:t>
      </w:r>
    </w:p>
    <w:p w:rsidR="0065266F" w:rsidRDefault="0065266F">
      <w:pPr>
        <w:pStyle w:val="ConsPlusNormal"/>
        <w:ind w:firstLine="540"/>
        <w:jc w:val="both"/>
      </w:pPr>
      <w:r>
        <w:t>ж) порядок возврата сумм, использованных некоммерческой организацией, в случае установления по итогам проверок, проведенных Министерством Российской Федерации по делам гражданской обороны, чрезвычайным ситуациям и ликвидации последствий стихийных бедствий и уполномоченными органами государственного финансового контроля, фактов нецелевого использования субсидии, а также в случае нарушения настоящих Правил и соглашения.</w:t>
      </w:r>
    </w:p>
    <w:p w:rsidR="0065266F" w:rsidRDefault="0065266F">
      <w:pPr>
        <w:pStyle w:val="ConsPlusNormal"/>
        <w:ind w:firstLine="540"/>
        <w:jc w:val="both"/>
      </w:pPr>
      <w:r>
        <w:lastRenderedPageBreak/>
        <w:t>7. Субсидии предоставляются на следующих условиях:</w:t>
      </w:r>
    </w:p>
    <w:p w:rsidR="0065266F" w:rsidRDefault="0065266F">
      <w:pPr>
        <w:pStyle w:val="ConsPlusNormal"/>
        <w:ind w:firstLine="540"/>
        <w:jc w:val="both"/>
      </w:pPr>
      <w:r>
        <w:t>а) предоставление некоммерческой организацией в Министерство Российской Федерации по делам гражданской обороны, чрезвычайным ситуациям и ликвидации последствий стихийных бедствий программы и соответствующей сметы расходов;</w:t>
      </w:r>
    </w:p>
    <w:p w:rsidR="0065266F" w:rsidRDefault="0065266F">
      <w:pPr>
        <w:pStyle w:val="ConsPlusNormal"/>
        <w:ind w:firstLine="540"/>
        <w:jc w:val="both"/>
      </w:pPr>
      <w:r>
        <w:t>б) прохождение некоммерческой организацией конкурсного отбора;</w:t>
      </w:r>
    </w:p>
    <w:p w:rsidR="0065266F" w:rsidRDefault="0065266F">
      <w:pPr>
        <w:pStyle w:val="ConsPlusNormal"/>
        <w:ind w:firstLine="540"/>
        <w:jc w:val="both"/>
      </w:pPr>
      <w:r>
        <w:t>в) обязательство некоммерческой организации по обеспечению соответствия значений показателей, устанавливаемых программой, значениям показателей результативности предоставления субсидии, установленным соглашением.</w:t>
      </w:r>
    </w:p>
    <w:p w:rsidR="0065266F" w:rsidRDefault="0065266F">
      <w:pPr>
        <w:pStyle w:val="ConsPlusNormal"/>
        <w:ind w:firstLine="540"/>
        <w:jc w:val="both"/>
      </w:pPr>
      <w:r>
        <w:t>8. Перечисление субсидий осуществляется на расчетные счета, открытые некоммерческим организациям в кредитных организациях.</w:t>
      </w:r>
    </w:p>
    <w:p w:rsidR="0065266F" w:rsidRDefault="0065266F">
      <w:pPr>
        <w:pStyle w:val="ConsPlusNormal"/>
        <w:ind w:firstLine="540"/>
        <w:jc w:val="both"/>
      </w:pPr>
      <w:r>
        <w:t>9. Распределение субсидий между некоммерческими организациями осуществляется по формуле:</w:t>
      </w:r>
    </w:p>
    <w:p w:rsidR="0065266F" w:rsidRDefault="0065266F">
      <w:pPr>
        <w:pStyle w:val="ConsPlusNormal"/>
        <w:ind w:firstLine="540"/>
        <w:jc w:val="both"/>
      </w:pPr>
    </w:p>
    <w:p w:rsidR="0065266F" w:rsidRDefault="0065266F">
      <w:pPr>
        <w:pStyle w:val="ConsPlusNormal"/>
        <w:jc w:val="center"/>
      </w:pPr>
      <w:r w:rsidRPr="007D36B7">
        <w:rPr>
          <w:position w:val="-8"/>
        </w:rPr>
        <w:pict>
          <v:shape id="_x0000_i1025" style="width:52.75pt;height:20.1pt" coordsize="" o:spt="100" adj="0,,0" path="" filled="f" stroked="f">
            <v:stroke joinstyle="miter"/>
            <v:imagedata r:id="rId8" o:title="base_1_199266_2"/>
            <v:formulas/>
            <v:path o:connecttype="segments"/>
          </v:shape>
        </w:pict>
      </w:r>
      <w:r>
        <w:t>,</w:t>
      </w:r>
    </w:p>
    <w:p w:rsidR="0065266F" w:rsidRDefault="0065266F">
      <w:pPr>
        <w:pStyle w:val="ConsPlusNormal"/>
        <w:ind w:firstLine="540"/>
        <w:jc w:val="both"/>
      </w:pPr>
    </w:p>
    <w:p w:rsidR="0065266F" w:rsidRDefault="0065266F">
      <w:pPr>
        <w:pStyle w:val="ConsPlusNormal"/>
        <w:ind w:firstLine="540"/>
        <w:jc w:val="both"/>
      </w:pPr>
      <w:r>
        <w:t>где:</w:t>
      </w:r>
    </w:p>
    <w:p w:rsidR="0065266F" w:rsidRDefault="0065266F">
      <w:pPr>
        <w:pStyle w:val="ConsPlusNormal"/>
        <w:ind w:firstLine="540"/>
        <w:jc w:val="both"/>
      </w:pPr>
      <w:r w:rsidRPr="007D36B7">
        <w:rPr>
          <w:position w:val="-8"/>
        </w:rPr>
        <w:pict>
          <v:shape id="_x0000_i1026" style="width:15.9pt;height:20.1pt" coordsize="" o:spt="100" adj="0,,0" path="" filled="f" stroked="f">
            <v:stroke joinstyle="miter"/>
            <v:imagedata r:id="rId9" o:title="base_1_199266_3"/>
            <v:formulas/>
            <v:path o:connecttype="segments"/>
          </v:shape>
        </w:pict>
      </w:r>
      <w:r>
        <w:t xml:space="preserve"> - размер субсидии, предусмотренной i-й некоммерческой организации;</w:t>
      </w:r>
    </w:p>
    <w:p w:rsidR="0065266F" w:rsidRDefault="0065266F">
      <w:pPr>
        <w:pStyle w:val="ConsPlusNormal"/>
        <w:ind w:firstLine="540"/>
        <w:jc w:val="both"/>
      </w:pPr>
      <w:r>
        <w:t>C - объем бюджетных ассигнований на предоставление субсидий;</w:t>
      </w:r>
    </w:p>
    <w:p w:rsidR="0065266F" w:rsidRDefault="0065266F">
      <w:pPr>
        <w:pStyle w:val="ConsPlusNormal"/>
        <w:ind w:firstLine="540"/>
        <w:jc w:val="both"/>
      </w:pPr>
      <w:r>
        <w:t>N - численность некоммерческих организаций, прошедших конкурсный отбор.</w:t>
      </w:r>
    </w:p>
    <w:p w:rsidR="0065266F" w:rsidRDefault="0065266F">
      <w:pPr>
        <w:pStyle w:val="ConsPlusNormal"/>
        <w:ind w:firstLine="540"/>
        <w:jc w:val="both"/>
      </w:pPr>
      <w:r>
        <w:t xml:space="preserve">10. Эффективность использования субсидий определяется Министерством Российской Федерации по делам гражданской обороны, чрезвычайным ситуациям и ликвидации последствий стихийных бедствий как процент фактического </w:t>
      </w:r>
      <w:proofErr w:type="gramStart"/>
      <w:r>
        <w:t>достижения показателей результативности предоставления субсидий</w:t>
      </w:r>
      <w:proofErr w:type="gramEnd"/>
      <w:r>
        <w:t>.</w:t>
      </w:r>
    </w:p>
    <w:p w:rsidR="0065266F" w:rsidRDefault="0065266F">
      <w:pPr>
        <w:pStyle w:val="ConsPlusNormal"/>
        <w:ind w:firstLine="540"/>
        <w:jc w:val="both"/>
      </w:pPr>
      <w:r>
        <w:t>11. В случае установления фактов нецелевого использования субсидий и нарушения условий предоставления субсидий соответствующие средства подлежат возврату в доход федерального бюджета в порядке, предусмотренном бюджетным законодательством Российской Федерации.</w:t>
      </w:r>
    </w:p>
    <w:p w:rsidR="0065266F" w:rsidRDefault="0065266F">
      <w:pPr>
        <w:pStyle w:val="ConsPlusNormal"/>
        <w:ind w:firstLine="540"/>
        <w:jc w:val="both"/>
      </w:pPr>
      <w:r>
        <w:t xml:space="preserve">12. </w:t>
      </w:r>
      <w:proofErr w:type="gramStart"/>
      <w:r>
        <w:t>Контроль за</w:t>
      </w:r>
      <w:proofErr w:type="gramEnd"/>
      <w:r>
        <w:t xml:space="preserve"> соблюдением условий предоставления субсидий и их целевым использованием осуществляется Министерством Российской Федерации по делам гражданской обороны, чрезвычайным ситуациям и ликвидации последствий стихийных бедствий и федеральным органом исполнительной власти, осуществляющим функции по контролю и надзору в финансово-бюджетной сфере.</w:t>
      </w:r>
    </w:p>
    <w:p w:rsidR="0065266F" w:rsidRDefault="0065266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5266F" w:rsidRDefault="0065266F">
      <w:pPr>
        <w:pStyle w:val="ConsPlusNormal"/>
        <w:ind w:firstLine="540"/>
        <w:jc w:val="both"/>
      </w:pPr>
    </w:p>
    <w:p w:rsidR="0065266F" w:rsidRDefault="0065266F">
      <w:pPr>
        <w:pStyle w:val="ConsPlusNormal"/>
        <w:ind w:firstLine="540"/>
        <w:jc w:val="both"/>
      </w:pPr>
    </w:p>
    <w:p w:rsidR="0065266F" w:rsidRDefault="0065266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8282C" w:rsidRDefault="0028282C"/>
    <w:sectPr w:rsidR="0028282C" w:rsidSect="00790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66F"/>
    <w:rsid w:val="0028282C"/>
    <w:rsid w:val="0065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26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526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26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26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526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26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8F1DD26DDFD27AF32A35ABEADB5A610B83B617AFA1CACA289E301FA51AAE991E1F693AAE4881E74L877I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8F1DD26DDFD27AF32A35ABEADB5A610B83B677EFE1AACA289E301FA51AAE991E1F693AAE7L87CI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18F1DD26DDFD27AF32A35ABEADB5A610B83B617AFA1CACA289E301FA51AAE991E1F693AAE4881E74L877I" TargetMode="External"/><Relationship Id="rId10" Type="http://schemas.openxmlformats.org/officeDocument/2006/relationships/hyperlink" Target="consultantplus://offline/ref=18F1DD26DDFD27AF32A35ABEADB5A610B83B617AFA1CACA289E301FA51AAE991E1F693AAE4881E74L877I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1258</Words>
  <Characters>7174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2016-11-25T08:59:00Z</dcterms:created>
  <dcterms:modified xsi:type="dcterms:W3CDTF">2016-11-25T08:59:00Z</dcterms:modified>
</cp:coreProperties>
</file>