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D8D" w:rsidRDefault="00EC0D8D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EC0D8D" w:rsidRDefault="00EC0D8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C0D8D" w:rsidRDefault="00EC0D8D">
      <w:pPr>
        <w:pStyle w:val="ConsPlusTitle"/>
        <w:jc w:val="center"/>
      </w:pPr>
    </w:p>
    <w:p w:rsidR="00EC0D8D" w:rsidRDefault="00EC0D8D">
      <w:pPr>
        <w:pStyle w:val="ConsPlusTitle"/>
        <w:jc w:val="center"/>
      </w:pPr>
      <w:r>
        <w:t>ПОСТАНОВЛЕНИЕ</w:t>
      </w:r>
    </w:p>
    <w:p w:rsidR="00EC0D8D" w:rsidRDefault="00EC0D8D">
      <w:pPr>
        <w:pStyle w:val="ConsPlusTitle"/>
        <w:jc w:val="center"/>
      </w:pPr>
      <w:r>
        <w:t>от 25 сентября 2014 г. N 981</w:t>
      </w:r>
    </w:p>
    <w:p w:rsidR="00EC0D8D" w:rsidRDefault="00EC0D8D">
      <w:pPr>
        <w:pStyle w:val="ConsPlusTitle"/>
        <w:jc w:val="center"/>
      </w:pPr>
    </w:p>
    <w:p w:rsidR="00EC0D8D" w:rsidRDefault="00EC0D8D">
      <w:pPr>
        <w:pStyle w:val="ConsPlusTitle"/>
        <w:jc w:val="center"/>
      </w:pPr>
      <w:r>
        <w:t>ОБ УТВЕРЖДЕНИИ ПРАВИЛ ПРЕДОСТАВЛЕНИЯ СУБСИДИЙ</w:t>
      </w:r>
    </w:p>
    <w:p w:rsidR="00EC0D8D" w:rsidRDefault="00EC0D8D">
      <w:pPr>
        <w:pStyle w:val="ConsPlusTitle"/>
        <w:jc w:val="center"/>
      </w:pPr>
      <w:r>
        <w:t>ИЗ ФЕДЕРАЛЬНОГО БЮДЖЕТА ФЕДЕРАЛЬНОМУ ГОСУДАРСТВЕННОМУ</w:t>
      </w:r>
    </w:p>
    <w:p w:rsidR="00EC0D8D" w:rsidRDefault="00EC0D8D">
      <w:pPr>
        <w:pStyle w:val="ConsPlusTitle"/>
        <w:jc w:val="center"/>
      </w:pPr>
      <w:r>
        <w:t>БЮДЖЕТНОМУ УЧРЕЖДЕНИЮ "ФОНД СОДЕЙСТВИЯ РАЗВИТИЮ МАЛЫХ ФОРМ</w:t>
      </w:r>
    </w:p>
    <w:p w:rsidR="00EC0D8D" w:rsidRDefault="00EC0D8D">
      <w:pPr>
        <w:pStyle w:val="ConsPlusTitle"/>
        <w:jc w:val="center"/>
      </w:pPr>
      <w:r>
        <w:t>ПРЕДПРИЯТИЙ В НАУЧНО-ТЕХНИЧЕСКОЙ СФЕРЕ" НА ПРЕДОСТАВЛЕНИЕ</w:t>
      </w:r>
    </w:p>
    <w:p w:rsidR="00EC0D8D" w:rsidRDefault="00EC0D8D">
      <w:pPr>
        <w:pStyle w:val="ConsPlusTitle"/>
        <w:jc w:val="center"/>
      </w:pPr>
      <w:r>
        <w:t>ГРАНТОВ МАЛЫМ ИННОВАЦИОННЫМ ПРЕДПРИЯТИЯМ НА ФИНАНСОВОЕ</w:t>
      </w:r>
    </w:p>
    <w:p w:rsidR="00EC0D8D" w:rsidRDefault="00EC0D8D">
      <w:pPr>
        <w:pStyle w:val="ConsPlusTitle"/>
        <w:jc w:val="center"/>
      </w:pPr>
      <w:r>
        <w:t>ОБЕСПЕЧЕНИЕ ИННОВАЦИОННЫХ ПРОЕКТОВ, РЕЗУЛЬТАТЫ КОТОРЫХ</w:t>
      </w:r>
    </w:p>
    <w:p w:rsidR="00EC0D8D" w:rsidRDefault="00EC0D8D">
      <w:pPr>
        <w:pStyle w:val="ConsPlusTitle"/>
        <w:jc w:val="center"/>
      </w:pPr>
      <w:r>
        <w:t>ИМЕЮТ ПЕРСПЕКТИВУ КОММЕРЦИАЛИЗАЦИИ, В РАМКАХ ПОДПРОГРАММЫ</w:t>
      </w:r>
    </w:p>
    <w:p w:rsidR="00EC0D8D" w:rsidRDefault="00EC0D8D">
      <w:pPr>
        <w:pStyle w:val="ConsPlusTitle"/>
        <w:jc w:val="center"/>
      </w:pPr>
      <w:r>
        <w:t>"СТИМУЛИРОВАНИЕ ИННОВАЦИЙ" ГОСУДАРСТВЕННОЙ ПРОГРАММЫ</w:t>
      </w:r>
    </w:p>
    <w:p w:rsidR="00EC0D8D" w:rsidRDefault="00EC0D8D">
      <w:pPr>
        <w:pStyle w:val="ConsPlusTitle"/>
        <w:jc w:val="center"/>
      </w:pPr>
      <w:r>
        <w:t>РОССИЙСКОЙ ФЕДЕРАЦИИ "ЭКОНОМИЧЕСКОЕ РАЗВИТИЕ</w:t>
      </w:r>
    </w:p>
    <w:p w:rsidR="00EC0D8D" w:rsidRDefault="00EC0D8D">
      <w:pPr>
        <w:pStyle w:val="ConsPlusTitle"/>
        <w:jc w:val="center"/>
      </w:pPr>
      <w:r>
        <w:t>И ИННОВАЦИОННАЯ ЭКОНОМИКА"</w:t>
      </w:r>
    </w:p>
    <w:p w:rsidR="00EC0D8D" w:rsidRDefault="00EC0D8D">
      <w:pPr>
        <w:pStyle w:val="ConsPlusNormal"/>
        <w:jc w:val="center"/>
      </w:pPr>
    </w:p>
    <w:p w:rsidR="00EC0D8D" w:rsidRDefault="00EC0D8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C0D8D" w:rsidRDefault="00EC0D8D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федеральному государственному бюджетному учреждению "Фонд содействия развитию малых форм предприятий в научно-технической сфере" на предоставление грантов малым инновационным предприятиям на финансовое обеспечение инновационных проектов, результаты которых имеют перспективу коммерциализации, в рамках </w:t>
      </w:r>
      <w:hyperlink r:id="rId5" w:history="1">
        <w:r>
          <w:rPr>
            <w:color w:val="0000FF"/>
          </w:rPr>
          <w:t>подпрограммы</w:t>
        </w:r>
      </w:hyperlink>
      <w:r>
        <w:t xml:space="preserve"> "Стимулирование инноваций" государственной программы Российской Федерации "Экономическое развитие и инновационная экономика".</w:t>
      </w:r>
    </w:p>
    <w:p w:rsidR="00EC0D8D" w:rsidRDefault="00EC0D8D">
      <w:pPr>
        <w:pStyle w:val="ConsPlusNormal"/>
        <w:ind w:firstLine="540"/>
        <w:jc w:val="both"/>
      </w:pPr>
      <w:r>
        <w:t xml:space="preserve">2. Министерству экономического развития Российской Федерации по согласованию с Министерством финансов Российской Федерации утвердить в 2-месячный срок перечень расходов, связанных с реализацией инновационных проектов, на финансовое обеспечение которых предоставляются субсидии из федерального бюджета федеральному государственному бюджетному учреждению "Фонд содействия развитию малых форм предприятий в научно-технической сфере" на предоставление грантов малым инновационным предприятиям на финансовое обеспечение инновационных проектов, результаты которых имеют перспективу коммерциализации,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"Стимулирование инноваций" государственной программы Российской Федерации "Экономическое развитие и инновационная экономика".</w:t>
      </w:r>
    </w:p>
    <w:p w:rsidR="00EC0D8D" w:rsidRDefault="00EC0D8D">
      <w:pPr>
        <w:pStyle w:val="ConsPlusNormal"/>
        <w:jc w:val="right"/>
      </w:pPr>
    </w:p>
    <w:p w:rsidR="00EC0D8D" w:rsidRDefault="00EC0D8D">
      <w:pPr>
        <w:pStyle w:val="ConsPlusNormal"/>
        <w:jc w:val="right"/>
      </w:pPr>
      <w:r>
        <w:t>Председатель Правительства</w:t>
      </w:r>
    </w:p>
    <w:p w:rsidR="00EC0D8D" w:rsidRDefault="00EC0D8D">
      <w:pPr>
        <w:pStyle w:val="ConsPlusNormal"/>
        <w:jc w:val="right"/>
      </w:pPr>
      <w:r>
        <w:t>Российской Федерации</w:t>
      </w:r>
    </w:p>
    <w:p w:rsidR="00EC0D8D" w:rsidRDefault="00EC0D8D">
      <w:pPr>
        <w:pStyle w:val="ConsPlusNormal"/>
        <w:jc w:val="right"/>
      </w:pPr>
      <w:r>
        <w:t>Д.МЕДВЕДЕВ</w:t>
      </w:r>
    </w:p>
    <w:p w:rsidR="00EC0D8D" w:rsidRDefault="00EC0D8D">
      <w:pPr>
        <w:pStyle w:val="ConsPlusNormal"/>
        <w:jc w:val="right"/>
      </w:pPr>
    </w:p>
    <w:p w:rsidR="00EC0D8D" w:rsidRDefault="00EC0D8D">
      <w:pPr>
        <w:pStyle w:val="ConsPlusNormal"/>
        <w:jc w:val="right"/>
      </w:pPr>
    </w:p>
    <w:p w:rsidR="00EC0D8D" w:rsidRDefault="00EC0D8D">
      <w:pPr>
        <w:pStyle w:val="ConsPlusNormal"/>
        <w:jc w:val="right"/>
      </w:pPr>
    </w:p>
    <w:p w:rsidR="00EC0D8D" w:rsidRDefault="00EC0D8D">
      <w:pPr>
        <w:pStyle w:val="ConsPlusNormal"/>
        <w:jc w:val="right"/>
      </w:pPr>
    </w:p>
    <w:p w:rsidR="00EC0D8D" w:rsidRDefault="00EC0D8D">
      <w:pPr>
        <w:pStyle w:val="ConsPlusNormal"/>
        <w:jc w:val="right"/>
      </w:pPr>
    </w:p>
    <w:p w:rsidR="00EC0D8D" w:rsidRDefault="00EC0D8D">
      <w:pPr>
        <w:pStyle w:val="ConsPlusNormal"/>
        <w:jc w:val="right"/>
        <w:outlineLvl w:val="0"/>
      </w:pPr>
      <w:r>
        <w:t>Утверждены</w:t>
      </w:r>
    </w:p>
    <w:p w:rsidR="00EC0D8D" w:rsidRDefault="00EC0D8D">
      <w:pPr>
        <w:pStyle w:val="ConsPlusNormal"/>
        <w:jc w:val="right"/>
      </w:pPr>
      <w:r>
        <w:t>Постановлением Правительства</w:t>
      </w:r>
    </w:p>
    <w:p w:rsidR="00EC0D8D" w:rsidRDefault="00EC0D8D">
      <w:pPr>
        <w:pStyle w:val="ConsPlusNormal"/>
        <w:jc w:val="right"/>
      </w:pPr>
      <w:r>
        <w:t>Российской Федерации</w:t>
      </w:r>
    </w:p>
    <w:p w:rsidR="00EC0D8D" w:rsidRDefault="00EC0D8D">
      <w:pPr>
        <w:pStyle w:val="ConsPlusNormal"/>
        <w:jc w:val="right"/>
      </w:pPr>
      <w:r>
        <w:t>от 25 сентября 2014 г. N 981</w:t>
      </w:r>
    </w:p>
    <w:p w:rsidR="00EC0D8D" w:rsidRDefault="00EC0D8D">
      <w:pPr>
        <w:pStyle w:val="ConsPlusNormal"/>
        <w:jc w:val="center"/>
      </w:pPr>
    </w:p>
    <w:p w:rsidR="00EC0D8D" w:rsidRDefault="00EC0D8D">
      <w:pPr>
        <w:pStyle w:val="ConsPlusTitle"/>
        <w:jc w:val="center"/>
      </w:pPr>
      <w:bookmarkStart w:id="1" w:name="P34"/>
      <w:bookmarkEnd w:id="1"/>
      <w:r>
        <w:t>ПРАВИЛА</w:t>
      </w:r>
    </w:p>
    <w:p w:rsidR="00EC0D8D" w:rsidRDefault="00EC0D8D">
      <w:pPr>
        <w:pStyle w:val="ConsPlusTitle"/>
        <w:jc w:val="center"/>
      </w:pPr>
      <w:r>
        <w:t>ПРЕДОСТАВЛЕНИЯ СУБСИДИЙ ИЗ ФЕДЕРАЛЬНОГО БЮДЖЕТА</w:t>
      </w:r>
    </w:p>
    <w:p w:rsidR="00EC0D8D" w:rsidRDefault="00EC0D8D">
      <w:pPr>
        <w:pStyle w:val="ConsPlusTitle"/>
        <w:jc w:val="center"/>
      </w:pPr>
      <w:r>
        <w:t>ФЕДЕРАЛЬНОМУ ГОСУДАРСТВЕННОМУ БЮДЖЕТНОМУ УЧРЕЖДЕНИЮ</w:t>
      </w:r>
    </w:p>
    <w:p w:rsidR="00EC0D8D" w:rsidRDefault="00EC0D8D">
      <w:pPr>
        <w:pStyle w:val="ConsPlusTitle"/>
        <w:jc w:val="center"/>
      </w:pPr>
      <w:r>
        <w:t>"ФОНД СОДЕЙСТВИЯ РАЗВИТИЮ МАЛЫХ ФОРМ ПРЕДПРИЯТИЙ</w:t>
      </w:r>
    </w:p>
    <w:p w:rsidR="00EC0D8D" w:rsidRDefault="00EC0D8D">
      <w:pPr>
        <w:pStyle w:val="ConsPlusTitle"/>
        <w:jc w:val="center"/>
      </w:pPr>
      <w:r>
        <w:t>В НАУЧНО-ТЕХНИЧЕСКОЙ СФЕРЕ" НА ПРЕДОСТАВЛЕНИЕ ГРАНТОВ</w:t>
      </w:r>
    </w:p>
    <w:p w:rsidR="00EC0D8D" w:rsidRDefault="00EC0D8D">
      <w:pPr>
        <w:pStyle w:val="ConsPlusTitle"/>
        <w:jc w:val="center"/>
      </w:pPr>
      <w:r>
        <w:t>МАЛЫМ ИННОВАЦИОННЫМ ПРЕДПРИЯТИЯМ НА ФИНАНСОВОЕ ОБЕСПЕЧЕНИЕ</w:t>
      </w:r>
    </w:p>
    <w:p w:rsidR="00EC0D8D" w:rsidRDefault="00EC0D8D">
      <w:pPr>
        <w:pStyle w:val="ConsPlusTitle"/>
        <w:jc w:val="center"/>
      </w:pPr>
      <w:r>
        <w:lastRenderedPageBreak/>
        <w:t>ИННОВАЦИОННЫХ ПРОЕКТОВ, РЕЗУЛЬТАТЫ КОТОРЫХ ИМЕЮТ</w:t>
      </w:r>
    </w:p>
    <w:p w:rsidR="00EC0D8D" w:rsidRDefault="00EC0D8D">
      <w:pPr>
        <w:pStyle w:val="ConsPlusTitle"/>
        <w:jc w:val="center"/>
      </w:pPr>
      <w:r>
        <w:t>ПЕРСПЕКТИВУ КОММЕРЦИАЛИЗАЦИИ, В РАМКАХ ПОДПРОГРАММЫ</w:t>
      </w:r>
    </w:p>
    <w:p w:rsidR="00EC0D8D" w:rsidRDefault="00EC0D8D">
      <w:pPr>
        <w:pStyle w:val="ConsPlusTitle"/>
        <w:jc w:val="center"/>
      </w:pPr>
      <w:r>
        <w:t>"СТИМУЛИРОВАНИЕ ИННОВАЦИЙ" ГОСУДАРСТВЕННОЙ ПРОГРАММЫ</w:t>
      </w:r>
    </w:p>
    <w:p w:rsidR="00EC0D8D" w:rsidRDefault="00EC0D8D">
      <w:pPr>
        <w:pStyle w:val="ConsPlusTitle"/>
        <w:jc w:val="center"/>
      </w:pPr>
      <w:r>
        <w:t>РОССИЙСКОЙ ФЕДЕРАЦИИ "ЭКОНОМИЧЕСКОЕ РАЗВИТИЕ</w:t>
      </w:r>
    </w:p>
    <w:p w:rsidR="00EC0D8D" w:rsidRDefault="00EC0D8D">
      <w:pPr>
        <w:pStyle w:val="ConsPlusTitle"/>
        <w:jc w:val="center"/>
      </w:pPr>
      <w:r>
        <w:t>И ИННОВАЦИОННАЯ ЭКОНОМИКА"</w:t>
      </w:r>
    </w:p>
    <w:p w:rsidR="00EC0D8D" w:rsidRDefault="00EC0D8D">
      <w:pPr>
        <w:pStyle w:val="ConsPlusNormal"/>
        <w:jc w:val="center"/>
      </w:pPr>
    </w:p>
    <w:p w:rsidR="00EC0D8D" w:rsidRDefault="00EC0D8D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субсидий из федерального бюджета федеральному государственному бюджетному учреждению "Фонд содействия развитию малых форм предприятий в научно-технической сфере" (далее - фонд) на предоставление грантов малым инновационным предприятиям на финансовое обеспечение инновационных проектов, результаты которых имеют перспективу коммерциализации,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"Стимулирование инноваций" государственной программы Российской Федерации "Экономическое развитие и инновационная экономика" (далее - субсидии).</w:t>
      </w:r>
    </w:p>
    <w:p w:rsidR="00EC0D8D" w:rsidRDefault="00EC0D8D">
      <w:pPr>
        <w:pStyle w:val="ConsPlusNormal"/>
        <w:ind w:firstLine="540"/>
        <w:jc w:val="both"/>
      </w:pPr>
      <w:r>
        <w:t xml:space="preserve">2. 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фонду на предоставление грантов в форме субсидий малым инновационным предприятиям (предпринимателям без образования юридического лица и юридическим лицам) на финансовое обеспечение расходов, связанных с реализацией инновационных проектов, результаты которых имеют перспективу коммерциализации, за исключением расходов на выполнение научно-исследовательских, опытно-конструкторских и технологических работ,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"Стимулирование инноваций" государственной программы Российской Федерации "Экономическое развитие и инновационная экономика".</w:t>
      </w:r>
    </w:p>
    <w:p w:rsidR="00EC0D8D" w:rsidRDefault="00EC0D8D">
      <w:pPr>
        <w:pStyle w:val="ConsPlusNormal"/>
        <w:ind w:firstLine="540"/>
        <w:jc w:val="both"/>
      </w:pPr>
      <w:r>
        <w:t>3. Субсидии предоставляются фонду при соблюдении следующих условий:</w:t>
      </w:r>
    </w:p>
    <w:p w:rsidR="00EC0D8D" w:rsidRDefault="00EC0D8D">
      <w:pPr>
        <w:pStyle w:val="ConsPlusNormal"/>
        <w:ind w:firstLine="540"/>
        <w:jc w:val="both"/>
      </w:pPr>
      <w:r>
        <w:t>а) предоставление грантов малым инновационным предприятиям осуществляется на основании конкурсного отбора таких предприятий в порядке и на условиях, утверждаемых наблюдательным советом фонда;</w:t>
      </w:r>
    </w:p>
    <w:p w:rsidR="00EC0D8D" w:rsidRDefault="00EC0D8D">
      <w:pPr>
        <w:pStyle w:val="ConsPlusNormal"/>
        <w:ind w:firstLine="540"/>
        <w:jc w:val="both"/>
      </w:pPr>
      <w:r>
        <w:t>б) критериями конкурсного отбора малых инновационных предприятий, которым предоставляются гранты, являются:</w:t>
      </w:r>
    </w:p>
    <w:p w:rsidR="00EC0D8D" w:rsidRDefault="00EC0D8D">
      <w:pPr>
        <w:pStyle w:val="ConsPlusNormal"/>
        <w:ind w:firstLine="540"/>
        <w:jc w:val="both"/>
      </w:pPr>
      <w:r>
        <w:t>количество вновь создаваемых и (или) модернизируемых высокопроизводительных рабочих мест в рамках инновационного проекта;</w:t>
      </w:r>
    </w:p>
    <w:p w:rsidR="00EC0D8D" w:rsidRDefault="00EC0D8D">
      <w:pPr>
        <w:pStyle w:val="ConsPlusNormal"/>
        <w:ind w:firstLine="540"/>
        <w:jc w:val="both"/>
      </w:pPr>
      <w:r>
        <w:t>увеличение объема реализации инновационной продукции, явившееся результатом выполнения заявленного проекта, в том числе патентно-лицензионной деятельности малого инновационного предприятия, финансируемой за счет полученного гранта;</w:t>
      </w:r>
    </w:p>
    <w:p w:rsidR="00EC0D8D" w:rsidRDefault="00EC0D8D">
      <w:pPr>
        <w:pStyle w:val="ConsPlusNormal"/>
        <w:ind w:firstLine="540"/>
        <w:jc w:val="both"/>
      </w:pPr>
      <w:r>
        <w:t>в) предоставление грантов осуществляется на основе договоров, заключенных фондом с малыми инновационными предприятиями, на финансовое обеспечение расходов, связанных с реализацией инновационных проектов, результаты которых имеют перспективу коммерциализации (далее - договор гранта).</w:t>
      </w:r>
    </w:p>
    <w:p w:rsidR="00EC0D8D" w:rsidRDefault="00EC0D8D">
      <w:pPr>
        <w:pStyle w:val="ConsPlusNormal"/>
        <w:ind w:firstLine="540"/>
        <w:jc w:val="both"/>
      </w:pPr>
      <w:r>
        <w:t>4. Договор гранта должен содержать условие о согласии малого инновационного предприятия на осуществление фондом, Министерством экономического развития Российской Федерации и Федеральной службой финансово-бюджетного надзора проверок соблюдения условий и порядка предоставления гранта и не может быть заключен с малым инновационным предприятием, в случае если:</w:t>
      </w:r>
    </w:p>
    <w:p w:rsidR="00EC0D8D" w:rsidRDefault="00EC0D8D">
      <w:pPr>
        <w:pStyle w:val="ConsPlusNormal"/>
        <w:ind w:firstLine="540"/>
        <w:jc w:val="both"/>
      </w:pPr>
      <w:r>
        <w:t>а) предприятие находится в процессе ликвидации или реорганизации;</w:t>
      </w:r>
    </w:p>
    <w:p w:rsidR="00EC0D8D" w:rsidRDefault="00EC0D8D">
      <w:pPr>
        <w:pStyle w:val="ConsPlusNormal"/>
        <w:ind w:firstLine="540"/>
        <w:jc w:val="both"/>
      </w:pPr>
      <w:r>
        <w:t>б) предприятие находится в процедуре банкротства;</w:t>
      </w:r>
    </w:p>
    <w:p w:rsidR="00EC0D8D" w:rsidRDefault="00EC0D8D">
      <w:pPr>
        <w:pStyle w:val="ConsPlusNormal"/>
        <w:ind w:firstLine="540"/>
        <w:jc w:val="both"/>
      </w:pPr>
      <w:r>
        <w:t>в) предприятие имеет задолженность перед федеральным бюджетом, бюджетом субъекта Российской Федерации;</w:t>
      </w:r>
    </w:p>
    <w:p w:rsidR="00EC0D8D" w:rsidRDefault="00EC0D8D">
      <w:pPr>
        <w:pStyle w:val="ConsPlusNormal"/>
        <w:ind w:firstLine="540"/>
        <w:jc w:val="both"/>
      </w:pPr>
      <w:r>
        <w:t>г) в отношении предприятия ранее установлен факт неисполнения существенных условий договора гранта.</w:t>
      </w:r>
    </w:p>
    <w:p w:rsidR="00EC0D8D" w:rsidRDefault="00EC0D8D">
      <w:pPr>
        <w:pStyle w:val="ConsPlusNormal"/>
        <w:ind w:firstLine="540"/>
        <w:jc w:val="both"/>
      </w:pPr>
      <w:r>
        <w:t>5. Перечисление субсидий осуществляется в установленном порядке на счет, открытый территориальному органу Федерального казначейства для учета операций со средствами, поступающими бюджетным учреждениям.</w:t>
      </w:r>
    </w:p>
    <w:p w:rsidR="00EC0D8D" w:rsidRDefault="00EC0D8D">
      <w:pPr>
        <w:pStyle w:val="ConsPlusNormal"/>
        <w:ind w:firstLine="540"/>
        <w:jc w:val="both"/>
      </w:pPr>
      <w:r>
        <w:t xml:space="preserve">Операции с субсидиями учитываются на лицевом счете, предназначенном для учета операций со средствами, предоставленными бюджетному учреждению в виде субсидии на иные </w:t>
      </w:r>
      <w:r>
        <w:lastRenderedPageBreak/>
        <w:t>цели, открываемом фонду в территориальном органе Федерального казначейства в порядке, установленном Федеральным казначейством.</w:t>
      </w:r>
    </w:p>
    <w:p w:rsidR="00EC0D8D" w:rsidRDefault="00EC0D8D">
      <w:pPr>
        <w:pStyle w:val="ConsPlusNormal"/>
        <w:ind w:firstLine="540"/>
        <w:jc w:val="both"/>
      </w:pPr>
      <w:r>
        <w:t>6. Информация об объемах и сроках перечисления субсидий учитывается фондом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EC0D8D" w:rsidRDefault="00EC0D8D">
      <w:pPr>
        <w:pStyle w:val="ConsPlusNormal"/>
        <w:ind w:firstLine="540"/>
        <w:jc w:val="both"/>
      </w:pPr>
      <w:r>
        <w:t>7. Показателями результативности использования субсидий фондом в отчетном финансовом году являются:</w:t>
      </w:r>
    </w:p>
    <w:p w:rsidR="00EC0D8D" w:rsidRDefault="00EC0D8D">
      <w:pPr>
        <w:pStyle w:val="ConsPlusNormal"/>
        <w:ind w:firstLine="540"/>
        <w:jc w:val="both"/>
      </w:pPr>
      <w:r>
        <w:t>а) количество инновационных проектов в рамках приоритетных направлений развития инновационной экономики, реализованных малыми инновационными предприятиями при поддержке фонда;</w:t>
      </w:r>
    </w:p>
    <w:p w:rsidR="00EC0D8D" w:rsidRDefault="00EC0D8D">
      <w:pPr>
        <w:pStyle w:val="ConsPlusNormal"/>
        <w:ind w:firstLine="540"/>
        <w:jc w:val="both"/>
      </w:pPr>
      <w:r>
        <w:t>б) количество вновь создаваемых и (или) модернизируемых высокопроизводительных рабочих мест в рамках инновационных проектов, реализованных малыми инновационными предприятиями при поддержке фонда.</w:t>
      </w:r>
    </w:p>
    <w:p w:rsidR="00EC0D8D" w:rsidRDefault="00EC0D8D">
      <w:pPr>
        <w:pStyle w:val="ConsPlusNormal"/>
        <w:ind w:firstLine="540"/>
        <w:jc w:val="both"/>
      </w:pPr>
      <w:r>
        <w:t>8. Перечень расходов, связанных с реализацией инновационных проектов, на финансовое обеспечение которых предоставляются субсидии, утверждается Министерством экономического развития Российской Федерации по согласованию с Министерством финансов Российской Федерации.</w:t>
      </w:r>
    </w:p>
    <w:p w:rsidR="00EC0D8D" w:rsidRDefault="00EC0D8D">
      <w:pPr>
        <w:pStyle w:val="ConsPlusNormal"/>
        <w:ind w:firstLine="540"/>
        <w:jc w:val="both"/>
      </w:pPr>
      <w:r>
        <w:t>9. Министерство экономического развития Российской Федерации осуществляет оценку эффективности предоставления субсидий на основании представленного фондом ежегодного доклада о достижении значений показателей результативности использования субсидий в отчетном финансовом году не позднее 30-го числа месяца, следующего за отчетным финансовым годом.</w:t>
      </w:r>
    </w:p>
    <w:p w:rsidR="00EC0D8D" w:rsidRDefault="00EC0D8D">
      <w:pPr>
        <w:pStyle w:val="ConsPlusNormal"/>
        <w:ind w:firstLine="540"/>
        <w:jc w:val="both"/>
      </w:pPr>
      <w:r>
        <w:t>10. Контроль за соблюдением условий предоставления субсидий осуществляется в соответствии с бюджетным законодательством Российской Федерации.</w:t>
      </w:r>
    </w:p>
    <w:p w:rsidR="00EC0D8D" w:rsidRDefault="00EC0D8D">
      <w:pPr>
        <w:pStyle w:val="ConsPlusNormal"/>
        <w:ind w:firstLine="540"/>
        <w:jc w:val="both"/>
      </w:pPr>
    </w:p>
    <w:p w:rsidR="00EC0D8D" w:rsidRDefault="00EC0D8D">
      <w:pPr>
        <w:pStyle w:val="ConsPlusNormal"/>
        <w:ind w:firstLine="540"/>
        <w:jc w:val="both"/>
      </w:pPr>
    </w:p>
    <w:p w:rsidR="00EC0D8D" w:rsidRDefault="00EC0D8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20FD0" w:rsidRDefault="00920FD0"/>
    <w:sectPr w:rsidR="00920FD0" w:rsidSect="0021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D8D"/>
    <w:rsid w:val="00920FD0"/>
    <w:rsid w:val="00EC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0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C0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0D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0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C0D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C0D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F0D6155179B2BAD817000B2D181A5E4147A1038F963C71EC07E7ED7A03916AE1529E6D3F3235ADj8f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F0D6155179B2BAD817000B2D181A5E4147A1038F963C71EC07E7ED7A03916AE1529E6D3F3235ADj8fE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F0D6155179B2BAD817000B2D181A5E4147A1038F963C71EC07E7ED7A03916AE1529E6D3F3235ADj8fEH" TargetMode="External"/><Relationship Id="rId5" Type="http://schemas.openxmlformats.org/officeDocument/2006/relationships/hyperlink" Target="consultantplus://offline/ref=31F0D6155179B2BAD817000B2D181A5E4147A1038F963C71EC07E7ED7A03916AE1529E6D3F3235ADj8fE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2016-11-25T07:31:00Z</dcterms:created>
  <dcterms:modified xsi:type="dcterms:W3CDTF">2016-11-25T07:31:00Z</dcterms:modified>
</cp:coreProperties>
</file>