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52B" w:rsidRDefault="0067452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7452B" w:rsidRDefault="0067452B">
      <w:pPr>
        <w:pStyle w:val="ConsPlusNormal"/>
        <w:jc w:val="both"/>
        <w:outlineLvl w:val="0"/>
      </w:pPr>
    </w:p>
    <w:p w:rsidR="0067452B" w:rsidRDefault="0067452B">
      <w:pPr>
        <w:pStyle w:val="ConsPlusTitle"/>
        <w:jc w:val="center"/>
      </w:pPr>
      <w:r>
        <w:t>ПРАВИТЕЛЬСТВО РОССИЙСКОЙ ФЕДЕРАЦИИ</w:t>
      </w:r>
    </w:p>
    <w:p w:rsidR="0067452B" w:rsidRDefault="0067452B">
      <w:pPr>
        <w:pStyle w:val="ConsPlusTitle"/>
        <w:jc w:val="center"/>
      </w:pPr>
    </w:p>
    <w:p w:rsidR="0067452B" w:rsidRDefault="0067452B">
      <w:pPr>
        <w:pStyle w:val="ConsPlusTitle"/>
        <w:jc w:val="center"/>
      </w:pPr>
      <w:r>
        <w:t>РАСПОРЯЖЕНИЕ</w:t>
      </w:r>
    </w:p>
    <w:p w:rsidR="0067452B" w:rsidRDefault="0067452B">
      <w:pPr>
        <w:pStyle w:val="ConsPlusTitle"/>
        <w:jc w:val="center"/>
      </w:pPr>
      <w:r>
        <w:t>от 11 июня 2021 г. N 1576-р</w:t>
      </w:r>
    </w:p>
    <w:p w:rsidR="0067452B" w:rsidRDefault="0067452B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7452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52B" w:rsidRDefault="0067452B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52B" w:rsidRDefault="0067452B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452B" w:rsidRDefault="0067452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452B" w:rsidRDefault="0067452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18.12.2021 N 3707-р)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452B" w:rsidRDefault="0067452B">
            <w:pPr>
              <w:spacing w:after="1" w:line="0" w:lineRule="atLeast"/>
            </w:pPr>
          </w:p>
        </w:tc>
      </w:tr>
    </w:tbl>
    <w:p w:rsidR="0067452B" w:rsidRDefault="0067452B">
      <w:pPr>
        <w:pStyle w:val="ConsPlusNormal"/>
        <w:jc w:val="both"/>
      </w:pPr>
    </w:p>
    <w:p w:rsidR="0067452B" w:rsidRDefault="0067452B">
      <w:pPr>
        <w:pStyle w:val="ConsPlusNormal"/>
        <w:ind w:firstLine="540"/>
        <w:jc w:val="both"/>
      </w:pPr>
      <w:bookmarkStart w:id="0" w:name="P8"/>
      <w:bookmarkEnd w:id="0"/>
      <w:r>
        <w:t xml:space="preserve">1. Выделить Ростуризму в 2021 году из резервного фонда Правительства Российской Федерации бюджетные ассигнования в размере до 500000 тыс. рублей на осуществление единовременных социальных </w:t>
      </w:r>
      <w:hyperlink r:id="rId6" w:history="1">
        <w:r>
          <w:rPr>
            <w:color w:val="0000FF"/>
          </w:rPr>
          <w:t>выплат</w:t>
        </w:r>
      </w:hyperlink>
      <w:r>
        <w:t xml:space="preserve"> гражданам в целях частичной компенсации затрат, связанных с оплатой туристских услуг в организациях отдыха детей и их оздоровления, в количестве не менее 30 тыс. реализованных туристских услуг.</w:t>
      </w:r>
    </w:p>
    <w:p w:rsidR="0067452B" w:rsidRDefault="0067452B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распоряжения</w:t>
        </w:r>
      </w:hyperlink>
      <w:r>
        <w:t xml:space="preserve"> Правительства РФ от 18.12.2021 N 3707-р)</w:t>
      </w:r>
    </w:p>
    <w:p w:rsidR="0067452B" w:rsidRDefault="0067452B">
      <w:pPr>
        <w:pStyle w:val="ConsPlusNormal"/>
        <w:spacing w:before="220"/>
        <w:ind w:firstLine="540"/>
        <w:jc w:val="both"/>
      </w:pPr>
      <w:r>
        <w:t xml:space="preserve">2. Ростуризму осуществить контроль за целевым и эффективным использованием указанных в </w:t>
      </w:r>
      <w:hyperlink w:anchor="P8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15 февраля 2022 г.</w:t>
      </w:r>
    </w:p>
    <w:p w:rsidR="0067452B" w:rsidRDefault="0067452B">
      <w:pPr>
        <w:pStyle w:val="ConsPlusNormal"/>
        <w:jc w:val="both"/>
      </w:pPr>
    </w:p>
    <w:p w:rsidR="0067452B" w:rsidRDefault="0067452B">
      <w:pPr>
        <w:pStyle w:val="ConsPlusNormal"/>
        <w:jc w:val="right"/>
      </w:pPr>
      <w:r>
        <w:t>Председатель Правительства</w:t>
      </w:r>
    </w:p>
    <w:p w:rsidR="0067452B" w:rsidRDefault="0067452B">
      <w:pPr>
        <w:pStyle w:val="ConsPlusNormal"/>
        <w:jc w:val="right"/>
      </w:pPr>
      <w:r>
        <w:t>Российской Федерации</w:t>
      </w:r>
    </w:p>
    <w:p w:rsidR="0067452B" w:rsidRDefault="0067452B">
      <w:pPr>
        <w:pStyle w:val="ConsPlusNormal"/>
        <w:jc w:val="right"/>
      </w:pPr>
      <w:r>
        <w:t>М.МИШУСТИН</w:t>
      </w:r>
    </w:p>
    <w:p w:rsidR="0067452B" w:rsidRDefault="0067452B">
      <w:pPr>
        <w:pStyle w:val="ConsPlusNormal"/>
        <w:jc w:val="both"/>
      </w:pPr>
    </w:p>
    <w:p w:rsidR="0067452B" w:rsidRDefault="0067452B">
      <w:pPr>
        <w:pStyle w:val="ConsPlusNormal"/>
        <w:jc w:val="both"/>
      </w:pPr>
    </w:p>
    <w:p w:rsidR="0067452B" w:rsidRDefault="0067452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" w:name="_GoBack"/>
      <w:bookmarkEnd w:id="1"/>
    </w:p>
    <w:sectPr w:rsidR="00246B30" w:rsidSect="00B21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2B"/>
    <w:rsid w:val="00246B30"/>
    <w:rsid w:val="0067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7A2CD-CA9F-4B3F-861A-B8D3E8D2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4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4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452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FE1231042AA9E9C91536E6FAAEDF657B22D2FE314A6643FE30E1E7BF382AA5526D90220DB78EEF2678070EA0668D8A08B0E773E5A0AC0D3sDB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E1231042AA9E9C91536E6FAAEDF657B5252CE110A1643FE30E1E7BF382AA5526D90220DB78EEF2678070EA0668D8A08B0E773E5A0AC0D3sDB2J" TargetMode="External"/><Relationship Id="rId5" Type="http://schemas.openxmlformats.org/officeDocument/2006/relationships/hyperlink" Target="consultantplus://offline/ref=BFE1231042AA9E9C91536E6FAAEDF657B22D2FE314A6643FE30E1E7BF382AA5526D90220DB78EEF2678070EA0668D8A08B0E773E5A0AC0D3sDB2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2022-03-12T09:01:00Z</dcterms:created>
  <dcterms:modified xsi:type="dcterms:W3CDTF">2022-03-12T09:02:00Z</dcterms:modified>
</cp:coreProperties>
</file>