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B14" w:rsidRDefault="00C90B14">
      <w:pPr>
        <w:pStyle w:val="ConsPlusTitle"/>
        <w:jc w:val="center"/>
        <w:outlineLvl w:val="0"/>
      </w:pPr>
      <w:bookmarkStart w:id="0" w:name="_GoBack"/>
      <w:bookmarkEnd w:id="0"/>
      <w:r>
        <w:t>ПРАВИТЕЛЬСТВО РОССИЙСКОЙ ФЕДЕРАЦИИ</w:t>
      </w:r>
    </w:p>
    <w:p w:rsidR="00C90B14" w:rsidRDefault="00C90B14">
      <w:pPr>
        <w:pStyle w:val="ConsPlusTitle"/>
        <w:jc w:val="center"/>
      </w:pPr>
    </w:p>
    <w:p w:rsidR="00C90B14" w:rsidRDefault="00C90B14">
      <w:pPr>
        <w:pStyle w:val="ConsPlusTitle"/>
        <w:jc w:val="center"/>
      </w:pPr>
      <w:r>
        <w:t>ПОСТАНОВЛЕНИЕ</w:t>
      </w:r>
    </w:p>
    <w:p w:rsidR="00C90B14" w:rsidRDefault="00C90B14">
      <w:pPr>
        <w:pStyle w:val="ConsPlusTitle"/>
        <w:jc w:val="center"/>
      </w:pPr>
      <w:r>
        <w:t>от 26 декабря 2011 г. N 1143</w:t>
      </w:r>
    </w:p>
    <w:p w:rsidR="00C90B14" w:rsidRDefault="00C90B14">
      <w:pPr>
        <w:pStyle w:val="ConsPlusTitle"/>
        <w:jc w:val="center"/>
      </w:pPr>
    </w:p>
    <w:p w:rsidR="00C90B14" w:rsidRDefault="00C90B14">
      <w:pPr>
        <w:pStyle w:val="ConsPlusTitle"/>
        <w:jc w:val="center"/>
      </w:pPr>
      <w:r>
        <w:t>О ПОРЯДКЕ</w:t>
      </w:r>
    </w:p>
    <w:p w:rsidR="00C90B14" w:rsidRDefault="00C90B14">
      <w:pPr>
        <w:pStyle w:val="ConsPlusTitle"/>
        <w:jc w:val="center"/>
      </w:pPr>
      <w:r>
        <w:t>ПРЕДОСТАВЛЕНИЯ И РАСПРЕДЕЛЕНИЯ СУБСИДИЙ ИЗ ФЕДЕРАЛЬНОГО</w:t>
      </w:r>
    </w:p>
    <w:p w:rsidR="00C90B14" w:rsidRDefault="00C90B14">
      <w:pPr>
        <w:pStyle w:val="ConsPlusTitle"/>
        <w:jc w:val="center"/>
      </w:pPr>
      <w:r>
        <w:t>БЮДЖЕТА БЮДЖЕТАМ СУБЪЕКТОВ РОССИЙСКОЙ ФЕДЕРАЦИИ</w:t>
      </w:r>
    </w:p>
    <w:p w:rsidR="00C90B14" w:rsidRDefault="00C90B14">
      <w:pPr>
        <w:pStyle w:val="ConsPlusTitle"/>
        <w:jc w:val="center"/>
      </w:pPr>
      <w:r>
        <w:t>НА СОФИНАНСИРОВАНИЕ РАСХОДНЫХ ОБЯЗАТЕЛЬСТВ СУБЪЕКТОВ</w:t>
      </w:r>
    </w:p>
    <w:p w:rsidR="00C90B14" w:rsidRDefault="00C90B14">
      <w:pPr>
        <w:pStyle w:val="ConsPlusTitle"/>
        <w:jc w:val="center"/>
      </w:pPr>
      <w:r>
        <w:t>РОССИЙСКОЙ ФЕДЕРАЦИИ, СВЯЗАННЫХ С РЕАЛИЗАЦИЕЙ МЕРОПРИЯТИЙ,</w:t>
      </w:r>
    </w:p>
    <w:p w:rsidR="00C90B14" w:rsidRDefault="00C90B14">
      <w:pPr>
        <w:pStyle w:val="ConsPlusTitle"/>
        <w:jc w:val="center"/>
      </w:pPr>
      <w:r>
        <w:t>НАПРАВЛЕННЫХ НА СОВЕРШЕНСТВОВАНИЕ ОРГАНИЗАЦИИ МЕДИЦИНСКОЙ</w:t>
      </w:r>
    </w:p>
    <w:p w:rsidR="00C90B14" w:rsidRDefault="00C90B14">
      <w:pPr>
        <w:pStyle w:val="ConsPlusTitle"/>
        <w:jc w:val="center"/>
      </w:pPr>
      <w:r>
        <w:t>ПОМОЩИ ПОСТРАДАВШИМ ПРИ ДОРОЖНО-ТРАНСПОРТНЫХ ПРОИСШЕСТВИЯХ</w:t>
      </w:r>
    </w:p>
    <w:p w:rsidR="00C90B14" w:rsidRDefault="00C90B14">
      <w:pPr>
        <w:pStyle w:val="ConsPlusNormal"/>
        <w:jc w:val="center"/>
      </w:pPr>
      <w:r>
        <w:t>Список изменяющих документов</w:t>
      </w:r>
    </w:p>
    <w:p w:rsidR="00C90B14" w:rsidRDefault="00C90B14">
      <w:pPr>
        <w:pStyle w:val="ConsPlusNormal"/>
        <w:jc w:val="center"/>
      </w:pPr>
      <w:r>
        <w:t xml:space="preserve">(в ред. Постановлений Правительства РФ от 04.09.2012 </w:t>
      </w:r>
      <w:hyperlink r:id="rId5" w:history="1">
        <w:r>
          <w:rPr>
            <w:color w:val="0000FF"/>
          </w:rPr>
          <w:t>N 882</w:t>
        </w:r>
      </w:hyperlink>
      <w:r>
        <w:t>,</w:t>
      </w:r>
    </w:p>
    <w:p w:rsidR="00C90B14" w:rsidRDefault="00C90B14">
      <w:pPr>
        <w:pStyle w:val="ConsPlusNormal"/>
        <w:jc w:val="center"/>
      </w:pPr>
      <w:r>
        <w:t xml:space="preserve">от 12.10.2013 </w:t>
      </w:r>
      <w:hyperlink r:id="rId6" w:history="1">
        <w:r>
          <w:rPr>
            <w:color w:val="0000FF"/>
          </w:rPr>
          <w:t>N 914</w:t>
        </w:r>
      </w:hyperlink>
      <w:r>
        <w:t xml:space="preserve">, от 25.05.2016 </w:t>
      </w:r>
      <w:hyperlink r:id="rId7" w:history="1">
        <w:r>
          <w:rPr>
            <w:color w:val="0000FF"/>
          </w:rPr>
          <w:t>N 464</w:t>
        </w:r>
      </w:hyperlink>
      <w:r>
        <w:t>)</w:t>
      </w:r>
    </w:p>
    <w:p w:rsidR="00C90B14" w:rsidRDefault="00C90B14">
      <w:pPr>
        <w:pStyle w:val="ConsPlusNormal"/>
        <w:jc w:val="center"/>
      </w:pPr>
    </w:p>
    <w:p w:rsidR="00C90B14" w:rsidRDefault="00C90B14">
      <w:pPr>
        <w:pStyle w:val="ConsPlusNormal"/>
        <w:ind w:firstLine="540"/>
        <w:jc w:val="both"/>
      </w:pPr>
      <w:r>
        <w:t>Правительство Российской Федерации постановляет:</w:t>
      </w:r>
    </w:p>
    <w:p w:rsidR="00C90B14" w:rsidRDefault="00C90B14">
      <w:pPr>
        <w:pStyle w:val="ConsPlusNormal"/>
        <w:ind w:firstLine="540"/>
        <w:jc w:val="both"/>
      </w:pPr>
      <w:r>
        <w:t xml:space="preserve">1. Утвердить прилагаемые </w:t>
      </w:r>
      <w:hyperlink w:anchor="P35"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организации медицинской помощи пострадавшим при дорожно-транспортных происшествиях.</w:t>
      </w:r>
    </w:p>
    <w:p w:rsidR="00C90B14" w:rsidRDefault="00C90B14">
      <w:pPr>
        <w:pStyle w:val="ConsPlusNormal"/>
        <w:ind w:firstLine="540"/>
        <w:jc w:val="both"/>
      </w:pPr>
      <w:r>
        <w:t xml:space="preserve">2. Признать утратившим силу </w:t>
      </w:r>
      <w:hyperlink r:id="rId8" w:history="1">
        <w:r>
          <w:rPr>
            <w:color w:val="0000FF"/>
          </w:rPr>
          <w:t>постановление</w:t>
        </w:r>
      </w:hyperlink>
      <w:r>
        <w:t xml:space="preserve"> Правительства Российской Федерации от 31 декабря 2010 г. N 1223 "О порядке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организации медицинской помощи пострадавшим при дорожно-транспортных происшествиях" (Собрание законодательства Российской Федерации, 2011, N 2, ст. 386).</w:t>
      </w:r>
    </w:p>
    <w:p w:rsidR="00C90B14" w:rsidRDefault="00C90B14">
      <w:pPr>
        <w:pStyle w:val="ConsPlusNormal"/>
        <w:ind w:firstLine="540"/>
        <w:jc w:val="both"/>
      </w:pPr>
      <w:r>
        <w:t>3. Настоящее постановление вступает в силу с 1 января 2012 г.</w:t>
      </w:r>
    </w:p>
    <w:p w:rsidR="00C90B14" w:rsidRDefault="00C90B14">
      <w:pPr>
        <w:pStyle w:val="ConsPlusNormal"/>
        <w:jc w:val="right"/>
      </w:pPr>
    </w:p>
    <w:p w:rsidR="00C90B14" w:rsidRDefault="00C90B14">
      <w:pPr>
        <w:pStyle w:val="ConsPlusNormal"/>
        <w:jc w:val="right"/>
      </w:pPr>
      <w:r>
        <w:t>Председатель Правительства</w:t>
      </w:r>
    </w:p>
    <w:p w:rsidR="00C90B14" w:rsidRDefault="00C90B14">
      <w:pPr>
        <w:pStyle w:val="ConsPlusNormal"/>
        <w:jc w:val="right"/>
      </w:pPr>
      <w:r>
        <w:t>Российской Федерации</w:t>
      </w:r>
    </w:p>
    <w:p w:rsidR="00C90B14" w:rsidRDefault="00C90B14">
      <w:pPr>
        <w:pStyle w:val="ConsPlusNormal"/>
        <w:jc w:val="right"/>
      </w:pPr>
      <w:r>
        <w:t>В.ПУТИН</w:t>
      </w:r>
    </w:p>
    <w:p w:rsidR="00C90B14" w:rsidRDefault="00C90B14">
      <w:pPr>
        <w:pStyle w:val="ConsPlusNormal"/>
        <w:jc w:val="right"/>
      </w:pPr>
    </w:p>
    <w:p w:rsidR="00C90B14" w:rsidRDefault="00C90B14">
      <w:pPr>
        <w:pStyle w:val="ConsPlusNormal"/>
        <w:jc w:val="right"/>
      </w:pPr>
    </w:p>
    <w:p w:rsidR="00C90B14" w:rsidRDefault="00C90B14">
      <w:pPr>
        <w:pStyle w:val="ConsPlusNormal"/>
        <w:jc w:val="right"/>
      </w:pPr>
    </w:p>
    <w:p w:rsidR="00C90B14" w:rsidRDefault="00C90B14">
      <w:pPr>
        <w:pStyle w:val="ConsPlusNormal"/>
        <w:jc w:val="right"/>
      </w:pPr>
    </w:p>
    <w:p w:rsidR="00C90B14" w:rsidRDefault="00C90B14">
      <w:pPr>
        <w:pStyle w:val="ConsPlusNormal"/>
        <w:jc w:val="right"/>
      </w:pPr>
    </w:p>
    <w:p w:rsidR="00C90B14" w:rsidRDefault="00C90B14">
      <w:pPr>
        <w:pStyle w:val="ConsPlusNormal"/>
        <w:jc w:val="right"/>
        <w:outlineLvl w:val="0"/>
      </w:pPr>
      <w:r>
        <w:t>Утверждены</w:t>
      </w:r>
    </w:p>
    <w:p w:rsidR="00C90B14" w:rsidRDefault="00C90B14">
      <w:pPr>
        <w:pStyle w:val="ConsPlusNormal"/>
        <w:jc w:val="right"/>
      </w:pPr>
      <w:r>
        <w:t>постановлением Правительства</w:t>
      </w:r>
    </w:p>
    <w:p w:rsidR="00C90B14" w:rsidRDefault="00C90B14">
      <w:pPr>
        <w:pStyle w:val="ConsPlusNormal"/>
        <w:jc w:val="right"/>
      </w:pPr>
      <w:r>
        <w:t>Российской Федерации</w:t>
      </w:r>
    </w:p>
    <w:p w:rsidR="00C90B14" w:rsidRDefault="00C90B14">
      <w:pPr>
        <w:pStyle w:val="ConsPlusNormal"/>
        <w:jc w:val="right"/>
      </w:pPr>
      <w:r>
        <w:t>от 26 декабря 2011 г. N 1143</w:t>
      </w:r>
    </w:p>
    <w:p w:rsidR="00C90B14" w:rsidRDefault="00C90B14">
      <w:pPr>
        <w:pStyle w:val="ConsPlusNormal"/>
        <w:jc w:val="center"/>
      </w:pPr>
    </w:p>
    <w:p w:rsidR="00C90B14" w:rsidRDefault="00C90B14">
      <w:pPr>
        <w:pStyle w:val="ConsPlusTitle"/>
        <w:jc w:val="center"/>
      </w:pPr>
      <w:bookmarkStart w:id="1" w:name="P35"/>
      <w:bookmarkEnd w:id="1"/>
      <w:r>
        <w:t>ПРАВИЛА</w:t>
      </w:r>
    </w:p>
    <w:p w:rsidR="00C90B14" w:rsidRDefault="00C90B14">
      <w:pPr>
        <w:pStyle w:val="ConsPlusTitle"/>
        <w:jc w:val="center"/>
      </w:pPr>
      <w:r>
        <w:t>ПРЕДОСТАВЛЕНИЯ И РАСПРЕДЕЛЕНИЯ СУБСИДИЙ ИЗ ФЕДЕРАЛЬНОГО</w:t>
      </w:r>
    </w:p>
    <w:p w:rsidR="00C90B14" w:rsidRDefault="00C90B14">
      <w:pPr>
        <w:pStyle w:val="ConsPlusTitle"/>
        <w:jc w:val="center"/>
      </w:pPr>
      <w:r>
        <w:t>БЮДЖЕТА БЮДЖЕТАМ СУБЪЕКТОВ РОССИЙСКОЙ ФЕДЕРАЦИИ</w:t>
      </w:r>
    </w:p>
    <w:p w:rsidR="00C90B14" w:rsidRDefault="00C90B14">
      <w:pPr>
        <w:pStyle w:val="ConsPlusTitle"/>
        <w:jc w:val="center"/>
      </w:pPr>
      <w:r>
        <w:t>НА СОФИНАНСИРОВАНИЕ РАСХОДНЫХ ОБЯЗАТЕЛЬСТВ СУБЪЕКТОВ</w:t>
      </w:r>
    </w:p>
    <w:p w:rsidR="00C90B14" w:rsidRDefault="00C90B14">
      <w:pPr>
        <w:pStyle w:val="ConsPlusTitle"/>
        <w:jc w:val="center"/>
      </w:pPr>
      <w:r>
        <w:t>РОССИЙСКОЙ ФЕДЕРАЦИИ, СВЯЗАННЫХ С РЕАЛИЗАЦИЕЙ МЕРОПРИЯТИЙ,</w:t>
      </w:r>
    </w:p>
    <w:p w:rsidR="00C90B14" w:rsidRDefault="00C90B14">
      <w:pPr>
        <w:pStyle w:val="ConsPlusTitle"/>
        <w:jc w:val="center"/>
      </w:pPr>
      <w:r>
        <w:t>НАПРАВЛЕННЫХ НА СОВЕРШЕНСТВОВАНИЕ ОРГАНИЗАЦИИ МЕДИЦИНСКОЙ</w:t>
      </w:r>
    </w:p>
    <w:p w:rsidR="00C90B14" w:rsidRDefault="00C90B14">
      <w:pPr>
        <w:pStyle w:val="ConsPlusTitle"/>
        <w:jc w:val="center"/>
      </w:pPr>
      <w:r>
        <w:t>ПОМОЩИ ПОСТРАДАВШИМ ПРИ ДОРОЖНО-ТРАНСПОРТНЫХ ПРОИСШЕСТВИЯХ</w:t>
      </w:r>
    </w:p>
    <w:p w:rsidR="00C90B14" w:rsidRDefault="00C90B14">
      <w:pPr>
        <w:pStyle w:val="ConsPlusNormal"/>
        <w:jc w:val="center"/>
      </w:pPr>
      <w:r>
        <w:t>Список изменяющих документов</w:t>
      </w:r>
    </w:p>
    <w:p w:rsidR="00C90B14" w:rsidRDefault="00C90B14">
      <w:pPr>
        <w:pStyle w:val="ConsPlusNormal"/>
        <w:jc w:val="center"/>
      </w:pPr>
      <w:r>
        <w:t xml:space="preserve">(в ред. Постановлений Правительства РФ от 04.09.2012 </w:t>
      </w:r>
      <w:hyperlink r:id="rId9" w:history="1">
        <w:r>
          <w:rPr>
            <w:color w:val="0000FF"/>
          </w:rPr>
          <w:t>N 882</w:t>
        </w:r>
      </w:hyperlink>
      <w:r>
        <w:t>,</w:t>
      </w:r>
    </w:p>
    <w:p w:rsidR="00C90B14" w:rsidRDefault="00C90B14">
      <w:pPr>
        <w:pStyle w:val="ConsPlusNormal"/>
        <w:jc w:val="center"/>
      </w:pPr>
      <w:r>
        <w:t xml:space="preserve">от 12.10.2013 </w:t>
      </w:r>
      <w:hyperlink r:id="rId10" w:history="1">
        <w:r>
          <w:rPr>
            <w:color w:val="0000FF"/>
          </w:rPr>
          <w:t>N 914</w:t>
        </w:r>
      </w:hyperlink>
      <w:r>
        <w:t xml:space="preserve">, от 25.05.2016 </w:t>
      </w:r>
      <w:hyperlink r:id="rId11" w:history="1">
        <w:r>
          <w:rPr>
            <w:color w:val="0000FF"/>
          </w:rPr>
          <w:t>N 464</w:t>
        </w:r>
      </w:hyperlink>
      <w:r>
        <w:t>)</w:t>
      </w:r>
    </w:p>
    <w:p w:rsidR="00C90B14" w:rsidRDefault="00C90B14">
      <w:pPr>
        <w:pStyle w:val="ConsPlusNormal"/>
        <w:jc w:val="center"/>
      </w:pPr>
    </w:p>
    <w:p w:rsidR="00C90B14" w:rsidRDefault="00C90B14">
      <w:pPr>
        <w:pStyle w:val="ConsPlusNormal"/>
        <w:ind w:firstLine="540"/>
        <w:jc w:val="both"/>
      </w:pPr>
      <w:bookmarkStart w:id="2" w:name="P46"/>
      <w:bookmarkEnd w:id="2"/>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совершенствование организации медицинской помощи пострадавшим при дорожно-транспортных происшествиях (далее соответственно - мероприятия, субсидии).</w:t>
      </w:r>
    </w:p>
    <w:p w:rsidR="00C90B14" w:rsidRDefault="00C90B14">
      <w:pPr>
        <w:pStyle w:val="ConsPlusNormal"/>
        <w:ind w:firstLine="540"/>
        <w:jc w:val="both"/>
      </w:pPr>
      <w:r>
        <w:t>2. Субсидии предоставляются бюджетам субъектов Российской Федерации, отвечающим следующим критериям:</w:t>
      </w:r>
    </w:p>
    <w:p w:rsidR="00C90B14" w:rsidRDefault="00C90B14">
      <w:pPr>
        <w:pStyle w:val="ConsPlusNormal"/>
        <w:ind w:firstLine="540"/>
        <w:jc w:val="both"/>
      </w:pPr>
      <w:r>
        <w:t>наличие в субъекте Российской Федерации медицинских организаций государственной системы здравоохранения и муниципальной системы здравоохранения, оказывающих медицинскую помощь пострадавшим при дорожно-транспортных происшествиях (далее - медицинские организации);</w:t>
      </w:r>
    </w:p>
    <w:p w:rsidR="00C90B14" w:rsidRDefault="00C90B14">
      <w:pPr>
        <w:pStyle w:val="ConsPlusNormal"/>
        <w:jc w:val="both"/>
      </w:pPr>
      <w:r>
        <w:t xml:space="preserve">(в ред. </w:t>
      </w:r>
      <w:hyperlink r:id="rId12"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наличие утвержденной уполномоченным органом исполнительной власти субъекта Российской Федерации региональной программы по совершенствованию организации медицинской помощи пострадавшим при дорожно-транспортных происшествиях, содержащей целевые показатели реализации мероприятий (далее - региональная программа).</w:t>
      </w:r>
    </w:p>
    <w:p w:rsidR="00C90B14" w:rsidRDefault="00C90B14">
      <w:pPr>
        <w:pStyle w:val="ConsPlusNormal"/>
        <w:ind w:firstLine="540"/>
        <w:jc w:val="both"/>
      </w:pPr>
      <w:r>
        <w:t>3. Субсидия предоставляется при соблюдении следующих условий:</w:t>
      </w:r>
    </w:p>
    <w:p w:rsidR="00C90B14" w:rsidRDefault="00C90B14">
      <w:pPr>
        <w:pStyle w:val="ConsPlusNormal"/>
        <w:ind w:firstLine="540"/>
        <w:jc w:val="both"/>
      </w:pPr>
      <w:r>
        <w:t xml:space="preserve">а) обязательство субъекта Российской Федерации по обеспечению соответствия значений целевых показателей реализации мероприятий, установленных региональной программой, значениям показателей результативности предоставления субсидии, установленным соглашением, указанным в </w:t>
      </w:r>
      <w:hyperlink w:anchor="P69" w:history="1">
        <w:r>
          <w:rPr>
            <w:color w:val="0000FF"/>
          </w:rPr>
          <w:t>пункте 5</w:t>
        </w:r>
      </w:hyperlink>
      <w:r>
        <w:t xml:space="preserve"> настоящих Правил;</w:t>
      </w:r>
    </w:p>
    <w:p w:rsidR="00C90B14" w:rsidRDefault="00C90B14">
      <w:pPr>
        <w:pStyle w:val="ConsPlusNormal"/>
        <w:ind w:firstLine="540"/>
        <w:jc w:val="both"/>
      </w:pPr>
      <w:r>
        <w:t>б) наличие в бюджете субъекта Российской Федерации бюджетных ассигнований, предусмотренных на реализацию мероприятий;</w:t>
      </w:r>
    </w:p>
    <w:p w:rsidR="00C90B14" w:rsidRDefault="00C90B14">
      <w:pPr>
        <w:pStyle w:val="ConsPlusNormal"/>
        <w:ind w:firstLine="540"/>
        <w:jc w:val="both"/>
      </w:pPr>
      <w:r>
        <w:t>в) утверждение уполномоченным органом исполнительной власти субъекта Российской Федерации схем доставки пострадавших при дорожно-транспортных происшествиях в медицинские организации и порядка взаимодействия со специальными службами Министерства внутренних дел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w:t>
      </w:r>
    </w:p>
    <w:p w:rsidR="00C90B14" w:rsidRDefault="00C90B14">
      <w:pPr>
        <w:pStyle w:val="ConsPlusNormal"/>
        <w:jc w:val="both"/>
      </w:pPr>
      <w:r>
        <w:t xml:space="preserve">(в ред. </w:t>
      </w:r>
      <w:hyperlink r:id="rId13"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г) утверждение уполномоченным органом исполнительной власти субъекта Российской Федерации зон ответственности медицинских организаций, расположенных вдоль автомобильных дорог общего пользования федерального, регионального и межмуниципального значения с твердым покрытием;</w:t>
      </w:r>
    </w:p>
    <w:p w:rsidR="00C90B14" w:rsidRDefault="00C90B14">
      <w:pPr>
        <w:pStyle w:val="ConsPlusNormal"/>
        <w:jc w:val="both"/>
      </w:pPr>
      <w:r>
        <w:t xml:space="preserve">(в ред. </w:t>
      </w:r>
      <w:hyperlink r:id="rId14"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 xml:space="preserve">д) соответствие организации деятельности медицинских организаций </w:t>
      </w:r>
      <w:hyperlink r:id="rId15" w:history="1">
        <w:r>
          <w:rPr>
            <w:color w:val="0000FF"/>
          </w:rPr>
          <w:t>порядку</w:t>
        </w:r>
      </w:hyperlink>
      <w:r>
        <w:t xml:space="preserve"> оказания медицинской помощи пострадавшим с сочетанными, множественными и изолированными травмами, сопровождающимися шоком, и </w:t>
      </w:r>
      <w:hyperlink r:id="rId16" w:history="1">
        <w:r>
          <w:rPr>
            <w:color w:val="0000FF"/>
          </w:rPr>
          <w:t>порядку</w:t>
        </w:r>
      </w:hyperlink>
      <w:r>
        <w:t xml:space="preserve"> оказания скорой медицинской помощи, утвержденным Министерством здравоохранения Российской Федерации;</w:t>
      </w:r>
    </w:p>
    <w:p w:rsidR="00C90B14" w:rsidRDefault="00C90B14">
      <w:pPr>
        <w:pStyle w:val="ConsPlusNormal"/>
        <w:jc w:val="both"/>
      </w:pPr>
      <w:r>
        <w:t xml:space="preserve">(в ред. Постановлений Правительства РФ от 04.09.2012 </w:t>
      </w:r>
      <w:hyperlink r:id="rId17" w:history="1">
        <w:r>
          <w:rPr>
            <w:color w:val="0000FF"/>
          </w:rPr>
          <w:t>N 882</w:t>
        </w:r>
      </w:hyperlink>
      <w:r>
        <w:t xml:space="preserve">, от 12.10.2013 </w:t>
      </w:r>
      <w:hyperlink r:id="rId18" w:history="1">
        <w:r>
          <w:rPr>
            <w:color w:val="0000FF"/>
          </w:rPr>
          <w:t>N 914</w:t>
        </w:r>
      </w:hyperlink>
      <w:r>
        <w:t>)</w:t>
      </w:r>
    </w:p>
    <w:p w:rsidR="00C90B14" w:rsidRDefault="00C90B14">
      <w:pPr>
        <w:pStyle w:val="ConsPlusNormal"/>
        <w:ind w:firstLine="540"/>
        <w:jc w:val="both"/>
      </w:pPr>
      <w:r>
        <w:t>е) организация проведения в субъекте Российской Федерации профилактических мероприятий по предупреждению и снижению травматизма и смертности от дорожно-транспортных происшествий, утвержденных уполномоченным органом исполнительной власти субъекта Российской Федерации;</w:t>
      </w:r>
    </w:p>
    <w:p w:rsidR="00C90B14" w:rsidRDefault="00C90B14">
      <w:pPr>
        <w:pStyle w:val="ConsPlusNormal"/>
        <w:ind w:firstLine="540"/>
        <w:jc w:val="both"/>
      </w:pPr>
      <w:r>
        <w:t>ж) организация подготовки и переподготовки медицинских кадров для медицинских организаций, в том числе по специальностям "хирургия", "травматология и ортопедия", "нейрохирургия", "анестезиология-реаниматология", "рентгенология", "ультразвуковая диагностика" и "скорая медицинская помощь", и представление сведений о числе специалистов, прошедших подготовку и переподготовку;</w:t>
      </w:r>
    </w:p>
    <w:p w:rsidR="00C90B14" w:rsidRDefault="00C90B14">
      <w:pPr>
        <w:pStyle w:val="ConsPlusNormal"/>
        <w:jc w:val="both"/>
      </w:pPr>
      <w:r>
        <w:t xml:space="preserve">(в ред. </w:t>
      </w:r>
      <w:hyperlink r:id="rId19"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 xml:space="preserve">з) выделение в медицинских организациях помещений, необходимых для совершенствования организации медицинской помощи пострадавшим при дорожно-транспортных происшествиях, и проведение в указанных помещениях при необходимости </w:t>
      </w:r>
      <w:r>
        <w:lastRenderedPageBreak/>
        <w:t>текущего и капитального ремонта;</w:t>
      </w:r>
    </w:p>
    <w:p w:rsidR="00C90B14" w:rsidRDefault="00C90B14">
      <w:pPr>
        <w:pStyle w:val="ConsPlusNormal"/>
        <w:jc w:val="both"/>
      </w:pPr>
      <w:r>
        <w:t xml:space="preserve">(в ред. </w:t>
      </w:r>
      <w:hyperlink r:id="rId20"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и) включение мероприятий в региональную программу развития здравоохранения.</w:t>
      </w:r>
    </w:p>
    <w:p w:rsidR="00C90B14" w:rsidRDefault="00C90B14">
      <w:pPr>
        <w:pStyle w:val="ConsPlusNormal"/>
        <w:jc w:val="both"/>
      </w:pPr>
      <w:r>
        <w:t xml:space="preserve">(в ред. </w:t>
      </w:r>
      <w:hyperlink r:id="rId21"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 xml:space="preserve">4. Субсидии предоставляются в пределах бюджетных ассигнований, предусмотренных в федеральном </w:t>
      </w:r>
      <w:hyperlink r:id="rId22"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здравоохранения Российской Федерации на реализацию мероприятий.</w:t>
      </w:r>
    </w:p>
    <w:p w:rsidR="00C90B14" w:rsidRDefault="00C90B14">
      <w:pPr>
        <w:pStyle w:val="ConsPlusNormal"/>
        <w:jc w:val="both"/>
      </w:pPr>
      <w:r>
        <w:t xml:space="preserve">(в ред. </w:t>
      </w:r>
      <w:hyperlink r:id="rId23"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bookmarkStart w:id="3" w:name="P69"/>
      <w:bookmarkEnd w:id="3"/>
      <w:r>
        <w:t xml:space="preserve">5. Министерство здравоохранения Российской Федерации заключает с высшими исполнительными органами государственной власти субъектов Российской Федерации соглашения о предоставлении субсидий (далее - соглашение) по утверждаемой им </w:t>
      </w:r>
      <w:hyperlink r:id="rId24" w:history="1">
        <w:r>
          <w:rPr>
            <w:color w:val="0000FF"/>
          </w:rPr>
          <w:t>форме</w:t>
        </w:r>
      </w:hyperlink>
      <w:r>
        <w:t>.</w:t>
      </w:r>
    </w:p>
    <w:p w:rsidR="00C90B14" w:rsidRDefault="00C90B14">
      <w:pPr>
        <w:pStyle w:val="ConsPlusNormal"/>
        <w:jc w:val="both"/>
      </w:pPr>
      <w:r>
        <w:t xml:space="preserve">(в ред. </w:t>
      </w:r>
      <w:hyperlink r:id="rId25"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6. В соглашении предусматриваются:</w:t>
      </w:r>
    </w:p>
    <w:p w:rsidR="00C90B14" w:rsidRDefault="00C90B14">
      <w:pPr>
        <w:pStyle w:val="ConsPlusNormal"/>
        <w:ind w:firstLine="540"/>
        <w:jc w:val="both"/>
      </w:pPr>
      <w:r>
        <w:t>а) наличие нормативного правового акта субъекта Российской Федерации, устанавливающего расходные обязательства субъекта Российской Федерации, на исполнение которых предоставляется субсидия;</w:t>
      </w:r>
    </w:p>
    <w:p w:rsidR="00C90B14" w:rsidRDefault="00C90B14">
      <w:pPr>
        <w:pStyle w:val="ConsPlusNormal"/>
        <w:ind w:firstLine="540"/>
        <w:jc w:val="both"/>
      </w:pPr>
      <w:r>
        <w:t>б) условия предоставления субсидии;</w:t>
      </w:r>
    </w:p>
    <w:p w:rsidR="00C90B14" w:rsidRDefault="00C90B14">
      <w:pPr>
        <w:pStyle w:val="ConsPlusNormal"/>
        <w:ind w:firstLine="540"/>
        <w:jc w:val="both"/>
      </w:pPr>
      <w:r>
        <w:t>в) сведения о размере предоставляемой субсидии и размере бюджетных ассигнований, предусмотренных в бюджете субъекта Российской Федерации на реализацию мероприятий;</w:t>
      </w:r>
    </w:p>
    <w:p w:rsidR="00C90B14" w:rsidRDefault="00C90B14">
      <w:pPr>
        <w:pStyle w:val="ConsPlusNormal"/>
        <w:ind w:firstLine="540"/>
        <w:jc w:val="both"/>
      </w:pPr>
      <w:r>
        <w:t>г) целевое назначение субсидии;</w:t>
      </w:r>
    </w:p>
    <w:p w:rsidR="00C90B14" w:rsidRDefault="00C90B14">
      <w:pPr>
        <w:pStyle w:val="ConsPlusNormal"/>
        <w:ind w:firstLine="540"/>
        <w:jc w:val="both"/>
      </w:pPr>
      <w:r>
        <w:t>д) порядок и сроки перечисления субсидии;</w:t>
      </w:r>
    </w:p>
    <w:p w:rsidR="00C90B14" w:rsidRDefault="00C90B14">
      <w:pPr>
        <w:pStyle w:val="ConsPlusNormal"/>
        <w:ind w:firstLine="540"/>
        <w:jc w:val="both"/>
      </w:pPr>
      <w:r>
        <w:t xml:space="preserve">е) значения показателей результативности предоставления субсидии, предусмотренных </w:t>
      </w:r>
      <w:hyperlink w:anchor="P114" w:history="1">
        <w:r>
          <w:rPr>
            <w:color w:val="0000FF"/>
          </w:rPr>
          <w:t>пунктом 14</w:t>
        </w:r>
      </w:hyperlink>
      <w:r>
        <w:t xml:space="preserve"> настоящих Правил;</w:t>
      </w:r>
    </w:p>
    <w:p w:rsidR="00C90B14" w:rsidRDefault="00C90B14">
      <w:pPr>
        <w:pStyle w:val="ConsPlusNormal"/>
        <w:ind w:firstLine="540"/>
        <w:jc w:val="both"/>
      </w:pPr>
      <w:r>
        <w:t>ж) порядок осуществления контроля за исполнением условий соглашения;</w:t>
      </w:r>
    </w:p>
    <w:p w:rsidR="00C90B14" w:rsidRDefault="00C90B14">
      <w:pPr>
        <w:pStyle w:val="ConsPlusNormal"/>
        <w:ind w:firstLine="540"/>
        <w:jc w:val="both"/>
      </w:pPr>
      <w:r>
        <w:t>з)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C90B14" w:rsidRDefault="00C90B14">
      <w:pPr>
        <w:pStyle w:val="ConsPlusNormal"/>
        <w:ind w:firstLine="540"/>
        <w:jc w:val="both"/>
      </w:pPr>
      <w:r>
        <w:t>и) последствия недостижения субъектом Российской Федерации установленных соглашением значений показателей результативности предоставления субсидии;</w:t>
      </w:r>
    </w:p>
    <w:p w:rsidR="00C90B14" w:rsidRDefault="00C90B14">
      <w:pPr>
        <w:pStyle w:val="ConsPlusNormal"/>
        <w:ind w:firstLine="540"/>
        <w:jc w:val="both"/>
      </w:pPr>
      <w:r>
        <w:t>к) иные, определяемые Министерством здравоохранения Российской Федерации условия предоставления субсидии, регулирующие порядок предоставления субсидии и порядок расторжения соглашения.</w:t>
      </w:r>
    </w:p>
    <w:p w:rsidR="00C90B14" w:rsidRDefault="00C90B14">
      <w:pPr>
        <w:pStyle w:val="ConsPlusNormal"/>
        <w:jc w:val="both"/>
      </w:pPr>
      <w:r>
        <w:t xml:space="preserve">(в ред. </w:t>
      </w:r>
      <w:hyperlink r:id="rId26"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7. Размер предоставляемой бюджету субъекта Российской Федерации субсидии (</w:t>
      </w:r>
      <w:r w:rsidRPr="00E30677">
        <w:rPr>
          <w:position w:val="-12"/>
        </w:rPr>
        <w:pict>
          <v:shape id="_x0000_i1025" style="width:13.4pt;height:20.1pt" coordsize="" o:spt="100" adj="0,,0" path="" filled="f" stroked="f">
            <v:stroke joinstyle="miter"/>
            <v:imagedata r:id="rId27" o:title="base_1_199318_17"/>
            <v:formulas/>
            <v:path o:connecttype="segments"/>
          </v:shape>
        </w:pict>
      </w:r>
      <w:r>
        <w:t>) определяется по формуле:</w:t>
      </w:r>
    </w:p>
    <w:p w:rsidR="00C90B14" w:rsidRDefault="00C90B14">
      <w:pPr>
        <w:pStyle w:val="ConsPlusNormal"/>
        <w:jc w:val="center"/>
      </w:pPr>
    </w:p>
    <w:p w:rsidR="00C90B14" w:rsidRDefault="00C90B14">
      <w:pPr>
        <w:pStyle w:val="ConsPlusNormal"/>
        <w:jc w:val="center"/>
      </w:pPr>
      <w:r w:rsidRPr="00E30677">
        <w:rPr>
          <w:position w:val="-24"/>
        </w:rPr>
        <w:pict>
          <v:shape id="_x0000_i1026" style="width:340.75pt;height:39.35pt" coordsize="" o:spt="100" adj="0,,0" path="" filled="f" stroked="f">
            <v:stroke joinstyle="miter"/>
            <v:imagedata r:id="rId28" o:title="base_1_199318_18"/>
            <v:formulas/>
            <v:path o:connecttype="segments"/>
          </v:shape>
        </w:pict>
      </w:r>
      <w:r>
        <w:t>,</w:t>
      </w:r>
    </w:p>
    <w:p w:rsidR="00C90B14" w:rsidRDefault="00C90B14">
      <w:pPr>
        <w:pStyle w:val="ConsPlusNormal"/>
        <w:ind w:firstLine="540"/>
        <w:jc w:val="both"/>
      </w:pPr>
    </w:p>
    <w:p w:rsidR="00C90B14" w:rsidRDefault="00C90B14">
      <w:pPr>
        <w:pStyle w:val="ConsPlusNormal"/>
        <w:ind w:firstLine="540"/>
        <w:jc w:val="both"/>
      </w:pPr>
      <w:r>
        <w:t>где:</w:t>
      </w:r>
    </w:p>
    <w:p w:rsidR="00C90B14" w:rsidRDefault="00C90B14">
      <w:pPr>
        <w:pStyle w:val="ConsPlusNormal"/>
        <w:ind w:firstLine="540"/>
        <w:jc w:val="both"/>
      </w:pPr>
      <w:r w:rsidRPr="00E30677">
        <w:rPr>
          <w:position w:val="-12"/>
        </w:rPr>
        <w:pict>
          <v:shape id="_x0000_i1027" style="width:25.95pt;height:20.1pt" coordsize="" o:spt="100" adj="0,,0" path="" filled="f" stroked="f">
            <v:stroke joinstyle="miter"/>
            <v:imagedata r:id="rId29" o:title="base_1_199318_19"/>
            <v:formulas/>
            <v:path o:connecttype="segments"/>
          </v:shape>
        </w:pict>
      </w:r>
      <w:r>
        <w:t xml:space="preserve"> - размер субсидий, распределяемых между бюджетами субъектов Российской Федерации в соответствующем финансовом году;</w:t>
      </w:r>
    </w:p>
    <w:p w:rsidR="00C90B14" w:rsidRDefault="00C90B14">
      <w:pPr>
        <w:pStyle w:val="ConsPlusNormal"/>
        <w:ind w:firstLine="540"/>
        <w:jc w:val="both"/>
      </w:pPr>
      <w:r w:rsidRPr="00E30677">
        <w:rPr>
          <w:position w:val="-12"/>
        </w:rPr>
        <w:pict>
          <v:shape id="_x0000_i1028" style="width:17.6pt;height:20.1pt" coordsize="" o:spt="100" adj="0,,0" path="" filled="f" stroked="f">
            <v:stroke joinstyle="miter"/>
            <v:imagedata r:id="rId30" o:title="base_1_199318_20"/>
            <v:formulas/>
            <v:path o:connecttype="segments"/>
          </v:shape>
        </w:pict>
      </w:r>
      <w:r>
        <w:t xml:space="preserve"> - протяженность в километрах автомобильных дорог общего пользования федерального, регионального и межмуниципального значения с твердым покрытием, проходящих по территории i-го субъекта Российской Федерации;</w:t>
      </w:r>
    </w:p>
    <w:p w:rsidR="00C90B14" w:rsidRDefault="00C90B14">
      <w:pPr>
        <w:pStyle w:val="ConsPlusNormal"/>
        <w:ind w:firstLine="540"/>
        <w:jc w:val="both"/>
      </w:pPr>
      <w:r w:rsidRPr="00E30677">
        <w:rPr>
          <w:position w:val="-14"/>
        </w:rPr>
        <w:pict>
          <v:shape id="_x0000_i1029" style="width:35.15pt;height:22.6pt" coordsize="" o:spt="100" adj="0,,0" path="" filled="f" stroked="f">
            <v:stroke joinstyle="miter"/>
            <v:imagedata r:id="rId31" o:title="base_1_199318_21"/>
            <v:formulas/>
            <v:path o:connecttype="segments"/>
          </v:shape>
        </w:pict>
      </w:r>
      <w:r>
        <w:t xml:space="preserve"> - общая протяженность в километрах автомобильных дорог общего пользования федерального, регионального и межмуниципального значения с твердым покрытием, проходящих по территориям субъектов Российской Федерации, принимающих участие в реализации мероприятий в текущем году;</w:t>
      </w:r>
    </w:p>
    <w:p w:rsidR="00C90B14" w:rsidRDefault="00C90B14">
      <w:pPr>
        <w:pStyle w:val="ConsPlusNormal"/>
        <w:ind w:firstLine="540"/>
        <w:jc w:val="both"/>
      </w:pPr>
      <w:r w:rsidRPr="00E30677">
        <w:rPr>
          <w:position w:val="-12"/>
        </w:rPr>
        <w:pict>
          <v:shape id="_x0000_i1030" style="width:20.1pt;height:20.1pt" coordsize="" o:spt="100" adj="0,,0" path="" filled="f" stroked="f">
            <v:stroke joinstyle="miter"/>
            <v:imagedata r:id="rId32" o:title="base_1_199318_22"/>
            <v:formulas/>
            <v:path o:connecttype="segments"/>
          </v:shape>
        </w:pict>
      </w:r>
      <w:r>
        <w:t xml:space="preserve"> - количество населения i-го субъекта Российской Федерации;</w:t>
      </w:r>
    </w:p>
    <w:p w:rsidR="00C90B14" w:rsidRDefault="00C90B14">
      <w:pPr>
        <w:pStyle w:val="ConsPlusNormal"/>
        <w:ind w:firstLine="540"/>
        <w:jc w:val="both"/>
      </w:pPr>
      <w:r w:rsidRPr="00E30677">
        <w:rPr>
          <w:position w:val="-14"/>
        </w:rPr>
        <w:lastRenderedPageBreak/>
        <w:pict>
          <v:shape id="_x0000_i1031" style="width:35.15pt;height:22.6pt" coordsize="" o:spt="100" adj="0,,0" path="" filled="f" stroked="f">
            <v:stroke joinstyle="miter"/>
            <v:imagedata r:id="rId33" o:title="base_1_199318_23"/>
            <v:formulas/>
            <v:path o:connecttype="segments"/>
          </v:shape>
        </w:pict>
      </w:r>
      <w:r>
        <w:t xml:space="preserve"> - общее количество населения во всех субъектах Российской Федерации, принимающих участие в реализации мероприятий в текущем году;</w:t>
      </w:r>
    </w:p>
    <w:p w:rsidR="00C90B14" w:rsidRDefault="00C90B14">
      <w:pPr>
        <w:pStyle w:val="ConsPlusNormal"/>
        <w:ind w:firstLine="540"/>
        <w:jc w:val="both"/>
      </w:pPr>
      <w:r w:rsidRPr="00E30677">
        <w:rPr>
          <w:position w:val="-12"/>
        </w:rPr>
        <w:pict>
          <v:shape id="_x0000_i1032" style="width:17.6pt;height:20.1pt" coordsize="" o:spt="100" adj="0,,0" path="" filled="f" stroked="f">
            <v:stroke joinstyle="miter"/>
            <v:imagedata r:id="rId34" o:title="base_1_199318_24"/>
            <v:formulas/>
            <v:path o:connecttype="segments"/>
          </v:shape>
        </w:pict>
      </w:r>
      <w:r>
        <w:t xml:space="preserve"> - значение показателя смертности при дорожно-транспортных происшествиях, рассчитанного на 100 тыс. человек, в i-м субъекте Российской Федерации;</w:t>
      </w:r>
    </w:p>
    <w:p w:rsidR="00C90B14" w:rsidRDefault="00C90B14">
      <w:pPr>
        <w:pStyle w:val="ConsPlusNormal"/>
        <w:ind w:firstLine="540"/>
        <w:jc w:val="both"/>
      </w:pPr>
      <w:r w:rsidRPr="00E30677">
        <w:rPr>
          <w:position w:val="-14"/>
        </w:rPr>
        <w:pict>
          <v:shape id="_x0000_i1033" style="width:32.65pt;height:22.6pt" coordsize="" o:spt="100" adj="0,,0" path="" filled="f" stroked="f">
            <v:stroke joinstyle="miter"/>
            <v:imagedata r:id="rId35" o:title="base_1_199318_25"/>
            <v:formulas/>
            <v:path o:connecttype="segments"/>
          </v:shape>
        </w:pict>
      </w:r>
      <w:r>
        <w:t xml:space="preserve"> - сумма значений показателя смертности при дорожно-транспортных происшествиях, рассчитанного на 100 тыс. человек, в субъектах Российской Федерации, принимающих участие в реализации мероприятий в текущем году.</w:t>
      </w:r>
    </w:p>
    <w:p w:rsidR="00C90B14" w:rsidRDefault="00C90B14">
      <w:pPr>
        <w:pStyle w:val="ConsPlusNormal"/>
        <w:jc w:val="both"/>
      </w:pPr>
      <w:r>
        <w:t xml:space="preserve">(п. 7 в ред. </w:t>
      </w:r>
      <w:hyperlink r:id="rId36"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 xml:space="preserve">8. </w:t>
      </w:r>
      <w:hyperlink r:id="rId37" w:history="1">
        <w:r>
          <w:rPr>
            <w:color w:val="0000FF"/>
          </w:rPr>
          <w:t>Распределение</w:t>
        </w:r>
      </w:hyperlink>
      <w:r>
        <w:t xml:space="preserve"> (перераспределение) субсидий между бюджетами субъектов Российской Федерации на соответствующий финансовый год утверждается Правительством Российской Федерации.</w:t>
      </w:r>
    </w:p>
    <w:p w:rsidR="00C90B14" w:rsidRDefault="00C90B14">
      <w:pPr>
        <w:pStyle w:val="ConsPlusNormal"/>
        <w:jc w:val="both"/>
      </w:pPr>
      <w:r>
        <w:t xml:space="preserve">(п. 8 в ред. </w:t>
      </w:r>
      <w:hyperlink r:id="rId38"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9. Уровень софинансирования расходного обязательства субъекта Российской Федерации (</w:t>
      </w:r>
      <w:r w:rsidRPr="00E30677">
        <w:rPr>
          <w:position w:val="-12"/>
        </w:rPr>
        <w:pict>
          <v:shape id="_x0000_i1034" style="width:17.6pt;height:20.1pt" coordsize="" o:spt="100" adj="0,,0" path="" filled="f" stroked="f">
            <v:stroke joinstyle="miter"/>
            <v:imagedata r:id="rId39" o:title="base_1_199318_26"/>
            <v:formulas/>
            <v:path o:connecttype="segments"/>
          </v:shape>
        </w:pict>
      </w:r>
      <w:r>
        <w:t>) определяется по формуле:</w:t>
      </w:r>
    </w:p>
    <w:p w:rsidR="00C90B14" w:rsidRDefault="00C90B14">
      <w:pPr>
        <w:pStyle w:val="ConsPlusNormal"/>
        <w:jc w:val="center"/>
      </w:pPr>
    </w:p>
    <w:p w:rsidR="00C90B14" w:rsidRDefault="00C90B14">
      <w:pPr>
        <w:pStyle w:val="ConsPlusNormal"/>
        <w:jc w:val="center"/>
      </w:pPr>
      <w:r w:rsidRPr="00E30677">
        <w:rPr>
          <w:position w:val="-12"/>
        </w:rPr>
        <w:pict>
          <v:shape id="_x0000_i1035" style="width:108pt;height:20.1pt" coordsize="" o:spt="100" adj="0,,0" path="" filled="f" stroked="f">
            <v:stroke joinstyle="miter"/>
            <v:imagedata r:id="rId40" o:title="base_1_199318_27"/>
            <v:formulas/>
            <v:path o:connecttype="segments"/>
          </v:shape>
        </w:pict>
      </w:r>
      <w:r>
        <w:t>,</w:t>
      </w:r>
    </w:p>
    <w:p w:rsidR="00C90B14" w:rsidRDefault="00C90B14">
      <w:pPr>
        <w:pStyle w:val="ConsPlusNormal"/>
        <w:jc w:val="center"/>
      </w:pPr>
    </w:p>
    <w:p w:rsidR="00C90B14" w:rsidRDefault="00C90B14">
      <w:pPr>
        <w:pStyle w:val="ConsPlusNormal"/>
        <w:ind w:firstLine="540"/>
        <w:jc w:val="both"/>
      </w:pPr>
      <w:r>
        <w:t>где:</w:t>
      </w:r>
    </w:p>
    <w:p w:rsidR="00C90B14" w:rsidRDefault="00C90B14">
      <w:pPr>
        <w:pStyle w:val="ConsPlusNormal"/>
        <w:ind w:firstLine="540"/>
        <w:jc w:val="both"/>
      </w:pPr>
      <w:r>
        <w:t>0,62 - средний уровень софинансирования расходного обязательства субъекта Российской Федерации;</w:t>
      </w:r>
    </w:p>
    <w:p w:rsidR="00C90B14" w:rsidRDefault="00C90B14">
      <w:pPr>
        <w:pStyle w:val="ConsPlusNormal"/>
        <w:ind w:firstLine="540"/>
        <w:jc w:val="both"/>
      </w:pPr>
      <w:r w:rsidRPr="00E30677">
        <w:rPr>
          <w:position w:val="-12"/>
        </w:rPr>
        <w:pict>
          <v:shape id="_x0000_i1036" style="width:31pt;height:20.1pt" coordsize="" o:spt="100" adj="0,,0" path="" filled="f" stroked="f">
            <v:stroke joinstyle="miter"/>
            <v:imagedata r:id="rId41" o:title="base_1_199318_28"/>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4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C90B14" w:rsidRDefault="00C90B14">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и ниже 60 процентов расходного обязательства субъекта Российской Федерации.</w:t>
      </w:r>
    </w:p>
    <w:p w:rsidR="00C90B14" w:rsidRDefault="00C90B14">
      <w:pPr>
        <w:pStyle w:val="ConsPlusNormal"/>
        <w:ind w:firstLine="540"/>
        <w:jc w:val="both"/>
      </w:pPr>
      <w:r>
        <w:t>Увеличение размера бюджетных ассигнований, предусмотренных в бюджете субъекта Российской Федерации на финансовое обеспечение расходного обязательства субъекта Российской Федерации, не влечет обязательств Российской Федерации по увеличению размера субсидии.</w:t>
      </w:r>
    </w:p>
    <w:p w:rsidR="00C90B14" w:rsidRDefault="00C90B14">
      <w:pPr>
        <w:pStyle w:val="ConsPlusNormal"/>
        <w:jc w:val="both"/>
      </w:pPr>
      <w:r>
        <w:t xml:space="preserve">(п. 9 в ред. </w:t>
      </w:r>
      <w:hyperlink r:id="rId43"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 xml:space="preserve">10.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не использованные на 1 января текущего года, осуществляются с учетом особенностей, установленных федеральным </w:t>
      </w:r>
      <w:hyperlink r:id="rId44" w:history="1">
        <w:r>
          <w:rPr>
            <w:color w:val="0000FF"/>
          </w:rPr>
          <w:t>законом</w:t>
        </w:r>
      </w:hyperlink>
      <w:r>
        <w:t xml:space="preserve"> о федеральном бюджете на текущий финансовый год и плановый период.</w:t>
      </w:r>
    </w:p>
    <w:p w:rsidR="00C90B14" w:rsidRDefault="00C90B14">
      <w:pPr>
        <w:pStyle w:val="ConsPlusNormal"/>
        <w:ind w:firstLine="540"/>
        <w:jc w:val="both"/>
      </w:pPr>
      <w:r>
        <w:t xml:space="preserve">11. Перечисление субсидий осуществляется в установленном </w:t>
      </w:r>
      <w:hyperlink r:id="rId45"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бюджеты субъектов Российской Федерации.</w:t>
      </w:r>
    </w:p>
    <w:p w:rsidR="00C90B14" w:rsidRDefault="00C90B14">
      <w:pPr>
        <w:pStyle w:val="ConsPlusNormal"/>
        <w:ind w:firstLine="540"/>
        <w:jc w:val="both"/>
      </w:pPr>
      <w:r>
        <w:t xml:space="preserve">12. Информация о размере и сроках перечисления субсидии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в установленном </w:t>
      </w:r>
      <w:hyperlink r:id="rId46" w:history="1">
        <w:r>
          <w:rPr>
            <w:color w:val="0000FF"/>
          </w:rPr>
          <w:t>порядке</w:t>
        </w:r>
      </w:hyperlink>
      <w:r>
        <w:t xml:space="preserve"> кассового плана исполнения федерального бюджета.</w:t>
      </w:r>
    </w:p>
    <w:p w:rsidR="00C90B14" w:rsidRDefault="00C90B14">
      <w:pPr>
        <w:pStyle w:val="ConsPlusNormal"/>
        <w:jc w:val="both"/>
      </w:pPr>
      <w:r>
        <w:t xml:space="preserve">(в ред. </w:t>
      </w:r>
      <w:hyperlink r:id="rId47"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13. В целях определения размера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заявку о перечислении субсидии по форме и в срок, которые устанавливаются Министерством здравоохранения Российской Федерации.</w:t>
      </w:r>
    </w:p>
    <w:p w:rsidR="00C90B14" w:rsidRDefault="00C90B14">
      <w:pPr>
        <w:pStyle w:val="ConsPlusNormal"/>
        <w:jc w:val="both"/>
      </w:pPr>
      <w:r>
        <w:lastRenderedPageBreak/>
        <w:t xml:space="preserve">(в ред. </w:t>
      </w:r>
      <w:hyperlink r:id="rId48"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bookmarkStart w:id="4" w:name="P114"/>
      <w:bookmarkEnd w:id="4"/>
      <w:r>
        <w:t>14. Для оценки результативности предоставления субсидии используются следующие показатели:</w:t>
      </w:r>
    </w:p>
    <w:p w:rsidR="00C90B14" w:rsidRDefault="00C90B14">
      <w:pPr>
        <w:pStyle w:val="ConsPlusNormal"/>
        <w:ind w:firstLine="540"/>
        <w:jc w:val="both"/>
      </w:pPr>
      <w:r>
        <w:t>смертность от транспортных травм всех видов (количество случаев на 100 тыс. человек населения);</w:t>
      </w:r>
    </w:p>
    <w:p w:rsidR="00C90B14" w:rsidRDefault="00C90B14">
      <w:pPr>
        <w:pStyle w:val="ConsPlusNormal"/>
        <w:ind w:firstLine="540"/>
        <w:jc w:val="both"/>
      </w:pPr>
      <w:r>
        <w:t>снижение смертности от дорожно-транспортных происшествий в субъектах Российской Федерации, участвующих в реализации мероприятий (в процентах).</w:t>
      </w:r>
    </w:p>
    <w:p w:rsidR="00C90B14" w:rsidRDefault="00C90B14">
      <w:pPr>
        <w:pStyle w:val="ConsPlusNormal"/>
        <w:ind w:firstLine="540"/>
        <w:jc w:val="both"/>
      </w:pPr>
      <w:r>
        <w:t xml:space="preserve">15.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здравоохранения Российской Федерации на основании сравнения установленных соглашениями и фактически достигнутых по итогам отчетного года значений показателей результативности предоставления субсидий, предусмотренных </w:t>
      </w:r>
      <w:hyperlink w:anchor="P114" w:history="1">
        <w:r>
          <w:rPr>
            <w:color w:val="0000FF"/>
          </w:rPr>
          <w:t>пунктом 14</w:t>
        </w:r>
      </w:hyperlink>
      <w:r>
        <w:t xml:space="preserve"> настоящих Правил.</w:t>
      </w:r>
    </w:p>
    <w:p w:rsidR="00C90B14" w:rsidRDefault="00C90B14">
      <w:pPr>
        <w:pStyle w:val="ConsPlusNormal"/>
        <w:jc w:val="both"/>
      </w:pPr>
      <w:r>
        <w:t xml:space="preserve">(в ред. </w:t>
      </w:r>
      <w:hyperlink r:id="rId49"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16. Уполномоченный орган исполнительной власти субъекта Российской Федерации представляет в Министерство здравоохранения Российской Федерации:</w:t>
      </w:r>
    </w:p>
    <w:p w:rsidR="00C90B14" w:rsidRDefault="00C90B14">
      <w:pPr>
        <w:pStyle w:val="ConsPlusNormal"/>
        <w:jc w:val="both"/>
      </w:pPr>
      <w:r>
        <w:t xml:space="preserve">(в ред. </w:t>
      </w:r>
      <w:hyperlink r:id="rId50"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 xml:space="preserve">а) ежеквартально, не позднее 10-го числа месяца, следующего за отчетным кварталом, - отчет об осуществлении расходов бюджета субъекта Российской Федерации, источником финансового обеспечения которых является субсидия, в </w:t>
      </w:r>
      <w:hyperlink r:id="rId51" w:history="1">
        <w:r>
          <w:rPr>
            <w:color w:val="0000FF"/>
          </w:rPr>
          <w:t>порядке</w:t>
        </w:r>
      </w:hyperlink>
      <w:r>
        <w:t xml:space="preserve"> и по </w:t>
      </w:r>
      <w:hyperlink r:id="rId52" w:history="1">
        <w:r>
          <w:rPr>
            <w:color w:val="0000FF"/>
          </w:rPr>
          <w:t>форме</w:t>
        </w:r>
      </w:hyperlink>
      <w:r>
        <w:t>, которые утверждаются Министерством здравоохранения Российской Федерации;</w:t>
      </w:r>
    </w:p>
    <w:p w:rsidR="00C90B14" w:rsidRDefault="00C90B14">
      <w:pPr>
        <w:pStyle w:val="ConsPlusNormal"/>
        <w:jc w:val="both"/>
      </w:pPr>
      <w:r>
        <w:t xml:space="preserve">(в ред. </w:t>
      </w:r>
      <w:hyperlink r:id="rId53"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 xml:space="preserve">б) ежегодно, до 1 февраля, - отчет о достижении значений показателей результативности предоставления субсидии в </w:t>
      </w:r>
      <w:hyperlink r:id="rId54" w:history="1">
        <w:r>
          <w:rPr>
            <w:color w:val="0000FF"/>
          </w:rPr>
          <w:t>порядке</w:t>
        </w:r>
      </w:hyperlink>
      <w:r>
        <w:t xml:space="preserve"> и по </w:t>
      </w:r>
      <w:hyperlink r:id="rId55" w:history="1">
        <w:r>
          <w:rPr>
            <w:color w:val="0000FF"/>
          </w:rPr>
          <w:t>форме</w:t>
        </w:r>
      </w:hyperlink>
      <w:r>
        <w:t>, которые утверждаются Министерством здравоохранения Российской Федерации.</w:t>
      </w:r>
    </w:p>
    <w:p w:rsidR="00C90B14" w:rsidRDefault="00C90B14">
      <w:pPr>
        <w:pStyle w:val="ConsPlusNormal"/>
        <w:jc w:val="both"/>
      </w:pPr>
      <w:r>
        <w:t xml:space="preserve">(в ред. </w:t>
      </w:r>
      <w:hyperlink r:id="rId56"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 xml:space="preserve">17.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w:t>
      </w:r>
      <w:hyperlink r:id="rId57" w:history="1">
        <w:r>
          <w:rPr>
            <w:color w:val="0000FF"/>
          </w:rPr>
          <w:t>порядке</w:t>
        </w:r>
      </w:hyperlink>
      <w:r>
        <w:t xml:space="preserve"> по предложению Министерства здравоохранения Российской Федерации.</w:t>
      </w:r>
    </w:p>
    <w:p w:rsidR="00C90B14" w:rsidRDefault="00C90B14">
      <w:pPr>
        <w:pStyle w:val="ConsPlusNormal"/>
        <w:jc w:val="both"/>
      </w:pPr>
      <w:r>
        <w:t xml:space="preserve">(в ред. </w:t>
      </w:r>
      <w:hyperlink r:id="rId58"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 xml:space="preserve">18. Субсидия в случае ее нецелевого использования подлежит взысканию в доход федерального бюджета в соответствии с бюджетным </w:t>
      </w:r>
      <w:hyperlink r:id="rId59" w:history="1">
        <w:r>
          <w:rPr>
            <w:color w:val="0000FF"/>
          </w:rPr>
          <w:t>законодательством</w:t>
        </w:r>
      </w:hyperlink>
      <w:r>
        <w:t xml:space="preserve"> Российской Федерации.</w:t>
      </w:r>
    </w:p>
    <w:p w:rsidR="00C90B14" w:rsidRDefault="00C90B14">
      <w:pPr>
        <w:pStyle w:val="ConsPlusNormal"/>
        <w:ind w:firstLine="540"/>
        <w:jc w:val="both"/>
      </w:pPr>
      <w:r>
        <w:t>19. В случае если размер бюджетных ассигнований, предусмотренных в бюджете субъекта Российской Федерации на финансовое обеспечение субсидии, не соответствует установленному для субъекта Российской Федерации уровню софинансирования из федерального бюджета, размер субсидии, предусмотренной бюджету субъекта Российской Федерации на текущий финансовый год, подлежит сокращению до соответствующего уровня софинансирования. Высвобождающиеся средства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C90B14" w:rsidRDefault="00C90B14">
      <w:pPr>
        <w:pStyle w:val="ConsPlusNormal"/>
        <w:jc w:val="both"/>
      </w:pPr>
      <w:r>
        <w:t xml:space="preserve">(п. 19 в ред. </w:t>
      </w:r>
      <w:hyperlink r:id="rId60" w:history="1">
        <w:r>
          <w:rPr>
            <w:color w:val="0000FF"/>
          </w:rPr>
          <w:t>Постановления</w:t>
        </w:r>
      </w:hyperlink>
      <w:r>
        <w:t xml:space="preserve"> Правительства РФ от 12.10.2013 N 914)</w:t>
      </w:r>
    </w:p>
    <w:p w:rsidR="00C90B14" w:rsidRDefault="00C90B14">
      <w:pPr>
        <w:pStyle w:val="ConsPlusNormal"/>
        <w:ind w:firstLine="540"/>
        <w:jc w:val="both"/>
      </w:pPr>
      <w:r>
        <w:t>19(1). Размер перераспределяемого остатка субсидии (</w:t>
      </w:r>
      <w:r w:rsidRPr="00E30677">
        <w:rPr>
          <w:position w:val="-12"/>
        </w:rPr>
        <w:pict>
          <v:shape id="_x0000_i1037" style="width:20.1pt;height:20.1pt" coordsize="" o:spt="100" adj="0,,0" path="" filled="f" stroked="f">
            <v:stroke joinstyle="miter"/>
            <v:imagedata r:id="rId61" o:title="base_1_199318_29"/>
            <v:formulas/>
            <v:path o:connecttype="segments"/>
          </v:shape>
        </w:pict>
      </w:r>
      <w:r>
        <w:t>), предоставляемой бюджету i-го субъекта Российской Федерации, определяется по формуле:</w:t>
      </w:r>
    </w:p>
    <w:p w:rsidR="00C90B14" w:rsidRDefault="00C90B14">
      <w:pPr>
        <w:pStyle w:val="ConsPlusNormal"/>
        <w:jc w:val="center"/>
      </w:pPr>
    </w:p>
    <w:p w:rsidR="00C90B14" w:rsidRDefault="00C90B14">
      <w:pPr>
        <w:pStyle w:val="ConsPlusNormal"/>
        <w:jc w:val="center"/>
      </w:pPr>
      <w:r w:rsidRPr="00E30677">
        <w:rPr>
          <w:position w:val="-32"/>
        </w:rPr>
        <w:pict>
          <v:shape id="_x0000_i1038" style="width:108pt;height:38.5pt" coordsize="" o:spt="100" adj="0,,0" path="" filled="f" stroked="f">
            <v:stroke joinstyle="miter"/>
            <v:imagedata r:id="rId62" o:title="base_1_199318_30"/>
            <v:formulas/>
            <v:path o:connecttype="segments"/>
          </v:shape>
        </w:pict>
      </w:r>
      <w:r>
        <w:t>,</w:t>
      </w:r>
    </w:p>
    <w:p w:rsidR="00C90B14" w:rsidRDefault="00C90B14">
      <w:pPr>
        <w:pStyle w:val="ConsPlusNormal"/>
        <w:ind w:firstLine="540"/>
        <w:jc w:val="both"/>
      </w:pPr>
    </w:p>
    <w:p w:rsidR="00C90B14" w:rsidRDefault="00C90B14">
      <w:pPr>
        <w:pStyle w:val="ConsPlusNormal"/>
        <w:ind w:firstLine="540"/>
        <w:jc w:val="both"/>
      </w:pPr>
      <w:r>
        <w:t>где:</w:t>
      </w:r>
    </w:p>
    <w:p w:rsidR="00C90B14" w:rsidRDefault="00C90B14">
      <w:pPr>
        <w:pStyle w:val="ConsPlusNormal"/>
        <w:ind w:firstLine="540"/>
        <w:jc w:val="both"/>
      </w:pPr>
      <w:r w:rsidRPr="00E30677">
        <w:rPr>
          <w:position w:val="-12"/>
        </w:rPr>
        <w:pict>
          <v:shape id="_x0000_i1039" style="width:20.1pt;height:20.1pt" coordsize="" o:spt="100" adj="0,,0" path="" filled="f" stroked="f">
            <v:stroke joinstyle="miter"/>
            <v:imagedata r:id="rId63" o:title="base_1_199318_31"/>
            <v:formulas/>
            <v:path o:connecttype="segments"/>
          </v:shape>
        </w:pict>
      </w:r>
      <w:r>
        <w:t xml:space="preserve"> - размер бюджетных ассигнований, предусмотренных в бюджете i-го субъекта Российской Федерации сверх установленного уровня софинансирования;</w:t>
      </w:r>
    </w:p>
    <w:p w:rsidR="00C90B14" w:rsidRDefault="00C90B14">
      <w:pPr>
        <w:pStyle w:val="ConsPlusNormal"/>
        <w:ind w:firstLine="540"/>
        <w:jc w:val="both"/>
      </w:pPr>
      <w:r w:rsidRPr="00E30677">
        <w:rPr>
          <w:position w:val="-14"/>
        </w:rPr>
        <w:pict>
          <v:shape id="_x0000_i1040" style="width:32.65pt;height:22.6pt" coordsize="" o:spt="100" adj="0,,0" path="" filled="f" stroked="f">
            <v:stroke joinstyle="miter"/>
            <v:imagedata r:id="rId64" o:title="base_1_199318_32"/>
            <v:formulas/>
            <v:path o:connecttype="segments"/>
          </v:shape>
        </w:pict>
      </w:r>
      <w:r>
        <w:t xml:space="preserve"> - общий размер бюджетных ассигнований, предусмотренных в бюджетах субъектов </w:t>
      </w:r>
      <w:r>
        <w:lastRenderedPageBreak/>
        <w:t>Российской Федерации, принимающих участие в реализации мероприятий в текущем году, сверх установленного уровня софинансирования;</w:t>
      </w:r>
    </w:p>
    <w:p w:rsidR="00C90B14" w:rsidRDefault="00C90B14">
      <w:pPr>
        <w:pStyle w:val="ConsPlusNormal"/>
        <w:ind w:firstLine="540"/>
        <w:jc w:val="both"/>
      </w:pPr>
      <w:r w:rsidRPr="00E30677">
        <w:rPr>
          <w:position w:val="-12"/>
        </w:rPr>
        <w:pict>
          <v:shape id="_x0000_i1041" style="width:17.6pt;height:20.1pt" coordsize="" o:spt="100" adj="0,,0" path="" filled="f" stroked="f">
            <v:stroke joinstyle="miter"/>
            <v:imagedata r:id="rId65" o:title="base_1_199318_33"/>
            <v:formulas/>
            <v:path o:connecttype="segments"/>
          </v:shape>
        </w:pict>
      </w:r>
      <w:r>
        <w:t xml:space="preserve"> - высвобождаемый размер субсидий.</w:t>
      </w:r>
    </w:p>
    <w:p w:rsidR="00C90B14" w:rsidRDefault="00C90B14">
      <w:pPr>
        <w:pStyle w:val="ConsPlusNormal"/>
        <w:jc w:val="both"/>
      </w:pPr>
      <w:r>
        <w:t xml:space="preserve">(п. 19(1) введен </w:t>
      </w:r>
      <w:hyperlink r:id="rId66" w:history="1">
        <w:r>
          <w:rPr>
            <w:color w:val="0000FF"/>
          </w:rPr>
          <w:t>Постановлением</w:t>
        </w:r>
      </w:hyperlink>
      <w:r>
        <w:t xml:space="preserve"> Правительства РФ от 12.10.2013 N 914)</w:t>
      </w:r>
    </w:p>
    <w:p w:rsidR="00C90B14" w:rsidRDefault="00C90B14">
      <w:pPr>
        <w:pStyle w:val="ConsPlusNormal"/>
        <w:ind w:firstLine="540"/>
        <w:jc w:val="both"/>
      </w:pPr>
      <w:r>
        <w:t xml:space="preserve">20.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67" w:history="1">
        <w:r>
          <w:rPr>
            <w:color w:val="0000FF"/>
          </w:rPr>
          <w:t>кодексом</w:t>
        </w:r>
      </w:hyperlink>
      <w:r>
        <w:t xml:space="preserve"> Российской Федерации и федеральным </w:t>
      </w:r>
      <w:hyperlink r:id="rId68" w:history="1">
        <w:r>
          <w:rPr>
            <w:color w:val="0000FF"/>
          </w:rPr>
          <w:t>законом</w:t>
        </w:r>
      </w:hyperlink>
      <w:r>
        <w:t xml:space="preserve"> о федеральном бюджете на текущий финансовый год и плановый период.</w:t>
      </w:r>
    </w:p>
    <w:p w:rsidR="00C90B14" w:rsidRDefault="00C90B14">
      <w:pPr>
        <w:pStyle w:val="ConsPlusNormal"/>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здравоохранения Российской Федерации может быть использован субъектом Российской Федерации в очередном финансовом году на цели, предусмотренные </w:t>
      </w:r>
      <w:hyperlink w:anchor="P46" w:history="1">
        <w:r>
          <w:rPr>
            <w:color w:val="0000FF"/>
          </w:rPr>
          <w:t>пунктом 1</w:t>
        </w:r>
      </w:hyperlink>
      <w:r>
        <w:t xml:space="preserve"> настоящих Правил, в порядке, установленном бюджетным </w:t>
      </w:r>
      <w:hyperlink r:id="rId69"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C90B14" w:rsidRDefault="00C90B14">
      <w:pPr>
        <w:pStyle w:val="ConsPlusNormal"/>
        <w:jc w:val="both"/>
      </w:pPr>
      <w:r>
        <w:t xml:space="preserve">(в ред. </w:t>
      </w:r>
      <w:hyperlink r:id="rId70" w:history="1">
        <w:r>
          <w:rPr>
            <w:color w:val="0000FF"/>
          </w:rPr>
          <w:t>Постановления</w:t>
        </w:r>
      </w:hyperlink>
      <w:r>
        <w:t xml:space="preserve"> Правительства РФ от 04.09.2012 N 882)</w:t>
      </w:r>
    </w:p>
    <w:p w:rsidR="00C90B14" w:rsidRDefault="00C90B14">
      <w:pPr>
        <w:pStyle w:val="ConsPlusNormal"/>
        <w:ind w:firstLine="540"/>
        <w:jc w:val="both"/>
      </w:pPr>
      <w:r>
        <w:t xml:space="preserve">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w:t>
      </w:r>
      <w:hyperlink r:id="rId71" w:history="1">
        <w:r>
          <w:rPr>
            <w:color w:val="0000FF"/>
          </w:rPr>
          <w:t>порядке</w:t>
        </w:r>
      </w:hyperlink>
      <w:r>
        <w:t>, установленном Министерством финансов Российской Федерации.</w:t>
      </w:r>
    </w:p>
    <w:p w:rsidR="00C90B14" w:rsidRDefault="00C90B14">
      <w:pPr>
        <w:pStyle w:val="ConsPlusNormal"/>
        <w:ind w:firstLine="540"/>
        <w:jc w:val="both"/>
      </w:pPr>
      <w:r>
        <w:t>21. Контроль за проведением субъектами Российской Федерации мероприятий осуществляется Федеральной службой по надзору в сфере здравоохранения, а за соблюдением субъектами Российской Федерации условий предоставления субсидий -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 в соответствии с установленными полномочиями.</w:t>
      </w:r>
    </w:p>
    <w:p w:rsidR="00C90B14" w:rsidRDefault="00C90B14">
      <w:pPr>
        <w:pStyle w:val="ConsPlusNormal"/>
        <w:jc w:val="both"/>
      </w:pPr>
      <w:r>
        <w:t xml:space="preserve">(в ред. Постановлений Правительства РФ от 04.09.2012 </w:t>
      </w:r>
      <w:hyperlink r:id="rId72" w:history="1">
        <w:r>
          <w:rPr>
            <w:color w:val="0000FF"/>
          </w:rPr>
          <w:t>N 882</w:t>
        </w:r>
      </w:hyperlink>
      <w:r>
        <w:t xml:space="preserve">, от 25.05.2016 </w:t>
      </w:r>
      <w:hyperlink r:id="rId73" w:history="1">
        <w:r>
          <w:rPr>
            <w:color w:val="0000FF"/>
          </w:rPr>
          <w:t>N 464</w:t>
        </w:r>
      </w:hyperlink>
      <w:r>
        <w:t>)</w:t>
      </w:r>
    </w:p>
    <w:p w:rsidR="00C90B14" w:rsidRDefault="00C90B14">
      <w:pPr>
        <w:pStyle w:val="ConsPlusNormal"/>
        <w:ind w:firstLine="540"/>
        <w:jc w:val="both"/>
      </w:pPr>
    </w:p>
    <w:p w:rsidR="00C90B14" w:rsidRDefault="00C90B14">
      <w:pPr>
        <w:pStyle w:val="ConsPlusNormal"/>
        <w:ind w:firstLine="540"/>
        <w:jc w:val="both"/>
      </w:pPr>
    </w:p>
    <w:p w:rsidR="00C90B14" w:rsidRDefault="00C90B14">
      <w:pPr>
        <w:pStyle w:val="ConsPlusNormal"/>
        <w:pBdr>
          <w:top w:val="single" w:sz="6" w:space="0" w:color="auto"/>
        </w:pBdr>
        <w:spacing w:before="100" w:after="100"/>
        <w:jc w:val="both"/>
        <w:rPr>
          <w:sz w:val="2"/>
          <w:szCs w:val="2"/>
        </w:rPr>
      </w:pPr>
    </w:p>
    <w:p w:rsidR="00AA2B3A" w:rsidRDefault="00AA2B3A"/>
    <w:sectPr w:rsidR="00AA2B3A" w:rsidSect="002E0C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B14"/>
    <w:rsid w:val="00AA2B3A"/>
    <w:rsid w:val="00C90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B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0B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0B1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0B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0B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0B1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C256F4D7CE85FF3BE40B8DAC665F440575817FB3FB192F9C24C1F51D07C3EAB6770457A88066AFC50bCH" TargetMode="External"/><Relationship Id="rId18" Type="http://schemas.openxmlformats.org/officeDocument/2006/relationships/hyperlink" Target="consultantplus://offline/ref=2C256F4D7CE85FF3BE40B8DAC665F440575817FB3FB192F9C24C1F51D07C3EAB6770457A88066AFC50bAH" TargetMode="External"/><Relationship Id="rId26" Type="http://schemas.openxmlformats.org/officeDocument/2006/relationships/hyperlink" Target="consultantplus://offline/ref=2C256F4D7CE85FF3BE40B8DAC665F440545D17FF3AB392F9C24C1F51D07C3EAB6770457A880669FA50bCH" TargetMode="External"/><Relationship Id="rId39" Type="http://schemas.openxmlformats.org/officeDocument/2006/relationships/image" Target="media/image10.wmf"/><Relationship Id="rId21" Type="http://schemas.openxmlformats.org/officeDocument/2006/relationships/hyperlink" Target="consultantplus://offline/ref=2C256F4D7CE85FF3BE40B8DAC665F440575817FB3FB192F9C24C1F51D07C3EAB6770457A88066AFC50bBH" TargetMode="External"/><Relationship Id="rId34" Type="http://schemas.openxmlformats.org/officeDocument/2006/relationships/image" Target="media/image8.wmf"/><Relationship Id="rId42" Type="http://schemas.openxmlformats.org/officeDocument/2006/relationships/hyperlink" Target="consultantplus://offline/ref=2C256F4D7CE85FF3BE40B8DAC665F440575515FE3BBE92F9C24C1F51D07C3EAB6770457A880668FF50bDH" TargetMode="External"/><Relationship Id="rId47" Type="http://schemas.openxmlformats.org/officeDocument/2006/relationships/hyperlink" Target="consultantplus://offline/ref=2C256F4D7CE85FF3BE40B8DAC665F440545D17FF3AB392F9C24C1F51D07C3EAB6770457A880669FA50bCH" TargetMode="External"/><Relationship Id="rId50" Type="http://schemas.openxmlformats.org/officeDocument/2006/relationships/hyperlink" Target="consultantplus://offline/ref=2C256F4D7CE85FF3BE40B8DAC665F440545D17FF3AB392F9C24C1F51D07C3EAB6770457A880669FA50bCH" TargetMode="External"/><Relationship Id="rId55" Type="http://schemas.openxmlformats.org/officeDocument/2006/relationships/hyperlink" Target="consultantplus://offline/ref=2C256F4D7CE85FF3BE40B8DAC665F440575F13F930B392F9C24C1F51D07C3EAB6770457A88066AFC50bFH" TargetMode="External"/><Relationship Id="rId63" Type="http://schemas.openxmlformats.org/officeDocument/2006/relationships/image" Target="media/image15.wmf"/><Relationship Id="rId68" Type="http://schemas.openxmlformats.org/officeDocument/2006/relationships/hyperlink" Target="consultantplus://offline/ref=2C256F4D7CE85FF3BE40B8DAC665F4405F5E17FE3CBCCFF3CA1513535Db7H" TargetMode="External"/><Relationship Id="rId7" Type="http://schemas.openxmlformats.org/officeDocument/2006/relationships/hyperlink" Target="consultantplus://offline/ref=2C256F4D7CE85FF3BE40B8DAC665F440545D12F83BB492F9C24C1F51D07C3EAB6770457A88066BF850b8H" TargetMode="External"/><Relationship Id="rId71" Type="http://schemas.openxmlformats.org/officeDocument/2006/relationships/hyperlink" Target="consultantplus://offline/ref=2C256F4D7CE85FF3BE40B8DAC665F440545D16FC31BF92F9C24C1F51D07C3EAB6770457A88066AF950b7H" TargetMode="External"/><Relationship Id="rId2" Type="http://schemas.microsoft.com/office/2007/relationships/stylesWithEffects" Target="stylesWithEffects.xml"/><Relationship Id="rId16" Type="http://schemas.openxmlformats.org/officeDocument/2006/relationships/hyperlink" Target="consultantplus://offline/ref=2C256F4D7CE85FF3BE40B8DAC665F440575411FB39B492F9C24C1F51D07C3EAB6770457A88066AFC50bBH" TargetMode="External"/><Relationship Id="rId29" Type="http://schemas.openxmlformats.org/officeDocument/2006/relationships/image" Target="media/image3.wmf"/><Relationship Id="rId11" Type="http://schemas.openxmlformats.org/officeDocument/2006/relationships/hyperlink" Target="consultantplus://offline/ref=2C256F4D7CE85FF3BE40B8DAC665F440545D12F83BB492F9C24C1F51D07C3EAB6770457A88066BF850b8H" TargetMode="External"/><Relationship Id="rId24" Type="http://schemas.openxmlformats.org/officeDocument/2006/relationships/hyperlink" Target="consultantplus://offline/ref=2C256F4D7CE85FF3BE40B8DAC665F440575B16FC39BF92F9C24C1F51D07C3EAB6770457A88066AFC50bBH" TargetMode="External"/><Relationship Id="rId32" Type="http://schemas.openxmlformats.org/officeDocument/2006/relationships/image" Target="media/image6.wmf"/><Relationship Id="rId37" Type="http://schemas.openxmlformats.org/officeDocument/2006/relationships/hyperlink" Target="consultantplus://offline/ref=2C256F4D7CE85FF3BE40B8DAC665F440575810F939B092F9C24C1F51D07C3EAB6770457A88066AFE50bDH" TargetMode="External"/><Relationship Id="rId40" Type="http://schemas.openxmlformats.org/officeDocument/2006/relationships/image" Target="media/image11.wmf"/><Relationship Id="rId45" Type="http://schemas.openxmlformats.org/officeDocument/2006/relationships/hyperlink" Target="consultantplus://offline/ref=2C256F4D7CE85FF3BE40B8DAC665F440575417F83CBF92F9C24C1F51D07C3EAB6770457A88066AFC50b6H" TargetMode="External"/><Relationship Id="rId53" Type="http://schemas.openxmlformats.org/officeDocument/2006/relationships/hyperlink" Target="consultantplus://offline/ref=2C256F4D7CE85FF3BE40B8DAC665F440545D17FF3AB392F9C24C1F51D07C3EAB6770457A880669FA50bCH" TargetMode="External"/><Relationship Id="rId58" Type="http://schemas.openxmlformats.org/officeDocument/2006/relationships/hyperlink" Target="consultantplus://offline/ref=2C256F4D7CE85FF3BE40B8DAC665F440545D17FF3AB392F9C24C1F51D07C3EAB6770457A880669FA50bCH" TargetMode="External"/><Relationship Id="rId66" Type="http://schemas.openxmlformats.org/officeDocument/2006/relationships/hyperlink" Target="consultantplus://offline/ref=2C256F4D7CE85FF3BE40B8DAC665F440575817FB3FB192F9C24C1F51D07C3EAB6770457A88066AFE50b9H" TargetMode="External"/><Relationship Id="rId74" Type="http://schemas.openxmlformats.org/officeDocument/2006/relationships/fontTable" Target="fontTable.xml"/><Relationship Id="rId5" Type="http://schemas.openxmlformats.org/officeDocument/2006/relationships/hyperlink" Target="consultantplus://offline/ref=2C256F4D7CE85FF3BE40B8DAC665F440545D17FF3AB392F9C24C1F51D07C3EAB6770457A880669FA50bFH" TargetMode="External"/><Relationship Id="rId15" Type="http://schemas.openxmlformats.org/officeDocument/2006/relationships/hyperlink" Target="consultantplus://offline/ref=2C256F4D7CE85FF3BE40B8DAC665F440575916F938B792F9C24C1F51D07C3EAB6770457A88066AFC50bCH" TargetMode="External"/><Relationship Id="rId23" Type="http://schemas.openxmlformats.org/officeDocument/2006/relationships/hyperlink" Target="consultantplus://offline/ref=2C256F4D7CE85FF3BE40B8DAC665F440545D17FF3AB392F9C24C1F51D07C3EAB6770457A880669FA50bCH" TargetMode="External"/><Relationship Id="rId28" Type="http://schemas.openxmlformats.org/officeDocument/2006/relationships/image" Target="media/image2.wmf"/><Relationship Id="rId36" Type="http://schemas.openxmlformats.org/officeDocument/2006/relationships/hyperlink" Target="consultantplus://offline/ref=2C256F4D7CE85FF3BE40B8DAC665F440575817FB3FB192F9C24C1F51D07C3EAB6770457A88066AFC50b8H" TargetMode="External"/><Relationship Id="rId49" Type="http://schemas.openxmlformats.org/officeDocument/2006/relationships/hyperlink" Target="consultantplus://offline/ref=2C256F4D7CE85FF3BE40B8DAC665F440545D17FF3AB392F9C24C1F51D07C3EAB6770457A880669FA50bCH" TargetMode="External"/><Relationship Id="rId57" Type="http://schemas.openxmlformats.org/officeDocument/2006/relationships/hyperlink" Target="consultantplus://offline/ref=2C256F4D7CE85FF3BE40B8DAC665F440575A14FF31B692F9C24C1F51D07C3EAB6770457A88066AFC50bEH" TargetMode="External"/><Relationship Id="rId61" Type="http://schemas.openxmlformats.org/officeDocument/2006/relationships/image" Target="media/image13.wmf"/><Relationship Id="rId10" Type="http://schemas.openxmlformats.org/officeDocument/2006/relationships/hyperlink" Target="consultantplus://offline/ref=2C256F4D7CE85FF3BE40B8DAC665F440575817FB3FB192F9C24C1F51D07C3EAB6770457A88066AFD50b6H" TargetMode="External"/><Relationship Id="rId19" Type="http://schemas.openxmlformats.org/officeDocument/2006/relationships/hyperlink" Target="consultantplus://offline/ref=2C256F4D7CE85FF3BE40B8DAC665F440575817FB3FB192F9C24C1F51D07C3EAB6770457A88066AFC50bAH" TargetMode="External"/><Relationship Id="rId31" Type="http://schemas.openxmlformats.org/officeDocument/2006/relationships/image" Target="media/image5.wmf"/><Relationship Id="rId44" Type="http://schemas.openxmlformats.org/officeDocument/2006/relationships/hyperlink" Target="consultantplus://offline/ref=2C256F4D7CE85FF3BE40B8DAC665F4405F5E17FE3CBCCFF3CA1513535Db7H" TargetMode="External"/><Relationship Id="rId52" Type="http://schemas.openxmlformats.org/officeDocument/2006/relationships/hyperlink" Target="consultantplus://offline/ref=2C256F4D7CE85FF3BE40B8DAC665F440575E15FD30B592F9C24C1F51D07C3EAB6770457A88066AFC50bFH" TargetMode="External"/><Relationship Id="rId60" Type="http://schemas.openxmlformats.org/officeDocument/2006/relationships/hyperlink" Target="consultantplus://offline/ref=2C256F4D7CE85FF3BE40B8DAC665F440575817FB3FB192F9C24C1F51D07C3EAB6770457A88066AFE50bBH" TargetMode="External"/><Relationship Id="rId65" Type="http://schemas.openxmlformats.org/officeDocument/2006/relationships/image" Target="media/image17.wmf"/><Relationship Id="rId73" Type="http://schemas.openxmlformats.org/officeDocument/2006/relationships/hyperlink" Target="consultantplus://offline/ref=2C256F4D7CE85FF3BE40B8DAC665F440545D12F83BB492F9C24C1F51D07C3EAB6770457A88066BF850b8H" TargetMode="External"/><Relationship Id="rId4" Type="http://schemas.openxmlformats.org/officeDocument/2006/relationships/webSettings" Target="webSettings.xml"/><Relationship Id="rId9" Type="http://schemas.openxmlformats.org/officeDocument/2006/relationships/hyperlink" Target="consultantplus://offline/ref=2C256F4D7CE85FF3BE40B8DAC665F440545D17FF3AB392F9C24C1F51D07C3EAB6770457A880669FA50bCH" TargetMode="External"/><Relationship Id="rId14" Type="http://schemas.openxmlformats.org/officeDocument/2006/relationships/hyperlink" Target="consultantplus://offline/ref=2C256F4D7CE85FF3BE40B8DAC665F440575817FB3FB192F9C24C1F51D07C3EAB6770457A88066AFC50bDH" TargetMode="External"/><Relationship Id="rId22" Type="http://schemas.openxmlformats.org/officeDocument/2006/relationships/hyperlink" Target="consultantplus://offline/ref=2C256F4D7CE85FF3BE40B8DAC665F4405F5E17FE3CBCCFF3CA151353D77361BC6039497B88066A5FbFH" TargetMode="External"/><Relationship Id="rId27" Type="http://schemas.openxmlformats.org/officeDocument/2006/relationships/image" Target="media/image1.wmf"/><Relationship Id="rId30" Type="http://schemas.openxmlformats.org/officeDocument/2006/relationships/image" Target="media/image4.wmf"/><Relationship Id="rId35" Type="http://schemas.openxmlformats.org/officeDocument/2006/relationships/image" Target="media/image9.wmf"/><Relationship Id="rId43" Type="http://schemas.openxmlformats.org/officeDocument/2006/relationships/hyperlink" Target="consultantplus://offline/ref=2C256F4D7CE85FF3BE40B8DAC665F440575817FB3FB192F9C24C1F51D07C3EAB6770457A88066AFF50b6H" TargetMode="External"/><Relationship Id="rId48" Type="http://schemas.openxmlformats.org/officeDocument/2006/relationships/hyperlink" Target="consultantplus://offline/ref=2C256F4D7CE85FF3BE40B8DAC665F440545D17FF3AB392F9C24C1F51D07C3EAB6770457A880669FA50bCH" TargetMode="External"/><Relationship Id="rId56" Type="http://schemas.openxmlformats.org/officeDocument/2006/relationships/hyperlink" Target="consultantplus://offline/ref=2C256F4D7CE85FF3BE40B8DAC665F440545D17FF3AB392F9C24C1F51D07C3EAB6770457A880669FA50bCH" TargetMode="External"/><Relationship Id="rId64" Type="http://schemas.openxmlformats.org/officeDocument/2006/relationships/image" Target="media/image16.wmf"/><Relationship Id="rId69" Type="http://schemas.openxmlformats.org/officeDocument/2006/relationships/hyperlink" Target="consultantplus://offline/ref=2C256F4D7CE85FF3BE40B8DAC665F440545D14F03EB192F9C24C1F51D07C3EAB67704578880156bEH" TargetMode="External"/><Relationship Id="rId8" Type="http://schemas.openxmlformats.org/officeDocument/2006/relationships/hyperlink" Target="consultantplus://offline/ref=2C256F4D7CE85FF3BE40B8DAC665F440575D1DF838B292F9C24C1F51D057bCH" TargetMode="External"/><Relationship Id="rId51" Type="http://schemas.openxmlformats.org/officeDocument/2006/relationships/hyperlink" Target="consultantplus://offline/ref=2C256F4D7CE85FF3BE40B8DAC665F440575E15FD30B592F9C24C1F51D07C3EAB6770457A88066AFB50bBH" TargetMode="External"/><Relationship Id="rId72" Type="http://schemas.openxmlformats.org/officeDocument/2006/relationships/hyperlink" Target="consultantplus://offline/ref=2C256F4D7CE85FF3BE40B8DAC665F440545D17FF3AB392F9C24C1F51D07C3EAB6770457A880669FA50bCH" TargetMode="External"/><Relationship Id="rId3" Type="http://schemas.openxmlformats.org/officeDocument/2006/relationships/settings" Target="settings.xml"/><Relationship Id="rId12" Type="http://schemas.openxmlformats.org/officeDocument/2006/relationships/hyperlink" Target="consultantplus://offline/ref=2C256F4D7CE85FF3BE40B8DAC665F440575817FB3FB192F9C24C1F51D07C3EAB6770457A88066AFD50b7H" TargetMode="External"/><Relationship Id="rId17" Type="http://schemas.openxmlformats.org/officeDocument/2006/relationships/hyperlink" Target="consultantplus://offline/ref=2C256F4D7CE85FF3BE40B8DAC665F440545D17FF3AB392F9C24C1F51D07C3EAB6770457A880669FA50bCH" TargetMode="External"/><Relationship Id="rId25" Type="http://schemas.openxmlformats.org/officeDocument/2006/relationships/hyperlink" Target="consultantplus://offline/ref=2C256F4D7CE85FF3BE40B8DAC665F440545D17FF3AB392F9C24C1F51D07C3EAB6770457A880669FA50bCH" TargetMode="External"/><Relationship Id="rId33" Type="http://schemas.openxmlformats.org/officeDocument/2006/relationships/image" Target="media/image7.wmf"/><Relationship Id="rId38" Type="http://schemas.openxmlformats.org/officeDocument/2006/relationships/hyperlink" Target="consultantplus://offline/ref=2C256F4D7CE85FF3BE40B8DAC665F440575817FB3FB192F9C24C1F51D07C3EAB6770457A88066AFF50b9H" TargetMode="External"/><Relationship Id="rId46" Type="http://schemas.openxmlformats.org/officeDocument/2006/relationships/hyperlink" Target="consultantplus://offline/ref=2C256F4D7CE85FF3BE40B8DAC665F440545D14F93EB392F9C24C1F51D07C3EAB6770457A88066AFC50bDH" TargetMode="External"/><Relationship Id="rId59" Type="http://schemas.openxmlformats.org/officeDocument/2006/relationships/hyperlink" Target="consultantplus://offline/ref=2C256F4D7CE85FF3BE40B8DAC665F440545D14F03EB192F9C24C1F51D07C3EAB677045788F0056bFH" TargetMode="External"/><Relationship Id="rId67" Type="http://schemas.openxmlformats.org/officeDocument/2006/relationships/hyperlink" Target="consultantplus://offline/ref=2C256F4D7CE85FF3BE40B8DAC665F440545D14F03EB192F9C24C1F51D057bCH" TargetMode="External"/><Relationship Id="rId20" Type="http://schemas.openxmlformats.org/officeDocument/2006/relationships/hyperlink" Target="consultantplus://offline/ref=2C256F4D7CE85FF3BE40B8DAC665F440575817FB3FB192F9C24C1F51D07C3EAB6770457A88066AFC50bAH" TargetMode="External"/><Relationship Id="rId41" Type="http://schemas.openxmlformats.org/officeDocument/2006/relationships/image" Target="media/image12.wmf"/><Relationship Id="rId54" Type="http://schemas.openxmlformats.org/officeDocument/2006/relationships/hyperlink" Target="consultantplus://offline/ref=2C256F4D7CE85FF3BE40B8DAC665F440575F13F930B392F9C24C1F51D07C3EAB6770457A88066AFF50bEH" TargetMode="External"/><Relationship Id="rId62" Type="http://schemas.openxmlformats.org/officeDocument/2006/relationships/image" Target="media/image14.wmf"/><Relationship Id="rId70" Type="http://schemas.openxmlformats.org/officeDocument/2006/relationships/hyperlink" Target="consultantplus://offline/ref=2C256F4D7CE85FF3BE40B8DAC665F440545D17FF3AB392F9C24C1F51D07C3EAB6770457A880669FA50bCH"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C256F4D7CE85FF3BE40B8DAC665F440575817FB3FB192F9C24C1F51D07C3EAB6770457A88066AFD50b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3625</Words>
  <Characters>20667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2016-11-24T07:27:00Z</dcterms:created>
  <dcterms:modified xsi:type="dcterms:W3CDTF">2016-11-24T07:28:00Z</dcterms:modified>
</cp:coreProperties>
</file>