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765" w:rsidRDefault="00210765">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10765" w:rsidRDefault="00210765">
      <w:pPr>
        <w:pStyle w:val="ConsPlusNormal"/>
        <w:jc w:val="both"/>
        <w:outlineLvl w:val="0"/>
      </w:pPr>
    </w:p>
    <w:p w:rsidR="00210765" w:rsidRDefault="00210765">
      <w:pPr>
        <w:pStyle w:val="ConsPlusTitle"/>
        <w:jc w:val="center"/>
        <w:outlineLvl w:val="0"/>
      </w:pPr>
      <w:r>
        <w:t>ПРАВИТЕЛЬСТВО РОССИЙСКОЙ ФЕДЕРАЦИИ</w:t>
      </w:r>
    </w:p>
    <w:p w:rsidR="00210765" w:rsidRDefault="00210765">
      <w:pPr>
        <w:pStyle w:val="ConsPlusTitle"/>
        <w:jc w:val="center"/>
      </w:pPr>
    </w:p>
    <w:p w:rsidR="00210765" w:rsidRDefault="00210765">
      <w:pPr>
        <w:pStyle w:val="ConsPlusTitle"/>
        <w:jc w:val="center"/>
      </w:pPr>
      <w:r>
        <w:t>ПОСТАНОВЛЕНИЕ</w:t>
      </w:r>
    </w:p>
    <w:p w:rsidR="00210765" w:rsidRDefault="00210765">
      <w:pPr>
        <w:pStyle w:val="ConsPlusTitle"/>
        <w:jc w:val="center"/>
      </w:pPr>
      <w:r>
        <w:t>от 21 февраля 2023 г. N 284</w:t>
      </w:r>
    </w:p>
    <w:p w:rsidR="00210765" w:rsidRDefault="00210765">
      <w:pPr>
        <w:pStyle w:val="ConsPlusTitle"/>
        <w:jc w:val="center"/>
      </w:pPr>
    </w:p>
    <w:p w:rsidR="00210765" w:rsidRDefault="00210765">
      <w:pPr>
        <w:pStyle w:val="ConsPlusTitle"/>
        <w:jc w:val="center"/>
      </w:pPr>
      <w:r>
        <w:t>ОБ УТВЕРЖДЕНИИ ПРАВИЛ</w:t>
      </w:r>
    </w:p>
    <w:p w:rsidR="00210765" w:rsidRDefault="00210765">
      <w:pPr>
        <w:pStyle w:val="ConsPlusTitle"/>
        <w:jc w:val="center"/>
      </w:pPr>
      <w:r>
        <w:t>ПРЕДОСТАВЛЕНИЯ СУБСИДИИ ИЗ ФЕДЕРАЛЬНОГО БЮДЖЕТА</w:t>
      </w:r>
    </w:p>
    <w:p w:rsidR="00210765" w:rsidRDefault="00210765">
      <w:pPr>
        <w:pStyle w:val="ConsPlusTitle"/>
        <w:jc w:val="center"/>
      </w:pPr>
      <w:r>
        <w:t>В ВИДЕ ИМУЩЕСТВЕННОГО ВЗНОСА РОССИЙСКОЙ ФЕДЕРАЦИИ</w:t>
      </w:r>
    </w:p>
    <w:p w:rsidR="00210765" w:rsidRDefault="00210765">
      <w:pPr>
        <w:pStyle w:val="ConsPlusTitle"/>
        <w:jc w:val="center"/>
      </w:pPr>
      <w:r>
        <w:t>В ПУБЛИЧНО-ПРАВОВУЮ КОМПАНИЮ "ФОНД РАЗВИТИЯ ТЕРРИТОРИЙ"</w:t>
      </w:r>
    </w:p>
    <w:p w:rsidR="00210765" w:rsidRDefault="00210765">
      <w:pPr>
        <w:pStyle w:val="ConsPlusTitle"/>
        <w:jc w:val="center"/>
      </w:pPr>
      <w:r>
        <w:t>ДЛЯ ПРЕДОСТАВЛЕНИЯ ФИНАНСОВОЙ ПОДДЕРЖКИ БЮДЖЕТАМ</w:t>
      </w:r>
    </w:p>
    <w:p w:rsidR="00210765" w:rsidRDefault="00210765">
      <w:pPr>
        <w:pStyle w:val="ConsPlusTitle"/>
        <w:jc w:val="center"/>
      </w:pPr>
      <w:r>
        <w:t>СУБЪЕКТОВ РОССИЙСКОЙ ФЕДЕРАЦИИ НА МОДЕРНИЗАЦИЮ</w:t>
      </w:r>
    </w:p>
    <w:p w:rsidR="00210765" w:rsidRDefault="00210765">
      <w:pPr>
        <w:pStyle w:val="ConsPlusTitle"/>
        <w:jc w:val="center"/>
      </w:pPr>
      <w:r>
        <w:t>СИСТЕМ КОММУНАЛЬНОЙ ИНФРАСТРУКТУРЫ</w:t>
      </w:r>
    </w:p>
    <w:p w:rsidR="00210765" w:rsidRDefault="00210765">
      <w:pPr>
        <w:pStyle w:val="ConsPlusNormal"/>
        <w:ind w:firstLine="540"/>
        <w:jc w:val="both"/>
      </w:pPr>
    </w:p>
    <w:p w:rsidR="00210765" w:rsidRDefault="00210765">
      <w:pPr>
        <w:pStyle w:val="ConsPlusNormal"/>
        <w:ind w:firstLine="540"/>
        <w:jc w:val="both"/>
      </w:pPr>
      <w:r>
        <w:t>Правительство Российской Федерации постановляет:</w:t>
      </w:r>
    </w:p>
    <w:p w:rsidR="00210765" w:rsidRDefault="00210765">
      <w:pPr>
        <w:pStyle w:val="ConsPlusNormal"/>
        <w:spacing w:before="220"/>
        <w:ind w:firstLine="540"/>
        <w:jc w:val="both"/>
      </w:pPr>
      <w:r>
        <w:t xml:space="preserve">Утвердить прилагаемые </w:t>
      </w:r>
      <w:hyperlink w:anchor="P30">
        <w:r>
          <w:rPr>
            <w:color w:val="0000FF"/>
          </w:rPr>
          <w:t>Правила</w:t>
        </w:r>
      </w:hyperlink>
      <w:r>
        <w:t xml:space="preserve"> предоставления субсидии из федерального бюджета в виде имущественного взноса Российской Федерации в публично-правовую компанию "Фонд развития территорий" для предоставления финансовой поддержки бюджетам субъектов Российской Федерации на модернизацию систем коммунальной инфраструктуры.</w:t>
      </w:r>
    </w:p>
    <w:p w:rsidR="00210765" w:rsidRDefault="00210765">
      <w:pPr>
        <w:pStyle w:val="ConsPlusNormal"/>
        <w:ind w:firstLine="540"/>
        <w:jc w:val="both"/>
      </w:pPr>
    </w:p>
    <w:p w:rsidR="00210765" w:rsidRDefault="00210765">
      <w:pPr>
        <w:pStyle w:val="ConsPlusNormal"/>
        <w:jc w:val="right"/>
      </w:pPr>
      <w:r>
        <w:t>Председатель Правительства</w:t>
      </w:r>
    </w:p>
    <w:p w:rsidR="00210765" w:rsidRDefault="00210765">
      <w:pPr>
        <w:pStyle w:val="ConsPlusNormal"/>
        <w:jc w:val="right"/>
      </w:pPr>
      <w:r>
        <w:t>Российской Федерации</w:t>
      </w:r>
    </w:p>
    <w:p w:rsidR="00210765" w:rsidRDefault="00210765">
      <w:pPr>
        <w:pStyle w:val="ConsPlusNormal"/>
        <w:jc w:val="right"/>
      </w:pPr>
      <w:r>
        <w:t>М.МИШУСТИН</w:t>
      </w:r>
    </w:p>
    <w:p w:rsidR="00210765" w:rsidRDefault="00210765">
      <w:pPr>
        <w:pStyle w:val="ConsPlusNormal"/>
        <w:ind w:firstLine="540"/>
        <w:jc w:val="both"/>
      </w:pPr>
    </w:p>
    <w:p w:rsidR="00210765" w:rsidRDefault="00210765">
      <w:pPr>
        <w:pStyle w:val="ConsPlusNormal"/>
        <w:ind w:firstLine="540"/>
        <w:jc w:val="both"/>
      </w:pPr>
    </w:p>
    <w:p w:rsidR="00210765" w:rsidRDefault="00210765">
      <w:pPr>
        <w:pStyle w:val="ConsPlusNormal"/>
        <w:ind w:firstLine="540"/>
        <w:jc w:val="both"/>
      </w:pPr>
    </w:p>
    <w:p w:rsidR="00210765" w:rsidRDefault="00210765">
      <w:pPr>
        <w:pStyle w:val="ConsPlusNormal"/>
        <w:ind w:firstLine="540"/>
        <w:jc w:val="both"/>
      </w:pPr>
    </w:p>
    <w:p w:rsidR="00210765" w:rsidRDefault="00210765">
      <w:pPr>
        <w:pStyle w:val="ConsPlusNormal"/>
        <w:ind w:firstLine="540"/>
        <w:jc w:val="both"/>
      </w:pPr>
    </w:p>
    <w:p w:rsidR="00210765" w:rsidRDefault="00210765">
      <w:pPr>
        <w:pStyle w:val="ConsPlusNormal"/>
        <w:jc w:val="right"/>
        <w:outlineLvl w:val="0"/>
      </w:pPr>
      <w:r>
        <w:t>Утверждены</w:t>
      </w:r>
    </w:p>
    <w:p w:rsidR="00210765" w:rsidRDefault="00210765">
      <w:pPr>
        <w:pStyle w:val="ConsPlusNormal"/>
        <w:jc w:val="right"/>
      </w:pPr>
      <w:r>
        <w:t>постановлением Правительства</w:t>
      </w:r>
    </w:p>
    <w:p w:rsidR="00210765" w:rsidRDefault="00210765">
      <w:pPr>
        <w:pStyle w:val="ConsPlusNormal"/>
        <w:jc w:val="right"/>
      </w:pPr>
      <w:r>
        <w:t>Российской Федерации</w:t>
      </w:r>
    </w:p>
    <w:p w:rsidR="00210765" w:rsidRDefault="00210765">
      <w:pPr>
        <w:pStyle w:val="ConsPlusNormal"/>
        <w:jc w:val="right"/>
      </w:pPr>
      <w:r>
        <w:t>от 21 февраля 2023 г. N 284</w:t>
      </w:r>
    </w:p>
    <w:p w:rsidR="00210765" w:rsidRDefault="00210765">
      <w:pPr>
        <w:pStyle w:val="ConsPlusNormal"/>
        <w:jc w:val="right"/>
      </w:pPr>
    </w:p>
    <w:p w:rsidR="00210765" w:rsidRDefault="00210765">
      <w:pPr>
        <w:pStyle w:val="ConsPlusTitle"/>
        <w:jc w:val="center"/>
      </w:pPr>
      <w:bookmarkStart w:id="0" w:name="P30"/>
      <w:bookmarkEnd w:id="0"/>
      <w:r>
        <w:t>ПРАВИЛА</w:t>
      </w:r>
    </w:p>
    <w:p w:rsidR="00210765" w:rsidRDefault="00210765">
      <w:pPr>
        <w:pStyle w:val="ConsPlusTitle"/>
        <w:jc w:val="center"/>
      </w:pPr>
      <w:r>
        <w:t>ПРЕДОСТАВЛЕНИЯ СУБСИДИИ ИЗ ФЕДЕРАЛЬНОГО БЮДЖЕТА</w:t>
      </w:r>
    </w:p>
    <w:p w:rsidR="00210765" w:rsidRDefault="00210765">
      <w:pPr>
        <w:pStyle w:val="ConsPlusTitle"/>
        <w:jc w:val="center"/>
      </w:pPr>
      <w:r>
        <w:t>В ВИДЕ ИМУЩЕСТВЕННОГО ВЗНОСА РОССИЙСКОЙ ФЕДЕРАЦИИ</w:t>
      </w:r>
    </w:p>
    <w:p w:rsidR="00210765" w:rsidRDefault="00210765">
      <w:pPr>
        <w:pStyle w:val="ConsPlusTitle"/>
        <w:jc w:val="center"/>
      </w:pPr>
      <w:r>
        <w:t>В ПУБЛИЧНО-ПРАВОВУЮ КОМПАНИЮ "ФОНД РАЗВИТИЯ ТЕРРИТОРИЙ"</w:t>
      </w:r>
    </w:p>
    <w:p w:rsidR="00210765" w:rsidRDefault="00210765">
      <w:pPr>
        <w:pStyle w:val="ConsPlusTitle"/>
        <w:jc w:val="center"/>
      </w:pPr>
      <w:r>
        <w:t>ДЛЯ ПРЕДОСТАВЛЕНИЯ ФИНАНСОВОЙ ПОДДЕРЖКИ БЮДЖЕТАМ</w:t>
      </w:r>
    </w:p>
    <w:p w:rsidR="00210765" w:rsidRDefault="00210765">
      <w:pPr>
        <w:pStyle w:val="ConsPlusTitle"/>
        <w:jc w:val="center"/>
      </w:pPr>
      <w:r>
        <w:t>СУБЪЕКТОВ РОССИЙСКОЙ ФЕДЕРАЦИИ НА МОДЕРНИЗАЦИЮ</w:t>
      </w:r>
    </w:p>
    <w:p w:rsidR="00210765" w:rsidRDefault="00210765">
      <w:pPr>
        <w:pStyle w:val="ConsPlusTitle"/>
        <w:jc w:val="center"/>
      </w:pPr>
      <w:r>
        <w:t>СИСТЕМ КОММУНАЛЬНОЙ ИНФРАСТРУКТУРЫ</w:t>
      </w:r>
    </w:p>
    <w:p w:rsidR="00210765" w:rsidRDefault="00210765">
      <w:pPr>
        <w:pStyle w:val="ConsPlusNormal"/>
        <w:jc w:val="center"/>
      </w:pPr>
    </w:p>
    <w:p w:rsidR="00210765" w:rsidRDefault="00210765">
      <w:pPr>
        <w:pStyle w:val="ConsPlusNormal"/>
        <w:ind w:firstLine="540"/>
        <w:jc w:val="both"/>
      </w:pPr>
      <w:bookmarkStart w:id="1" w:name="P38"/>
      <w:bookmarkEnd w:id="1"/>
      <w:r>
        <w:t>1. Настоящие Правила устанавливают цели, условия и порядок предоставления субсидии из федерального бюджета в виде имущественного взноса Российской Федерации в публично-правовую компанию "Фонд развития территорий" (далее - Фонд) на предоставление финансовой поддержки бюджетам субъектов Российской Федерации на модернизацию систем коммунальной инфраструктуры (далее - субсидия).</w:t>
      </w:r>
    </w:p>
    <w:p w:rsidR="00210765" w:rsidRDefault="00210765">
      <w:pPr>
        <w:pStyle w:val="ConsPlusNormal"/>
        <w:spacing w:before="220"/>
        <w:ind w:firstLine="540"/>
        <w:jc w:val="both"/>
      </w:pPr>
      <w:r>
        <w:t>2. Субсидия предоставляется в целях реализации мероприятий по модернизации систем коммунальной инфраструктуры в Российской Федерации, предусмотренных региональными программами модернизации коммунальной инфраструктуры.</w:t>
      </w:r>
    </w:p>
    <w:p w:rsidR="00210765" w:rsidRDefault="00210765">
      <w:pPr>
        <w:pStyle w:val="ConsPlusNormal"/>
        <w:spacing w:before="220"/>
        <w:ind w:firstLine="540"/>
        <w:jc w:val="both"/>
      </w:pPr>
      <w:r>
        <w:lastRenderedPageBreak/>
        <w:t xml:space="preserve">3. Субсидия предоставляется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38">
        <w:r>
          <w:rPr>
            <w:color w:val="0000FF"/>
          </w:rPr>
          <w:t>пункте 1</w:t>
        </w:r>
      </w:hyperlink>
      <w:r>
        <w:t xml:space="preserve"> настоящих Правил.</w:t>
      </w:r>
    </w:p>
    <w:p w:rsidR="00210765" w:rsidRDefault="00210765">
      <w:pPr>
        <w:pStyle w:val="ConsPlusNormal"/>
        <w:spacing w:before="220"/>
        <w:ind w:firstLine="540"/>
        <w:jc w:val="both"/>
      </w:pPr>
      <w:r>
        <w:t>4. Субсидия предоставляется в соответствии с соглашением о предоставлении субсидии, заключаемым Министерством строительства и жилищно-коммунального хозяйства Российской Федерации и Фондом в государственной интегрированной информационной системе управления общественными финансами "Электронный бюджет" (далее - соглашение о предоставлении субсидии). Соглашение о предоставлении субсидии и дополнительные соглашения к соглашению о предоставлении субсидии, предусматривающие внесение изменений в соглашение о предоставлении субсидии или расторжение соглашения о предоставлении субсидии, заключаются в соответствии с типовыми формами, утверждаемыми Министерством финансов Российской Федерации.</w:t>
      </w:r>
    </w:p>
    <w:p w:rsidR="00210765" w:rsidRDefault="00210765">
      <w:pPr>
        <w:pStyle w:val="ConsPlusNormal"/>
        <w:spacing w:before="220"/>
        <w:ind w:firstLine="540"/>
        <w:jc w:val="both"/>
      </w:pPr>
      <w:bookmarkStart w:id="2" w:name="P42"/>
      <w:bookmarkEnd w:id="2"/>
      <w:r>
        <w:t>5. Условием предоставления субсидии является соответствие Фонда следующим требованиям:</w:t>
      </w:r>
    </w:p>
    <w:p w:rsidR="00210765" w:rsidRDefault="00210765">
      <w:pPr>
        <w:pStyle w:val="ConsPlusNormal"/>
        <w:spacing w:before="220"/>
        <w:ind w:firstLine="540"/>
        <w:jc w:val="both"/>
      </w:pPr>
      <w:r>
        <w:t>а) у Фонда на 1-е число месяца, предшествующего месяцу, в котором заключается соглашение о предоставлении субсидии,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210765" w:rsidRDefault="00210765">
      <w:pPr>
        <w:pStyle w:val="ConsPlusNormal"/>
        <w:spacing w:before="220"/>
        <w:ind w:firstLine="540"/>
        <w:jc w:val="both"/>
      </w:pPr>
      <w:r>
        <w:t>б) у Фонда должна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перед Российской Федерацией.</w:t>
      </w:r>
    </w:p>
    <w:p w:rsidR="00210765" w:rsidRDefault="00210765">
      <w:pPr>
        <w:pStyle w:val="ConsPlusNormal"/>
        <w:spacing w:before="220"/>
        <w:ind w:firstLine="540"/>
        <w:jc w:val="both"/>
      </w:pPr>
      <w:bookmarkStart w:id="3" w:name="P45"/>
      <w:bookmarkEnd w:id="3"/>
      <w:r>
        <w:t>6. Для заключения соглашения о предоставлении субсидии Фонд представляет в Министерство строительства и жилищно-коммунального хозяйства Российской Федерации:</w:t>
      </w:r>
    </w:p>
    <w:p w:rsidR="00210765" w:rsidRDefault="00210765">
      <w:pPr>
        <w:pStyle w:val="ConsPlusNormal"/>
        <w:spacing w:before="220"/>
        <w:ind w:firstLine="540"/>
        <w:jc w:val="both"/>
      </w:pPr>
      <w:r>
        <w:t>а) справку налогового органа, подтверждающую отсутствие у Фонда на 1-е число месяца, предшествующему месяцу, в котором заключается соглашение о предоставлении субсидии, неисполненных обязанностей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Фондом такого документа Министерство строительства и жилищно-коммунального хозяйства Российской Федерации запрашивает его самостоятельно в порядке межведомственного информационного взаимодействия с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sidR="00210765" w:rsidRDefault="00210765">
      <w:pPr>
        <w:pStyle w:val="ConsPlusNormal"/>
        <w:spacing w:before="220"/>
        <w:ind w:firstLine="540"/>
        <w:jc w:val="both"/>
      </w:pPr>
      <w:r>
        <w:t>б) справку, подписанную руководителем Фонда или иным уполномоченным лицом, подтверждающую отсутствие у Фонда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w:t>
      </w:r>
    </w:p>
    <w:p w:rsidR="00210765" w:rsidRDefault="00210765">
      <w:pPr>
        <w:pStyle w:val="ConsPlusNormal"/>
        <w:spacing w:before="220"/>
        <w:ind w:firstLine="540"/>
        <w:jc w:val="both"/>
      </w:pPr>
      <w:r>
        <w:t>7. В соглашении о предоставлении субсидии предусматриваются:</w:t>
      </w:r>
    </w:p>
    <w:p w:rsidR="00210765" w:rsidRDefault="00210765">
      <w:pPr>
        <w:pStyle w:val="ConsPlusNormal"/>
        <w:spacing w:before="220"/>
        <w:ind w:firstLine="540"/>
        <w:jc w:val="both"/>
      </w:pPr>
      <w:r>
        <w:t>а) сроки предоставления субсидии, а также ее объем;</w:t>
      </w:r>
    </w:p>
    <w:p w:rsidR="00210765" w:rsidRDefault="00210765">
      <w:pPr>
        <w:pStyle w:val="ConsPlusNormal"/>
        <w:spacing w:before="220"/>
        <w:ind w:firstLine="540"/>
        <w:jc w:val="both"/>
      </w:pPr>
      <w:r>
        <w:t xml:space="preserve">б) перечень затрат, источником финансового обеспечения которых является субсидия, результат предоставления субсидии, указанный в </w:t>
      </w:r>
      <w:hyperlink w:anchor="P61">
        <w:r>
          <w:rPr>
            <w:color w:val="0000FF"/>
          </w:rPr>
          <w:t>пункте 10</w:t>
        </w:r>
      </w:hyperlink>
      <w:r>
        <w:t xml:space="preserve"> настоящих Правил, и условия его достижения Фондом;</w:t>
      </w:r>
    </w:p>
    <w:p w:rsidR="00210765" w:rsidRDefault="00210765">
      <w:pPr>
        <w:pStyle w:val="ConsPlusNormal"/>
        <w:spacing w:before="220"/>
        <w:ind w:firstLine="540"/>
        <w:jc w:val="both"/>
      </w:pPr>
      <w:r>
        <w:t>в) запрет на приобретение за счет средств субсидии иностранной валюты;</w:t>
      </w:r>
    </w:p>
    <w:p w:rsidR="00210765" w:rsidRDefault="00210765">
      <w:pPr>
        <w:pStyle w:val="ConsPlusNormal"/>
        <w:spacing w:before="220"/>
        <w:ind w:firstLine="540"/>
        <w:jc w:val="both"/>
      </w:pPr>
      <w:r>
        <w:lastRenderedPageBreak/>
        <w:t>г)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210765" w:rsidRDefault="00210765">
      <w:pPr>
        <w:pStyle w:val="ConsPlusNormal"/>
        <w:spacing w:before="220"/>
        <w:ind w:firstLine="540"/>
        <w:jc w:val="both"/>
      </w:pPr>
      <w:bookmarkStart w:id="4" w:name="P53"/>
      <w:bookmarkEnd w:id="4"/>
      <w:r>
        <w:t xml:space="preserve">д) сроки, порядок и форма представления Фондом отчетности, в том числе об использовании субсидии и о достижении результата предоставления субсидии, указанного в </w:t>
      </w:r>
      <w:hyperlink w:anchor="P61">
        <w:r>
          <w:rPr>
            <w:color w:val="0000FF"/>
          </w:rPr>
          <w:t>пункте 10</w:t>
        </w:r>
      </w:hyperlink>
      <w:r>
        <w:t xml:space="preserve"> настоящих Правил;</w:t>
      </w:r>
    </w:p>
    <w:p w:rsidR="00210765" w:rsidRDefault="00210765">
      <w:pPr>
        <w:pStyle w:val="ConsPlusNormal"/>
        <w:spacing w:before="220"/>
        <w:ind w:firstLine="540"/>
        <w:jc w:val="both"/>
      </w:pPr>
      <w:r>
        <w:t>е) согласие Фонда на проведение Министерством строительства и жилищно-коммунального хозяйства Российской Федерации и органами государственного финансового контроля проверок соблюдения Фондом целей, условий и порядка предоставления субсидии;</w:t>
      </w:r>
    </w:p>
    <w:p w:rsidR="00210765" w:rsidRDefault="00210765">
      <w:pPr>
        <w:pStyle w:val="ConsPlusNormal"/>
        <w:spacing w:before="220"/>
        <w:ind w:firstLine="540"/>
        <w:jc w:val="both"/>
      </w:pPr>
      <w:r>
        <w:t>ж) положения, устанавливающие порядок проведения проверок соблюдения Фондом условий, установленных соглашением о предоставлении субсидии, а также ответственность Фонда за их нарушение.</w:t>
      </w:r>
    </w:p>
    <w:p w:rsidR="00210765" w:rsidRDefault="00210765">
      <w:pPr>
        <w:pStyle w:val="ConsPlusNormal"/>
        <w:spacing w:before="220"/>
        <w:ind w:firstLine="540"/>
        <w:jc w:val="both"/>
      </w:pPr>
      <w:r>
        <w:t>8. Перечисление субсидии Фонду осуществляется на счет, открытый территориальному органу Федерального казначейства в учреждении Центрального банка Российской Федерации для учета денежных средств юридических лиц, не являющихся участниками бюджетного процесса, в срок, установленный соглашением о предоставлении субсидии.</w:t>
      </w:r>
    </w:p>
    <w:p w:rsidR="00210765" w:rsidRDefault="00210765">
      <w:pPr>
        <w:pStyle w:val="ConsPlusNormal"/>
        <w:spacing w:before="220"/>
        <w:ind w:firstLine="540"/>
        <w:jc w:val="both"/>
      </w:pPr>
      <w:r>
        <w:t xml:space="preserve">9. Министерство строительства и жилищно-коммунального хозяйства Российской Федерации в срок, не превышающий 5 рабочих дней со дня получения от Фонда документов, указанных в </w:t>
      </w:r>
      <w:hyperlink w:anchor="P45">
        <w:r>
          <w:rPr>
            <w:color w:val="0000FF"/>
          </w:rPr>
          <w:t>пункте 6</w:t>
        </w:r>
      </w:hyperlink>
      <w:r>
        <w:t xml:space="preserve"> настоящих Правил, проверяет их и принимает решение о заключении с Фондом соглашения о предоставлении субсидии либо направляет Фонду информацию об отказе в предоставлении субсидии по следующим основаниям:</w:t>
      </w:r>
    </w:p>
    <w:p w:rsidR="00210765" w:rsidRDefault="00210765">
      <w:pPr>
        <w:pStyle w:val="ConsPlusNormal"/>
        <w:spacing w:before="220"/>
        <w:ind w:firstLine="540"/>
        <w:jc w:val="both"/>
      </w:pPr>
      <w:r>
        <w:t xml:space="preserve">а) несоответствие Фонда требованиям </w:t>
      </w:r>
      <w:hyperlink w:anchor="P42">
        <w:r>
          <w:rPr>
            <w:color w:val="0000FF"/>
          </w:rPr>
          <w:t>пункта 5</w:t>
        </w:r>
      </w:hyperlink>
      <w:r>
        <w:t xml:space="preserve"> настоящих Правил;</w:t>
      </w:r>
    </w:p>
    <w:p w:rsidR="00210765" w:rsidRDefault="00210765">
      <w:pPr>
        <w:pStyle w:val="ConsPlusNormal"/>
        <w:spacing w:before="220"/>
        <w:ind w:firstLine="540"/>
        <w:jc w:val="both"/>
      </w:pPr>
      <w:r>
        <w:t xml:space="preserve">б) непредставление или представление не в полном объеме документов, указанных в </w:t>
      </w:r>
      <w:hyperlink w:anchor="P45">
        <w:r>
          <w:rPr>
            <w:color w:val="0000FF"/>
          </w:rPr>
          <w:t>пункте 6</w:t>
        </w:r>
      </w:hyperlink>
      <w:r>
        <w:t xml:space="preserve"> настоящих Правил;</w:t>
      </w:r>
    </w:p>
    <w:p w:rsidR="00210765" w:rsidRDefault="00210765">
      <w:pPr>
        <w:pStyle w:val="ConsPlusNormal"/>
        <w:spacing w:before="220"/>
        <w:ind w:firstLine="540"/>
        <w:jc w:val="both"/>
      </w:pPr>
      <w:r>
        <w:t>в) установление факта наличия в представленных Фондом документах недостоверной информации.</w:t>
      </w:r>
    </w:p>
    <w:p w:rsidR="00210765" w:rsidRDefault="00210765">
      <w:pPr>
        <w:pStyle w:val="ConsPlusNormal"/>
        <w:spacing w:before="220"/>
        <w:ind w:firstLine="540"/>
        <w:jc w:val="both"/>
      </w:pPr>
      <w:bookmarkStart w:id="5" w:name="P61"/>
      <w:bookmarkEnd w:id="5"/>
      <w:r>
        <w:t>10. Результатом предоставления субсидии является выполнение мероприятий по модернизации систем коммунальной инфраструктуры, предусмотренных региональными программами модернизации коммунальной инфраструктуры, который оценивается по итогам каждого года по показателю, характеризующему соотношение (в процентах, нарастающим итогом) количества фактически выполненных мероприятий по модернизации коммунальной инфраструктуры, к плановому количеству таких мероприятий, выполнение которых предусмотрено к окончанию соответствующего отчетного периода в соответствии с региональными программами модернизации коммунальной инфраструктуры.</w:t>
      </w:r>
    </w:p>
    <w:p w:rsidR="00210765" w:rsidRDefault="00210765">
      <w:pPr>
        <w:pStyle w:val="ConsPlusNormal"/>
        <w:spacing w:before="220"/>
        <w:ind w:firstLine="540"/>
        <w:jc w:val="both"/>
      </w:pPr>
      <w:bookmarkStart w:id="6" w:name="P62"/>
      <w:bookmarkEnd w:id="6"/>
      <w:r>
        <w:t xml:space="preserve">11. Фонд в течение срока действия соглашения о предоставлении субсидии ежегодно, не позднее 25 января года, следующего за отчетным годом, представляет в Министерство строительства и жилищно-коммунального хозяйства Российской Федерации отчеты, указанные в </w:t>
      </w:r>
      <w:hyperlink w:anchor="P53">
        <w:r>
          <w:rPr>
            <w:color w:val="0000FF"/>
          </w:rPr>
          <w:t>подпункте "д" пункта 7</w:t>
        </w:r>
      </w:hyperlink>
      <w:r>
        <w:t xml:space="preserve"> настоящих Правил и включающие информацию о достижении результата предоставления субсидии, определенных в соглашении о предоставлении субсидии на указанный отчетный период, в порядке и по форме, которые предусмотрены соглашением о предоставлении субсидии.</w:t>
      </w:r>
    </w:p>
    <w:p w:rsidR="00210765" w:rsidRDefault="00210765">
      <w:pPr>
        <w:pStyle w:val="ConsPlusNormal"/>
        <w:spacing w:before="220"/>
        <w:ind w:firstLine="540"/>
        <w:jc w:val="both"/>
      </w:pPr>
      <w:r>
        <w:t xml:space="preserve">12. Проверка соблюдения целей, условий и порядка предоставления субсидии осуществляется Министерством строительства и жилищно-коммунального хозяйства Российской Федерации и органами государственного финансового контроля с учетом представленных Фондом в соответствии с </w:t>
      </w:r>
      <w:hyperlink w:anchor="P62">
        <w:r>
          <w:rPr>
            <w:color w:val="0000FF"/>
          </w:rPr>
          <w:t>пунктом 11</w:t>
        </w:r>
      </w:hyperlink>
      <w:r>
        <w:t xml:space="preserve"> настоящих Правил отчетов, в том числе в случае представления Фондом информации о </w:t>
      </w:r>
      <w:proofErr w:type="spellStart"/>
      <w:r>
        <w:t>недостижении</w:t>
      </w:r>
      <w:proofErr w:type="spellEnd"/>
      <w:r>
        <w:t xml:space="preserve"> результата предоставления субсидии в отчетном периоде.</w:t>
      </w:r>
    </w:p>
    <w:p w:rsidR="00210765" w:rsidRDefault="00210765">
      <w:pPr>
        <w:pStyle w:val="ConsPlusNormal"/>
        <w:spacing w:before="220"/>
        <w:ind w:firstLine="540"/>
        <w:jc w:val="both"/>
      </w:pPr>
      <w:r>
        <w:lastRenderedPageBreak/>
        <w:t>13. В случае установления по итогам проверок, проведенных Министерством строительства и жилищно-коммунального хозяйства Российской Федерации и органами государственного финансового контроля, факта несоблюдения целей, условий и порядка предоставления субсидии соответствующие средства подлежат возврату в доход федерального бюджета:</w:t>
      </w:r>
    </w:p>
    <w:p w:rsidR="00210765" w:rsidRDefault="00210765">
      <w:pPr>
        <w:pStyle w:val="ConsPlusNormal"/>
        <w:spacing w:before="220"/>
        <w:ind w:firstLine="540"/>
        <w:jc w:val="both"/>
      </w:pPr>
      <w:r>
        <w:t>а) на основании требования Министерства строительства и жилищно-коммунального хозяйства Российской Федерации, направленного заказным почтовым отправлением с уведомлением о вручении, - в срок, не превышающий 10 рабочих дней со дня получения Фондом соответствующего требования;</w:t>
      </w:r>
    </w:p>
    <w:p w:rsidR="00210765" w:rsidRDefault="00210765">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210765" w:rsidRDefault="00210765">
      <w:pPr>
        <w:pStyle w:val="ConsPlusNormal"/>
        <w:ind w:firstLine="540"/>
        <w:jc w:val="both"/>
      </w:pPr>
    </w:p>
    <w:p w:rsidR="00210765" w:rsidRDefault="00210765">
      <w:pPr>
        <w:pStyle w:val="ConsPlusNormal"/>
        <w:ind w:firstLine="540"/>
        <w:jc w:val="both"/>
      </w:pPr>
    </w:p>
    <w:p w:rsidR="00210765" w:rsidRDefault="00210765">
      <w:pPr>
        <w:pStyle w:val="ConsPlusNormal"/>
        <w:pBdr>
          <w:bottom w:val="single" w:sz="6" w:space="0" w:color="auto"/>
        </w:pBdr>
        <w:spacing w:before="100" w:after="100"/>
        <w:jc w:val="both"/>
        <w:rPr>
          <w:sz w:val="2"/>
          <w:szCs w:val="2"/>
        </w:rPr>
      </w:pPr>
    </w:p>
    <w:p w:rsidR="00043DA5" w:rsidRDefault="00043DA5">
      <w:bookmarkStart w:id="7" w:name="_GoBack"/>
      <w:bookmarkEnd w:id="7"/>
    </w:p>
    <w:sectPr w:rsidR="00043DA5" w:rsidSect="00BC72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765"/>
    <w:rsid w:val="00043DA5"/>
    <w:rsid w:val="00210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ACCB76-240A-4022-84DB-BFA6CAC3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076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1076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1076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8116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2023-03-02T12:50:00Z</dcterms:created>
  <dcterms:modified xsi:type="dcterms:W3CDTF">2023-03-02T12:51:00Z</dcterms:modified>
</cp:coreProperties>
</file>