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6A" w:rsidRDefault="00394F6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94F6A" w:rsidRDefault="00394F6A">
      <w:pPr>
        <w:pStyle w:val="ConsPlusNormal"/>
        <w:jc w:val="both"/>
        <w:outlineLvl w:val="0"/>
      </w:pPr>
    </w:p>
    <w:p w:rsidR="00394F6A" w:rsidRDefault="00394F6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94F6A" w:rsidRDefault="00394F6A">
      <w:pPr>
        <w:pStyle w:val="ConsPlusTitle"/>
        <w:jc w:val="center"/>
      </w:pPr>
    </w:p>
    <w:p w:rsidR="00394F6A" w:rsidRDefault="00394F6A">
      <w:pPr>
        <w:pStyle w:val="ConsPlusTitle"/>
        <w:jc w:val="center"/>
      </w:pPr>
      <w:r>
        <w:t>РАСПОРЯЖЕНИЕ</w:t>
      </w:r>
    </w:p>
    <w:p w:rsidR="00394F6A" w:rsidRDefault="00394F6A">
      <w:pPr>
        <w:pStyle w:val="ConsPlusTitle"/>
        <w:jc w:val="center"/>
      </w:pPr>
      <w:r>
        <w:t>от 6 июля 2020 г. N 1752-р</w:t>
      </w:r>
    </w:p>
    <w:p w:rsidR="00394F6A" w:rsidRDefault="00394F6A">
      <w:pPr>
        <w:pStyle w:val="ConsPlusNormal"/>
        <w:ind w:firstLine="540"/>
        <w:jc w:val="both"/>
      </w:pPr>
    </w:p>
    <w:p w:rsidR="00394F6A" w:rsidRDefault="00394F6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2 статьи 7</w:t>
        </w:r>
      </w:hyperlink>
      <w:r>
        <w:t xml:space="preserve"> Федерального закона от 28 ноября 2018 г. N 457-ФЗ "О внесении изменений в Бюджетный кодекс Российской Федерации и отдельные законодательные акты Российской Федерации" 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>, которые вносятся в распределение объемов субсидий бюджетам субъектов Российской Федерации на реализацию мероприятий по сокращению доли загрязненных сточных вод на 2020 год и на плановый период 2021</w:t>
      </w:r>
      <w:proofErr w:type="gramEnd"/>
      <w:r>
        <w:t xml:space="preserve"> и 2022 годов в рамках федерального проекта "Оздоровление Волги" национального проекта "Экология", утвержденное приложением 34 </w:t>
      </w:r>
      <w:hyperlink r:id="rId7" w:history="1">
        <w:r>
          <w:rPr>
            <w:color w:val="0000FF"/>
          </w:rPr>
          <w:t>(таблица 89)</w:t>
        </w:r>
      </w:hyperlink>
      <w:r>
        <w:t xml:space="preserve"> к Федеральному закону "О федеральном бюджете на 2020 год и на плановый период 2021 и 2022 годов".</w:t>
      </w:r>
    </w:p>
    <w:p w:rsidR="00394F6A" w:rsidRDefault="00394F6A">
      <w:pPr>
        <w:pStyle w:val="ConsPlusNormal"/>
        <w:ind w:firstLine="540"/>
        <w:jc w:val="both"/>
      </w:pPr>
    </w:p>
    <w:p w:rsidR="00394F6A" w:rsidRDefault="00394F6A">
      <w:pPr>
        <w:pStyle w:val="ConsPlusNormal"/>
        <w:jc w:val="right"/>
      </w:pPr>
      <w:r>
        <w:t>Председатель Правительства</w:t>
      </w:r>
    </w:p>
    <w:p w:rsidR="00394F6A" w:rsidRDefault="00394F6A">
      <w:pPr>
        <w:pStyle w:val="ConsPlusNormal"/>
        <w:jc w:val="right"/>
      </w:pPr>
      <w:r>
        <w:t>Российской Федерации</w:t>
      </w:r>
    </w:p>
    <w:p w:rsidR="00394F6A" w:rsidRDefault="00394F6A">
      <w:pPr>
        <w:pStyle w:val="ConsPlusNormal"/>
        <w:jc w:val="right"/>
      </w:pPr>
      <w:r>
        <w:t>М.МИШУСТИН</w:t>
      </w:r>
    </w:p>
    <w:p w:rsidR="00394F6A" w:rsidRDefault="00394F6A">
      <w:pPr>
        <w:pStyle w:val="ConsPlusNormal"/>
        <w:ind w:firstLine="540"/>
        <w:jc w:val="both"/>
      </w:pPr>
    </w:p>
    <w:p w:rsidR="00394F6A" w:rsidRDefault="00394F6A">
      <w:pPr>
        <w:pStyle w:val="ConsPlusNormal"/>
        <w:ind w:firstLine="540"/>
        <w:jc w:val="both"/>
      </w:pPr>
    </w:p>
    <w:p w:rsidR="00394F6A" w:rsidRDefault="00394F6A">
      <w:pPr>
        <w:pStyle w:val="ConsPlusNormal"/>
        <w:ind w:firstLine="540"/>
        <w:jc w:val="both"/>
      </w:pPr>
    </w:p>
    <w:p w:rsidR="00394F6A" w:rsidRDefault="00394F6A">
      <w:pPr>
        <w:pStyle w:val="ConsPlusNormal"/>
        <w:ind w:firstLine="540"/>
        <w:jc w:val="both"/>
      </w:pPr>
    </w:p>
    <w:p w:rsidR="00394F6A" w:rsidRDefault="00394F6A">
      <w:pPr>
        <w:pStyle w:val="ConsPlusNormal"/>
        <w:ind w:firstLine="540"/>
        <w:jc w:val="both"/>
      </w:pPr>
    </w:p>
    <w:p w:rsidR="00394F6A" w:rsidRDefault="00394F6A">
      <w:pPr>
        <w:pStyle w:val="ConsPlusNormal"/>
        <w:jc w:val="right"/>
        <w:outlineLvl w:val="0"/>
      </w:pPr>
      <w:r>
        <w:t>Утверждены</w:t>
      </w:r>
    </w:p>
    <w:p w:rsidR="00394F6A" w:rsidRDefault="00394F6A">
      <w:pPr>
        <w:pStyle w:val="ConsPlusNormal"/>
        <w:jc w:val="right"/>
      </w:pPr>
      <w:r>
        <w:t>распоряжением Правительства</w:t>
      </w:r>
    </w:p>
    <w:p w:rsidR="00394F6A" w:rsidRDefault="00394F6A">
      <w:pPr>
        <w:pStyle w:val="ConsPlusNormal"/>
        <w:jc w:val="right"/>
      </w:pPr>
      <w:r>
        <w:t>Российской Федерации</w:t>
      </w:r>
    </w:p>
    <w:p w:rsidR="00394F6A" w:rsidRDefault="00394F6A">
      <w:pPr>
        <w:pStyle w:val="ConsPlusNormal"/>
        <w:jc w:val="right"/>
      </w:pPr>
      <w:r>
        <w:t>от 6 июля 2020 г. N 1752-р</w:t>
      </w:r>
    </w:p>
    <w:p w:rsidR="00394F6A" w:rsidRDefault="00394F6A">
      <w:pPr>
        <w:pStyle w:val="ConsPlusNormal"/>
        <w:jc w:val="center"/>
      </w:pPr>
    </w:p>
    <w:p w:rsidR="00394F6A" w:rsidRDefault="00394F6A">
      <w:pPr>
        <w:pStyle w:val="ConsPlusTitle"/>
        <w:jc w:val="center"/>
      </w:pPr>
      <w:bookmarkStart w:id="0" w:name="P21"/>
      <w:bookmarkEnd w:id="0"/>
      <w:r>
        <w:t>ИЗМЕНЕНИЯ,</w:t>
      </w:r>
    </w:p>
    <w:p w:rsidR="00394F6A" w:rsidRDefault="00394F6A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ОБЪЕМОВ СУБСИДИЙ БЮДЖЕТАМ</w:t>
      </w:r>
    </w:p>
    <w:p w:rsidR="00394F6A" w:rsidRDefault="00394F6A">
      <w:pPr>
        <w:pStyle w:val="ConsPlusTitle"/>
        <w:jc w:val="center"/>
      </w:pPr>
      <w:r>
        <w:t>СУБЪЕКТОВ РОССИЙСКОЙ ФЕДЕРАЦИИ НА РЕАЛИЗАЦИЮ МЕРОПРИЯТИЙ</w:t>
      </w:r>
    </w:p>
    <w:p w:rsidR="00394F6A" w:rsidRDefault="00394F6A">
      <w:pPr>
        <w:pStyle w:val="ConsPlusTitle"/>
        <w:jc w:val="center"/>
      </w:pPr>
      <w:r>
        <w:t>ПО СОКРАЩЕНИЮ ДОЛИ ЗАГРЯЗНЕННЫХ СТОЧНЫХ ВОД НА 2020 ГОД</w:t>
      </w:r>
    </w:p>
    <w:p w:rsidR="00394F6A" w:rsidRDefault="00394F6A">
      <w:pPr>
        <w:pStyle w:val="ConsPlusTitle"/>
        <w:jc w:val="center"/>
      </w:pPr>
      <w:r>
        <w:t>И НА ПЛАНОВЫЙ ПЕРИОД 2021</w:t>
      </w:r>
      <w:proofErr w:type="gramStart"/>
      <w:r>
        <w:t xml:space="preserve"> И</w:t>
      </w:r>
      <w:proofErr w:type="gramEnd"/>
      <w:r>
        <w:t xml:space="preserve"> 2022 ГОДОВ В РАМКАХ</w:t>
      </w:r>
    </w:p>
    <w:p w:rsidR="00394F6A" w:rsidRDefault="00394F6A">
      <w:pPr>
        <w:pStyle w:val="ConsPlusTitle"/>
        <w:jc w:val="center"/>
      </w:pPr>
      <w:r>
        <w:t>ФЕДЕРАЛЬНОГО ПРОЕКТА "ОЗДОРОВЛЕНИЕ ВОЛГИ" НАЦИОНАЛЬНОГО</w:t>
      </w:r>
    </w:p>
    <w:p w:rsidR="00394F6A" w:rsidRDefault="00394F6A">
      <w:pPr>
        <w:pStyle w:val="ConsPlusTitle"/>
        <w:jc w:val="center"/>
      </w:pPr>
      <w:r>
        <w:t>ПРОЕКТА "ЭКОЛОГИЯ", УТВЕРЖДЕННОЕ ПРИЛОЖЕНИЕМ 34</w:t>
      </w:r>
    </w:p>
    <w:p w:rsidR="00394F6A" w:rsidRDefault="00394F6A">
      <w:pPr>
        <w:pStyle w:val="ConsPlusTitle"/>
        <w:jc w:val="center"/>
      </w:pPr>
      <w:r>
        <w:t>(ТАБЛИЦА 89) К ФЕДЕРАЛЬНОМУ ЗАКОНУ "О ФЕДЕРАЛЬНОМ БЮДЖЕТЕ</w:t>
      </w:r>
    </w:p>
    <w:p w:rsidR="00394F6A" w:rsidRDefault="00394F6A">
      <w:pPr>
        <w:pStyle w:val="ConsPlusTitle"/>
        <w:jc w:val="center"/>
      </w:pPr>
      <w:r>
        <w:t>НА 2020 ГОД И НА ПЛАНОВЫЙ 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394F6A" w:rsidRDefault="00394F6A">
      <w:pPr>
        <w:pStyle w:val="ConsPlusNormal"/>
        <w:ind w:firstLine="540"/>
        <w:jc w:val="both"/>
      </w:pPr>
    </w:p>
    <w:p w:rsidR="00394F6A" w:rsidRDefault="00394F6A">
      <w:pPr>
        <w:pStyle w:val="ConsPlusNormal"/>
        <w:jc w:val="right"/>
      </w:pPr>
      <w:r>
        <w:t>(тыс. рублей)</w:t>
      </w:r>
    </w:p>
    <w:p w:rsidR="00394F6A" w:rsidRDefault="00394F6A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1561"/>
        <w:gridCol w:w="1561"/>
        <w:gridCol w:w="1563"/>
      </w:tblGrid>
      <w:tr w:rsidR="00394F6A"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94F6A" w:rsidRDefault="00394F6A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394F6A" w:rsidRDefault="00394F6A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394F6A" w:rsidRDefault="00394F6A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2022 год</w:t>
            </w:r>
          </w:p>
        </w:tc>
      </w:tr>
      <w:tr w:rsidR="00394F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645705,3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</w:tr>
      <w:tr w:rsidR="00394F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645705,4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</w:tr>
      <w:tr w:rsidR="00394F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645705,3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</w:tr>
      <w:tr w:rsidR="00394F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20219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</w:tr>
      <w:tr w:rsidR="00394F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-889944,9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</w:tr>
      <w:tr w:rsidR="00394F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</w:pPr>
            <w:r>
              <w:lastRenderedPageBreak/>
              <w:t>Ярославская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-1067390,1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</w:tr>
      <w:tr w:rsidR="00394F6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F6A" w:rsidRDefault="00394F6A">
            <w:pPr>
              <w:pStyle w:val="ConsPlusNormal"/>
            </w:pPr>
            <w:r>
              <w:t>Всего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F6A" w:rsidRDefault="00394F6A">
            <w:pPr>
              <w:pStyle w:val="ConsPlusNormal"/>
              <w:jc w:val="center"/>
            </w:pPr>
            <w:r>
              <w:t>0</w:t>
            </w:r>
          </w:p>
        </w:tc>
      </w:tr>
    </w:tbl>
    <w:p w:rsidR="00205109" w:rsidRDefault="00205109">
      <w:bookmarkStart w:id="1" w:name="_GoBack"/>
      <w:bookmarkEnd w:id="1"/>
    </w:p>
    <w:sectPr w:rsidR="00205109" w:rsidSect="00591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F6A"/>
    <w:rsid w:val="00205109"/>
    <w:rsid w:val="0039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4F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4F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4F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4F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4F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4F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2E97F0FFD063ADB66D7FE80767D3632EFB83EA32FBA833FFFE25838B6E85A9851A5456F076DE850C1FE6F039CD53596D69CCB377D13AFDMFC0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2E97F0FFD063ADB66D7FE80767D3632EFD8DE934F6A833FFFE25838B6E85A9851A5455F775DC840E1FE6F039CD53596D69CCB377D13AFDMFC0L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2020-07-20T11:02:00Z</dcterms:created>
  <dcterms:modified xsi:type="dcterms:W3CDTF">2020-07-20T11:02:00Z</dcterms:modified>
</cp:coreProperties>
</file>