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D41" w:rsidRDefault="00C62D41">
      <w:pPr>
        <w:pStyle w:val="ConsPlusTitle"/>
        <w:jc w:val="center"/>
        <w:outlineLvl w:val="0"/>
      </w:pPr>
      <w:bookmarkStart w:id="0" w:name="_GoBack"/>
      <w:bookmarkEnd w:id="0"/>
      <w:r>
        <w:t>ПРАВИТЕЛЬСТВО РОССИЙСКОЙ ФЕДЕРАЦИИ</w:t>
      </w:r>
    </w:p>
    <w:p w:rsidR="00C62D41" w:rsidRDefault="00C62D41">
      <w:pPr>
        <w:pStyle w:val="ConsPlusTitle"/>
        <w:jc w:val="center"/>
      </w:pPr>
    </w:p>
    <w:p w:rsidR="00C62D41" w:rsidRDefault="00C62D41">
      <w:pPr>
        <w:pStyle w:val="ConsPlusTitle"/>
        <w:jc w:val="center"/>
      </w:pPr>
      <w:r>
        <w:t>ПОСТАНОВЛЕНИЕ</w:t>
      </w:r>
    </w:p>
    <w:p w:rsidR="00C62D41" w:rsidRDefault="00C62D41">
      <w:pPr>
        <w:pStyle w:val="ConsPlusTitle"/>
        <w:jc w:val="center"/>
      </w:pPr>
      <w:r>
        <w:t>от 2 октября 2014 г. N 1013</w:t>
      </w:r>
    </w:p>
    <w:p w:rsidR="00C62D41" w:rsidRDefault="00C62D41">
      <w:pPr>
        <w:pStyle w:val="ConsPlusTitle"/>
        <w:jc w:val="center"/>
      </w:pPr>
    </w:p>
    <w:p w:rsidR="00C62D41" w:rsidRDefault="00C62D41">
      <w:pPr>
        <w:pStyle w:val="ConsPlusTitle"/>
        <w:jc w:val="center"/>
      </w:pPr>
      <w:r>
        <w:t>ОБ УТВЕРЖДЕНИИ ПРАВИЛ</w:t>
      </w:r>
    </w:p>
    <w:p w:rsidR="00C62D41" w:rsidRDefault="00C62D41">
      <w:pPr>
        <w:pStyle w:val="ConsPlusTitle"/>
        <w:jc w:val="center"/>
      </w:pPr>
      <w:r>
        <w:t>ПРЕДОСТАВЛЕНИЯ В 2014 ГОДУ СУБСИДИЙ ИЗ ФЕДЕРАЛЬНОГО</w:t>
      </w:r>
    </w:p>
    <w:p w:rsidR="00C62D41" w:rsidRDefault="00C62D41">
      <w:pPr>
        <w:pStyle w:val="ConsPlusTitle"/>
        <w:jc w:val="center"/>
      </w:pPr>
      <w:r>
        <w:t>БЮДЖЕТА БЮДЖЕТАМ СУБЪЕКТОВ РОССИЙСКОЙ ФЕДЕРАЦИИ</w:t>
      </w:r>
    </w:p>
    <w:p w:rsidR="00C62D41" w:rsidRDefault="00C62D41">
      <w:pPr>
        <w:pStyle w:val="ConsPlusTitle"/>
        <w:jc w:val="center"/>
      </w:pPr>
      <w:r>
        <w:t>НА РЕАЛИЗАЦИЮ МЕРОПРИЯТИЙ ПО ПОЭТАПНОМУ ВНЕДРЕНИЮ</w:t>
      </w:r>
    </w:p>
    <w:p w:rsidR="00C62D41" w:rsidRDefault="00C62D41">
      <w:pPr>
        <w:pStyle w:val="ConsPlusTitle"/>
        <w:jc w:val="center"/>
      </w:pPr>
      <w:r>
        <w:t>ВСЕРОССИЙСКОГО ФИЗКУЛЬТУРНО-СПОРТИВНОГО КОМПЛЕКСА</w:t>
      </w:r>
    </w:p>
    <w:p w:rsidR="00C62D41" w:rsidRDefault="00C62D41">
      <w:pPr>
        <w:pStyle w:val="ConsPlusTitle"/>
        <w:jc w:val="center"/>
      </w:pPr>
      <w:r>
        <w:t>"ГОТОВ К ТРУДУ И ОБОРОНЕ" (ГТО) В РАМКАХ ПОДПРОГРАММЫ</w:t>
      </w:r>
    </w:p>
    <w:p w:rsidR="00C62D41" w:rsidRDefault="00C62D41">
      <w:pPr>
        <w:pStyle w:val="ConsPlusTitle"/>
        <w:jc w:val="center"/>
      </w:pPr>
      <w:r>
        <w:t>"РАЗВИТИЕ ФИЗИЧЕСКОЙ КУЛЬТУРЫ И МАССОВОГО СПОРТА"</w:t>
      </w:r>
    </w:p>
    <w:p w:rsidR="00C62D41" w:rsidRDefault="00C62D41">
      <w:pPr>
        <w:pStyle w:val="ConsPlusTitle"/>
        <w:jc w:val="center"/>
      </w:pPr>
      <w:r>
        <w:t>ГОСУДАРСТВЕННОЙ ПРОГРАММЫ РОССИЙСКОЙ ФЕДЕРАЦИИ</w:t>
      </w:r>
    </w:p>
    <w:p w:rsidR="00C62D41" w:rsidRDefault="00C62D41">
      <w:pPr>
        <w:pStyle w:val="ConsPlusTitle"/>
        <w:jc w:val="center"/>
      </w:pPr>
      <w:r>
        <w:t>"РАЗВИТИЕ ФИЗИЧЕСКОЙ КУЛЬТУРЫ И СПОРТА"</w:t>
      </w:r>
    </w:p>
    <w:p w:rsidR="00C62D41" w:rsidRDefault="00C62D41">
      <w:pPr>
        <w:pStyle w:val="ConsPlusNormal"/>
        <w:jc w:val="center"/>
      </w:pPr>
      <w:r>
        <w:t>Список изменяющих документов</w:t>
      </w:r>
    </w:p>
    <w:p w:rsidR="00C62D41" w:rsidRDefault="00C62D41">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C62D41" w:rsidRDefault="00C62D41">
      <w:pPr>
        <w:pStyle w:val="ConsPlusNormal"/>
        <w:jc w:val="center"/>
      </w:pPr>
    </w:p>
    <w:p w:rsidR="00C62D41" w:rsidRDefault="00C62D41">
      <w:pPr>
        <w:pStyle w:val="ConsPlusNormal"/>
        <w:ind w:firstLine="540"/>
        <w:jc w:val="both"/>
      </w:pPr>
      <w:r>
        <w:t>Правительство Российской Федерации постановляет:</w:t>
      </w:r>
    </w:p>
    <w:p w:rsidR="00C62D41" w:rsidRDefault="00C62D41">
      <w:pPr>
        <w:pStyle w:val="ConsPlusNormal"/>
        <w:ind w:firstLine="540"/>
        <w:jc w:val="both"/>
      </w:pPr>
      <w:r>
        <w:t xml:space="preserve">Утвердить прилагаемые </w:t>
      </w:r>
      <w:hyperlink w:anchor="P34" w:history="1">
        <w:r>
          <w:rPr>
            <w:color w:val="0000FF"/>
          </w:rPr>
          <w:t>Правила</w:t>
        </w:r>
      </w:hyperlink>
      <w:r>
        <w:t xml:space="preserve"> предоставления в 2014 году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 в рамках подпрограммы "Развитие физической культуры и массового спорта" государственной </w:t>
      </w:r>
      <w:hyperlink r:id="rId6" w:history="1">
        <w:r>
          <w:rPr>
            <w:color w:val="0000FF"/>
          </w:rPr>
          <w:t>программы</w:t>
        </w:r>
      </w:hyperlink>
      <w:r>
        <w:t xml:space="preserve"> Российской Федерации "Развитие физической культуры и спорта".</w:t>
      </w:r>
    </w:p>
    <w:p w:rsidR="00C62D41" w:rsidRDefault="00C62D41">
      <w:pPr>
        <w:pStyle w:val="ConsPlusNormal"/>
        <w:jc w:val="both"/>
      </w:pPr>
    </w:p>
    <w:p w:rsidR="00C62D41" w:rsidRDefault="00C62D41">
      <w:pPr>
        <w:pStyle w:val="ConsPlusNormal"/>
        <w:jc w:val="right"/>
      </w:pPr>
      <w:r>
        <w:t>Председатель Правительства</w:t>
      </w:r>
    </w:p>
    <w:p w:rsidR="00C62D41" w:rsidRDefault="00C62D41">
      <w:pPr>
        <w:pStyle w:val="ConsPlusNormal"/>
        <w:jc w:val="right"/>
      </w:pPr>
      <w:r>
        <w:t>Российской Федерации</w:t>
      </w:r>
    </w:p>
    <w:p w:rsidR="00C62D41" w:rsidRDefault="00C62D41">
      <w:pPr>
        <w:pStyle w:val="ConsPlusNormal"/>
        <w:jc w:val="right"/>
      </w:pPr>
      <w:r>
        <w:t>Д.МЕДВЕДЕВ</w:t>
      </w:r>
    </w:p>
    <w:p w:rsidR="00C62D41" w:rsidRDefault="00C62D41">
      <w:pPr>
        <w:pStyle w:val="ConsPlusNormal"/>
        <w:jc w:val="both"/>
      </w:pPr>
    </w:p>
    <w:p w:rsidR="00C62D41" w:rsidRDefault="00C62D41">
      <w:pPr>
        <w:pStyle w:val="ConsPlusNormal"/>
        <w:jc w:val="both"/>
      </w:pPr>
    </w:p>
    <w:p w:rsidR="00C62D41" w:rsidRDefault="00C62D41">
      <w:pPr>
        <w:pStyle w:val="ConsPlusNormal"/>
        <w:jc w:val="both"/>
      </w:pPr>
    </w:p>
    <w:p w:rsidR="00C62D41" w:rsidRDefault="00C62D41">
      <w:pPr>
        <w:pStyle w:val="ConsPlusNormal"/>
        <w:jc w:val="both"/>
      </w:pPr>
    </w:p>
    <w:p w:rsidR="00C62D41" w:rsidRDefault="00C62D41">
      <w:pPr>
        <w:pStyle w:val="ConsPlusNormal"/>
        <w:jc w:val="both"/>
      </w:pPr>
    </w:p>
    <w:p w:rsidR="00C62D41" w:rsidRDefault="00C62D41">
      <w:pPr>
        <w:pStyle w:val="ConsPlusNormal"/>
        <w:jc w:val="right"/>
        <w:outlineLvl w:val="0"/>
      </w:pPr>
      <w:r>
        <w:t>Утверждены</w:t>
      </w:r>
    </w:p>
    <w:p w:rsidR="00C62D41" w:rsidRDefault="00C62D41">
      <w:pPr>
        <w:pStyle w:val="ConsPlusNormal"/>
        <w:jc w:val="right"/>
      </w:pPr>
      <w:r>
        <w:t>постановлением Правительства</w:t>
      </w:r>
    </w:p>
    <w:p w:rsidR="00C62D41" w:rsidRDefault="00C62D41">
      <w:pPr>
        <w:pStyle w:val="ConsPlusNormal"/>
        <w:jc w:val="right"/>
      </w:pPr>
      <w:r>
        <w:t>Российской Федерации</w:t>
      </w:r>
    </w:p>
    <w:p w:rsidR="00C62D41" w:rsidRDefault="00C62D41">
      <w:pPr>
        <w:pStyle w:val="ConsPlusNormal"/>
        <w:jc w:val="right"/>
      </w:pPr>
      <w:r>
        <w:t>от 2 октября 2014 г. N 1013</w:t>
      </w:r>
    </w:p>
    <w:p w:rsidR="00C62D41" w:rsidRDefault="00C62D41">
      <w:pPr>
        <w:pStyle w:val="ConsPlusNormal"/>
        <w:jc w:val="both"/>
      </w:pPr>
    </w:p>
    <w:p w:rsidR="00C62D41" w:rsidRDefault="00C62D41">
      <w:pPr>
        <w:pStyle w:val="ConsPlusTitle"/>
        <w:jc w:val="center"/>
      </w:pPr>
      <w:bookmarkStart w:id="1" w:name="P34"/>
      <w:bookmarkEnd w:id="1"/>
      <w:r>
        <w:t>ПРАВИЛА</w:t>
      </w:r>
    </w:p>
    <w:p w:rsidR="00C62D41" w:rsidRDefault="00C62D41">
      <w:pPr>
        <w:pStyle w:val="ConsPlusTitle"/>
        <w:jc w:val="center"/>
      </w:pPr>
      <w:r>
        <w:t>ПРЕДОСТАВЛЕНИЯ В 2014 ГОДУ СУБСИДИЙ ИЗ ФЕДЕРАЛЬНОГО</w:t>
      </w:r>
    </w:p>
    <w:p w:rsidR="00C62D41" w:rsidRDefault="00C62D41">
      <w:pPr>
        <w:pStyle w:val="ConsPlusTitle"/>
        <w:jc w:val="center"/>
      </w:pPr>
      <w:r>
        <w:t>БЮДЖЕТА БЮДЖЕТАМ СУБЪЕКТОВ РОССИЙСКОЙ ФЕДЕРАЦИИ</w:t>
      </w:r>
    </w:p>
    <w:p w:rsidR="00C62D41" w:rsidRDefault="00C62D41">
      <w:pPr>
        <w:pStyle w:val="ConsPlusTitle"/>
        <w:jc w:val="center"/>
      </w:pPr>
      <w:r>
        <w:t>НА РЕАЛИЗАЦИЮ МЕРОПРИЯТИЙ ПО ПОЭТАПНОМУ ВНЕДРЕНИЮ</w:t>
      </w:r>
    </w:p>
    <w:p w:rsidR="00C62D41" w:rsidRDefault="00C62D41">
      <w:pPr>
        <w:pStyle w:val="ConsPlusTitle"/>
        <w:jc w:val="center"/>
      </w:pPr>
      <w:r>
        <w:t>ВСЕРОССИЙСКОГО ФИЗКУЛЬТУРНО-СПОРТИВНОГО КОМПЛЕКСА</w:t>
      </w:r>
    </w:p>
    <w:p w:rsidR="00C62D41" w:rsidRDefault="00C62D41">
      <w:pPr>
        <w:pStyle w:val="ConsPlusTitle"/>
        <w:jc w:val="center"/>
      </w:pPr>
      <w:r>
        <w:t>"ГОТОВ К ТРУДУ И ОБОРОНЕ" (ГТО) В РАМКАХ ПОДПРОГРАММЫ</w:t>
      </w:r>
    </w:p>
    <w:p w:rsidR="00C62D41" w:rsidRDefault="00C62D41">
      <w:pPr>
        <w:pStyle w:val="ConsPlusTitle"/>
        <w:jc w:val="center"/>
      </w:pPr>
      <w:r>
        <w:t>"РАЗВИТИЕ ФИЗИЧЕСКОЙ КУЛЬТУРЫ И МАССОВОГО СПОРТА"</w:t>
      </w:r>
    </w:p>
    <w:p w:rsidR="00C62D41" w:rsidRDefault="00C62D41">
      <w:pPr>
        <w:pStyle w:val="ConsPlusTitle"/>
        <w:jc w:val="center"/>
      </w:pPr>
      <w:r>
        <w:t>ГОСУДАРСТВЕННОЙ ПРОГРАММЫ РОССИЙСКОЙ ФЕДЕРАЦИИ</w:t>
      </w:r>
    </w:p>
    <w:p w:rsidR="00C62D41" w:rsidRDefault="00C62D41">
      <w:pPr>
        <w:pStyle w:val="ConsPlusTitle"/>
        <w:jc w:val="center"/>
      </w:pPr>
      <w:r>
        <w:t>"РАЗВИТИЕ ФИЗИЧЕСКОЙ КУЛЬТУРЫ И СПОРТА"</w:t>
      </w:r>
    </w:p>
    <w:p w:rsidR="00C62D41" w:rsidRDefault="00C62D41">
      <w:pPr>
        <w:pStyle w:val="ConsPlusNormal"/>
        <w:jc w:val="center"/>
      </w:pPr>
      <w:r>
        <w:t>Список изменяющих документов</w:t>
      </w:r>
    </w:p>
    <w:p w:rsidR="00C62D41" w:rsidRDefault="00C62D41">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C62D41" w:rsidRDefault="00C62D41">
      <w:pPr>
        <w:pStyle w:val="ConsPlusNormal"/>
        <w:jc w:val="center"/>
      </w:pPr>
    </w:p>
    <w:p w:rsidR="00C62D41" w:rsidRDefault="00C62D41">
      <w:pPr>
        <w:pStyle w:val="ConsPlusNormal"/>
        <w:ind w:firstLine="540"/>
        <w:jc w:val="both"/>
      </w:pPr>
      <w:r>
        <w:t xml:space="preserve">1. Настоящие Правила устанавливают порядок и условия предоставления в 2014 году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 в рамках подпрограммы "Развитие физической культуры и массового спорта" государственной </w:t>
      </w:r>
      <w:hyperlink r:id="rId8" w:history="1">
        <w:r>
          <w:rPr>
            <w:color w:val="0000FF"/>
          </w:rPr>
          <w:t>программы</w:t>
        </w:r>
      </w:hyperlink>
      <w:r>
        <w:t xml:space="preserve"> Российской Федерации "Развитие физической </w:t>
      </w:r>
      <w:r>
        <w:lastRenderedPageBreak/>
        <w:t>культуры и спорта" (далее - субсидии).</w:t>
      </w:r>
    </w:p>
    <w:p w:rsidR="00C62D41" w:rsidRDefault="00C62D41">
      <w:pPr>
        <w:pStyle w:val="ConsPlusNormal"/>
        <w:ind w:firstLine="540"/>
        <w:jc w:val="both"/>
      </w:pPr>
      <w:bookmarkStart w:id="2" w:name="P47"/>
      <w:bookmarkEnd w:id="2"/>
      <w:r>
        <w:t>2. Субсидии предоставляются в целях софинансирования расходных обязательств субъектов Российской Федерации, осуществляющих мероприятия по тестированию в рамках Всероссийского физкультурно-спортивного комплекса "Готов к труду и обороне" (ГТО) на приобретение оборудования и инвентаря для оснащения центров тестирования по выполнению видов испытаний (тестов), нормативов, требований к оценке уровня знаний и умений в области физической культуры и спорта (далее - место тестирования).</w:t>
      </w:r>
    </w:p>
    <w:p w:rsidR="00C62D41" w:rsidRDefault="00C62D41">
      <w:pPr>
        <w:pStyle w:val="ConsPlusNormal"/>
        <w:ind w:firstLine="540"/>
        <w:jc w:val="both"/>
      </w:pPr>
      <w:r>
        <w:t>3. Критерием отбора для предоставления субсидии является наличие у субъекта Российской Федерации опыта тестирования физической подготовленности населения.</w:t>
      </w:r>
    </w:p>
    <w:p w:rsidR="00C62D41" w:rsidRDefault="00C62D41">
      <w:pPr>
        <w:pStyle w:val="ConsPlusNormal"/>
        <w:ind w:firstLine="540"/>
        <w:jc w:val="both"/>
      </w:pPr>
      <w:r>
        <w:t>Список субъектов Российской Федерации, осуществляющих организационно-экспериментальную апробацию внедрения Всероссийского физкультурно-спортивного комплекса "Готов к труду и обороне" (ГТО), утверждается Министерством спорта Российской Федерации.</w:t>
      </w:r>
    </w:p>
    <w:p w:rsidR="00C62D41" w:rsidRDefault="00C62D41">
      <w:pPr>
        <w:pStyle w:val="ConsPlusNormal"/>
        <w:ind w:firstLine="540"/>
        <w:jc w:val="both"/>
      </w:pPr>
      <w:r>
        <w:t xml:space="preserve">4. Субсидии предоставляются в пределах бюджетных ассигнований, предусмотренных Федеральным </w:t>
      </w:r>
      <w:hyperlink r:id="rId9" w:history="1">
        <w:r>
          <w:rPr>
            <w:color w:val="0000FF"/>
          </w:rPr>
          <w:t>законом</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Министерству спорта Российской Федерации на цели, указанные в </w:t>
      </w:r>
      <w:hyperlink w:anchor="P47" w:history="1">
        <w:r>
          <w:rPr>
            <w:color w:val="0000FF"/>
          </w:rPr>
          <w:t>пункте 2</w:t>
        </w:r>
      </w:hyperlink>
      <w:r>
        <w:t xml:space="preserve"> настоящих Правил.</w:t>
      </w:r>
    </w:p>
    <w:p w:rsidR="00C62D41" w:rsidRDefault="00C62D41">
      <w:pPr>
        <w:pStyle w:val="ConsPlusNormal"/>
        <w:ind w:firstLine="540"/>
        <w:jc w:val="both"/>
      </w:pPr>
      <w:r>
        <w:t>5. Предоставление субсидий осуществляется Министерством спорта Российской Федерации при соблюдении субъектами Российской Федерации следующих условий:</w:t>
      </w:r>
    </w:p>
    <w:p w:rsidR="00C62D41" w:rsidRDefault="00C62D41">
      <w:pPr>
        <w:pStyle w:val="ConsPlusNormal"/>
        <w:ind w:firstLine="540"/>
        <w:jc w:val="both"/>
      </w:pPr>
      <w:r>
        <w:t xml:space="preserve">а) наличие в бюджете субъекта Российской Федерации бюджетных ассигнований, предусмотренных на реализацию мероприятий, указанных в </w:t>
      </w:r>
      <w:hyperlink w:anchor="P47" w:history="1">
        <w:r>
          <w:rPr>
            <w:color w:val="0000FF"/>
          </w:rPr>
          <w:t>пункте 2</w:t>
        </w:r>
      </w:hyperlink>
      <w:r>
        <w:t xml:space="preserve"> настоящих Правил, с учетом уровня софинансирования, установленного соглашением о предоставлении субсидии (далее - соглашение), определяемого в соответствии с </w:t>
      </w:r>
      <w:hyperlink w:anchor="P66" w:history="1">
        <w:r>
          <w:rPr>
            <w:color w:val="0000FF"/>
          </w:rPr>
          <w:t>пунктом 9</w:t>
        </w:r>
      </w:hyperlink>
      <w:r>
        <w:t xml:space="preserve"> настоящих Правил;</w:t>
      </w:r>
    </w:p>
    <w:p w:rsidR="00C62D41" w:rsidRDefault="00C62D41">
      <w:pPr>
        <w:pStyle w:val="ConsPlusNormal"/>
        <w:ind w:firstLine="540"/>
        <w:jc w:val="both"/>
      </w:pPr>
      <w:r>
        <w:t>б) обязательства субъекта Российской Федерации по обеспечению соответствия значений целевых показателей, устанавливаемых нормативно-правовыми актами субъекта Российской Федерации, значениям показателей результативности предоставления субсидий, установленным соглашением;</w:t>
      </w:r>
    </w:p>
    <w:p w:rsidR="00C62D41" w:rsidRDefault="00C62D41">
      <w:pPr>
        <w:pStyle w:val="ConsPlusNormal"/>
        <w:ind w:firstLine="540"/>
        <w:jc w:val="both"/>
      </w:pPr>
      <w:r>
        <w:t>в) согласование субъектом Российской Федерации адресного списка мест тестирования с Министерством спорта Российской Федерации.</w:t>
      </w:r>
    </w:p>
    <w:p w:rsidR="00C62D41" w:rsidRDefault="00C62D41">
      <w:pPr>
        <w:pStyle w:val="ConsPlusNormal"/>
        <w:ind w:firstLine="540"/>
        <w:jc w:val="both"/>
      </w:pPr>
      <w:r>
        <w:t>6. Субсидия предоставляется на основании заключаемого Министерством спорта Российской Федерации с высшим исполнительным органом государственной власти субъекта Российской Федерации соглашения, содержащего следующие положения:</w:t>
      </w:r>
    </w:p>
    <w:p w:rsidR="00C62D41" w:rsidRDefault="00C62D41">
      <w:pPr>
        <w:pStyle w:val="ConsPlusNormal"/>
        <w:ind w:firstLine="540"/>
        <w:jc w:val="both"/>
      </w:pPr>
      <w:r>
        <w:t>а) целевое назначение субсидии, включая перечень комплекта оборудования и инвентаря для оснащения мест тестирования, источником финансового обеспечения которых является субсидия;</w:t>
      </w:r>
    </w:p>
    <w:p w:rsidR="00C62D41" w:rsidRDefault="00C62D41">
      <w:pPr>
        <w:pStyle w:val="ConsPlusNormal"/>
        <w:ind w:firstLine="540"/>
        <w:jc w:val="both"/>
      </w:pPr>
      <w:r>
        <w:t>б) размер, сроки перечисления, условия предоставления и расходования субсидии;</w:t>
      </w:r>
    </w:p>
    <w:p w:rsidR="00C62D41" w:rsidRDefault="00C62D41">
      <w:pPr>
        <w:pStyle w:val="ConsPlusNormal"/>
        <w:ind w:firstLine="540"/>
        <w:jc w:val="both"/>
      </w:pPr>
      <w:r>
        <w:t>в) значения показателей результативности предоставления субсидии;</w:t>
      </w:r>
    </w:p>
    <w:p w:rsidR="00C62D41" w:rsidRDefault="00C62D41">
      <w:pPr>
        <w:pStyle w:val="ConsPlusNormal"/>
        <w:ind w:firstLine="540"/>
        <w:jc w:val="both"/>
      </w:pPr>
      <w:r>
        <w:t>г)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C62D41" w:rsidRDefault="00C62D41">
      <w:pPr>
        <w:pStyle w:val="ConsPlusNormal"/>
        <w:ind w:firstLine="540"/>
        <w:jc w:val="both"/>
      </w:pPr>
      <w:r>
        <w:t>д) осуществление контроля за соблюдением субъектом Российской Федерации условий, установленных при предоставлении субсидии;</w:t>
      </w:r>
    </w:p>
    <w:p w:rsidR="00C62D41" w:rsidRDefault="00C62D41">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C62D41" w:rsidRDefault="00C62D41">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предоставления субсидии;</w:t>
      </w:r>
    </w:p>
    <w:p w:rsidR="00C62D41" w:rsidRDefault="00C62D41">
      <w:pPr>
        <w:pStyle w:val="ConsPlusNormal"/>
        <w:ind w:firstLine="540"/>
        <w:jc w:val="both"/>
      </w:pPr>
      <w:r>
        <w:t>з) иные условия, определяемые сторонами.</w:t>
      </w:r>
    </w:p>
    <w:p w:rsidR="00C62D41" w:rsidRDefault="00C62D41">
      <w:pPr>
        <w:pStyle w:val="ConsPlusNormal"/>
        <w:ind w:firstLine="540"/>
        <w:jc w:val="both"/>
      </w:pPr>
      <w:r>
        <w:t xml:space="preserve">7. </w:t>
      </w:r>
      <w:hyperlink r:id="rId10" w:history="1">
        <w:r>
          <w:rPr>
            <w:color w:val="0000FF"/>
          </w:rPr>
          <w:t>Форма</w:t>
        </w:r>
      </w:hyperlink>
      <w:r>
        <w:t xml:space="preserve"> соглашения утверждается Министерством спорта Российской Федерации.</w:t>
      </w:r>
    </w:p>
    <w:p w:rsidR="00C62D41" w:rsidRDefault="00C62D41">
      <w:pPr>
        <w:pStyle w:val="ConsPlusNormal"/>
        <w:ind w:firstLine="540"/>
        <w:jc w:val="both"/>
      </w:pPr>
      <w:r>
        <w:t>8. Перечисление субсидий бюджетам субъектов Российской Федерации осуществляется в соответствии с заявками высшего исполнительного органа государственной власти субъекта Российской Федерации по форме и в сроки, которые установлены Министерством спорта Российской Федерации. В заявке указываются необходимый размер средств и срок возникновения денежного обязательства субъекта Российской Федерации.</w:t>
      </w:r>
    </w:p>
    <w:p w:rsidR="00C62D41" w:rsidRDefault="00C62D41">
      <w:pPr>
        <w:pStyle w:val="ConsPlusNormal"/>
        <w:ind w:firstLine="540"/>
        <w:jc w:val="both"/>
      </w:pPr>
      <w:bookmarkStart w:id="3" w:name="P66"/>
      <w:bookmarkEnd w:id="3"/>
      <w:r>
        <w:t xml:space="preserve">9. Уровень софинансирования расходного обязательства i-го субъекта Российской </w:t>
      </w:r>
      <w:r>
        <w:lastRenderedPageBreak/>
        <w:t>Федерации за счет субсидии (</w:t>
      </w:r>
      <w:r w:rsidRPr="00632F6A">
        <w:rPr>
          <w:position w:val="-8"/>
        </w:rPr>
        <w:pict>
          <v:shape id="_x0000_i1025" style="width:15.9pt;height:20.1pt" coordsize="" o:spt="100" adj="0,,0" path="" filled="f" stroked="f">
            <v:stroke joinstyle="miter"/>
            <v:imagedata r:id="rId11" o:title="base_1_199245_11"/>
            <v:formulas/>
            <v:path o:connecttype="segments"/>
          </v:shape>
        </w:pict>
      </w:r>
      <w:r>
        <w:t>) определяется по формуле:</w:t>
      </w:r>
    </w:p>
    <w:p w:rsidR="00C62D41" w:rsidRDefault="00C62D41">
      <w:pPr>
        <w:pStyle w:val="ConsPlusNormal"/>
        <w:jc w:val="both"/>
      </w:pPr>
    </w:p>
    <w:p w:rsidR="00C62D41" w:rsidRDefault="00C62D41">
      <w:pPr>
        <w:pStyle w:val="ConsPlusNormal"/>
        <w:jc w:val="center"/>
      </w:pPr>
      <w:r w:rsidRPr="00632F6A">
        <w:rPr>
          <w:position w:val="-24"/>
        </w:rPr>
        <w:pict>
          <v:shape id="_x0000_i1026" style="width:63.65pt;height:36.85pt" coordsize="" o:spt="100" adj="0,,0" path="" filled="f" stroked="f">
            <v:stroke joinstyle="miter"/>
            <v:imagedata r:id="rId12" o:title="base_1_199245_12"/>
            <v:formulas/>
            <v:path o:connecttype="segments"/>
          </v:shape>
        </w:pict>
      </w:r>
      <w:r>
        <w:t>,</w:t>
      </w:r>
    </w:p>
    <w:p w:rsidR="00C62D41" w:rsidRDefault="00C62D41">
      <w:pPr>
        <w:pStyle w:val="ConsPlusNormal"/>
        <w:jc w:val="both"/>
      </w:pPr>
    </w:p>
    <w:p w:rsidR="00C62D41" w:rsidRDefault="00C62D41">
      <w:pPr>
        <w:pStyle w:val="ConsPlusNormal"/>
        <w:ind w:firstLine="540"/>
        <w:jc w:val="both"/>
      </w:pPr>
      <w:r>
        <w:t>где:</w:t>
      </w:r>
    </w:p>
    <w:p w:rsidR="00C62D41" w:rsidRDefault="00C62D41">
      <w:pPr>
        <w:pStyle w:val="ConsPlusNormal"/>
        <w:ind w:firstLine="540"/>
        <w:jc w:val="both"/>
      </w:pPr>
      <w:r>
        <w:t>0,7 - средний уровень софинансирования расходного обязательства субъекта Российской Федерации за счет субсидии;</w:t>
      </w:r>
    </w:p>
    <w:p w:rsidR="00C62D41" w:rsidRDefault="00C62D41">
      <w:pPr>
        <w:pStyle w:val="ConsPlusNormal"/>
        <w:ind w:firstLine="540"/>
        <w:jc w:val="both"/>
      </w:pPr>
      <w:r w:rsidRPr="00632F6A">
        <w:rPr>
          <w:position w:val="-8"/>
        </w:rPr>
        <w:pict>
          <v:shape id="_x0000_i1027" style="width:31.8pt;height:20.1pt" coordsize="" o:spt="100" adj="0,,0" path="" filled="f" stroked="f">
            <v:stroke joinstyle="miter"/>
            <v:imagedata r:id="rId13" o:title="base_1_199245_13"/>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4"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62D41" w:rsidRDefault="00C62D41">
      <w:pPr>
        <w:pStyle w:val="ConsPlusNormal"/>
        <w:ind w:firstLine="540"/>
        <w:jc w:val="both"/>
      </w:pPr>
      <w:r>
        <w:t>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C62D41" w:rsidRDefault="00C62D41">
      <w:pPr>
        <w:pStyle w:val="ConsPlusNormal"/>
        <w:ind w:firstLine="540"/>
        <w:jc w:val="both"/>
      </w:pPr>
      <w:r>
        <w:t>В случае если объем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 не соответствует установленному уровню софинансирования из федерального бюджета, размер субсидии, предоставляемой бюджету субъекта Российской Федерации, подлежит сокращению до соответствующего уровня софинансирования.</w:t>
      </w:r>
    </w:p>
    <w:p w:rsidR="00C62D41" w:rsidRDefault="00C62D41">
      <w:pPr>
        <w:pStyle w:val="ConsPlusNormal"/>
        <w:ind w:firstLine="540"/>
        <w:jc w:val="both"/>
      </w:pPr>
      <w:bookmarkStart w:id="4" w:name="P75"/>
      <w:bookmarkEnd w:id="4"/>
      <w:r>
        <w:t>10. Стоимость расходного обязательства субъекта Российской Федерации из федерального бюджета (</w:t>
      </w:r>
      <w:r w:rsidRPr="00632F6A">
        <w:rPr>
          <w:position w:val="-8"/>
        </w:rPr>
        <w:pict>
          <v:shape id="_x0000_i1028" style="width:13.4pt;height:20.1pt" coordsize="" o:spt="100" adj="0,,0" path="" filled="f" stroked="f">
            <v:stroke joinstyle="miter"/>
            <v:imagedata r:id="rId15" o:title="base_1_199245_14"/>
            <v:formulas/>
            <v:path o:connecttype="segments"/>
          </v:shape>
        </w:pict>
      </w:r>
      <w:r>
        <w:t>) определяется по формуле:</w:t>
      </w:r>
    </w:p>
    <w:p w:rsidR="00C62D41" w:rsidRDefault="00C62D41">
      <w:pPr>
        <w:pStyle w:val="ConsPlusNormal"/>
        <w:jc w:val="both"/>
      </w:pPr>
    </w:p>
    <w:p w:rsidR="00C62D41" w:rsidRDefault="00C62D41">
      <w:pPr>
        <w:pStyle w:val="ConsPlusNormal"/>
        <w:jc w:val="center"/>
      </w:pPr>
      <w:r w:rsidRPr="00632F6A">
        <w:rPr>
          <w:position w:val="-8"/>
        </w:rPr>
        <w:pict>
          <v:shape id="_x0000_i1029" style="width:1in;height:20.1pt" coordsize="" o:spt="100" adj="0,,0" path="" filled="f" stroked="f">
            <v:stroke joinstyle="miter"/>
            <v:imagedata r:id="rId16" o:title="base_1_199245_15"/>
            <v:formulas/>
            <v:path o:connecttype="segments"/>
          </v:shape>
        </w:pict>
      </w:r>
      <w:r>
        <w:t>,</w:t>
      </w:r>
    </w:p>
    <w:p w:rsidR="00C62D41" w:rsidRDefault="00C62D41">
      <w:pPr>
        <w:pStyle w:val="ConsPlusNormal"/>
        <w:jc w:val="both"/>
      </w:pPr>
    </w:p>
    <w:p w:rsidR="00C62D41" w:rsidRDefault="00C62D41">
      <w:pPr>
        <w:pStyle w:val="ConsPlusNormal"/>
        <w:ind w:firstLine="540"/>
        <w:jc w:val="both"/>
      </w:pPr>
      <w:r>
        <w:t>где:</w:t>
      </w:r>
    </w:p>
    <w:p w:rsidR="00C62D41" w:rsidRDefault="00C62D41">
      <w:pPr>
        <w:pStyle w:val="ConsPlusNormal"/>
        <w:ind w:firstLine="540"/>
        <w:jc w:val="both"/>
      </w:pPr>
      <w:r w:rsidRPr="00632F6A">
        <w:rPr>
          <w:position w:val="-8"/>
        </w:rPr>
        <w:pict>
          <v:shape id="_x0000_i1030" style="width:16.75pt;height:20.1pt" coordsize="" o:spt="100" adj="0,,0" path="" filled="f" stroked="f">
            <v:stroke joinstyle="miter"/>
            <v:imagedata r:id="rId17" o:title="base_1_199245_16"/>
            <v:formulas/>
            <v:path o:connecttype="segments"/>
          </v:shape>
        </w:pict>
      </w:r>
      <w:r>
        <w:t xml:space="preserve"> - количество центров тестирования, оснащаемых оборудованием и инвентарем в i-м субъекте Российской Федерации в 2014 году в качестве организационно-экспериментальной апробации внедрения Всероссийского физкультурно-спортивного комплекса "Готов к труду и обороне" (ГТО);</w:t>
      </w:r>
    </w:p>
    <w:p w:rsidR="00C62D41" w:rsidRDefault="00C62D41">
      <w:pPr>
        <w:pStyle w:val="ConsPlusNormal"/>
        <w:ind w:firstLine="540"/>
        <w:jc w:val="both"/>
      </w:pPr>
      <w:r w:rsidRPr="00632F6A">
        <w:rPr>
          <w:position w:val="-8"/>
        </w:rPr>
        <w:pict>
          <v:shape id="_x0000_i1031" style="width:15.9pt;height:20.1pt" coordsize="" o:spt="100" adj="0,,0" path="" filled="f" stroked="f">
            <v:stroke joinstyle="miter"/>
            <v:imagedata r:id="rId18" o:title="base_1_199245_17"/>
            <v:formulas/>
            <v:path o:connecttype="segments"/>
          </v:shape>
        </w:pict>
      </w:r>
      <w:r>
        <w:t xml:space="preserve"> - стоимость одного комплекта оборудования и инвентаря для центра тестирования, исчисляемая по каждому наименованию оборудования и инвентаря из состава комплекта как среднее арифметическое цены производителей товара на российском рынке;</w:t>
      </w:r>
    </w:p>
    <w:p w:rsidR="00C62D41" w:rsidRDefault="00C62D41">
      <w:pPr>
        <w:pStyle w:val="ConsPlusNormal"/>
        <w:ind w:firstLine="540"/>
        <w:jc w:val="both"/>
      </w:pPr>
      <w:r>
        <w:t>i - порядковый номер субъекта, которому предоставляется субсидия.</w:t>
      </w:r>
    </w:p>
    <w:p w:rsidR="00C62D41" w:rsidRDefault="00C62D41">
      <w:pPr>
        <w:pStyle w:val="ConsPlusNormal"/>
        <w:ind w:firstLine="540"/>
        <w:jc w:val="both"/>
      </w:pPr>
      <w:bookmarkStart w:id="5" w:name="P83"/>
      <w:bookmarkEnd w:id="5"/>
      <w:r>
        <w:t>11. Размер субсидии, перечисляемый i-му субъекту Российской Федерации (</w:t>
      </w:r>
      <w:r w:rsidRPr="00632F6A">
        <w:rPr>
          <w:position w:val="-8"/>
        </w:rPr>
        <w:pict>
          <v:shape id="_x0000_i1032" style="width:13.4pt;height:20.1pt" coordsize="" o:spt="100" adj="0,,0" path="" filled="f" stroked="f">
            <v:stroke joinstyle="miter"/>
            <v:imagedata r:id="rId19" o:title="base_1_199245_18"/>
            <v:formulas/>
            <v:path o:connecttype="segments"/>
          </v:shape>
        </w:pict>
      </w:r>
      <w:r>
        <w:t>), определяется по формуле:</w:t>
      </w:r>
    </w:p>
    <w:p w:rsidR="00C62D41" w:rsidRDefault="00C62D41">
      <w:pPr>
        <w:pStyle w:val="ConsPlusNormal"/>
        <w:jc w:val="both"/>
      </w:pPr>
    </w:p>
    <w:p w:rsidR="00C62D41" w:rsidRDefault="00C62D41">
      <w:pPr>
        <w:pStyle w:val="ConsPlusNormal"/>
        <w:jc w:val="center"/>
      </w:pPr>
      <w:r w:rsidRPr="00632F6A">
        <w:rPr>
          <w:position w:val="-8"/>
        </w:rPr>
        <w:pict>
          <v:shape id="_x0000_i1033" style="width:68.65pt;height:20.1pt" coordsize="" o:spt="100" adj="0,,0" path="" filled="f" stroked="f">
            <v:stroke joinstyle="miter"/>
            <v:imagedata r:id="rId20" o:title="base_1_199245_19"/>
            <v:formulas/>
            <v:path o:connecttype="segments"/>
          </v:shape>
        </w:pict>
      </w:r>
      <w:r>
        <w:t>,</w:t>
      </w:r>
    </w:p>
    <w:p w:rsidR="00C62D41" w:rsidRDefault="00C62D41">
      <w:pPr>
        <w:pStyle w:val="ConsPlusNormal"/>
        <w:jc w:val="both"/>
      </w:pPr>
    </w:p>
    <w:p w:rsidR="00C62D41" w:rsidRDefault="00C62D41">
      <w:pPr>
        <w:pStyle w:val="ConsPlusNormal"/>
        <w:ind w:firstLine="540"/>
        <w:jc w:val="both"/>
      </w:pPr>
      <w:r>
        <w:t>где:</w:t>
      </w:r>
    </w:p>
    <w:p w:rsidR="00C62D41" w:rsidRDefault="00C62D41">
      <w:pPr>
        <w:pStyle w:val="ConsPlusNormal"/>
        <w:ind w:firstLine="540"/>
        <w:jc w:val="both"/>
      </w:pPr>
      <w:r w:rsidRPr="00632F6A">
        <w:rPr>
          <w:position w:val="-8"/>
        </w:rPr>
        <w:pict>
          <v:shape id="_x0000_i1034" style="width:13.4pt;height:20.1pt" coordsize="" o:spt="100" adj="0,,0" path="" filled="f" stroked="f">
            <v:stroke joinstyle="miter"/>
            <v:imagedata r:id="rId15" o:title="base_1_199245_20"/>
            <v:formulas/>
            <v:path o:connecttype="segments"/>
          </v:shape>
        </w:pict>
      </w:r>
      <w:r>
        <w:t xml:space="preserve"> - стоимость расходного обязательства i-го субъекта Российской Федерации;</w:t>
      </w:r>
    </w:p>
    <w:p w:rsidR="00C62D41" w:rsidRDefault="00C62D41">
      <w:pPr>
        <w:pStyle w:val="ConsPlusNormal"/>
        <w:ind w:firstLine="540"/>
        <w:jc w:val="both"/>
      </w:pPr>
      <w:r w:rsidRPr="00632F6A">
        <w:rPr>
          <w:position w:val="-8"/>
        </w:rPr>
        <w:pict>
          <v:shape id="_x0000_i1035" style="width:15.9pt;height:20.1pt" coordsize="" o:spt="100" adj="0,,0" path="" filled="f" stroked="f">
            <v:stroke joinstyle="miter"/>
            <v:imagedata r:id="rId11" o:title="base_1_199245_21"/>
            <v:formulas/>
            <v:path o:connecttype="segments"/>
          </v:shape>
        </w:pict>
      </w:r>
      <w:r>
        <w:t xml:space="preserve"> - уровень софинансирования расходного обязательства i-го субъекта Российской Федерации.</w:t>
      </w:r>
    </w:p>
    <w:p w:rsidR="00C62D41" w:rsidRDefault="00C62D41">
      <w:pPr>
        <w:pStyle w:val="ConsPlusNormal"/>
        <w:ind w:firstLine="540"/>
        <w:jc w:val="both"/>
      </w:pPr>
      <w:r>
        <w:t xml:space="preserve">12. </w:t>
      </w:r>
      <w:hyperlink r:id="rId21"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w:t>
      </w:r>
    </w:p>
    <w:p w:rsidR="00C62D41" w:rsidRDefault="00C62D41">
      <w:pPr>
        <w:pStyle w:val="ConsPlusNormal"/>
        <w:ind w:firstLine="540"/>
        <w:jc w:val="both"/>
      </w:pPr>
      <w:r>
        <w:t xml:space="preserve">13. Перечисление субсидий осуществляется в установленном порядке на счета </w:t>
      </w:r>
      <w:r>
        <w:lastRenderedPageBreak/>
        <w:t>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C62D41" w:rsidRDefault="00C62D41">
      <w:pPr>
        <w:pStyle w:val="ConsPlusNormal"/>
        <w:ind w:firstLine="540"/>
        <w:jc w:val="both"/>
      </w:pPr>
      <w:r>
        <w:t>14. Операции по кассовым расходам бюджетов субъектов Российской Федерации, источником финансового обеспечения которых являются субсидии, включая их остатки, не использованные по состоянию на 1 января очередного финансового года, осуществляются с учетом особенностей, установленных федеральным законом о федеральном бюджете на очередной финансовый год и плановый период.</w:t>
      </w:r>
    </w:p>
    <w:p w:rsidR="00C62D41" w:rsidRDefault="00C62D41">
      <w:pPr>
        <w:pStyle w:val="ConsPlusNormal"/>
        <w:ind w:firstLine="540"/>
        <w:jc w:val="both"/>
      </w:pPr>
      <w:r>
        <w:t>15. Информация об объемах и о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62D41" w:rsidRDefault="00C62D41">
      <w:pPr>
        <w:pStyle w:val="ConsPlusNormal"/>
        <w:ind w:firstLine="540"/>
        <w:jc w:val="both"/>
      </w:pPr>
      <w:r>
        <w:t>16.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спорта Российской Федерации исходя из показателей, установленных соглашениями. Показателем результативности предоставления субсидии является 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выполнении нормативов Всероссийского физкультурно-спортивного комплекса "Готов к труду и обороне" (ГТО).</w:t>
      </w:r>
    </w:p>
    <w:p w:rsidR="00C62D41" w:rsidRDefault="00C62D41">
      <w:pPr>
        <w:pStyle w:val="ConsPlusNormal"/>
        <w:ind w:firstLine="540"/>
        <w:jc w:val="both"/>
      </w:pPr>
      <w:r>
        <w:t>17. Уполномоченные органы исполнительной власти субъектов Российской Федерации представляют ежеквартально, не позднее 15-го числа месяца, следующего за отчетным кварталом, в Министерство спорта Российской Федерации отчеты о достижении значений целевых показателей эффективности использования субсидии и расходах бюджетов субъектов Российской Федерации, источником финансового обеспечения которых являются субсидии.</w:t>
      </w:r>
    </w:p>
    <w:p w:rsidR="00C62D41" w:rsidRDefault="00C62D41">
      <w:pPr>
        <w:pStyle w:val="ConsPlusNormal"/>
        <w:ind w:firstLine="540"/>
        <w:jc w:val="both"/>
      </w:pPr>
      <w:r>
        <w:t xml:space="preserve">18. Перераспределение субсидий в случае несоблюдения органом государственной власти субъекта Российской Федерации условий предоставления субсидии осуществляется согласно расчету, предусмотренному </w:t>
      </w:r>
      <w:hyperlink w:anchor="P75" w:history="1">
        <w:r>
          <w:rPr>
            <w:color w:val="0000FF"/>
          </w:rPr>
          <w:t>пунктами 10</w:t>
        </w:r>
      </w:hyperlink>
      <w:r>
        <w:t xml:space="preserve"> и </w:t>
      </w:r>
      <w:hyperlink w:anchor="P83" w:history="1">
        <w:r>
          <w:rPr>
            <w:color w:val="0000FF"/>
          </w:rPr>
          <w:t>11</w:t>
        </w:r>
      </w:hyperlink>
      <w:r>
        <w:t xml:space="preserve"> настоящих Правил.</w:t>
      </w:r>
    </w:p>
    <w:p w:rsidR="00C62D41" w:rsidRDefault="00C62D41">
      <w:pPr>
        <w:pStyle w:val="ConsPlusNormal"/>
        <w:ind w:firstLine="540"/>
        <w:jc w:val="both"/>
      </w:pPr>
      <w:r>
        <w:t>19. В случае несоблюдения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порядке.</w:t>
      </w:r>
    </w:p>
    <w:p w:rsidR="00C62D41" w:rsidRDefault="00C62D41">
      <w:pPr>
        <w:pStyle w:val="ConsPlusNormal"/>
        <w:ind w:firstLine="540"/>
        <w:jc w:val="both"/>
      </w:pPr>
      <w:r>
        <w:t>20. Субсидии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w:t>
      </w:r>
    </w:p>
    <w:p w:rsidR="00C62D41" w:rsidRDefault="00C62D41">
      <w:pPr>
        <w:pStyle w:val="ConsPlusNormal"/>
        <w:ind w:firstLine="540"/>
        <w:jc w:val="both"/>
      </w:pPr>
      <w:r>
        <w:t>21. Не использованный на 1 января 2015 г. остаток субсидий подлежит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бюджетным законодательством Российской Федерации.</w:t>
      </w:r>
    </w:p>
    <w:p w:rsidR="00C62D41" w:rsidRDefault="00C62D41">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C62D41" w:rsidRDefault="00C62D41">
      <w:pPr>
        <w:pStyle w:val="ConsPlusNormal"/>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Министерства спорта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
    <w:p w:rsidR="00C62D41" w:rsidRDefault="00C62D41">
      <w:pPr>
        <w:pStyle w:val="ConsPlusNormal"/>
        <w:ind w:firstLine="540"/>
        <w:jc w:val="both"/>
      </w:pPr>
      <w:r>
        <w:t>22.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C62D41" w:rsidRDefault="00C62D41">
      <w:pPr>
        <w:pStyle w:val="ConsPlusNormal"/>
        <w:jc w:val="both"/>
      </w:pPr>
      <w:r>
        <w:t xml:space="preserve">(в ред. </w:t>
      </w:r>
      <w:hyperlink r:id="rId22" w:history="1">
        <w:r>
          <w:rPr>
            <w:color w:val="0000FF"/>
          </w:rPr>
          <w:t>Постановления</w:t>
        </w:r>
      </w:hyperlink>
      <w:r>
        <w:t xml:space="preserve"> Правительства РФ от 25.05.2016 N 464)</w:t>
      </w:r>
    </w:p>
    <w:p w:rsidR="00C62D41" w:rsidRDefault="00C62D41">
      <w:pPr>
        <w:pStyle w:val="ConsPlusNormal"/>
        <w:jc w:val="both"/>
      </w:pPr>
    </w:p>
    <w:p w:rsidR="00C62D41" w:rsidRDefault="00C62D41">
      <w:pPr>
        <w:pStyle w:val="ConsPlusNormal"/>
        <w:jc w:val="both"/>
      </w:pPr>
    </w:p>
    <w:p w:rsidR="00C62D41" w:rsidRDefault="00C62D41">
      <w:pPr>
        <w:pStyle w:val="ConsPlusNormal"/>
        <w:pBdr>
          <w:top w:val="single" w:sz="6" w:space="0" w:color="auto"/>
        </w:pBdr>
        <w:spacing w:before="100" w:after="100"/>
        <w:jc w:val="both"/>
        <w:rPr>
          <w:sz w:val="2"/>
          <w:szCs w:val="2"/>
        </w:rPr>
      </w:pPr>
    </w:p>
    <w:p w:rsidR="00CB5D5C" w:rsidRDefault="00CB5D5C"/>
    <w:sectPr w:rsidR="00CB5D5C" w:rsidSect="004C5A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D41"/>
    <w:rsid w:val="00C62D41"/>
    <w:rsid w:val="00CB5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2D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2D4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2D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2D4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F6A8B93D563A316E0B9685F54853C27B4882F6A3248F17834D19A90BD5A7E33E35C2026D0E7C17pBmFH" TargetMode="External"/><Relationship Id="rId13" Type="http://schemas.openxmlformats.org/officeDocument/2006/relationships/image" Target="media/image3.wmf"/><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hyperlink" Target="consultantplus://offline/ref=04F6A8B93D563A316E0B9685F54853C27B4985F4A2238F17834D19A90BD5A7E33E35C2026D0B7912pBm0H" TargetMode="External"/><Relationship Id="rId7" Type="http://schemas.openxmlformats.org/officeDocument/2006/relationships/hyperlink" Target="consultantplus://offline/ref=04F6A8B93D563A316E0B9685F54853C27B478CF3AC2F8F17834D19A90BD5A7E33E35C2026D0B7B1BpBm1H" TargetMode="External"/><Relationship Id="rId12" Type="http://schemas.openxmlformats.org/officeDocument/2006/relationships/image" Target="media/image2.wmf"/><Relationship Id="rId17" Type="http://schemas.openxmlformats.org/officeDocument/2006/relationships/image" Target="media/image6.wmf"/><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image" Target="media/image9.wmf"/><Relationship Id="rId1" Type="http://schemas.openxmlformats.org/officeDocument/2006/relationships/styles" Target="styles.xml"/><Relationship Id="rId6" Type="http://schemas.openxmlformats.org/officeDocument/2006/relationships/hyperlink" Target="consultantplus://offline/ref=04F6A8B93D563A316E0B9685F54853C27B4882F6A3248F17834D19A90BD5A7E33E35C2026D0E7C17pBmFH" TargetMode="Externa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hyperlink" Target="consultantplus://offline/ref=04F6A8B93D563A316E0B9685F54853C27B478CF3AC2F8F17834D19A90BD5A7E33E35C2026D0B7B1BpBm1H" TargetMode="Externa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hyperlink" Target="consultantplus://offline/ref=04F6A8B93D563A316E0B9685F54853C27B4C85F3A1258F17834D19A90BD5A7E33E35C2026D0B7913pBm6H" TargetMode="External"/><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hyperlink" Target="consultantplus://offline/ref=04F6A8B93D563A316E0B9685F54853C27B4987FBAC2E8F17834D19A90BpDm5H" TargetMode="External"/><Relationship Id="rId14" Type="http://schemas.openxmlformats.org/officeDocument/2006/relationships/hyperlink" Target="consultantplus://offline/ref=04F6A8B93D563A316E0B9685F54853C27B4984FBA0218F17834D19A90BD5A7E33E35C2026D0B7B10pBm5H" TargetMode="External"/><Relationship Id="rId22" Type="http://schemas.openxmlformats.org/officeDocument/2006/relationships/hyperlink" Target="consultantplus://offline/ref=04F6A8B93D563A316E0B9685F54853C27B478CF3AC2F8F17834D19A90BD5A7E33E35C2026D0B7B1BpBm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2039</Words>
  <Characters>11627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2016-11-25T07:38:00Z</dcterms:created>
  <dcterms:modified xsi:type="dcterms:W3CDTF">2016-11-25T07:39:00Z</dcterms:modified>
</cp:coreProperties>
</file>