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BA2" w:rsidRDefault="00776BA2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76BA2" w:rsidRDefault="00776BA2">
      <w:pPr>
        <w:pStyle w:val="ConsPlusNormal"/>
        <w:jc w:val="both"/>
        <w:outlineLvl w:val="0"/>
      </w:pPr>
    </w:p>
    <w:p w:rsidR="00776BA2" w:rsidRDefault="00776BA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76BA2" w:rsidRDefault="00776BA2">
      <w:pPr>
        <w:pStyle w:val="ConsPlusTitle"/>
        <w:jc w:val="center"/>
      </w:pPr>
    </w:p>
    <w:p w:rsidR="00776BA2" w:rsidRDefault="00776BA2">
      <w:pPr>
        <w:pStyle w:val="ConsPlusTitle"/>
        <w:jc w:val="center"/>
      </w:pPr>
      <w:r>
        <w:t>ПОСТАНОВЛЕНИЕ</w:t>
      </w:r>
    </w:p>
    <w:p w:rsidR="00776BA2" w:rsidRDefault="00776BA2">
      <w:pPr>
        <w:pStyle w:val="ConsPlusTitle"/>
        <w:jc w:val="center"/>
      </w:pPr>
      <w:r>
        <w:t>от 19 июня 2020 г. N 883</w:t>
      </w:r>
    </w:p>
    <w:p w:rsidR="00776BA2" w:rsidRDefault="00776BA2">
      <w:pPr>
        <w:pStyle w:val="ConsPlusTitle"/>
        <w:jc w:val="center"/>
      </w:pPr>
    </w:p>
    <w:p w:rsidR="00776BA2" w:rsidRDefault="00776BA2">
      <w:pPr>
        <w:pStyle w:val="ConsPlusTitle"/>
        <w:jc w:val="center"/>
      </w:pPr>
      <w:r>
        <w:t>О ВНЕСЕНИИ ИЗМЕНЕНИЙ</w:t>
      </w:r>
    </w:p>
    <w:p w:rsidR="00776BA2" w:rsidRDefault="00776BA2">
      <w:pPr>
        <w:pStyle w:val="ConsPlusTitle"/>
        <w:jc w:val="center"/>
      </w:pPr>
      <w:r>
        <w:t>В НЕКОТОРЫЕ АКТЫ ПРАВИТЕЛЬСТВА РОССИЙСКОЙ ФЕДЕРАЦИИ</w:t>
      </w: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5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right"/>
      </w:pPr>
      <w:r>
        <w:t>Председатель Правительства</w:t>
      </w:r>
    </w:p>
    <w:p w:rsidR="00776BA2" w:rsidRDefault="00776BA2">
      <w:pPr>
        <w:pStyle w:val="ConsPlusNormal"/>
        <w:jc w:val="right"/>
      </w:pPr>
      <w:r>
        <w:t>Российской Федерации</w:t>
      </w:r>
    </w:p>
    <w:p w:rsidR="00776BA2" w:rsidRDefault="00776BA2">
      <w:pPr>
        <w:pStyle w:val="ConsPlusNormal"/>
        <w:jc w:val="right"/>
      </w:pPr>
      <w:r>
        <w:t>М.МИШУСТИН</w:t>
      </w: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jc w:val="right"/>
        <w:outlineLvl w:val="0"/>
      </w:pPr>
      <w:r>
        <w:t>Утверждены</w:t>
      </w:r>
    </w:p>
    <w:p w:rsidR="00776BA2" w:rsidRDefault="00776BA2">
      <w:pPr>
        <w:pStyle w:val="ConsPlusNormal"/>
        <w:jc w:val="right"/>
      </w:pPr>
      <w:r>
        <w:t>постановлением Правительства</w:t>
      </w:r>
    </w:p>
    <w:p w:rsidR="00776BA2" w:rsidRDefault="00776BA2">
      <w:pPr>
        <w:pStyle w:val="ConsPlusNormal"/>
        <w:jc w:val="right"/>
      </w:pPr>
      <w:r>
        <w:t>Российской Федерации</w:t>
      </w:r>
    </w:p>
    <w:p w:rsidR="00776BA2" w:rsidRDefault="00776BA2">
      <w:pPr>
        <w:pStyle w:val="ConsPlusNormal"/>
        <w:jc w:val="right"/>
      </w:pPr>
      <w:r>
        <w:t>от 19 июня 2020 г. N 883</w:t>
      </w: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Title"/>
        <w:jc w:val="center"/>
      </w:pPr>
      <w:bookmarkStart w:id="0" w:name="P25"/>
      <w:bookmarkEnd w:id="0"/>
      <w:r>
        <w:t>ИЗМЕНЕНИЯ,</w:t>
      </w:r>
    </w:p>
    <w:p w:rsidR="00776BA2" w:rsidRDefault="00776BA2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6" w:history="1">
        <w:r>
          <w:rPr>
            <w:color w:val="0000FF"/>
          </w:rPr>
          <w:t>постановлении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(Собрание законодательства Российской Федерации, 2014, N 41, ст. 5536; 2015, N 26, ст. 3897; 2016, N 10, ст. 1406; N 48, ст. 6764; 2017, N 1, ст. 200;</w:t>
      </w:r>
      <w:proofErr w:type="gramEnd"/>
      <w:r>
        <w:t xml:space="preserve"> </w:t>
      </w:r>
      <w:proofErr w:type="gramStart"/>
      <w:r>
        <w:t>N 16, ст. 2413; N 29, ст. 4387; N 43, ст. 6323; N 51, ст. 7825; 2018, N 50, ст. 7767; 2019, N 7, ст. 668; N 41, ст. 5726; 2020, N 17, ст. 2799):</w:t>
      </w:r>
      <w:proofErr w:type="gramEnd"/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дополнить</w:t>
        </w:r>
      </w:hyperlink>
      <w:r>
        <w:t xml:space="preserve"> пунктом 3(1) следующего содержания: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>"3(1). Правилами предоставления и распределения субсидий из федерального бюджета бюджетам субъектов Российской Федерации, разработанными в соответствии с пунктом 3 Правил, утвержденных настоящим постановлением, может предусматриваться предоставление субсидий из федерального бюджета бюджету г. Байконура</w:t>
      </w:r>
      <w:proofErr w:type="gramStart"/>
      <w:r>
        <w:t>.";</w:t>
      </w:r>
    </w:p>
    <w:p w:rsidR="00776BA2" w:rsidRDefault="00776BA2">
      <w:pPr>
        <w:pStyle w:val="ConsPlusNormal"/>
        <w:spacing w:before="220"/>
        <w:ind w:firstLine="540"/>
        <w:jc w:val="both"/>
      </w:pPr>
      <w:proofErr w:type="gramEnd"/>
      <w:r>
        <w:t xml:space="preserve">б) в </w:t>
      </w:r>
      <w:hyperlink r:id="rId8" w:history="1">
        <w:r>
          <w:rPr>
            <w:color w:val="0000FF"/>
          </w:rPr>
          <w:t>Правилах</w:t>
        </w:r>
      </w:hyperlink>
      <w:r>
        <w:t xml:space="preserve"> формирования, предоставления и распределения субсидий из федерального бюджета бюджетам субъектов Российской Федерации, утвержденных указанным постановлением:</w:t>
      </w:r>
    </w:p>
    <w:p w:rsidR="00776BA2" w:rsidRDefault="00776BA2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подпункт "ж" пункта 4</w:t>
        </w:r>
      </w:hyperlink>
      <w:r>
        <w:t xml:space="preserve"> изложить в следующей редакции:</w:t>
      </w:r>
    </w:p>
    <w:p w:rsidR="00776BA2" w:rsidRDefault="00776BA2">
      <w:pPr>
        <w:pStyle w:val="ConsPlusNormal"/>
        <w:spacing w:before="220"/>
        <w:ind w:firstLine="540"/>
        <w:jc w:val="both"/>
      </w:pPr>
      <w:proofErr w:type="gramStart"/>
      <w:r>
        <w:t xml:space="preserve">"ж)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(федеральным государственным органом), </w:t>
      </w:r>
      <w:r>
        <w:lastRenderedPageBreak/>
        <w:t>до которого как получателя средств федерального бюджета доведены лимиты бюджетных обязательств на предоставление субсидии (далее - главный распорядитель средств федерального бюджета), и высшим исполнительным органом государственной власти субъекта Российской Федерации (далее - соглашение), в</w:t>
      </w:r>
      <w:proofErr w:type="gramEnd"/>
      <w:r>
        <w:t xml:space="preserve"> том числе обязательств субъекта Российской Федерации, предусмотренных подпунктами "б(1)" и "в" пункта 10 настоящих Правил</w:t>
      </w:r>
      <w:proofErr w:type="gramStart"/>
      <w:r>
        <w:t>.";</w:t>
      </w:r>
      <w:proofErr w:type="gramEnd"/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после абзаца десятого пункта 13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>"Уровень расчетной бюджетной обеспеченности для г. Байконура определяется исходя из расчетного объема поступлений налоговых доходов в бюджет г. Байконура и дотации на содержание объектов инфраструктуры г. Байконура, связанных с арендой космодрома Байконур, с учетом значения индекса бюджетных расходов Оренбургской области</w:t>
      </w:r>
      <w:proofErr w:type="gramStart"/>
      <w:r>
        <w:t>.";</w:t>
      </w:r>
      <w:proofErr w:type="gramEnd"/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после абзаца шестого пункта 13(1.1)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>"Уровень расчетной бюджетной обеспеченности для г. Байконура определяется исходя из расчетного объема поступлений налоговых доходов в бюджет г. Байконура и дотации на содержание объектов инфраструктуры г. Байконура, связанных с арендой космодрома Байконур, с учетом значения индекса бюджетных расходов Оренбургской области</w:t>
      </w:r>
      <w:proofErr w:type="gramStart"/>
      <w:r>
        <w:t>.".</w:t>
      </w:r>
      <w:proofErr w:type="gramEnd"/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2. В </w:t>
      </w:r>
      <w:hyperlink r:id="rId12" w:history="1">
        <w:r>
          <w:rPr>
            <w:color w:val="0000FF"/>
          </w:rPr>
          <w:t>распоряжении</w:t>
        </w:r>
      </w:hyperlink>
      <w:r>
        <w:t xml:space="preserve"> Правительства Российской Федерации от 17 июля 2019 г. N 1553-р (Собрание законодательства Российской Федерации, 2019, N 29, ст. 4087; N 45, ст. 6401):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пункте 1</w:t>
        </w:r>
      </w:hyperlink>
      <w:r>
        <w:t xml:space="preserve"> слова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Федерации" заменить словами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 г. Байконура из федерального бюджета по субъектам Российской Федерации и г. Байконуру";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б) в предельном </w:t>
      </w:r>
      <w:hyperlink r:id="rId14" w:history="1">
        <w:r>
          <w:rPr>
            <w:color w:val="0000FF"/>
          </w:rPr>
          <w:t>уровне</w:t>
        </w:r>
      </w:hyperlink>
      <w:r>
        <w:t xml:space="preserve">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 на 2020 год и на плановый период 2021 и 2022 годов, утвержденном указанным распоряжением: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в </w:t>
      </w:r>
      <w:hyperlink r:id="rId15" w:history="1">
        <w:r>
          <w:rPr>
            <w:color w:val="0000FF"/>
          </w:rPr>
          <w:t>наименовании</w:t>
        </w:r>
      </w:hyperlink>
      <w:r>
        <w:t xml:space="preserve"> слова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Федерации" заменить словами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 г. Байконура из федерального бюджета по субъектам Российской Федерации и г. Байконуру";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после позиции, касающейся Ярославской области, </w:t>
      </w:r>
      <w:hyperlink r:id="rId16" w:history="1">
        <w:r>
          <w:rPr>
            <w:color w:val="0000FF"/>
          </w:rPr>
          <w:t>дополнить</w:t>
        </w:r>
      </w:hyperlink>
      <w:r>
        <w:t xml:space="preserve"> позицией следующего содержания:</w:t>
      </w:r>
    </w:p>
    <w:p w:rsidR="00776BA2" w:rsidRDefault="00776BA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8"/>
        <w:gridCol w:w="1331"/>
        <w:gridCol w:w="1331"/>
        <w:gridCol w:w="1333"/>
      </w:tblGrid>
      <w:tr w:rsidR="00776BA2"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</w:pPr>
            <w:r>
              <w:t>"Город Байконур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  <w:jc w:val="center"/>
            </w:pPr>
            <w:r>
              <w:t>95".</w:t>
            </w:r>
          </w:p>
        </w:tc>
      </w:tr>
    </w:tbl>
    <w:p w:rsidR="00776BA2" w:rsidRDefault="00776BA2">
      <w:pPr>
        <w:pStyle w:val="ConsPlusNormal"/>
        <w:jc w:val="both"/>
      </w:pPr>
    </w:p>
    <w:p w:rsidR="00776BA2" w:rsidRDefault="00776BA2">
      <w:pPr>
        <w:pStyle w:val="ConsPlusNormal"/>
        <w:ind w:firstLine="540"/>
        <w:jc w:val="both"/>
      </w:pPr>
      <w:r>
        <w:t xml:space="preserve">3. В </w:t>
      </w:r>
      <w:hyperlink r:id="rId17" w:history="1">
        <w:r>
          <w:rPr>
            <w:color w:val="0000FF"/>
          </w:rPr>
          <w:t>распоряжении</w:t>
        </w:r>
      </w:hyperlink>
      <w:r>
        <w:t xml:space="preserve"> Правительства Российской Федерации от 18 октября 2019 г. N 2468-р (Собрание законодательства Российской Федерации, 2019, N 43, ст. 6138; 2020, N 2, ст. 219):</w:t>
      </w:r>
    </w:p>
    <w:p w:rsidR="00776BA2" w:rsidRDefault="00776BA2">
      <w:pPr>
        <w:pStyle w:val="ConsPlusNormal"/>
        <w:spacing w:before="220"/>
        <w:ind w:firstLine="540"/>
        <w:jc w:val="both"/>
      </w:pPr>
      <w:proofErr w:type="gramStart"/>
      <w:r>
        <w:t xml:space="preserve">а) </w:t>
      </w:r>
      <w:hyperlink r:id="rId18" w:history="1">
        <w:r>
          <w:rPr>
            <w:color w:val="0000FF"/>
          </w:rPr>
          <w:t>слова</w:t>
        </w:r>
      </w:hyperlink>
      <w:r>
        <w:t xml:space="preserve">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 на 2020 - 2024 годы в отношении субсидий, предоставляемых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Федерации" заменить словами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 г. Байконура из федерального бюджета по субъектам Российской Федерации и г. Байконуру на 2020 - 2024 годы</w:t>
      </w:r>
      <w:proofErr w:type="gramEnd"/>
      <w:r>
        <w:t xml:space="preserve"> в отношении субсидий, предоставляемых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Байконура";</w:t>
      </w:r>
    </w:p>
    <w:p w:rsidR="00776BA2" w:rsidRDefault="00776BA2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б) в предельном </w:t>
      </w:r>
      <w:hyperlink r:id="rId19" w:history="1">
        <w:r>
          <w:rPr>
            <w:color w:val="0000FF"/>
          </w:rPr>
          <w:t>уровне</w:t>
        </w:r>
      </w:hyperlink>
      <w:r>
        <w:t xml:space="preserve">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 на 2020 - 2024 годы в отношении субсидий, предоставляемых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возникших при реализации региональных проектов, направленных на реализацию федеральных проектов, входящих в состав соответствующего национального проекта, определенного Указом Президента Российской Федерации от 7 мая 2018 г. N</w:t>
      </w:r>
      <w:proofErr w:type="gramEnd"/>
      <w:r>
        <w:t xml:space="preserve"> 204 "О национальных целях и стратегических задачах развития Российской Федерации на период до 2024 года", </w:t>
      </w:r>
      <w:proofErr w:type="gramStart"/>
      <w:r>
        <w:t>утвержденном</w:t>
      </w:r>
      <w:proofErr w:type="gramEnd"/>
      <w:r>
        <w:t xml:space="preserve"> указанным распоряжением:</w:t>
      </w:r>
    </w:p>
    <w:p w:rsidR="00776BA2" w:rsidRDefault="00776BA2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20" w:history="1">
        <w:r>
          <w:rPr>
            <w:color w:val="0000FF"/>
          </w:rPr>
          <w:t>наименовании</w:t>
        </w:r>
      </w:hyperlink>
      <w:r>
        <w:t xml:space="preserve"> слова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из федерального бюджета по субъектам Российской Федерации на 2020 - 2024 годы в отношении субсидий, предоставляемых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Федерации" заменить словами "Предельный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и г. Байконура из федерального бюджета по субъектам Российской Федерации и г. Байконуру на 2020 - 2024</w:t>
      </w:r>
      <w:proofErr w:type="gramEnd"/>
      <w:r>
        <w:t xml:space="preserve"> годы в отношении субсидий, предоставляемых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и г. Байконура";</w:t>
      </w:r>
    </w:p>
    <w:p w:rsidR="00776BA2" w:rsidRDefault="00776BA2">
      <w:pPr>
        <w:pStyle w:val="ConsPlusNormal"/>
        <w:spacing w:before="220"/>
        <w:ind w:firstLine="540"/>
        <w:jc w:val="both"/>
      </w:pPr>
      <w:r>
        <w:t xml:space="preserve">после позиции, касающейся Ярославской области, </w:t>
      </w:r>
      <w:hyperlink r:id="rId21" w:history="1">
        <w:r>
          <w:rPr>
            <w:color w:val="0000FF"/>
          </w:rPr>
          <w:t>дополнить</w:t>
        </w:r>
      </w:hyperlink>
      <w:r>
        <w:t xml:space="preserve"> позицией следующего содержания:</w:t>
      </w:r>
    </w:p>
    <w:p w:rsidR="00776BA2" w:rsidRDefault="00776BA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9"/>
        <w:gridCol w:w="3402"/>
      </w:tblGrid>
      <w:tr w:rsidR="00776BA2"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</w:pPr>
            <w:r>
              <w:t>"Город Байконур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76BA2" w:rsidRDefault="00776BA2">
            <w:pPr>
              <w:pStyle w:val="ConsPlusNormal"/>
              <w:jc w:val="center"/>
            </w:pPr>
            <w:r>
              <w:t>99".</w:t>
            </w:r>
          </w:p>
        </w:tc>
      </w:tr>
    </w:tbl>
    <w:p w:rsidR="00D11190" w:rsidRDefault="00D11190" w:rsidP="00776BA2">
      <w:bookmarkStart w:id="1" w:name="_GoBack"/>
      <w:bookmarkEnd w:id="1"/>
    </w:p>
    <w:sectPr w:rsidR="00D11190" w:rsidSect="00E63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BA2"/>
    <w:rsid w:val="00776BA2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B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B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6B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B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6B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6B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BDD9628D7DE185046F8A7B7E9EFE5709664CF5D52E2F507F6A1CDD4D33C491352D6403CACCA5C1E7168BFA68F44B4BB7F5F45AF45AE370W1NEH" TargetMode="External"/><Relationship Id="rId13" Type="http://schemas.openxmlformats.org/officeDocument/2006/relationships/hyperlink" Target="consultantplus://offline/ref=24BDD9628D7DE185046F8A7B7E9EFE5709604AF6D12C2F507F6A1CDD4D33C491352D6403CACCA5C0E6168BFA68F44B4BB7F5F45AF45AE370W1NEH" TargetMode="External"/><Relationship Id="rId18" Type="http://schemas.openxmlformats.org/officeDocument/2006/relationships/hyperlink" Target="consultantplus://offline/ref=24BDD9628D7DE185046F8A7B7E9EFE5709674FF2D32E2F507F6A1CDD4D33C491352D6403CACCA4C8E5168BFA68F44B4BB7F5F45AF45AE370W1NE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4BDD9628D7DE185046F8A7B7E9EFE5709674FF2D32E2F507F6A1CDD4D33C491352D6403CACCA4C6E4168BFA68F44B4BB7F5F45AF45AE370W1NEH" TargetMode="External"/><Relationship Id="rId7" Type="http://schemas.openxmlformats.org/officeDocument/2006/relationships/hyperlink" Target="consultantplus://offline/ref=24BDD9628D7DE185046F8A7B7E9EFE5709664CF5D52E2F507F6A1CDD4D33C491272D3C0FCAC4BBC0E203DDAB2EWAN1H" TargetMode="External"/><Relationship Id="rId12" Type="http://schemas.openxmlformats.org/officeDocument/2006/relationships/hyperlink" Target="consultantplus://offline/ref=24BDD9628D7DE185046F8A7B7E9EFE5709604AF6D12C2F507F6A1CDD4D33C491272D3C0FCAC4BBC0E203DDAB2EWAN1H" TargetMode="External"/><Relationship Id="rId17" Type="http://schemas.openxmlformats.org/officeDocument/2006/relationships/hyperlink" Target="consultantplus://offline/ref=24BDD9628D7DE185046F8A7B7E9EFE5709674FF2D32E2F507F6A1CDD4D33C491272D3C0FCAC4BBC0E203DDAB2EWAN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BDD9628D7DE185046F8A7B7E9EFE5709604AF6D12C2F507F6A1CDD4D33C491352D6403CACCA6C1E2168BFA68F44B4BB7F5F45AF45AE370W1NEH" TargetMode="External"/><Relationship Id="rId20" Type="http://schemas.openxmlformats.org/officeDocument/2006/relationships/hyperlink" Target="consultantplus://offline/ref=24BDD9628D7DE185046F8A7B7E9EFE5709674FF2D32E2F507F6A1CDD4D33C491352D6403CACCA4C8E4168BFA68F44B4BB7F5F45AF45AE370W1NE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BDD9628D7DE185046F8A7B7E9EFE5709664CF5D52E2F507F6A1CDD4D33C491272D3C0FCAC4BBC0E203DDAB2EWAN1H" TargetMode="External"/><Relationship Id="rId11" Type="http://schemas.openxmlformats.org/officeDocument/2006/relationships/hyperlink" Target="consultantplus://offline/ref=24BDD9628D7DE185046F8A7B7E9EFE5709664CF5D52E2F507F6A1CDD4D33C491352D6403CDCBAE94B4598AA62CA9584BB8F5F65DE8W5N8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4BDD9628D7DE185046F8A7B7E9EFE5709604AF6D12C2F507F6A1CDD4D33C491352D6403CACCA5C0E2168BFA68F44B4BB7F5F45AF45AE370W1NE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4BDD9628D7DE185046F8A7B7E9EFE5709664CF5D52E2F507F6A1CDD4D33C491352D6407CBC7F191A148D2AB24BF464CA1E9F45FWENAH" TargetMode="External"/><Relationship Id="rId19" Type="http://schemas.openxmlformats.org/officeDocument/2006/relationships/hyperlink" Target="consultantplus://offline/ref=24BDD9628D7DE185046F8A7B7E9EFE5709674FF2D32E2F507F6A1CDD4D33C491352D6403CACCA4C8E4168BFA68F44B4BB7F5F45AF45AE370W1N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BDD9628D7DE185046F8A7B7E9EFE5709664CF5D52E2F507F6A1CDD4D33C491352D6400C8C4AE94B4598AA62CA9584BB8F5F65DE8W5N8H" TargetMode="External"/><Relationship Id="rId14" Type="http://schemas.openxmlformats.org/officeDocument/2006/relationships/hyperlink" Target="consultantplus://offline/ref=24BDD9628D7DE185046F8A7B7E9EFE5709604AF6D12C2F507F6A1CDD4D33C491352D6403CACCA5C0E2168BFA68F44B4BB7F5F45AF45AE370W1NE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2020-07-08T07:13:00Z</dcterms:created>
  <dcterms:modified xsi:type="dcterms:W3CDTF">2020-07-08T07:13:00Z</dcterms:modified>
</cp:coreProperties>
</file>