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38D" w:rsidRDefault="00CC038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CC038D" w:rsidRDefault="00CC038D">
      <w:pPr>
        <w:pStyle w:val="ConsPlusNormal"/>
        <w:ind w:firstLine="540"/>
        <w:jc w:val="both"/>
        <w:outlineLvl w:val="0"/>
      </w:pPr>
    </w:p>
    <w:p w:rsidR="00CC038D" w:rsidRDefault="00CC038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C038D" w:rsidRDefault="00CC038D">
      <w:pPr>
        <w:pStyle w:val="ConsPlusTitle"/>
        <w:jc w:val="center"/>
      </w:pPr>
    </w:p>
    <w:p w:rsidR="00CC038D" w:rsidRDefault="00CC038D">
      <w:pPr>
        <w:pStyle w:val="ConsPlusTitle"/>
        <w:jc w:val="center"/>
      </w:pPr>
      <w:r>
        <w:t>ПОСТАНОВЛЕНИЕ</w:t>
      </w:r>
    </w:p>
    <w:p w:rsidR="00CC038D" w:rsidRDefault="00CC038D">
      <w:pPr>
        <w:pStyle w:val="ConsPlusTitle"/>
        <w:jc w:val="center"/>
      </w:pPr>
      <w:r>
        <w:t>от 20 декабря 2010 г. N 1074</w:t>
      </w:r>
    </w:p>
    <w:p w:rsidR="00CC038D" w:rsidRDefault="00CC038D">
      <w:pPr>
        <w:pStyle w:val="ConsPlusTitle"/>
        <w:jc w:val="center"/>
      </w:pPr>
    </w:p>
    <w:p w:rsidR="00CC038D" w:rsidRDefault="00CC038D">
      <w:pPr>
        <w:pStyle w:val="ConsPlusTitle"/>
        <w:jc w:val="center"/>
      </w:pPr>
      <w:r>
        <w:t>О ПРЕДОСТАВЛЕНИИ СУБСИДИЙ</w:t>
      </w:r>
    </w:p>
    <w:p w:rsidR="00CC038D" w:rsidRDefault="00CC038D">
      <w:pPr>
        <w:pStyle w:val="ConsPlusTitle"/>
        <w:jc w:val="center"/>
      </w:pPr>
      <w:r>
        <w:t>ИЗ ФЕДЕРАЛЬНОГО БЮДЖЕТА НА ГОСУДАРСТВЕННУЮ ПОДДЕРЖКУ</w:t>
      </w:r>
    </w:p>
    <w:p w:rsidR="00CC038D" w:rsidRDefault="00CC038D">
      <w:pPr>
        <w:pStyle w:val="ConsPlusTitle"/>
        <w:jc w:val="center"/>
      </w:pPr>
      <w:r>
        <w:t>ОБЩЕРОССИЙСКИХ ОБЩЕСТВЕННЫХ ОРГАНИЗАЦИЙ ИНВАЛИДОВ</w:t>
      </w:r>
    </w:p>
    <w:p w:rsidR="00CC038D" w:rsidRDefault="00CC038D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C038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038D" w:rsidRDefault="00CC038D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C038D" w:rsidRDefault="00CC038D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C038D" w:rsidRDefault="00CC038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C038D" w:rsidRDefault="00CC038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25.03.2013 </w:t>
            </w:r>
            <w:hyperlink r:id="rId5" w:history="1">
              <w:r>
                <w:rPr>
                  <w:color w:val="0000FF"/>
                </w:rPr>
                <w:t>N 257</w:t>
              </w:r>
            </w:hyperlink>
            <w:r>
              <w:rPr>
                <w:color w:val="392C69"/>
              </w:rPr>
              <w:t>,</w:t>
            </w:r>
          </w:p>
          <w:p w:rsidR="00CC038D" w:rsidRDefault="00CC038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25.05.2016 </w:t>
            </w:r>
            <w:hyperlink r:id="rId6" w:history="1">
              <w:r>
                <w:rPr>
                  <w:color w:val="0000FF"/>
                </w:rPr>
                <w:t>N 464</w:t>
              </w:r>
            </w:hyperlink>
            <w:r>
              <w:rPr>
                <w:color w:val="392C69"/>
              </w:rPr>
              <w:t xml:space="preserve">, от 18.12.2018 </w:t>
            </w:r>
            <w:hyperlink r:id="rId7" w:history="1">
              <w:r>
                <w:rPr>
                  <w:color w:val="0000FF"/>
                </w:rPr>
                <w:t>N 1578</w:t>
              </w:r>
            </w:hyperlink>
            <w:r>
              <w:rPr>
                <w:color w:val="392C69"/>
              </w:rPr>
              <w:t xml:space="preserve">, от 06.12.2021 </w:t>
            </w:r>
            <w:hyperlink r:id="rId8" w:history="1">
              <w:r>
                <w:rPr>
                  <w:color w:val="0000FF"/>
                </w:rPr>
                <w:t>N 2205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C038D" w:rsidRDefault="00CC038D">
            <w:pPr>
              <w:spacing w:after="1" w:line="0" w:lineRule="atLeast"/>
            </w:pPr>
          </w:p>
        </w:tc>
      </w:tr>
    </w:tbl>
    <w:p w:rsidR="00CC038D" w:rsidRDefault="00CC038D">
      <w:pPr>
        <w:pStyle w:val="ConsPlusNormal"/>
        <w:jc w:val="center"/>
      </w:pPr>
    </w:p>
    <w:p w:rsidR="00CC038D" w:rsidRDefault="00CC038D">
      <w:pPr>
        <w:pStyle w:val="ConsPlusNormal"/>
        <w:ind w:firstLine="540"/>
        <w:jc w:val="both"/>
      </w:pPr>
      <w:r>
        <w:t xml:space="preserve">В целях реализации </w:t>
      </w:r>
      <w:hyperlink r:id="rId9" w:history="1">
        <w:r>
          <w:rPr>
            <w:color w:val="0000FF"/>
          </w:rPr>
          <w:t>части первой статьи 33</w:t>
        </w:r>
      </w:hyperlink>
      <w:r>
        <w:t xml:space="preserve"> Федерального закона "О социальной защите инвалидов в Российской Федерации" Правительство Российской Федерации постановляет: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CC038D" w:rsidRDefault="00CC038D">
      <w:pPr>
        <w:pStyle w:val="ConsPlusNormal"/>
        <w:spacing w:before="220"/>
        <w:ind w:firstLine="540"/>
        <w:jc w:val="both"/>
      </w:pP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на государственную поддержку общероссийских общественных организаций инвалидов;</w:t>
      </w:r>
    </w:p>
    <w:p w:rsidR="00CC038D" w:rsidRDefault="00CC038D">
      <w:pPr>
        <w:pStyle w:val="ConsPlusNormal"/>
        <w:spacing w:before="220"/>
        <w:ind w:firstLine="540"/>
        <w:jc w:val="both"/>
      </w:pPr>
      <w:hyperlink w:anchor="P149" w:history="1">
        <w:r>
          <w:rPr>
            <w:color w:val="0000FF"/>
          </w:rPr>
          <w:t>распределение</w:t>
        </w:r>
      </w:hyperlink>
      <w:r>
        <w:t xml:space="preserve"> субсидий из федерального бюджета на государственную поддержку общероссийских общественных организаций инвалидов в 2011 году.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января 2011 г.</w:t>
      </w:r>
    </w:p>
    <w:p w:rsidR="00CC038D" w:rsidRDefault="00CC038D">
      <w:pPr>
        <w:pStyle w:val="ConsPlusNormal"/>
        <w:ind w:firstLine="540"/>
        <w:jc w:val="both"/>
      </w:pPr>
    </w:p>
    <w:p w:rsidR="00CC038D" w:rsidRDefault="00CC038D">
      <w:pPr>
        <w:pStyle w:val="ConsPlusNormal"/>
        <w:jc w:val="right"/>
      </w:pPr>
      <w:r>
        <w:t>Председатель Правительства</w:t>
      </w:r>
    </w:p>
    <w:p w:rsidR="00CC038D" w:rsidRDefault="00CC038D">
      <w:pPr>
        <w:pStyle w:val="ConsPlusNormal"/>
        <w:jc w:val="right"/>
      </w:pPr>
      <w:r>
        <w:t>Российской Федерации</w:t>
      </w:r>
    </w:p>
    <w:p w:rsidR="00CC038D" w:rsidRDefault="00CC038D">
      <w:pPr>
        <w:pStyle w:val="ConsPlusNormal"/>
        <w:jc w:val="right"/>
      </w:pPr>
      <w:r>
        <w:t>В.ПУТИН</w:t>
      </w:r>
    </w:p>
    <w:p w:rsidR="00CC038D" w:rsidRDefault="00CC038D">
      <w:pPr>
        <w:pStyle w:val="ConsPlusNormal"/>
        <w:ind w:firstLine="540"/>
        <w:jc w:val="both"/>
      </w:pPr>
    </w:p>
    <w:p w:rsidR="00CC038D" w:rsidRDefault="00CC038D">
      <w:pPr>
        <w:pStyle w:val="ConsPlusNormal"/>
        <w:ind w:firstLine="540"/>
        <w:jc w:val="both"/>
      </w:pPr>
    </w:p>
    <w:p w:rsidR="00CC038D" w:rsidRDefault="00CC038D">
      <w:pPr>
        <w:pStyle w:val="ConsPlusNormal"/>
        <w:ind w:firstLine="540"/>
        <w:jc w:val="both"/>
      </w:pPr>
    </w:p>
    <w:p w:rsidR="00CC038D" w:rsidRDefault="00CC038D">
      <w:pPr>
        <w:pStyle w:val="ConsPlusNormal"/>
        <w:ind w:firstLine="540"/>
        <w:jc w:val="both"/>
      </w:pPr>
    </w:p>
    <w:p w:rsidR="00CC038D" w:rsidRDefault="00CC038D">
      <w:pPr>
        <w:pStyle w:val="ConsPlusNormal"/>
        <w:ind w:firstLine="540"/>
        <w:jc w:val="both"/>
      </w:pPr>
    </w:p>
    <w:p w:rsidR="00CC038D" w:rsidRDefault="00CC038D">
      <w:pPr>
        <w:pStyle w:val="ConsPlusNormal"/>
        <w:jc w:val="right"/>
        <w:outlineLvl w:val="0"/>
      </w:pPr>
      <w:r>
        <w:t>Утверждены</w:t>
      </w:r>
    </w:p>
    <w:p w:rsidR="00CC038D" w:rsidRDefault="00CC038D">
      <w:pPr>
        <w:pStyle w:val="ConsPlusNormal"/>
        <w:jc w:val="right"/>
      </w:pPr>
      <w:r>
        <w:t>Постановлением Правительства</w:t>
      </w:r>
    </w:p>
    <w:p w:rsidR="00CC038D" w:rsidRDefault="00CC038D">
      <w:pPr>
        <w:pStyle w:val="ConsPlusNormal"/>
        <w:jc w:val="right"/>
      </w:pPr>
      <w:r>
        <w:t>Российской Федерации</w:t>
      </w:r>
    </w:p>
    <w:p w:rsidR="00CC038D" w:rsidRDefault="00CC038D">
      <w:pPr>
        <w:pStyle w:val="ConsPlusNormal"/>
        <w:jc w:val="right"/>
      </w:pPr>
      <w:r>
        <w:t>от 20 декабря 2010 г. N 1074</w:t>
      </w:r>
    </w:p>
    <w:p w:rsidR="00CC038D" w:rsidRDefault="00CC038D">
      <w:pPr>
        <w:pStyle w:val="ConsPlusNormal"/>
        <w:ind w:firstLine="540"/>
        <w:jc w:val="both"/>
      </w:pPr>
    </w:p>
    <w:p w:rsidR="00CC038D" w:rsidRDefault="00CC038D">
      <w:pPr>
        <w:pStyle w:val="ConsPlusTitle"/>
        <w:jc w:val="center"/>
      </w:pPr>
      <w:bookmarkStart w:id="0" w:name="P32"/>
      <w:bookmarkEnd w:id="0"/>
      <w:r>
        <w:t>ПРАВИЛА</w:t>
      </w:r>
    </w:p>
    <w:p w:rsidR="00CC038D" w:rsidRDefault="00CC038D">
      <w:pPr>
        <w:pStyle w:val="ConsPlusTitle"/>
        <w:jc w:val="center"/>
      </w:pPr>
      <w:r>
        <w:t>ПРЕДОСТАВЛЕНИЯ СУБСИДИЙ ИЗ ФЕДЕРАЛЬНОГО БЮДЖЕТА</w:t>
      </w:r>
    </w:p>
    <w:p w:rsidR="00CC038D" w:rsidRDefault="00CC038D">
      <w:pPr>
        <w:pStyle w:val="ConsPlusTitle"/>
        <w:jc w:val="center"/>
      </w:pPr>
      <w:r>
        <w:t>НА ГОСУДАРСТВЕННУЮ ПОДДЕРЖКУ ОБЩЕРОССИЙСКИХ</w:t>
      </w:r>
    </w:p>
    <w:p w:rsidR="00CC038D" w:rsidRDefault="00CC038D">
      <w:pPr>
        <w:pStyle w:val="ConsPlusTitle"/>
        <w:jc w:val="center"/>
      </w:pPr>
      <w:r>
        <w:t>ОБЩЕСТВЕННЫХ ОРГАНИЗАЦИЙ ИНВАЛИДОВ</w:t>
      </w:r>
    </w:p>
    <w:p w:rsidR="00CC038D" w:rsidRDefault="00CC038D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C038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038D" w:rsidRDefault="00CC038D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C038D" w:rsidRDefault="00CC038D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C038D" w:rsidRDefault="00CC038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C038D" w:rsidRDefault="00CC038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25.03.2013 </w:t>
            </w:r>
            <w:hyperlink r:id="rId10" w:history="1">
              <w:r>
                <w:rPr>
                  <w:color w:val="0000FF"/>
                </w:rPr>
                <w:t>N 257</w:t>
              </w:r>
            </w:hyperlink>
            <w:r>
              <w:rPr>
                <w:color w:val="392C69"/>
              </w:rPr>
              <w:t>,</w:t>
            </w:r>
          </w:p>
          <w:p w:rsidR="00CC038D" w:rsidRDefault="00CC038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25.05.2016 </w:t>
            </w:r>
            <w:hyperlink r:id="rId11" w:history="1">
              <w:r>
                <w:rPr>
                  <w:color w:val="0000FF"/>
                </w:rPr>
                <w:t>N 464</w:t>
              </w:r>
            </w:hyperlink>
            <w:r>
              <w:rPr>
                <w:color w:val="392C69"/>
              </w:rPr>
              <w:t xml:space="preserve">, от 18.12.2018 </w:t>
            </w:r>
            <w:hyperlink r:id="rId12" w:history="1">
              <w:r>
                <w:rPr>
                  <w:color w:val="0000FF"/>
                </w:rPr>
                <w:t>N 1578</w:t>
              </w:r>
            </w:hyperlink>
            <w:r>
              <w:rPr>
                <w:color w:val="392C69"/>
              </w:rPr>
              <w:t xml:space="preserve">, от 06.12.2021 </w:t>
            </w:r>
            <w:hyperlink r:id="rId13" w:history="1">
              <w:r>
                <w:rPr>
                  <w:color w:val="0000FF"/>
                </w:rPr>
                <w:t>N 2205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C038D" w:rsidRDefault="00CC038D">
            <w:pPr>
              <w:spacing w:after="1" w:line="0" w:lineRule="atLeast"/>
            </w:pPr>
          </w:p>
        </w:tc>
      </w:tr>
    </w:tbl>
    <w:p w:rsidR="00CC038D" w:rsidRDefault="00CC038D">
      <w:pPr>
        <w:pStyle w:val="ConsPlusNormal"/>
        <w:ind w:firstLine="540"/>
        <w:jc w:val="both"/>
      </w:pPr>
    </w:p>
    <w:p w:rsidR="00CC038D" w:rsidRDefault="00CC038D">
      <w:pPr>
        <w:pStyle w:val="ConsPlusNormal"/>
        <w:ind w:firstLine="540"/>
        <w:jc w:val="both"/>
      </w:pPr>
      <w:r>
        <w:t xml:space="preserve">1. Настоящие Правила определяют цели, условия и порядок предоставления субсидий из федерального бюджета на государственную поддержку общероссийских общественных </w:t>
      </w:r>
      <w:r>
        <w:lastRenderedPageBreak/>
        <w:t>организаций инвалидов (далее - субсидии).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 xml:space="preserve">Субсидии предоставляются в рамках реализации федерального проекта "Повышение уровня обеспеченности инвалидов и детей-инвалидов реабилитационными и абилитационными услугами, а также уровня профессионального развития" государственной </w:t>
      </w:r>
      <w:hyperlink r:id="rId14" w:history="1">
        <w:r>
          <w:rPr>
            <w:color w:val="0000FF"/>
          </w:rPr>
          <w:t>программы</w:t>
        </w:r>
      </w:hyperlink>
      <w:r>
        <w:t xml:space="preserve"> Российской Федерации "Доступная среда".</w:t>
      </w:r>
    </w:p>
    <w:p w:rsidR="00CC038D" w:rsidRDefault="00CC038D">
      <w:pPr>
        <w:pStyle w:val="ConsPlusNormal"/>
        <w:jc w:val="both"/>
      </w:pPr>
      <w:r>
        <w:t xml:space="preserve">(абзац введен </w:t>
      </w:r>
      <w:hyperlink r:id="rId15" w:history="1">
        <w:r>
          <w:rPr>
            <w:color w:val="0000FF"/>
          </w:rPr>
          <w:t>Постановлением</w:t>
        </w:r>
      </w:hyperlink>
      <w:r>
        <w:t xml:space="preserve"> Правительства РФ от 06.12.2021 N 2205)</w:t>
      </w:r>
    </w:p>
    <w:p w:rsidR="00CC038D" w:rsidRDefault="00CC038D">
      <w:pPr>
        <w:pStyle w:val="ConsPlusNormal"/>
        <w:jc w:val="both"/>
      </w:pPr>
      <w:r>
        <w:t xml:space="preserve">(п. 1 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18.12.2018 N 1578)</w:t>
      </w:r>
    </w:p>
    <w:p w:rsidR="00CC038D" w:rsidRDefault="00CC038D">
      <w:pPr>
        <w:pStyle w:val="ConsPlusNormal"/>
        <w:spacing w:before="220"/>
        <w:ind w:firstLine="540"/>
        <w:jc w:val="both"/>
      </w:pPr>
      <w:bookmarkStart w:id="1" w:name="P44"/>
      <w:bookmarkEnd w:id="1"/>
      <w:r>
        <w:t>2. Субсидии предоставляются следующим общероссийским общественным организациям инвалидов: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общероссийская общественная организация "Всероссийское общество инвалидов";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общероссийская общественная организация инвалидов "Всероссийское ордена Трудового Красного Знамени общество слепых";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общероссийская общественная организация инвалидов "Всероссийское общество глухих";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 xml:space="preserve">абзац утратил силу с 1 января 2019 года. - </w:t>
      </w:r>
      <w:hyperlink r:id="rId17" w:history="1">
        <w:r>
          <w:rPr>
            <w:color w:val="0000FF"/>
          </w:rPr>
          <w:t>Постановление</w:t>
        </w:r>
      </w:hyperlink>
      <w:r>
        <w:t xml:space="preserve"> Правительства РФ от 18.12.2018 N 1578.</w:t>
      </w:r>
    </w:p>
    <w:p w:rsidR="00CC038D" w:rsidRDefault="00CC038D">
      <w:pPr>
        <w:pStyle w:val="ConsPlusNormal"/>
        <w:spacing w:before="220"/>
        <w:ind w:firstLine="540"/>
        <w:jc w:val="both"/>
      </w:pPr>
      <w:bookmarkStart w:id="2" w:name="P49"/>
      <w:bookmarkEnd w:id="2"/>
      <w:r>
        <w:t xml:space="preserve">3. Субсидии предоставляются общероссийским общественным организациям инвалидов, указанным в </w:t>
      </w:r>
      <w:hyperlink w:anchor="P44" w:history="1">
        <w:r>
          <w:rPr>
            <w:color w:val="0000FF"/>
          </w:rPr>
          <w:t>пункте 2</w:t>
        </w:r>
      </w:hyperlink>
      <w:r>
        <w:t xml:space="preserve"> настоящих Правил (далее - получатели субсидий), в целях частичного обеспечения расходов, связанных с осуществлением уставной деятельности, направленной на решение социальных проблем инвалидов, укрепление материально-технической базы получателей субсидий и организаций, единственными учредителями которых являются получатели субсидий, а также на реализацию мероприятий, проводимых получателями субсидий и этими организациями в целях реабилитации и социальной интеграции инвалидов.</w:t>
      </w:r>
    </w:p>
    <w:p w:rsidR="00CC038D" w:rsidRDefault="00CC038D">
      <w:pPr>
        <w:pStyle w:val="ConsPlusNormal"/>
        <w:jc w:val="both"/>
      </w:pPr>
      <w:r>
        <w:t xml:space="preserve">(п. 3 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06.12.2021 N 2205)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3(1). Результатом предоставления субсидии является количество мероприятий, проведенных в текущем финансовом году, связанных с осуществлением уставной деятельности, направленной на решение социальных проблем инвалидов, укрепление материально-технической базы получателей субсидий и организаций, единственными учредителями которых являются получатели субсидий, а также на реализацию мероприятий, проводимых получателями субсидий и этими организациями в целях реабилитации и социальной интеграции инвалидов.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 xml:space="preserve">Даты завершения, конечные значения результата предоставления субсидии (конкретной количественной характеристики итогов) и показателей, необходимых для достижения результата предоставления субсидии, устанавливаются в соглашениях, заключенных Министерством труда и социальной защиты Российской Федерации с получателями субсидий в государственной интегрированной информационной системе управления общественными финансами "Электронный бюджет" по </w:t>
      </w:r>
      <w:hyperlink r:id="rId19" w:history="1">
        <w:r>
          <w:rPr>
            <w:color w:val="0000FF"/>
          </w:rPr>
          <w:t>типовой форме</w:t>
        </w:r>
      </w:hyperlink>
      <w:r>
        <w:t>, утвержденной Министерством финансов Российской Федерации (далее - соглашение).</w:t>
      </w:r>
    </w:p>
    <w:p w:rsidR="00CC038D" w:rsidRDefault="00CC038D">
      <w:pPr>
        <w:pStyle w:val="ConsPlusNormal"/>
        <w:jc w:val="both"/>
      </w:pPr>
      <w:r>
        <w:t xml:space="preserve">(п. 3(1) введен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Правительства РФ от 06.12.2021 N 2205)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3(2). Показателями, необходимыми для достижения результата предоставления субсидии, являются: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а) количество мероприятий, проведенных в текущем финансовом году, связанных с осуществлением уставной деятельности, направленной на решение социальных проблем инвалидов;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 xml:space="preserve">б) количество мероприятий, проведенных в текущем финансовом году, связанных с осуществлением уставной деятельности, направленной на укрепление материально-технической </w:t>
      </w:r>
      <w:r>
        <w:lastRenderedPageBreak/>
        <w:t>базы получателей субсидий и организаций, единственными учредителями которых являются получатели субсидий;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в) количество мероприятий, проведенных в текущем финансовом году, связанных с осуществлением уставной деятельности, проводимых получателями субсидий и организациями, единственными учредителями которых являются получатели субсидий, в целях реабилитации и социальной интеграции инвалидов;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г) объем средств субсидии, направленных получателем субсидии на реализацию проводимых получателями субсидий и организациями, единственными учредителями которых являются получатели субсидий, мероприятий в целях реабилитации и социальной интеграции инвалидов;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д) объем средств субсидии, направленных получателем субсидии на решение социальных проблем инвалидов;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е) объем средств субсидии, направленных получателем субсидии на укрепление материально-технической базы получателей субсидий и организаций, единственными учредителями которых являются получатели субсидий.</w:t>
      </w:r>
    </w:p>
    <w:p w:rsidR="00CC038D" w:rsidRDefault="00CC038D">
      <w:pPr>
        <w:pStyle w:val="ConsPlusNormal"/>
        <w:jc w:val="both"/>
      </w:pPr>
      <w:r>
        <w:t xml:space="preserve">(п. 3(2) введен </w:t>
      </w:r>
      <w:hyperlink r:id="rId21" w:history="1">
        <w:r>
          <w:rPr>
            <w:color w:val="0000FF"/>
          </w:rPr>
          <w:t>Постановлением</w:t>
        </w:r>
      </w:hyperlink>
      <w:r>
        <w:t xml:space="preserve"> Правительства РФ от 06.12.2021 N 2205)</w:t>
      </w:r>
    </w:p>
    <w:p w:rsidR="00CC038D" w:rsidRDefault="00CC038D">
      <w:pPr>
        <w:pStyle w:val="ConsPlusNormal"/>
        <w:spacing w:before="220"/>
        <w:ind w:firstLine="540"/>
        <w:jc w:val="both"/>
      </w:pPr>
      <w:bookmarkStart w:id="3" w:name="P62"/>
      <w:bookmarkEnd w:id="3"/>
      <w:r>
        <w:t>4. Субсидии предоставляются в пределах лимитов бюджетных обязательств, доведенных в установленном порядке до Министерства труда и социальной защиты Российской Федерации как получателя средств федерального бюджета (далее - главный распорядитель бюджетных средств), в соответствии с соглашениями. Соглашение включает в том числе следующие положения:</w:t>
      </w:r>
    </w:p>
    <w:p w:rsidR="00CC038D" w:rsidRDefault="00CC038D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06.12.2021 N 2205)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а) сведения о размере субсидии;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б) перечень затрат, на финансовое обеспечение которых предоставляется субсидия;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в) сроки перечисления субсидии, а также возможность осуществления расходов, источником финансового обеспечения которых являются остатки субсидии, не использованные в течение текущего финансового года;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г) значения результата предоставления субсидии и показателей, необходимых для достижения результата предоставления субсидии;</w:t>
      </w:r>
    </w:p>
    <w:p w:rsidR="00CC038D" w:rsidRDefault="00CC038D">
      <w:pPr>
        <w:pStyle w:val="ConsPlusNormal"/>
        <w:jc w:val="both"/>
      </w:pPr>
      <w:r>
        <w:t xml:space="preserve">(пп. "г" 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06.12.2021 N 2205)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д) обязательство о представлении получателем субсидии заявки на получение субсидии и отчета о расходах, источником финансового обеспечения которых является субсидия;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е) порядок осуществления Министерством труда и социальной защиты Российской Федерации контроля и мониторинга соблюдения получателем субсидии условий, целей и порядка предоставления субсидии;</w:t>
      </w:r>
    </w:p>
    <w:p w:rsidR="00CC038D" w:rsidRDefault="00CC038D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06.12.2021 N 2205)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ж) основания и порядок приостановления и прекращения предоставления субсидии;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з) ответственность сторон за нарушение условий соглашения;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 xml:space="preserve">з(1)) условия о согласовании новых условий соглашения или о расторжении соглашения при недостижении согласия в отношении новых условий в случае уменьшения главному распорядителю бюджетных средств ранее доведенных лимитов бюджетных обязательств, указанных в </w:t>
      </w:r>
      <w:hyperlink w:anchor="P62" w:history="1">
        <w:r>
          <w:rPr>
            <w:color w:val="0000FF"/>
          </w:rPr>
          <w:t>пункте 4</w:t>
        </w:r>
      </w:hyperlink>
      <w:r>
        <w:t xml:space="preserve"> настоящих Правил, приводящего к невозможности предоставления субсидии в размере, определенном в соглашении;</w:t>
      </w:r>
    </w:p>
    <w:p w:rsidR="00CC038D" w:rsidRDefault="00CC038D">
      <w:pPr>
        <w:pStyle w:val="ConsPlusNormal"/>
        <w:jc w:val="both"/>
      </w:pPr>
      <w:r>
        <w:t xml:space="preserve">(пп. "з(1)" введен </w:t>
      </w:r>
      <w:hyperlink r:id="rId25" w:history="1">
        <w:r>
          <w:rPr>
            <w:color w:val="0000FF"/>
          </w:rPr>
          <w:t>Постановлением</w:t>
        </w:r>
      </w:hyperlink>
      <w:r>
        <w:t xml:space="preserve"> Правительства РФ от 06.12.2021 N 2205)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lastRenderedPageBreak/>
        <w:t>и) последствия недостижения получателем субсидии установленных значений результата предоставления субсидии и показателей, необходимых для достижения результата предоставления субсидии;</w:t>
      </w:r>
    </w:p>
    <w:p w:rsidR="00CC038D" w:rsidRDefault="00CC038D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06.12.2021 N 2205)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к) порядок возврата субсидии в случае установления по итогам проверок, проведенных Министерством труда и социальной защиты Российской Федерации и органами государственного финансового контроля, факта их нецелевого использования;</w:t>
      </w:r>
    </w:p>
    <w:p w:rsidR="00CC038D" w:rsidRDefault="00CC038D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06.12.2021 N 2205)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л) порядок возврата в текущем финансовом году получателем субсидии остатков субсидии, не использованных в отчетном финансовом году;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м) обязанность Министерства труда и социальной защиты Российской Федерации и органов государственного финансового контроля проводить проверки соблюдения получателем субсидии целей, условий и порядка предоставления субсидии, которые установлены настоящими Правилами, согласие получателя субсидии на их проведение, а также обязательство получателя субсидии по включению в договоры (соглашения), заключенные в целях исполнения обязательств по соглашению, положений о согласии лиц, являющихся поставщиками (подрядчиками, исполнителями), на проведение указанных проверок;</w:t>
      </w:r>
    </w:p>
    <w:p w:rsidR="00CC038D" w:rsidRDefault="00CC038D">
      <w:pPr>
        <w:pStyle w:val="ConsPlusNormal"/>
        <w:jc w:val="both"/>
      </w:pPr>
      <w:r>
        <w:t xml:space="preserve">(пп. "м" 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06.12.2021 N 2205)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 xml:space="preserve">н) запрет конвертации в иностранную валюту полученных из федерального бюджета средств,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целей, установленных в </w:t>
      </w:r>
      <w:hyperlink w:anchor="P49" w:history="1">
        <w:r>
          <w:rPr>
            <w:color w:val="0000FF"/>
          </w:rPr>
          <w:t>пункте 3</w:t>
        </w:r>
      </w:hyperlink>
      <w:r>
        <w:t xml:space="preserve"> настоящих Правил;</w:t>
      </w:r>
    </w:p>
    <w:p w:rsidR="00CC038D" w:rsidRDefault="00CC038D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06.12.2021 N 2205)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о) иные положения, регулирующие порядок предоставления субсидии, определяемые по соглашению сторон.</w:t>
      </w:r>
    </w:p>
    <w:p w:rsidR="00CC038D" w:rsidRDefault="00CC038D">
      <w:pPr>
        <w:pStyle w:val="ConsPlusNormal"/>
        <w:jc w:val="both"/>
      </w:pPr>
      <w:r>
        <w:t xml:space="preserve">(п. 4 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18.12.2018 N 1578)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4(1). На 1-е число месяца, предшествующего месяцу, в котором планируется заключение соглашения, получатели субсидий должны соответствовать следующим требованиям: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а) у получателя субсидии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б) у получателя субсидии отсутствует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</w:r>
    </w:p>
    <w:p w:rsidR="00CC038D" w:rsidRDefault="00CC038D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06.12.2021 N 2205)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в) получатель субсидии не находится в процессе реорганизации (за исключением реорганизации в форме присоединения к получателю субсидии другого юридического лица), ликвидации или банкротства;</w:t>
      </w:r>
    </w:p>
    <w:p w:rsidR="00CC038D" w:rsidRDefault="00CC038D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06.12.2021 N 2205)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г)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получателя субсидии;</w:t>
      </w:r>
    </w:p>
    <w:p w:rsidR="00CC038D" w:rsidRDefault="00CC038D">
      <w:pPr>
        <w:pStyle w:val="ConsPlusNormal"/>
        <w:jc w:val="both"/>
      </w:pPr>
      <w:r>
        <w:t xml:space="preserve">(пп. "г" введен </w:t>
      </w:r>
      <w:hyperlink r:id="rId33" w:history="1">
        <w:r>
          <w:rPr>
            <w:color w:val="0000FF"/>
          </w:rPr>
          <w:t>Постановлением</w:t>
        </w:r>
      </w:hyperlink>
      <w:r>
        <w:t xml:space="preserve"> Правительства РФ от 06.12.2021 N 2205)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lastRenderedPageBreak/>
        <w:t xml:space="preserve">д) получатели субсидии не получают из федерального бюджета средства на основании иных нормативных правовых актов Российской Федерации на цели, установленные в </w:t>
      </w:r>
      <w:hyperlink w:anchor="P49" w:history="1">
        <w:r>
          <w:rPr>
            <w:color w:val="0000FF"/>
          </w:rPr>
          <w:t>пункте 3</w:t>
        </w:r>
      </w:hyperlink>
      <w:r>
        <w:t xml:space="preserve"> настоящих Правил.</w:t>
      </w:r>
    </w:p>
    <w:p w:rsidR="00CC038D" w:rsidRDefault="00CC038D">
      <w:pPr>
        <w:pStyle w:val="ConsPlusNormal"/>
        <w:jc w:val="both"/>
      </w:pPr>
      <w:r>
        <w:t xml:space="preserve">(пп. "д" введен </w:t>
      </w:r>
      <w:hyperlink r:id="rId34" w:history="1">
        <w:r>
          <w:rPr>
            <w:color w:val="0000FF"/>
          </w:rPr>
          <w:t>Постановлением</w:t>
        </w:r>
      </w:hyperlink>
      <w:r>
        <w:t xml:space="preserve"> Правительства РФ от 06.12.2021 N 2205)</w:t>
      </w:r>
    </w:p>
    <w:p w:rsidR="00CC038D" w:rsidRDefault="00CC038D">
      <w:pPr>
        <w:pStyle w:val="ConsPlusNormal"/>
        <w:jc w:val="both"/>
      </w:pPr>
      <w:r>
        <w:t xml:space="preserve">(п. 4(1) введен </w:t>
      </w:r>
      <w:hyperlink r:id="rId35" w:history="1">
        <w:r>
          <w:rPr>
            <w:color w:val="0000FF"/>
          </w:rPr>
          <w:t>Постановлением</w:t>
        </w:r>
      </w:hyperlink>
      <w:r>
        <w:t xml:space="preserve"> Правительства РФ от 18.12.2018 N 1578)</w:t>
      </w:r>
    </w:p>
    <w:p w:rsidR="00CC038D" w:rsidRDefault="00CC038D">
      <w:pPr>
        <w:pStyle w:val="ConsPlusNormal"/>
        <w:spacing w:before="220"/>
        <w:ind w:firstLine="540"/>
        <w:jc w:val="both"/>
      </w:pPr>
      <w:bookmarkStart w:id="4" w:name="P98"/>
      <w:bookmarkEnd w:id="4"/>
      <w:r>
        <w:t>4(2). В целях получения субсидии получатель субсидий представляет в Министерство труда и социальной защиты Российской Федерации следующие документы: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а) заявка на получение субсидии, заверенная подписями руководителя и главного бухгалтера (при наличии) получателя субсидии и скрепленная печатью получателя субсидии, содержащая следующие сведения: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полное наименование получателя субсидии;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основание предоставления субсидии;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размер субсидии (цифрами с 2 десятичными знаками после запятой и прописью);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б) документ, подтверждающий полномочия лица на осуществление действий от имени получателя субсидии;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в) справка, подписанная руководителем (иным уполномоченным лицом) и главным бухгалтером получателя субсидии, скрепленная печатью получателя субсидии, подтверждающая, что получатель субсидии на 1-е число месяца, предшествующего месяцу, в котором планируется заключение соглашения, соответствует следующим требованиям: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не имеет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не имеет просроченной задолженности по возврату в федеральный бюджет субсидий, бюджетных инвестиций, предоставленных из федерального бюджета, в том числе в соответствии с иными правовыми актами Российской Федерации, и иной просроченной (неурегулированной) задолженности по денежным обязательствам перед Российской Федерацией;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не находится в процессе реорганизации (за исключением реорганизации в форме присоединения к получателю субсидии другого юридического лица), ликвидации, в отношении получателя субсидии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получателя субсидии;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 xml:space="preserve">не получает из федерального бюджета средства в соответствии с иными нормативными правовыми актами Российской Федерации на цели, указанные в </w:t>
      </w:r>
      <w:hyperlink w:anchor="P49" w:history="1">
        <w:r>
          <w:rPr>
            <w:color w:val="0000FF"/>
          </w:rPr>
          <w:t>пункте 3</w:t>
        </w:r>
      </w:hyperlink>
      <w:r>
        <w:t xml:space="preserve"> настоящих Правил.</w:t>
      </w:r>
    </w:p>
    <w:p w:rsidR="00CC038D" w:rsidRDefault="00CC038D">
      <w:pPr>
        <w:pStyle w:val="ConsPlusNormal"/>
        <w:jc w:val="both"/>
      </w:pPr>
      <w:r>
        <w:t xml:space="preserve">(пп. "в" 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06.12.2021 N 2205)</w:t>
      </w:r>
    </w:p>
    <w:p w:rsidR="00CC038D" w:rsidRDefault="00CC038D">
      <w:pPr>
        <w:pStyle w:val="ConsPlusNormal"/>
        <w:jc w:val="both"/>
      </w:pPr>
      <w:r>
        <w:t xml:space="preserve">(п. 4(2) введен </w:t>
      </w:r>
      <w:hyperlink r:id="rId37" w:history="1">
        <w:r>
          <w:rPr>
            <w:color w:val="0000FF"/>
          </w:rPr>
          <w:t>Постановлением</w:t>
        </w:r>
      </w:hyperlink>
      <w:r>
        <w:t xml:space="preserve"> Правительства РФ от 18.12.2018 N 1578)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 xml:space="preserve">4(3). Министерство труда и социальной защиты Российской Федерации осуществляет рассмотрение документов, указанных в </w:t>
      </w:r>
      <w:hyperlink w:anchor="P98" w:history="1">
        <w:r>
          <w:rPr>
            <w:color w:val="0000FF"/>
          </w:rPr>
          <w:t>пункте 4(2)</w:t>
        </w:r>
      </w:hyperlink>
      <w:r>
        <w:t xml:space="preserve"> настоящих Правил, и принимает решение о предоставлении субсидии или об отказе в ее предоставлении в течение 20 рабочих дней со дня представления этих документов.</w:t>
      </w:r>
    </w:p>
    <w:p w:rsidR="00CC038D" w:rsidRDefault="00CC038D">
      <w:pPr>
        <w:pStyle w:val="ConsPlusNormal"/>
        <w:jc w:val="both"/>
      </w:pPr>
      <w:r>
        <w:t xml:space="preserve">(п. 4(3) введен </w:t>
      </w:r>
      <w:hyperlink r:id="rId38" w:history="1">
        <w:r>
          <w:rPr>
            <w:color w:val="0000FF"/>
          </w:rPr>
          <w:t>Постановлением</w:t>
        </w:r>
      </w:hyperlink>
      <w:r>
        <w:t xml:space="preserve"> Правительства РФ от 18.12.2018 N 1578)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lastRenderedPageBreak/>
        <w:t>4(4). Основаниями для отказа получателю субсидии в предоставлении субсидии являются: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получателем субсидии документов требованиям, предусмотренным </w:t>
      </w:r>
      <w:hyperlink w:anchor="P98" w:history="1">
        <w:r>
          <w:rPr>
            <w:color w:val="0000FF"/>
          </w:rPr>
          <w:t>пунктом 4(2)</w:t>
        </w:r>
      </w:hyperlink>
      <w:r>
        <w:t xml:space="preserve"> настоящих Правил, или непредставление (представление не в полном объеме) указанных документов;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б) установление факта недостоверности представленной получателем субсидии информации.</w:t>
      </w:r>
    </w:p>
    <w:p w:rsidR="00CC038D" w:rsidRDefault="00CC038D">
      <w:pPr>
        <w:pStyle w:val="ConsPlusNormal"/>
        <w:jc w:val="both"/>
      </w:pPr>
      <w:r>
        <w:t xml:space="preserve">(пп. "б" 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РФ от 06.12.2021 N 2205)</w:t>
      </w:r>
    </w:p>
    <w:p w:rsidR="00CC038D" w:rsidRDefault="00CC038D">
      <w:pPr>
        <w:pStyle w:val="ConsPlusNormal"/>
        <w:jc w:val="both"/>
      </w:pPr>
      <w:r>
        <w:t xml:space="preserve">(п. 4(4) введен </w:t>
      </w:r>
      <w:hyperlink r:id="rId40" w:history="1">
        <w:r>
          <w:rPr>
            <w:color w:val="0000FF"/>
          </w:rPr>
          <w:t>Постановлением</w:t>
        </w:r>
      </w:hyperlink>
      <w:r>
        <w:t xml:space="preserve"> Правительства РФ от 18.12.2018 N 1578)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5. Сведения о субсидиях размещаются на едином портале бюджетной системы Российской Федерации в информационно-телекоммуникационной сети "Интернет" в разделе "Бюджет"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CC038D" w:rsidRDefault="00CC038D">
      <w:pPr>
        <w:pStyle w:val="ConsPlusNormal"/>
        <w:jc w:val="both"/>
      </w:pPr>
      <w:r>
        <w:t xml:space="preserve">(п. 5 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РФ от 06.12.2021 N 2205)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6. Министерство труда и социальной защиты Российской Федерации ежеквартально перечисляет в установленном порядке субсидии на расчетные счета получателей субсидий, открытые в кредитных организациях.</w:t>
      </w:r>
    </w:p>
    <w:p w:rsidR="00CC038D" w:rsidRDefault="00CC038D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РФ от 18.12.2018 N 1578)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7. Получатели субсидий ежеквартально представляют в Министерство труда и социальной защиты Российской Федерации отчет о достижении значений результата предоставления субсидии и показателей, необходимых для достижения результата предоставления субсидии, и отчет о расходах, источником финансового обеспечения которых являются субсидии, в соответствии с формами, определенными типовой формой соглашения, установленной Министерством финансов Российской Федерации.</w:t>
      </w:r>
    </w:p>
    <w:p w:rsidR="00CC038D" w:rsidRDefault="00CC038D">
      <w:pPr>
        <w:pStyle w:val="ConsPlusNormal"/>
        <w:jc w:val="both"/>
      </w:pPr>
      <w:r>
        <w:t xml:space="preserve">(в ред. Постановлений Правительства РФ от 18.12.2018 </w:t>
      </w:r>
      <w:hyperlink r:id="rId43" w:history="1">
        <w:r>
          <w:rPr>
            <w:color w:val="0000FF"/>
          </w:rPr>
          <w:t>N 1578</w:t>
        </w:r>
      </w:hyperlink>
      <w:r>
        <w:t xml:space="preserve">, от 06.12.2021 </w:t>
      </w:r>
      <w:hyperlink r:id="rId44" w:history="1">
        <w:r>
          <w:rPr>
            <w:color w:val="0000FF"/>
          </w:rPr>
          <w:t>N 2205</w:t>
        </w:r>
      </w:hyperlink>
      <w:r>
        <w:t>)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 xml:space="preserve">8. Информация об объемах и сроках перечисления субсидий учитывается Министерством труда и социальной защиты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45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CC038D" w:rsidRDefault="00CC038D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Постановления</w:t>
        </w:r>
      </w:hyperlink>
      <w:r>
        <w:t xml:space="preserve"> Правительства РФ от 18.12.2018 N 1578)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 xml:space="preserve">8(1). Министерство труда и социальной защиты Российской Федерации проводит мониторинг достижения результата предоставления субсидии исходя из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мероприятия по получению результата предоставления субсидии (контрольных точек), в </w:t>
      </w:r>
      <w:hyperlink r:id="rId47" w:history="1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CC038D" w:rsidRDefault="00CC038D">
      <w:pPr>
        <w:pStyle w:val="ConsPlusNormal"/>
        <w:jc w:val="both"/>
      </w:pPr>
      <w:r>
        <w:t xml:space="preserve">(п. 8(1) введен </w:t>
      </w:r>
      <w:hyperlink r:id="rId48" w:history="1">
        <w:r>
          <w:rPr>
            <w:color w:val="0000FF"/>
          </w:rPr>
          <w:t>Постановлением</w:t>
        </w:r>
      </w:hyperlink>
      <w:r>
        <w:t xml:space="preserve"> Правительства РФ от 06.12.2021 N 2205)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9. Контроль за соблюдением целей, условий и порядка предоставления субсидий осуществляется Министерством труда и социальной защиты Российской Федерации и органами государственного финансового контроля.</w:t>
      </w:r>
    </w:p>
    <w:p w:rsidR="00CC038D" w:rsidRDefault="00CC038D">
      <w:pPr>
        <w:pStyle w:val="ConsPlusNormal"/>
        <w:jc w:val="both"/>
      </w:pPr>
      <w:r>
        <w:t xml:space="preserve">(в ред. Постановлений Правительства РФ от 18.12.2018 </w:t>
      </w:r>
      <w:hyperlink r:id="rId49" w:history="1">
        <w:r>
          <w:rPr>
            <w:color w:val="0000FF"/>
          </w:rPr>
          <w:t>N 1578</w:t>
        </w:r>
      </w:hyperlink>
      <w:r>
        <w:t xml:space="preserve">, от 06.12.2021 </w:t>
      </w:r>
      <w:hyperlink r:id="rId50" w:history="1">
        <w:r>
          <w:rPr>
            <w:color w:val="0000FF"/>
          </w:rPr>
          <w:t>N 2205</w:t>
        </w:r>
      </w:hyperlink>
      <w:r>
        <w:t>)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10. В случае установления в ходе проверок, проведенных Министерством труда и социальной защиты Российской Федерации и органами государственного финансового контроля, факта несоблюдения условий предоставления субсидии соответствующие средства подлежат возврату в доход федерального бюджета:</w:t>
      </w:r>
    </w:p>
    <w:p w:rsidR="00CC038D" w:rsidRDefault="00CC038D">
      <w:pPr>
        <w:pStyle w:val="ConsPlusNormal"/>
        <w:jc w:val="both"/>
      </w:pPr>
      <w:r>
        <w:t xml:space="preserve">(в ред. </w:t>
      </w:r>
      <w:hyperlink r:id="rId51" w:history="1">
        <w:r>
          <w:rPr>
            <w:color w:val="0000FF"/>
          </w:rPr>
          <w:t>Постановления</w:t>
        </w:r>
      </w:hyperlink>
      <w:r>
        <w:t xml:space="preserve"> Правительства РФ от 06.12.2021 N 2205)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 xml:space="preserve">а) на основании требования Министерства труда и социальной защиты Российской Федерации - не позднее 10-го рабочего дня со дня получения указанного требования получателем </w:t>
      </w:r>
      <w:r>
        <w:lastRenderedPageBreak/>
        <w:t>субсидии;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CC038D" w:rsidRDefault="00CC038D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Правительства РФ от 06.12.2021 N 2205)</w:t>
      </w:r>
    </w:p>
    <w:p w:rsidR="00CC038D" w:rsidRDefault="00CC038D">
      <w:pPr>
        <w:pStyle w:val="ConsPlusNormal"/>
        <w:jc w:val="both"/>
      </w:pPr>
      <w:r>
        <w:t xml:space="preserve">(п. 10 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Правительства РФ от 18.12.2018 N 1578)</w:t>
      </w:r>
    </w:p>
    <w:p w:rsidR="00CC038D" w:rsidRDefault="00CC038D">
      <w:pPr>
        <w:pStyle w:val="ConsPlusNormal"/>
        <w:spacing w:before="220"/>
        <w:ind w:firstLine="540"/>
        <w:jc w:val="both"/>
      </w:pPr>
      <w:r>
        <w:t>11. В случае недостижения значений результата предоставления субсидии и показателей, необходимых для достижения результата предоставления субсидии, получатель субсидии обязуется возвратить субсидию в части, пропорциональной величине недостижения установленного значения результата предоставления субсидии и показателей, необходимых для достижения результата предоставления субсидии, в доход федерального бюджета в порядке, установленном бюджетным законодательством Российской Федерации, в течение 30 рабочих дней со дня получения соответствующего требования Министерства труда и социальной защиты Российской Федерации.</w:t>
      </w:r>
    </w:p>
    <w:p w:rsidR="00CC038D" w:rsidRDefault="00CC038D">
      <w:pPr>
        <w:pStyle w:val="ConsPlusNormal"/>
        <w:jc w:val="both"/>
      </w:pPr>
      <w:r>
        <w:t xml:space="preserve">(п. 11 введен </w:t>
      </w:r>
      <w:hyperlink r:id="rId54" w:history="1">
        <w:r>
          <w:rPr>
            <w:color w:val="0000FF"/>
          </w:rPr>
          <w:t>Постановлением</w:t>
        </w:r>
      </w:hyperlink>
      <w:r>
        <w:t xml:space="preserve"> Правительства РФ от 18.12.2018 N 1578; в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Правительства РФ от 06.12.2021 N 2205)</w:t>
      </w:r>
    </w:p>
    <w:p w:rsidR="00CC038D" w:rsidRDefault="00CC038D">
      <w:pPr>
        <w:pStyle w:val="ConsPlusNormal"/>
        <w:ind w:firstLine="540"/>
        <w:jc w:val="both"/>
      </w:pPr>
    </w:p>
    <w:p w:rsidR="00CC038D" w:rsidRDefault="00CC038D">
      <w:pPr>
        <w:pStyle w:val="ConsPlusNormal"/>
        <w:ind w:firstLine="540"/>
        <w:jc w:val="both"/>
      </w:pPr>
    </w:p>
    <w:p w:rsidR="00CC038D" w:rsidRDefault="00CC038D">
      <w:pPr>
        <w:pStyle w:val="ConsPlusNormal"/>
        <w:ind w:firstLine="540"/>
        <w:jc w:val="both"/>
      </w:pPr>
    </w:p>
    <w:p w:rsidR="00CC038D" w:rsidRDefault="00CC038D">
      <w:pPr>
        <w:pStyle w:val="ConsPlusNormal"/>
        <w:ind w:firstLine="540"/>
        <w:jc w:val="both"/>
      </w:pPr>
    </w:p>
    <w:p w:rsidR="00CC038D" w:rsidRDefault="00CC038D">
      <w:pPr>
        <w:pStyle w:val="ConsPlusNormal"/>
        <w:ind w:firstLine="540"/>
        <w:jc w:val="both"/>
      </w:pPr>
    </w:p>
    <w:p w:rsidR="00CC038D" w:rsidRDefault="00CC038D">
      <w:pPr>
        <w:pStyle w:val="ConsPlusNormal"/>
        <w:jc w:val="right"/>
        <w:outlineLvl w:val="0"/>
      </w:pPr>
      <w:r>
        <w:t>Утверждено</w:t>
      </w:r>
    </w:p>
    <w:p w:rsidR="00CC038D" w:rsidRDefault="00CC038D">
      <w:pPr>
        <w:pStyle w:val="ConsPlusNormal"/>
        <w:jc w:val="right"/>
      </w:pPr>
      <w:r>
        <w:t>Постановлением Правительства</w:t>
      </w:r>
    </w:p>
    <w:p w:rsidR="00CC038D" w:rsidRDefault="00CC038D">
      <w:pPr>
        <w:pStyle w:val="ConsPlusNormal"/>
        <w:jc w:val="right"/>
      </w:pPr>
      <w:r>
        <w:t>Российской Федерации</w:t>
      </w:r>
    </w:p>
    <w:p w:rsidR="00CC038D" w:rsidRDefault="00CC038D">
      <w:pPr>
        <w:pStyle w:val="ConsPlusNormal"/>
        <w:jc w:val="right"/>
      </w:pPr>
      <w:r>
        <w:t>от 20 декабря 2010 г. N 1074</w:t>
      </w:r>
    </w:p>
    <w:p w:rsidR="00CC038D" w:rsidRDefault="00CC038D">
      <w:pPr>
        <w:pStyle w:val="ConsPlusNormal"/>
        <w:ind w:firstLine="540"/>
        <w:jc w:val="both"/>
      </w:pPr>
    </w:p>
    <w:p w:rsidR="00CC038D" w:rsidRDefault="00CC038D">
      <w:pPr>
        <w:pStyle w:val="ConsPlusTitle"/>
        <w:jc w:val="center"/>
      </w:pPr>
      <w:bookmarkStart w:id="5" w:name="P149"/>
      <w:bookmarkEnd w:id="5"/>
      <w:r>
        <w:t>РАСПРЕДЕЛЕНИЕ СУБСИДИЙ</w:t>
      </w:r>
    </w:p>
    <w:p w:rsidR="00CC038D" w:rsidRDefault="00CC038D">
      <w:pPr>
        <w:pStyle w:val="ConsPlusTitle"/>
        <w:jc w:val="center"/>
      </w:pPr>
      <w:r>
        <w:t>ИЗ ФЕДЕРАЛЬНОГО БЮДЖЕТА НА ГОСУДАРСТВЕННУЮ ПОДДЕРЖКУ</w:t>
      </w:r>
    </w:p>
    <w:p w:rsidR="00CC038D" w:rsidRDefault="00CC038D">
      <w:pPr>
        <w:pStyle w:val="ConsPlusTitle"/>
        <w:jc w:val="center"/>
      </w:pPr>
      <w:r>
        <w:t>ОБЩЕРОССИЙСКИХ ОБЩЕСТВЕННЫХ ОРГАНИЗАЦИЙ ИНВАЛИДОВ</w:t>
      </w:r>
    </w:p>
    <w:p w:rsidR="00CC038D" w:rsidRDefault="00CC038D">
      <w:pPr>
        <w:pStyle w:val="ConsPlusTitle"/>
        <w:jc w:val="center"/>
      </w:pPr>
      <w:r>
        <w:t>В 2011 ГОДУ</w:t>
      </w:r>
    </w:p>
    <w:p w:rsidR="00CC038D" w:rsidRDefault="00CC038D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2551"/>
      </w:tblGrid>
      <w:tr w:rsidR="00CC038D"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C038D" w:rsidRDefault="00CC038D">
            <w:pPr>
              <w:pStyle w:val="ConsPlusNormal"/>
              <w:jc w:val="center"/>
            </w:pPr>
            <w:r>
              <w:t>Наименование общероссийской общественной организации инвалидов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C038D" w:rsidRDefault="00CC038D">
            <w:pPr>
              <w:pStyle w:val="ConsPlusNormal"/>
              <w:jc w:val="center"/>
            </w:pPr>
            <w:r>
              <w:t>Размер субсидии</w:t>
            </w:r>
          </w:p>
          <w:p w:rsidR="00CC038D" w:rsidRDefault="00CC038D">
            <w:pPr>
              <w:pStyle w:val="ConsPlusNormal"/>
              <w:jc w:val="center"/>
            </w:pPr>
            <w:r>
              <w:t>(тыс. рублей)</w:t>
            </w:r>
          </w:p>
        </w:tc>
      </w:tr>
      <w:tr w:rsidR="00CC03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038D" w:rsidRDefault="00CC038D">
            <w:pPr>
              <w:pStyle w:val="ConsPlusNormal"/>
            </w:pPr>
            <w:r>
              <w:t>Общероссийская общественная организация "Всероссийское общество инвалидов"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038D" w:rsidRDefault="00CC038D">
            <w:pPr>
              <w:pStyle w:val="ConsPlusNormal"/>
              <w:jc w:val="center"/>
            </w:pPr>
            <w:r>
              <w:t>409324,9568</w:t>
            </w:r>
          </w:p>
        </w:tc>
      </w:tr>
      <w:tr w:rsidR="00CC03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CC038D" w:rsidRDefault="00CC038D">
            <w:pPr>
              <w:pStyle w:val="ConsPlusNormal"/>
            </w:pPr>
            <w:r>
              <w:t>Общероссийская общественная организация инвалидов "Всероссийское ордена Трудового Красного Знамени общество слепых"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CC038D" w:rsidRDefault="00CC038D">
            <w:pPr>
              <w:pStyle w:val="ConsPlusNormal"/>
              <w:jc w:val="center"/>
            </w:pPr>
            <w:r>
              <w:t>363600,7105</w:t>
            </w:r>
          </w:p>
        </w:tc>
      </w:tr>
      <w:tr w:rsidR="00CC03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CC038D" w:rsidRDefault="00CC038D">
            <w:pPr>
              <w:pStyle w:val="ConsPlusNormal"/>
            </w:pPr>
            <w:r>
              <w:t>Общероссийская общественная организация инвалидов "Всероссийское общество глухих"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CC038D" w:rsidRDefault="00CC038D">
            <w:pPr>
              <w:pStyle w:val="ConsPlusNormal"/>
              <w:jc w:val="center"/>
            </w:pPr>
            <w:r>
              <w:t>106678,0714</w:t>
            </w:r>
          </w:p>
        </w:tc>
      </w:tr>
      <w:tr w:rsidR="00CC03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CC038D" w:rsidRDefault="00CC038D">
            <w:pPr>
              <w:pStyle w:val="ConsPlusNormal"/>
            </w:pPr>
            <w:r>
              <w:t>Общероссийская общественная организация инвалидов войны в Афганистане и военной травмы - "Инвалиды войны"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CC038D" w:rsidRDefault="00CC038D">
            <w:pPr>
              <w:pStyle w:val="ConsPlusNormal"/>
              <w:jc w:val="center"/>
            </w:pPr>
            <w:r>
              <w:t>70396,2613</w:t>
            </w:r>
          </w:p>
        </w:tc>
      </w:tr>
      <w:tr w:rsidR="00CC03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038D" w:rsidRDefault="00CC038D">
            <w:pPr>
              <w:pStyle w:val="ConsPlusNormal"/>
            </w:pPr>
            <w:r>
              <w:t>Итого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038D" w:rsidRDefault="00CC038D">
            <w:pPr>
              <w:pStyle w:val="ConsPlusNormal"/>
              <w:jc w:val="center"/>
            </w:pPr>
            <w:r>
              <w:t>950000</w:t>
            </w:r>
          </w:p>
        </w:tc>
      </w:tr>
    </w:tbl>
    <w:p w:rsidR="00CC038D" w:rsidRDefault="00CC038D">
      <w:pPr>
        <w:pStyle w:val="ConsPlusNormal"/>
        <w:jc w:val="both"/>
      </w:pPr>
    </w:p>
    <w:p w:rsidR="00CC038D" w:rsidRDefault="00CC038D">
      <w:pPr>
        <w:pStyle w:val="ConsPlusNormal"/>
        <w:jc w:val="both"/>
      </w:pPr>
    </w:p>
    <w:p w:rsidR="00CC038D" w:rsidRDefault="00CC038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0389" w:rsidRDefault="00410389">
      <w:bookmarkStart w:id="6" w:name="_GoBack"/>
      <w:bookmarkEnd w:id="6"/>
    </w:p>
    <w:sectPr w:rsidR="00410389" w:rsidSect="00AB3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38D"/>
    <w:rsid w:val="00410389"/>
    <w:rsid w:val="00CC0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DE4AC2-29D0-40FB-9D7C-2BF76C584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03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03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C03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E58B45123C87623A3D7A8AD480177B93170755866AD15C208D815C101189605373AB75AD6AB2E98B8D1082AB1D5415867D7764472591121f4X7Q" TargetMode="External"/><Relationship Id="rId18" Type="http://schemas.openxmlformats.org/officeDocument/2006/relationships/hyperlink" Target="consultantplus://offline/ref=8E58B45123C87623A3D7A8AD480177B93170755866AD15C208D815C101189605373AB75AD6AB2E99BFD1082AB1D5415867D7764472591121f4X7Q" TargetMode="External"/><Relationship Id="rId26" Type="http://schemas.openxmlformats.org/officeDocument/2006/relationships/hyperlink" Target="consultantplus://offline/ref=8E58B45123C87623A3D7A8AD480177B93170755866AD15C208D815C101189605373AB75AD6AB2E9BBFD1082AB1D5415867D7764472591121f4X7Q" TargetMode="External"/><Relationship Id="rId39" Type="http://schemas.openxmlformats.org/officeDocument/2006/relationships/hyperlink" Target="consultantplus://offline/ref=8E58B45123C87623A3D7A8AD480177B93170755866AD15C208D815C101189605373AB75AD6AB2E9DBDD1082AB1D5415867D7764472591121f4X7Q" TargetMode="External"/><Relationship Id="rId21" Type="http://schemas.openxmlformats.org/officeDocument/2006/relationships/hyperlink" Target="consultantplus://offline/ref=8E58B45123C87623A3D7A8AD480177B93170755866AD15C208D815C101189605373AB75AD6AB2E99BAD1082AB1D5415867D7764472591121f4X7Q" TargetMode="External"/><Relationship Id="rId34" Type="http://schemas.openxmlformats.org/officeDocument/2006/relationships/hyperlink" Target="consultantplus://offline/ref=8E58B45123C87623A3D7A8AD480177B93170755866AD15C208D815C101189605373AB75AD6AB2E9CBFD1082AB1D5415867D7764472591121f4X7Q" TargetMode="External"/><Relationship Id="rId42" Type="http://schemas.openxmlformats.org/officeDocument/2006/relationships/hyperlink" Target="consultantplus://offline/ref=8E58B45123C87623A3D7A8AD480177B9367175516CA715C208D815C101189605373AB75AD6AB2E9CB8D1082AB1D5415867D7764472591121f4X7Q" TargetMode="External"/><Relationship Id="rId47" Type="http://schemas.openxmlformats.org/officeDocument/2006/relationships/hyperlink" Target="consultantplus://offline/ref=8E58B45123C87623A3D7A8AD480177B93170765C69A615C208D815C101189605373AB75AD6AB2E99BED1082AB1D5415867D7764472591121f4X7Q" TargetMode="External"/><Relationship Id="rId50" Type="http://schemas.openxmlformats.org/officeDocument/2006/relationships/hyperlink" Target="consultantplus://offline/ref=8E58B45123C87623A3D7A8AD480177B93170755866AD15C208D815C101189605373AB75AD6AB2E9DBAD1082AB1D5415867D7764472591121f4X7Q" TargetMode="External"/><Relationship Id="rId55" Type="http://schemas.openxmlformats.org/officeDocument/2006/relationships/hyperlink" Target="consultantplus://offline/ref=8E58B45123C87623A3D7A8AD480177B93170755866AD15C208D815C101189605373AB75AD6AB2E9EBED1082AB1D5415867D7764472591121f4X7Q" TargetMode="External"/><Relationship Id="rId7" Type="http://schemas.openxmlformats.org/officeDocument/2006/relationships/hyperlink" Target="consultantplus://offline/ref=8E58B45123C87623A3D7A8AD480177B9367175516CA715C208D815C101189605373AB75AD6AB2E98B8D1082AB1D5415867D7764472591121f4X7Q" TargetMode="External"/><Relationship Id="rId12" Type="http://schemas.openxmlformats.org/officeDocument/2006/relationships/hyperlink" Target="consultantplus://offline/ref=8E58B45123C87623A3D7A8AD480177B9367175516CA715C208D815C101189605373AB75AD6AB2E98B8D1082AB1D5415867D7764472591121f4X7Q" TargetMode="External"/><Relationship Id="rId17" Type="http://schemas.openxmlformats.org/officeDocument/2006/relationships/hyperlink" Target="consultantplus://offline/ref=8E58B45123C87623A3D7A8AD480177B9367175516CA715C208D815C101189605373AB75AD6AB2E99BFD1082AB1D5415867D7764472591121f4X7Q" TargetMode="External"/><Relationship Id="rId25" Type="http://schemas.openxmlformats.org/officeDocument/2006/relationships/hyperlink" Target="consultantplus://offline/ref=8E58B45123C87623A3D7A8AD480177B93170755866AD15C208D815C101189605373AB75AD6AB2E9BBDD1082AB1D5415867D7764472591121f4X7Q" TargetMode="External"/><Relationship Id="rId33" Type="http://schemas.openxmlformats.org/officeDocument/2006/relationships/hyperlink" Target="consultantplus://offline/ref=8E58B45123C87623A3D7A8AD480177B93170755866AD15C208D815C101189605373AB75AD6AB2E9CBDD1082AB1D5415867D7764472591121f4X7Q" TargetMode="External"/><Relationship Id="rId38" Type="http://schemas.openxmlformats.org/officeDocument/2006/relationships/hyperlink" Target="consultantplus://offline/ref=8E58B45123C87623A3D7A8AD480177B9367175516CA715C208D815C101189605373AB75AD6AB2E9CBCD1082AB1D5415867D7764472591121f4X7Q" TargetMode="External"/><Relationship Id="rId46" Type="http://schemas.openxmlformats.org/officeDocument/2006/relationships/hyperlink" Target="consultantplus://offline/ref=8E58B45123C87623A3D7A8AD480177B9367175516CA715C208D815C101189605373AB75AD6AB2E9CB5D1082AB1D5415867D7764472591121f4X7Q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E58B45123C87623A3D7A8AD480177B9367175516CA715C208D815C101189605373AB75AD6AB2E99BDD1082AB1D5415867D7764472591121f4X7Q" TargetMode="External"/><Relationship Id="rId20" Type="http://schemas.openxmlformats.org/officeDocument/2006/relationships/hyperlink" Target="consultantplus://offline/ref=8E58B45123C87623A3D7A8AD480177B93170755866AD15C208D815C101189605373AB75AD6AB2E99B9D1082AB1D5415867D7764472591121f4X7Q" TargetMode="External"/><Relationship Id="rId29" Type="http://schemas.openxmlformats.org/officeDocument/2006/relationships/hyperlink" Target="consultantplus://offline/ref=8E58B45123C87623A3D7A8AD480177B93170755866AD15C208D815C101189605373AB75AD6AB2E9BBBD1082AB1D5415867D7764472591121f4X7Q" TargetMode="External"/><Relationship Id="rId41" Type="http://schemas.openxmlformats.org/officeDocument/2006/relationships/hyperlink" Target="consultantplus://offline/ref=8E58B45123C87623A3D7A8AD480177B93170755866AD15C208D815C101189605373AB75AD6AB2E9DBFD1082AB1D5415867D7764472591121f4X7Q" TargetMode="External"/><Relationship Id="rId54" Type="http://schemas.openxmlformats.org/officeDocument/2006/relationships/hyperlink" Target="consultantplus://offline/ref=8E58B45123C87623A3D7A8AD480177B9367175516CA715C208D815C101189605373AB75AD6AB2E9DB9D1082AB1D5415867D7764472591121f4X7Q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E58B45123C87623A3D7A8AD480177B93779745B68AC15C208D815C101189605373AB75AD6AB2F98BFD1082AB1D5415867D7764472591121f4X7Q" TargetMode="External"/><Relationship Id="rId11" Type="http://schemas.openxmlformats.org/officeDocument/2006/relationships/hyperlink" Target="consultantplus://offline/ref=8E58B45123C87623A3D7A8AD480177B93779745B68AC15C208D815C101189605373AB75AD6AB2F98BFD1082AB1D5415867D7764472591121f4X7Q" TargetMode="External"/><Relationship Id="rId24" Type="http://schemas.openxmlformats.org/officeDocument/2006/relationships/hyperlink" Target="consultantplus://offline/ref=8E58B45123C87623A3D7A8AD480177B93170755866AD15C208D815C101189605373AB75AD6AB2E9AB4D1082AB1D5415867D7764472591121f4X7Q" TargetMode="External"/><Relationship Id="rId32" Type="http://schemas.openxmlformats.org/officeDocument/2006/relationships/hyperlink" Target="consultantplus://offline/ref=8E58B45123C87623A3D7A8AD480177B93170755866AD15C208D815C101189605373AB75AD6AB2E9BB4D1082AB1D5415867D7764472591121f4X7Q" TargetMode="External"/><Relationship Id="rId37" Type="http://schemas.openxmlformats.org/officeDocument/2006/relationships/hyperlink" Target="consultantplus://offline/ref=8E58B45123C87623A3D7A8AD480177B9367175516CA715C208D815C101189605373AB75AD6AB2E9BB9D1082AB1D5415867D7764472591121f4X7Q" TargetMode="External"/><Relationship Id="rId40" Type="http://schemas.openxmlformats.org/officeDocument/2006/relationships/hyperlink" Target="consultantplus://offline/ref=8E58B45123C87623A3D7A8AD480177B9367175516CA715C208D815C101189605373AB75AD6AB2E9CBFD1082AB1D5415867D7764472591121f4X7Q" TargetMode="External"/><Relationship Id="rId45" Type="http://schemas.openxmlformats.org/officeDocument/2006/relationships/hyperlink" Target="consultantplus://offline/ref=8E58B45123C87623A3D7A8AD480177B93677725C6EAF15C208D815C101189605373AB75AD6AB2E99BED1082AB1D5415867D7764472591121f4X7Q" TargetMode="External"/><Relationship Id="rId53" Type="http://schemas.openxmlformats.org/officeDocument/2006/relationships/hyperlink" Target="consultantplus://offline/ref=8E58B45123C87623A3D7A8AD480177B9367175516CA715C208D815C101189605373AB75AD6AB2E9DBCD1082AB1D5415867D7764472591121f4X7Q" TargetMode="External"/><Relationship Id="rId5" Type="http://schemas.openxmlformats.org/officeDocument/2006/relationships/hyperlink" Target="consultantplus://offline/ref=8E58B45123C87623A3D7A8AD480177B93170705B6AA915C208D815C101189605373AB75AD6AB2C9ABFD1082AB1D5415867D7764472591121f4X7Q" TargetMode="External"/><Relationship Id="rId15" Type="http://schemas.openxmlformats.org/officeDocument/2006/relationships/hyperlink" Target="consultantplus://offline/ref=8E58B45123C87623A3D7A8AD480177B93170755866AD15C208D815C101189605373AB75AD6AB2E99BDD1082AB1D5415867D7764472591121f4X7Q" TargetMode="External"/><Relationship Id="rId23" Type="http://schemas.openxmlformats.org/officeDocument/2006/relationships/hyperlink" Target="consultantplus://offline/ref=8E58B45123C87623A3D7A8AD480177B93170755866AD15C208D815C101189605373AB75AD6AB2E9ABAD1082AB1D5415867D7764472591121f4X7Q" TargetMode="External"/><Relationship Id="rId28" Type="http://schemas.openxmlformats.org/officeDocument/2006/relationships/hyperlink" Target="consultantplus://offline/ref=8E58B45123C87623A3D7A8AD480177B93170755866AD15C208D815C101189605373AB75AD6AB2E9BB9D1082AB1D5415867D7764472591121f4X7Q" TargetMode="External"/><Relationship Id="rId36" Type="http://schemas.openxmlformats.org/officeDocument/2006/relationships/hyperlink" Target="consultantplus://offline/ref=8E58B45123C87623A3D7A8AD480177B93170755866AD15C208D815C101189605373AB75AD6AB2E9CBED1082AB1D5415867D7764472591121f4X7Q" TargetMode="External"/><Relationship Id="rId49" Type="http://schemas.openxmlformats.org/officeDocument/2006/relationships/hyperlink" Target="consultantplus://offline/ref=8E58B45123C87623A3D7A8AD480177B9367175516CA715C208D815C101189605373AB75AD6AB2E9CB4D1082AB1D5415867D7764472591121f4X7Q" TargetMode="External"/><Relationship Id="rId57" Type="http://schemas.openxmlformats.org/officeDocument/2006/relationships/theme" Target="theme/theme1.xml"/><Relationship Id="rId10" Type="http://schemas.openxmlformats.org/officeDocument/2006/relationships/hyperlink" Target="consultantplus://offline/ref=8E58B45123C87623A3D7A8AD480177B93170705B6AA915C208D815C101189605373AB75AD6AB2C9ABFD1082AB1D5415867D7764472591121f4X7Q" TargetMode="External"/><Relationship Id="rId19" Type="http://schemas.openxmlformats.org/officeDocument/2006/relationships/hyperlink" Target="consultantplus://offline/ref=8E58B45123C87623A3D7A8AD480177B93679705C6CA615C208D815C101189605373AB75AD6AB2E98BAD1082AB1D5415867D7764472591121f4X7Q" TargetMode="External"/><Relationship Id="rId31" Type="http://schemas.openxmlformats.org/officeDocument/2006/relationships/hyperlink" Target="consultantplus://offline/ref=8E58B45123C87623A3D7A8AD480177B93170755866AD15C208D815C101189605373AB75AD6AB2E9BB5D1082AB1D5415867D7764472591121f4X7Q" TargetMode="External"/><Relationship Id="rId44" Type="http://schemas.openxmlformats.org/officeDocument/2006/relationships/hyperlink" Target="consultantplus://offline/ref=8E58B45123C87623A3D7A8AD480177B93170755866AD15C208D815C101189605373AB75AD6AB2E9DB9D1082AB1D5415867D7764472591121f4X7Q" TargetMode="External"/><Relationship Id="rId52" Type="http://schemas.openxmlformats.org/officeDocument/2006/relationships/hyperlink" Target="consultantplus://offline/ref=8E58B45123C87623A3D7A8AD480177B93170755866AD15C208D815C101189605373AB75AD6AB2E9EBFD1082AB1D5415867D7764472591121f4X7Q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8E58B45123C87623A3D7A8AD480177B93679725B6DAB15C208D815C101189605373AB75AD6AB2C9AB5D1082AB1D5415867D7764472591121f4X7Q" TargetMode="External"/><Relationship Id="rId14" Type="http://schemas.openxmlformats.org/officeDocument/2006/relationships/hyperlink" Target="consultantplus://offline/ref=8E58B45123C87623A3D7A8AD480177B936797E506FA915C208D815C101189605373AB758D2AE2D99B68E0D3FA08D4D5979C975596E5B13f2X1Q" TargetMode="External"/><Relationship Id="rId22" Type="http://schemas.openxmlformats.org/officeDocument/2006/relationships/hyperlink" Target="consultantplus://offline/ref=8E58B45123C87623A3D7A8AD480177B93170755866AD15C208D815C101189605373AB75AD6AB2E9AB8D1082AB1D5415867D7764472591121f4X7Q" TargetMode="External"/><Relationship Id="rId27" Type="http://schemas.openxmlformats.org/officeDocument/2006/relationships/hyperlink" Target="consultantplus://offline/ref=8E58B45123C87623A3D7A8AD480177B93170755866AD15C208D815C101189605373AB75AD6AB2E9BBED1082AB1D5415867D7764472591121f4X7Q" TargetMode="External"/><Relationship Id="rId30" Type="http://schemas.openxmlformats.org/officeDocument/2006/relationships/hyperlink" Target="consultantplus://offline/ref=8E58B45123C87623A3D7A8AD480177B9367175516CA715C208D815C101189605373AB75AD6AB2E99BED1082AB1D5415867D7764472591121f4X7Q" TargetMode="External"/><Relationship Id="rId35" Type="http://schemas.openxmlformats.org/officeDocument/2006/relationships/hyperlink" Target="consultantplus://offline/ref=8E58B45123C87623A3D7A8AD480177B9367175516CA715C208D815C101189605373AB75AD6AB2E9AB4D1082AB1D5415867D7764472591121f4X7Q" TargetMode="External"/><Relationship Id="rId43" Type="http://schemas.openxmlformats.org/officeDocument/2006/relationships/hyperlink" Target="consultantplus://offline/ref=8E58B45123C87623A3D7A8AD480177B9367175516CA715C208D815C101189605373AB75AD6AB2E9CBBD1082AB1D5415867D7764472591121f4X7Q" TargetMode="External"/><Relationship Id="rId48" Type="http://schemas.openxmlformats.org/officeDocument/2006/relationships/hyperlink" Target="consultantplus://offline/ref=8E58B45123C87623A3D7A8AD480177B93170755866AD15C208D815C101189605373AB75AD6AB2E9DB8D1082AB1D5415867D7764472591121f4X7Q" TargetMode="External"/><Relationship Id="rId56" Type="http://schemas.openxmlformats.org/officeDocument/2006/relationships/fontTable" Target="fontTable.xml"/><Relationship Id="rId8" Type="http://schemas.openxmlformats.org/officeDocument/2006/relationships/hyperlink" Target="consultantplus://offline/ref=8E58B45123C87623A3D7A8AD480177B93170755866AD15C208D815C101189605373AB75AD6AB2E98B8D1082AB1D5415867D7764472591121f4X7Q" TargetMode="External"/><Relationship Id="rId51" Type="http://schemas.openxmlformats.org/officeDocument/2006/relationships/hyperlink" Target="consultantplus://offline/ref=8E58B45123C87623A3D7A8AD480177B93170755866AD15C208D815C101189605373AB75AD6AB2E9DB4D1082AB1D5415867D7764472591121f4X7Q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4130</Words>
  <Characters>23544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2022-03-10T16:23:00Z</dcterms:created>
  <dcterms:modified xsi:type="dcterms:W3CDTF">2022-03-10T16:23:00Z</dcterms:modified>
</cp:coreProperties>
</file>