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B27" w:rsidRDefault="00945B27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945B27" w:rsidRDefault="00945B27">
      <w:pPr>
        <w:pStyle w:val="ConsPlusTitle"/>
        <w:jc w:val="center"/>
      </w:pPr>
    </w:p>
    <w:p w:rsidR="00945B27" w:rsidRDefault="00945B27">
      <w:pPr>
        <w:pStyle w:val="ConsPlusTitle"/>
        <w:jc w:val="center"/>
      </w:pPr>
      <w:r>
        <w:t>ПОСТАНОВЛЕНИЕ</w:t>
      </w:r>
    </w:p>
    <w:p w:rsidR="00945B27" w:rsidRDefault="00945B27">
      <w:pPr>
        <w:pStyle w:val="ConsPlusTitle"/>
        <w:jc w:val="center"/>
      </w:pPr>
      <w:r>
        <w:t>от 5 декабря 2013 г. N 1121</w:t>
      </w:r>
    </w:p>
    <w:p w:rsidR="00945B27" w:rsidRDefault="00945B27">
      <w:pPr>
        <w:pStyle w:val="ConsPlusTitle"/>
        <w:jc w:val="center"/>
      </w:pPr>
    </w:p>
    <w:p w:rsidR="00945B27" w:rsidRDefault="00945B27">
      <w:pPr>
        <w:pStyle w:val="ConsPlusTitle"/>
        <w:jc w:val="center"/>
      </w:pPr>
      <w:r>
        <w:t>ОБ УТВЕРЖДЕНИИ ПРАВИЛ</w:t>
      </w:r>
    </w:p>
    <w:p w:rsidR="00945B27" w:rsidRDefault="00945B27">
      <w:pPr>
        <w:pStyle w:val="ConsPlusTitle"/>
        <w:jc w:val="center"/>
      </w:pPr>
      <w:r>
        <w:t>ФОРМИРОВАНИЯ, ПРЕДОСТАВЛЕНИЯ И РАСПРЕДЕЛЕНИЯ СУБСИДИЙ</w:t>
      </w:r>
    </w:p>
    <w:p w:rsidR="00945B27" w:rsidRDefault="00945B27">
      <w:pPr>
        <w:pStyle w:val="ConsPlusTitle"/>
        <w:jc w:val="center"/>
      </w:pPr>
      <w:r>
        <w:t xml:space="preserve">ИЗ ФЕДЕРАЛЬНОГО БЮДЖЕТА БЮДЖЕТАМ СУБЪЕКТОВ </w:t>
      </w:r>
      <w:proofErr w:type="gramStart"/>
      <w:r>
        <w:t>РОССИЙСКОЙ</w:t>
      </w:r>
      <w:proofErr w:type="gramEnd"/>
    </w:p>
    <w:p w:rsidR="00945B27" w:rsidRDefault="00945B27">
      <w:pPr>
        <w:pStyle w:val="ConsPlusTitle"/>
        <w:jc w:val="center"/>
      </w:pPr>
      <w:r>
        <w:t>ФЕДЕРАЦИИ НА СОФИНАНСИРОВАНИЕ СТРОИТЕЛЬСТВА (РЕКОНСТРУКЦИИ)</w:t>
      </w:r>
    </w:p>
    <w:p w:rsidR="00945B27" w:rsidRDefault="00945B27">
      <w:pPr>
        <w:pStyle w:val="ConsPlusTitle"/>
        <w:jc w:val="center"/>
      </w:pPr>
      <w:r>
        <w:t>ОБЪЕКТОВ КУЛЬТУРЫ И ЦЕНТРОВ КУЛЬТУРНОГО РАЗВИТИЯ</w:t>
      </w:r>
    </w:p>
    <w:p w:rsidR="00945B27" w:rsidRDefault="00945B27">
      <w:pPr>
        <w:pStyle w:val="ConsPlusTitle"/>
        <w:jc w:val="center"/>
      </w:pPr>
      <w:r>
        <w:t>ГОСУДАРСТВЕННОЙ СОБСТВЕННОСТИ СУБЪЕКТОВ РОССИЙСКОЙ</w:t>
      </w:r>
    </w:p>
    <w:p w:rsidR="00945B27" w:rsidRDefault="00945B27">
      <w:pPr>
        <w:pStyle w:val="ConsPlusTitle"/>
        <w:jc w:val="center"/>
      </w:pPr>
      <w:r>
        <w:t xml:space="preserve">ФЕДЕРАЦИИ, НЕ </w:t>
      </w:r>
      <w:proofErr w:type="gramStart"/>
      <w:r>
        <w:t>ВКЛЮЧЕННЫХ</w:t>
      </w:r>
      <w:proofErr w:type="gramEnd"/>
      <w:r>
        <w:t xml:space="preserve"> В ФЕДЕРАЛЬНЫЕ ЦЕЛЕВЫЕ ПРОГРАММЫ,</w:t>
      </w:r>
    </w:p>
    <w:p w:rsidR="00945B27" w:rsidRDefault="00945B27">
      <w:pPr>
        <w:pStyle w:val="ConsPlusTitle"/>
        <w:jc w:val="center"/>
      </w:pPr>
      <w:r>
        <w:t xml:space="preserve">БЮДЖЕТНЫЕ </w:t>
      </w:r>
      <w:proofErr w:type="gramStart"/>
      <w:r>
        <w:t>ИНВЕСТИЦИИ</w:t>
      </w:r>
      <w:proofErr w:type="gramEnd"/>
      <w:r>
        <w:t xml:space="preserve"> В КОТОРЫЕ ОСУЩЕСТВЛЯЮТСЯ ИЗ БЮДЖЕТОВ</w:t>
      </w:r>
    </w:p>
    <w:p w:rsidR="00945B27" w:rsidRDefault="00945B27">
      <w:pPr>
        <w:pStyle w:val="ConsPlusTitle"/>
        <w:jc w:val="center"/>
      </w:pPr>
      <w:r>
        <w:t>СУБЪЕКТОВ РОССИЙСКОЙ ФЕДЕРАЦИИ, И (ИЛИ) НА ПРЕДОСТАВЛЕНИЕ</w:t>
      </w:r>
    </w:p>
    <w:p w:rsidR="00945B27" w:rsidRDefault="00945B27">
      <w:pPr>
        <w:pStyle w:val="ConsPlusTitle"/>
        <w:jc w:val="center"/>
      </w:pPr>
      <w:r>
        <w:t xml:space="preserve">СООТВЕТСТВУЮЩИХ СУБСИДИЙ ИЗ БЮДЖЕТОВ СУБЪЕКТОВ </w:t>
      </w:r>
      <w:proofErr w:type="gramStart"/>
      <w:r>
        <w:t>РОССИЙСКОЙ</w:t>
      </w:r>
      <w:proofErr w:type="gramEnd"/>
    </w:p>
    <w:p w:rsidR="00945B27" w:rsidRDefault="00945B27">
      <w:pPr>
        <w:pStyle w:val="ConsPlusTitle"/>
        <w:jc w:val="center"/>
      </w:pPr>
      <w:r>
        <w:t>ФЕДЕРАЦИИ НА СОФИНАНСИРОВАНИЕ СТРОИТЕЛЬСТВА (РЕКОНСТРУКЦИИ)</w:t>
      </w:r>
    </w:p>
    <w:p w:rsidR="00945B27" w:rsidRDefault="00945B27">
      <w:pPr>
        <w:pStyle w:val="ConsPlusTitle"/>
        <w:jc w:val="center"/>
      </w:pPr>
      <w:r>
        <w:t>ОБЪЕКТОВ КУЛЬТУРЫ И ЦЕНТРОВ КУЛЬТУРНОГО РАЗВИТИЯ</w:t>
      </w:r>
    </w:p>
    <w:p w:rsidR="00945B27" w:rsidRDefault="00945B27">
      <w:pPr>
        <w:pStyle w:val="ConsPlusTitle"/>
        <w:jc w:val="center"/>
      </w:pPr>
      <w:r>
        <w:t xml:space="preserve">МУНИЦИПАЛЬНОЙ СОБСТВЕННОСТИ, НЕ </w:t>
      </w:r>
      <w:proofErr w:type="gramStart"/>
      <w:r>
        <w:t>ВКЛЮЧЕННЫХ</w:t>
      </w:r>
      <w:proofErr w:type="gramEnd"/>
      <w:r>
        <w:t xml:space="preserve"> В ФЕДЕРАЛЬНЫЕ</w:t>
      </w:r>
    </w:p>
    <w:p w:rsidR="00945B27" w:rsidRDefault="00945B27">
      <w:pPr>
        <w:pStyle w:val="ConsPlusTitle"/>
        <w:jc w:val="center"/>
      </w:pPr>
      <w:r>
        <w:t>ЦЕЛЕВЫЕ ПРОГРАММЫ, БЮДЖЕТНЫЕ ИНВЕСТИЦИИ В КОТОРЫЕ</w:t>
      </w:r>
    </w:p>
    <w:p w:rsidR="00945B27" w:rsidRDefault="00945B27">
      <w:pPr>
        <w:pStyle w:val="ConsPlusTitle"/>
        <w:jc w:val="center"/>
      </w:pPr>
      <w:r>
        <w:t>ОСУЩЕСТВЛЯЮТСЯ ИЗ МЕСТНЫХ БЮДЖЕТОВ, ГЛАВНЫМ РАСПОРЯДИТЕЛЕМ</w:t>
      </w:r>
    </w:p>
    <w:p w:rsidR="00945B27" w:rsidRDefault="00945B27">
      <w:pPr>
        <w:pStyle w:val="ConsPlusTitle"/>
        <w:jc w:val="center"/>
      </w:pPr>
      <w:r>
        <w:t xml:space="preserve">В </w:t>
      </w:r>
      <w:proofErr w:type="gramStart"/>
      <w:r>
        <w:t>ОТНОШЕНИИ</w:t>
      </w:r>
      <w:proofErr w:type="gramEnd"/>
      <w:r>
        <w:t xml:space="preserve"> КОТОРЫХ ЯВЛЯЕТСЯ МИНИСТЕРСТВО КУЛЬТУРЫ</w:t>
      </w:r>
    </w:p>
    <w:p w:rsidR="00945B27" w:rsidRDefault="00945B27">
      <w:pPr>
        <w:pStyle w:val="ConsPlusTitle"/>
        <w:jc w:val="center"/>
      </w:pPr>
      <w:r>
        <w:t>РОССИЙСКОЙ ФЕДЕРАЦИИ</w:t>
      </w:r>
    </w:p>
    <w:p w:rsidR="00945B27" w:rsidRDefault="00945B27">
      <w:pPr>
        <w:pStyle w:val="ConsPlusNormal"/>
        <w:jc w:val="center"/>
      </w:pPr>
      <w:r>
        <w:t>Список изменяющих документов</w:t>
      </w:r>
    </w:p>
    <w:p w:rsidR="00945B27" w:rsidRDefault="00945B27">
      <w:pPr>
        <w:pStyle w:val="ConsPlusNormal"/>
        <w:jc w:val="center"/>
      </w:pPr>
      <w:proofErr w:type="gramStart"/>
      <w:r>
        <w:t xml:space="preserve">(в ред. Постановлений Правительства РФ от 18.02.2015 </w:t>
      </w:r>
      <w:hyperlink r:id="rId5" w:history="1">
        <w:r>
          <w:rPr>
            <w:color w:val="0000FF"/>
          </w:rPr>
          <w:t>N 134</w:t>
        </w:r>
      </w:hyperlink>
      <w:r>
        <w:t>,</w:t>
      </w:r>
      <w:proofErr w:type="gramEnd"/>
    </w:p>
    <w:p w:rsidR="00945B27" w:rsidRDefault="00945B27">
      <w:pPr>
        <w:pStyle w:val="ConsPlusNormal"/>
        <w:jc w:val="center"/>
      </w:pPr>
      <w:r>
        <w:t xml:space="preserve">от 25.05.2016 </w:t>
      </w:r>
      <w:hyperlink r:id="rId6" w:history="1">
        <w:r>
          <w:rPr>
            <w:color w:val="0000FF"/>
          </w:rPr>
          <w:t>N 464</w:t>
        </w:r>
      </w:hyperlink>
      <w:r>
        <w:t>)</w:t>
      </w:r>
    </w:p>
    <w:p w:rsidR="00945B27" w:rsidRDefault="00945B27">
      <w:pPr>
        <w:pStyle w:val="ConsPlusNormal"/>
        <w:jc w:val="center"/>
      </w:pPr>
    </w:p>
    <w:p w:rsidR="00945B27" w:rsidRDefault="00945B27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45B27" w:rsidRDefault="00945B27">
      <w:pPr>
        <w:pStyle w:val="ConsPlusNormal"/>
        <w:ind w:firstLine="540"/>
        <w:jc w:val="both"/>
      </w:pPr>
      <w:proofErr w:type="gramStart"/>
      <w:r>
        <w:t xml:space="preserve">Утвердить прилагаемые </w:t>
      </w:r>
      <w:hyperlink w:anchor="P44" w:history="1">
        <w:r>
          <w:rPr>
            <w:color w:val="0000FF"/>
          </w:rPr>
          <w:t>Правила</w:t>
        </w:r>
      </w:hyperlink>
      <w:r>
        <w:t xml:space="preserve"> формирования, предоставления и распределения субсидий из федерального бюджета бюджетам субъектов Российской Федерации на софинансирование строительства (реконструкции) объектов культуры и центров культурного развития государственной собственности субъектов Российской Федерации, не включенных в федеральные целевые программы, бюджетные инвестиции в которые осуществляются из бюджетов субъектов Российской Федерации, и (или) на предоставление соответствующих субсидий из бюджетов субъектов Российской Федерации на софинансирование строительства</w:t>
      </w:r>
      <w:proofErr w:type="gramEnd"/>
      <w:r>
        <w:t xml:space="preserve"> (реконструкции) объектов культуры и центров культурного развития муниципальной собственности, не включенных в федеральные целевые программы, бюджетные инвестиции в которые осуществляются из местных бюджетов, главным распорядителем в отношении которых является Министерство культуры Российской Федерации.</w:t>
      </w:r>
    </w:p>
    <w:p w:rsidR="00945B27" w:rsidRDefault="00945B27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18.02.2015 N 134)</w:t>
      </w:r>
    </w:p>
    <w:p w:rsidR="00945B27" w:rsidRDefault="00945B27">
      <w:pPr>
        <w:pStyle w:val="ConsPlusNormal"/>
        <w:ind w:firstLine="540"/>
        <w:jc w:val="both"/>
      </w:pPr>
    </w:p>
    <w:p w:rsidR="00945B27" w:rsidRDefault="00945B27">
      <w:pPr>
        <w:pStyle w:val="ConsPlusNormal"/>
        <w:jc w:val="right"/>
      </w:pPr>
      <w:r>
        <w:t>Председатель Правительства</w:t>
      </w:r>
    </w:p>
    <w:p w:rsidR="00945B27" w:rsidRDefault="00945B27">
      <w:pPr>
        <w:pStyle w:val="ConsPlusNormal"/>
        <w:jc w:val="right"/>
      </w:pPr>
      <w:r>
        <w:t>Российской Федерации</w:t>
      </w:r>
    </w:p>
    <w:p w:rsidR="00945B27" w:rsidRDefault="00945B27">
      <w:pPr>
        <w:pStyle w:val="ConsPlusNormal"/>
        <w:jc w:val="right"/>
      </w:pPr>
      <w:r>
        <w:t>Д.МЕДВЕДЕВ</w:t>
      </w:r>
    </w:p>
    <w:p w:rsidR="00945B27" w:rsidRDefault="00945B27">
      <w:pPr>
        <w:pStyle w:val="ConsPlusNormal"/>
        <w:ind w:firstLine="540"/>
        <w:jc w:val="both"/>
      </w:pPr>
    </w:p>
    <w:p w:rsidR="00945B27" w:rsidRDefault="00945B27">
      <w:pPr>
        <w:pStyle w:val="ConsPlusNormal"/>
        <w:ind w:firstLine="540"/>
        <w:jc w:val="both"/>
      </w:pPr>
    </w:p>
    <w:p w:rsidR="00945B27" w:rsidRDefault="00945B27">
      <w:pPr>
        <w:pStyle w:val="ConsPlusNormal"/>
        <w:ind w:firstLine="540"/>
        <w:jc w:val="both"/>
      </w:pPr>
    </w:p>
    <w:p w:rsidR="00945B27" w:rsidRDefault="00945B27">
      <w:pPr>
        <w:pStyle w:val="ConsPlusNormal"/>
        <w:ind w:firstLine="540"/>
        <w:jc w:val="both"/>
      </w:pPr>
    </w:p>
    <w:p w:rsidR="00945B27" w:rsidRDefault="00945B27">
      <w:pPr>
        <w:pStyle w:val="ConsPlusNormal"/>
        <w:ind w:firstLine="540"/>
        <w:jc w:val="both"/>
      </w:pPr>
    </w:p>
    <w:p w:rsidR="00945B27" w:rsidRDefault="00945B27">
      <w:pPr>
        <w:pStyle w:val="ConsPlusNormal"/>
        <w:jc w:val="right"/>
        <w:outlineLvl w:val="0"/>
      </w:pPr>
      <w:r>
        <w:t>Утверждены</w:t>
      </w:r>
    </w:p>
    <w:p w:rsidR="00945B27" w:rsidRDefault="00945B27">
      <w:pPr>
        <w:pStyle w:val="ConsPlusNormal"/>
        <w:jc w:val="right"/>
      </w:pPr>
      <w:r>
        <w:t>постановлением Правительства</w:t>
      </w:r>
    </w:p>
    <w:p w:rsidR="00945B27" w:rsidRDefault="00945B27">
      <w:pPr>
        <w:pStyle w:val="ConsPlusNormal"/>
        <w:jc w:val="right"/>
      </w:pPr>
      <w:r>
        <w:t>Российской Федерации</w:t>
      </w:r>
    </w:p>
    <w:p w:rsidR="00945B27" w:rsidRDefault="00945B27">
      <w:pPr>
        <w:pStyle w:val="ConsPlusNormal"/>
        <w:jc w:val="right"/>
      </w:pPr>
      <w:r>
        <w:t>от 5 декабря 2013 г. N 1121</w:t>
      </w:r>
    </w:p>
    <w:p w:rsidR="00945B27" w:rsidRDefault="00945B27">
      <w:pPr>
        <w:pStyle w:val="ConsPlusNormal"/>
        <w:ind w:firstLine="540"/>
        <w:jc w:val="both"/>
      </w:pPr>
    </w:p>
    <w:p w:rsidR="00945B27" w:rsidRDefault="00945B27">
      <w:pPr>
        <w:pStyle w:val="ConsPlusTitle"/>
        <w:jc w:val="center"/>
      </w:pPr>
      <w:bookmarkStart w:id="1" w:name="P44"/>
      <w:bookmarkEnd w:id="1"/>
      <w:r>
        <w:t>ПРАВИЛА</w:t>
      </w:r>
    </w:p>
    <w:p w:rsidR="00945B27" w:rsidRDefault="00945B27">
      <w:pPr>
        <w:pStyle w:val="ConsPlusTitle"/>
        <w:jc w:val="center"/>
      </w:pPr>
      <w:r>
        <w:lastRenderedPageBreak/>
        <w:t>ФОРМИРОВАНИЯ, ПРЕДОСТАВЛЕНИЯ И РАСПРЕДЕЛЕНИЯ СУБСИДИЙ</w:t>
      </w:r>
    </w:p>
    <w:p w:rsidR="00945B27" w:rsidRDefault="00945B27">
      <w:pPr>
        <w:pStyle w:val="ConsPlusTitle"/>
        <w:jc w:val="center"/>
      </w:pPr>
      <w:r>
        <w:t xml:space="preserve">ИЗ ФЕДЕРАЛЬНОГО БЮДЖЕТА БЮДЖЕТАМ СУБЪЕКТОВ </w:t>
      </w:r>
      <w:proofErr w:type="gramStart"/>
      <w:r>
        <w:t>РОССИЙСКОЙ</w:t>
      </w:r>
      <w:proofErr w:type="gramEnd"/>
    </w:p>
    <w:p w:rsidR="00945B27" w:rsidRDefault="00945B27">
      <w:pPr>
        <w:pStyle w:val="ConsPlusTitle"/>
        <w:jc w:val="center"/>
      </w:pPr>
      <w:r>
        <w:t>ФЕДЕРАЦИИ НА СОФИНАНСИРОВАНИЕ СТРОИТЕЛЬСТВА (РЕКОНСТРУКЦИИ)</w:t>
      </w:r>
    </w:p>
    <w:p w:rsidR="00945B27" w:rsidRDefault="00945B27">
      <w:pPr>
        <w:pStyle w:val="ConsPlusTitle"/>
        <w:jc w:val="center"/>
      </w:pPr>
      <w:r>
        <w:t>ОБЪЕКТОВ КУЛЬТУРЫ И ЦЕНТРОВ КУЛЬТУРНОГО РАЗВИТИЯ</w:t>
      </w:r>
    </w:p>
    <w:p w:rsidR="00945B27" w:rsidRDefault="00945B27">
      <w:pPr>
        <w:pStyle w:val="ConsPlusTitle"/>
        <w:jc w:val="center"/>
      </w:pPr>
      <w:r>
        <w:t>ГОСУДАРСТВЕННОЙ СОБСТВЕННОСТИ СУБЪЕКТОВ РОССИЙСКОЙ</w:t>
      </w:r>
    </w:p>
    <w:p w:rsidR="00945B27" w:rsidRDefault="00945B27">
      <w:pPr>
        <w:pStyle w:val="ConsPlusTitle"/>
        <w:jc w:val="center"/>
      </w:pPr>
      <w:r>
        <w:t xml:space="preserve">ФЕДЕРАЦИИ, НЕ </w:t>
      </w:r>
      <w:proofErr w:type="gramStart"/>
      <w:r>
        <w:t>ВКЛЮЧЕННЫХ</w:t>
      </w:r>
      <w:proofErr w:type="gramEnd"/>
      <w:r>
        <w:t xml:space="preserve"> В ФЕДЕРАЛЬНЫЕ ЦЕЛЕВЫЕ ПРОГРАММЫ,</w:t>
      </w:r>
    </w:p>
    <w:p w:rsidR="00945B27" w:rsidRDefault="00945B27">
      <w:pPr>
        <w:pStyle w:val="ConsPlusTitle"/>
        <w:jc w:val="center"/>
      </w:pPr>
      <w:r>
        <w:t xml:space="preserve">БЮДЖЕТНЫЕ </w:t>
      </w:r>
      <w:proofErr w:type="gramStart"/>
      <w:r>
        <w:t>ИНВЕСТИЦИИ</w:t>
      </w:r>
      <w:proofErr w:type="gramEnd"/>
      <w:r>
        <w:t xml:space="preserve"> В КОТОРЫЕ ОСУЩЕСТВЛЯЮТСЯ ИЗ БЮДЖЕТОВ</w:t>
      </w:r>
    </w:p>
    <w:p w:rsidR="00945B27" w:rsidRDefault="00945B27">
      <w:pPr>
        <w:pStyle w:val="ConsPlusTitle"/>
        <w:jc w:val="center"/>
      </w:pPr>
      <w:r>
        <w:t>СУБЪЕКТОВ РОССИЙСКОЙ ФЕДЕРАЦИИ, И (ИЛИ) НА ПРЕДОСТАВЛЕНИЕ</w:t>
      </w:r>
    </w:p>
    <w:p w:rsidR="00945B27" w:rsidRDefault="00945B27">
      <w:pPr>
        <w:pStyle w:val="ConsPlusTitle"/>
        <w:jc w:val="center"/>
      </w:pPr>
      <w:r>
        <w:t xml:space="preserve">СООТВЕТСТВУЮЩИХ СУБСИДИЙ ИЗ БЮДЖЕТОВ СУБЪЕКТОВ </w:t>
      </w:r>
      <w:proofErr w:type="gramStart"/>
      <w:r>
        <w:t>РОССИЙСКОЙ</w:t>
      </w:r>
      <w:proofErr w:type="gramEnd"/>
    </w:p>
    <w:p w:rsidR="00945B27" w:rsidRDefault="00945B27">
      <w:pPr>
        <w:pStyle w:val="ConsPlusTitle"/>
        <w:jc w:val="center"/>
      </w:pPr>
      <w:r>
        <w:t>ФЕДЕРАЦИИ НА СОФИНАНСИРОВАНИЕ СТРОИТЕЛЬСТВА (РЕКОНСТРУКЦИИ)</w:t>
      </w:r>
    </w:p>
    <w:p w:rsidR="00945B27" w:rsidRDefault="00945B27">
      <w:pPr>
        <w:pStyle w:val="ConsPlusTitle"/>
        <w:jc w:val="center"/>
      </w:pPr>
      <w:r>
        <w:t>ОБЪЕКТОВ КУЛЬТУРЫ И ЦЕНТРОВ КУЛЬТУРНОГО РАЗВИТИЯ</w:t>
      </w:r>
    </w:p>
    <w:p w:rsidR="00945B27" w:rsidRDefault="00945B27">
      <w:pPr>
        <w:pStyle w:val="ConsPlusTitle"/>
        <w:jc w:val="center"/>
      </w:pPr>
      <w:r>
        <w:t xml:space="preserve">МУНИЦИПАЛЬНОЙ СОБСТВЕННОСТИ, НЕ </w:t>
      </w:r>
      <w:proofErr w:type="gramStart"/>
      <w:r>
        <w:t>ВКЛЮЧЕННЫХ</w:t>
      </w:r>
      <w:proofErr w:type="gramEnd"/>
      <w:r>
        <w:t xml:space="preserve"> В ФЕДЕРАЛЬНЫЕ</w:t>
      </w:r>
    </w:p>
    <w:p w:rsidR="00945B27" w:rsidRDefault="00945B27">
      <w:pPr>
        <w:pStyle w:val="ConsPlusTitle"/>
        <w:jc w:val="center"/>
      </w:pPr>
      <w:r>
        <w:t>ЦЕЛЕВЫЕ ПРОГРАММЫ, БЮДЖЕТНЫЕ ИНВЕСТИЦИИ В КОТОРЫЕ</w:t>
      </w:r>
    </w:p>
    <w:p w:rsidR="00945B27" w:rsidRDefault="00945B27">
      <w:pPr>
        <w:pStyle w:val="ConsPlusTitle"/>
        <w:jc w:val="center"/>
      </w:pPr>
      <w:r>
        <w:t>ОСУЩЕСТВЛЯЮТСЯ ИЗ МЕСТНЫХ БЮДЖЕТОВ, ГЛАВНЫМ РАСПОРЯДИТЕЛЕМ</w:t>
      </w:r>
    </w:p>
    <w:p w:rsidR="00945B27" w:rsidRDefault="00945B27">
      <w:pPr>
        <w:pStyle w:val="ConsPlusTitle"/>
        <w:jc w:val="center"/>
      </w:pPr>
      <w:r>
        <w:t xml:space="preserve">В </w:t>
      </w:r>
      <w:proofErr w:type="gramStart"/>
      <w:r>
        <w:t>ОТНОШЕНИИ</w:t>
      </w:r>
      <w:proofErr w:type="gramEnd"/>
      <w:r>
        <w:t xml:space="preserve"> КОТОРЫХ ЯВЛЯЕТСЯ МИНИСТЕРСТВО КУЛЬТУРЫ</w:t>
      </w:r>
    </w:p>
    <w:p w:rsidR="00945B27" w:rsidRDefault="00945B27">
      <w:pPr>
        <w:pStyle w:val="ConsPlusTitle"/>
        <w:jc w:val="center"/>
      </w:pPr>
      <w:r>
        <w:t>РОССИЙСКОЙ ФЕДЕРАЦИИ</w:t>
      </w:r>
    </w:p>
    <w:p w:rsidR="00945B27" w:rsidRDefault="00945B27">
      <w:pPr>
        <w:pStyle w:val="ConsPlusNormal"/>
        <w:jc w:val="center"/>
      </w:pPr>
      <w:r>
        <w:t>Список изменяющих документов</w:t>
      </w:r>
    </w:p>
    <w:p w:rsidR="00945B27" w:rsidRDefault="00945B27">
      <w:pPr>
        <w:pStyle w:val="ConsPlusNormal"/>
        <w:jc w:val="center"/>
      </w:pPr>
      <w:proofErr w:type="gramStart"/>
      <w:r>
        <w:t xml:space="preserve">(в ред. Постановлений Правительства РФ от 18.02.2015 </w:t>
      </w:r>
      <w:hyperlink r:id="rId8" w:history="1">
        <w:r>
          <w:rPr>
            <w:color w:val="0000FF"/>
          </w:rPr>
          <w:t>N 134</w:t>
        </w:r>
      </w:hyperlink>
      <w:r>
        <w:t>,</w:t>
      </w:r>
      <w:proofErr w:type="gramEnd"/>
    </w:p>
    <w:p w:rsidR="00945B27" w:rsidRDefault="00945B27">
      <w:pPr>
        <w:pStyle w:val="ConsPlusNormal"/>
        <w:jc w:val="center"/>
      </w:pPr>
      <w:r>
        <w:t xml:space="preserve">от 25.05.2016 </w:t>
      </w:r>
      <w:hyperlink r:id="rId9" w:history="1">
        <w:r>
          <w:rPr>
            <w:color w:val="0000FF"/>
          </w:rPr>
          <w:t>N 464</w:t>
        </w:r>
      </w:hyperlink>
      <w:r>
        <w:t>)</w:t>
      </w:r>
    </w:p>
    <w:p w:rsidR="00945B27" w:rsidRDefault="00945B27">
      <w:pPr>
        <w:pStyle w:val="ConsPlusNormal"/>
        <w:ind w:firstLine="540"/>
        <w:jc w:val="both"/>
      </w:pPr>
    </w:p>
    <w:p w:rsidR="00945B27" w:rsidRDefault="00945B27">
      <w:pPr>
        <w:pStyle w:val="ConsPlusNormal"/>
        <w:ind w:firstLine="540"/>
        <w:jc w:val="both"/>
      </w:pPr>
      <w:bookmarkStart w:id="2" w:name="P65"/>
      <w:bookmarkEnd w:id="2"/>
      <w:r>
        <w:t xml:space="preserve">1. </w:t>
      </w:r>
      <w:proofErr w:type="gramStart"/>
      <w:r>
        <w:t>Настоящие Правила устанавливают порядок и условия предоставления субсидий из федерального бюджета бюджетам субъектов Российской Федерации на софинансирование строительства (реконструкции) объектов культуры и центров культурного развития государственной собственности субъектов Российской Федерации, не включенных в федеральные целевые программы, бюджетные инвестиции в которые осуществляются из бюджетов субъектов Российской Федерации, и (или) на предоставление соответствующих субсидий из бюджетов субъектов Российской Федерации на софинансирование строительства</w:t>
      </w:r>
      <w:proofErr w:type="gramEnd"/>
      <w:r>
        <w:t xml:space="preserve"> (реконструкции) объектов культуры и центров культурного развития муниципальной собственности, не включенных в федеральные целевые программы, бюджетные инвестиции в которые осуществляются из местных бюджетов, главным распорядителем в отношении которых является Минкультуры России (далее соответственно - объекты капитального строительства, субсидии).</w:t>
      </w:r>
    </w:p>
    <w:p w:rsidR="00945B27" w:rsidRDefault="00945B27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18.02.2015 N 134)</w:t>
      </w:r>
    </w:p>
    <w:p w:rsidR="00945B27" w:rsidRDefault="00945B27">
      <w:pPr>
        <w:pStyle w:val="ConsPlusNormal"/>
        <w:ind w:firstLine="540"/>
        <w:jc w:val="both"/>
      </w:pPr>
      <w:r>
        <w:t xml:space="preserve">2. Субсидии предоставляются в пределах объемов бюджетных ассигнований, предусмотренных в федеральном законе о федеральном бюджете на текущий финансовый год и плановый период, и лимитов бюджетных обязательств, утвержденных Министерству культуры Российской Федерации на цели, указанные в </w:t>
      </w:r>
      <w:hyperlink w:anchor="P65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945B27" w:rsidRDefault="00945B27">
      <w:pPr>
        <w:pStyle w:val="ConsPlusNormal"/>
        <w:ind w:firstLine="540"/>
        <w:jc w:val="both"/>
      </w:pPr>
      <w:r>
        <w:t>3. Условиями предоставления и расходования субсидии являются:</w:t>
      </w:r>
    </w:p>
    <w:p w:rsidR="00945B27" w:rsidRDefault="00945B27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18.02.2015 N 134)</w:t>
      </w:r>
    </w:p>
    <w:p w:rsidR="00945B27" w:rsidRDefault="00945B27">
      <w:pPr>
        <w:pStyle w:val="ConsPlusNormal"/>
        <w:ind w:firstLine="540"/>
        <w:jc w:val="both"/>
      </w:pPr>
      <w:proofErr w:type="gramStart"/>
      <w:r>
        <w:t>а) наличие в законе субъекта Российской Федерации о бюджете субъекта Российской Федерации (муниципальном правовом акте о местном бюджете) на текущий финансовый год и плановый период бюджетных ассигнований на исполнение расходных обязательств по финансированию объектов капитального строительства (доля участия субъекта Российской Федерации составляет 30 процентов сметной стоимости объекта капитального строительства, а для высокодотационных регионов - 5 процентов сметной стоимости объекта капитального строительства</w:t>
      </w:r>
      <w:proofErr w:type="gramEnd"/>
      <w:r>
        <w:t>);</w:t>
      </w:r>
    </w:p>
    <w:p w:rsidR="00945B27" w:rsidRDefault="00945B27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18.02.2015 N 134)</w:t>
      </w:r>
    </w:p>
    <w:p w:rsidR="00945B27" w:rsidRDefault="00945B27">
      <w:pPr>
        <w:pStyle w:val="ConsPlusNormal"/>
        <w:ind w:firstLine="540"/>
        <w:jc w:val="both"/>
      </w:pPr>
      <w:r>
        <w:t xml:space="preserve">б) утратил силу. - </w:t>
      </w:r>
      <w:hyperlink r:id="rId13" w:history="1">
        <w:r>
          <w:rPr>
            <w:color w:val="0000FF"/>
          </w:rPr>
          <w:t>Постановление</w:t>
        </w:r>
      </w:hyperlink>
      <w:r>
        <w:t xml:space="preserve"> Правительства РФ от 18.02.2015 N 134;</w:t>
      </w:r>
    </w:p>
    <w:p w:rsidR="00945B27" w:rsidRDefault="00945B27">
      <w:pPr>
        <w:pStyle w:val="ConsPlusNormal"/>
        <w:ind w:firstLine="540"/>
        <w:jc w:val="both"/>
      </w:pPr>
      <w:r>
        <w:t>в) наличие утвержденной проектной документации на объекты капитального строительства, имеющей положительное заключение государственной экспертизы проектной документации и результатов инженерных изысканий и положительное заключение о достоверности сметной стоимости объекта капитального строительства, выданные федеральным автономным учреждением "Главное управление государственной экспертизы;</w:t>
      </w:r>
    </w:p>
    <w:p w:rsidR="00945B27" w:rsidRDefault="00945B27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18.02.2015 N 134)</w:t>
      </w:r>
    </w:p>
    <w:p w:rsidR="00945B27" w:rsidRDefault="00945B27">
      <w:pPr>
        <w:pStyle w:val="ConsPlusNormal"/>
        <w:ind w:firstLine="540"/>
        <w:jc w:val="both"/>
      </w:pPr>
      <w:proofErr w:type="gramStart"/>
      <w:r>
        <w:t xml:space="preserve">г) наличие положительных заключений по результатам проверок инвестиционных проектов </w:t>
      </w:r>
      <w:r>
        <w:lastRenderedPageBreak/>
        <w:t xml:space="preserve">на предмет эффективности использования средств федерального бюджета, бюджета субъекта Российской Федерации, местного бюджета, проводимых в порядке, установленном </w:t>
      </w:r>
      <w:hyperlink r:id="rId15" w:history="1">
        <w:r>
          <w:rPr>
            <w:color w:val="0000FF"/>
          </w:rPr>
          <w:t>Правилами</w:t>
        </w:r>
      </w:hyperlink>
      <w:r>
        <w:t xml:space="preserve"> проведения проверки инвестиционных проектов на предмет эффективности использования средств федерального бюджета, направляемых на капитальные вложения, утвержденными постановлением Правительства Российской Федерации от 12 августа 2008 г. N 590 "О порядке проведения проверки инвестиционных проектов</w:t>
      </w:r>
      <w:proofErr w:type="gramEnd"/>
      <w:r>
        <w:t xml:space="preserve"> на предмет эффективности использования средств федерального бюджета, направляемых на капитальные вложения", и нормативными правовыми актами субъектов Российской Федерации (муниципальными правовыми актами);</w:t>
      </w:r>
    </w:p>
    <w:p w:rsidR="00945B27" w:rsidRDefault="00945B27">
      <w:pPr>
        <w:pStyle w:val="ConsPlusNormal"/>
        <w:ind w:firstLine="540"/>
        <w:jc w:val="both"/>
      </w:pPr>
      <w:r>
        <w:t>д) наличие утвержденной государственной программы субъекта Российской Федерации (муниципальной программы), предусматривающей реализацию мероприятий, на цели которой предоставляется субсидия;</w:t>
      </w:r>
    </w:p>
    <w:p w:rsidR="00945B27" w:rsidRDefault="00945B27">
      <w:pPr>
        <w:pStyle w:val="ConsPlusNormal"/>
        <w:jc w:val="both"/>
      </w:pPr>
      <w:r>
        <w:t xml:space="preserve">(пп. "д" </w:t>
      </w:r>
      <w:proofErr w:type="gramStart"/>
      <w:r>
        <w:t>введен</w:t>
      </w:r>
      <w:proofErr w:type="gramEnd"/>
      <w:r>
        <w:t xml:space="preserve"> </w:t>
      </w:r>
      <w:hyperlink r:id="rId16" w:history="1">
        <w:r>
          <w:rPr>
            <w:color w:val="0000FF"/>
          </w:rPr>
          <w:t>Постановлением</w:t>
        </w:r>
      </w:hyperlink>
      <w:r>
        <w:t xml:space="preserve"> Правительства РФ от 18.02.2015 N 134)</w:t>
      </w:r>
    </w:p>
    <w:p w:rsidR="00945B27" w:rsidRDefault="00945B27">
      <w:pPr>
        <w:pStyle w:val="ConsPlusNormal"/>
        <w:ind w:firstLine="540"/>
        <w:jc w:val="both"/>
      </w:pPr>
      <w:r>
        <w:t>е) применение типовой проектной документации, разработанной для аналогичного объекта капитального строительства, информация о которой включена в реестр типовой документации (в случае наличия такой документации в реестре типовой проектной документации).</w:t>
      </w:r>
    </w:p>
    <w:p w:rsidR="00945B27" w:rsidRDefault="00945B27">
      <w:pPr>
        <w:pStyle w:val="ConsPlusNormal"/>
        <w:jc w:val="both"/>
      </w:pPr>
      <w:r>
        <w:t xml:space="preserve">(пп. "е" </w:t>
      </w:r>
      <w:proofErr w:type="gramStart"/>
      <w:r>
        <w:t>введен</w:t>
      </w:r>
      <w:proofErr w:type="gramEnd"/>
      <w:r>
        <w:t xml:space="preserve"> </w:t>
      </w:r>
      <w:hyperlink r:id="rId17" w:history="1">
        <w:r>
          <w:rPr>
            <w:color w:val="0000FF"/>
          </w:rPr>
          <w:t>Постановлением</w:t>
        </w:r>
      </w:hyperlink>
      <w:r>
        <w:t xml:space="preserve"> Правительства РФ от 18.02.2015 N 134)</w:t>
      </w:r>
    </w:p>
    <w:p w:rsidR="00945B27" w:rsidRDefault="00945B27">
      <w:pPr>
        <w:pStyle w:val="ConsPlusNormal"/>
        <w:ind w:firstLine="540"/>
        <w:jc w:val="both"/>
      </w:pPr>
      <w:r>
        <w:t>4. Для отбора субъектов Российской Федерации с целью предоставления субсидий используются следующие критерии:</w:t>
      </w:r>
    </w:p>
    <w:p w:rsidR="00945B27" w:rsidRDefault="00945B27">
      <w:pPr>
        <w:pStyle w:val="ConsPlusNormal"/>
        <w:ind w:firstLine="540"/>
        <w:jc w:val="both"/>
      </w:pPr>
      <w:r>
        <w:t>а) численность населения региона, которое систематически посещает учреждения культуры;</w:t>
      </w:r>
    </w:p>
    <w:p w:rsidR="00945B27" w:rsidRDefault="00945B27">
      <w:pPr>
        <w:pStyle w:val="ConsPlusNormal"/>
        <w:ind w:firstLine="540"/>
        <w:jc w:val="both"/>
      </w:pPr>
      <w:r>
        <w:t xml:space="preserve">б) обеспеченность субъекта Российской Федерации учреждениями культуры в соответствии с </w:t>
      </w:r>
      <w:hyperlink r:id="rId18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3 июля 1996 г. N 1063-р;</w:t>
      </w:r>
    </w:p>
    <w:p w:rsidR="00945B27" w:rsidRDefault="00945B27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18.02.2015 N 134)</w:t>
      </w:r>
    </w:p>
    <w:p w:rsidR="00945B27" w:rsidRDefault="00945B27">
      <w:pPr>
        <w:pStyle w:val="ConsPlusNormal"/>
        <w:ind w:firstLine="540"/>
        <w:jc w:val="both"/>
      </w:pPr>
      <w:r>
        <w:t>в) гарантия субъекта Российской Федерации, обеспечивающая последующее профильное использование объекта капитального строительства и его эксплуатацию за счет балансодержателя и (или) на основании договора (контракта) с управляющей компанией, привлекаемой к управлению объектом после его ввода в эксплуатацию на условиях долгосрочной аренды без права перепрофилирования.</w:t>
      </w:r>
    </w:p>
    <w:p w:rsidR="00945B27" w:rsidRDefault="00945B27">
      <w:pPr>
        <w:pStyle w:val="ConsPlusNormal"/>
        <w:ind w:firstLine="540"/>
        <w:jc w:val="both"/>
      </w:pPr>
      <w:r>
        <w:t xml:space="preserve">5. </w:t>
      </w:r>
      <w:hyperlink r:id="rId20" w:history="1">
        <w:r>
          <w:rPr>
            <w:color w:val="0000FF"/>
          </w:rPr>
          <w:t>Распределение</w:t>
        </w:r>
      </w:hyperlink>
      <w:r>
        <w:t xml:space="preserve"> субсидий </w:t>
      </w:r>
      <w:proofErr w:type="gramStart"/>
      <w:r>
        <w:t>осуществляется пообъектно в соответствии со значимостью объекта капитального строительства для культурного развития региона и утверждается</w:t>
      </w:r>
      <w:proofErr w:type="gramEnd"/>
      <w:r>
        <w:t xml:space="preserve"> Правительством Российской Федерации.</w:t>
      </w:r>
    </w:p>
    <w:p w:rsidR="00945B27" w:rsidRDefault="00945B27">
      <w:pPr>
        <w:pStyle w:val="ConsPlusNormal"/>
        <w:ind w:firstLine="540"/>
        <w:jc w:val="both"/>
      </w:pPr>
      <w:r>
        <w:t>6. Размер субсидии на софинансирование строительства (реконструкции) объектов культуры, предоставляемой i-му субъекту Российской Федерации в очередном финансовом году</w:t>
      </w:r>
      <w:proofErr w:type="gramStart"/>
      <w:r>
        <w:t xml:space="preserve"> (</w:t>
      </w:r>
      <w:r w:rsidRPr="00BF4795">
        <w:rPr>
          <w:position w:val="-12"/>
        </w:rPr>
        <w:pict>
          <v:shape id="_x0000_i1025" style="width:14.25pt;height:20.1pt" coordsize="" o:spt="100" adj="0,,0" path="" filled="f" stroked="f">
            <v:stroke joinstyle="miter"/>
            <v:imagedata r:id="rId21" o:title="base_1_199300_21"/>
            <v:formulas/>
            <v:path o:connecttype="segments"/>
          </v:shape>
        </w:pict>
      </w:r>
      <w:r>
        <w:t xml:space="preserve">), </w:t>
      </w:r>
      <w:proofErr w:type="gramEnd"/>
      <w:r>
        <w:t>определяется по формуле:</w:t>
      </w:r>
    </w:p>
    <w:p w:rsidR="00945B27" w:rsidRDefault="00945B27">
      <w:pPr>
        <w:pStyle w:val="ConsPlusNormal"/>
        <w:jc w:val="both"/>
      </w:pPr>
    </w:p>
    <w:p w:rsidR="00945B27" w:rsidRDefault="00945B27">
      <w:pPr>
        <w:pStyle w:val="ConsPlusNormal"/>
        <w:jc w:val="center"/>
      </w:pPr>
      <w:r w:rsidRPr="00BF4795">
        <w:rPr>
          <w:position w:val="-8"/>
        </w:rPr>
        <w:pict>
          <v:shape id="_x0000_i1026" style="width:121.4pt;height:20.1pt" coordsize="" o:spt="100" adj="0,,0" path="" filled="f" stroked="f">
            <v:stroke joinstyle="miter"/>
            <v:imagedata r:id="rId22" o:title="base_1_199300_22"/>
            <v:formulas/>
            <v:path o:connecttype="segments"/>
          </v:shape>
        </w:pict>
      </w:r>
      <w:r>
        <w:t>,</w:t>
      </w:r>
    </w:p>
    <w:p w:rsidR="00945B27" w:rsidRDefault="00945B27">
      <w:pPr>
        <w:pStyle w:val="ConsPlusNormal"/>
        <w:jc w:val="both"/>
      </w:pPr>
    </w:p>
    <w:p w:rsidR="00945B27" w:rsidRDefault="00945B27">
      <w:pPr>
        <w:pStyle w:val="ConsPlusNormal"/>
        <w:ind w:firstLine="540"/>
        <w:jc w:val="both"/>
      </w:pPr>
      <w:r>
        <w:t xml:space="preserve">где </w:t>
      </w:r>
      <w:r w:rsidRPr="00BF4795">
        <w:rPr>
          <w:position w:val="-12"/>
        </w:rPr>
        <w:pict>
          <v:shape id="_x0000_i1027" style="width:20.1pt;height:20.1pt" coordsize="" o:spt="100" adj="0,,0" path="" filled="f" stroked="f">
            <v:stroke joinstyle="miter"/>
            <v:imagedata r:id="rId23" o:title="base_1_199300_23"/>
            <v:formulas/>
            <v:path o:connecttype="segments"/>
          </v:shape>
        </w:pict>
      </w:r>
      <w:r>
        <w:t xml:space="preserve">, </w:t>
      </w:r>
      <w:r w:rsidRPr="00BF4795">
        <w:rPr>
          <w:position w:val="-12"/>
        </w:rPr>
        <w:pict>
          <v:shape id="_x0000_i1028" style="width:20.1pt;height:20.1pt" coordsize="" o:spt="100" adj="0,,0" path="" filled="f" stroked="f">
            <v:stroke joinstyle="miter"/>
            <v:imagedata r:id="rId24" o:title="base_1_199300_24"/>
            <v:formulas/>
            <v:path o:connecttype="segments"/>
          </v:shape>
        </w:pict>
      </w:r>
      <w:r>
        <w:t xml:space="preserve">,... </w:t>
      </w:r>
      <w:r w:rsidRPr="00BF4795">
        <w:rPr>
          <w:position w:val="-12"/>
        </w:rPr>
        <w:pict>
          <v:shape id="_x0000_i1029" style="width:20.1pt;height:20.1pt" coordsize="" o:spt="100" adj="0,,0" path="" filled="f" stroked="f">
            <v:stroke joinstyle="miter"/>
            <v:imagedata r:id="rId25" o:title="base_1_199300_25"/>
            <v:formulas/>
            <v:path o:connecttype="segments"/>
          </v:shape>
        </w:pict>
      </w:r>
      <w:r>
        <w:t xml:space="preserve"> - соответствующие размеры затрат на реализацию мероприятия по софинансированию строительства (реконструкции) объекта капитального строительства в соответствующем субъекте Российской Федерации в очередном финансовом году.</w:t>
      </w:r>
    </w:p>
    <w:p w:rsidR="00945B27" w:rsidRDefault="00945B27">
      <w:pPr>
        <w:pStyle w:val="ConsPlusNormal"/>
        <w:jc w:val="both"/>
      </w:pPr>
      <w:r>
        <w:t xml:space="preserve">(п. 6 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18.02.2015 N 134)</w:t>
      </w:r>
    </w:p>
    <w:p w:rsidR="00945B27" w:rsidRDefault="00945B27">
      <w:pPr>
        <w:pStyle w:val="ConsPlusNormal"/>
        <w:ind w:firstLine="540"/>
        <w:jc w:val="both"/>
      </w:pPr>
      <w:r>
        <w:t>6(1). Оценка затрат на реализацию мероприятия по софинансированию строительства (реконструкции) объекта капитального строительства в i-м субъекте Российской Федерации в очередном финансовом году</w:t>
      </w:r>
      <w:proofErr w:type="gramStart"/>
      <w:r>
        <w:t xml:space="preserve"> (</w:t>
      </w:r>
      <w:r w:rsidRPr="00BF4795">
        <w:rPr>
          <w:position w:val="-12"/>
        </w:rPr>
        <w:pict>
          <v:shape id="_x0000_i1030" style="width:20.1pt;height:20.1pt" coordsize="" o:spt="100" adj="0,,0" path="" filled="f" stroked="f">
            <v:stroke joinstyle="miter"/>
            <v:imagedata r:id="rId23" o:title="base_1_199300_26"/>
            <v:formulas/>
            <v:path o:connecttype="segments"/>
          </v:shape>
        </w:pict>
      </w:r>
      <w:r>
        <w:t xml:space="preserve">) </w:t>
      </w:r>
      <w:proofErr w:type="gramEnd"/>
      <w:r>
        <w:t>определяется по формуле:</w:t>
      </w:r>
    </w:p>
    <w:p w:rsidR="00945B27" w:rsidRDefault="00945B27">
      <w:pPr>
        <w:pStyle w:val="ConsPlusNormal"/>
        <w:jc w:val="both"/>
      </w:pPr>
    </w:p>
    <w:p w:rsidR="00945B27" w:rsidRDefault="00945B27">
      <w:pPr>
        <w:pStyle w:val="ConsPlusNormal"/>
        <w:jc w:val="center"/>
      </w:pPr>
      <w:r>
        <w:pict>
          <v:shape id="_x0000_i1031" style="width:153.2pt;height:36.85pt" coordsize="" o:spt="100" adj="0,,0" path="" filled="f" stroked="f">
            <v:stroke joinstyle="miter"/>
            <v:imagedata r:id="rId27" o:title="base_1_199300_27"/>
            <v:formulas/>
            <v:path o:connecttype="segments"/>
          </v:shape>
        </w:pict>
      </w:r>
      <w:r>
        <w:t>,</w:t>
      </w:r>
    </w:p>
    <w:p w:rsidR="00945B27" w:rsidRDefault="00945B27">
      <w:pPr>
        <w:pStyle w:val="ConsPlusNormal"/>
        <w:jc w:val="both"/>
      </w:pPr>
    </w:p>
    <w:p w:rsidR="00945B27" w:rsidRDefault="00945B27">
      <w:pPr>
        <w:pStyle w:val="ConsPlusNormal"/>
        <w:ind w:firstLine="540"/>
        <w:jc w:val="both"/>
      </w:pPr>
      <w:r>
        <w:t>где:</w:t>
      </w:r>
    </w:p>
    <w:p w:rsidR="00945B27" w:rsidRDefault="00945B27">
      <w:pPr>
        <w:pStyle w:val="ConsPlusNormal"/>
        <w:ind w:firstLine="540"/>
        <w:jc w:val="both"/>
      </w:pPr>
      <w:r w:rsidRPr="00BF4795">
        <w:rPr>
          <w:position w:val="-12"/>
        </w:rPr>
        <w:pict>
          <v:shape id="_x0000_i1032" style="width:39.35pt;height:20.1pt" coordsize="" o:spt="100" adj="0,,0" path="" filled="f" stroked="f">
            <v:stroke joinstyle="miter"/>
            <v:imagedata r:id="rId28" o:title="base_1_199300_28"/>
            <v:formulas/>
            <v:path o:connecttype="segments"/>
          </v:shape>
        </w:pict>
      </w:r>
      <w:r>
        <w:t xml:space="preserve"> - сметная стоимость объекта капитального строительства в i-м субъекте Российской Федерации в соответствии с проектной документацией в ценах года ее определения;</w:t>
      </w:r>
    </w:p>
    <w:p w:rsidR="00945B27" w:rsidRDefault="00945B27">
      <w:pPr>
        <w:pStyle w:val="ConsPlusNormal"/>
        <w:ind w:firstLine="540"/>
        <w:jc w:val="both"/>
      </w:pPr>
      <w:r>
        <w:lastRenderedPageBreak/>
        <w:t>In - индекс-дефлятор в соответствующих годах, определяемый Министерством экономического развития Российской Федерации;</w:t>
      </w:r>
    </w:p>
    <w:p w:rsidR="00945B27" w:rsidRDefault="00945B27">
      <w:pPr>
        <w:pStyle w:val="ConsPlusNormal"/>
        <w:ind w:firstLine="540"/>
        <w:jc w:val="both"/>
      </w:pPr>
      <w:r w:rsidRPr="00BF4795">
        <w:rPr>
          <w:position w:val="-14"/>
        </w:rPr>
        <w:pict>
          <v:shape id="_x0000_i1033" style="width:26.8pt;height:20.1pt" coordsize="" o:spt="100" adj="0,,0" path="" filled="f" stroked="f">
            <v:stroke joinstyle="miter"/>
            <v:imagedata r:id="rId29" o:title="base_1_199300_29"/>
            <v:formulas/>
            <v:path o:connecttype="segments"/>
          </v:shape>
        </w:pict>
      </w:r>
      <w:r>
        <w:t xml:space="preserve"> - доля участия i-го субъекта Российской Федерации по каждому объекту капитального строительства, которая составляет 30 процентов сметной стоимости объекта капитального строительства, а для высокодотационных регионов - 5 процентов сметной стоимости объекта капитального строительства;</w:t>
      </w:r>
    </w:p>
    <w:p w:rsidR="00945B27" w:rsidRDefault="00945B27">
      <w:pPr>
        <w:pStyle w:val="ConsPlusNormal"/>
        <w:ind w:firstLine="540"/>
        <w:jc w:val="both"/>
      </w:pPr>
      <w:r>
        <w:t>T - срок реализации инвестиционного проекта (строительства или реконструкции объекта культуры).</w:t>
      </w:r>
    </w:p>
    <w:p w:rsidR="00945B27" w:rsidRDefault="00945B27">
      <w:pPr>
        <w:pStyle w:val="ConsPlusNormal"/>
        <w:jc w:val="both"/>
      </w:pPr>
      <w:r>
        <w:t xml:space="preserve">(п. 6(1) </w:t>
      </w:r>
      <w:proofErr w:type="gramStart"/>
      <w:r>
        <w:t>введен</w:t>
      </w:r>
      <w:proofErr w:type="gramEnd"/>
      <w:r>
        <w:t xml:space="preserve"> </w:t>
      </w:r>
      <w:hyperlink r:id="rId30" w:history="1">
        <w:r>
          <w:rPr>
            <w:color w:val="0000FF"/>
          </w:rPr>
          <w:t>Постановлением</w:t>
        </w:r>
      </w:hyperlink>
      <w:r>
        <w:t xml:space="preserve"> Правительства РФ от 18.02.2015 N 134)</w:t>
      </w:r>
    </w:p>
    <w:p w:rsidR="00945B27" w:rsidRDefault="00945B27">
      <w:pPr>
        <w:pStyle w:val="ConsPlusNormal"/>
        <w:ind w:firstLine="540"/>
        <w:jc w:val="both"/>
      </w:pPr>
      <w:r>
        <w:t>7. Размер субсидии на софинансирование строительства (реконструкции) центров культурного развития, предоставляемой i-му субъекту Российской Федерации в очередном финансовом году</w:t>
      </w:r>
      <w:proofErr w:type="gramStart"/>
      <w:r>
        <w:t xml:space="preserve"> (</w:t>
      </w:r>
      <w:r w:rsidRPr="00BF4795">
        <w:rPr>
          <w:position w:val="-12"/>
        </w:rPr>
        <w:pict>
          <v:shape id="_x0000_i1034" style="width:18.4pt;height:20.1pt" coordsize="" o:spt="100" adj="0,,0" path="" filled="f" stroked="f">
            <v:stroke joinstyle="miter"/>
            <v:imagedata r:id="rId31" o:title="base_1_199300_30"/>
            <v:formulas/>
            <v:path o:connecttype="segments"/>
          </v:shape>
        </w:pict>
      </w:r>
      <w:r>
        <w:t xml:space="preserve">), </w:t>
      </w:r>
      <w:proofErr w:type="gramEnd"/>
      <w:r>
        <w:t>определяется по формуле:</w:t>
      </w:r>
    </w:p>
    <w:p w:rsidR="00945B27" w:rsidRDefault="00945B27">
      <w:pPr>
        <w:pStyle w:val="ConsPlusNormal"/>
        <w:jc w:val="both"/>
      </w:pPr>
    </w:p>
    <w:p w:rsidR="00945B27" w:rsidRDefault="00945B27">
      <w:pPr>
        <w:pStyle w:val="ConsPlusNormal"/>
        <w:jc w:val="center"/>
      </w:pPr>
      <w:r>
        <w:pict>
          <v:shape id="_x0000_i1035" style="width:49.4pt;height:33.5pt" coordsize="" o:spt="100" adj="0,,0" path="" filled="f" stroked="f">
            <v:stroke joinstyle="miter"/>
            <v:imagedata r:id="rId32" o:title="base_1_199300_31"/>
            <v:formulas/>
            <v:path o:connecttype="segments"/>
          </v:shape>
        </w:pict>
      </w:r>
      <w:r>
        <w:t>,</w:t>
      </w:r>
    </w:p>
    <w:p w:rsidR="00945B27" w:rsidRDefault="00945B27">
      <w:pPr>
        <w:pStyle w:val="ConsPlusNormal"/>
        <w:jc w:val="both"/>
      </w:pPr>
    </w:p>
    <w:p w:rsidR="00945B27" w:rsidRDefault="00945B27">
      <w:pPr>
        <w:pStyle w:val="ConsPlusNormal"/>
        <w:ind w:firstLine="540"/>
        <w:jc w:val="both"/>
      </w:pPr>
      <w:r>
        <w:t>где:</w:t>
      </w:r>
    </w:p>
    <w:p w:rsidR="00945B27" w:rsidRDefault="00945B27">
      <w:pPr>
        <w:pStyle w:val="ConsPlusNormal"/>
        <w:ind w:firstLine="540"/>
        <w:jc w:val="both"/>
      </w:pPr>
      <w:r>
        <w:t>C - размер бюджетных ассигнований, предусмотренных Министерству культуры Российской Федерации в федеральном бюджете на очередной финансовый год для предоставления субсидии на софинансирование строительства (реконструкции) центров культурного развития;</w:t>
      </w:r>
    </w:p>
    <w:p w:rsidR="00945B27" w:rsidRDefault="00945B27">
      <w:pPr>
        <w:pStyle w:val="ConsPlusNormal"/>
        <w:ind w:firstLine="540"/>
        <w:jc w:val="both"/>
      </w:pPr>
      <w:r>
        <w:t xml:space="preserve">N - количество субъектов Российской Федерации, которые прошли отбор в соответствии с </w:t>
      </w:r>
      <w:hyperlink r:id="rId33" w:history="1">
        <w:r>
          <w:rPr>
            <w:color w:val="0000FF"/>
          </w:rPr>
          <w:t>Программой</w:t>
        </w:r>
      </w:hyperlink>
      <w:r>
        <w:t xml:space="preserve"> создания центров культурного развития в малых городах и сельской местности Российской Федерации, утвержденной распоряжением Правительства Российской Федерации от 26 декабря 2014 г. N 2716-р.</w:t>
      </w:r>
    </w:p>
    <w:p w:rsidR="00945B27" w:rsidRDefault="00945B27">
      <w:pPr>
        <w:pStyle w:val="ConsPlusNormal"/>
        <w:jc w:val="both"/>
      </w:pPr>
      <w:r>
        <w:t xml:space="preserve">(п. 7 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РФ от 18.02.2015 N 134)</w:t>
      </w:r>
    </w:p>
    <w:p w:rsidR="00945B27" w:rsidRDefault="00945B27">
      <w:pPr>
        <w:pStyle w:val="ConsPlusNormal"/>
        <w:ind w:firstLine="540"/>
        <w:jc w:val="both"/>
      </w:pPr>
      <w:r>
        <w:t xml:space="preserve">8. Утратил силу. - </w:t>
      </w:r>
      <w:hyperlink r:id="rId35" w:history="1">
        <w:r>
          <w:rPr>
            <w:color w:val="0000FF"/>
          </w:rPr>
          <w:t>Постановление</w:t>
        </w:r>
      </w:hyperlink>
      <w:r>
        <w:t xml:space="preserve"> Правительства РФ от 18.02.2015 N 134.</w:t>
      </w:r>
    </w:p>
    <w:p w:rsidR="00945B27" w:rsidRDefault="00945B27">
      <w:pPr>
        <w:pStyle w:val="ConsPlusNormal"/>
        <w:ind w:firstLine="540"/>
        <w:jc w:val="both"/>
      </w:pPr>
      <w:r>
        <w:t>9. Предоставление субсидии осуществляется на основании соглашения, содержащего следующие положения:</w:t>
      </w:r>
    </w:p>
    <w:p w:rsidR="00945B27" w:rsidRDefault="00945B27">
      <w:pPr>
        <w:pStyle w:val="ConsPlusNormal"/>
        <w:ind w:firstLine="540"/>
        <w:jc w:val="both"/>
      </w:pPr>
      <w:r>
        <w:t>а) наличие нормативного правового акта субъекта Российской Федерации (органа местного самоуправления), устанавливающего расходное обязательство субъекта Российской Федерации, на исполнение которого предоставляется субсидия;</w:t>
      </w:r>
    </w:p>
    <w:p w:rsidR="00945B27" w:rsidRDefault="00945B27">
      <w:pPr>
        <w:pStyle w:val="ConsPlusNormal"/>
        <w:ind w:firstLine="540"/>
        <w:jc w:val="both"/>
      </w:pPr>
      <w:r>
        <w:t xml:space="preserve">б) порядок осуществления </w:t>
      </w:r>
      <w:proofErr w:type="gramStart"/>
      <w:r>
        <w:t>контроля за</w:t>
      </w:r>
      <w:proofErr w:type="gramEnd"/>
      <w:r>
        <w:t xml:space="preserve"> соблюдением субъектом Российской Федерации условий соглашения;</w:t>
      </w:r>
    </w:p>
    <w:p w:rsidR="00945B27" w:rsidRDefault="00945B27">
      <w:pPr>
        <w:pStyle w:val="ConsPlusNormal"/>
        <w:ind w:firstLine="540"/>
        <w:jc w:val="both"/>
      </w:pPr>
      <w:r>
        <w:t>в) сроки и порядок представления отчетности об осуществлении расходов бюджета субъекта Российской Федерации, источником финансового обеспечения которых является субсидия, по форме, установленной Министерством культуры Российской Федерации;</w:t>
      </w:r>
    </w:p>
    <w:p w:rsidR="00945B27" w:rsidRDefault="00945B27">
      <w:pPr>
        <w:pStyle w:val="ConsPlusNormal"/>
        <w:ind w:firstLine="540"/>
        <w:jc w:val="both"/>
      </w:pPr>
      <w:r>
        <w:t xml:space="preserve">г) последствия недостижения субъектом Российской </w:t>
      </w:r>
      <w:proofErr w:type="gramStart"/>
      <w:r>
        <w:t>Федерации установленных значений показателей результативности предоставления субсидии</w:t>
      </w:r>
      <w:proofErr w:type="gramEnd"/>
      <w:r>
        <w:t>;</w:t>
      </w:r>
    </w:p>
    <w:p w:rsidR="00945B27" w:rsidRDefault="00945B27">
      <w:pPr>
        <w:pStyle w:val="ConsPlusNormal"/>
        <w:ind w:firstLine="540"/>
        <w:jc w:val="both"/>
      </w:pPr>
      <w:r>
        <w:t>д) размер предоставляемой субсидии, сроки и условия ее предоставления, а также направление расходов, источником финансового обеспечения которых является субсидия;</w:t>
      </w:r>
    </w:p>
    <w:p w:rsidR="00945B27" w:rsidRDefault="00945B27">
      <w:pPr>
        <w:pStyle w:val="ConsPlusNormal"/>
        <w:ind w:firstLine="540"/>
        <w:jc w:val="both"/>
      </w:pPr>
      <w:r>
        <w:t>е) значения показателей результативности использования субсидии, которые должны соответствовать значениям целевых показателей и индикаторов государственных программ Российской Федерации (федеральных целевых программ), и обязательства субъекта Российской Федерации по их достижению;</w:t>
      </w:r>
    </w:p>
    <w:p w:rsidR="00945B27" w:rsidRDefault="00945B27">
      <w:pPr>
        <w:pStyle w:val="ConsPlusNormal"/>
        <w:jc w:val="both"/>
      </w:pPr>
      <w:r>
        <w:t xml:space="preserve">(пп. "е" 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18.02.2015 N 134)</w:t>
      </w:r>
    </w:p>
    <w:p w:rsidR="00945B27" w:rsidRDefault="00945B27">
      <w:pPr>
        <w:pStyle w:val="ConsPlusNormal"/>
        <w:ind w:firstLine="540"/>
        <w:jc w:val="both"/>
      </w:pPr>
      <w:r>
        <w:t>ж) сведения о размере бюджетных ассигнований, предусмотренных в бюджете субъекта Российской Федерации на финансирование объекта капитального строительства;</w:t>
      </w:r>
    </w:p>
    <w:p w:rsidR="00945B27" w:rsidRDefault="00945B27">
      <w:pPr>
        <w:pStyle w:val="ConsPlusNormal"/>
        <w:ind w:firstLine="540"/>
        <w:jc w:val="both"/>
      </w:pPr>
      <w:r>
        <w:t>з) перечень объектов капитального строительства с указанием сведений об объектах капитального строительства (мощность, сроки строительства и сметная стоимость) и обязательства субъекта Российской Федерации по соблюдению графика выполнения мероприятий по строительству (реконструкции) объектов культуры и (либо) центров культурного развития;</w:t>
      </w:r>
    </w:p>
    <w:p w:rsidR="00945B27" w:rsidRDefault="00945B27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18.02.2015 N 134)</w:t>
      </w:r>
    </w:p>
    <w:p w:rsidR="00945B27" w:rsidRDefault="00945B27">
      <w:pPr>
        <w:pStyle w:val="ConsPlusNormal"/>
        <w:ind w:firstLine="540"/>
        <w:jc w:val="both"/>
      </w:pPr>
      <w:r>
        <w:lastRenderedPageBreak/>
        <w:t xml:space="preserve">и) график перечисления субсидии, составленный с учетом оценки ожидаемых платежей, подлежащих осуществлению в отношении объектов капитального строительства, а также порядок внесения в него изменений и порядок </w:t>
      </w:r>
      <w:proofErr w:type="gramStart"/>
      <w:r>
        <w:t>контроля за</w:t>
      </w:r>
      <w:proofErr w:type="gramEnd"/>
      <w:r>
        <w:t xml:space="preserve"> его исполнением;</w:t>
      </w:r>
    </w:p>
    <w:p w:rsidR="00945B27" w:rsidRDefault="00945B27">
      <w:pPr>
        <w:pStyle w:val="ConsPlusNormal"/>
        <w:ind w:firstLine="540"/>
        <w:jc w:val="both"/>
      </w:pPr>
      <w:r>
        <w:t>к) ответственность сторон за нарушение условий соглашения;</w:t>
      </w:r>
    </w:p>
    <w:p w:rsidR="00945B27" w:rsidRDefault="00945B27">
      <w:pPr>
        <w:pStyle w:val="ConsPlusNormal"/>
        <w:ind w:firstLine="540"/>
        <w:jc w:val="both"/>
      </w:pPr>
      <w:r>
        <w:t>л) план-график строительных работ;</w:t>
      </w:r>
    </w:p>
    <w:p w:rsidR="00945B27" w:rsidRDefault="00945B27">
      <w:pPr>
        <w:pStyle w:val="ConsPlusNormal"/>
        <w:jc w:val="both"/>
      </w:pPr>
      <w:r>
        <w:t xml:space="preserve">(пп. "л" введен </w:t>
      </w:r>
      <w:hyperlink r:id="rId38" w:history="1">
        <w:r>
          <w:rPr>
            <w:color w:val="0000FF"/>
          </w:rPr>
          <w:t>Постановлением</w:t>
        </w:r>
      </w:hyperlink>
      <w:r>
        <w:t xml:space="preserve"> Правительства РФ от 18.02.2015 N 134)</w:t>
      </w:r>
    </w:p>
    <w:p w:rsidR="00945B27" w:rsidRDefault="00945B27">
      <w:pPr>
        <w:pStyle w:val="ConsPlusNormal"/>
        <w:ind w:firstLine="540"/>
        <w:jc w:val="both"/>
      </w:pPr>
      <w:r>
        <w:t>м) порядок и условия перечисления субсидий в бюджет субъектов Российской Федерации и (или) муниципальный бюджет на реализацию расходных обязательств;</w:t>
      </w:r>
    </w:p>
    <w:p w:rsidR="00945B27" w:rsidRDefault="00945B27">
      <w:pPr>
        <w:pStyle w:val="ConsPlusNormal"/>
        <w:jc w:val="both"/>
      </w:pPr>
      <w:r>
        <w:t xml:space="preserve">(пп. "м" введен </w:t>
      </w:r>
      <w:hyperlink r:id="rId39" w:history="1">
        <w:r>
          <w:rPr>
            <w:color w:val="0000FF"/>
          </w:rPr>
          <w:t>Постановлением</w:t>
        </w:r>
      </w:hyperlink>
      <w:r>
        <w:t xml:space="preserve"> Правительства РФ от 18.02.2015 N 134)</w:t>
      </w:r>
    </w:p>
    <w:p w:rsidR="00945B27" w:rsidRDefault="00945B27">
      <w:pPr>
        <w:pStyle w:val="ConsPlusNormal"/>
        <w:ind w:firstLine="540"/>
        <w:jc w:val="both"/>
      </w:pPr>
      <w:proofErr w:type="gramStart"/>
      <w:r>
        <w:t>н) обязательства субъекта Российской Федерации по согласованию с соответствующими субъектами бюджетного планирования государственных программ субъектов Российской Федерации (муниципальных программ), софинансируемых за счет средств федерального бюджета, и внесение в них изменений, которые влекут изменения объемов финансирования и (либо) показателей результативности государственных программ субъектов Российской Федерации (муниципальных программ) и (или) изменение состава мероприятий указанных программ, на которые предоставляются субсидии.</w:t>
      </w:r>
      <w:proofErr w:type="gramEnd"/>
    </w:p>
    <w:p w:rsidR="00945B27" w:rsidRDefault="00945B27">
      <w:pPr>
        <w:pStyle w:val="ConsPlusNormal"/>
        <w:jc w:val="both"/>
      </w:pPr>
      <w:r>
        <w:t xml:space="preserve">(пп. "н" </w:t>
      </w:r>
      <w:proofErr w:type="gramStart"/>
      <w:r>
        <w:t>введен</w:t>
      </w:r>
      <w:proofErr w:type="gramEnd"/>
      <w:r>
        <w:t xml:space="preserve"> </w:t>
      </w:r>
      <w:hyperlink r:id="rId40" w:history="1">
        <w:r>
          <w:rPr>
            <w:color w:val="0000FF"/>
          </w:rPr>
          <w:t>Постановлением</w:t>
        </w:r>
      </w:hyperlink>
      <w:r>
        <w:t xml:space="preserve"> Правительства РФ от 18.02.2015 N 134)</w:t>
      </w:r>
    </w:p>
    <w:p w:rsidR="00945B27" w:rsidRDefault="00945B27">
      <w:pPr>
        <w:pStyle w:val="ConsPlusNormal"/>
        <w:ind w:firstLine="540"/>
        <w:jc w:val="both"/>
      </w:pPr>
      <w:r>
        <w:t>10. Оценка эффективности использования субсидий осуществляется Министерством культуры Российской Федерации на основе следующих показателей предоставления субсидий:</w:t>
      </w:r>
    </w:p>
    <w:p w:rsidR="00945B27" w:rsidRDefault="00945B27">
      <w:pPr>
        <w:pStyle w:val="ConsPlusNormal"/>
        <w:ind w:firstLine="540"/>
        <w:jc w:val="both"/>
      </w:pPr>
      <w:r>
        <w:t>а) соблюдение сроков выполнения работ и ввода объектов капитального строительства в эксплуатацию;</w:t>
      </w:r>
    </w:p>
    <w:p w:rsidR="00945B27" w:rsidRDefault="00945B27">
      <w:pPr>
        <w:pStyle w:val="ConsPlusNormal"/>
        <w:ind w:firstLine="540"/>
        <w:jc w:val="both"/>
      </w:pPr>
      <w:r>
        <w:t>б) непревышение фактической стоимости работ в отношении объектов капитального строительства над стоимостью, утвержденной нормативными правовыми актами высшего исполнительного органа государственной власти субъекта Российской Федерации (органа местного самоуправления);</w:t>
      </w:r>
    </w:p>
    <w:p w:rsidR="00945B27" w:rsidRDefault="00945B27">
      <w:pPr>
        <w:pStyle w:val="ConsPlusNormal"/>
        <w:ind w:firstLine="540"/>
        <w:jc w:val="both"/>
      </w:pPr>
      <w:r>
        <w:t>в) уровень технической готовности объекта капитального строительства;</w:t>
      </w:r>
    </w:p>
    <w:p w:rsidR="00945B27" w:rsidRDefault="00945B27">
      <w:pPr>
        <w:pStyle w:val="ConsPlusNormal"/>
        <w:ind w:firstLine="540"/>
        <w:jc w:val="both"/>
      </w:pPr>
      <w:r>
        <w:t>г) дополнительно создаваемые места для зрителей.</w:t>
      </w:r>
    </w:p>
    <w:p w:rsidR="00945B27" w:rsidRDefault="00945B27">
      <w:pPr>
        <w:pStyle w:val="ConsPlusNormal"/>
        <w:ind w:firstLine="540"/>
        <w:jc w:val="both"/>
      </w:pPr>
      <w:bookmarkStart w:id="3" w:name="P135"/>
      <w:bookmarkEnd w:id="3"/>
      <w:r>
        <w:t xml:space="preserve">11. </w:t>
      </w:r>
      <w:proofErr w:type="gramStart"/>
      <w:r>
        <w:t>Высший исполнительный орган государственной власти субъекта Российской Федерации представляет в Министерство культуры Российской Федерации ежеквартально, не позднее 15 числа месяца, следующего за отчетным кварталом, отчет об исполнении условий предоставления субсидии, а также об эффективности осуществления расходов бюджета субъекта Российской Федерации, источником финансового обеспечения которых является субсидия, по форме, установленной указанным Министерством.</w:t>
      </w:r>
      <w:proofErr w:type="gramEnd"/>
    </w:p>
    <w:p w:rsidR="00945B27" w:rsidRDefault="00945B27">
      <w:pPr>
        <w:pStyle w:val="ConsPlusNormal"/>
        <w:ind w:firstLine="540"/>
        <w:jc w:val="both"/>
      </w:pPr>
      <w:r>
        <w:t>12. Размер средств бюджета субъекта Российской Федерации (муниципальных средств) на реализацию мероприятий, указанных в соглашении, может быть увеличен в одностороннем порядке, что не влечет обязательств по увеличению размера предоставления субсидии.</w:t>
      </w:r>
    </w:p>
    <w:p w:rsidR="00945B27" w:rsidRDefault="00945B27">
      <w:pPr>
        <w:pStyle w:val="ConsPlusNormal"/>
        <w:ind w:firstLine="540"/>
        <w:jc w:val="both"/>
      </w:pPr>
      <w:r>
        <w:t xml:space="preserve">13 - 14. Утратили силу. - </w:t>
      </w:r>
      <w:hyperlink r:id="rId41" w:history="1">
        <w:r>
          <w:rPr>
            <w:color w:val="0000FF"/>
          </w:rPr>
          <w:t>Постановление</w:t>
        </w:r>
      </w:hyperlink>
      <w:r>
        <w:t xml:space="preserve"> Правительства РФ от 18.02.2015 N 134.</w:t>
      </w:r>
    </w:p>
    <w:p w:rsidR="00945B27" w:rsidRDefault="00945B27">
      <w:pPr>
        <w:pStyle w:val="ConsPlusNormal"/>
        <w:ind w:firstLine="540"/>
        <w:jc w:val="both"/>
      </w:pPr>
      <w:r>
        <w:t>15. Перечисление субсидий осуществляется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945B27" w:rsidRDefault="00945B27">
      <w:pPr>
        <w:pStyle w:val="ConsPlusNormal"/>
        <w:ind w:firstLine="540"/>
        <w:jc w:val="both"/>
      </w:pPr>
      <w:proofErr w:type="gramStart"/>
      <w:r>
        <w:t xml:space="preserve">Операции по кассовым расходам бюджетов субъектов Российской Федерации, источником финансового обеспечения которых являются субсидии, в том числе их остатки, не использованные на 1 января текущего финансового года, осуществляются в соответствии с требованиями, установленными Бюджетным </w:t>
      </w:r>
      <w:hyperlink r:id="rId42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текущий финансовый год и плановый период.</w:t>
      </w:r>
      <w:proofErr w:type="gramEnd"/>
    </w:p>
    <w:p w:rsidR="00945B27" w:rsidRDefault="00945B27">
      <w:pPr>
        <w:pStyle w:val="ConsPlusNormal"/>
        <w:ind w:firstLine="540"/>
        <w:jc w:val="both"/>
      </w:pPr>
      <w:r>
        <w:t>16. В целях определения размера и срока перечисления субсидии высший исполнительный орган государственной власти субъекта Российской Федерации представляет в Министерство культуры Российской Федерации заявку на перечисление субсидии по форме и в сроки, которые установлены указанным Министерством.</w:t>
      </w:r>
    </w:p>
    <w:p w:rsidR="00945B27" w:rsidRDefault="00945B27">
      <w:pPr>
        <w:pStyle w:val="ConsPlusNormal"/>
        <w:ind w:firstLine="540"/>
        <w:jc w:val="both"/>
      </w:pPr>
      <w:r>
        <w:t xml:space="preserve">В заявке на перечисление субсидии указываются необходимый размер средств (в пределах предусмотренной субсидии), расходное обязательство субъекта Российской Федерации, на осуществление которого предоставляется субсидия, и срок возникновения денежного обязательства субъекта Российской Федерации в целях исполнения соответствующего расходного </w:t>
      </w:r>
      <w:r>
        <w:lastRenderedPageBreak/>
        <w:t>обязательства.</w:t>
      </w:r>
    </w:p>
    <w:p w:rsidR="00945B27" w:rsidRDefault="00945B27">
      <w:pPr>
        <w:pStyle w:val="ConsPlusNormal"/>
        <w:ind w:firstLine="540"/>
        <w:jc w:val="both"/>
      </w:pPr>
      <w:r>
        <w:t>17. Информация о размере и сроке перечисления субсидии учитывается Министерством культуры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945B27" w:rsidRDefault="00945B27">
      <w:pPr>
        <w:pStyle w:val="ConsPlusNormal"/>
        <w:ind w:firstLine="540"/>
        <w:jc w:val="both"/>
      </w:pPr>
      <w:r>
        <w:t xml:space="preserve">18. </w:t>
      </w:r>
      <w:proofErr w:type="gramStart"/>
      <w:r>
        <w:t xml:space="preserve">Не использованные на 1 января текущего финансового года остатки субсидий подлежат возврату в федеральный бюджет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субсидий, в соответствии с требованиями, установленными Бюджетным </w:t>
      </w:r>
      <w:hyperlink r:id="rId43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текущий</w:t>
      </w:r>
      <w:proofErr w:type="gramEnd"/>
      <w:r>
        <w:t xml:space="preserve"> финансовый год и плановый период.</w:t>
      </w:r>
    </w:p>
    <w:p w:rsidR="00945B27" w:rsidRDefault="00945B27">
      <w:pPr>
        <w:pStyle w:val="ConsPlusNormal"/>
        <w:ind w:firstLine="540"/>
        <w:jc w:val="both"/>
      </w:pPr>
      <w:proofErr w:type="gramStart"/>
      <w:r>
        <w:t>При наличии потребности в не использованном в отчетном финансовом году остатке субсидий указанный остаток в соответствии с решением Министерства культуры Российской Федерации может быть использован субъектом Российской Федерации в текущем финансовом году на те же цели в порядке, установленном бюджетным законодательством Российской Федерации, для осуществления расходов бюджета субъекта Российской Федерации и (или) местного бюджета, источником финансового обеспечения которых являются субсидии.</w:t>
      </w:r>
      <w:proofErr w:type="gramEnd"/>
    </w:p>
    <w:p w:rsidR="00945B27" w:rsidRDefault="00945B27">
      <w:pPr>
        <w:pStyle w:val="ConsPlusNormal"/>
        <w:ind w:firstLine="540"/>
        <w:jc w:val="both"/>
      </w:pPr>
      <w:r>
        <w:t>В случае если неиспользованный остаток субсидий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945B27" w:rsidRDefault="00945B27">
      <w:pPr>
        <w:pStyle w:val="ConsPlusNormal"/>
        <w:jc w:val="both"/>
      </w:pPr>
      <w:r>
        <w:t xml:space="preserve">(п. 18 в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Правительства РФ от 18.02.2015 N 134)</w:t>
      </w:r>
    </w:p>
    <w:p w:rsidR="00945B27" w:rsidRDefault="00945B27">
      <w:pPr>
        <w:pStyle w:val="ConsPlusNormal"/>
        <w:ind w:firstLine="540"/>
        <w:jc w:val="both"/>
      </w:pPr>
      <w:r>
        <w:t>19. В случае если высший исполнительный орган государственной власти субъекта Российской Федерации не соблюдает условия предоставления субсидии, перечисление субсидии приостанавливается Министерством финансов Российской Федерации в установленном им порядке.</w:t>
      </w:r>
    </w:p>
    <w:p w:rsidR="00945B27" w:rsidRDefault="00945B27">
      <w:pPr>
        <w:pStyle w:val="ConsPlusNormal"/>
        <w:ind w:firstLine="540"/>
        <w:jc w:val="both"/>
      </w:pPr>
      <w:r>
        <w:t>Министерство культуры Российской Федерации информирует высший исполнительный орган государственной власти субъекта Российской Федерации о приостановлении перечисления субсидии с указанием причин такого приостановления и срока устранения нарушений.</w:t>
      </w:r>
    </w:p>
    <w:p w:rsidR="00945B27" w:rsidRDefault="00945B27">
      <w:pPr>
        <w:pStyle w:val="ConsPlusNormal"/>
        <w:ind w:firstLine="540"/>
        <w:jc w:val="both"/>
      </w:pPr>
      <w:r>
        <w:t xml:space="preserve">19(1). </w:t>
      </w:r>
      <w:proofErr w:type="gramStart"/>
      <w:r>
        <w:t>В случае если субъектом Российской Федерации по состоянию на 31 декабря года предоставления субсидии допущены нарушения обязательств, предусмотренных соглашением в части значений показателей результативности использования субсидии, и до 1-й даты представления отчетности о достижении значений показателей результативности использования субсидии в соответствии с соглашением в году, следующем за годом предоставления субсидии, указанные нарушения не устранены, объем средств, подлежащий возврату из бюджета</w:t>
      </w:r>
      <w:proofErr w:type="gramEnd"/>
      <w:r>
        <w:t xml:space="preserve"> субъекта Российской Федерации в федеральный бюджет до 1 июня года, следующего за годом предоставления субсидии</w:t>
      </w:r>
      <w:proofErr w:type="gramStart"/>
      <w:r>
        <w:t xml:space="preserve"> (</w:t>
      </w:r>
      <w:r w:rsidRPr="00BF4795">
        <w:rPr>
          <w:position w:val="-14"/>
        </w:rPr>
        <w:pict>
          <v:shape id="_x0000_i1036" style="width:40.2pt;height:20.1pt" coordsize="" o:spt="100" adj="0,,0" path="" filled="f" stroked="f">
            <v:stroke joinstyle="miter"/>
            <v:imagedata r:id="rId45" o:title="base_1_199300_32"/>
            <v:formulas/>
            <v:path o:connecttype="segments"/>
          </v:shape>
        </w:pict>
      </w:r>
      <w:r>
        <w:t xml:space="preserve">), </w:t>
      </w:r>
      <w:proofErr w:type="gramEnd"/>
      <w:r>
        <w:t>определяется по формуле:</w:t>
      </w:r>
    </w:p>
    <w:p w:rsidR="00945B27" w:rsidRDefault="00945B27">
      <w:pPr>
        <w:pStyle w:val="ConsPlusNormal"/>
        <w:jc w:val="both"/>
      </w:pPr>
    </w:p>
    <w:p w:rsidR="00945B27" w:rsidRDefault="00945B27">
      <w:pPr>
        <w:pStyle w:val="ConsPlusNormal"/>
        <w:jc w:val="center"/>
      </w:pPr>
      <w:r>
        <w:pict>
          <v:shape id="_x0000_i1037" style="width:154.05pt;height:35.15pt" coordsize="" o:spt="100" adj="0,,0" path="" filled="f" stroked="f">
            <v:stroke joinstyle="miter"/>
            <v:imagedata r:id="rId46" o:title="base_1_199300_33"/>
            <v:formulas/>
            <v:path o:connecttype="segments"/>
          </v:shape>
        </w:pict>
      </w:r>
      <w:r>
        <w:t>,</w:t>
      </w:r>
    </w:p>
    <w:p w:rsidR="00945B27" w:rsidRDefault="00945B27">
      <w:pPr>
        <w:pStyle w:val="ConsPlusNormal"/>
        <w:jc w:val="both"/>
      </w:pPr>
    </w:p>
    <w:p w:rsidR="00945B27" w:rsidRDefault="00945B27">
      <w:pPr>
        <w:pStyle w:val="ConsPlusNormal"/>
        <w:ind w:firstLine="540"/>
        <w:jc w:val="both"/>
      </w:pPr>
      <w:r>
        <w:t>где:</w:t>
      </w:r>
    </w:p>
    <w:p w:rsidR="00945B27" w:rsidRDefault="00945B27">
      <w:pPr>
        <w:pStyle w:val="ConsPlusNormal"/>
        <w:ind w:firstLine="540"/>
        <w:jc w:val="both"/>
      </w:pPr>
      <w:r w:rsidRPr="00BF4795">
        <w:rPr>
          <w:position w:val="-14"/>
        </w:rPr>
        <w:pict>
          <v:shape id="_x0000_i1038" style="width:43.55pt;height:20.1pt" coordsize="" o:spt="100" adj="0,,0" path="" filled="f" stroked="f">
            <v:stroke joinstyle="miter"/>
            <v:imagedata r:id="rId47" o:title="base_1_199300_34"/>
            <v:formulas/>
            <v:path o:connecttype="segments"/>
          </v:shape>
        </w:pict>
      </w:r>
      <w:r>
        <w:t xml:space="preserve"> - размер субсидии, предоставленной бюджету субъекта Российской Федерации;</w:t>
      </w:r>
    </w:p>
    <w:p w:rsidR="00945B27" w:rsidRDefault="00945B27">
      <w:pPr>
        <w:pStyle w:val="ConsPlusNormal"/>
        <w:ind w:firstLine="540"/>
        <w:jc w:val="both"/>
      </w:pPr>
      <w:r>
        <w:t>k - коэффициент возврата субсидии;</w:t>
      </w:r>
    </w:p>
    <w:p w:rsidR="00945B27" w:rsidRDefault="00945B27">
      <w:pPr>
        <w:pStyle w:val="ConsPlusNormal"/>
        <w:ind w:firstLine="540"/>
        <w:jc w:val="both"/>
      </w:pPr>
      <w:r>
        <w:t>m - количество показателей результативности использования субсидии, по которым индекс, отражающий уровень недостижения i-го показателя результативности использования субсидии, имеет положительное значение;</w:t>
      </w:r>
    </w:p>
    <w:p w:rsidR="00945B27" w:rsidRDefault="00945B27">
      <w:pPr>
        <w:pStyle w:val="ConsPlusNormal"/>
        <w:ind w:firstLine="540"/>
        <w:jc w:val="both"/>
      </w:pPr>
      <w:r>
        <w:t>n - общее количество показателей результативности использования субсидии.</w:t>
      </w:r>
    </w:p>
    <w:p w:rsidR="00945B27" w:rsidRDefault="00945B27">
      <w:pPr>
        <w:pStyle w:val="ConsPlusNormal"/>
        <w:jc w:val="both"/>
      </w:pPr>
      <w:r>
        <w:t xml:space="preserve">(п. 19(1) </w:t>
      </w:r>
      <w:proofErr w:type="gramStart"/>
      <w:r>
        <w:t>введен</w:t>
      </w:r>
      <w:proofErr w:type="gramEnd"/>
      <w:r>
        <w:t xml:space="preserve"> </w:t>
      </w:r>
      <w:hyperlink r:id="rId48" w:history="1">
        <w:r>
          <w:rPr>
            <w:color w:val="0000FF"/>
          </w:rPr>
          <w:t>Постановлением</w:t>
        </w:r>
      </w:hyperlink>
      <w:r>
        <w:t xml:space="preserve"> Правительства РФ от 18.02.2015 N 134)</w:t>
      </w:r>
    </w:p>
    <w:p w:rsidR="00945B27" w:rsidRDefault="00945B27">
      <w:pPr>
        <w:pStyle w:val="ConsPlusNormal"/>
        <w:ind w:firstLine="540"/>
        <w:jc w:val="both"/>
      </w:pPr>
      <w:r>
        <w:t>19(2). Коэффициент возврата субсидии (k) определяется по формуле:</w:t>
      </w:r>
    </w:p>
    <w:p w:rsidR="00945B27" w:rsidRDefault="00945B27">
      <w:pPr>
        <w:pStyle w:val="ConsPlusNormal"/>
        <w:jc w:val="both"/>
      </w:pPr>
    </w:p>
    <w:p w:rsidR="00945B27" w:rsidRDefault="00945B27">
      <w:pPr>
        <w:pStyle w:val="ConsPlusNormal"/>
        <w:jc w:val="center"/>
      </w:pPr>
      <w:r>
        <w:lastRenderedPageBreak/>
        <w:pict>
          <v:shape id="_x0000_i1039" style="width:73.65pt;height:33.5pt" coordsize="" o:spt="100" adj="0,,0" path="" filled="f" stroked="f">
            <v:stroke joinstyle="miter"/>
            <v:imagedata r:id="rId49" o:title="base_1_199300_35"/>
            <v:formulas/>
            <v:path o:connecttype="segments"/>
          </v:shape>
        </w:pict>
      </w:r>
      <w:r>
        <w:t>,</w:t>
      </w:r>
    </w:p>
    <w:p w:rsidR="00945B27" w:rsidRDefault="00945B27">
      <w:pPr>
        <w:pStyle w:val="ConsPlusNormal"/>
        <w:jc w:val="both"/>
      </w:pPr>
    </w:p>
    <w:p w:rsidR="00945B27" w:rsidRDefault="00945B27">
      <w:pPr>
        <w:pStyle w:val="ConsPlusNormal"/>
        <w:ind w:firstLine="540"/>
        <w:jc w:val="both"/>
      </w:pPr>
      <w:r>
        <w:t xml:space="preserve">где </w:t>
      </w:r>
      <w:r w:rsidRPr="00BF4795">
        <w:rPr>
          <w:position w:val="-12"/>
        </w:rPr>
        <w:pict>
          <v:shape id="_x0000_i1040" style="width:16.75pt;height:20.1pt" coordsize="" o:spt="100" adj="0,,0" path="" filled="f" stroked="f">
            <v:stroke joinstyle="miter"/>
            <v:imagedata r:id="rId50" o:title="base_1_199300_36"/>
            <v:formulas/>
            <v:path o:connecttype="segments"/>
          </v:shape>
        </w:pict>
      </w:r>
      <w:r>
        <w:t xml:space="preserve"> - индекс, отражающий уровень недостижения i-го показателя результативности использования субсидии.</w:t>
      </w:r>
    </w:p>
    <w:p w:rsidR="00945B27" w:rsidRDefault="00945B27">
      <w:pPr>
        <w:pStyle w:val="ConsPlusNormal"/>
        <w:ind w:firstLine="540"/>
        <w:jc w:val="both"/>
      </w:pPr>
      <w:r>
        <w:t>При расчете коэффициента возврата субсидии используются только положительные значения индекса, отражающего уровень недостижения i-го показателя результативности использования субсидии.</w:t>
      </w:r>
    </w:p>
    <w:p w:rsidR="00945B27" w:rsidRDefault="00945B27">
      <w:pPr>
        <w:pStyle w:val="ConsPlusNormal"/>
        <w:jc w:val="both"/>
      </w:pPr>
      <w:r>
        <w:t xml:space="preserve">(п. 19(2) </w:t>
      </w:r>
      <w:proofErr w:type="gramStart"/>
      <w:r>
        <w:t>введен</w:t>
      </w:r>
      <w:proofErr w:type="gramEnd"/>
      <w:r>
        <w:t xml:space="preserve"> </w:t>
      </w:r>
      <w:hyperlink r:id="rId51" w:history="1">
        <w:r>
          <w:rPr>
            <w:color w:val="0000FF"/>
          </w:rPr>
          <w:t>Постановлением</w:t>
        </w:r>
      </w:hyperlink>
      <w:r>
        <w:t xml:space="preserve"> Правительства РФ от 18.02.2015 N 134)</w:t>
      </w:r>
    </w:p>
    <w:p w:rsidR="00945B27" w:rsidRDefault="00945B27">
      <w:pPr>
        <w:pStyle w:val="ConsPlusNormal"/>
        <w:ind w:firstLine="540"/>
        <w:jc w:val="both"/>
      </w:pPr>
      <w:r>
        <w:t>19(3). Индекс, отражающий уровень недостижения i-го показателя результативности использования субсидии</w:t>
      </w:r>
      <w:proofErr w:type="gramStart"/>
      <w:r>
        <w:t xml:space="preserve"> (</w:t>
      </w:r>
      <w:r w:rsidRPr="00BF4795">
        <w:rPr>
          <w:position w:val="-8"/>
        </w:rPr>
        <w:pict>
          <v:shape id="_x0000_i1041" style="width:16.75pt;height:20.1pt" coordsize="" o:spt="100" adj="0,,0" path="" filled="f" stroked="f">
            <v:stroke joinstyle="miter"/>
            <v:imagedata r:id="rId52" o:title="base_1_199300_37"/>
            <v:formulas/>
            <v:path o:connecttype="segments"/>
          </v:shape>
        </w:pict>
      </w:r>
      <w:r>
        <w:t xml:space="preserve">), </w:t>
      </w:r>
      <w:proofErr w:type="gramEnd"/>
      <w:r>
        <w:t>определяется:</w:t>
      </w:r>
    </w:p>
    <w:p w:rsidR="00945B27" w:rsidRDefault="00945B27">
      <w:pPr>
        <w:pStyle w:val="ConsPlusNormal"/>
        <w:ind w:firstLine="540"/>
        <w:jc w:val="both"/>
      </w:pPr>
      <w:r>
        <w:t>а) для показателей результативности использования субсидии, по которым большее значение фактически достигнутого значения отражает большую эффективность использования субсидии, - по формуле:</w:t>
      </w:r>
    </w:p>
    <w:p w:rsidR="00945B27" w:rsidRDefault="00945B27">
      <w:pPr>
        <w:pStyle w:val="ConsPlusNormal"/>
        <w:jc w:val="both"/>
      </w:pPr>
    </w:p>
    <w:p w:rsidR="00945B27" w:rsidRDefault="00945B27">
      <w:pPr>
        <w:pStyle w:val="ConsPlusNormal"/>
        <w:jc w:val="center"/>
      </w:pPr>
      <w:r>
        <w:pict>
          <v:shape id="_x0000_i1042" style="width:59.45pt;height:36.85pt" coordsize="" o:spt="100" adj="0,,0" path="" filled="f" stroked="f">
            <v:stroke joinstyle="miter"/>
            <v:imagedata r:id="rId53" o:title="base_1_199300_38"/>
            <v:formulas/>
            <v:path o:connecttype="segments"/>
          </v:shape>
        </w:pict>
      </w:r>
      <w:r>
        <w:t>,</w:t>
      </w:r>
    </w:p>
    <w:p w:rsidR="00945B27" w:rsidRDefault="00945B27">
      <w:pPr>
        <w:pStyle w:val="ConsPlusNormal"/>
        <w:jc w:val="both"/>
      </w:pPr>
    </w:p>
    <w:p w:rsidR="00945B27" w:rsidRDefault="00945B27">
      <w:pPr>
        <w:pStyle w:val="ConsPlusNormal"/>
        <w:ind w:firstLine="540"/>
        <w:jc w:val="both"/>
      </w:pPr>
      <w:r>
        <w:t>где:</w:t>
      </w:r>
    </w:p>
    <w:p w:rsidR="00945B27" w:rsidRDefault="00945B27">
      <w:pPr>
        <w:pStyle w:val="ConsPlusNormal"/>
        <w:ind w:firstLine="540"/>
        <w:jc w:val="both"/>
      </w:pPr>
      <w:r w:rsidRPr="00BF4795">
        <w:rPr>
          <w:position w:val="-12"/>
        </w:rPr>
        <w:pict>
          <v:shape id="_x0000_i1043" style="width:13.4pt;height:20.1pt" coordsize="" o:spt="100" adj="0,,0" path="" filled="f" stroked="f">
            <v:stroke joinstyle="miter"/>
            <v:imagedata r:id="rId54" o:title="base_1_199300_39"/>
            <v:formulas/>
            <v:path o:connecttype="segments"/>
          </v:shape>
        </w:pict>
      </w:r>
      <w:r>
        <w:t xml:space="preserve"> - фактически достигнутое значение i-го показателя результативности использования субсидии на отчетную дату;</w:t>
      </w:r>
    </w:p>
    <w:p w:rsidR="00945B27" w:rsidRDefault="00945B27">
      <w:pPr>
        <w:pStyle w:val="ConsPlusNormal"/>
        <w:ind w:firstLine="540"/>
        <w:jc w:val="both"/>
      </w:pPr>
      <w:r w:rsidRPr="00BF4795">
        <w:rPr>
          <w:position w:val="-12"/>
        </w:rPr>
        <w:pict>
          <v:shape id="_x0000_i1044" style="width:13.4pt;height:20.1pt" coordsize="" o:spt="100" adj="0,,0" path="" filled="f" stroked="f">
            <v:stroke joinstyle="miter"/>
            <v:imagedata r:id="rId55" o:title="base_1_199300_40"/>
            <v:formulas/>
            <v:path o:connecttype="segments"/>
          </v:shape>
        </w:pict>
      </w:r>
      <w:r>
        <w:t xml:space="preserve"> - плановое значение i-го показателя результативности использования субсидии, установленное соглашением;</w:t>
      </w:r>
    </w:p>
    <w:p w:rsidR="00945B27" w:rsidRDefault="00945B27">
      <w:pPr>
        <w:pStyle w:val="ConsPlusNormal"/>
        <w:ind w:firstLine="540"/>
        <w:jc w:val="both"/>
      </w:pPr>
      <w:r>
        <w:t>б) для показателей результативности использования субсидии, по которым большее значение фактически достигнутого значения отражает меньшую эффективность использования субсидии, - по формуле:</w:t>
      </w:r>
    </w:p>
    <w:p w:rsidR="00945B27" w:rsidRDefault="00945B27">
      <w:pPr>
        <w:pStyle w:val="ConsPlusNormal"/>
        <w:jc w:val="both"/>
      </w:pPr>
    </w:p>
    <w:p w:rsidR="00945B27" w:rsidRDefault="00945B27">
      <w:pPr>
        <w:pStyle w:val="ConsPlusNormal"/>
        <w:jc w:val="center"/>
      </w:pPr>
      <w:r>
        <w:pict>
          <v:shape id="_x0000_i1045" style="width:59.45pt;height:36.85pt" coordsize="" o:spt="100" adj="0,,0" path="" filled="f" stroked="f">
            <v:stroke joinstyle="miter"/>
            <v:imagedata r:id="rId56" o:title="base_1_199300_41"/>
            <v:formulas/>
            <v:path o:connecttype="segments"/>
          </v:shape>
        </w:pict>
      </w:r>
      <w:r>
        <w:t>.</w:t>
      </w:r>
    </w:p>
    <w:p w:rsidR="00945B27" w:rsidRDefault="00945B27">
      <w:pPr>
        <w:pStyle w:val="ConsPlusNormal"/>
        <w:jc w:val="both"/>
      </w:pPr>
    </w:p>
    <w:p w:rsidR="00945B27" w:rsidRDefault="00945B27">
      <w:pPr>
        <w:pStyle w:val="ConsPlusNormal"/>
        <w:jc w:val="both"/>
      </w:pPr>
      <w:r>
        <w:t xml:space="preserve">(п. 19(3) </w:t>
      </w:r>
      <w:proofErr w:type="gramStart"/>
      <w:r>
        <w:t>введен</w:t>
      </w:r>
      <w:proofErr w:type="gramEnd"/>
      <w:r>
        <w:t xml:space="preserve"> </w:t>
      </w:r>
      <w:hyperlink r:id="rId57" w:history="1">
        <w:r>
          <w:rPr>
            <w:color w:val="0000FF"/>
          </w:rPr>
          <w:t>Постановлением</w:t>
        </w:r>
      </w:hyperlink>
      <w:r>
        <w:t xml:space="preserve"> Правительства РФ от 18.02.2015 N 134)</w:t>
      </w:r>
    </w:p>
    <w:p w:rsidR="00945B27" w:rsidRDefault="00945B27">
      <w:pPr>
        <w:pStyle w:val="ConsPlusNormal"/>
        <w:ind w:firstLine="540"/>
        <w:jc w:val="both"/>
      </w:pPr>
      <w:r>
        <w:t xml:space="preserve">19(4). </w:t>
      </w:r>
      <w:proofErr w:type="gramStart"/>
      <w:r>
        <w:t>В случае если субъектом Российской Федерации по состоянию на 31 декабря года предоставления субсидии допущены нарушения обязательств, предусмотренных соглашением в части соблюдения графика выполнения мероприятий, и до 1 апреля года, следующего за годом предоставления субсидии, указанные нарушения не устранены, объем средств, соответствующий размеру субсидии на софинансирование капитальных вложений в объекты государственной собственности субъектов Российской Федерации (муниципальной собственности), по которым допущено</w:t>
      </w:r>
      <w:proofErr w:type="gramEnd"/>
      <w:r>
        <w:t xml:space="preserve"> нарушение графика выполнения мероприятий по проектированию и (или) строительству (реконструкции, в том числе с элементами реставрации, техническому перевооружению) объектов капитального строительства и (или) приобретению объектов недвижимого имущества, подлежит возврату из бюджета субъекта Российской Федерации в федеральный бюджет до 1 мая года, следующего за годом предоставления субсидии.</w:t>
      </w:r>
    </w:p>
    <w:p w:rsidR="00945B27" w:rsidRDefault="00945B27">
      <w:pPr>
        <w:pStyle w:val="ConsPlusNormal"/>
        <w:jc w:val="both"/>
      </w:pPr>
      <w:r>
        <w:t xml:space="preserve">(п. 19(4) </w:t>
      </w:r>
      <w:proofErr w:type="gramStart"/>
      <w:r>
        <w:t>введен</w:t>
      </w:r>
      <w:proofErr w:type="gramEnd"/>
      <w:r>
        <w:t xml:space="preserve"> </w:t>
      </w:r>
      <w:hyperlink r:id="rId58" w:history="1">
        <w:r>
          <w:rPr>
            <w:color w:val="0000FF"/>
          </w:rPr>
          <w:t>Постановлением</w:t>
        </w:r>
      </w:hyperlink>
      <w:r>
        <w:t xml:space="preserve"> Правительства РФ от 18.02.2015 N 134)</w:t>
      </w:r>
    </w:p>
    <w:p w:rsidR="00945B27" w:rsidRDefault="00945B27">
      <w:pPr>
        <w:pStyle w:val="ConsPlusNormal"/>
        <w:ind w:firstLine="540"/>
        <w:jc w:val="both"/>
      </w:pPr>
      <w:r>
        <w:t xml:space="preserve">19(5). </w:t>
      </w:r>
      <w:proofErr w:type="gramStart"/>
      <w:r>
        <w:t xml:space="preserve">В случае отсутствия на 15 сентября текущего финансового года заключенного соглашения бюджетные ассигнования федерального бюджета на предоставление субсидий, предусмотренные на выполнение расходных обязательств Министерства культуры Российской Федерации на текущий финансовый год, в размере, равном размеру субсидии соответствующему субъекту Российской Федерации, утвержденному федеральным законом о федеральном бюджете на соответствующий финансовый год и плановый период или актом Правительства Российской </w:t>
      </w:r>
      <w:r>
        <w:lastRenderedPageBreak/>
        <w:t>Федерации, подлежат перераспределению</w:t>
      </w:r>
      <w:proofErr w:type="gramEnd"/>
      <w:r>
        <w:t xml:space="preserve"> в целях исполнения иных бюджетных обязатель</w:t>
      </w:r>
      <w:proofErr w:type="gramStart"/>
      <w:r>
        <w:t>ств др</w:t>
      </w:r>
      <w:proofErr w:type="gramEnd"/>
      <w:r>
        <w:t>угих федеральных органов исполнительной власти путем внесения изменений в федеральный закон о федеральном бюджете на соответствующий финансовый год и плановый период и (или) в сводную бюджетную роспись федерального бюджета, за исключением случаев, установленных отдельными решениями Президента Российской Федерации и (или) актами Правительства Российской Федерации.</w:t>
      </w:r>
    </w:p>
    <w:p w:rsidR="00945B27" w:rsidRDefault="00945B27">
      <w:pPr>
        <w:pStyle w:val="ConsPlusNormal"/>
        <w:ind w:firstLine="540"/>
        <w:jc w:val="both"/>
      </w:pPr>
      <w:r>
        <w:t>Решения о перераспределении бюджетных ассигнований федерального бюджета на предоставление субсидии бюджету субъекта Российской Федерации не принимаются в случае, если соответствующие соглашения не были заключены в силу обстоятельств непреодолимой силы.</w:t>
      </w:r>
    </w:p>
    <w:p w:rsidR="00945B27" w:rsidRDefault="00945B27">
      <w:pPr>
        <w:pStyle w:val="ConsPlusNormal"/>
        <w:jc w:val="both"/>
      </w:pPr>
      <w:r>
        <w:t xml:space="preserve">(п. 19(5) </w:t>
      </w:r>
      <w:proofErr w:type="gramStart"/>
      <w:r>
        <w:t>введен</w:t>
      </w:r>
      <w:proofErr w:type="gramEnd"/>
      <w:r>
        <w:t xml:space="preserve"> </w:t>
      </w:r>
      <w:hyperlink r:id="rId59" w:history="1">
        <w:r>
          <w:rPr>
            <w:color w:val="0000FF"/>
          </w:rPr>
          <w:t>Постановлением</w:t>
        </w:r>
      </w:hyperlink>
      <w:r>
        <w:t xml:space="preserve"> Правительства РФ от 18.02.2015 N 134)</w:t>
      </w:r>
    </w:p>
    <w:p w:rsidR="00945B27" w:rsidRDefault="00945B27">
      <w:pPr>
        <w:pStyle w:val="ConsPlusNormal"/>
        <w:ind w:firstLine="540"/>
        <w:jc w:val="both"/>
      </w:pPr>
      <w:r>
        <w:t xml:space="preserve">20. Высший исполнительный орган государственной власти субъекта Российской Федерации несет ответственность в соответствии с бюджетным законодательством Российской Федерации за соблюдение условий предоставления субсидии и достоверность отчетности, представляемой Министерству культуры Российской Федерации в соответствии с </w:t>
      </w:r>
      <w:hyperlink w:anchor="P135" w:history="1">
        <w:r>
          <w:rPr>
            <w:color w:val="0000FF"/>
          </w:rPr>
          <w:t>пунктом 11</w:t>
        </w:r>
      </w:hyperlink>
      <w:r>
        <w:t xml:space="preserve"> настоящих Правил.</w:t>
      </w:r>
    </w:p>
    <w:p w:rsidR="00945B27" w:rsidRDefault="00945B27">
      <w:pPr>
        <w:pStyle w:val="ConsPlusNormal"/>
        <w:ind w:firstLine="540"/>
        <w:jc w:val="both"/>
      </w:pPr>
      <w:r>
        <w:t>21. Субсидии в случае их нецелевого использования подлежат взысканию в доход федерального бюджета в соответствии с бюджетным законодательством Российской Федерации.</w:t>
      </w:r>
    </w:p>
    <w:p w:rsidR="00945B27" w:rsidRDefault="00945B27">
      <w:pPr>
        <w:pStyle w:val="ConsPlusNormal"/>
        <w:ind w:firstLine="540"/>
        <w:jc w:val="both"/>
      </w:pPr>
      <w:r>
        <w:t>22. Решение о приостановлении перечисления (сокращения объема) субсидии не принимается в случае, если условия предоставления субсидии были не выполнены в силу обстоятельств непреодолимой силы.</w:t>
      </w:r>
    </w:p>
    <w:p w:rsidR="00945B27" w:rsidRDefault="00945B27">
      <w:pPr>
        <w:pStyle w:val="ConsPlusNormal"/>
        <w:ind w:firstLine="540"/>
        <w:jc w:val="both"/>
      </w:pPr>
      <w:r>
        <w:t xml:space="preserve">23. </w:t>
      </w:r>
      <w:proofErr w:type="gramStart"/>
      <w:r>
        <w:t>Контроль за</w:t>
      </w:r>
      <w:proofErr w:type="gramEnd"/>
      <w:r>
        <w:t xml:space="preserve"> соблюдением субъектами Российской Федерации условий предоставления субсидий осуществляется Министерством культуры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945B27" w:rsidRDefault="00945B27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45B27" w:rsidRDefault="00945B27">
      <w:pPr>
        <w:pStyle w:val="ConsPlusNormal"/>
        <w:ind w:firstLine="540"/>
        <w:jc w:val="both"/>
      </w:pPr>
    </w:p>
    <w:p w:rsidR="00945B27" w:rsidRDefault="00945B27">
      <w:pPr>
        <w:pStyle w:val="ConsPlusNormal"/>
        <w:ind w:firstLine="540"/>
        <w:jc w:val="both"/>
      </w:pPr>
    </w:p>
    <w:p w:rsidR="00945B27" w:rsidRDefault="00945B2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B3170" w:rsidRDefault="00CB3170"/>
    <w:sectPr w:rsidR="00CB3170" w:rsidSect="00892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B27"/>
    <w:rsid w:val="00945B27"/>
    <w:rsid w:val="00CB3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5B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45B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45B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5B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45B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45B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1932101135AD89DCCC8138763C787F6BE4B7B629ABB545EE17A69784D6DC5F7697C2E5E740141BAU1J3M" TargetMode="External"/><Relationship Id="rId18" Type="http://schemas.openxmlformats.org/officeDocument/2006/relationships/hyperlink" Target="consultantplus://offline/ref=E1932101135AD89DCCC8138763C787F6BE4A7A6E98B1545EE17A69784DU6JDM" TargetMode="External"/><Relationship Id="rId26" Type="http://schemas.openxmlformats.org/officeDocument/2006/relationships/hyperlink" Target="consultantplus://offline/ref=E1932101135AD89DCCC8138763C787F6BE4B7B629ABB545EE17A69784D6DC5F7697C2E5E740141BBU1J1M" TargetMode="External"/><Relationship Id="rId39" Type="http://schemas.openxmlformats.org/officeDocument/2006/relationships/hyperlink" Target="consultantplus://offline/ref=E1932101135AD89DCCC8138763C787F6BE4B7B629ABB545EE17A69784D6DC5F7697C2E5E740141BDU1J6M" TargetMode="External"/><Relationship Id="rId21" Type="http://schemas.openxmlformats.org/officeDocument/2006/relationships/image" Target="media/image1.wmf"/><Relationship Id="rId34" Type="http://schemas.openxmlformats.org/officeDocument/2006/relationships/hyperlink" Target="consultantplus://offline/ref=E1932101135AD89DCCC8138763C787F6BE4B7B629ABB545EE17A69784D6DC5F7697C2E5E740141BCU1J3M" TargetMode="External"/><Relationship Id="rId42" Type="http://schemas.openxmlformats.org/officeDocument/2006/relationships/hyperlink" Target="consultantplus://offline/ref=E1932101135AD89DCCC8138763C787F6BD4C7E6E98BF545EE17A69784DU6JDM" TargetMode="External"/><Relationship Id="rId47" Type="http://schemas.openxmlformats.org/officeDocument/2006/relationships/image" Target="media/image13.wmf"/><Relationship Id="rId50" Type="http://schemas.openxmlformats.org/officeDocument/2006/relationships/image" Target="media/image15.wmf"/><Relationship Id="rId55" Type="http://schemas.openxmlformats.org/officeDocument/2006/relationships/image" Target="media/image19.wmf"/><Relationship Id="rId7" Type="http://schemas.openxmlformats.org/officeDocument/2006/relationships/hyperlink" Target="consultantplus://offline/ref=E1932101135AD89DCCC8138763C787F6BE4B7B629ABB545EE17A69784D6DC5F7697C2E5E740141B9U1J2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1932101135AD89DCCC8138763C787F6BE4B7B629ABB545EE17A69784D6DC5F7697C2E5E740141BAU1J7M" TargetMode="External"/><Relationship Id="rId20" Type="http://schemas.openxmlformats.org/officeDocument/2006/relationships/hyperlink" Target="consultantplus://offline/ref=E1932101135AD89DCCC8138763C787F6BE457B6098B8545EE17A69784D6DC5F7697C2E5E740141B8U1J6M" TargetMode="External"/><Relationship Id="rId29" Type="http://schemas.openxmlformats.org/officeDocument/2006/relationships/image" Target="media/image8.wmf"/><Relationship Id="rId41" Type="http://schemas.openxmlformats.org/officeDocument/2006/relationships/hyperlink" Target="consultantplus://offline/ref=E1932101135AD89DCCC8138763C787F6BE4B7B629ABB545EE17A69784D6DC5F7697C2E5E740141BDU1J8M" TargetMode="External"/><Relationship Id="rId54" Type="http://schemas.openxmlformats.org/officeDocument/2006/relationships/image" Target="media/image18.wmf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1932101135AD89DCCC8138763C787F6BD4C78669DBA545EE17A69784D6DC5F7697C2E5E740143BBU1J0M" TargetMode="External"/><Relationship Id="rId11" Type="http://schemas.openxmlformats.org/officeDocument/2006/relationships/hyperlink" Target="consultantplus://offline/ref=E1932101135AD89DCCC8138763C787F6BE4B7B629ABB545EE17A69784D6DC5F7697C2E5E740141BAU1J1M" TargetMode="External"/><Relationship Id="rId24" Type="http://schemas.openxmlformats.org/officeDocument/2006/relationships/image" Target="media/image4.wmf"/><Relationship Id="rId32" Type="http://schemas.openxmlformats.org/officeDocument/2006/relationships/image" Target="media/image10.wmf"/><Relationship Id="rId37" Type="http://schemas.openxmlformats.org/officeDocument/2006/relationships/hyperlink" Target="consultantplus://offline/ref=E1932101135AD89DCCC8138763C787F6BE4B7B629ABB545EE17A69784D6DC5F7697C2E5E740141BDU1J3M" TargetMode="External"/><Relationship Id="rId40" Type="http://schemas.openxmlformats.org/officeDocument/2006/relationships/hyperlink" Target="consultantplus://offline/ref=E1932101135AD89DCCC8138763C787F6BE4B7B629ABB545EE17A69784D6DC5F7697C2E5E740141BDU1J7M" TargetMode="External"/><Relationship Id="rId45" Type="http://schemas.openxmlformats.org/officeDocument/2006/relationships/image" Target="media/image11.wmf"/><Relationship Id="rId53" Type="http://schemas.openxmlformats.org/officeDocument/2006/relationships/image" Target="media/image17.wmf"/><Relationship Id="rId58" Type="http://schemas.openxmlformats.org/officeDocument/2006/relationships/hyperlink" Target="consultantplus://offline/ref=E1932101135AD89DCCC8138763C787F6BE4B7B629ABB545EE17A69784D6DC5F7697C2E5E740141B0U1J3M" TargetMode="External"/><Relationship Id="rId5" Type="http://schemas.openxmlformats.org/officeDocument/2006/relationships/hyperlink" Target="consultantplus://offline/ref=E1932101135AD89DCCC8138763C787F6BE4B7B629ABB545EE17A69784D6DC5F7697C2E5E740141B8U1J5M" TargetMode="External"/><Relationship Id="rId15" Type="http://schemas.openxmlformats.org/officeDocument/2006/relationships/hyperlink" Target="consultantplus://offline/ref=E1932101135AD89DCCC8138763C787F6BE457A6F97BB545EE17A69784D6DC5F7697C2E5E740141B9U1J3M" TargetMode="External"/><Relationship Id="rId23" Type="http://schemas.openxmlformats.org/officeDocument/2006/relationships/image" Target="media/image3.wmf"/><Relationship Id="rId28" Type="http://schemas.openxmlformats.org/officeDocument/2006/relationships/image" Target="media/image7.wmf"/><Relationship Id="rId36" Type="http://schemas.openxmlformats.org/officeDocument/2006/relationships/hyperlink" Target="consultantplus://offline/ref=E1932101135AD89DCCC8138763C787F6BE4B7B629ABB545EE17A69784D6DC5F7697C2E5E740141BDU1J1M" TargetMode="External"/><Relationship Id="rId49" Type="http://schemas.openxmlformats.org/officeDocument/2006/relationships/image" Target="media/image14.wmf"/><Relationship Id="rId57" Type="http://schemas.openxmlformats.org/officeDocument/2006/relationships/hyperlink" Target="consultantplus://offline/ref=E1932101135AD89DCCC8138763C787F6BE4B7B629ABB545EE17A69784D6DC5F7697C2E5E740141BFU1J5M" TargetMode="External"/><Relationship Id="rId61" Type="http://schemas.openxmlformats.org/officeDocument/2006/relationships/fontTable" Target="fontTable.xml"/><Relationship Id="rId10" Type="http://schemas.openxmlformats.org/officeDocument/2006/relationships/hyperlink" Target="consultantplus://offline/ref=E1932101135AD89DCCC8138763C787F6BE4B7B629ABB545EE17A69784D6DC5F7697C2E5E740141B9U1J7M" TargetMode="External"/><Relationship Id="rId19" Type="http://schemas.openxmlformats.org/officeDocument/2006/relationships/hyperlink" Target="consultantplus://offline/ref=E1932101135AD89DCCC8138763C787F6BE4B7B629ABB545EE17A69784D6DC5F7697C2E5E740141BBU1J0M" TargetMode="External"/><Relationship Id="rId31" Type="http://schemas.openxmlformats.org/officeDocument/2006/relationships/image" Target="media/image9.wmf"/><Relationship Id="rId44" Type="http://schemas.openxmlformats.org/officeDocument/2006/relationships/hyperlink" Target="consultantplus://offline/ref=E1932101135AD89DCCC8138763C787F6BE4B7B629ABB545EE17A69784D6DC5F7697C2E5E740141BEU1J0M" TargetMode="External"/><Relationship Id="rId52" Type="http://schemas.openxmlformats.org/officeDocument/2006/relationships/image" Target="media/image16.wmf"/><Relationship Id="rId60" Type="http://schemas.openxmlformats.org/officeDocument/2006/relationships/hyperlink" Target="consultantplus://offline/ref=E1932101135AD89DCCC8138763C787F6BD4C78669DBA545EE17A69784D6DC5F7697C2E5E740143BBU1J0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1932101135AD89DCCC8138763C787F6BD4C78669DBA545EE17A69784D6DC5F7697C2E5E740143BBU1J0M" TargetMode="External"/><Relationship Id="rId14" Type="http://schemas.openxmlformats.org/officeDocument/2006/relationships/hyperlink" Target="consultantplus://offline/ref=E1932101135AD89DCCC8138763C787F6BE4B7B629ABB545EE17A69784D6DC5F7697C2E5E740141BAU1J4M" TargetMode="External"/><Relationship Id="rId22" Type="http://schemas.openxmlformats.org/officeDocument/2006/relationships/image" Target="media/image2.wmf"/><Relationship Id="rId27" Type="http://schemas.openxmlformats.org/officeDocument/2006/relationships/image" Target="media/image6.wmf"/><Relationship Id="rId30" Type="http://schemas.openxmlformats.org/officeDocument/2006/relationships/hyperlink" Target="consultantplus://offline/ref=E1932101135AD89DCCC8138763C787F6BE4B7B629ABB545EE17A69784D6DC5F7697C2E5E740141BBU1J5M" TargetMode="External"/><Relationship Id="rId35" Type="http://schemas.openxmlformats.org/officeDocument/2006/relationships/hyperlink" Target="consultantplus://offline/ref=E1932101135AD89DCCC8138763C787F6BE4B7B629ABB545EE17A69784D6DC5F7697C2E5E740141BCU1J9M" TargetMode="External"/><Relationship Id="rId43" Type="http://schemas.openxmlformats.org/officeDocument/2006/relationships/hyperlink" Target="consultantplus://offline/ref=E1932101135AD89DCCC8138763C787F6BD4C7E6E98BF545EE17A69784DU6JDM" TargetMode="External"/><Relationship Id="rId48" Type="http://schemas.openxmlformats.org/officeDocument/2006/relationships/hyperlink" Target="consultantplus://offline/ref=E1932101135AD89DCCC8138763C787F6BE4B7B629ABB545EE17A69784D6DC5F7697C2E5E740141BEU1J3M" TargetMode="External"/><Relationship Id="rId56" Type="http://schemas.openxmlformats.org/officeDocument/2006/relationships/image" Target="media/image20.wmf"/><Relationship Id="rId8" Type="http://schemas.openxmlformats.org/officeDocument/2006/relationships/hyperlink" Target="consultantplus://offline/ref=E1932101135AD89DCCC8138763C787F6BE4B7B629ABB545EE17A69784D6DC5F7697C2E5E740141B9U1J4M" TargetMode="External"/><Relationship Id="rId51" Type="http://schemas.openxmlformats.org/officeDocument/2006/relationships/hyperlink" Target="consultantplus://offline/ref=E1932101135AD89DCCC8138763C787F6BE4B7B629ABB545EE17A69784D6DC5F7697C2E5E740141BFU1J1M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E1932101135AD89DCCC8138763C787F6BE4B7B629ABB545EE17A69784D6DC5F7697C2E5E740141BAU1J2M" TargetMode="External"/><Relationship Id="rId17" Type="http://schemas.openxmlformats.org/officeDocument/2006/relationships/hyperlink" Target="consultantplus://offline/ref=E1932101135AD89DCCC8138763C787F6BE4B7B629ABB545EE17A69784D6DC5F7697C2E5E740141BAU1J9M" TargetMode="External"/><Relationship Id="rId25" Type="http://schemas.openxmlformats.org/officeDocument/2006/relationships/image" Target="media/image5.wmf"/><Relationship Id="rId33" Type="http://schemas.openxmlformats.org/officeDocument/2006/relationships/hyperlink" Target="consultantplus://offline/ref=E1932101135AD89DCCC8138763C787F6BE4B7D6E9BB9545EE17A69784D6DC5F7697C2E5E740141B8U1J7M" TargetMode="External"/><Relationship Id="rId38" Type="http://schemas.openxmlformats.org/officeDocument/2006/relationships/hyperlink" Target="consultantplus://offline/ref=E1932101135AD89DCCC8138763C787F6BE4B7B629ABB545EE17A69784D6DC5F7697C2E5E740141BDU1J4M" TargetMode="External"/><Relationship Id="rId46" Type="http://schemas.openxmlformats.org/officeDocument/2006/relationships/image" Target="media/image12.wmf"/><Relationship Id="rId59" Type="http://schemas.openxmlformats.org/officeDocument/2006/relationships/hyperlink" Target="consultantplus://offline/ref=E1932101135AD89DCCC8138763C787F6BE4B7B629ABB545EE17A69784D6DC5F7697C2E5E740141B0U1J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4300</Words>
  <Characters>24511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28754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2016-11-24T12:09:00Z</dcterms:created>
  <dcterms:modified xsi:type="dcterms:W3CDTF">2016-11-24T12:09:00Z</dcterms:modified>
</cp:coreProperties>
</file>