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A03" w:rsidRDefault="00592A03">
      <w:pPr>
        <w:pStyle w:val="ConsPlusNormal"/>
        <w:outlineLvl w:val="0"/>
      </w:pPr>
      <w:r>
        <w:t>Зарегистрировано в Минюсте России 22 марта 2016 г. N 41502</w:t>
      </w:r>
    </w:p>
    <w:p w:rsidR="00592A03" w:rsidRDefault="00592A0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2A03" w:rsidRDefault="00592A03">
      <w:pPr>
        <w:pStyle w:val="ConsPlusNormal"/>
        <w:jc w:val="both"/>
      </w:pPr>
    </w:p>
    <w:p w:rsidR="00592A03" w:rsidRDefault="00592A03">
      <w:pPr>
        <w:pStyle w:val="ConsPlusTitle"/>
        <w:jc w:val="center"/>
      </w:pPr>
      <w:r>
        <w:t>МИНИСТЕРСТВО ФИНАНСОВ РОССИЙСКОЙ ФЕДЕРАЦИИ</w:t>
      </w:r>
    </w:p>
    <w:p w:rsidR="00592A03" w:rsidRDefault="00592A03">
      <w:pPr>
        <w:pStyle w:val="ConsPlusTitle"/>
        <w:jc w:val="center"/>
      </w:pPr>
    </w:p>
    <w:p w:rsidR="00592A03" w:rsidRDefault="00592A03">
      <w:pPr>
        <w:pStyle w:val="ConsPlusTitle"/>
        <w:jc w:val="center"/>
      </w:pPr>
      <w:r>
        <w:t>ПРИКАЗ</w:t>
      </w:r>
    </w:p>
    <w:p w:rsidR="00592A03" w:rsidRDefault="00592A03">
      <w:pPr>
        <w:pStyle w:val="ConsPlusTitle"/>
        <w:jc w:val="center"/>
      </w:pPr>
      <w:r>
        <w:t>от 18 декабря 2015 г. N 203н</w:t>
      </w:r>
    </w:p>
    <w:p w:rsidR="00592A03" w:rsidRDefault="00592A03">
      <w:pPr>
        <w:pStyle w:val="ConsPlusTitle"/>
        <w:jc w:val="center"/>
      </w:pPr>
    </w:p>
    <w:p w:rsidR="00592A03" w:rsidRDefault="00592A03">
      <w:pPr>
        <w:pStyle w:val="ConsPlusTitle"/>
        <w:jc w:val="center"/>
      </w:pPr>
      <w:r>
        <w:t>ОБ УТВЕРЖДЕНИИ ПОЛОЖЕНИЯ</w:t>
      </w:r>
    </w:p>
    <w:p w:rsidR="00592A03" w:rsidRDefault="00592A03">
      <w:pPr>
        <w:pStyle w:val="ConsPlusTitle"/>
        <w:jc w:val="center"/>
      </w:pPr>
      <w:r>
        <w:t>О ПРИНЦИПАХ ОСУЩЕСТВЛЕНИЯ ВНЕШНЕГО КОНТРОЛЯ КАЧЕСТВА РАБОТЫ</w:t>
      </w:r>
    </w:p>
    <w:p w:rsidR="00592A03" w:rsidRDefault="00592A03">
      <w:pPr>
        <w:pStyle w:val="ConsPlusTitle"/>
        <w:jc w:val="center"/>
      </w:pPr>
      <w:r>
        <w:t>АУДИТОРСКИХ ОРГАНИЗАЦИЙ, ИНДИВИДУАЛЬНЫХ АУДИТОРОВ</w:t>
      </w:r>
    </w:p>
    <w:p w:rsidR="00592A03" w:rsidRDefault="00592A03">
      <w:pPr>
        <w:pStyle w:val="ConsPlusTitle"/>
        <w:jc w:val="center"/>
      </w:pPr>
      <w:r>
        <w:t xml:space="preserve">И </w:t>
      </w:r>
      <w:proofErr w:type="gramStart"/>
      <w:r>
        <w:t>ТРЕБОВАНИЯХ</w:t>
      </w:r>
      <w:proofErr w:type="gramEnd"/>
      <w:r>
        <w:t xml:space="preserve"> К ОРГАНИЗАЦИИ УКАЗАННОГО КОНТРОЛЯ</w:t>
      </w:r>
    </w:p>
    <w:p w:rsidR="00592A03" w:rsidRDefault="00592A03">
      <w:pPr>
        <w:pStyle w:val="ConsPlusNormal"/>
        <w:jc w:val="both"/>
      </w:pPr>
    </w:p>
    <w:p w:rsidR="00592A03" w:rsidRDefault="00592A03">
      <w:pPr>
        <w:pStyle w:val="ConsPlusNormal"/>
        <w:ind w:firstLine="540"/>
        <w:jc w:val="both"/>
      </w:pPr>
      <w:r>
        <w:t xml:space="preserve">В целях реализации </w:t>
      </w:r>
      <w:hyperlink r:id="rId7" w:history="1">
        <w:r>
          <w:rPr>
            <w:color w:val="0000FF"/>
          </w:rPr>
          <w:t>части 6 статьи 10</w:t>
        </w:r>
      </w:hyperlink>
      <w:r>
        <w:t xml:space="preserve"> Федерального закона от 30 декабря 2008 г. N 307-ФЗ "Об аудиторской деятельности" (Собрание законодательства Российской Федерации, 2009, N 1, ст. 15; 2010, N 27, ст. 3420; 2014, N 49, ст. 6912) приказываю:</w:t>
      </w:r>
    </w:p>
    <w:p w:rsidR="00592A03" w:rsidRDefault="00592A03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29" w:history="1">
        <w:r>
          <w:rPr>
            <w:color w:val="0000FF"/>
          </w:rPr>
          <w:t>Положение</w:t>
        </w:r>
      </w:hyperlink>
      <w:r>
        <w:t xml:space="preserve"> о принципах осуществления внешнего контроля качества работы аудиторских организаций, индивидуальных аудиторов и требованиях к организации указанного контроля.</w:t>
      </w:r>
      <w:bookmarkStart w:id="0" w:name="_GoBack"/>
      <w:bookmarkEnd w:id="0"/>
    </w:p>
    <w:p w:rsidR="00592A03" w:rsidRDefault="00592A03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24 февраля 2010 г. N 16н "Об утверждении федерального стандарта аудиторской деятельности "Принципы осуществления внешнего контроля качества работы аудиторских организаций, индивидуальных аудиторов и требования к организации указанного контроля. ФСАД 4/2010" (зарегистрирован Министерством юстиции Российской Федерации 7 июня 2010 г., регистрационный N 17488; Бюллетень нормативных актов федеральных органов исполнительной власти, 2010, N 26).</w:t>
      </w:r>
    </w:p>
    <w:p w:rsidR="00592A03" w:rsidRDefault="00592A03">
      <w:pPr>
        <w:pStyle w:val="ConsPlusNormal"/>
        <w:jc w:val="both"/>
      </w:pPr>
    </w:p>
    <w:p w:rsidR="00592A03" w:rsidRDefault="00592A03">
      <w:pPr>
        <w:pStyle w:val="ConsPlusNormal"/>
        <w:jc w:val="right"/>
      </w:pPr>
      <w:r>
        <w:t>Министр</w:t>
      </w:r>
    </w:p>
    <w:p w:rsidR="00592A03" w:rsidRDefault="00592A03">
      <w:pPr>
        <w:pStyle w:val="ConsPlusNormal"/>
        <w:jc w:val="right"/>
      </w:pPr>
      <w:r>
        <w:t>А.Г.СИЛУАНОВ</w:t>
      </w:r>
    </w:p>
    <w:p w:rsidR="00592A03" w:rsidRDefault="00592A03">
      <w:pPr>
        <w:pStyle w:val="ConsPlusNormal"/>
        <w:jc w:val="both"/>
      </w:pPr>
    </w:p>
    <w:p w:rsidR="00592A03" w:rsidRDefault="00592A03">
      <w:pPr>
        <w:pStyle w:val="ConsPlusNormal"/>
        <w:jc w:val="both"/>
      </w:pPr>
    </w:p>
    <w:p w:rsidR="00592A03" w:rsidRDefault="00592A03">
      <w:pPr>
        <w:pStyle w:val="ConsPlusNormal"/>
        <w:jc w:val="both"/>
      </w:pPr>
    </w:p>
    <w:p w:rsidR="00592A03" w:rsidRDefault="00592A03">
      <w:pPr>
        <w:pStyle w:val="ConsPlusNormal"/>
        <w:jc w:val="both"/>
      </w:pPr>
    </w:p>
    <w:p w:rsidR="00592A03" w:rsidRDefault="00592A03">
      <w:pPr>
        <w:pStyle w:val="ConsPlusNormal"/>
        <w:jc w:val="both"/>
      </w:pPr>
    </w:p>
    <w:p w:rsidR="00592A03" w:rsidRDefault="00592A03">
      <w:pPr>
        <w:pStyle w:val="ConsPlusNormal"/>
        <w:jc w:val="right"/>
        <w:outlineLvl w:val="0"/>
      </w:pPr>
      <w:r>
        <w:t>Утверждено</w:t>
      </w:r>
    </w:p>
    <w:p w:rsidR="00592A03" w:rsidRDefault="00592A03">
      <w:pPr>
        <w:pStyle w:val="ConsPlusNormal"/>
        <w:jc w:val="right"/>
      </w:pPr>
      <w:r>
        <w:t>приказом Минфина России</w:t>
      </w:r>
    </w:p>
    <w:p w:rsidR="00592A03" w:rsidRDefault="00592A03">
      <w:pPr>
        <w:pStyle w:val="ConsPlusNormal"/>
        <w:jc w:val="right"/>
      </w:pPr>
      <w:r>
        <w:t>от 18 декабря 2015 г. N 203н</w:t>
      </w:r>
    </w:p>
    <w:p w:rsidR="00592A03" w:rsidRDefault="00592A03">
      <w:pPr>
        <w:pStyle w:val="ConsPlusNormal"/>
        <w:jc w:val="both"/>
      </w:pPr>
    </w:p>
    <w:p w:rsidR="00592A03" w:rsidRDefault="00592A03">
      <w:pPr>
        <w:pStyle w:val="ConsPlusTitle"/>
        <w:jc w:val="center"/>
      </w:pPr>
      <w:bookmarkStart w:id="1" w:name="P29"/>
      <w:bookmarkEnd w:id="1"/>
      <w:r>
        <w:t>ПОЛОЖЕНИЕ</w:t>
      </w:r>
    </w:p>
    <w:p w:rsidR="00592A03" w:rsidRDefault="00592A03">
      <w:pPr>
        <w:pStyle w:val="ConsPlusTitle"/>
        <w:jc w:val="center"/>
      </w:pPr>
      <w:r>
        <w:t>О ПРИНЦИПАХ ОСУЩЕСТВЛЕНИЯ ВНЕШНЕГО КОНТРОЛЯ КАЧЕСТВА РАБОТЫ</w:t>
      </w:r>
    </w:p>
    <w:p w:rsidR="00592A03" w:rsidRDefault="00592A03">
      <w:pPr>
        <w:pStyle w:val="ConsPlusTitle"/>
        <w:jc w:val="center"/>
      </w:pPr>
      <w:r>
        <w:t>АУДИТОРСКИХ ОРГАНИЗАЦИЙ, ИНДИВИДУАЛЬНЫХ АУДИТОРОВ</w:t>
      </w:r>
    </w:p>
    <w:p w:rsidR="00592A03" w:rsidRDefault="00592A03">
      <w:pPr>
        <w:pStyle w:val="ConsPlusTitle"/>
        <w:jc w:val="center"/>
      </w:pPr>
      <w:r>
        <w:t xml:space="preserve">И </w:t>
      </w:r>
      <w:proofErr w:type="gramStart"/>
      <w:r>
        <w:t>ТРЕБОВАНИЯХ</w:t>
      </w:r>
      <w:proofErr w:type="gramEnd"/>
      <w:r>
        <w:t xml:space="preserve"> К ОРГАНИЗАЦИИ УКАЗАННОГО КОНТРОЛЯ</w:t>
      </w:r>
    </w:p>
    <w:p w:rsidR="00592A03" w:rsidRDefault="00592A03">
      <w:pPr>
        <w:pStyle w:val="ConsPlusNormal"/>
        <w:jc w:val="both"/>
      </w:pPr>
    </w:p>
    <w:p w:rsidR="00592A03" w:rsidRDefault="00592A03">
      <w:pPr>
        <w:pStyle w:val="ConsPlusNormal"/>
        <w:jc w:val="center"/>
        <w:outlineLvl w:val="1"/>
      </w:pPr>
      <w:r>
        <w:t>I. Общие положения</w:t>
      </w:r>
    </w:p>
    <w:p w:rsidR="00592A03" w:rsidRDefault="00592A03">
      <w:pPr>
        <w:pStyle w:val="ConsPlusNormal"/>
        <w:jc w:val="both"/>
      </w:pPr>
    </w:p>
    <w:p w:rsidR="00592A03" w:rsidRDefault="00592A03">
      <w:pPr>
        <w:pStyle w:val="ConsPlusNormal"/>
        <w:ind w:firstLine="540"/>
        <w:jc w:val="both"/>
      </w:pPr>
      <w:r>
        <w:t>1. Настоящее Положение устанавливает принципы осуществления внешнего контроля качества работы аудиторских организаций, индивидуальных аудиторов и требования к организации указанного контроля.</w:t>
      </w:r>
    </w:p>
    <w:p w:rsidR="00592A03" w:rsidRDefault="00592A03">
      <w:pPr>
        <w:pStyle w:val="ConsPlusNormal"/>
        <w:ind w:firstLine="540"/>
        <w:jc w:val="both"/>
      </w:pPr>
      <w:r>
        <w:t>2. Настоящее Положение применяется при осуществлении саморегулируемыми организациями аудиторов и федеральным органом исполнительной власти, осуществляющим внешний контроль качества работы аудиторских организаций (далее - уполномоченный федеральный орган по контролю и надзору), внешнего контроля качества работы аудиторских организаций, индивидуальных аудиторов.</w:t>
      </w:r>
    </w:p>
    <w:p w:rsidR="00592A03" w:rsidRDefault="00592A03">
      <w:pPr>
        <w:pStyle w:val="ConsPlusNormal"/>
        <w:ind w:firstLine="540"/>
        <w:jc w:val="both"/>
      </w:pPr>
      <w:r>
        <w:t>Для целей настоящего Положения саморегулируемые организац</w:t>
      </w:r>
      <w:proofErr w:type="gramStart"/>
      <w:r>
        <w:t>ии ау</w:t>
      </w:r>
      <w:proofErr w:type="gramEnd"/>
      <w:r>
        <w:t>диторов и уполномоченный федеральный орган по контролю и надзору именуются субъектами внешнего контроля качества работы аудиторских организаций, индивидуальных аудиторов.</w:t>
      </w:r>
    </w:p>
    <w:p w:rsidR="00592A03" w:rsidRDefault="00592A03">
      <w:pPr>
        <w:pStyle w:val="ConsPlusNormal"/>
        <w:ind w:firstLine="540"/>
        <w:jc w:val="both"/>
      </w:pPr>
      <w:r>
        <w:t xml:space="preserve">3. Принципы осуществления внешнего контроля качества работы и требования к организации указанного контроля, установленные настоящим Положением, могут применяться саморегулируемыми </w:t>
      </w:r>
      <w:r>
        <w:lastRenderedPageBreak/>
        <w:t>организациями аудиторов при определении в составе правил организации и осуществления внешнего контроля качества работы своих членов правил, относящихся к организации и осуществлению внешнего контроля качества работы членов - аудиторов, не являющихся индивидуальными аудиторами.</w:t>
      </w:r>
    </w:p>
    <w:p w:rsidR="00592A03" w:rsidRDefault="00592A03">
      <w:pPr>
        <w:pStyle w:val="ConsPlusNormal"/>
        <w:ind w:firstLine="540"/>
        <w:jc w:val="both"/>
      </w:pPr>
      <w:r>
        <w:t>4. Основными принципами осуществления внешнего контроля качества работы аудиторских организаций, индивидуальных аудиторов (далее - ВККР) являются:</w:t>
      </w:r>
    </w:p>
    <w:p w:rsidR="00592A03" w:rsidRDefault="00592A03">
      <w:pPr>
        <w:pStyle w:val="ConsPlusNormal"/>
        <w:ind w:firstLine="540"/>
        <w:jc w:val="both"/>
      </w:pPr>
      <w:r>
        <w:t>а) осуществление ВККР в отношении всех аудиторских организаций, индивидуальных аудиторов (далее - объект ВККР);</w:t>
      </w:r>
    </w:p>
    <w:p w:rsidR="00592A03" w:rsidRDefault="00592A03">
      <w:pPr>
        <w:pStyle w:val="ConsPlusNormal"/>
        <w:ind w:firstLine="540"/>
        <w:jc w:val="both"/>
      </w:pPr>
      <w:r>
        <w:t>б) независимость ВККР;</w:t>
      </w:r>
    </w:p>
    <w:p w:rsidR="00592A03" w:rsidRDefault="00592A03">
      <w:pPr>
        <w:pStyle w:val="ConsPlusNormal"/>
        <w:ind w:firstLine="540"/>
        <w:jc w:val="both"/>
      </w:pPr>
      <w:r>
        <w:t>в) обеспеченность финансовыми, материальными и трудовыми ресурсами;</w:t>
      </w:r>
    </w:p>
    <w:p w:rsidR="00592A03" w:rsidRDefault="00592A03">
      <w:pPr>
        <w:pStyle w:val="ConsPlusNormal"/>
        <w:ind w:firstLine="540"/>
        <w:jc w:val="both"/>
      </w:pPr>
      <w:r>
        <w:t>г) надлежащий уровень профессиональной компетентности работников, осуществляющих ВККР (далее - контролеры);</w:t>
      </w:r>
    </w:p>
    <w:p w:rsidR="00592A03" w:rsidRDefault="00592A03">
      <w:pPr>
        <w:pStyle w:val="ConsPlusNormal"/>
        <w:ind w:firstLine="540"/>
        <w:jc w:val="both"/>
      </w:pPr>
      <w:r>
        <w:t>д) прозрачность процедуры назначения контролеров для проведения внешней проверки качества работы объекта ВККР (далее - внешняя проверка);</w:t>
      </w:r>
    </w:p>
    <w:p w:rsidR="00592A03" w:rsidRDefault="00592A03">
      <w:pPr>
        <w:pStyle w:val="ConsPlusNormal"/>
        <w:ind w:firstLine="540"/>
        <w:jc w:val="both"/>
      </w:pPr>
      <w:r>
        <w:t>е) отчетность о состоянии и результатах ВККР;</w:t>
      </w:r>
    </w:p>
    <w:p w:rsidR="00592A03" w:rsidRDefault="00592A03">
      <w:pPr>
        <w:pStyle w:val="ConsPlusNormal"/>
        <w:ind w:firstLine="540"/>
        <w:jc w:val="both"/>
      </w:pPr>
      <w:r>
        <w:t>ж) публичность результатов ВККР;</w:t>
      </w:r>
    </w:p>
    <w:p w:rsidR="00592A03" w:rsidRDefault="00592A03">
      <w:pPr>
        <w:pStyle w:val="ConsPlusNormal"/>
        <w:ind w:firstLine="540"/>
        <w:jc w:val="both"/>
      </w:pPr>
      <w:r>
        <w:t>з) обеспечение устранения проверенным объектом ВККР нарушений и недостатков, выявленных по результатам внешней проверки.</w:t>
      </w:r>
    </w:p>
    <w:p w:rsidR="00592A03" w:rsidRDefault="00592A03">
      <w:pPr>
        <w:pStyle w:val="ConsPlusNormal"/>
        <w:ind w:firstLine="540"/>
        <w:jc w:val="both"/>
      </w:pPr>
      <w:r>
        <w:t>5. При осуществлении ВККР контролер руководствуется требованиями независимости, профессиональной компетентности, должной тщательности.</w:t>
      </w:r>
    </w:p>
    <w:p w:rsidR="00592A03" w:rsidRDefault="00592A03">
      <w:pPr>
        <w:pStyle w:val="ConsPlusNormal"/>
        <w:ind w:firstLine="540"/>
        <w:jc w:val="both"/>
      </w:pPr>
      <w:r>
        <w:t>6. Независимость контролера состоит в том, что при проведении контрольного мероприятия он независим от объекта ВККР, в том числе:</w:t>
      </w:r>
    </w:p>
    <w:p w:rsidR="00592A03" w:rsidRDefault="00592A03">
      <w:pPr>
        <w:pStyle w:val="ConsPlusNormal"/>
        <w:ind w:firstLine="540"/>
        <w:jc w:val="both"/>
      </w:pPr>
      <w:r>
        <w:t>а) не состоит в соответствии с семейным законодательством Российской Федерации в брачных отношениях, отношениях родства или свойства, усыновителя и усыновленного, а также попечителя и опекаемого с собственниками и (или) должностными лицами объекта ВККР;</w:t>
      </w:r>
    </w:p>
    <w:p w:rsidR="00592A03" w:rsidRDefault="00592A03">
      <w:pPr>
        <w:pStyle w:val="ConsPlusNormal"/>
        <w:ind w:firstLine="540"/>
        <w:jc w:val="both"/>
      </w:pPr>
      <w:r>
        <w:t>б) не являлся в проверяемый период и не является в период проведения контрольного мероприятия собственником, должностным лицом и (или) иным работником объекта ВККР;</w:t>
      </w:r>
    </w:p>
    <w:p w:rsidR="00592A03" w:rsidRDefault="00592A03">
      <w:pPr>
        <w:pStyle w:val="ConsPlusNormal"/>
        <w:ind w:firstLine="540"/>
        <w:jc w:val="both"/>
      </w:pPr>
      <w:r>
        <w:t>в) не был связан в проверяемый период и не связан в период проведения контрольного мероприятия финансовыми отношениями с объектом ВККР.</w:t>
      </w:r>
    </w:p>
    <w:p w:rsidR="00592A03" w:rsidRDefault="00592A03">
      <w:pPr>
        <w:pStyle w:val="ConsPlusNormal"/>
        <w:ind w:firstLine="540"/>
        <w:jc w:val="both"/>
      </w:pPr>
      <w:r>
        <w:t>Контролер должен принимать меры по предотвращению конфликта интересов между ним и проверяемым объектом ВККР при проведении внешней проверки.</w:t>
      </w:r>
    </w:p>
    <w:p w:rsidR="00592A03" w:rsidRDefault="00592A03">
      <w:pPr>
        <w:pStyle w:val="ConsPlusNormal"/>
        <w:ind w:firstLine="540"/>
        <w:jc w:val="both"/>
      </w:pPr>
      <w:r>
        <w:t>7. Профессиональная компетентность контролера состоит в том, что:</w:t>
      </w:r>
    </w:p>
    <w:p w:rsidR="00592A03" w:rsidRDefault="00592A03">
      <w:pPr>
        <w:pStyle w:val="ConsPlusNormal"/>
        <w:ind w:firstLine="540"/>
        <w:jc w:val="both"/>
      </w:pPr>
      <w:r>
        <w:t>а) при осуществлении ВККР он обладает необходимыми профессиональными знаниями в области аудиторской деятельности, бухгалтерского учета и навыками проведения внешних проверок;</w:t>
      </w:r>
    </w:p>
    <w:p w:rsidR="00592A03" w:rsidRDefault="00592A03">
      <w:pPr>
        <w:pStyle w:val="ConsPlusNormal"/>
        <w:ind w:firstLine="540"/>
        <w:jc w:val="both"/>
      </w:pPr>
      <w:r>
        <w:t>б) он постоянно поддерживает указанные знания и навыки на должном уровне.</w:t>
      </w:r>
    </w:p>
    <w:p w:rsidR="00592A03" w:rsidRDefault="00592A03">
      <w:pPr>
        <w:pStyle w:val="ConsPlusNormal"/>
        <w:ind w:firstLine="540"/>
        <w:jc w:val="both"/>
      </w:pPr>
      <w:r>
        <w:t>8. Должная тщательность контролера состоит в своевременном и точном исполнении им обязанностей, предусмотренных настоящим Положением, программой внешней проверки, а также соответствующими актами, регулирующими соответственно деятельность контролера при организации и осуществлении ВККР.</w:t>
      </w:r>
    </w:p>
    <w:p w:rsidR="00592A03" w:rsidRDefault="00592A03">
      <w:pPr>
        <w:pStyle w:val="ConsPlusNormal"/>
        <w:jc w:val="both"/>
      </w:pPr>
    </w:p>
    <w:p w:rsidR="00592A03" w:rsidRDefault="00592A03">
      <w:pPr>
        <w:pStyle w:val="ConsPlusNormal"/>
        <w:jc w:val="center"/>
        <w:outlineLvl w:val="1"/>
      </w:pPr>
      <w:r>
        <w:t>II. Требования к организации ВККР</w:t>
      </w:r>
    </w:p>
    <w:p w:rsidR="00592A03" w:rsidRDefault="00592A03">
      <w:pPr>
        <w:pStyle w:val="ConsPlusNormal"/>
        <w:jc w:val="both"/>
      </w:pPr>
    </w:p>
    <w:p w:rsidR="00592A03" w:rsidRDefault="00592A03">
      <w:pPr>
        <w:pStyle w:val="ConsPlusNormal"/>
        <w:ind w:firstLine="540"/>
        <w:jc w:val="both"/>
      </w:pPr>
      <w:r>
        <w:t>9. При организации ВККР субъект ВККР должен обеспечить:</w:t>
      </w:r>
    </w:p>
    <w:p w:rsidR="00592A03" w:rsidRDefault="00592A03">
      <w:pPr>
        <w:pStyle w:val="ConsPlusNormal"/>
        <w:ind w:firstLine="540"/>
        <w:jc w:val="both"/>
      </w:pPr>
      <w:r>
        <w:t>а) систематическое проведение внешних проверок объектов ВККР;</w:t>
      </w:r>
    </w:p>
    <w:p w:rsidR="00592A03" w:rsidRDefault="00592A03">
      <w:pPr>
        <w:pStyle w:val="ConsPlusNormal"/>
        <w:ind w:firstLine="540"/>
        <w:jc w:val="both"/>
      </w:pPr>
      <w:r>
        <w:t>б) необходимые полномочия контролеров;</w:t>
      </w:r>
    </w:p>
    <w:p w:rsidR="00592A03" w:rsidRDefault="00592A03">
      <w:pPr>
        <w:pStyle w:val="ConsPlusNormal"/>
        <w:ind w:firstLine="540"/>
        <w:jc w:val="both"/>
      </w:pPr>
      <w:r>
        <w:t>в) независимость ВККР от проверяемого объекта ВККР, в частности, в следующих вопросах организации и осуществления ВККР: установления правил организации и осуществления ВККР, финансирования ВККР, назначения контролеров и принятия решения по результатам внешней проверки;</w:t>
      </w:r>
    </w:p>
    <w:p w:rsidR="00592A03" w:rsidRDefault="00592A03">
      <w:pPr>
        <w:pStyle w:val="ConsPlusNormal"/>
        <w:ind w:firstLine="540"/>
        <w:jc w:val="both"/>
      </w:pPr>
      <w:r>
        <w:t>г) независимость контролеров, предотвращение возникновения конфликта интересов между контролерами и проверяемым объектом ВККР, соблюдение конфиденциальности информации клиентов объекта ВККР;</w:t>
      </w:r>
    </w:p>
    <w:p w:rsidR="00592A03" w:rsidRDefault="00592A03">
      <w:pPr>
        <w:pStyle w:val="ConsPlusNormal"/>
        <w:ind w:firstLine="540"/>
        <w:jc w:val="both"/>
      </w:pPr>
      <w:r>
        <w:t>д) обучение контролеров методике проведения внешних проверок, контроль знаний и навыков контролеров;</w:t>
      </w:r>
    </w:p>
    <w:p w:rsidR="00592A03" w:rsidRDefault="00592A03">
      <w:pPr>
        <w:pStyle w:val="ConsPlusNormal"/>
        <w:ind w:firstLine="540"/>
        <w:jc w:val="both"/>
      </w:pPr>
      <w:r>
        <w:t>е) информирование объекта ВККР о результатах внешних проверок;</w:t>
      </w:r>
    </w:p>
    <w:p w:rsidR="00592A03" w:rsidRDefault="00592A03">
      <w:pPr>
        <w:pStyle w:val="ConsPlusNormal"/>
        <w:ind w:firstLine="540"/>
        <w:jc w:val="both"/>
      </w:pPr>
      <w:r>
        <w:t xml:space="preserve">ж) </w:t>
      </w:r>
      <w:proofErr w:type="gramStart"/>
      <w:r>
        <w:t>контроль за</w:t>
      </w:r>
      <w:proofErr w:type="gramEnd"/>
      <w:r>
        <w:t xml:space="preserve"> своевременностью и полнотой исполнения объектом ВККР действий по устранению </w:t>
      </w:r>
      <w:r>
        <w:lastRenderedPageBreak/>
        <w:t>нарушений и недостатков, выявленных по результатам внешней проверки;</w:t>
      </w:r>
    </w:p>
    <w:p w:rsidR="00592A03" w:rsidRDefault="00592A03">
      <w:pPr>
        <w:pStyle w:val="ConsPlusNormal"/>
        <w:ind w:firstLine="540"/>
        <w:jc w:val="both"/>
      </w:pPr>
      <w:proofErr w:type="gramStart"/>
      <w:r>
        <w:t>з) применение мер дисциплинарного и иного воздействия в отношении тех объектов ВККР, которые отказываются проходить ВККР, в том числе предоставлять всю необходимую для проверки документацию и информацию, не предпринимают необходимые действия по устранению нарушений и недостатков, выявленных по результатам внешних проверок, а также тех объектов ВККР, в чьей работе выявляются серьезные нарушения и недостатки.</w:t>
      </w:r>
      <w:proofErr w:type="gramEnd"/>
    </w:p>
    <w:p w:rsidR="00592A03" w:rsidRDefault="00592A03">
      <w:pPr>
        <w:pStyle w:val="ConsPlusNormal"/>
        <w:ind w:firstLine="540"/>
        <w:jc w:val="both"/>
      </w:pPr>
      <w:r>
        <w:t>10. ВККР подлежит планированию. Планирование ВККР осуществляется путем составления и утверждения субъектом ВККР плана ВККР на следующий календарный год.</w:t>
      </w:r>
    </w:p>
    <w:p w:rsidR="00592A03" w:rsidRDefault="00592A03">
      <w:pPr>
        <w:pStyle w:val="ConsPlusNormal"/>
        <w:ind w:firstLine="540"/>
        <w:jc w:val="both"/>
      </w:pPr>
      <w:r>
        <w:t>План ВККР размещается субъектом ВККР на своем официальном сайте в информационно-телекоммуникационной сети "Интернет" не позднее 31 декабря года, предшествующего году проведения плановых проверок.</w:t>
      </w:r>
    </w:p>
    <w:p w:rsidR="00592A03" w:rsidRDefault="00592A03">
      <w:pPr>
        <w:pStyle w:val="ConsPlusNormal"/>
        <w:ind w:firstLine="540"/>
        <w:jc w:val="both"/>
      </w:pPr>
      <w:r>
        <w:t>11. План ВККР представляет собой перечень внешних проверок, которые планируется осуществить в календарном году. В плане ВККР по каждой внешней проверке устанавливается, в частности, объект ВККР, дата начала и срок проведения внешней проверки.</w:t>
      </w:r>
    </w:p>
    <w:p w:rsidR="00592A03" w:rsidRDefault="00592A03">
      <w:pPr>
        <w:pStyle w:val="ConsPlusNormal"/>
        <w:ind w:firstLine="540"/>
        <w:jc w:val="both"/>
      </w:pPr>
      <w:r>
        <w:t xml:space="preserve">12. План ВККР составляется на основе циклического подхода и (или) </w:t>
      </w:r>
      <w:proofErr w:type="gramStart"/>
      <w:r>
        <w:t>риск-ориентированного</w:t>
      </w:r>
      <w:proofErr w:type="gramEnd"/>
      <w:r>
        <w:t xml:space="preserve"> подхода.</w:t>
      </w:r>
    </w:p>
    <w:p w:rsidR="00592A03" w:rsidRDefault="00592A03">
      <w:pPr>
        <w:pStyle w:val="ConsPlusNormal"/>
        <w:ind w:firstLine="540"/>
        <w:jc w:val="both"/>
      </w:pPr>
      <w:r>
        <w:t xml:space="preserve">13. Циклический подход предполагает установление на основе требований Федерального </w:t>
      </w:r>
      <w:hyperlink r:id="rId9" w:history="1">
        <w:r>
          <w:rPr>
            <w:color w:val="0000FF"/>
          </w:rPr>
          <w:t>закона</w:t>
        </w:r>
      </w:hyperlink>
      <w:r>
        <w:t xml:space="preserve"> от 30 декабря 2008 г. N 307-ФЗ "Об аудиторской деятельности" (Собрание законодательства Российской Федерации, 2009, N 1, ст. 15; 2010, N 27, ст. 3420; N 51, ст. 6810; 2011, N 1, ст. 12; N 19, ст. 2716; N 27, ст. 3880; </w:t>
      </w:r>
      <w:proofErr w:type="gramStart"/>
      <w:r>
        <w:t>N 29, ст. 4291; N 48, ст. 6728; 2013, N 27, ст. 3477; N 30, ст. 4084; N 52, ст. 6961; 2014, N 10, ст. 954; N 49, ст. 6912) (далее - Федеральный закон "Об аудиторской деятельности") максимального периода, по истечении которого внешняя проверка объекта ВККР проводится в обязательном порядке.</w:t>
      </w:r>
      <w:proofErr w:type="gramEnd"/>
      <w:r>
        <w:t xml:space="preserve"> При этом для разных групп объектов ВККР может устанавливаться разная периодичность проведения внешних проверок.</w:t>
      </w:r>
    </w:p>
    <w:p w:rsidR="00592A03" w:rsidRDefault="00592A03">
      <w:pPr>
        <w:pStyle w:val="ConsPlusNormal"/>
        <w:ind w:firstLine="540"/>
        <w:jc w:val="both"/>
      </w:pPr>
      <w:r>
        <w:t xml:space="preserve">14. </w:t>
      </w:r>
      <w:proofErr w:type="gramStart"/>
      <w:r>
        <w:t>Риск-ориентированный</w:t>
      </w:r>
      <w:proofErr w:type="gramEnd"/>
      <w:r>
        <w:t xml:space="preserve"> подход предполагает отбор объектов ВККР на основе анализа рисков их аудиторской деятельности. При этом во внимание принимаются, в частности, следующие риски аудиторской деятельности объектов ВККР:</w:t>
      </w:r>
    </w:p>
    <w:p w:rsidR="00592A03" w:rsidRDefault="00592A03">
      <w:pPr>
        <w:pStyle w:val="ConsPlusNormal"/>
        <w:ind w:firstLine="540"/>
        <w:jc w:val="both"/>
      </w:pPr>
      <w:r>
        <w:t>а) количество клиентов объекта ВККР, ценные бумаги которых допущены к организованным торгам;</w:t>
      </w:r>
    </w:p>
    <w:p w:rsidR="00592A03" w:rsidRDefault="00592A03">
      <w:pPr>
        <w:pStyle w:val="ConsPlusNormal"/>
        <w:ind w:firstLine="540"/>
        <w:jc w:val="both"/>
      </w:pPr>
      <w:r>
        <w:t>б) количество иных клиентов объекта ВККР, которые считаются общественно значимыми;</w:t>
      </w:r>
    </w:p>
    <w:p w:rsidR="00592A03" w:rsidRDefault="00592A03">
      <w:pPr>
        <w:pStyle w:val="ConsPlusNormal"/>
        <w:ind w:firstLine="540"/>
        <w:jc w:val="both"/>
      </w:pPr>
      <w:r>
        <w:t>в) результаты предыдущих внешних проверок, в том числе выявленные недостатки в организации и осуществлении внутреннего контроля качества работы объекта ВККР, нарушения требования независимости аудиторов и аудиторских организаций, несоблюдение требования обучения по программам повышения квалификац</w:t>
      </w:r>
      <w:proofErr w:type="gramStart"/>
      <w:r>
        <w:t>ии ау</w:t>
      </w:r>
      <w:proofErr w:type="gramEnd"/>
      <w:r>
        <w:t>диторов.</w:t>
      </w:r>
    </w:p>
    <w:p w:rsidR="00592A03" w:rsidRDefault="00592A03">
      <w:pPr>
        <w:pStyle w:val="ConsPlusNormal"/>
        <w:ind w:firstLine="540"/>
        <w:jc w:val="both"/>
      </w:pPr>
      <w:r>
        <w:t xml:space="preserve">При использовании </w:t>
      </w:r>
      <w:proofErr w:type="gramStart"/>
      <w:r>
        <w:t>риск-ориентированного</w:t>
      </w:r>
      <w:proofErr w:type="gramEnd"/>
      <w:r>
        <w:t xml:space="preserve"> подхода субъект ВККР должен обеспечить установленную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"Об аудиторской деятельности" периодичность проведения внешних проверок каждого объекта ВККР.</w:t>
      </w:r>
    </w:p>
    <w:p w:rsidR="00592A03" w:rsidRDefault="00592A03">
      <w:pPr>
        <w:pStyle w:val="ConsPlusNormal"/>
        <w:ind w:firstLine="540"/>
        <w:jc w:val="both"/>
      </w:pPr>
      <w:r>
        <w:t>15. При планировании ВККР учитывается также степень обеспеченности ресурсами (трудовыми, материальными и финансовыми), реальность сроков проведения внешних проверок, равномерность нагрузки на контролеров, наличие резерва времени для выполнения внеплановых внешних проверок и другие факторы.</w:t>
      </w:r>
    </w:p>
    <w:p w:rsidR="00592A03" w:rsidRDefault="00592A03">
      <w:pPr>
        <w:pStyle w:val="ConsPlusNormal"/>
        <w:ind w:firstLine="540"/>
        <w:jc w:val="both"/>
      </w:pPr>
      <w:r>
        <w:t>16. Осуществление ВККР подлежит систематическому мониторингу.</w:t>
      </w:r>
    </w:p>
    <w:p w:rsidR="00592A03" w:rsidRDefault="00592A03">
      <w:pPr>
        <w:pStyle w:val="ConsPlusNormal"/>
        <w:ind w:firstLine="540"/>
        <w:jc w:val="both"/>
      </w:pPr>
      <w:r>
        <w:t xml:space="preserve">17. Предметом мониторинга осуществления ВККР является соблюдение Федерального </w:t>
      </w:r>
      <w:hyperlink r:id="rId11" w:history="1">
        <w:r>
          <w:rPr>
            <w:color w:val="0000FF"/>
          </w:rPr>
          <w:t>закона</w:t>
        </w:r>
      </w:hyperlink>
      <w:r>
        <w:t xml:space="preserve"> "Об аудиторской деятельности", настоящего Положения, соответствующих актов, регулирующих организацию и осуществление ВККР, а также исполнение плана ВККР.</w:t>
      </w:r>
    </w:p>
    <w:p w:rsidR="00592A03" w:rsidRDefault="00592A03">
      <w:pPr>
        <w:pStyle w:val="ConsPlusNormal"/>
        <w:ind w:firstLine="540"/>
        <w:jc w:val="both"/>
      </w:pPr>
      <w:r>
        <w:t>18. Мониторинг осуществления ВККР ведется субъектом ВККР, который определяет формы, методы, периодичность и сроки такого мониторинга.</w:t>
      </w:r>
    </w:p>
    <w:p w:rsidR="00592A03" w:rsidRDefault="00592A03">
      <w:pPr>
        <w:pStyle w:val="ConsPlusNormal"/>
        <w:ind w:firstLine="540"/>
        <w:jc w:val="both"/>
      </w:pPr>
      <w:r>
        <w:t>19. Субъект ВККР обеспечивает систематическое (за квартал, полугодие или год) обобщение результатов мониторинга осуществления ВККР.</w:t>
      </w:r>
    </w:p>
    <w:p w:rsidR="00592A03" w:rsidRDefault="00592A03">
      <w:pPr>
        <w:pStyle w:val="ConsPlusNormal"/>
        <w:ind w:firstLine="540"/>
        <w:jc w:val="both"/>
      </w:pPr>
      <w:r>
        <w:t xml:space="preserve">20. Результаты ВККР обобщаются субъектом ВККР в годовом отчете о состоянии ВККР. Годовой отчет о состоянии ВККР размещается субъектом ВККР на своем официальном сайте в информационно-телекоммуникационной сети "Интернет" не позднее 31 марта года, следующего </w:t>
      </w:r>
      <w:proofErr w:type="gramStart"/>
      <w:r>
        <w:t>за</w:t>
      </w:r>
      <w:proofErr w:type="gramEnd"/>
      <w:r>
        <w:t xml:space="preserve"> отчетным.</w:t>
      </w:r>
    </w:p>
    <w:p w:rsidR="00592A03" w:rsidRDefault="00592A03">
      <w:pPr>
        <w:pStyle w:val="ConsPlusNormal"/>
        <w:ind w:firstLine="540"/>
        <w:jc w:val="both"/>
      </w:pPr>
      <w:r>
        <w:t>Годовой отчет о состоянии ВККР может включать результаты внешних проверок, раскрывающие информацию о конкретных объектах ВККР или их клиентах.</w:t>
      </w:r>
    </w:p>
    <w:p w:rsidR="00592A03" w:rsidRDefault="00592A03">
      <w:pPr>
        <w:pStyle w:val="ConsPlusNormal"/>
        <w:ind w:firstLine="540"/>
        <w:jc w:val="both"/>
      </w:pPr>
      <w:r>
        <w:t>21. Субъект ВККР должен установить критерии оценки результативности ВККР в целом, а также работы контролеров.</w:t>
      </w:r>
    </w:p>
    <w:p w:rsidR="00592A03" w:rsidRDefault="00592A03">
      <w:pPr>
        <w:pStyle w:val="ConsPlusNormal"/>
        <w:ind w:firstLine="540"/>
        <w:jc w:val="both"/>
      </w:pPr>
      <w:r>
        <w:t xml:space="preserve">22. В случае, когда внешнюю проверку проводит группа контролеров, эту группу возглавляет ее </w:t>
      </w:r>
      <w:r>
        <w:lastRenderedPageBreak/>
        <w:t>руководитель, назначенный субъектом ВККР.</w:t>
      </w:r>
    </w:p>
    <w:p w:rsidR="00592A03" w:rsidRDefault="00592A03">
      <w:pPr>
        <w:pStyle w:val="ConsPlusNormal"/>
        <w:ind w:firstLine="540"/>
        <w:jc w:val="both"/>
      </w:pPr>
      <w:r>
        <w:t xml:space="preserve">Руководитель группы контролеров организует внешнюю проверку, осуществляет сам и организует </w:t>
      </w:r>
      <w:proofErr w:type="gramStart"/>
      <w:r>
        <w:t>контроль за</w:t>
      </w:r>
      <w:proofErr w:type="gramEnd"/>
      <w:r>
        <w:t xml:space="preserve"> работой контролеров, входящих в группу, и результатами внешней проверки, информирует о результатах внешней проверки объект ВККР, осуществляет сам и организует взаимодействие группы контролеров с объектом ВККР, подписывает отчет (акт) о внешней проверке.</w:t>
      </w:r>
    </w:p>
    <w:p w:rsidR="00592A03" w:rsidRDefault="00592A03">
      <w:pPr>
        <w:pStyle w:val="ConsPlusNormal"/>
        <w:ind w:firstLine="540"/>
        <w:jc w:val="both"/>
      </w:pPr>
      <w:r>
        <w:t>23. Группа контролеров должна включать количество контролеров, обеспечивающее проведение внешней проверки в установленные сроки.</w:t>
      </w:r>
    </w:p>
    <w:p w:rsidR="00592A03" w:rsidRDefault="00592A03">
      <w:pPr>
        <w:pStyle w:val="ConsPlusNormal"/>
        <w:ind w:firstLine="540"/>
        <w:jc w:val="both"/>
      </w:pPr>
      <w:r>
        <w:t>24. Проведение каждой внешней проверки подлежит подготовке. Целью подготовки внешней проверки является обеспечение ее качества, результативности и своевременности.</w:t>
      </w:r>
    </w:p>
    <w:p w:rsidR="00592A03" w:rsidRDefault="00592A03">
      <w:pPr>
        <w:pStyle w:val="ConsPlusNormal"/>
        <w:ind w:firstLine="540"/>
        <w:jc w:val="both"/>
      </w:pPr>
      <w:r>
        <w:t>25. При подготовке внешней проверки:</w:t>
      </w:r>
    </w:p>
    <w:p w:rsidR="00592A03" w:rsidRDefault="00592A03">
      <w:pPr>
        <w:pStyle w:val="ConsPlusNormal"/>
        <w:ind w:firstLine="540"/>
        <w:jc w:val="both"/>
      </w:pPr>
      <w:r>
        <w:t>а) осуществляется сбор информации об объекте ВККР, необходимой для организации внешней проверки;</w:t>
      </w:r>
    </w:p>
    <w:p w:rsidR="00592A03" w:rsidRDefault="00592A03">
      <w:pPr>
        <w:pStyle w:val="ConsPlusNormal"/>
        <w:ind w:firstLine="540"/>
        <w:jc w:val="both"/>
      </w:pPr>
      <w:r>
        <w:t>б) определяется объем внешней проверки;</w:t>
      </w:r>
    </w:p>
    <w:p w:rsidR="00592A03" w:rsidRDefault="00592A03">
      <w:pPr>
        <w:pStyle w:val="ConsPlusNormal"/>
        <w:ind w:firstLine="540"/>
        <w:jc w:val="both"/>
      </w:pPr>
      <w:r>
        <w:t>в) рассматривается в предварительном порядке общий подход к проведению внешней проверки;</w:t>
      </w:r>
    </w:p>
    <w:p w:rsidR="00592A03" w:rsidRDefault="00592A03">
      <w:pPr>
        <w:pStyle w:val="ConsPlusNormal"/>
        <w:ind w:firstLine="540"/>
        <w:jc w:val="both"/>
      </w:pPr>
      <w:r>
        <w:t>г) определяются этапы проведения внешней проверки;</w:t>
      </w:r>
    </w:p>
    <w:p w:rsidR="00592A03" w:rsidRDefault="00592A03">
      <w:pPr>
        <w:pStyle w:val="ConsPlusNormal"/>
        <w:ind w:firstLine="540"/>
        <w:jc w:val="both"/>
      </w:pPr>
      <w:r>
        <w:t>д) определяются требования к контролерам, необходимые для проведения внешней проверки, формируется группа контролеров, и распределяются обязанности между членами этой группы;</w:t>
      </w:r>
    </w:p>
    <w:p w:rsidR="00592A03" w:rsidRDefault="00592A03">
      <w:pPr>
        <w:pStyle w:val="ConsPlusNormal"/>
        <w:ind w:firstLine="540"/>
        <w:jc w:val="both"/>
      </w:pPr>
      <w:r>
        <w:t>е) составляется программа внешней проверки;</w:t>
      </w:r>
    </w:p>
    <w:p w:rsidR="00592A03" w:rsidRDefault="00592A03">
      <w:pPr>
        <w:pStyle w:val="ConsPlusNormal"/>
        <w:ind w:firstLine="540"/>
        <w:jc w:val="both"/>
      </w:pPr>
      <w:r>
        <w:t>ж) информируется объект ВККР о дате начала и сроках проведения, проверяемом периоде, предмете и объеме внешней проверки.</w:t>
      </w:r>
    </w:p>
    <w:p w:rsidR="00592A03" w:rsidRDefault="00592A03">
      <w:pPr>
        <w:pStyle w:val="ConsPlusNormal"/>
        <w:ind w:firstLine="540"/>
        <w:jc w:val="both"/>
      </w:pPr>
      <w:r>
        <w:t>26. Объем внешней проверки определяется перечнем и характером процедур контроля, которые необходимы для достижения цели внешней проверки при данных обстоятельствах.</w:t>
      </w:r>
    </w:p>
    <w:p w:rsidR="00592A03" w:rsidRDefault="00592A03">
      <w:pPr>
        <w:pStyle w:val="ConsPlusNormal"/>
        <w:ind w:firstLine="540"/>
        <w:jc w:val="both"/>
      </w:pPr>
      <w:r>
        <w:t>27. Программа внешней проверки составляется и утверждается до начала внешней проверки.</w:t>
      </w:r>
    </w:p>
    <w:p w:rsidR="00592A03" w:rsidRDefault="00592A03">
      <w:pPr>
        <w:pStyle w:val="ConsPlusNormal"/>
        <w:ind w:firstLine="540"/>
        <w:jc w:val="both"/>
      </w:pPr>
      <w:r>
        <w:t>28. Программа внешней проверки должна содержать, в частности: тему внешней проверки; наименование объекта ВККР; проверяемый период; перечень вопросов, подлежащих изучению в ходе внешней проверки.</w:t>
      </w:r>
    </w:p>
    <w:p w:rsidR="00592A03" w:rsidRDefault="00592A03">
      <w:pPr>
        <w:pStyle w:val="ConsPlusNormal"/>
        <w:ind w:firstLine="540"/>
        <w:jc w:val="both"/>
      </w:pPr>
      <w:r>
        <w:t>29. Программа внешней проверки должна быть построена таким образом, чтобы контролеры были уверены в том, что:</w:t>
      </w:r>
    </w:p>
    <w:p w:rsidR="00592A03" w:rsidRDefault="00592A03">
      <w:pPr>
        <w:pStyle w:val="ConsPlusNormal"/>
        <w:ind w:firstLine="540"/>
        <w:jc w:val="both"/>
      </w:pPr>
      <w:r>
        <w:t>а) объект ВККР имеет надлежащую организацию внутреннего контроля качества работы;</w:t>
      </w:r>
    </w:p>
    <w:p w:rsidR="00592A03" w:rsidRDefault="00592A03">
      <w:pPr>
        <w:pStyle w:val="ConsPlusNormal"/>
        <w:ind w:firstLine="540"/>
        <w:jc w:val="both"/>
      </w:pPr>
      <w:r>
        <w:t>б) объект ВККР выполняет все требования внутреннего контроля качества работы;</w:t>
      </w:r>
    </w:p>
    <w:p w:rsidR="00592A03" w:rsidRDefault="00592A03">
      <w:pPr>
        <w:pStyle w:val="ConsPlusNormal"/>
        <w:ind w:firstLine="540"/>
        <w:jc w:val="both"/>
      </w:pPr>
      <w:r>
        <w:t xml:space="preserve">в) объект ВККР и его аудиторы соблюдали Федеральный </w:t>
      </w:r>
      <w:hyperlink r:id="rId12" w:history="1">
        <w:r>
          <w:rPr>
            <w:color w:val="0000FF"/>
          </w:rPr>
          <w:t>закон</w:t>
        </w:r>
      </w:hyperlink>
      <w:r>
        <w:t xml:space="preserve"> "Об аудиторской деятельности", стандарты аудиторской деятельности, </w:t>
      </w:r>
      <w:hyperlink r:id="rId13" w:history="1">
        <w:r>
          <w:rPr>
            <w:color w:val="0000FF"/>
          </w:rPr>
          <w:t>кодекс</w:t>
        </w:r>
      </w:hyperlink>
      <w:r>
        <w:t xml:space="preserve"> профессиональной этики аудиторов, </w:t>
      </w:r>
      <w:hyperlink r:id="rId14" w:history="1">
        <w:r>
          <w:rPr>
            <w:color w:val="0000FF"/>
          </w:rPr>
          <w:t>правила</w:t>
        </w:r>
      </w:hyperlink>
      <w:r>
        <w:t xml:space="preserve"> независимости аудиторов и аудиторских организаций;</w:t>
      </w:r>
    </w:p>
    <w:p w:rsidR="00592A03" w:rsidRDefault="00592A03">
      <w:pPr>
        <w:pStyle w:val="ConsPlusNormal"/>
        <w:ind w:firstLine="540"/>
        <w:jc w:val="both"/>
      </w:pPr>
      <w:proofErr w:type="gramStart"/>
      <w:r>
        <w:t xml:space="preserve">г) объект ВККР соблюдал требования по противодействию коррупции, противодействию легализации (отмыванию) доходов, полученных преступным путем, и финансированию терроризма, при оказании юридических или бухгалтерских услуг в случаях, предусмотренных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7 августа 2001 г. N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N 33, ст. 3418;</w:t>
      </w:r>
      <w:proofErr w:type="gramEnd"/>
      <w:r>
        <w:t xml:space="preserve"> </w:t>
      </w:r>
      <w:proofErr w:type="gramStart"/>
      <w:r>
        <w:t>2002, N 30, ст. 3029; N 44, ст. 4296; 2004; N 31, ст. 3224; 2005, N 47, ст. 4828; 2006, N 31, ст. 3446, 3452; 2007, N 16, ст. 1831; N 31, ст. 3993, 4011; N 49, ст. 6036; 2009, N 23, ст. 2776; N 29, ст. 3600; 2010, N 28, ст. 3553;</w:t>
      </w:r>
      <w:proofErr w:type="gramEnd"/>
      <w:r>
        <w:t xml:space="preserve"> N 30, ст. 4007; N 31, ст. 4166; 2011, N 27, ст. 3873; N 46, ст. 6406; 2012, N 30, ст. 4172; N 50, ст. 6954; 2013, N 19, ст. 2329, N 26, ст. 3207; N 44, ст. 5641; N 52, ст. 6968; 2014, N 19, ст. 2311, 2315, 2335; N 23, ст. 2934; N 30, ст. 4214, 4219; 2015, N 1, ст. 14, 37; 58; N 18, ст. 2614; N 24, ст. 3367; </w:t>
      </w:r>
      <w:proofErr w:type="gramStart"/>
      <w:r>
        <w:t xml:space="preserve">N 27, ст. 3945, 3950, 4001), а также обязанности по информированию учредителей (участников) </w:t>
      </w:r>
      <w:proofErr w:type="spellStart"/>
      <w:r>
        <w:t>аудируемого</w:t>
      </w:r>
      <w:proofErr w:type="spellEnd"/>
      <w:r>
        <w:t xml:space="preserve"> лица или их представителей либо его руководителя о ставших ему известными случаях коррупционных правонарушений </w:t>
      </w:r>
      <w:proofErr w:type="spellStart"/>
      <w:r>
        <w:t>аудируемого</w:t>
      </w:r>
      <w:proofErr w:type="spellEnd"/>
      <w:r>
        <w:t xml:space="preserve"> лица, в том числе о случаях подкупа иностранных должностных лиц, случаях иных нарушений законодательства Российской Федерации, либо признаках таких случаев, либо риске возникновения таких случаев.</w:t>
      </w:r>
      <w:proofErr w:type="gramEnd"/>
    </w:p>
    <w:p w:rsidR="00592A03" w:rsidRDefault="00592A03">
      <w:pPr>
        <w:pStyle w:val="ConsPlusNormal"/>
        <w:ind w:firstLine="540"/>
        <w:jc w:val="both"/>
      </w:pPr>
      <w:r>
        <w:t>30. В ходе внешней проверки осуществляются:</w:t>
      </w:r>
    </w:p>
    <w:p w:rsidR="00592A03" w:rsidRDefault="00592A03">
      <w:pPr>
        <w:pStyle w:val="ConsPlusNormal"/>
        <w:ind w:firstLine="540"/>
        <w:jc w:val="both"/>
      </w:pPr>
      <w:bookmarkStart w:id="2" w:name="P110"/>
      <w:bookmarkEnd w:id="2"/>
      <w:r>
        <w:t xml:space="preserve">а) оценка </w:t>
      </w:r>
      <w:proofErr w:type="gramStart"/>
      <w:r>
        <w:t>правил внутреннего контроля качества работы объекта</w:t>
      </w:r>
      <w:proofErr w:type="gramEnd"/>
      <w:r>
        <w:t xml:space="preserve"> ВККР;</w:t>
      </w:r>
    </w:p>
    <w:p w:rsidR="00592A03" w:rsidRDefault="00592A03">
      <w:pPr>
        <w:pStyle w:val="ConsPlusNormal"/>
        <w:ind w:firstLine="540"/>
        <w:jc w:val="both"/>
      </w:pPr>
      <w:bookmarkStart w:id="3" w:name="P111"/>
      <w:bookmarkEnd w:id="3"/>
      <w:r>
        <w:t xml:space="preserve">б) определение </w:t>
      </w:r>
      <w:proofErr w:type="gramStart"/>
      <w:r>
        <w:t>эффективности организации внутреннего контроля качества работы объекта</w:t>
      </w:r>
      <w:proofErr w:type="gramEnd"/>
      <w:r>
        <w:t xml:space="preserve"> ВККР;</w:t>
      </w:r>
    </w:p>
    <w:p w:rsidR="00592A03" w:rsidRDefault="00592A03">
      <w:pPr>
        <w:pStyle w:val="ConsPlusNormal"/>
        <w:ind w:firstLine="540"/>
        <w:jc w:val="both"/>
      </w:pPr>
      <w:r>
        <w:t xml:space="preserve">в) оценка достоверности последней по времени отчетности объекта ВККР об аудиторской деятельности исходя из результатов действий, предусмотренных </w:t>
      </w:r>
      <w:hyperlink w:anchor="P110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111" w:history="1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592A03" w:rsidRDefault="00592A03">
      <w:pPr>
        <w:pStyle w:val="ConsPlusNormal"/>
        <w:ind w:firstLine="540"/>
        <w:jc w:val="both"/>
      </w:pPr>
      <w:r>
        <w:t xml:space="preserve">31. Оценка </w:t>
      </w:r>
      <w:proofErr w:type="gramStart"/>
      <w:r>
        <w:t>правил внутреннего контроля качества работы объекта</w:t>
      </w:r>
      <w:proofErr w:type="gramEnd"/>
      <w:r>
        <w:t xml:space="preserve"> ВККР осуществляется, в частности, </w:t>
      </w:r>
      <w:r>
        <w:lastRenderedPageBreak/>
        <w:t>в отношении следующих вопросов:</w:t>
      </w:r>
    </w:p>
    <w:p w:rsidR="00592A03" w:rsidRDefault="00592A03">
      <w:pPr>
        <w:pStyle w:val="ConsPlusNormal"/>
        <w:ind w:firstLine="540"/>
        <w:jc w:val="both"/>
      </w:pPr>
      <w:r>
        <w:t xml:space="preserve">а) соблюдение объектом ВККР Федерального </w:t>
      </w:r>
      <w:hyperlink r:id="rId16" w:history="1">
        <w:r>
          <w:rPr>
            <w:color w:val="0000FF"/>
          </w:rPr>
          <w:t>закона</w:t>
        </w:r>
      </w:hyperlink>
      <w:r>
        <w:t xml:space="preserve"> "Об аудиторской деятельности", стандартов аудиторской деятельности, </w:t>
      </w:r>
      <w:hyperlink r:id="rId17" w:history="1">
        <w:r>
          <w:rPr>
            <w:color w:val="0000FF"/>
          </w:rPr>
          <w:t>кодекса</w:t>
        </w:r>
      </w:hyperlink>
      <w:r>
        <w:t xml:space="preserve"> профессиональной этики аудиторов, </w:t>
      </w:r>
      <w:hyperlink r:id="rId18" w:history="1">
        <w:r>
          <w:rPr>
            <w:color w:val="0000FF"/>
          </w:rPr>
          <w:t>правил</w:t>
        </w:r>
      </w:hyperlink>
      <w:r>
        <w:t xml:space="preserve"> независимости аудиторов и аудиторских организаций;</w:t>
      </w:r>
    </w:p>
    <w:p w:rsidR="00592A03" w:rsidRDefault="00592A03">
      <w:pPr>
        <w:pStyle w:val="ConsPlusNormal"/>
        <w:ind w:firstLine="540"/>
        <w:jc w:val="both"/>
      </w:pPr>
      <w:r>
        <w:t xml:space="preserve">б) численность и профессиональный уровень аудиторов объекта ВККР, а также соблюдение аудиторами требования </w:t>
      </w:r>
      <w:proofErr w:type="gramStart"/>
      <w:r>
        <w:t>обучения по программам</w:t>
      </w:r>
      <w:proofErr w:type="gramEnd"/>
      <w:r>
        <w:t xml:space="preserve"> повышения квалификации;</w:t>
      </w:r>
    </w:p>
    <w:p w:rsidR="00592A03" w:rsidRDefault="00592A03">
      <w:pPr>
        <w:pStyle w:val="ConsPlusNormal"/>
        <w:ind w:firstLine="540"/>
        <w:jc w:val="both"/>
      </w:pPr>
      <w:r>
        <w:t xml:space="preserve">в) соблюдение требований, установленных </w:t>
      </w:r>
      <w:hyperlink r:id="rId19" w:history="1">
        <w:r>
          <w:rPr>
            <w:color w:val="0000FF"/>
          </w:rPr>
          <w:t>частью 2 статьи 8</w:t>
        </w:r>
      </w:hyperlink>
      <w:r>
        <w:t xml:space="preserve"> Федерального закона "Об аудиторской деятельности", а также условия, согласно которому порядок выплаты и размер денежного вознаграждения объекту ВККР за проведение аудита (в том числе обязательного) не зависит и не определяется оказанием </w:t>
      </w:r>
      <w:proofErr w:type="spellStart"/>
      <w:r>
        <w:t>аудируемому</w:t>
      </w:r>
      <w:proofErr w:type="spellEnd"/>
      <w:r>
        <w:t xml:space="preserve"> лицу прочих услуг.</w:t>
      </w:r>
    </w:p>
    <w:p w:rsidR="00592A03" w:rsidRDefault="00592A03">
      <w:pPr>
        <w:pStyle w:val="ConsPlusNormal"/>
        <w:ind w:firstLine="540"/>
        <w:jc w:val="both"/>
      </w:pPr>
      <w:r>
        <w:t xml:space="preserve">32. Определение </w:t>
      </w:r>
      <w:proofErr w:type="gramStart"/>
      <w:r>
        <w:t>эффективности организации внутреннего контроля качества работы объекта</w:t>
      </w:r>
      <w:proofErr w:type="gramEnd"/>
      <w:r>
        <w:t xml:space="preserve"> ВККР осуществляется путем проверки соблюдения правил внутреннего контроля качества работы объекта ВККР, а также рабочей документации аудитора по конкретным аудиторским заданиям по аудиту бухгалтерской (финансовой) отчетности (далее - аудиторское задание).</w:t>
      </w:r>
    </w:p>
    <w:p w:rsidR="00592A03" w:rsidRDefault="00592A03">
      <w:pPr>
        <w:pStyle w:val="ConsPlusNormal"/>
        <w:ind w:firstLine="540"/>
        <w:jc w:val="both"/>
      </w:pPr>
      <w:r>
        <w:t>Указанная проверка проводится в отношен</w:t>
      </w:r>
      <w:proofErr w:type="gramStart"/>
      <w:r>
        <w:t>ии ау</w:t>
      </w:r>
      <w:proofErr w:type="gramEnd"/>
      <w:r>
        <w:t>диторских заданий, отобранных на основе анализа риска ненадлежащего проведения аудита. Для рассмотрения в ходе внешней проверки отбираются, как правило, завершенные в проверяемый период аудиторские задания.</w:t>
      </w:r>
    </w:p>
    <w:p w:rsidR="00592A03" w:rsidRDefault="00592A03">
      <w:pPr>
        <w:pStyle w:val="ConsPlusNormal"/>
        <w:ind w:firstLine="540"/>
        <w:jc w:val="both"/>
      </w:pPr>
      <w:r>
        <w:t>33. Проверка рабочей документац</w:t>
      </w:r>
      <w:proofErr w:type="gramStart"/>
      <w:r>
        <w:t>ии ау</w:t>
      </w:r>
      <w:proofErr w:type="gramEnd"/>
      <w:r>
        <w:t>дитора в отношении конкретных аудиторских заданий должна предусматривать оценку:</w:t>
      </w:r>
    </w:p>
    <w:p w:rsidR="00592A03" w:rsidRDefault="00592A03">
      <w:pPr>
        <w:pStyle w:val="ConsPlusNormal"/>
        <w:ind w:firstLine="540"/>
        <w:jc w:val="both"/>
      </w:pPr>
      <w:r>
        <w:t>а) наличия и эффективности внутреннего контроля качества работы объекта ВККР и качества выполнения аудиторского задания;</w:t>
      </w:r>
    </w:p>
    <w:p w:rsidR="00592A03" w:rsidRDefault="00592A03">
      <w:pPr>
        <w:pStyle w:val="ConsPlusNormal"/>
        <w:ind w:firstLine="540"/>
        <w:jc w:val="both"/>
      </w:pPr>
      <w:r>
        <w:t xml:space="preserve">б) соблюдения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"Об аудиторской деятельности", стандартов аудиторской деятельности, </w:t>
      </w:r>
      <w:hyperlink r:id="rId21" w:history="1">
        <w:r>
          <w:rPr>
            <w:color w:val="0000FF"/>
          </w:rPr>
          <w:t>кодекса</w:t>
        </w:r>
      </w:hyperlink>
      <w:r>
        <w:t xml:space="preserve"> профессиональной этики аудиторов, </w:t>
      </w:r>
      <w:hyperlink r:id="rId22" w:history="1">
        <w:r>
          <w:rPr>
            <w:color w:val="0000FF"/>
          </w:rPr>
          <w:t>правил</w:t>
        </w:r>
      </w:hyperlink>
      <w:r>
        <w:t xml:space="preserve"> независимости аудиторов и аудиторских организаций;</w:t>
      </w:r>
    </w:p>
    <w:p w:rsidR="00592A03" w:rsidRDefault="00592A03">
      <w:pPr>
        <w:pStyle w:val="ConsPlusNormal"/>
        <w:ind w:firstLine="540"/>
        <w:jc w:val="both"/>
      </w:pPr>
      <w:r>
        <w:t>в) достаточности, надлежащего характера, надежности аудиторских доказательств, содержащихся в рабочей документац</w:t>
      </w:r>
      <w:proofErr w:type="gramStart"/>
      <w:r>
        <w:t>ии ау</w:t>
      </w:r>
      <w:proofErr w:type="gramEnd"/>
      <w:r>
        <w:t>дитора;</w:t>
      </w:r>
    </w:p>
    <w:p w:rsidR="00592A03" w:rsidRDefault="00592A03">
      <w:pPr>
        <w:pStyle w:val="ConsPlusNormal"/>
        <w:ind w:firstLine="540"/>
        <w:jc w:val="both"/>
      </w:pPr>
      <w:r>
        <w:t>г) обоснованности аудиторского заключения с учетом обстоятельств выполнения аудиторского задания.</w:t>
      </w:r>
    </w:p>
    <w:p w:rsidR="00592A03" w:rsidRDefault="00592A03">
      <w:pPr>
        <w:pStyle w:val="ConsPlusNormal"/>
        <w:ind w:firstLine="540"/>
        <w:jc w:val="both"/>
      </w:pPr>
      <w:r>
        <w:t>34. В ходе внешней проверки должно осуществляться наблюдение за работой контролеров. Наблюдение осуществляется для достижения цели внешней проверки и обеспечения качества работы контролеров.</w:t>
      </w:r>
    </w:p>
    <w:p w:rsidR="00592A03" w:rsidRDefault="00592A03">
      <w:pPr>
        <w:pStyle w:val="ConsPlusNormal"/>
        <w:ind w:firstLine="540"/>
        <w:jc w:val="both"/>
      </w:pPr>
      <w:r>
        <w:t>35. Наблюдению в ходе внешней проверки подлежит:</w:t>
      </w:r>
    </w:p>
    <w:p w:rsidR="00592A03" w:rsidRDefault="00592A03">
      <w:pPr>
        <w:pStyle w:val="ConsPlusNormal"/>
        <w:ind w:firstLine="540"/>
        <w:jc w:val="both"/>
      </w:pPr>
      <w:r>
        <w:t>а) работа каждого контролера независимо от занимаемой должности, квалификации и опыта;</w:t>
      </w:r>
    </w:p>
    <w:p w:rsidR="00592A03" w:rsidRDefault="00592A03">
      <w:pPr>
        <w:pStyle w:val="ConsPlusNormal"/>
        <w:ind w:firstLine="540"/>
        <w:jc w:val="both"/>
      </w:pPr>
      <w:r>
        <w:t>б) работа, выполняемая на каждом этапе внешней проверки.</w:t>
      </w:r>
    </w:p>
    <w:p w:rsidR="00592A03" w:rsidRDefault="00592A03">
      <w:pPr>
        <w:pStyle w:val="ConsPlusNormal"/>
        <w:ind w:firstLine="540"/>
        <w:jc w:val="both"/>
      </w:pPr>
      <w:r>
        <w:t>36. Наблюдение в ходе внешней проверки осуществляется руководителем группы контролеров, а также более опытными контролерами в отношении работы менее опытных контролеров.</w:t>
      </w:r>
    </w:p>
    <w:p w:rsidR="00592A03" w:rsidRDefault="00592A03">
      <w:pPr>
        <w:pStyle w:val="ConsPlusNormal"/>
        <w:ind w:firstLine="540"/>
        <w:jc w:val="both"/>
      </w:pPr>
      <w:r>
        <w:t>37. Наблюдение в ходе внешней проверки осуществляется по мере проведения этой проверки до составления отчета (акта) о внешней проверке.</w:t>
      </w:r>
    </w:p>
    <w:p w:rsidR="00592A03" w:rsidRDefault="00592A03">
      <w:pPr>
        <w:pStyle w:val="ConsPlusNormal"/>
        <w:ind w:firstLine="540"/>
        <w:jc w:val="both"/>
      </w:pPr>
      <w:r>
        <w:t>38. В ходе наблюдения должна быть получена достаточная уверенность в том, что:</w:t>
      </w:r>
    </w:p>
    <w:p w:rsidR="00592A03" w:rsidRDefault="00592A03">
      <w:pPr>
        <w:pStyle w:val="ConsPlusNormal"/>
        <w:ind w:firstLine="540"/>
        <w:jc w:val="both"/>
      </w:pPr>
      <w:r>
        <w:t>а) контролеры имеют единое четкое понимание программы внешней проверки;</w:t>
      </w:r>
    </w:p>
    <w:p w:rsidR="00592A03" w:rsidRDefault="00592A03">
      <w:pPr>
        <w:pStyle w:val="ConsPlusNormal"/>
        <w:ind w:firstLine="540"/>
        <w:jc w:val="both"/>
      </w:pPr>
      <w:r>
        <w:t xml:space="preserve">б) внешняя проверка проводится в соответствии с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"Об аудиторской деятельности", настоящим Положением, а также соответствующими актами, регулирующими соответственно деятельность контролера при организации и осуществлении ВККР;</w:t>
      </w:r>
    </w:p>
    <w:p w:rsidR="00592A03" w:rsidRDefault="00592A03">
      <w:pPr>
        <w:pStyle w:val="ConsPlusNormal"/>
        <w:ind w:firstLine="540"/>
        <w:jc w:val="both"/>
      </w:pPr>
      <w:r>
        <w:t>в) программа внешней проверки исполняется;</w:t>
      </w:r>
    </w:p>
    <w:p w:rsidR="00592A03" w:rsidRDefault="00592A03">
      <w:pPr>
        <w:pStyle w:val="ConsPlusNormal"/>
        <w:ind w:firstLine="540"/>
        <w:jc w:val="both"/>
      </w:pPr>
      <w:r>
        <w:t>г) рабочая документация содержит доказательства, подтверждающие выводы, сделанные по результатам выполнения процедур контроля;</w:t>
      </w:r>
    </w:p>
    <w:p w:rsidR="00592A03" w:rsidRDefault="00592A03">
      <w:pPr>
        <w:pStyle w:val="ConsPlusNormal"/>
        <w:ind w:firstLine="540"/>
        <w:jc w:val="both"/>
      </w:pPr>
      <w:r>
        <w:t>д) все оценки и выводы, сделанные в ходе и по результатам выполнения процедур контроля, обоснованы и подтверждены доказательствами;</w:t>
      </w:r>
    </w:p>
    <w:p w:rsidR="00592A03" w:rsidRDefault="00592A03">
      <w:pPr>
        <w:pStyle w:val="ConsPlusNormal"/>
        <w:ind w:firstLine="540"/>
        <w:jc w:val="both"/>
      </w:pPr>
      <w:r>
        <w:t>е) все ситуации, связанные с ошибками, недостатками и необычными обстоятельствами, были надлежащим образом выявлены, задокументированы и разрешены либо на них было обращено внимание руководителя группы контролеров и (или) более опытных контролеров;</w:t>
      </w:r>
    </w:p>
    <w:p w:rsidR="00592A03" w:rsidRDefault="00592A03">
      <w:pPr>
        <w:pStyle w:val="ConsPlusNormal"/>
        <w:ind w:firstLine="540"/>
        <w:jc w:val="both"/>
      </w:pPr>
      <w:r>
        <w:t>ж) достигается цель внешней проверки;</w:t>
      </w:r>
    </w:p>
    <w:p w:rsidR="00592A03" w:rsidRDefault="00592A03">
      <w:pPr>
        <w:pStyle w:val="ConsPlusNormal"/>
        <w:ind w:firstLine="540"/>
        <w:jc w:val="both"/>
      </w:pPr>
      <w:r>
        <w:t>з) отчет (акт) о внешней проверке надлежащим образом отражает результаты внешней проверки.</w:t>
      </w:r>
    </w:p>
    <w:p w:rsidR="00592A03" w:rsidRDefault="00592A03">
      <w:pPr>
        <w:pStyle w:val="ConsPlusNormal"/>
        <w:ind w:firstLine="540"/>
        <w:jc w:val="both"/>
      </w:pPr>
      <w:r>
        <w:t xml:space="preserve">39. При проведении внешней проверки должны быть получены доказательства, подтверждающие </w:t>
      </w:r>
      <w:r>
        <w:lastRenderedPageBreak/>
        <w:t>результаты этой проверки.</w:t>
      </w:r>
    </w:p>
    <w:p w:rsidR="00592A03" w:rsidRDefault="00592A03">
      <w:pPr>
        <w:pStyle w:val="ConsPlusNormal"/>
        <w:ind w:firstLine="540"/>
        <w:jc w:val="both"/>
      </w:pPr>
      <w:r>
        <w:t xml:space="preserve">К доказательствам относятся описание </w:t>
      </w:r>
      <w:proofErr w:type="gramStart"/>
      <w:r>
        <w:t>системы внутреннего контроля качества работы объекта</w:t>
      </w:r>
      <w:proofErr w:type="gramEnd"/>
      <w:r>
        <w:t xml:space="preserve"> ВККР, рабочие документы аудитора, отчетность объекта ВККР, результаты процедур контроля, проведенных в ходе внешней проверки, письменные заявления должностных лиц объектов ВККР, а также документы и сведения, полученные из других достоверных источников.</w:t>
      </w:r>
    </w:p>
    <w:p w:rsidR="00592A03" w:rsidRDefault="00592A03">
      <w:pPr>
        <w:pStyle w:val="ConsPlusNormal"/>
        <w:ind w:firstLine="540"/>
        <w:jc w:val="both"/>
      </w:pPr>
      <w:r>
        <w:t>40. Доказательства получают в результате следующих процедур контроля:</w:t>
      </w:r>
    </w:p>
    <w:p w:rsidR="00592A03" w:rsidRDefault="00592A03">
      <w:pPr>
        <w:pStyle w:val="ConsPlusNormal"/>
        <w:ind w:firstLine="540"/>
        <w:jc w:val="both"/>
      </w:pPr>
      <w:r>
        <w:t>а) получения информации о: характере и масштабах аудиторской деятельности объекта ВККР и применяемых им формах и методах проведения аудита; системе внутреннего контроля качества работы; процедурах соблюдения норм профессиональной этики и независимости аудиторов и аудиторских организаций; процедурах обучения по программам повышения квалификац</w:t>
      </w:r>
      <w:proofErr w:type="gramStart"/>
      <w:r>
        <w:t>ии ау</w:t>
      </w:r>
      <w:proofErr w:type="gramEnd"/>
      <w:r>
        <w:t>диторов;</w:t>
      </w:r>
    </w:p>
    <w:p w:rsidR="00592A03" w:rsidRDefault="00592A03">
      <w:pPr>
        <w:pStyle w:val="ConsPlusNormal"/>
        <w:ind w:firstLine="540"/>
        <w:jc w:val="both"/>
      </w:pPr>
      <w:r>
        <w:t>б) тестирования эффективности процедур мониторинга, применявшихся объектом ВККР в проверяемый период, а также оценки того, насколько контролеры могут полагаться на эти процедуры;</w:t>
      </w:r>
    </w:p>
    <w:p w:rsidR="00592A03" w:rsidRDefault="00592A03">
      <w:pPr>
        <w:pStyle w:val="ConsPlusNormal"/>
        <w:ind w:firstLine="540"/>
        <w:jc w:val="both"/>
      </w:pPr>
      <w:r>
        <w:t xml:space="preserve">в) проверки </w:t>
      </w:r>
      <w:proofErr w:type="gramStart"/>
      <w:r>
        <w:t>соблюдения правил внутреннего контроля качества выполнения конкретных аудиторских заданий</w:t>
      </w:r>
      <w:proofErr w:type="gramEnd"/>
      <w:r>
        <w:t>;</w:t>
      </w:r>
    </w:p>
    <w:p w:rsidR="00592A03" w:rsidRDefault="00592A03">
      <w:pPr>
        <w:pStyle w:val="ConsPlusNormal"/>
        <w:ind w:firstLine="540"/>
        <w:jc w:val="both"/>
      </w:pPr>
      <w:r>
        <w:t>г) повторной оценки достаточности объема внешней проверки путем анализа результатов этой проверки с целью определения, необходимы ли дополнительные процедуры контроля;</w:t>
      </w:r>
    </w:p>
    <w:p w:rsidR="00592A03" w:rsidRDefault="00592A03">
      <w:pPr>
        <w:pStyle w:val="ConsPlusNormal"/>
        <w:ind w:firstLine="540"/>
        <w:jc w:val="both"/>
      </w:pPr>
      <w:r>
        <w:t>д) обсуждения результатов работы контролеров, а также отчета (акта) о внешней проверке с представителями объекта ВККР;</w:t>
      </w:r>
    </w:p>
    <w:p w:rsidR="00592A03" w:rsidRDefault="00592A03">
      <w:pPr>
        <w:pStyle w:val="ConsPlusNormal"/>
        <w:ind w:firstLine="540"/>
        <w:jc w:val="both"/>
      </w:pPr>
      <w:r>
        <w:t>е) проведения иных процедур контроля.</w:t>
      </w:r>
    </w:p>
    <w:p w:rsidR="00592A03" w:rsidRDefault="00592A03">
      <w:pPr>
        <w:pStyle w:val="ConsPlusNormal"/>
        <w:ind w:firstLine="540"/>
        <w:jc w:val="both"/>
      </w:pPr>
      <w:r>
        <w:t>41. Проведение внешней проверки подлежит документированию.</w:t>
      </w:r>
    </w:p>
    <w:p w:rsidR="00592A03" w:rsidRDefault="00592A03">
      <w:pPr>
        <w:pStyle w:val="ConsPlusNormal"/>
        <w:ind w:firstLine="540"/>
        <w:jc w:val="both"/>
      </w:pPr>
      <w:r>
        <w:t>42. Рабочая документация (рабочие документы), включающая документы и иные материалы, подготавливаемые либо получаемые в связи с проведением внешней проверки, составляется при подготовке и проведении внешней проверки, а также при осуществлении наблюдения в ходе этой проверки.</w:t>
      </w:r>
    </w:p>
    <w:p w:rsidR="00592A03" w:rsidRDefault="00592A03">
      <w:pPr>
        <w:pStyle w:val="ConsPlusNormal"/>
        <w:ind w:firstLine="540"/>
        <w:jc w:val="both"/>
      </w:pPr>
      <w:r>
        <w:t>43. В рабочих документах должно быть отражено обоснование всех существенных вопросов, по которым контролеру необходимо выразить профессиональное мнение. В случаях, когда контролер рассматривал сложные принципиальные вопросы или выражал по каким-либо существенным вопросам профессиональное мнение, в рабочие документы должно быть включено описание всех существенных фактов, известных контролеру на момент формирования такого мнения.</w:t>
      </w:r>
    </w:p>
    <w:p w:rsidR="00592A03" w:rsidRDefault="00592A03">
      <w:pPr>
        <w:pStyle w:val="ConsPlusNormal"/>
        <w:ind w:firstLine="540"/>
        <w:jc w:val="both"/>
      </w:pPr>
      <w:r>
        <w:t>44. Рабочие документы должны составляться с такой степенью полноты и подробности, которая необходима и достаточна для обеспечения понимания проведенной внешней проверки и ее результатов.</w:t>
      </w:r>
    </w:p>
    <w:p w:rsidR="00592A03" w:rsidRDefault="00592A03">
      <w:pPr>
        <w:pStyle w:val="ConsPlusNormal"/>
        <w:ind w:firstLine="540"/>
        <w:jc w:val="both"/>
      </w:pPr>
      <w:r>
        <w:t>45. Объем рабочей документации по каждой внешней проверке определяется контролерами, которые руководствуются своим профессиональным мнением. Включение в рабочую документацию каждого рассмотренного в ходе внешней проверки документа либо отражение в рабочем документе каждого рассматриваемого вопроса не является обязательным. Вместе с тем объем рабочей документации должен быть таков, чтобы в случае, если возникнет необходимость передать работу другому контролеру, не имеющему опыта работы по данной внешней проверке, новый контролер смог исключительно на основе полученной рабочей документации понять проделанную работу и обоснованность выводов прежнего контролера.</w:t>
      </w:r>
    </w:p>
    <w:p w:rsidR="00592A03" w:rsidRDefault="00592A03">
      <w:pPr>
        <w:pStyle w:val="ConsPlusNormal"/>
        <w:ind w:firstLine="540"/>
        <w:jc w:val="both"/>
      </w:pPr>
      <w:r>
        <w:t>46. Форма и содержание рабочих документов определяются контролером с учетом следующих факторов:</w:t>
      </w:r>
    </w:p>
    <w:p w:rsidR="00592A03" w:rsidRDefault="00592A03">
      <w:pPr>
        <w:pStyle w:val="ConsPlusNormal"/>
        <w:ind w:firstLine="540"/>
        <w:jc w:val="both"/>
      </w:pPr>
      <w:r>
        <w:t>предмета и объема внешней проверки;</w:t>
      </w:r>
    </w:p>
    <w:p w:rsidR="00592A03" w:rsidRDefault="00592A03">
      <w:pPr>
        <w:pStyle w:val="ConsPlusNormal"/>
        <w:ind w:firstLine="540"/>
        <w:jc w:val="both"/>
      </w:pPr>
      <w:r>
        <w:t>требований, предъявляемых к отчету (акту) о внешней проверке;</w:t>
      </w:r>
    </w:p>
    <w:p w:rsidR="00592A03" w:rsidRDefault="00592A03">
      <w:pPr>
        <w:pStyle w:val="ConsPlusNormal"/>
        <w:ind w:firstLine="540"/>
        <w:jc w:val="both"/>
      </w:pPr>
      <w:r>
        <w:t>масштаба, характера и сложности деятельности объекта ВККР;</w:t>
      </w:r>
    </w:p>
    <w:p w:rsidR="00592A03" w:rsidRDefault="00592A03">
      <w:pPr>
        <w:pStyle w:val="ConsPlusNormal"/>
        <w:ind w:firstLine="540"/>
        <w:jc w:val="both"/>
      </w:pPr>
      <w:r>
        <w:t>доказательности отдельных документов;</w:t>
      </w:r>
    </w:p>
    <w:p w:rsidR="00592A03" w:rsidRDefault="00592A03">
      <w:pPr>
        <w:pStyle w:val="ConsPlusNormal"/>
        <w:ind w:firstLine="540"/>
        <w:jc w:val="both"/>
      </w:pPr>
      <w:r>
        <w:t xml:space="preserve">состояния </w:t>
      </w:r>
      <w:proofErr w:type="gramStart"/>
      <w:r>
        <w:t>системы внутреннего контроля качества работы объекта</w:t>
      </w:r>
      <w:proofErr w:type="gramEnd"/>
      <w:r>
        <w:t xml:space="preserve"> ВККР;</w:t>
      </w:r>
    </w:p>
    <w:p w:rsidR="00592A03" w:rsidRDefault="00592A03">
      <w:pPr>
        <w:pStyle w:val="ConsPlusNormal"/>
        <w:ind w:firstLine="540"/>
        <w:jc w:val="both"/>
      </w:pPr>
      <w:r>
        <w:t>необходимости указаний членам группы контролеров и осуществления наблюдения за ними;</w:t>
      </w:r>
    </w:p>
    <w:p w:rsidR="00592A03" w:rsidRDefault="00592A03">
      <w:pPr>
        <w:pStyle w:val="ConsPlusNormal"/>
        <w:ind w:firstLine="540"/>
        <w:jc w:val="both"/>
      </w:pPr>
      <w:r>
        <w:t>процедур контроля, применяемых при проведении внешней проверки.</w:t>
      </w:r>
    </w:p>
    <w:p w:rsidR="00592A03" w:rsidRDefault="00592A03">
      <w:pPr>
        <w:pStyle w:val="ConsPlusNormal"/>
        <w:ind w:firstLine="540"/>
        <w:jc w:val="both"/>
      </w:pPr>
      <w:r>
        <w:t>47. При включении в рабочую документацию документов и иных материалов, подготовленных объектом ВККР, контролер должен убедиться в том, что такие документы и материалы подготовлены надлежащим образом.</w:t>
      </w:r>
    </w:p>
    <w:p w:rsidR="00592A03" w:rsidRDefault="00592A03">
      <w:pPr>
        <w:pStyle w:val="ConsPlusNormal"/>
        <w:ind w:firstLine="540"/>
        <w:jc w:val="both"/>
      </w:pPr>
      <w:r>
        <w:t>48. Рабочая документация по каждой внешней проверке должна включать:</w:t>
      </w:r>
    </w:p>
    <w:p w:rsidR="00592A03" w:rsidRDefault="00592A03">
      <w:pPr>
        <w:pStyle w:val="ConsPlusNormal"/>
        <w:ind w:firstLine="540"/>
        <w:jc w:val="both"/>
      </w:pPr>
      <w:r>
        <w:t>документы, отражающие подготовку внешней проверки, включая программу внешней проверки;</w:t>
      </w:r>
    </w:p>
    <w:p w:rsidR="00592A03" w:rsidRDefault="00592A03">
      <w:pPr>
        <w:pStyle w:val="ConsPlusNormal"/>
        <w:ind w:firstLine="540"/>
        <w:jc w:val="both"/>
      </w:pPr>
      <w:r>
        <w:t>сведения о сроках проведения и объеме внешней проверки, а также ее результатах;</w:t>
      </w:r>
    </w:p>
    <w:p w:rsidR="00592A03" w:rsidRDefault="00592A03">
      <w:pPr>
        <w:pStyle w:val="ConsPlusNormal"/>
        <w:ind w:firstLine="540"/>
        <w:jc w:val="both"/>
      </w:pPr>
      <w:r>
        <w:lastRenderedPageBreak/>
        <w:t>документы о выполнении отдельных процедур контроля с указанием исполнителей и времени выполнения;</w:t>
      </w:r>
    </w:p>
    <w:p w:rsidR="00592A03" w:rsidRDefault="00592A03">
      <w:pPr>
        <w:pStyle w:val="ConsPlusNormal"/>
        <w:ind w:firstLine="540"/>
        <w:jc w:val="both"/>
      </w:pPr>
      <w:r>
        <w:t>копии документов объекта ВККР, в том числе подтверждающие выявленные нарушения и недостатки;</w:t>
      </w:r>
    </w:p>
    <w:p w:rsidR="00592A03" w:rsidRDefault="00592A03">
      <w:pPr>
        <w:pStyle w:val="ConsPlusNormal"/>
        <w:ind w:firstLine="540"/>
        <w:jc w:val="both"/>
      </w:pPr>
      <w:r>
        <w:t>письменные заявления, полученные от должностных лиц и иных работников объектов ВККР;</w:t>
      </w:r>
    </w:p>
    <w:p w:rsidR="00592A03" w:rsidRDefault="00592A03">
      <w:pPr>
        <w:pStyle w:val="ConsPlusNormal"/>
        <w:ind w:firstLine="540"/>
        <w:jc w:val="both"/>
      </w:pPr>
      <w:r>
        <w:t>копии обращений, направленных другим субъектам ВККР, экспертам, третьим лицам, и полученные от них сведения;</w:t>
      </w:r>
    </w:p>
    <w:p w:rsidR="00592A03" w:rsidRDefault="00592A03">
      <w:pPr>
        <w:pStyle w:val="ConsPlusNormal"/>
        <w:ind w:firstLine="540"/>
        <w:jc w:val="both"/>
      </w:pPr>
      <w:r>
        <w:t>документы, подтверждающие, что работа, выполненная контролерами, осуществлялась под наблюдением руководителя группы контролеров и (или) более опытных контролеров.</w:t>
      </w:r>
    </w:p>
    <w:p w:rsidR="00592A03" w:rsidRDefault="00592A03">
      <w:pPr>
        <w:pStyle w:val="ConsPlusNormal"/>
        <w:ind w:firstLine="540"/>
        <w:jc w:val="both"/>
      </w:pPr>
      <w:r>
        <w:t>49. Рабочие документы должны быть систематизированы таким образом, чтобы отвечать обстоятельствам конкретной внешней проверки.</w:t>
      </w:r>
    </w:p>
    <w:p w:rsidR="00592A03" w:rsidRDefault="00592A03">
      <w:pPr>
        <w:pStyle w:val="ConsPlusNormal"/>
        <w:ind w:firstLine="540"/>
        <w:jc w:val="both"/>
      </w:pPr>
      <w:r>
        <w:t>50. Для подготовки и проведения внешней проверки могут применяться утвержденные субъектом ВККР формы рабочей документации (вопросники, типовые письма, обращения), а также единая структура систематизации рабочих документов.</w:t>
      </w:r>
    </w:p>
    <w:p w:rsidR="00592A03" w:rsidRDefault="00592A03">
      <w:pPr>
        <w:pStyle w:val="ConsPlusNormal"/>
        <w:ind w:firstLine="540"/>
        <w:jc w:val="both"/>
      </w:pPr>
      <w:r>
        <w:t>51. Субъект ВККР устанавливает надлежащие процедуры обеспечения конфиденциальности рабочих документов.</w:t>
      </w:r>
    </w:p>
    <w:p w:rsidR="00592A03" w:rsidRDefault="00592A03">
      <w:pPr>
        <w:pStyle w:val="ConsPlusNormal"/>
        <w:ind w:firstLine="540"/>
        <w:jc w:val="both"/>
      </w:pPr>
      <w:r>
        <w:t>52. Рабочая документация, а также отчеты о внешней проверке комплектуются, учитываются и хранятся субъектом ВККР в установленном им порядке.</w:t>
      </w:r>
    </w:p>
    <w:p w:rsidR="00592A03" w:rsidRDefault="00592A03">
      <w:pPr>
        <w:pStyle w:val="ConsPlusNormal"/>
        <w:ind w:firstLine="540"/>
        <w:jc w:val="both"/>
      </w:pPr>
      <w:r>
        <w:t xml:space="preserve">Срок хранения рабочей документации после завершения внешней проверки устанавливается субъектом ВККР таким образом, чтобы субъект ВККР и орган, осуществляющий государственный контроль (надзор) за деятельностью саморегулируемых организаций аудиторов, могли осуществлять </w:t>
      </w:r>
      <w:proofErr w:type="gramStart"/>
      <w:r>
        <w:t>контроль за</w:t>
      </w:r>
      <w:proofErr w:type="gramEnd"/>
      <w:r>
        <w:t xml:space="preserve"> проведением внешних проверок.</w:t>
      </w:r>
    </w:p>
    <w:p w:rsidR="00592A03" w:rsidRDefault="00592A03">
      <w:pPr>
        <w:pStyle w:val="ConsPlusNormal"/>
        <w:ind w:firstLine="540"/>
        <w:jc w:val="both"/>
      </w:pPr>
      <w:r>
        <w:t>53. Результаты внешней проверки подлежат оформлению в письменном виде отчетом (актом).</w:t>
      </w:r>
    </w:p>
    <w:p w:rsidR="00592A03" w:rsidRDefault="00592A03">
      <w:pPr>
        <w:pStyle w:val="ConsPlusNormal"/>
        <w:ind w:firstLine="540"/>
        <w:jc w:val="both"/>
      </w:pPr>
      <w:r>
        <w:t>54. Отчет (акт) должен содержать, в частности:</w:t>
      </w:r>
    </w:p>
    <w:p w:rsidR="00592A03" w:rsidRDefault="00592A03">
      <w:pPr>
        <w:pStyle w:val="ConsPlusNormal"/>
        <w:ind w:firstLine="540"/>
        <w:jc w:val="both"/>
      </w:pPr>
      <w:r>
        <w:t>а) наименование;</w:t>
      </w:r>
    </w:p>
    <w:p w:rsidR="00592A03" w:rsidRDefault="00592A03">
      <w:pPr>
        <w:pStyle w:val="ConsPlusNormal"/>
        <w:ind w:firstLine="540"/>
        <w:jc w:val="both"/>
      </w:pPr>
      <w:r>
        <w:t>б) сведения о субъекте ВККР: наименование, номер саморегулируемой организац</w:t>
      </w:r>
      <w:proofErr w:type="gramStart"/>
      <w:r>
        <w:t>ии ау</w:t>
      </w:r>
      <w:proofErr w:type="gramEnd"/>
      <w:r>
        <w:t>диторов в государственном реестре саморегулируемых организаций аудиторов;</w:t>
      </w:r>
    </w:p>
    <w:p w:rsidR="00592A03" w:rsidRDefault="00592A03">
      <w:pPr>
        <w:pStyle w:val="ConsPlusNormal"/>
        <w:ind w:firstLine="540"/>
        <w:jc w:val="both"/>
      </w:pPr>
      <w:r>
        <w:t>в) сведения об объекте ВККР: наименование, номер в реестре аудиторов и аудиторских организаций саморегулируемой организац</w:t>
      </w:r>
      <w:proofErr w:type="gramStart"/>
      <w:r>
        <w:t>ии ау</w:t>
      </w:r>
      <w:proofErr w:type="gramEnd"/>
      <w:r>
        <w:t>диторов;</w:t>
      </w:r>
    </w:p>
    <w:p w:rsidR="00592A03" w:rsidRDefault="00592A03">
      <w:pPr>
        <w:pStyle w:val="ConsPlusNormal"/>
        <w:ind w:firstLine="540"/>
        <w:jc w:val="both"/>
      </w:pPr>
      <w:r>
        <w:t>г) основание проведения внешней проверки;</w:t>
      </w:r>
    </w:p>
    <w:p w:rsidR="00592A03" w:rsidRDefault="00592A03">
      <w:pPr>
        <w:pStyle w:val="ConsPlusNormal"/>
        <w:ind w:firstLine="540"/>
        <w:jc w:val="both"/>
      </w:pPr>
      <w:r>
        <w:t>д) описание предмета внешней проверки;</w:t>
      </w:r>
    </w:p>
    <w:p w:rsidR="00592A03" w:rsidRDefault="00592A03">
      <w:pPr>
        <w:pStyle w:val="ConsPlusNormal"/>
        <w:ind w:firstLine="540"/>
        <w:jc w:val="both"/>
      </w:pPr>
      <w:r>
        <w:t>е) описание объема внешней проверки;</w:t>
      </w:r>
    </w:p>
    <w:p w:rsidR="00592A03" w:rsidRDefault="00592A03">
      <w:pPr>
        <w:pStyle w:val="ConsPlusNormal"/>
        <w:ind w:firstLine="540"/>
        <w:jc w:val="both"/>
      </w:pPr>
      <w:r>
        <w:t>ж) указание на то, в соответствии с какими требованиями (стандартами, правилами, иными документами) проводилась внешняя проверка;</w:t>
      </w:r>
    </w:p>
    <w:p w:rsidR="00592A03" w:rsidRDefault="00592A03">
      <w:pPr>
        <w:pStyle w:val="ConsPlusNormal"/>
        <w:ind w:firstLine="540"/>
        <w:jc w:val="both"/>
      </w:pPr>
      <w:r>
        <w:t>з) описание подтвержденных доказательствами результатов внешней проверки;</w:t>
      </w:r>
    </w:p>
    <w:p w:rsidR="00592A03" w:rsidRDefault="00592A03">
      <w:pPr>
        <w:pStyle w:val="ConsPlusNormal"/>
        <w:ind w:firstLine="540"/>
        <w:jc w:val="both"/>
      </w:pPr>
      <w:r>
        <w:t xml:space="preserve">и) заключение о соблюдении объектом ВККР требований Федерального </w:t>
      </w:r>
      <w:hyperlink r:id="rId24" w:history="1">
        <w:r>
          <w:rPr>
            <w:color w:val="0000FF"/>
          </w:rPr>
          <w:t>закона</w:t>
        </w:r>
      </w:hyperlink>
      <w:r>
        <w:t xml:space="preserve"> "Об аудиторской деятельности", стандартов аудиторской деятельности, </w:t>
      </w:r>
      <w:hyperlink r:id="rId25" w:history="1">
        <w:r>
          <w:rPr>
            <w:color w:val="0000FF"/>
          </w:rPr>
          <w:t>кодекса</w:t>
        </w:r>
      </w:hyperlink>
      <w:r>
        <w:t xml:space="preserve"> профессиональной этики аудиторов, </w:t>
      </w:r>
      <w:hyperlink r:id="rId26" w:history="1">
        <w:r>
          <w:rPr>
            <w:color w:val="0000FF"/>
          </w:rPr>
          <w:t>правил</w:t>
        </w:r>
      </w:hyperlink>
      <w:r>
        <w:t xml:space="preserve"> независимости аудиторов и аудиторских организаций (качестве работы объекта ВККР), включая заключение о соблюдении объектом ВККР установленных требований к внутреннему контролю качества работы;</w:t>
      </w:r>
    </w:p>
    <w:p w:rsidR="00592A03" w:rsidRDefault="00592A03">
      <w:pPr>
        <w:pStyle w:val="ConsPlusNormal"/>
        <w:ind w:firstLine="540"/>
        <w:jc w:val="both"/>
      </w:pPr>
      <w:r>
        <w:t>к) подпись руководителя группы контролеров либо контролеров;</w:t>
      </w:r>
    </w:p>
    <w:p w:rsidR="00592A03" w:rsidRDefault="00592A03">
      <w:pPr>
        <w:pStyle w:val="ConsPlusNormal"/>
        <w:ind w:firstLine="540"/>
        <w:jc w:val="both"/>
      </w:pPr>
      <w:r>
        <w:t>л) дату подписания отчета (акта).</w:t>
      </w:r>
    </w:p>
    <w:p w:rsidR="00592A03" w:rsidRDefault="00592A03">
      <w:pPr>
        <w:pStyle w:val="ConsPlusNormal"/>
        <w:ind w:firstLine="540"/>
        <w:jc w:val="both"/>
      </w:pPr>
      <w:proofErr w:type="gramStart"/>
      <w:r>
        <w:t xml:space="preserve">Требования к содержанию акта для уполномоченного федерального органа по контролю и надзору утверждены Федеральным </w:t>
      </w:r>
      <w:hyperlink r:id="rId27" w:history="1">
        <w:r>
          <w:rPr>
            <w:color w:val="0000FF"/>
          </w:rPr>
          <w:t>законом</w:t>
        </w:r>
      </w:hyperlink>
      <w:r>
        <w:t xml:space="preserve">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N 52, ст. 6249; 2009, N 18, ст. 2140;</w:t>
      </w:r>
      <w:proofErr w:type="gramEnd"/>
      <w:r>
        <w:t xml:space="preserve"> </w:t>
      </w:r>
      <w:proofErr w:type="gramStart"/>
      <w:r>
        <w:t>N 29, ст. 3601; N 48, ст. 5711; N 52, ст. 6441; 2010, N 17, ст. 1988; N 18, ст. 2142; N 31, ст. 4160, 4193, 4196; N 32, ст. 4298; 2011, N 1, ст. 20; N 17, ст. 2310; N 23, ст. 3263; N 27, ст. 3880; N 30, ст. 4590;</w:t>
      </w:r>
      <w:proofErr w:type="gramEnd"/>
      <w:r>
        <w:t xml:space="preserve"> </w:t>
      </w:r>
      <w:proofErr w:type="gramStart"/>
      <w:r>
        <w:t>N 48, ст. 6728; 2012, N 19, ст. 2281; N 26, ст. 3446; N 31, ст. 4320, 4322; N 47, ст. 6402; 2013, N 9, ст. 874; N 27, ст. 3477; N 30, ст. 4041; N 44, ст. 5633; N 48, ст. 6165; N 49, ст. 6338; N 52, ст. 6961, 6979, 6981;</w:t>
      </w:r>
      <w:proofErr w:type="gramEnd"/>
      <w:r>
        <w:t xml:space="preserve"> </w:t>
      </w:r>
      <w:proofErr w:type="gramStart"/>
      <w:r>
        <w:t>2014, N 11, ст. 1092, 1098; N 26, ст. 3366; N 30, ст. 4220, 4235, 4243, 4256; N 42, ст. 5615; N 48, ст. 6659; 2015, N 1, ст. 53, 64, 72, 85; N 14, ст. 2022; N 18, ст. 2614; N 27, ст. 3950; N 29, ст. 4339, 4362, 4372, 4389;</w:t>
      </w:r>
      <w:proofErr w:type="gramEnd"/>
      <w:r>
        <w:t xml:space="preserve"> </w:t>
      </w:r>
      <w:proofErr w:type="gramStart"/>
      <w:r>
        <w:t>N 48, ст. 6707).</w:t>
      </w:r>
      <w:proofErr w:type="gramEnd"/>
    </w:p>
    <w:p w:rsidR="00592A03" w:rsidRDefault="00592A03">
      <w:pPr>
        <w:pStyle w:val="ConsPlusNormal"/>
        <w:ind w:firstLine="540"/>
        <w:jc w:val="both"/>
      </w:pPr>
      <w:r>
        <w:t xml:space="preserve">55. При осуществлении ВККР саморегулируемой организацией аудиторов форма отчета (акта), а также допустимые виды заключения о качестве работы объекта ВККР в нем (положительное заключение, </w:t>
      </w:r>
      <w:r>
        <w:lastRenderedPageBreak/>
        <w:t>заключение с оговоркой др.) устанавливаются саморегулируемой организацией аудиторов.</w:t>
      </w:r>
    </w:p>
    <w:p w:rsidR="00592A03" w:rsidRDefault="00592A03">
      <w:pPr>
        <w:pStyle w:val="ConsPlusNormal"/>
        <w:ind w:firstLine="540"/>
        <w:jc w:val="both"/>
      </w:pPr>
      <w:proofErr w:type="gramStart"/>
      <w:r>
        <w:t xml:space="preserve">При осуществлении ВККР уполномоченным федеральным органом по контролю и надзору составляется акт по </w:t>
      </w:r>
      <w:hyperlink r:id="rId28" w:history="1">
        <w:r>
          <w:rPr>
            <w:color w:val="0000FF"/>
          </w:rPr>
          <w:t>форме</w:t>
        </w:r>
      </w:hyperlink>
      <w:r>
        <w:t>, утвержденной приказом Министерства экономического развития Российской Федерации от 30 апреля 2009 г.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(зарегистрирован Министерством юстиции Российской Федерации 13 мая 2009 г., регистрационный N</w:t>
      </w:r>
      <w:proofErr w:type="gramEnd"/>
      <w:r>
        <w:t xml:space="preserve"> </w:t>
      </w:r>
      <w:proofErr w:type="gramStart"/>
      <w:r>
        <w:t>13915, Российская газета, 14 мая 2009 г., N 85) с изменениями, внесенными приказами Министерства экономического развития Российской Федерации от 24 мая 2010 г. N 199 (зарегистрирован Министерством юстиции Российской Федерации 6 июля 2010 г., регистрационный N 17702, Российская газета, 16 июля 2010 г., N 156) и от 30 сентября 2011 г. N 532 (зарегистрирован Министерством юстиции Российской Федерации 10 ноября</w:t>
      </w:r>
      <w:proofErr w:type="gramEnd"/>
      <w:r>
        <w:t xml:space="preserve"> </w:t>
      </w:r>
      <w:proofErr w:type="gramStart"/>
      <w:r>
        <w:t>2011 г., регистрационный N 22264, Российская газета, 18 ноября 2011 г., N 260).</w:t>
      </w:r>
      <w:proofErr w:type="gramEnd"/>
    </w:p>
    <w:p w:rsidR="00592A03" w:rsidRDefault="00592A03">
      <w:pPr>
        <w:pStyle w:val="ConsPlusNormal"/>
        <w:ind w:firstLine="540"/>
        <w:jc w:val="both"/>
      </w:pPr>
      <w:r>
        <w:t>56. При составлении отчета (акта) должна быть обеспечена объективность, обоснованность, системность, четкость и лаконичность (без ущерба для содержания) изложения.</w:t>
      </w:r>
    </w:p>
    <w:p w:rsidR="00592A03" w:rsidRDefault="00592A03">
      <w:pPr>
        <w:pStyle w:val="ConsPlusNormal"/>
        <w:ind w:firstLine="540"/>
        <w:jc w:val="both"/>
      </w:pPr>
      <w:r>
        <w:t>57. Отчет (акт) должен быть составлен не ранее завершения всех процедур контроля, предусмотренных программой внешней проверки.</w:t>
      </w:r>
    </w:p>
    <w:p w:rsidR="00592A03" w:rsidRDefault="00592A03">
      <w:pPr>
        <w:pStyle w:val="ConsPlusNormal"/>
        <w:ind w:firstLine="540"/>
        <w:jc w:val="both"/>
      </w:pPr>
      <w:r>
        <w:t>58. Отчет (акт) направляется объекту ВККР. Объект ВККР может представить субъекту ВККР письменные возражения на отчет (акт).</w:t>
      </w:r>
    </w:p>
    <w:p w:rsidR="00592A03" w:rsidRDefault="00592A03">
      <w:pPr>
        <w:pStyle w:val="ConsPlusNormal"/>
        <w:ind w:firstLine="540"/>
        <w:jc w:val="both"/>
      </w:pPr>
      <w:r>
        <w:t>Субъект ВККР должен рассмотреть письменные возражения объекта ВККР на отчет (акт) и принять соответствующие решения. Объект ВККР должен сообщить субъекту ВККР о запланированных действиях в отношении указанных в решении субъекта ВККР нарушений и недостатков и сроках осуществления таких действий.</w:t>
      </w:r>
    </w:p>
    <w:p w:rsidR="00592A03" w:rsidRDefault="00592A03">
      <w:pPr>
        <w:pStyle w:val="ConsPlusNormal"/>
        <w:jc w:val="both"/>
      </w:pPr>
    </w:p>
    <w:p w:rsidR="00592A03" w:rsidRDefault="00592A03">
      <w:pPr>
        <w:pStyle w:val="ConsPlusNormal"/>
        <w:jc w:val="both"/>
      </w:pPr>
    </w:p>
    <w:p w:rsidR="00592A03" w:rsidRDefault="00592A0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E122B" w:rsidRDefault="000E122B"/>
    <w:sectPr w:rsidR="000E122B" w:rsidSect="00592A03">
      <w:headerReference w:type="default" r:id="rId29"/>
      <w:pgSz w:w="11906" w:h="16838" w:code="9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53E" w:rsidRDefault="00C7553E" w:rsidP="00592A03">
      <w:pPr>
        <w:spacing w:after="0" w:line="240" w:lineRule="auto"/>
      </w:pPr>
      <w:r>
        <w:separator/>
      </w:r>
    </w:p>
  </w:endnote>
  <w:endnote w:type="continuationSeparator" w:id="0">
    <w:p w:rsidR="00C7553E" w:rsidRDefault="00C7553E" w:rsidP="00592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53E" w:rsidRDefault="00C7553E" w:rsidP="00592A03">
      <w:pPr>
        <w:spacing w:after="0" w:line="240" w:lineRule="auto"/>
      </w:pPr>
      <w:r>
        <w:separator/>
      </w:r>
    </w:p>
  </w:footnote>
  <w:footnote w:type="continuationSeparator" w:id="0">
    <w:p w:rsidR="00C7553E" w:rsidRDefault="00C7553E" w:rsidP="00592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5122911"/>
      <w:docPartObj>
        <w:docPartGallery w:val="Page Numbers (Top of Page)"/>
        <w:docPartUnique/>
      </w:docPartObj>
    </w:sdtPr>
    <w:sdtContent>
      <w:p w:rsidR="00592A03" w:rsidRDefault="00592A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92A03" w:rsidRDefault="00592A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A03"/>
    <w:rsid w:val="000E122B"/>
    <w:rsid w:val="00592A03"/>
    <w:rsid w:val="00C7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A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92A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92A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92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2A03"/>
  </w:style>
  <w:style w:type="paragraph" w:styleId="a5">
    <w:name w:val="footer"/>
    <w:basedOn w:val="a"/>
    <w:link w:val="a6"/>
    <w:uiPriority w:val="99"/>
    <w:unhideWhenUsed/>
    <w:rsid w:val="00592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2A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A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92A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92A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92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2A03"/>
  </w:style>
  <w:style w:type="paragraph" w:styleId="a5">
    <w:name w:val="footer"/>
    <w:basedOn w:val="a"/>
    <w:link w:val="a6"/>
    <w:uiPriority w:val="99"/>
    <w:unhideWhenUsed/>
    <w:rsid w:val="00592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2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348FFDD1C69FAED940DB6FAA5BE7C2A53BEFE1B004DE39D28C85E662BD3CG" TargetMode="External"/><Relationship Id="rId13" Type="http://schemas.openxmlformats.org/officeDocument/2006/relationships/hyperlink" Target="consultantplus://offline/ref=AE348FFDD1C69FAED940DB6FAA5BE7C2A03EEEE2B1098333DAD589E4B635G" TargetMode="External"/><Relationship Id="rId18" Type="http://schemas.openxmlformats.org/officeDocument/2006/relationships/hyperlink" Target="consultantplus://offline/ref=AE348FFDD1C69FAED940DB6FAA5BE7C2A63BEEE6B905DE39D28C85E662BD3CG" TargetMode="External"/><Relationship Id="rId26" Type="http://schemas.openxmlformats.org/officeDocument/2006/relationships/hyperlink" Target="consultantplus://offline/ref=AE348FFDD1C69FAED940DB6FAA5BE7C2A63BEEE6B905DE39D28C85E662BD3C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E348FFDD1C69FAED940DB6FAA5BE7C2A03EEEE2B1098333DAD589E4B635G" TargetMode="External"/><Relationship Id="rId7" Type="http://schemas.openxmlformats.org/officeDocument/2006/relationships/hyperlink" Target="consultantplus://offline/ref=AE348FFDD1C69FAED940DB6FAA5BE7C2A63BEEE5B806DE39D28C85E662DC9D2BDB48CE2E6770E3A9B038G" TargetMode="External"/><Relationship Id="rId12" Type="http://schemas.openxmlformats.org/officeDocument/2006/relationships/hyperlink" Target="consultantplus://offline/ref=AE348FFDD1C69FAED940DB6FAA5BE7C2A63BEEE5B806DE39D28C85E662BD3CG" TargetMode="External"/><Relationship Id="rId17" Type="http://schemas.openxmlformats.org/officeDocument/2006/relationships/hyperlink" Target="consultantplus://offline/ref=AE348FFDD1C69FAED940DB6FAA5BE7C2A03EEEE2B1098333DAD589E4B635G" TargetMode="External"/><Relationship Id="rId25" Type="http://schemas.openxmlformats.org/officeDocument/2006/relationships/hyperlink" Target="consultantplus://offline/ref=AE348FFDD1C69FAED940DB6FAA5BE7C2A03EEEE2B1098333DAD589E4B635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E348FFDD1C69FAED940DB6FAA5BE7C2A63BEEE5B806DE39D28C85E662BD3CG" TargetMode="External"/><Relationship Id="rId20" Type="http://schemas.openxmlformats.org/officeDocument/2006/relationships/hyperlink" Target="consultantplus://offline/ref=AE348FFDD1C69FAED940DB6FAA5BE7C2A63BEEE5B806DE39D28C85E662BD3CG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E348FFDD1C69FAED940DB6FAA5BE7C2A63BEEE5B806DE39D28C85E662BD3CG" TargetMode="External"/><Relationship Id="rId24" Type="http://schemas.openxmlformats.org/officeDocument/2006/relationships/hyperlink" Target="consultantplus://offline/ref=AE348FFDD1C69FAED940DB6FAA5BE7C2A63BEEE5B806DE39D28C85E662BD3C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E348FFDD1C69FAED940DB6FAA5BE7C2A63BEEE1BA06DE39D28C85E662BD3CG" TargetMode="External"/><Relationship Id="rId23" Type="http://schemas.openxmlformats.org/officeDocument/2006/relationships/hyperlink" Target="consultantplus://offline/ref=AE348FFDD1C69FAED940DB6FAA5BE7C2A63BEEE5B806DE39D28C85E662BD3CG" TargetMode="External"/><Relationship Id="rId28" Type="http://schemas.openxmlformats.org/officeDocument/2006/relationships/hyperlink" Target="consultantplus://offline/ref=AE348FFDD1C69FAED940DB6FAA5BE7C2A539EFE5BE00DE39D28C85E662DC9D2BDB48CE2E67B732G" TargetMode="External"/><Relationship Id="rId10" Type="http://schemas.openxmlformats.org/officeDocument/2006/relationships/hyperlink" Target="consultantplus://offline/ref=AE348FFDD1C69FAED940DB6FAA5BE7C2A63BEEE5B806DE39D28C85E662BD3CG" TargetMode="External"/><Relationship Id="rId19" Type="http://schemas.openxmlformats.org/officeDocument/2006/relationships/hyperlink" Target="consultantplus://offline/ref=AE348FFDD1C69FAED940DB6FAA5BE7C2A63BEEE5B806DE39D28C85E662DC9D2BDB48CE2E6770E6A1B03AG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E348FFDD1C69FAED940DB6FAA5BE7C2A63BEEE5B806DE39D28C85E662BD3CG" TargetMode="External"/><Relationship Id="rId14" Type="http://schemas.openxmlformats.org/officeDocument/2006/relationships/hyperlink" Target="consultantplus://offline/ref=AE348FFDD1C69FAED940DB6FAA5BE7C2A63BEEE6B905DE39D28C85E662BD3CG" TargetMode="External"/><Relationship Id="rId22" Type="http://schemas.openxmlformats.org/officeDocument/2006/relationships/hyperlink" Target="consultantplus://offline/ref=AE348FFDD1C69FAED940DB6FAA5BE7C2A63BEEE6B905DE39D28C85E662BD3CG" TargetMode="External"/><Relationship Id="rId27" Type="http://schemas.openxmlformats.org/officeDocument/2006/relationships/hyperlink" Target="consultantplus://offline/ref=AE348FFDD1C69FAED940DB6FAA5BE7C2A63BE6E1BB03DE39D28C85E662BD3CG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4571</Words>
  <Characters>26058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Наталья Сергеевна</dc:creator>
  <cp:lastModifiedBy>Елисеева Наталья Сергеевна</cp:lastModifiedBy>
  <cp:revision>1</cp:revision>
  <dcterms:created xsi:type="dcterms:W3CDTF">2016-12-22T06:55:00Z</dcterms:created>
  <dcterms:modified xsi:type="dcterms:W3CDTF">2016-12-22T06:58:00Z</dcterms:modified>
</cp:coreProperties>
</file>