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E5" w:rsidRDefault="00A948E5">
      <w:pPr>
        <w:pStyle w:val="ConsPlusNormal"/>
        <w:jc w:val="both"/>
        <w:outlineLvl w:val="0"/>
      </w:pPr>
      <w:bookmarkStart w:id="0" w:name="_GoBack"/>
      <w:bookmarkEnd w:id="0"/>
    </w:p>
    <w:p w:rsidR="00A948E5" w:rsidRDefault="00A948E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948E5" w:rsidRDefault="00A948E5">
      <w:pPr>
        <w:pStyle w:val="ConsPlusTitle"/>
        <w:jc w:val="center"/>
      </w:pPr>
    </w:p>
    <w:p w:rsidR="00A948E5" w:rsidRDefault="00A948E5">
      <w:pPr>
        <w:pStyle w:val="ConsPlusTitle"/>
        <w:jc w:val="center"/>
      </w:pPr>
      <w:r>
        <w:t>ПОСТАНОВЛЕНИЕ</w:t>
      </w:r>
    </w:p>
    <w:p w:rsidR="00A948E5" w:rsidRDefault="00A948E5">
      <w:pPr>
        <w:pStyle w:val="ConsPlusTitle"/>
        <w:jc w:val="center"/>
      </w:pPr>
      <w:r>
        <w:t>от 1 апреля 2015 г. N 303</w:t>
      </w:r>
    </w:p>
    <w:p w:rsidR="00A948E5" w:rsidRDefault="00A948E5">
      <w:pPr>
        <w:pStyle w:val="ConsPlusTitle"/>
        <w:jc w:val="center"/>
      </w:pPr>
    </w:p>
    <w:p w:rsidR="00A948E5" w:rsidRDefault="00A948E5">
      <w:pPr>
        <w:pStyle w:val="ConsPlusTitle"/>
        <w:jc w:val="center"/>
      </w:pPr>
      <w:r>
        <w:t>О ПРЕДОСТАВЛЕНИИ</w:t>
      </w:r>
    </w:p>
    <w:p w:rsidR="00A948E5" w:rsidRDefault="00A948E5">
      <w:pPr>
        <w:pStyle w:val="ConsPlusTitle"/>
        <w:jc w:val="center"/>
      </w:pPr>
      <w:r>
        <w:t>СУБСИДИЙ ИЗ ФЕДЕРАЛЬНОГО БЮДЖЕТА БЮДЖЕТАМ СУБЪЕКТОВ</w:t>
      </w:r>
    </w:p>
    <w:p w:rsidR="00A948E5" w:rsidRDefault="00A948E5">
      <w:pPr>
        <w:pStyle w:val="ConsPlusTitle"/>
        <w:jc w:val="center"/>
      </w:pPr>
      <w:r>
        <w:t>РОССИЙСКОЙ ФЕДЕРАЦИИ НА ЗАКУПКУ ТРОЛЛЕЙБУСОВ И ТРАМВАЙНЫХ</w:t>
      </w:r>
    </w:p>
    <w:p w:rsidR="00A948E5" w:rsidRDefault="00A948E5">
      <w:pPr>
        <w:pStyle w:val="ConsPlusTitle"/>
        <w:jc w:val="center"/>
      </w:pPr>
      <w:r>
        <w:t>ВАГОНОВ В РАМКАХ ПОДПРОГРАММЫ "ОБЕСПЕЧЕНИЕ РЕАЛИЗАЦИИ</w:t>
      </w:r>
    </w:p>
    <w:p w:rsidR="00A948E5" w:rsidRDefault="00A948E5">
      <w:pPr>
        <w:pStyle w:val="ConsPlusTitle"/>
        <w:jc w:val="center"/>
      </w:pPr>
      <w:r>
        <w:t>ГОСУДАРСТВЕННОЙ ПРОГРАММЫ" ГОСУДАРСТВЕННОЙ ПРОГРАММЫ</w:t>
      </w:r>
    </w:p>
    <w:p w:rsidR="00A948E5" w:rsidRDefault="00A948E5">
      <w:pPr>
        <w:pStyle w:val="ConsPlusTitle"/>
        <w:jc w:val="center"/>
      </w:pPr>
      <w:r>
        <w:t>РОССИЙСКОЙ ФЕДЕРАЦИИ "РАЗВИТИЕ ПРОМЫШЛЕННОСТИ</w:t>
      </w:r>
    </w:p>
    <w:p w:rsidR="00A948E5" w:rsidRDefault="00A948E5">
      <w:pPr>
        <w:pStyle w:val="ConsPlusTitle"/>
        <w:jc w:val="center"/>
      </w:pPr>
      <w:r>
        <w:t>И ПОВЫШЕНИЕ ЕЕ КОНКУРЕНТОСПОСОБНОСТИ"</w:t>
      </w:r>
    </w:p>
    <w:p w:rsidR="00A948E5" w:rsidRDefault="00A948E5">
      <w:pPr>
        <w:pStyle w:val="ConsPlusNormal"/>
        <w:jc w:val="center"/>
      </w:pPr>
      <w:r>
        <w:t>Список изменяющих документов</w:t>
      </w:r>
    </w:p>
    <w:p w:rsidR="00A948E5" w:rsidRDefault="00A948E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948E5" w:rsidRDefault="00A948E5">
      <w:pPr>
        <w:pStyle w:val="ConsPlusNormal"/>
        <w:jc w:val="center"/>
      </w:pPr>
    </w:p>
    <w:p w:rsidR="00A948E5" w:rsidRDefault="00A948E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948E5" w:rsidRDefault="00A948E5">
      <w:pPr>
        <w:pStyle w:val="ConsPlusNormal"/>
        <w:ind w:firstLine="540"/>
        <w:jc w:val="both"/>
      </w:pPr>
      <w:r>
        <w:t xml:space="preserve">1. В соответствии с </w:t>
      </w:r>
      <w:hyperlink r:id="rId6" w:history="1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560000 тыс. рублей Министерству промышленности и торговли Российской Федерации для предоставления в 2015 году из федерального бюджета субсидий бюджетам субъектов Российской Федерации на закупку троллейбусов и трамвайных вагонов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программы" государственной программы Российской Федерации "Развитие промышленности и повышение ее конкурентоспособности" (далее - субсидия).</w:t>
      </w:r>
    </w:p>
    <w:p w:rsidR="00A948E5" w:rsidRDefault="00A948E5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закупку троллейбусов и трамвайных вагонов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программы" государственной программы Российской Федерации "Развитие промышленности и повышение ее конкурентоспособности".</w:t>
      </w:r>
    </w:p>
    <w:p w:rsidR="00A948E5" w:rsidRDefault="00A948E5">
      <w:pPr>
        <w:pStyle w:val="ConsPlusNormal"/>
        <w:ind w:firstLine="540"/>
        <w:jc w:val="both"/>
      </w:pPr>
      <w:r>
        <w:t>3. Министерству промышленности и торговли Российской Федерации в 30-дневный срок разработать и утвердить:</w:t>
      </w:r>
    </w:p>
    <w:p w:rsidR="00A948E5" w:rsidRDefault="00A948E5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форму</w:t>
        </w:r>
      </w:hyperlink>
      <w:r>
        <w:t xml:space="preserve"> соглашения между Министерством промышленности и торговли Российской Федерации и высшим исполнительным органом государственной власти субъекта Российской Федерации о предоставлении субсидии;</w:t>
      </w:r>
    </w:p>
    <w:p w:rsidR="00A948E5" w:rsidRDefault="00A948E5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форму</w:t>
        </w:r>
      </w:hyperlink>
      <w:r>
        <w:t xml:space="preserve"> отчета высшего исполнительного органа государственной власти субъекта Российской Федерации об осуществлении расходов бюджета субъекта Российской Федерации (бюджета муниципального образования), источником финансового обеспечения которых является субсидия;</w:t>
      </w:r>
    </w:p>
    <w:p w:rsidR="00A948E5" w:rsidRDefault="00A948E5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форму</w:t>
        </w:r>
      </w:hyperlink>
      <w:r>
        <w:t xml:space="preserve"> заявки о предоставлении субсидии.</w:t>
      </w:r>
    </w:p>
    <w:p w:rsidR="00A948E5" w:rsidRDefault="00A948E5">
      <w:pPr>
        <w:pStyle w:val="ConsPlusNormal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right"/>
      </w:pPr>
      <w:r>
        <w:t>Председатель Правительства</w:t>
      </w:r>
    </w:p>
    <w:p w:rsidR="00A948E5" w:rsidRDefault="00A948E5">
      <w:pPr>
        <w:pStyle w:val="ConsPlusNormal"/>
        <w:jc w:val="right"/>
      </w:pPr>
      <w:r>
        <w:t>Российской Федерации</w:t>
      </w:r>
    </w:p>
    <w:p w:rsidR="00A948E5" w:rsidRDefault="00A948E5">
      <w:pPr>
        <w:pStyle w:val="ConsPlusNormal"/>
        <w:jc w:val="right"/>
      </w:pPr>
      <w:r>
        <w:t>Д.МЕДВЕДЕВ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right"/>
        <w:outlineLvl w:val="0"/>
      </w:pPr>
      <w:r>
        <w:t>Утверждены</w:t>
      </w:r>
    </w:p>
    <w:p w:rsidR="00A948E5" w:rsidRDefault="00A948E5">
      <w:pPr>
        <w:pStyle w:val="ConsPlusNormal"/>
        <w:jc w:val="right"/>
      </w:pPr>
      <w:r>
        <w:t>постановлением Правительства</w:t>
      </w:r>
    </w:p>
    <w:p w:rsidR="00A948E5" w:rsidRDefault="00A948E5">
      <w:pPr>
        <w:pStyle w:val="ConsPlusNormal"/>
        <w:jc w:val="right"/>
      </w:pPr>
      <w:r>
        <w:t>Российской Федерации</w:t>
      </w:r>
    </w:p>
    <w:p w:rsidR="00A948E5" w:rsidRDefault="00A948E5">
      <w:pPr>
        <w:pStyle w:val="ConsPlusNormal"/>
        <w:jc w:val="right"/>
      </w:pPr>
      <w:r>
        <w:lastRenderedPageBreak/>
        <w:t>от 1 апреля 2015 г. N 303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Title"/>
        <w:jc w:val="center"/>
      </w:pPr>
      <w:bookmarkStart w:id="1" w:name="P38"/>
      <w:bookmarkEnd w:id="1"/>
      <w:r>
        <w:t>ПРАВИЛА</w:t>
      </w:r>
    </w:p>
    <w:p w:rsidR="00A948E5" w:rsidRDefault="00A948E5">
      <w:pPr>
        <w:pStyle w:val="ConsPlusTitle"/>
        <w:jc w:val="center"/>
      </w:pPr>
      <w:r>
        <w:t>ПРЕДОСТАВЛЕНИЯ СУБСИДИЙ ИЗ ФЕДЕРАЛЬНОГО БЮДЖЕТА БЮДЖЕТАМ</w:t>
      </w:r>
    </w:p>
    <w:p w:rsidR="00A948E5" w:rsidRDefault="00A948E5">
      <w:pPr>
        <w:pStyle w:val="ConsPlusTitle"/>
        <w:jc w:val="center"/>
      </w:pPr>
      <w:r>
        <w:t>СУБЪЕКТОВ РОССИЙСКОЙ ФЕДЕРАЦИИ НА ЗАКУПКУ ТРОЛЛЕЙБУСОВ</w:t>
      </w:r>
    </w:p>
    <w:p w:rsidR="00A948E5" w:rsidRDefault="00A948E5">
      <w:pPr>
        <w:pStyle w:val="ConsPlusTitle"/>
        <w:jc w:val="center"/>
      </w:pPr>
      <w:r>
        <w:t>И ТРАМВАЙНЫХ ВАГОНОВ В РАМКАХ ПОДПРОГРАММЫ "ОБЕСПЕЧЕНИЕ</w:t>
      </w:r>
    </w:p>
    <w:p w:rsidR="00A948E5" w:rsidRDefault="00A948E5">
      <w:pPr>
        <w:pStyle w:val="ConsPlusTitle"/>
        <w:jc w:val="center"/>
      </w:pPr>
      <w:r>
        <w:t>РЕАЛИЗАЦИИ ГОСУДАРСТВЕННОЙ ПРОГРАММЫ" ГОСУДАРСТВЕННОЙ</w:t>
      </w:r>
    </w:p>
    <w:p w:rsidR="00A948E5" w:rsidRDefault="00A948E5">
      <w:pPr>
        <w:pStyle w:val="ConsPlusTitle"/>
        <w:jc w:val="center"/>
      </w:pPr>
      <w:r>
        <w:t>ПРОГРАММЫ РОССИЙСКОЙ ФЕДЕРАЦИИ "РАЗВИТИЕ ПРОМЫШЛЕННОСТИ</w:t>
      </w:r>
    </w:p>
    <w:p w:rsidR="00A948E5" w:rsidRDefault="00A948E5">
      <w:pPr>
        <w:pStyle w:val="ConsPlusTitle"/>
        <w:jc w:val="center"/>
      </w:pPr>
      <w:r>
        <w:t>И ПОВЫШЕНИЕ ЕЕ КОНКУРЕНТОСПОСОБНОСТИ"</w:t>
      </w:r>
    </w:p>
    <w:p w:rsidR="00A948E5" w:rsidRDefault="00A948E5">
      <w:pPr>
        <w:pStyle w:val="ConsPlusNormal"/>
        <w:jc w:val="center"/>
      </w:pPr>
      <w:r>
        <w:t>Список изменяющих документов</w:t>
      </w:r>
    </w:p>
    <w:p w:rsidR="00A948E5" w:rsidRDefault="00A948E5">
      <w:pPr>
        <w:pStyle w:val="ConsPlusNormal"/>
        <w:jc w:val="center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ind w:firstLine="540"/>
        <w:jc w:val="both"/>
      </w:pPr>
      <w:bookmarkStart w:id="2" w:name="P48"/>
      <w:bookmarkEnd w:id="2"/>
      <w:r>
        <w:t xml:space="preserve">1.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закупку троллейбусов и трамвайных вагонов (далее - техника) в рамках </w:t>
      </w:r>
      <w:hyperlink r:id="rId13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программы" государственной программы Российской Федерации "Развитие промышленности и повышение ее конкурентоспособности" (далее - субсидия).</w:t>
      </w:r>
    </w:p>
    <w:p w:rsidR="00A948E5" w:rsidRDefault="00A948E5">
      <w:pPr>
        <w:pStyle w:val="ConsPlusNormal"/>
        <w:ind w:firstLine="540"/>
        <w:jc w:val="both"/>
      </w:pPr>
      <w:bookmarkStart w:id="3" w:name="P49"/>
      <w:bookmarkEnd w:id="3"/>
      <w:r>
        <w:t xml:space="preserve">2. Субсидии предоставляются на софинансирование затрат субъектов Российской Федерации на реализацию мероприятий по закупке техники в соответствии с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 и при наличии в консолидированном бюджете субъекта Российской Федерации (в бюджете субъекта Российской Федерации или муниципального образования) на соответствующий финансовый год бюджетных ассигнований на исполнение расходных обязательств по осуществлению указанной закупки и (или) по предоставлению субсидий на осуществление закупки техники в целях обновления парка техники региона муниципальным образованиям, расположенным на территориях соответствующих субъектов Российской Федерации, и (или) организациям, осуществляющим деятельность на территориях таких субъектов Российской Федерации, при выполнении следующих условий:</w:t>
      </w:r>
    </w:p>
    <w:p w:rsidR="00A948E5" w:rsidRDefault="00A948E5">
      <w:pPr>
        <w:pStyle w:val="ConsPlusNormal"/>
        <w:ind w:firstLine="540"/>
        <w:jc w:val="both"/>
      </w:pPr>
      <w:r>
        <w:t>а) закупаемая техника приводится в движение исключительно электрической тягой;</w:t>
      </w:r>
    </w:p>
    <w:p w:rsidR="00A948E5" w:rsidRDefault="00A948E5">
      <w:pPr>
        <w:pStyle w:val="ConsPlusNormal"/>
        <w:ind w:firstLine="540"/>
        <w:jc w:val="both"/>
      </w:pPr>
      <w:r>
        <w:t>б) закупаемая техника произведена на территориях государств - участников Единого экономического пространства не ранее 2014 года;</w:t>
      </w:r>
    </w:p>
    <w:p w:rsidR="00A948E5" w:rsidRDefault="00A948E5">
      <w:pPr>
        <w:pStyle w:val="ConsPlusNormal"/>
        <w:ind w:firstLine="540"/>
        <w:jc w:val="both"/>
      </w:pPr>
      <w:r>
        <w:t>в) закупаемая техника оборудована средствами для перевозки лиц с ограниченными возможностями.</w:t>
      </w:r>
    </w:p>
    <w:p w:rsidR="00A948E5" w:rsidRDefault="00A948E5">
      <w:pPr>
        <w:pStyle w:val="ConsPlusNormal"/>
        <w:ind w:firstLine="540"/>
        <w:jc w:val="both"/>
      </w:pPr>
      <w:bookmarkStart w:id="4" w:name="P53"/>
      <w:bookmarkEnd w:id="4"/>
      <w:r>
        <w:t xml:space="preserve">3. Субсидии предоставляются в пределах бюджетных ассигнований и лимитов бюджетных обязательств, утвержденных в установленном порядке на соответствующий финансовый год Министерству промышленности и торговли Российской Федерации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948E5" w:rsidRDefault="00A948E5">
      <w:pPr>
        <w:pStyle w:val="ConsPlusNormal"/>
        <w:ind w:firstLine="540"/>
        <w:jc w:val="both"/>
      </w:pPr>
      <w:r>
        <w:t xml:space="preserve">Министерство промышленности и торговли Российской Федерации в течение 10 дней со дня доведения лимитов бюджетных обязательств направляет высшим исполнительным органам государственной власти субъектов Российской Федерации уведомления о наличии бюджетных ассигнований, утвержденных в установленном порядке на соответствующий финансовый год Министерству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948E5" w:rsidRDefault="00A948E5">
      <w:pPr>
        <w:pStyle w:val="ConsPlusNormal"/>
        <w:ind w:firstLine="540"/>
        <w:jc w:val="both"/>
      </w:pPr>
      <w:bookmarkStart w:id="5" w:name="P55"/>
      <w:bookmarkEnd w:id="5"/>
      <w:r>
        <w:t xml:space="preserve">4. В целях получения субсидии высший исполнительный орган государственной власти субъекта Российской Федерации не позднее 20 дней после направления Министерством промышленности и торговли Российской Федерации уведомления, указанного в </w:t>
      </w:r>
      <w:hyperlink w:anchor="P53" w:history="1">
        <w:r>
          <w:rPr>
            <w:color w:val="0000FF"/>
          </w:rPr>
          <w:t>пункте 3</w:t>
        </w:r>
      </w:hyperlink>
      <w:r>
        <w:t xml:space="preserve"> настоящих Правил, представляет в Министерство следующие документы:</w:t>
      </w:r>
    </w:p>
    <w:p w:rsidR="00A948E5" w:rsidRDefault="00A948E5">
      <w:pPr>
        <w:pStyle w:val="ConsPlusNormal"/>
        <w:ind w:firstLine="540"/>
        <w:jc w:val="both"/>
      </w:pPr>
      <w:r>
        <w:t>а) заявка о предоставлении субсидии по форме, установленной Министерством промышленности и торговли Российской Федерации (далее - заявка);</w:t>
      </w:r>
    </w:p>
    <w:p w:rsidR="00A948E5" w:rsidRDefault="00A948E5">
      <w:pPr>
        <w:pStyle w:val="ConsPlusNormal"/>
        <w:ind w:firstLine="540"/>
        <w:jc w:val="both"/>
      </w:pPr>
      <w:r>
        <w:t xml:space="preserve">б) выписка из бюджета субъекта Российской Федерации или муниципального образования на текущий финансовый год, заверенная уполномоченным лицом и подтверждающая объем финансового обеспечения расходных обязательств субъекта Российской Федерации на цели, предусмотренные </w:t>
      </w:r>
      <w:hyperlink w:anchor="P49" w:history="1">
        <w:r>
          <w:rPr>
            <w:color w:val="0000FF"/>
          </w:rPr>
          <w:t>пунктом 2</w:t>
        </w:r>
      </w:hyperlink>
      <w:r>
        <w:t xml:space="preserve"> настоящих Правил, в соответствии с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A948E5" w:rsidRDefault="00A948E5">
      <w:pPr>
        <w:pStyle w:val="ConsPlusNormal"/>
        <w:ind w:firstLine="540"/>
        <w:jc w:val="both"/>
      </w:pPr>
      <w:r>
        <w:t>5. Размер субсидии, указанный в заявке высшего исполнительного органа государственной власти i-го субъекта Российской Федерации (</w:t>
      </w:r>
      <w:r w:rsidRPr="00781C32">
        <w:rPr>
          <w:position w:val="-8"/>
        </w:rPr>
        <w:pict>
          <v:shape id="_x0000_i1025" style="width:23.45pt;height:20.1pt" coordsize="" o:spt="100" adj="0,,0" path="" filled="f" stroked="f">
            <v:stroke joinstyle="miter"/>
            <v:imagedata r:id="rId14" o:title="base_1_199298_16"/>
            <v:formulas/>
            <v:path o:connecttype="segments"/>
          </v:shape>
        </w:pict>
      </w:r>
      <w:r>
        <w:t>), определяется по формуле: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center"/>
      </w:pPr>
      <w:r w:rsidRPr="00781C32">
        <w:rPr>
          <w:position w:val="-25"/>
        </w:rPr>
        <w:pict>
          <v:shape id="_x0000_i1026" style="width:112.2pt;height:39.35pt" coordsize="" o:spt="100" adj="0,,0" path="" filled="f" stroked="f">
            <v:stroke joinstyle="miter"/>
            <v:imagedata r:id="rId15" o:title="base_1_199298_17"/>
            <v:formulas/>
            <v:path o:connecttype="segments"/>
          </v:shape>
        </w:pict>
      </w:r>
      <w:r>
        <w:t>,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ind w:firstLine="540"/>
        <w:jc w:val="both"/>
      </w:pPr>
      <w:r>
        <w:t>где:</w:t>
      </w:r>
    </w:p>
    <w:p w:rsidR="00A948E5" w:rsidRDefault="00A948E5">
      <w:pPr>
        <w:pStyle w:val="ConsPlusNormal"/>
        <w:ind w:firstLine="540"/>
        <w:jc w:val="both"/>
      </w:pPr>
      <w:r>
        <w:t xml:space="preserve">m - количество категорий техники, указанных в заявке i-го субъекта Российской Федерации, идентифицированных согласно </w:t>
      </w:r>
      <w:hyperlink w:anchor="P142" w:history="1">
        <w:r>
          <w:rPr>
            <w:color w:val="0000FF"/>
          </w:rPr>
          <w:t>приложению</w:t>
        </w:r>
      </w:hyperlink>
      <w:r>
        <w:t>;</w:t>
      </w:r>
    </w:p>
    <w:p w:rsidR="00A948E5" w:rsidRDefault="00A948E5">
      <w:pPr>
        <w:pStyle w:val="ConsPlusNormal"/>
        <w:ind w:firstLine="540"/>
        <w:jc w:val="both"/>
      </w:pPr>
      <w:r>
        <w:t xml:space="preserve">j - категория техники, указанной в заявке и предусмотренной </w:t>
      </w:r>
      <w:hyperlink w:anchor="P142" w:history="1">
        <w:r>
          <w:rPr>
            <w:color w:val="0000FF"/>
          </w:rPr>
          <w:t>приложением</w:t>
        </w:r>
      </w:hyperlink>
      <w:r>
        <w:t xml:space="preserve"> к настоящим Правилам;</w:t>
      </w:r>
    </w:p>
    <w:p w:rsidR="00A948E5" w:rsidRDefault="00A948E5">
      <w:pPr>
        <w:pStyle w:val="ConsPlusNormal"/>
        <w:ind w:firstLine="540"/>
        <w:jc w:val="both"/>
      </w:pPr>
      <w:r w:rsidRPr="00781C32">
        <w:rPr>
          <w:position w:val="-9"/>
        </w:rPr>
        <w:pict>
          <v:shape id="_x0000_i1027" style="width:20.1pt;height:20.95pt" coordsize="" o:spt="100" adj="0,,0" path="" filled="f" stroked="f">
            <v:stroke joinstyle="miter"/>
            <v:imagedata r:id="rId16" o:title="base_1_199298_18"/>
            <v:formulas/>
            <v:path o:connecttype="segments"/>
          </v:shape>
        </w:pict>
      </w:r>
      <w:r>
        <w:t xml:space="preserve"> - количество единиц техники j-й категории, указанное в заявке i-го субъекта Российской Федерации;</w:t>
      </w:r>
    </w:p>
    <w:p w:rsidR="00A948E5" w:rsidRDefault="00A948E5">
      <w:pPr>
        <w:pStyle w:val="ConsPlusNormal"/>
        <w:ind w:firstLine="540"/>
        <w:jc w:val="both"/>
      </w:pPr>
      <w:r w:rsidRPr="00781C32">
        <w:rPr>
          <w:position w:val="-9"/>
        </w:rPr>
        <w:pict>
          <v:shape id="_x0000_i1028" style="width:15.05pt;height:20.95pt" coordsize="" o:spt="100" adj="0,,0" path="" filled="f" stroked="f">
            <v:stroke joinstyle="miter"/>
            <v:imagedata r:id="rId17" o:title="base_1_199298_19"/>
            <v:formulas/>
            <v:path o:connecttype="segments"/>
          </v:shape>
        </w:pict>
      </w:r>
      <w:r>
        <w:t xml:space="preserve"> - размер субсидии, предоставляемой субъекту Российской Федерации на единицу техники j-й категории, предусмотренной </w:t>
      </w:r>
      <w:hyperlink w:anchor="P142" w:history="1">
        <w:r>
          <w:rPr>
            <w:color w:val="0000FF"/>
          </w:rPr>
          <w:t>приложением</w:t>
        </w:r>
      </w:hyperlink>
      <w:r>
        <w:t xml:space="preserve"> к настоящим Правилам.</w:t>
      </w:r>
    </w:p>
    <w:p w:rsidR="00A948E5" w:rsidRDefault="00A948E5">
      <w:pPr>
        <w:pStyle w:val="ConsPlusNormal"/>
        <w:ind w:firstLine="540"/>
        <w:jc w:val="both"/>
      </w:pPr>
      <w:bookmarkStart w:id="6" w:name="P67"/>
      <w:bookmarkEnd w:id="6"/>
      <w:r>
        <w:t>6. Уровень софинансирования расходного обязательства субъекта Российской Федерации (муниципального образования) по осуществлению закупки техники не может быть установлен выше 95 процентов и ниже 5 процентов объема расходного обязательства.</w:t>
      </w:r>
    </w:p>
    <w:p w:rsidR="00A948E5" w:rsidRDefault="00A948E5">
      <w:pPr>
        <w:pStyle w:val="ConsPlusNormal"/>
        <w:ind w:firstLine="540"/>
        <w:jc w:val="both"/>
      </w:pPr>
      <w:r>
        <w:t xml:space="preserve">7. Министерство промышленности и торговли Российской Федерации регистрирует в порядке поступления документы, указанные в </w:t>
      </w:r>
      <w:hyperlink w:anchor="P55" w:history="1">
        <w:r>
          <w:rPr>
            <w:color w:val="0000FF"/>
          </w:rPr>
          <w:t>пункте 4</w:t>
        </w:r>
      </w:hyperlink>
      <w:r>
        <w:t xml:space="preserve"> настоящих Правил, в специальном журнале, который должен быть прошнурован, пронумерован и скреплен печатью Министерства.</w:t>
      </w:r>
    </w:p>
    <w:p w:rsidR="00A948E5" w:rsidRDefault="00A948E5">
      <w:pPr>
        <w:pStyle w:val="ConsPlusNormal"/>
        <w:ind w:firstLine="540"/>
        <w:jc w:val="both"/>
      </w:pPr>
      <w:bookmarkStart w:id="7" w:name="P69"/>
      <w:bookmarkEnd w:id="7"/>
      <w:r>
        <w:t xml:space="preserve">8. Если общий размер субсидий, указанных в заявках, не превышает объема бюджетных ассигнований, предусмотренных </w:t>
      </w:r>
      <w:hyperlink w:anchor="P53" w:history="1">
        <w:r>
          <w:rPr>
            <w:color w:val="0000FF"/>
          </w:rPr>
          <w:t>пунктом 3</w:t>
        </w:r>
      </w:hyperlink>
      <w:r>
        <w:t xml:space="preserve"> настоящих Правил, то субсидии предоставляются в размерах, указанных в заявках.</w:t>
      </w:r>
    </w:p>
    <w:p w:rsidR="00A948E5" w:rsidRDefault="00A948E5">
      <w:pPr>
        <w:pStyle w:val="ConsPlusNormal"/>
        <w:ind w:firstLine="540"/>
        <w:jc w:val="both"/>
      </w:pPr>
      <w:r>
        <w:t xml:space="preserve">В случае если общий размер субсидий, указанных в заявках, превышает объем бюджетных ассигнований, предусмотренных </w:t>
      </w:r>
      <w:hyperlink w:anchor="P53" w:history="1">
        <w:r>
          <w:rPr>
            <w:color w:val="0000FF"/>
          </w:rPr>
          <w:t>пунктом 3</w:t>
        </w:r>
      </w:hyperlink>
      <w:r>
        <w:t xml:space="preserve"> настоящих Правил, размер субсидии, предоставляемой бюджету i-го субъекта Российской Федерации (</w:t>
      </w:r>
      <w:r w:rsidRPr="00781C32">
        <w:rPr>
          <w:position w:val="-8"/>
        </w:rPr>
        <w:pict>
          <v:shape id="_x0000_i1029" style="width:15.05pt;height:20.1pt" coordsize="" o:spt="100" adj="0,,0" path="" filled="f" stroked="f">
            <v:stroke joinstyle="miter"/>
            <v:imagedata r:id="rId18" o:title="base_1_199298_20"/>
            <v:formulas/>
            <v:path o:connecttype="segments"/>
          </v:shape>
        </w:pict>
      </w:r>
      <w:r>
        <w:t>), определяется по формуле: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center"/>
      </w:pPr>
      <w:r w:rsidRPr="00781C32">
        <w:rPr>
          <w:position w:val="-39"/>
        </w:rPr>
        <w:pict>
          <v:shape id="_x0000_i1030" style="width:96.3pt;height:54.4pt" coordsize="" o:spt="100" adj="0,,0" path="" filled="f" stroked="f">
            <v:stroke joinstyle="miter"/>
            <v:imagedata r:id="rId19" o:title="base_1_199298_21"/>
            <v:formulas/>
            <v:path o:connecttype="segments"/>
          </v:shape>
        </w:pict>
      </w:r>
      <w:r>
        <w:t>,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ind w:firstLine="540"/>
        <w:jc w:val="both"/>
      </w:pPr>
      <w:r>
        <w:t>где:</w:t>
      </w:r>
    </w:p>
    <w:p w:rsidR="00A948E5" w:rsidRDefault="00A948E5">
      <w:pPr>
        <w:pStyle w:val="ConsPlusNormal"/>
        <w:ind w:firstLine="540"/>
        <w:jc w:val="both"/>
      </w:pPr>
      <w:r>
        <w:t xml:space="preserve">C - объем бюджетных ассигнований, предусмотренных </w:t>
      </w:r>
      <w:hyperlink w:anchor="P53" w:history="1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A948E5" w:rsidRDefault="00A948E5">
      <w:pPr>
        <w:pStyle w:val="ConsPlusNormal"/>
        <w:ind w:firstLine="540"/>
        <w:jc w:val="both"/>
      </w:pPr>
      <w:r w:rsidRPr="00781C32">
        <w:rPr>
          <w:position w:val="-8"/>
        </w:rPr>
        <w:pict>
          <v:shape id="_x0000_i1031" style="width:23.45pt;height:20.1pt" coordsize="" o:spt="100" adj="0,,0" path="" filled="f" stroked="f">
            <v:stroke joinstyle="miter"/>
            <v:imagedata r:id="rId20" o:title="base_1_199298_22"/>
            <v:formulas/>
            <v:path o:connecttype="segments"/>
          </v:shape>
        </w:pict>
      </w:r>
      <w:r>
        <w:t xml:space="preserve"> - размер субсидии, указанный в заявке высшего исполнительного органа государственной власти i-го субъекта Российской Федерации;</w:t>
      </w:r>
    </w:p>
    <w:p w:rsidR="00A948E5" w:rsidRDefault="00A948E5">
      <w:pPr>
        <w:pStyle w:val="ConsPlusNormal"/>
        <w:ind w:firstLine="540"/>
        <w:jc w:val="both"/>
      </w:pPr>
      <w:r>
        <w:t>k - количество субъектов Российской Федерации, высшие исполнительные органы государственной власти которых подали заявку;</w:t>
      </w:r>
    </w:p>
    <w:p w:rsidR="00A948E5" w:rsidRDefault="00A948E5">
      <w:pPr>
        <w:pStyle w:val="ConsPlusNormal"/>
        <w:ind w:firstLine="540"/>
        <w:jc w:val="both"/>
      </w:pPr>
      <w:r>
        <w:t>i - субъект Российской Федерации.</w:t>
      </w:r>
    </w:p>
    <w:p w:rsidR="00A948E5" w:rsidRDefault="00A948E5">
      <w:pPr>
        <w:pStyle w:val="ConsPlusNormal"/>
        <w:ind w:firstLine="540"/>
        <w:jc w:val="both"/>
      </w:pPr>
      <w:r>
        <w:t xml:space="preserve">9. Министерство промышленности и торговли Российской Федерации проверяет полноту и достоверность сведений, содержащихся в представленных в соответствии с </w:t>
      </w:r>
      <w:hyperlink w:anchor="P55" w:history="1">
        <w:r>
          <w:rPr>
            <w:color w:val="0000FF"/>
          </w:rPr>
          <w:t>пунктом 4</w:t>
        </w:r>
      </w:hyperlink>
      <w:r>
        <w:t xml:space="preserve"> настоящих Правил документах, а также соответствие этих сведений условиям, установленным </w:t>
      </w:r>
      <w:hyperlink w:anchor="P49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A948E5" w:rsidRDefault="00A948E5">
      <w:pPr>
        <w:pStyle w:val="ConsPlusNormal"/>
        <w:ind w:firstLine="540"/>
        <w:jc w:val="both"/>
      </w:pPr>
      <w:r>
        <w:t xml:space="preserve">В случае если объем бюджетных ассигнований, предусмотренных в бюджете субъекта Российской Федерации на финансовое обеспечение расходных обязательств субъекта Российской Федерации по осуществлению закупки техники, не обеспечивает определенный в соответствии с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 уровень софинансирования расходного обязательства субъекта Российской Федерации по осуществлению закупки техники за счет субсидии, размер предоставляемой бюджету субъекта Российской Федерации субсидии подлежит сокращению в целях обеспечения соответствующего уровня софинансирования. Средства, образовавшиеся за счет сокращения размера субсидии, подлежат распределению в соответствии с </w:t>
      </w:r>
      <w:hyperlink w:anchor="P69" w:history="1">
        <w:r>
          <w:rPr>
            <w:color w:val="0000FF"/>
          </w:rPr>
          <w:t>пунктом 8</w:t>
        </w:r>
      </w:hyperlink>
      <w:r>
        <w:t xml:space="preserve"> настоящих Правил между субъектами Российской Федерации, уровень софинансирования </w:t>
      </w:r>
      <w:r>
        <w:lastRenderedPageBreak/>
        <w:t>расходных обязательств которых по осуществлению закупки техники соответствует уровню, определенному пунктом 6 настоящих Правил.</w:t>
      </w:r>
    </w:p>
    <w:p w:rsidR="00A948E5" w:rsidRDefault="00A948E5">
      <w:pPr>
        <w:pStyle w:val="ConsPlusNormal"/>
        <w:ind w:firstLine="540"/>
        <w:jc w:val="both"/>
      </w:pPr>
      <w:r>
        <w:t xml:space="preserve">10. Министерство промышленности и торговли Российской Федерации возвращает высшему исполнительному органу государственной власти субъекта Российской Федерации документы, представленные в соответствии с </w:t>
      </w:r>
      <w:hyperlink w:anchor="P55" w:history="1">
        <w:r>
          <w:rPr>
            <w:color w:val="0000FF"/>
          </w:rPr>
          <w:t>пунктом 4</w:t>
        </w:r>
      </w:hyperlink>
      <w:r>
        <w:t xml:space="preserve"> настоящих Правил, в случае:</w:t>
      </w:r>
    </w:p>
    <w:p w:rsidR="00A948E5" w:rsidRDefault="00A948E5">
      <w:pPr>
        <w:pStyle w:val="ConsPlusNormal"/>
        <w:ind w:firstLine="540"/>
        <w:jc w:val="both"/>
      </w:pPr>
      <w:r>
        <w:t>неполноты, недостоверности содержащихся в них сведений;</w:t>
      </w:r>
    </w:p>
    <w:p w:rsidR="00A948E5" w:rsidRDefault="00A948E5">
      <w:pPr>
        <w:pStyle w:val="ConsPlusNormal"/>
        <w:ind w:firstLine="540"/>
        <w:jc w:val="both"/>
      </w:pPr>
      <w:r>
        <w:t xml:space="preserve">несоответствия условиям, установленным </w:t>
      </w:r>
      <w:hyperlink w:anchor="P49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A948E5" w:rsidRDefault="00A948E5">
      <w:pPr>
        <w:pStyle w:val="ConsPlusNormal"/>
        <w:ind w:firstLine="540"/>
        <w:jc w:val="both"/>
      </w:pPr>
      <w:r>
        <w:t xml:space="preserve">недостатка лимита бюджетных обязательств, предусмотренных Министерству промышленности и торговли Российской Федерации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948E5" w:rsidRDefault="00A948E5">
      <w:pPr>
        <w:pStyle w:val="ConsPlusNormal"/>
        <w:ind w:firstLine="540"/>
        <w:jc w:val="both"/>
      </w:pPr>
      <w:r>
        <w:t xml:space="preserve">11. </w:t>
      </w:r>
      <w:hyperlink r:id="rId21" w:history="1">
        <w:r>
          <w:rPr>
            <w:color w:val="0000FF"/>
          </w:rPr>
          <w:t>Распределение</w:t>
        </w:r>
      </w:hyperlink>
      <w:r>
        <w:t xml:space="preserve"> субсидий бюджетам субъектов Российской Федерации утверждается актом Правительства Российской Федерации, после вступления в силу которого между Министерством промышленности и торговли Российской Федерации и высшим исполнительным органом государственной власти субъекта Российской Федерации заключается соглашение о предоставлении субсидии (далее - соглашение), форма которого утверждается Министерством.</w:t>
      </w:r>
    </w:p>
    <w:p w:rsidR="00A948E5" w:rsidRDefault="00A948E5">
      <w:pPr>
        <w:pStyle w:val="ConsPlusNormal"/>
        <w:ind w:firstLine="540"/>
        <w:jc w:val="both"/>
      </w:pPr>
      <w:r>
        <w:t>Соглашение должно содержать следующие сведения:</w:t>
      </w:r>
    </w:p>
    <w:p w:rsidR="00A948E5" w:rsidRDefault="00A948E5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A948E5" w:rsidRDefault="00A948E5">
      <w:pPr>
        <w:pStyle w:val="ConsPlusNormal"/>
        <w:ind w:firstLine="540"/>
        <w:jc w:val="both"/>
      </w:pPr>
      <w:r>
        <w:t>б) размер субсидии и срок предоставления субсидии;</w:t>
      </w:r>
    </w:p>
    <w:p w:rsidR="00A948E5" w:rsidRDefault="00A948E5">
      <w:pPr>
        <w:pStyle w:val="ConsPlusNormal"/>
        <w:ind w:firstLine="540"/>
        <w:jc w:val="both"/>
      </w:pPr>
      <w:r>
        <w:t>в) перечень техники (с указанием количества) по маркам, моделям и категориям (с указанием количества), приобретаемой субъектом Российской Федерации в рамках мероприятий по обновлению парка техники в соответствии с распределением субсидий бюджетам субъектов Российской Федерации, утвержденным актом Правительства Российской Федерации;</w:t>
      </w:r>
    </w:p>
    <w:p w:rsidR="00A948E5" w:rsidRDefault="00A948E5">
      <w:pPr>
        <w:pStyle w:val="ConsPlusNormal"/>
        <w:ind w:firstLine="540"/>
        <w:jc w:val="both"/>
      </w:pPr>
      <w:r>
        <w:t>г) реквизиты нормативного правового акта субъекта Российской Федерации, устанавливающего расходное обязательство субъекта Российской Федерации по осуществлению закупки техники, на исполнение которого предоставляется субсидия;</w:t>
      </w:r>
    </w:p>
    <w:p w:rsidR="00A948E5" w:rsidRDefault="00A948E5">
      <w:pPr>
        <w:pStyle w:val="ConsPlusNormal"/>
        <w:ind w:firstLine="540"/>
        <w:jc w:val="both"/>
      </w:pPr>
      <w:r>
        <w:t>д) порядок осуществления контроля за соблюдением субъектом Российской Федерации условий предоставления субсидии;</w:t>
      </w:r>
    </w:p>
    <w:p w:rsidR="00A948E5" w:rsidRDefault="00A948E5">
      <w:pPr>
        <w:pStyle w:val="ConsPlusNormal"/>
        <w:ind w:firstLine="540"/>
        <w:jc w:val="both"/>
      </w:pPr>
      <w:r>
        <w:t>е) значения показателей результативности использования субсидии и обязательства субъекта Российской Федерации по их достижению;</w:t>
      </w:r>
    </w:p>
    <w:p w:rsidR="00A948E5" w:rsidRDefault="00A948E5">
      <w:pPr>
        <w:pStyle w:val="ConsPlusNormal"/>
        <w:ind w:firstLine="540"/>
        <w:jc w:val="both"/>
      </w:pPr>
      <w:r>
        <w:t>ж) последствия недостижения субъектом Российской Федерации установленных значений показателей результативности использования субсидии;</w:t>
      </w:r>
    </w:p>
    <w:p w:rsidR="00A948E5" w:rsidRDefault="00A948E5">
      <w:pPr>
        <w:pStyle w:val="ConsPlusNormal"/>
        <w:ind w:firstLine="540"/>
        <w:jc w:val="both"/>
      </w:pPr>
      <w:r>
        <w:t>з) сроки и порядок представления отчета об осуществлении расходов бюджета субъекта Российской Федерации (бюджета муниципального образования), источником финансового обеспечения которых является субсидия, по форме, установленной Министерством промышленности и торговли Российской Федерации, и отчета о достигнутых значениях показателей результативности использования субсидии, а также перечень прилагаемых к указанным отчетам документов;</w:t>
      </w:r>
    </w:p>
    <w:p w:rsidR="00A948E5" w:rsidRDefault="00A948E5">
      <w:pPr>
        <w:pStyle w:val="ConsPlusNormal"/>
        <w:ind w:firstLine="540"/>
        <w:jc w:val="both"/>
      </w:pPr>
      <w:r>
        <w:t>и) порядок возврата сумм субсидии в случае нарушения субъектом Российской Федерации условий, установленных настоящими Правилами и соглашением;</w:t>
      </w:r>
    </w:p>
    <w:p w:rsidR="00A948E5" w:rsidRDefault="00A948E5">
      <w:pPr>
        <w:pStyle w:val="ConsPlusNormal"/>
        <w:ind w:firstLine="540"/>
        <w:jc w:val="both"/>
      </w:pPr>
      <w:r>
        <w:t>к) порядок возврата в текущем финансовом году получателем субсидии остатка субсидии, не использованного в отчетном финансовом году.</w:t>
      </w:r>
    </w:p>
    <w:p w:rsidR="00A948E5" w:rsidRDefault="00A948E5">
      <w:pPr>
        <w:pStyle w:val="ConsPlusNormal"/>
        <w:ind w:firstLine="540"/>
        <w:jc w:val="both"/>
      </w:pPr>
      <w:bookmarkStart w:id="8" w:name="P97"/>
      <w:bookmarkEnd w:id="8"/>
      <w:r>
        <w:t>12. Перечисление субсидий осуществляется единовременно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A948E5" w:rsidRDefault="00A948E5">
      <w:pPr>
        <w:pStyle w:val="ConsPlusNormal"/>
        <w:ind w:firstLine="540"/>
        <w:jc w:val="both"/>
      </w:pPr>
      <w:r>
        <w:t>13. 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не использованные на 1 января года, следующего за отчетным годом,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A948E5" w:rsidRDefault="00A948E5">
      <w:pPr>
        <w:pStyle w:val="ConsPlusNormal"/>
        <w:ind w:firstLine="540"/>
        <w:jc w:val="both"/>
      </w:pPr>
      <w:r>
        <w:t xml:space="preserve">14. Не использованный на 1 января года, следующего за отчетным годом, остаток субсидии подлежит возврату в федеральный бюджет высшим исполнительным органом государственной власти субъекта Российской Федерации в соответствии с требованиями, установленными </w:t>
      </w:r>
      <w:r>
        <w:lastRenderedPageBreak/>
        <w:t xml:space="preserve">Бюджетным </w:t>
      </w:r>
      <w:hyperlink r:id="rId22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A948E5" w:rsidRDefault="00A948E5">
      <w:pPr>
        <w:pStyle w:val="ConsPlusNormal"/>
        <w:ind w:firstLine="540"/>
        <w:jc w:val="both"/>
      </w:pPr>
      <w:r>
        <w:t>В соответствии с решением Министерства промышленности и торговли Российской Федерации о наличии потребности в не использованном на 1 января года, следующего за отчетным годом, остатке субсидии средства в размере, не превышающем указанный остаток, могут быть возвращены в текущем финансовом году из федерального бюджета в бюджет субъекта Российской Федерации для финансового обеспечения расходных обязательств бюджета субъекта Российской Федерации по осуществлению закупки техники.</w:t>
      </w:r>
    </w:p>
    <w:p w:rsidR="00A948E5" w:rsidRDefault="00A948E5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A948E5" w:rsidRDefault="00A948E5">
      <w:pPr>
        <w:pStyle w:val="ConsPlusNormal"/>
        <w:ind w:firstLine="540"/>
        <w:jc w:val="both"/>
      </w:pPr>
      <w:r>
        <w:t>15. Показатель результативности использования субсидии i-м субъектом Российской Федерации (</w:t>
      </w:r>
      <w:r w:rsidRPr="00781C32">
        <w:rPr>
          <w:position w:val="-8"/>
        </w:rPr>
        <w:pict>
          <v:shape id="_x0000_i1032" style="width:15.05pt;height:20.1pt" coordsize="" o:spt="100" adj="0,,0" path="" filled="f" stroked="f">
            <v:stroke joinstyle="miter"/>
            <v:imagedata r:id="rId23" o:title="base_1_199298_23"/>
            <v:formulas/>
            <v:path o:connecttype="segments"/>
          </v:shape>
        </w:pict>
      </w:r>
      <w:r>
        <w:t>) рассчитывается по формуле: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center"/>
      </w:pPr>
      <w:r w:rsidRPr="00781C32">
        <w:rPr>
          <w:position w:val="-27"/>
        </w:rPr>
        <w:pict>
          <v:shape id="_x0000_i1033" style="width:113pt;height:41pt" coordsize="" o:spt="100" adj="0,,0" path="" filled="f" stroked="f">
            <v:stroke joinstyle="miter"/>
            <v:imagedata r:id="rId24" o:title="base_1_199298_24"/>
            <v:formulas/>
            <v:path o:connecttype="segments"/>
          </v:shape>
        </w:pict>
      </w:r>
      <w:r>
        <w:t>,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ind w:firstLine="540"/>
        <w:jc w:val="both"/>
      </w:pPr>
      <w:r>
        <w:t>где:</w:t>
      </w:r>
    </w:p>
    <w:p w:rsidR="00A948E5" w:rsidRDefault="00A948E5">
      <w:pPr>
        <w:pStyle w:val="ConsPlusNormal"/>
        <w:ind w:firstLine="540"/>
        <w:jc w:val="both"/>
      </w:pPr>
      <w:r w:rsidRPr="00781C32">
        <w:rPr>
          <w:position w:val="-9"/>
        </w:rPr>
        <w:pict>
          <v:shape id="_x0000_i1034" style="width:26.8pt;height:20.95pt" coordsize="" o:spt="100" adj="0,,0" path="" filled="f" stroked="f">
            <v:stroke joinstyle="miter"/>
            <v:imagedata r:id="rId25" o:title="base_1_199298_25"/>
            <v:formulas/>
            <v:path o:connecttype="segments"/>
          </v:shape>
        </w:pict>
      </w:r>
      <w:r>
        <w:t xml:space="preserve"> - количество единиц техники j-й категории, планируемых к приобретению в рамках мероприятий по обновлению парка техники i-м субъектом Российской Федерации и определенных соглашением;</w:t>
      </w:r>
    </w:p>
    <w:p w:rsidR="00A948E5" w:rsidRDefault="00A948E5">
      <w:pPr>
        <w:pStyle w:val="ConsPlusNormal"/>
        <w:ind w:firstLine="540"/>
        <w:jc w:val="both"/>
      </w:pPr>
      <w:r w:rsidRPr="00781C32">
        <w:rPr>
          <w:position w:val="-9"/>
        </w:rPr>
        <w:pict>
          <v:shape id="_x0000_i1035" style="width:33.5pt;height:20.95pt" coordsize="" o:spt="100" adj="0,,0" path="" filled="f" stroked="f">
            <v:stroke joinstyle="miter"/>
            <v:imagedata r:id="rId26" o:title="base_1_199298_26"/>
            <v:formulas/>
            <v:path o:connecttype="segments"/>
          </v:shape>
        </w:pict>
      </w:r>
      <w:r>
        <w:t xml:space="preserve"> - количество единиц техники j-й категории, фактически приобретенных i-м субъектом Российской Федерации в рамках мероприятий по обновлению парка техники по истечении 250 дней со дня перечисления субсидии в соответствии с </w:t>
      </w:r>
      <w:hyperlink w:anchor="P97" w:history="1">
        <w:r>
          <w:rPr>
            <w:color w:val="0000FF"/>
          </w:rPr>
          <w:t>пунктом 12</w:t>
        </w:r>
      </w:hyperlink>
      <w:r>
        <w:t xml:space="preserve"> настоящих Правил.</w:t>
      </w:r>
    </w:p>
    <w:p w:rsidR="00A948E5" w:rsidRDefault="00A948E5">
      <w:pPr>
        <w:pStyle w:val="ConsPlusNormal"/>
        <w:ind w:firstLine="540"/>
        <w:jc w:val="both"/>
      </w:pPr>
      <w:r>
        <w:t>16. Уполномоченный орган исполнительной власти субъекта Российской Федерации в течение 20 дней по истечении 250 дней со дня перечисления субсидии представляет в Министерство промышленности и торговли Российской Федерации отчеты об осуществлении расходов бюджета субъекта Российской Федерации (бюджета муниципального образования), источником финансового обеспечения которых является субсидия, на закупку техники и о достигнутых значениях показателей результативности использования субсидии.</w:t>
      </w:r>
    </w:p>
    <w:p w:rsidR="00A948E5" w:rsidRDefault="00A948E5">
      <w:pPr>
        <w:pStyle w:val="ConsPlusNormal"/>
        <w:ind w:firstLine="540"/>
        <w:jc w:val="both"/>
      </w:pPr>
      <w:bookmarkStart w:id="9" w:name="P110"/>
      <w:bookmarkEnd w:id="9"/>
      <w:r>
        <w:t xml:space="preserve">17. В случае если по истечении 250 дней со дня перечисления субсидии в соответствии с </w:t>
      </w:r>
      <w:hyperlink w:anchor="P97" w:history="1">
        <w:r>
          <w:rPr>
            <w:color w:val="0000FF"/>
          </w:rPr>
          <w:t>пунктом 12</w:t>
        </w:r>
      </w:hyperlink>
      <w:r>
        <w:t xml:space="preserve"> настоящих Правил субъектом Российской Федерации не исполнены обязательства, установленные настоящими Правилами и соглашением, в части закупки заявленных марок, моделей, категорий и количества техники, субсидия подлежит возврату в доход федерального бюджета в размере (</w:t>
      </w:r>
      <w:r w:rsidRPr="00781C32">
        <w:rPr>
          <w:position w:val="-9"/>
        </w:rPr>
        <w:pict>
          <v:shape id="_x0000_i1036" style="width:41pt;height:20.95pt" coordsize="" o:spt="100" adj="0,,0" path="" filled="f" stroked="f">
            <v:stroke joinstyle="miter"/>
            <v:imagedata r:id="rId27" o:title="base_1_199298_27"/>
            <v:formulas/>
            <v:path o:connecttype="segments"/>
          </v:shape>
        </w:pict>
      </w:r>
      <w:r>
        <w:t>), определяемом по формуле: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center"/>
      </w:pPr>
      <w:r>
        <w:pict>
          <v:shape id="_x0000_i1037" style="width:188.35pt;height:39.35pt" coordsize="" o:spt="100" adj="0,,0" path="" filled="f" stroked="f">
            <v:stroke joinstyle="miter"/>
            <v:imagedata r:id="rId28" o:title="base_1_199298_28"/>
            <v:formulas/>
            <v:path o:connecttype="segments"/>
          </v:shape>
        </w:pict>
      </w:r>
      <w:r>
        <w:t>,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ind w:firstLine="540"/>
        <w:jc w:val="both"/>
      </w:pPr>
      <w:r>
        <w:t>где:</w:t>
      </w:r>
    </w:p>
    <w:p w:rsidR="00A948E5" w:rsidRDefault="00A948E5">
      <w:pPr>
        <w:pStyle w:val="ConsPlusNormal"/>
        <w:ind w:firstLine="540"/>
        <w:jc w:val="both"/>
      </w:pPr>
      <w:r w:rsidRPr="00781C32">
        <w:rPr>
          <w:position w:val="-9"/>
        </w:rPr>
        <w:pict>
          <v:shape id="_x0000_i1038" style="width:26.8pt;height:20.95pt" coordsize="" o:spt="100" adj="0,,0" path="" filled="f" stroked="f">
            <v:stroke joinstyle="miter"/>
            <v:imagedata r:id="rId29" o:title="base_1_199298_29"/>
            <v:formulas/>
            <v:path o:connecttype="segments"/>
          </v:shape>
        </w:pict>
      </w:r>
      <w:r>
        <w:t xml:space="preserve"> - количество единиц техники j-й категории, планируемых к приобретению в рамках мероприятий по обновлению парка техники i-м субъектом Российской Федерации и определенных соглашением;</w:t>
      </w:r>
    </w:p>
    <w:p w:rsidR="00A948E5" w:rsidRDefault="00A948E5">
      <w:pPr>
        <w:pStyle w:val="ConsPlusNormal"/>
        <w:ind w:firstLine="540"/>
        <w:jc w:val="both"/>
      </w:pPr>
      <w:r w:rsidRPr="00781C32">
        <w:rPr>
          <w:position w:val="-9"/>
        </w:rPr>
        <w:pict>
          <v:shape id="_x0000_i1039" style="width:33.5pt;height:20.95pt" coordsize="" o:spt="100" adj="0,,0" path="" filled="f" stroked="f">
            <v:stroke joinstyle="miter"/>
            <v:imagedata r:id="rId30" o:title="base_1_199298_30"/>
            <v:formulas/>
            <v:path o:connecttype="segments"/>
          </v:shape>
        </w:pict>
      </w:r>
      <w:r>
        <w:t xml:space="preserve"> - количество единиц техники j-й категории, фактически приобретенных i-м субъектом Российской Федерации в рамках мероприятий по обновлению парка техники по истечении 250 дней со дня перечисления субсидии в соответствии с </w:t>
      </w:r>
      <w:hyperlink w:anchor="P97" w:history="1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A948E5" w:rsidRDefault="00A948E5">
      <w:pPr>
        <w:pStyle w:val="ConsPlusNormal"/>
        <w:ind w:firstLine="540"/>
        <w:jc w:val="both"/>
      </w:pPr>
      <w:r w:rsidRPr="00781C32">
        <w:rPr>
          <w:position w:val="-9"/>
        </w:rPr>
        <w:pict>
          <v:shape id="_x0000_i1040" style="width:15.05pt;height:20.95pt" coordsize="" o:spt="100" adj="0,,0" path="" filled="f" stroked="f">
            <v:stroke joinstyle="miter"/>
            <v:imagedata r:id="rId31" o:title="base_1_199298_31"/>
            <v:formulas/>
            <v:path o:connecttype="segments"/>
          </v:shape>
        </w:pict>
      </w:r>
      <w:r>
        <w:t xml:space="preserve"> - размер субсидии, предоставляемой субъекту Российской Федерации на софинансирование закупки техники j-й категории, предусмотренной </w:t>
      </w:r>
      <w:hyperlink w:anchor="P142" w:history="1">
        <w:r>
          <w:rPr>
            <w:color w:val="0000FF"/>
          </w:rPr>
          <w:t>приложением</w:t>
        </w:r>
      </w:hyperlink>
      <w:r>
        <w:t xml:space="preserve"> к настоящим </w:t>
      </w:r>
      <w:r>
        <w:lastRenderedPageBreak/>
        <w:t>Правилам;</w:t>
      </w:r>
    </w:p>
    <w:p w:rsidR="00A948E5" w:rsidRDefault="00A948E5">
      <w:pPr>
        <w:pStyle w:val="ConsPlusNormal"/>
        <w:ind w:firstLine="540"/>
        <w:jc w:val="both"/>
      </w:pPr>
      <w:r>
        <w:t xml:space="preserve">m - количество категорий техники, указанных в заявке i-го субъекта Российской Федерации, идентифицированных в соответствии с </w:t>
      </w:r>
      <w:hyperlink w:anchor="P142" w:history="1">
        <w:r>
          <w:rPr>
            <w:color w:val="0000FF"/>
          </w:rPr>
          <w:t>приложением</w:t>
        </w:r>
      </w:hyperlink>
      <w:r>
        <w:t xml:space="preserve"> к настоящим Правилам;</w:t>
      </w:r>
    </w:p>
    <w:p w:rsidR="00A948E5" w:rsidRDefault="00A948E5">
      <w:pPr>
        <w:pStyle w:val="ConsPlusNormal"/>
        <w:ind w:firstLine="540"/>
        <w:jc w:val="both"/>
      </w:pPr>
      <w:r>
        <w:t xml:space="preserve">j - категория техники, указанной в заявке и предусмотренной </w:t>
      </w:r>
      <w:hyperlink w:anchor="P142" w:history="1">
        <w:r>
          <w:rPr>
            <w:color w:val="0000FF"/>
          </w:rPr>
          <w:t>приложением</w:t>
        </w:r>
      </w:hyperlink>
      <w:r>
        <w:t xml:space="preserve"> к настоящим Правилам.</w:t>
      </w:r>
    </w:p>
    <w:p w:rsidR="00A948E5" w:rsidRDefault="00A948E5">
      <w:pPr>
        <w:pStyle w:val="ConsPlusNormal"/>
        <w:ind w:firstLine="540"/>
        <w:jc w:val="both"/>
      </w:pPr>
      <w:r>
        <w:t xml:space="preserve">18. Решения о сокращении размера субсидии бюджету субъекта Российской Федерации в соответствии с </w:t>
      </w:r>
      <w:hyperlink w:anchor="P110" w:history="1">
        <w:r>
          <w:rPr>
            <w:color w:val="0000FF"/>
          </w:rPr>
          <w:t>пунктом 17</w:t>
        </w:r>
      </w:hyperlink>
      <w:r>
        <w:t xml:space="preserve"> настоящих Правил не принимаются в случае, если условия предоставления субсидии не были выполнены в силу обстоятельств непреодолимой силы.</w:t>
      </w:r>
    </w:p>
    <w:p w:rsidR="00A948E5" w:rsidRDefault="00A948E5">
      <w:pPr>
        <w:pStyle w:val="ConsPlusNormal"/>
        <w:ind w:firstLine="540"/>
        <w:jc w:val="both"/>
      </w:pPr>
      <w:r>
        <w:t>19. Министерство промышленности и торговли Российской Федерации учитывает информацию о размерах и сроках предоставления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948E5" w:rsidRDefault="00A948E5">
      <w:pPr>
        <w:pStyle w:val="ConsPlusNormal"/>
        <w:ind w:firstLine="540"/>
        <w:jc w:val="both"/>
      </w:pPr>
      <w:r>
        <w:t>20. В случае несоблюдения порядка, целей и условий предоставления субсидии соответствующие средства подлежат взысканию в доход федерального бюджета в соответствии с бюджетным законодательством Российской Федерации.</w:t>
      </w:r>
    </w:p>
    <w:p w:rsidR="00A948E5" w:rsidRDefault="00A948E5">
      <w:pPr>
        <w:pStyle w:val="ConsPlusNormal"/>
        <w:ind w:firstLine="540"/>
        <w:jc w:val="both"/>
      </w:pPr>
      <w:r>
        <w:t>21. Контроль за соблюдением субъектами Российской Федерации порядка, целей и условий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948E5" w:rsidRDefault="00A948E5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sectPr w:rsidR="00A948E5" w:rsidSect="005130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48E5" w:rsidRDefault="00A948E5">
      <w:pPr>
        <w:pStyle w:val="ConsPlusNormal"/>
        <w:jc w:val="right"/>
        <w:outlineLvl w:val="1"/>
      </w:pPr>
      <w:r>
        <w:lastRenderedPageBreak/>
        <w:t>Приложение</w:t>
      </w:r>
    </w:p>
    <w:p w:rsidR="00A948E5" w:rsidRDefault="00A948E5">
      <w:pPr>
        <w:pStyle w:val="ConsPlusNormal"/>
        <w:jc w:val="right"/>
      </w:pPr>
      <w:r>
        <w:t>к Правилам предоставления субсидий</w:t>
      </w:r>
    </w:p>
    <w:p w:rsidR="00A948E5" w:rsidRDefault="00A948E5">
      <w:pPr>
        <w:pStyle w:val="ConsPlusNormal"/>
        <w:jc w:val="right"/>
      </w:pPr>
      <w:r>
        <w:t>из федерального бюджета бюджетам</w:t>
      </w:r>
    </w:p>
    <w:p w:rsidR="00A948E5" w:rsidRDefault="00A948E5">
      <w:pPr>
        <w:pStyle w:val="ConsPlusNormal"/>
        <w:jc w:val="right"/>
      </w:pPr>
      <w:r>
        <w:t>субъектов Российской Федерации</w:t>
      </w:r>
    </w:p>
    <w:p w:rsidR="00A948E5" w:rsidRDefault="00A948E5">
      <w:pPr>
        <w:pStyle w:val="ConsPlusNormal"/>
        <w:jc w:val="right"/>
      </w:pPr>
      <w:r>
        <w:t>на закупку троллейбусов и трамвайных</w:t>
      </w:r>
    </w:p>
    <w:p w:rsidR="00A948E5" w:rsidRDefault="00A948E5">
      <w:pPr>
        <w:pStyle w:val="ConsPlusNormal"/>
        <w:jc w:val="right"/>
      </w:pPr>
      <w:r>
        <w:t>вагонов в рамках подпрограммы</w:t>
      </w:r>
    </w:p>
    <w:p w:rsidR="00A948E5" w:rsidRDefault="00A948E5">
      <w:pPr>
        <w:pStyle w:val="ConsPlusNormal"/>
        <w:jc w:val="right"/>
      </w:pPr>
      <w:r>
        <w:t>"Обеспечение реализации государственной</w:t>
      </w:r>
    </w:p>
    <w:p w:rsidR="00A948E5" w:rsidRDefault="00A948E5">
      <w:pPr>
        <w:pStyle w:val="ConsPlusNormal"/>
        <w:jc w:val="right"/>
      </w:pPr>
      <w:r>
        <w:t>программы" государственной программы</w:t>
      </w:r>
    </w:p>
    <w:p w:rsidR="00A948E5" w:rsidRDefault="00A948E5">
      <w:pPr>
        <w:pStyle w:val="ConsPlusNormal"/>
        <w:jc w:val="right"/>
      </w:pPr>
      <w:r>
        <w:t>Российской Федерации "Развитие</w:t>
      </w:r>
    </w:p>
    <w:p w:rsidR="00A948E5" w:rsidRDefault="00A948E5">
      <w:pPr>
        <w:pStyle w:val="ConsPlusNormal"/>
        <w:jc w:val="right"/>
      </w:pPr>
      <w:r>
        <w:t>промышленности и повышение</w:t>
      </w:r>
    </w:p>
    <w:p w:rsidR="00A948E5" w:rsidRDefault="00A948E5">
      <w:pPr>
        <w:pStyle w:val="ConsPlusNormal"/>
        <w:jc w:val="right"/>
      </w:pPr>
      <w:r>
        <w:t>ее конкурентоспособности"</w:t>
      </w: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center"/>
      </w:pPr>
      <w:bookmarkStart w:id="10" w:name="P142"/>
      <w:bookmarkEnd w:id="10"/>
      <w:r>
        <w:t>РАЗМЕРЫ СУБСИДИИ НА ЕДИНИЦУ ТЕХНИКИ</w:t>
      </w:r>
    </w:p>
    <w:p w:rsidR="00A948E5" w:rsidRDefault="00A948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576"/>
        <w:gridCol w:w="2494"/>
      </w:tblGrid>
      <w:tr w:rsidR="00A948E5"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48E5" w:rsidRDefault="00A948E5">
            <w:pPr>
              <w:pStyle w:val="ConsPlusNormal"/>
            </w:pP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8E5" w:rsidRDefault="00A948E5">
            <w:pPr>
              <w:pStyle w:val="ConsPlusNormal"/>
              <w:jc w:val="center"/>
            </w:pPr>
            <w:r>
              <w:t>Категория техники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48E5" w:rsidRDefault="00A948E5">
            <w:pPr>
              <w:pStyle w:val="ConsPlusNormal"/>
              <w:jc w:val="center"/>
            </w:pPr>
            <w:r>
              <w:t>Размер субсидии на единицу техники j-й категории (тыс. рублей)</w:t>
            </w:r>
          </w:p>
        </w:tc>
      </w:tr>
      <w:tr w:rsidR="00A948E5">
        <w:tblPrEx>
          <w:tblBorders>
            <w:insideH w:val="none" w:sz="0" w:space="0" w:color="auto"/>
          </w:tblBorders>
        </w:tblPrEx>
        <w:tc>
          <w:tcPr>
            <w:tcW w:w="96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48E5" w:rsidRDefault="00A948E5">
            <w:pPr>
              <w:pStyle w:val="ConsPlusNormal"/>
              <w:jc w:val="center"/>
              <w:outlineLvl w:val="2"/>
            </w:pPr>
            <w:r>
              <w:t>I. Троллейбусы</w:t>
            </w:r>
          </w:p>
        </w:tc>
      </w:tr>
      <w:tr w:rsidR="00A948E5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948E5" w:rsidRDefault="00A948E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A948E5" w:rsidRDefault="00A948E5">
            <w:pPr>
              <w:pStyle w:val="ConsPlusNormal"/>
            </w:pPr>
            <w:r>
              <w:t>Троллейбусы категории М3, технически допустимая максимальная масса которых превышает 5 тонн и которые имеют более 8 мест для сидения, длиной свыше 10, но не более 12 метров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948E5" w:rsidRDefault="00A948E5">
            <w:pPr>
              <w:pStyle w:val="ConsPlusNormal"/>
              <w:jc w:val="center"/>
            </w:pPr>
            <w:r>
              <w:t>1000</w:t>
            </w:r>
          </w:p>
        </w:tc>
      </w:tr>
      <w:tr w:rsidR="00A948E5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948E5" w:rsidRDefault="00A948E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A948E5" w:rsidRDefault="00A948E5">
            <w:pPr>
              <w:pStyle w:val="ConsPlusNormal"/>
            </w:pPr>
            <w:r>
              <w:t>Троллейбусы категории М3, технически допустимая максимальная масса которых превышает 5 тонн и которые имеют более 8 мест для сидения, длиной свыше 12 метров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948E5" w:rsidRDefault="00A948E5">
            <w:pPr>
              <w:pStyle w:val="ConsPlusNormal"/>
              <w:jc w:val="center"/>
            </w:pPr>
            <w:r>
              <w:t>2000</w:t>
            </w:r>
          </w:p>
        </w:tc>
      </w:tr>
      <w:tr w:rsidR="00A948E5">
        <w:tblPrEx>
          <w:tblBorders>
            <w:insideH w:val="none" w:sz="0" w:space="0" w:color="auto"/>
          </w:tblBorders>
        </w:tblPrEx>
        <w:tc>
          <w:tcPr>
            <w:tcW w:w="96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948E5" w:rsidRDefault="00A948E5">
            <w:pPr>
              <w:pStyle w:val="ConsPlusNormal"/>
              <w:jc w:val="center"/>
              <w:outlineLvl w:val="2"/>
            </w:pPr>
            <w:r>
              <w:t>II. Трамвайные вагоны</w:t>
            </w:r>
          </w:p>
        </w:tc>
      </w:tr>
      <w:tr w:rsidR="00A948E5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48E5" w:rsidRDefault="00A948E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48E5" w:rsidRDefault="00A948E5">
            <w:pPr>
              <w:pStyle w:val="ConsPlusNormal"/>
            </w:pPr>
            <w:r>
              <w:t>Трамвайный вагон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48E5" w:rsidRDefault="00A948E5">
            <w:pPr>
              <w:pStyle w:val="ConsPlusNormal"/>
              <w:jc w:val="center"/>
            </w:pPr>
            <w:r>
              <w:t>3500</w:t>
            </w:r>
          </w:p>
        </w:tc>
      </w:tr>
    </w:tbl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jc w:val="both"/>
      </w:pPr>
    </w:p>
    <w:p w:rsidR="00A948E5" w:rsidRDefault="00A948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8700D" w:rsidRDefault="0068700D"/>
    <w:sectPr w:rsidR="0068700D" w:rsidSect="00781C3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E5"/>
    <w:rsid w:val="0068700D"/>
    <w:rsid w:val="00A9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48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48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49A1610ACF69AB9B3F7D15EC21CA9E614C3CA036162145613991DD97AF58A211689ADDB0C00B033EPBK" TargetMode="External"/><Relationship Id="rId13" Type="http://schemas.openxmlformats.org/officeDocument/2006/relationships/hyperlink" Target="consultantplus://offline/ref=D049A1610ACF69AB9B3F7D15EC21CA9E614C3CA036162145613991DD97AF58A211689ADDB0C00B033EPBK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049A1610ACF69AB9B3F7D15EC21CA9E61423DA036142145613991DD97AF58A211689ADDB0C00E033EPDK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D049A1610ACF69AB9B3F7D15EC21CA9E614C3CA036162145613991DD97AF58A211689ADDB0C00B033EPBK" TargetMode="External"/><Relationship Id="rId12" Type="http://schemas.openxmlformats.org/officeDocument/2006/relationships/hyperlink" Target="consultantplus://offline/ref=D049A1610ACF69AB9B3F7D15EC21CA9E624A38A033132145613991DD97AF58A211689ADDB0C00D053EPEK" TargetMode="External"/><Relationship Id="rId17" Type="http://schemas.openxmlformats.org/officeDocument/2006/relationships/image" Target="media/image4.wmf"/><Relationship Id="rId25" Type="http://schemas.openxmlformats.org/officeDocument/2006/relationships/image" Target="media/image10.wmf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3.wmf"/><Relationship Id="rId20" Type="http://schemas.openxmlformats.org/officeDocument/2006/relationships/image" Target="media/image7.wmf"/><Relationship Id="rId29" Type="http://schemas.openxmlformats.org/officeDocument/2006/relationships/image" Target="media/image14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D049A1610ACF69AB9B3F7D15EC21CA9E614237A734132145613991DD97AF58A211689ADDB0C00C013EPDK" TargetMode="External"/><Relationship Id="rId11" Type="http://schemas.openxmlformats.org/officeDocument/2006/relationships/hyperlink" Target="consultantplus://offline/ref=D049A1610ACF69AB9B3F7D15EC21CA9E61423EA231132145613991DD97AF58A211689ADDB0C00E023EP8K" TargetMode="External"/><Relationship Id="rId24" Type="http://schemas.openxmlformats.org/officeDocument/2006/relationships/image" Target="media/image9.wmf"/><Relationship Id="rId32" Type="http://schemas.openxmlformats.org/officeDocument/2006/relationships/hyperlink" Target="consultantplus://offline/ref=D049A1610ACF69AB9B3F7D15EC21CA9E624A38A033132145613991DD97AF58A211689ADDB0C00D053EPEK" TargetMode="External"/><Relationship Id="rId5" Type="http://schemas.openxmlformats.org/officeDocument/2006/relationships/hyperlink" Target="consultantplus://offline/ref=D049A1610ACF69AB9B3F7D15EC21CA9E624A38A033132145613991DD97AF58A211689ADDB0C00D053EPEK" TargetMode="External"/><Relationship Id="rId15" Type="http://schemas.openxmlformats.org/officeDocument/2006/relationships/image" Target="media/image2.wmf"/><Relationship Id="rId23" Type="http://schemas.openxmlformats.org/officeDocument/2006/relationships/image" Target="media/image8.wmf"/><Relationship Id="rId28" Type="http://schemas.openxmlformats.org/officeDocument/2006/relationships/image" Target="media/image13.wmf"/><Relationship Id="rId10" Type="http://schemas.openxmlformats.org/officeDocument/2006/relationships/hyperlink" Target="consultantplus://offline/ref=D049A1610ACF69AB9B3F7D15EC21CA9E61423EA231132145613991DD97AF58A211689ADDB0C00F0B3EP9K" TargetMode="External"/><Relationship Id="rId19" Type="http://schemas.openxmlformats.org/officeDocument/2006/relationships/image" Target="media/image6.wmf"/><Relationship Id="rId31" Type="http://schemas.openxmlformats.org/officeDocument/2006/relationships/image" Target="media/image16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49A1610ACF69AB9B3F7D15EC21CA9E61423EA231132145613991DD97AF58A211689ADDB0C00E003EPCK" TargetMode="External"/><Relationship Id="rId14" Type="http://schemas.openxmlformats.org/officeDocument/2006/relationships/image" Target="media/image1.wmf"/><Relationship Id="rId22" Type="http://schemas.openxmlformats.org/officeDocument/2006/relationships/hyperlink" Target="consultantplus://offline/ref=D049A1610ACF69AB9B3F7D15EC21CA9E624A3EA836162145613991DD973APFK" TargetMode="External"/><Relationship Id="rId27" Type="http://schemas.openxmlformats.org/officeDocument/2006/relationships/image" Target="media/image12.wmf"/><Relationship Id="rId30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2997</Words>
  <Characters>17088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2016-11-25T10:15:00Z</dcterms:created>
  <dcterms:modified xsi:type="dcterms:W3CDTF">2016-11-25T10:16:00Z</dcterms:modified>
</cp:coreProperties>
</file>