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0E51" w:rsidRDefault="00AD0E51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AD0E51" w:rsidRDefault="00AD0E51">
      <w:pPr>
        <w:pStyle w:val="ConsPlusNormal"/>
        <w:jc w:val="both"/>
        <w:outlineLvl w:val="0"/>
      </w:pPr>
    </w:p>
    <w:p w:rsidR="00AD0E51" w:rsidRDefault="00AD0E51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AD0E51" w:rsidRDefault="00AD0E51">
      <w:pPr>
        <w:pStyle w:val="ConsPlusTitle"/>
        <w:jc w:val="center"/>
      </w:pPr>
    </w:p>
    <w:p w:rsidR="00AD0E51" w:rsidRDefault="00AD0E51">
      <w:pPr>
        <w:pStyle w:val="ConsPlusTitle"/>
        <w:jc w:val="center"/>
      </w:pPr>
      <w:r>
        <w:t>ПОСТАНОВЛЕНИЕ</w:t>
      </w:r>
    </w:p>
    <w:p w:rsidR="00AD0E51" w:rsidRDefault="00AD0E51">
      <w:pPr>
        <w:pStyle w:val="ConsPlusTitle"/>
        <w:jc w:val="center"/>
      </w:pPr>
      <w:r>
        <w:t>от 18 ноября 2020 г. N 1859</w:t>
      </w:r>
    </w:p>
    <w:p w:rsidR="00AD0E51" w:rsidRDefault="00AD0E51">
      <w:pPr>
        <w:pStyle w:val="ConsPlusTitle"/>
        <w:jc w:val="center"/>
      </w:pPr>
    </w:p>
    <w:p w:rsidR="00AD0E51" w:rsidRDefault="00AD0E51">
      <w:pPr>
        <w:pStyle w:val="ConsPlusTitle"/>
        <w:jc w:val="center"/>
      </w:pPr>
      <w:r>
        <w:t>О ГОСУДАРСТВЕННОЙ СОЦИАЛЬНОЙ ПОДДЕРЖКЕ</w:t>
      </w:r>
    </w:p>
    <w:p w:rsidR="00AD0E51" w:rsidRDefault="00AD0E51">
      <w:pPr>
        <w:pStyle w:val="ConsPlusTitle"/>
        <w:jc w:val="center"/>
      </w:pPr>
      <w:r>
        <w:t>В 2020 - 2022 ГОДАХ РАБОТНИКОВ СТАЦИОНАРНЫХ ОРГАНИЗАЦИЙ</w:t>
      </w:r>
    </w:p>
    <w:p w:rsidR="00AD0E51" w:rsidRDefault="00AD0E51">
      <w:pPr>
        <w:pStyle w:val="ConsPlusTitle"/>
        <w:jc w:val="center"/>
      </w:pPr>
      <w:r>
        <w:t>СОЦИАЛЬНОГО ОБСЛУЖИВАНИЯ, СТАЦИОНАРНЫХ ОТДЕЛЕНИЙ, СОЗДАННЫХ</w:t>
      </w:r>
    </w:p>
    <w:p w:rsidR="00AD0E51" w:rsidRDefault="00AD0E51">
      <w:pPr>
        <w:pStyle w:val="ConsPlusTitle"/>
        <w:jc w:val="center"/>
      </w:pPr>
      <w:r>
        <w:t>НЕ В СТАЦИОНАРНЫХ ОРГАНИЗАЦИЯХ СОЦИАЛЬНОГО ОБСЛУЖИВАНИЯ,</w:t>
      </w:r>
    </w:p>
    <w:p w:rsidR="00AD0E51" w:rsidRDefault="00AD0E51">
      <w:pPr>
        <w:pStyle w:val="ConsPlusTitle"/>
        <w:jc w:val="center"/>
      </w:pPr>
      <w:r>
        <w:t>ОКАЗЫВАЮЩИХ СОЦИАЛЬНЫЕ УСЛУГИ (УЧАСТВУЮЩИХ В ОКАЗАНИИ</w:t>
      </w:r>
    </w:p>
    <w:p w:rsidR="00AD0E51" w:rsidRDefault="00AD0E51">
      <w:pPr>
        <w:pStyle w:val="ConsPlusTitle"/>
        <w:jc w:val="center"/>
      </w:pPr>
      <w:r>
        <w:t>СОЦИАЛЬНЫХ УСЛУГ, ОБЕСПЕЧИВАЮЩИХ ИХ ОКАЗАНИЕ) ГРАЖДАНАМ,</w:t>
      </w:r>
    </w:p>
    <w:p w:rsidR="00AD0E51" w:rsidRDefault="00AD0E51">
      <w:pPr>
        <w:pStyle w:val="ConsPlusTitle"/>
        <w:jc w:val="center"/>
      </w:pPr>
      <w:r>
        <w:t>У КОТОРЫХ ВЫЯВЛЕНА НОВАЯ КОРОНАВИРУСНАЯ ИНФЕКЦИЯ, И ЛИЦАМ</w:t>
      </w:r>
    </w:p>
    <w:p w:rsidR="00AD0E51" w:rsidRDefault="00AD0E51">
      <w:pPr>
        <w:pStyle w:val="ConsPlusTitle"/>
        <w:jc w:val="center"/>
      </w:pPr>
      <w:r>
        <w:t>ИЗ ГРУПП РИСКА ЗАРАЖЕНИЯ НОВОЙ КОРОНАВИРУСНОЙ ИНФЕКЦИЕЙ,</w:t>
      </w:r>
    </w:p>
    <w:p w:rsidR="00AD0E51" w:rsidRDefault="00AD0E51">
      <w:pPr>
        <w:pStyle w:val="ConsPlusTitle"/>
        <w:jc w:val="center"/>
      </w:pPr>
      <w:r>
        <w:t>И ПРИЗНАНИИ УТРАТИВШИМИ СИЛУ НЕКОТОРЫХ АКТОВ</w:t>
      </w:r>
    </w:p>
    <w:p w:rsidR="00AD0E51" w:rsidRDefault="00AD0E51">
      <w:pPr>
        <w:pStyle w:val="ConsPlusTitle"/>
        <w:jc w:val="center"/>
      </w:pPr>
      <w:r>
        <w:t>ПРАВИТЕЛЬСТВА РОССИЙСКОЙ ФЕДЕРАЦИИ</w:t>
      </w:r>
    </w:p>
    <w:p w:rsidR="00AD0E51" w:rsidRDefault="00AD0E51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D0E5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D0E51" w:rsidRDefault="00AD0E51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D0E51" w:rsidRDefault="00AD0E51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D0E51" w:rsidRDefault="00AD0E5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D0E51" w:rsidRDefault="00AD0E51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28.11.2020 </w:t>
            </w:r>
            <w:hyperlink r:id="rId5" w:history="1">
              <w:r>
                <w:rPr>
                  <w:color w:val="0000FF"/>
                </w:rPr>
                <w:t>N 1962</w:t>
              </w:r>
            </w:hyperlink>
            <w:r>
              <w:rPr>
                <w:color w:val="392C69"/>
              </w:rPr>
              <w:t>,</w:t>
            </w:r>
          </w:p>
          <w:p w:rsidR="00AD0E51" w:rsidRDefault="00AD0E5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25.12.2021 </w:t>
            </w:r>
            <w:hyperlink r:id="rId6" w:history="1">
              <w:r>
                <w:rPr>
                  <w:color w:val="0000FF"/>
                </w:rPr>
                <w:t>N 2475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D0E51" w:rsidRDefault="00AD0E51">
            <w:pPr>
              <w:spacing w:after="1" w:line="0" w:lineRule="atLeast"/>
            </w:pPr>
          </w:p>
        </w:tc>
      </w:tr>
    </w:tbl>
    <w:p w:rsidR="00AD0E51" w:rsidRDefault="00AD0E51">
      <w:pPr>
        <w:pStyle w:val="ConsPlusNormal"/>
        <w:jc w:val="both"/>
      </w:pPr>
    </w:p>
    <w:p w:rsidR="00AD0E51" w:rsidRDefault="00AD0E51">
      <w:pPr>
        <w:pStyle w:val="ConsPlusNormal"/>
        <w:ind w:firstLine="540"/>
        <w:jc w:val="both"/>
      </w:pPr>
      <w:r>
        <w:t>В целях оказания государственной социальной поддержки работникам стационарных организаций социального обслуживания, стационарных отделений, созданных не в стационарных организациях социального обслуживания, оказывающим социальные услуги (участвующим в оказании социальных услуг, обеспечивающим их оказание) гражданам, у которых выявлена новая коронавирусная инфекция, и лицам из групп риска заражения новой коронавирусной инфекцией, Правительство Российской Федерации постановляет:</w:t>
      </w:r>
    </w:p>
    <w:p w:rsidR="00AD0E51" w:rsidRDefault="00AD0E51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69" w:history="1">
        <w:r>
          <w:rPr>
            <w:color w:val="0000FF"/>
          </w:rPr>
          <w:t>Правила</w:t>
        </w:r>
      </w:hyperlink>
      <w:r>
        <w:t xml:space="preserve"> осуществления Фондом социального страхования Российской Федерации в 2020 - 2022 годах специальной социальной выплаты работникам стационарных организаций социального обслуживания, стационарных отделений, созданных не в стационарных организациях социального обслуживания, оказывающим социальные услуги (участвующим в оказании социальных услуг, обеспечивающим их оказание) гражданам, у которых выявлена новая коронавирусная инфекция, и лицам из групп риска заражения новой коронавирусной инфекцией.</w:t>
      </w:r>
    </w:p>
    <w:p w:rsidR="00AD0E51" w:rsidRDefault="00AD0E51">
      <w:pPr>
        <w:pStyle w:val="ConsPlusNormal"/>
        <w:jc w:val="both"/>
      </w:pPr>
      <w:r>
        <w:t xml:space="preserve">(в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25.12.2021 N 2475)</w:t>
      </w:r>
    </w:p>
    <w:p w:rsidR="00AD0E51" w:rsidRDefault="00AD0E51">
      <w:pPr>
        <w:pStyle w:val="ConsPlusNormal"/>
        <w:spacing w:before="220"/>
        <w:ind w:firstLine="540"/>
        <w:jc w:val="both"/>
      </w:pPr>
      <w:bookmarkStart w:id="0" w:name="P23"/>
      <w:bookmarkEnd w:id="0"/>
      <w:r>
        <w:t>2. В целях государственной социальной поддержки работников стационарных организаций социального обслуживания, стационарных отделений, созданных не в стационарных организациях социального обслуживания, оказывающих социальные услуги (участвующих в оказании социальных услуг, обеспечивающих их оказание) гражданам, у которых выявлена новая коронавирусная инфекция, и лицам из групп риска заражения новой коронавирусной инфекцией, производить с 16 ноября 2020 г. по 31 декабря 2022 г. специальную социальную выплату за нормативную смену, равную 14 календарным дням, установленную в организации в случае введения ограничительных мероприятий, предусматривающих особый режим работы (временная изоляция (обсервация), проживания в стационарной организации (отделении) получателей социальных услуг, работников стационарной организации (отделения) (далее - нормативная смена), следующим категориям работников:</w:t>
      </w:r>
    </w:p>
    <w:p w:rsidR="00AD0E51" w:rsidRDefault="00AD0E51">
      <w:pPr>
        <w:pStyle w:val="ConsPlusNormal"/>
        <w:jc w:val="both"/>
      </w:pPr>
      <w:r>
        <w:t xml:space="preserve">(в ред. </w:t>
      </w:r>
      <w:hyperlink r:id="rId8" w:history="1">
        <w:r>
          <w:rPr>
            <w:color w:val="0000FF"/>
          </w:rPr>
          <w:t>Постановления</w:t>
        </w:r>
      </w:hyperlink>
      <w:r>
        <w:t xml:space="preserve"> Правительства РФ от 25.12.2021 N 2475)</w:t>
      </w:r>
    </w:p>
    <w:p w:rsidR="00AD0E51" w:rsidRDefault="00AD0E51">
      <w:pPr>
        <w:pStyle w:val="ConsPlusNormal"/>
        <w:spacing w:before="220"/>
        <w:ind w:firstLine="540"/>
        <w:jc w:val="both"/>
      </w:pPr>
      <w:bookmarkStart w:id="1" w:name="P25"/>
      <w:bookmarkEnd w:id="1"/>
      <w:r>
        <w:t xml:space="preserve">врачи - в случае невыявления в стационарной организации социального обслуживания, стационарном отделении новой коронавирусной инфекции 40 тыс. рублей, в случае выявления - 60 </w:t>
      </w:r>
      <w:r>
        <w:lastRenderedPageBreak/>
        <w:t>тыс. рублей;</w:t>
      </w:r>
    </w:p>
    <w:p w:rsidR="00AD0E51" w:rsidRDefault="00AD0E51">
      <w:pPr>
        <w:pStyle w:val="ConsPlusNormal"/>
        <w:spacing w:before="220"/>
        <w:ind w:firstLine="540"/>
        <w:jc w:val="both"/>
      </w:pPr>
      <w:r>
        <w:t>средний медицинский персонал, в том числе фельдшера, медицинские дезинфекторы, лаборанты, медицинские сестры по массажу, медицинские сестры процедурной, медицинские сестры по физиотерапии, старшие медицинские сестры, инструктора по лечебной физкультуре, инструктора-методисты по лечебной физкультуре, - в случае невыявления в стационарной организации социального обслуживания, стационарном отделении новой коронавирусной инфекции 25 тыс. рублей, в случае выявления - 35 тыс. рублей;</w:t>
      </w:r>
    </w:p>
    <w:p w:rsidR="00AD0E51" w:rsidRDefault="00AD0E51">
      <w:pPr>
        <w:pStyle w:val="ConsPlusNormal"/>
        <w:spacing w:before="220"/>
        <w:ind w:firstLine="540"/>
        <w:jc w:val="both"/>
      </w:pPr>
      <w:r>
        <w:t>социальные работники, специалисты по социальной работе, специалисты по работе с семьей, специалисты по реабилитационной работе в социальной сфере, психологи в социальной сфере, педагогические работники, в том числе воспитатели, инструктора по труду, логопеды, музыкальные руководители, педагоги-библиотекари, педагоги-организаторы, педагоги-психологи, социальные педагоги, педагоги-дефектологи, учителя-логопеды, административно-управленческий персонал - в случае невыявления в стационарной организации социального обслуживания, стационарном отделении новой коронавирусной инфекции 25 тыс. рублей, в случае выявления - 35 тыс. рублей;</w:t>
      </w:r>
    </w:p>
    <w:p w:rsidR="00AD0E51" w:rsidRDefault="00AD0E51">
      <w:pPr>
        <w:pStyle w:val="ConsPlusNormal"/>
        <w:spacing w:before="220"/>
        <w:ind w:firstLine="540"/>
        <w:jc w:val="both"/>
      </w:pPr>
      <w:r>
        <w:t>младший медицинский персонал, в том числе сестры-хозяйки, санитары, а также сиделки (помощники по уходу), - в случае невыявления в стационарной организации социального обслуживания, стационарном отделении новой коронавирусной инфекции 15 тыс. рублей, в случае выявления - 20 тыс. рублей;</w:t>
      </w:r>
    </w:p>
    <w:p w:rsidR="00AD0E51" w:rsidRDefault="00AD0E51">
      <w:pPr>
        <w:pStyle w:val="ConsPlusNormal"/>
        <w:spacing w:before="220"/>
        <w:ind w:firstLine="540"/>
        <w:jc w:val="both"/>
      </w:pPr>
      <w:bookmarkStart w:id="2" w:name="P29"/>
      <w:bookmarkEnd w:id="2"/>
      <w:r>
        <w:t>технический персонал, персонал, занятый на иных должностях, - в случае невыявления в стационарной организации социального обслуживания, стационарном отделении новой коронавирусной инфекции 10 тыс. рублей, в случае выявления - 15 тыс. рублей.</w:t>
      </w:r>
    </w:p>
    <w:p w:rsidR="00AD0E51" w:rsidRDefault="00AD0E51">
      <w:pPr>
        <w:pStyle w:val="ConsPlusNormal"/>
        <w:spacing w:before="220"/>
        <w:ind w:firstLine="540"/>
        <w:jc w:val="both"/>
      </w:pPr>
      <w:r>
        <w:t>Особый режим работы (временная изоляция (обсервация), проживания в стационарной организации (отделении) получателей социальных услуг, работников стационарной организации (отделения) вводится локальными нормативными актами стационарной организации социального обслуживания, организации социального обслуживания, в которой созданы стационарные отделения, которыми устанавливаются:</w:t>
      </w:r>
    </w:p>
    <w:p w:rsidR="00AD0E51" w:rsidRDefault="00AD0E51">
      <w:pPr>
        <w:pStyle w:val="ConsPlusNormal"/>
        <w:spacing w:before="220"/>
        <w:ind w:firstLine="540"/>
        <w:jc w:val="both"/>
      </w:pPr>
      <w:r>
        <w:t>ограничительные мероприятия, предусматривающие сменный режим работы в стационарной организации социального обслуживания, стационарном отделении с установлением длительности смены не менее 14 календарных дней, работа в которой дает право на установление специальной социальной выплаты;</w:t>
      </w:r>
    </w:p>
    <w:p w:rsidR="00AD0E51" w:rsidRDefault="00AD0E51">
      <w:pPr>
        <w:pStyle w:val="ConsPlusNormal"/>
        <w:spacing w:before="220"/>
        <w:ind w:firstLine="540"/>
        <w:jc w:val="both"/>
      </w:pPr>
      <w:r>
        <w:t>перечень должностей работников стационарной организации социального обслуживания, стационарного отделения, который формируется в целях реализации настоящего постановления.</w:t>
      </w:r>
    </w:p>
    <w:p w:rsidR="00AD0E51" w:rsidRDefault="00AD0E51">
      <w:pPr>
        <w:pStyle w:val="ConsPlusNormal"/>
        <w:spacing w:before="220"/>
        <w:ind w:firstLine="540"/>
        <w:jc w:val="both"/>
      </w:pPr>
      <w:r>
        <w:t xml:space="preserve">3. Установить, что специальная социальная выплата производится Фондом социального страхования Российской Федерации за счет межбюджетных трансфертов из федерального бюджета, предоставляемых бюджету Фонда социального страхования Российской Федерации, лицам, указанным в </w:t>
      </w:r>
      <w:hyperlink w:anchor="P23" w:history="1">
        <w:r>
          <w:rPr>
            <w:color w:val="0000FF"/>
          </w:rPr>
          <w:t>пункте 2</w:t>
        </w:r>
      </w:hyperlink>
      <w:r>
        <w:t xml:space="preserve"> настоящего постановления, в соответствии с перечнем стационарных организаций (отделений), в которых введен особый режим работы (временная изоляция (обсервация), проживания в стационарной организации (отделении) получателей социальных услуг, работников стационарной организации (отделения) (далее - организации), который формируется и представляется в территориальные органы Фонда социального страхования Российской Федерации в целях реализации настоящего постановления органами исполнительной власти субъектов Российской Федерации в сфере социального обслуживания в отношении находящихся в их ведении организаций, муниципальных организаций, осуществляющих социальное обслуживание, подведомственных органам местного самоуправления, в случае передачи органам местного самоуправления полномочий органов государственной власти субъектов Российской Федерации по оказанию социальной поддержки и социального обслуживания, с указанием наименования организации, идентификационного номера </w:t>
      </w:r>
      <w:r>
        <w:lastRenderedPageBreak/>
        <w:t>налогоплательщика, кода причины постановки на учет, основного государственного регистрационного номера, периода включения ее в перечень организаций и исключения из него.</w:t>
      </w:r>
    </w:p>
    <w:p w:rsidR="00AD0E51" w:rsidRDefault="00AD0E51">
      <w:pPr>
        <w:pStyle w:val="ConsPlusNormal"/>
        <w:spacing w:before="220"/>
        <w:ind w:firstLine="540"/>
        <w:jc w:val="both"/>
      </w:pPr>
      <w:bookmarkStart w:id="3" w:name="P34"/>
      <w:bookmarkEnd w:id="3"/>
      <w:r>
        <w:t xml:space="preserve">3(1). Осуществить дополнительные специальные социальные выплаты работникам, указанным в </w:t>
      </w:r>
      <w:hyperlink w:anchor="P23" w:history="1">
        <w:r>
          <w:rPr>
            <w:color w:val="0000FF"/>
          </w:rPr>
          <w:t>пункте 2</w:t>
        </w:r>
      </w:hyperlink>
      <w:r>
        <w:t xml:space="preserve"> настоящего постановления, за работу с 31 декабря 2021 г. по 9 января 2022 г.</w:t>
      </w:r>
    </w:p>
    <w:p w:rsidR="00AD0E51" w:rsidRDefault="00AD0E51">
      <w:pPr>
        <w:pStyle w:val="ConsPlusNormal"/>
        <w:spacing w:before="220"/>
        <w:ind w:firstLine="540"/>
        <w:jc w:val="both"/>
      </w:pPr>
      <w:r>
        <w:t>Дополнительные специальные социальные выплаты осуществляются Фондом социального страхования Российской Федерации за счет средств межбюджетных трансфертов из федерального бюджета, предоставляемых бюджету Фонда социального страхования Российской Федерации.</w:t>
      </w:r>
    </w:p>
    <w:p w:rsidR="00AD0E51" w:rsidRDefault="00AD0E51">
      <w:pPr>
        <w:pStyle w:val="ConsPlusNormal"/>
        <w:jc w:val="both"/>
      </w:pPr>
      <w:r>
        <w:t xml:space="preserve">(п. 3(1) введен </w:t>
      </w:r>
      <w:hyperlink r:id="rId9" w:history="1">
        <w:r>
          <w:rPr>
            <w:color w:val="0000FF"/>
          </w:rPr>
          <w:t>Постановлением</w:t>
        </w:r>
      </w:hyperlink>
      <w:r>
        <w:t xml:space="preserve"> Правительства РФ от 25.12.2021 N 2475)</w:t>
      </w:r>
    </w:p>
    <w:p w:rsidR="00AD0E51" w:rsidRDefault="00AD0E51">
      <w:pPr>
        <w:pStyle w:val="ConsPlusNormal"/>
        <w:spacing w:before="220"/>
        <w:ind w:firstLine="540"/>
        <w:jc w:val="both"/>
      </w:pPr>
      <w:r>
        <w:t xml:space="preserve">3(2). Для получения дополнительной специальной социальной выплаты, предусмотренной </w:t>
      </w:r>
      <w:hyperlink w:anchor="P34" w:history="1">
        <w:r>
          <w:rPr>
            <w:color w:val="0000FF"/>
          </w:rPr>
          <w:t>пунктом 3(1)</w:t>
        </w:r>
      </w:hyperlink>
      <w:r>
        <w:t xml:space="preserve"> настоящего постановления, организации направляют не позднее 12 января 2022 г. в территориальный орган Фонда социального страхования Российской Федерации по месту своего нахождения реестр указанных в </w:t>
      </w:r>
      <w:hyperlink w:anchor="P23" w:history="1">
        <w:r>
          <w:rPr>
            <w:color w:val="0000FF"/>
          </w:rPr>
          <w:t>пункте 2</w:t>
        </w:r>
      </w:hyperlink>
      <w:r>
        <w:t xml:space="preserve"> настоящего постановления работников, содержащий информацию о фактически отработанных работниками днях с 31 декабря 2021 г. по 9 января 2022 г.</w:t>
      </w:r>
    </w:p>
    <w:p w:rsidR="00AD0E51" w:rsidRDefault="00AD0E51">
      <w:pPr>
        <w:pStyle w:val="ConsPlusNormal"/>
        <w:jc w:val="both"/>
      </w:pPr>
      <w:r>
        <w:t xml:space="preserve">(п. 3(2) введен </w:t>
      </w:r>
      <w:hyperlink r:id="rId10" w:history="1">
        <w:r>
          <w:rPr>
            <w:color w:val="0000FF"/>
          </w:rPr>
          <w:t>Постановлением</w:t>
        </w:r>
      </w:hyperlink>
      <w:r>
        <w:t xml:space="preserve"> Правительства РФ от 25.12.2021 N 2475)</w:t>
      </w:r>
    </w:p>
    <w:p w:rsidR="00AD0E51" w:rsidRDefault="00AD0E51">
      <w:pPr>
        <w:pStyle w:val="ConsPlusNormal"/>
        <w:spacing w:before="220"/>
        <w:ind w:firstLine="540"/>
        <w:jc w:val="both"/>
      </w:pPr>
      <w:r>
        <w:t xml:space="preserve">3(3). Установить, что дополнительные специальные социальные выплаты, предусмотренные </w:t>
      </w:r>
      <w:hyperlink w:anchor="P34" w:history="1">
        <w:r>
          <w:rPr>
            <w:color w:val="0000FF"/>
          </w:rPr>
          <w:t>пунктом 3(1)</w:t>
        </w:r>
      </w:hyperlink>
      <w:r>
        <w:t xml:space="preserve"> настоящего постановления, осуществляются в тех же размерах, порядке и на условиях, которые установлены Правилами, утвержденными настоящим постановлением, в отношении специальной социальной выплаты.</w:t>
      </w:r>
    </w:p>
    <w:p w:rsidR="00AD0E51" w:rsidRDefault="00AD0E51">
      <w:pPr>
        <w:pStyle w:val="ConsPlusNormal"/>
        <w:jc w:val="both"/>
      </w:pPr>
      <w:r>
        <w:t xml:space="preserve">(п. 3(3) введен </w:t>
      </w:r>
      <w:hyperlink r:id="rId11" w:history="1">
        <w:r>
          <w:rPr>
            <w:color w:val="0000FF"/>
          </w:rPr>
          <w:t>Постановлением</w:t>
        </w:r>
      </w:hyperlink>
      <w:r>
        <w:t xml:space="preserve"> Правительства РФ от 25.12.2021 N 2475)</w:t>
      </w:r>
    </w:p>
    <w:p w:rsidR="00AD0E51" w:rsidRDefault="00AD0E51">
      <w:pPr>
        <w:pStyle w:val="ConsPlusNormal"/>
        <w:spacing w:before="220"/>
        <w:ind w:firstLine="540"/>
        <w:jc w:val="both"/>
      </w:pPr>
      <w:r>
        <w:t>4. Высшим исполнительным органам государственной власти субъектов Российской Федерации обеспечить представление в течение 3 рабочих дней со дня вступления в силу настоящего постановления и в дальнейшем - в течение 2 рабочих дней с даты внесения изменений в перечень организаций в территориальные органы Фонда социального страхования Российской Федерации перечня организаций в форме электронного документа, подписанного усиленной квалифицированной электронной подписью уполномоченного лица, с использованием федеральной государственной информационной системы "Единая интегрированная информационная система "Соцстрах" Фонда социального страхования Российской Федерации с помощью программного обеспечения, предоставляемого Фондом социального страхования Российской Федерации на безвозмездной основе, посредством внешних сервисов информационного взаимодействия.</w:t>
      </w:r>
    </w:p>
    <w:p w:rsidR="00AD0E51" w:rsidRDefault="00AD0E51">
      <w:pPr>
        <w:pStyle w:val="ConsPlusNormal"/>
        <w:spacing w:before="220"/>
        <w:ind w:firstLine="540"/>
        <w:jc w:val="both"/>
      </w:pPr>
      <w:r>
        <w:t>5. Фонду социального страхования Российской Федерации обеспечить:</w:t>
      </w:r>
    </w:p>
    <w:p w:rsidR="00AD0E51" w:rsidRDefault="00AD0E51">
      <w:pPr>
        <w:pStyle w:val="ConsPlusNormal"/>
        <w:spacing w:before="220"/>
        <w:ind w:firstLine="540"/>
        <w:jc w:val="both"/>
      </w:pPr>
      <w:r>
        <w:t>а) ежемесячное представление в Министерство труда и социальной защиты Российской Федерации информации о специальных социальных выплатах, включая фамилию, имя, отчество (при наличии) работника, страховой номер индивидуального лицевого счета в системе обязательного пенсионного страхования, сведения об организации (наименование, идентификационный номер налогоплательщика, код причины постановки на учет, основной государственный регистрационный номер), категорию, должность, период, за который произведена специальная социальная выплата, и ее размер;</w:t>
      </w:r>
    </w:p>
    <w:p w:rsidR="00AD0E51" w:rsidRDefault="00AD0E51">
      <w:pPr>
        <w:pStyle w:val="ConsPlusNormal"/>
        <w:spacing w:before="220"/>
        <w:ind w:firstLine="540"/>
        <w:jc w:val="both"/>
      </w:pPr>
      <w:r>
        <w:t>б) мониторинг представления территориальными органами Фонда социального страхования Российской Федерации специальной социальной выплаты работникам в отношении количества организаций, предоставляющих данные о работниках, количества получателей выплат, фактов перечисления выплат и выплаченных суммах с представлением доклада в Правительство Российской Федерации ежемесячно, до 25-го числа текущего месяца.</w:t>
      </w:r>
    </w:p>
    <w:p w:rsidR="00AD0E51" w:rsidRDefault="00AD0E51">
      <w:pPr>
        <w:pStyle w:val="ConsPlusNormal"/>
        <w:spacing w:before="220"/>
        <w:ind w:firstLine="540"/>
        <w:jc w:val="both"/>
      </w:pPr>
      <w:bookmarkStart w:id="4" w:name="P45"/>
      <w:bookmarkEnd w:id="4"/>
      <w:r>
        <w:t xml:space="preserve">6. Министерству цифрового развития, связи и массовых коммуникаций Российской Федерации совместно с Фондом социального страхования Российской Федерации обеспечить </w:t>
      </w:r>
      <w:r>
        <w:lastRenderedPageBreak/>
        <w:t>возможность уведомления работников посредством федеральной государственной информационной системы "Единый портал государственных и муниципальных услуг (функций)" о фактах осуществления специальных социальных выплат.</w:t>
      </w:r>
    </w:p>
    <w:p w:rsidR="00AD0E51" w:rsidRDefault="00AD0E51">
      <w:pPr>
        <w:pStyle w:val="ConsPlusNormal"/>
        <w:spacing w:before="220"/>
        <w:ind w:firstLine="540"/>
        <w:jc w:val="both"/>
      </w:pPr>
      <w:r>
        <w:t xml:space="preserve">7. Установить, что работникам, заступившим на рабочую смену до 15 ноября 2020 г. включительно, выплаты стимулирующего характера осуществляются за часть смены с даты начала смены по 15 ноября 2020 г. включительно в порядке, предусмотренном </w:t>
      </w:r>
      <w:hyperlink r:id="rId12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15 мая 2020 г. N 681 "Об утверждении Правил предоставления в 2020 году иных межбюджетных трансфертов из федерального бюджета бюджетам субъектов Российской Федерации, источником финансового обеспечения которых являются бюджетные ассигнования резервного фонда Правительства Российской Федерации, в целях софинансирования расходных обязательств субъектов Российской Федерации по финансовому обеспечению выплат стимулирующего характера за особые условия труда и дополнительную нагрузку работникам стационарных организаций социального обслуживания, стационарных отделений, созданных не в стационарных организациях социального обслуживания, оказывающим социальные услуги гражданам, у которых выявлена новая коронавирусная инфекция, и лицам из групп риска заражения новой коронавирусной инфекцией".</w:t>
      </w:r>
    </w:p>
    <w:p w:rsidR="00AD0E51" w:rsidRDefault="00AD0E51">
      <w:pPr>
        <w:pStyle w:val="ConsPlusNormal"/>
        <w:spacing w:before="220"/>
        <w:ind w:firstLine="540"/>
        <w:jc w:val="both"/>
      </w:pPr>
      <w:r>
        <w:t>Специальная социальная выплата за часть смены с 16 ноября 2020 г. до окончания смены осуществляется в соответствии с настоящим постановлением.</w:t>
      </w:r>
    </w:p>
    <w:p w:rsidR="00AD0E51" w:rsidRDefault="00AD0E51">
      <w:pPr>
        <w:pStyle w:val="ConsPlusNormal"/>
        <w:spacing w:before="220"/>
        <w:ind w:firstLine="540"/>
        <w:jc w:val="both"/>
      </w:pPr>
      <w:r>
        <w:t>8. Министерству труда и социальной защиты Российской Федерации с участием Фонда социального страхования Российской Федерации давать разъяснения по применению настоящего постановления.</w:t>
      </w:r>
    </w:p>
    <w:p w:rsidR="00AD0E51" w:rsidRDefault="00AD0E51">
      <w:pPr>
        <w:pStyle w:val="ConsPlusNormal"/>
        <w:spacing w:before="220"/>
        <w:ind w:firstLine="540"/>
        <w:jc w:val="both"/>
      </w:pPr>
      <w:r>
        <w:t>9. Признать утратившим силу:</w:t>
      </w:r>
    </w:p>
    <w:p w:rsidR="00AD0E51" w:rsidRDefault="00AD0E51">
      <w:pPr>
        <w:pStyle w:val="ConsPlusNormal"/>
        <w:spacing w:before="220"/>
        <w:ind w:firstLine="540"/>
        <w:jc w:val="both"/>
      </w:pPr>
      <w:hyperlink r:id="rId13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15 мая 2020 г. N 681 "Об утверждении Правил предоставления в 2020 году иных межбюджетных трансфертов из федерального бюджета бюджетам субъектов Российской Федерации, источником финансового обеспечения которых являются бюджетные ассигнования резервного фонда Правительства Российской Федерации, в целях софинансирования расходных обязательств субъектов Российской Федерации, возникающих при осуществлении выплат стимулирующего характера за особые условия труда и дополнительную нагрузку работникам стационарных организаций социального обслуживания, стационарных отделений, созданных не в стационарных организациях социального обслуживания, оказывающим социальные услуги гражданам, у которых выявлена новая коронавирусная инфекция, и лицам из групп риска заражения новой коронавирусной инфекцией" (Собрание законодательства Российской Федерации, 2020, N 21, ст. 3264);</w:t>
      </w:r>
    </w:p>
    <w:p w:rsidR="00AD0E51" w:rsidRDefault="00AD0E51">
      <w:pPr>
        <w:pStyle w:val="ConsPlusNormal"/>
        <w:spacing w:before="220"/>
        <w:ind w:firstLine="540"/>
        <w:jc w:val="both"/>
      </w:pPr>
      <w:hyperlink r:id="rId14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27 июня 2020 г. N 941 "О внесении изменений в постановление Правительства Российской Федерации от 15 мая 2020 г. N 681" (Собрание законодательства Российской Федерации, 2020, N 27, ст. 4228);</w:t>
      </w:r>
    </w:p>
    <w:p w:rsidR="00AD0E51" w:rsidRDefault="00AD0E51">
      <w:pPr>
        <w:pStyle w:val="ConsPlusNormal"/>
        <w:spacing w:before="220"/>
        <w:ind w:firstLine="540"/>
        <w:jc w:val="both"/>
      </w:pPr>
      <w:hyperlink r:id="rId15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10 сентября 2020 г. N 1392 "О внесении изменений в Правила предоставления в 2020 году иных межбюджетных трансфертов из федерального бюджета бюджетам субъектов Российской Федерации, источником финансового обеспечения которых являются бюджетные ассигнования резервного фонда Правительства Российской Федерации, в целях софинансирования расходных обязательств субъектов Российской Федерации по финансовому обеспечению выплат стимулирующего характера за особые условия труда и дополнительную нагрузку работникам стационарных организаций социального обслуживания, стационарных отделений, созданных не в стационарных организациях социального обслуживания, оказывающим социальные услуги гражданам, у которых выявлена новая коронавирусная инфекция, и лицам из групп риска заражения новой коронавирусной инфекцией" (Собрание законодательства Российской Федерации, 2020, N 38, ст. 5872);</w:t>
      </w:r>
    </w:p>
    <w:p w:rsidR="00AD0E51" w:rsidRDefault="00AD0E51">
      <w:pPr>
        <w:pStyle w:val="ConsPlusNormal"/>
        <w:spacing w:before="220"/>
        <w:ind w:firstLine="540"/>
        <w:jc w:val="both"/>
      </w:pPr>
      <w:hyperlink r:id="rId16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12 октября 2020 г. N 1668 "О внесении изменений в Правила предоставления в 2020 году иных межбюджетных трансфертов из федерального бюджета бюджетам субъектов Российской Федерации, источником финансового обеспечения которых являются бюджетные ассигнования резервного фонда Правительства Российской Федерации, в целях софинансирования расходных обязательств субъектов Российской Федерации по финансовому обеспечению выплат стимулирующего характера за особые условия труда и дополнительную нагрузку работникам стационарных организаций социального обслуживания, стационарных отделений, созданных не в стационарных организациях социального обслуживания, оказывающим социальные услуги гражданам, у которых выявлена новая коронавирусная инфекция, и лицам из групп риска заражения новой коронавирусной инфекцией" (Собрание законодательства Российской Федерации, 2020, N 42, ст. 6631).</w:t>
      </w:r>
    </w:p>
    <w:p w:rsidR="00AD0E51" w:rsidRDefault="00AD0E51">
      <w:pPr>
        <w:pStyle w:val="ConsPlusNormal"/>
        <w:spacing w:before="220"/>
        <w:ind w:firstLine="540"/>
        <w:jc w:val="both"/>
      </w:pPr>
      <w:r>
        <w:t xml:space="preserve">10. Настоящее постановление вступает в силу со дня его официального опубликования, за исключением </w:t>
      </w:r>
      <w:hyperlink w:anchor="P45" w:history="1">
        <w:r>
          <w:rPr>
            <w:color w:val="0000FF"/>
          </w:rPr>
          <w:t>пункта 6</w:t>
        </w:r>
      </w:hyperlink>
      <w:r>
        <w:t xml:space="preserve"> настоящего постановления и </w:t>
      </w:r>
      <w:hyperlink w:anchor="P111" w:history="1">
        <w:r>
          <w:rPr>
            <w:color w:val="0000FF"/>
          </w:rPr>
          <w:t>пункта 9</w:t>
        </w:r>
      </w:hyperlink>
      <w:r>
        <w:t xml:space="preserve"> Правил, утвержденных настоящим постановлением (в части использования федеральной государственной информационной системы "Единый портал государственных и муниципальных услуг (функций)"), которые вступают в силу с 1 декабря 2020 г., и распространяется на правоотношения, возникшие с 16 ноября 2020 г.</w:t>
      </w:r>
    </w:p>
    <w:p w:rsidR="00AD0E51" w:rsidRDefault="00AD0E51">
      <w:pPr>
        <w:pStyle w:val="ConsPlusNormal"/>
        <w:jc w:val="both"/>
      </w:pPr>
    </w:p>
    <w:p w:rsidR="00AD0E51" w:rsidRDefault="00AD0E51">
      <w:pPr>
        <w:pStyle w:val="ConsPlusNormal"/>
        <w:jc w:val="right"/>
      </w:pPr>
      <w:r>
        <w:t>Председатель Правительства</w:t>
      </w:r>
    </w:p>
    <w:p w:rsidR="00AD0E51" w:rsidRDefault="00AD0E51">
      <w:pPr>
        <w:pStyle w:val="ConsPlusNormal"/>
        <w:jc w:val="right"/>
      </w:pPr>
      <w:r>
        <w:t>Российской Федерации</w:t>
      </w:r>
    </w:p>
    <w:p w:rsidR="00AD0E51" w:rsidRDefault="00AD0E51">
      <w:pPr>
        <w:pStyle w:val="ConsPlusNormal"/>
        <w:jc w:val="right"/>
      </w:pPr>
      <w:r>
        <w:t>М.МИШУСТИН</w:t>
      </w:r>
    </w:p>
    <w:p w:rsidR="00AD0E51" w:rsidRDefault="00AD0E51">
      <w:pPr>
        <w:pStyle w:val="ConsPlusNormal"/>
        <w:jc w:val="both"/>
      </w:pPr>
    </w:p>
    <w:p w:rsidR="00AD0E51" w:rsidRDefault="00AD0E51">
      <w:pPr>
        <w:pStyle w:val="ConsPlusNormal"/>
        <w:jc w:val="both"/>
      </w:pPr>
    </w:p>
    <w:p w:rsidR="00AD0E51" w:rsidRDefault="00AD0E51">
      <w:pPr>
        <w:pStyle w:val="ConsPlusNormal"/>
        <w:jc w:val="both"/>
      </w:pPr>
    </w:p>
    <w:p w:rsidR="00AD0E51" w:rsidRDefault="00AD0E51">
      <w:pPr>
        <w:pStyle w:val="ConsPlusNormal"/>
        <w:jc w:val="both"/>
      </w:pPr>
    </w:p>
    <w:p w:rsidR="00AD0E51" w:rsidRDefault="00AD0E51">
      <w:pPr>
        <w:pStyle w:val="ConsPlusNormal"/>
        <w:jc w:val="both"/>
      </w:pPr>
    </w:p>
    <w:p w:rsidR="00AD0E51" w:rsidRDefault="00AD0E51">
      <w:pPr>
        <w:pStyle w:val="ConsPlusNormal"/>
        <w:jc w:val="right"/>
        <w:outlineLvl w:val="0"/>
      </w:pPr>
      <w:r>
        <w:t>Утверждены</w:t>
      </w:r>
    </w:p>
    <w:p w:rsidR="00AD0E51" w:rsidRDefault="00AD0E51">
      <w:pPr>
        <w:pStyle w:val="ConsPlusNormal"/>
        <w:jc w:val="right"/>
      </w:pPr>
      <w:r>
        <w:t>постановлением Правительства</w:t>
      </w:r>
    </w:p>
    <w:p w:rsidR="00AD0E51" w:rsidRDefault="00AD0E51">
      <w:pPr>
        <w:pStyle w:val="ConsPlusNormal"/>
        <w:jc w:val="right"/>
      </w:pPr>
      <w:r>
        <w:t>Российской Федерации</w:t>
      </w:r>
    </w:p>
    <w:p w:rsidR="00AD0E51" w:rsidRDefault="00AD0E51">
      <w:pPr>
        <w:pStyle w:val="ConsPlusNormal"/>
        <w:jc w:val="right"/>
      </w:pPr>
      <w:r>
        <w:t>от 18 ноября 2020 г. N 1859</w:t>
      </w:r>
    </w:p>
    <w:p w:rsidR="00AD0E51" w:rsidRDefault="00AD0E51">
      <w:pPr>
        <w:pStyle w:val="ConsPlusNormal"/>
        <w:jc w:val="both"/>
      </w:pPr>
    </w:p>
    <w:p w:rsidR="00AD0E51" w:rsidRDefault="00AD0E51">
      <w:pPr>
        <w:pStyle w:val="ConsPlusTitle"/>
        <w:jc w:val="center"/>
      </w:pPr>
      <w:bookmarkStart w:id="5" w:name="P69"/>
      <w:bookmarkEnd w:id="5"/>
      <w:r>
        <w:t>ПРАВИЛА</w:t>
      </w:r>
    </w:p>
    <w:p w:rsidR="00AD0E51" w:rsidRDefault="00AD0E51">
      <w:pPr>
        <w:pStyle w:val="ConsPlusTitle"/>
        <w:jc w:val="center"/>
      </w:pPr>
      <w:r>
        <w:t>ОСУЩЕСТВЛЕНИЯ ФОНДОМ СОЦИАЛЬНОГО СТРАХОВАНИЯ</w:t>
      </w:r>
    </w:p>
    <w:p w:rsidR="00AD0E51" w:rsidRDefault="00AD0E51">
      <w:pPr>
        <w:pStyle w:val="ConsPlusTitle"/>
        <w:jc w:val="center"/>
      </w:pPr>
      <w:r>
        <w:t>РОССИЙСКОЙ ФЕДЕРАЦИИ В 2020 - 2022 ГОДАХ СПЕЦИАЛЬНОЙ</w:t>
      </w:r>
    </w:p>
    <w:p w:rsidR="00AD0E51" w:rsidRDefault="00AD0E51">
      <w:pPr>
        <w:pStyle w:val="ConsPlusTitle"/>
        <w:jc w:val="center"/>
      </w:pPr>
      <w:r>
        <w:t>СОЦИАЛЬНОЙ ВЫПЛАТЫ РАБОТНИКАМ СТАЦИОНАРНЫХ ОРГАНИЗАЦИЙ</w:t>
      </w:r>
    </w:p>
    <w:p w:rsidR="00AD0E51" w:rsidRDefault="00AD0E51">
      <w:pPr>
        <w:pStyle w:val="ConsPlusTitle"/>
        <w:jc w:val="center"/>
      </w:pPr>
      <w:r>
        <w:t>СОЦИАЛЬНОГО ОБСЛУЖИВАНИЯ, СТАЦИОНАРНЫХ ОТДЕЛЕНИЙ, СОЗДАННЫХ</w:t>
      </w:r>
    </w:p>
    <w:p w:rsidR="00AD0E51" w:rsidRDefault="00AD0E51">
      <w:pPr>
        <w:pStyle w:val="ConsPlusTitle"/>
        <w:jc w:val="center"/>
      </w:pPr>
      <w:r>
        <w:t>НЕ В СТАЦИОНАРНЫХ ОРГАНИЗАЦИЯХ СОЦИАЛЬНОГО ОБСЛУЖИВАНИЯ,</w:t>
      </w:r>
    </w:p>
    <w:p w:rsidR="00AD0E51" w:rsidRDefault="00AD0E51">
      <w:pPr>
        <w:pStyle w:val="ConsPlusTitle"/>
        <w:jc w:val="center"/>
      </w:pPr>
      <w:r>
        <w:t>ОКАЗЫВАЮЩИМ СОЦИАЛЬНЫЕ УСЛУГИ (УЧАСТВУЮЩИМ В ОКАЗАНИИ</w:t>
      </w:r>
    </w:p>
    <w:p w:rsidR="00AD0E51" w:rsidRDefault="00AD0E51">
      <w:pPr>
        <w:pStyle w:val="ConsPlusTitle"/>
        <w:jc w:val="center"/>
      </w:pPr>
      <w:r>
        <w:t>СОЦИАЛЬНЫХ УСЛУГ, ОБЕСПЕЧИВАЮЩИМ ИХ ОКАЗАНИЕ) ГРАЖДАНАМ,</w:t>
      </w:r>
    </w:p>
    <w:p w:rsidR="00AD0E51" w:rsidRDefault="00AD0E51">
      <w:pPr>
        <w:pStyle w:val="ConsPlusTitle"/>
        <w:jc w:val="center"/>
      </w:pPr>
      <w:r>
        <w:t>У КОТОРЫХ ВЫЯВЛЕНА НОВАЯ КОРОНАВИРУСНАЯ ИНФЕКЦИЯ, И ЛИЦАМ</w:t>
      </w:r>
    </w:p>
    <w:p w:rsidR="00AD0E51" w:rsidRDefault="00AD0E51">
      <w:pPr>
        <w:pStyle w:val="ConsPlusTitle"/>
        <w:jc w:val="center"/>
      </w:pPr>
      <w:r>
        <w:t>ИЗ ГРУПП РИСКА ЗАРАЖЕНИЯ НОВОЙ КОРОНАВИРУСНОЙ ИНФЕКЦИЕЙ</w:t>
      </w:r>
    </w:p>
    <w:p w:rsidR="00AD0E51" w:rsidRDefault="00AD0E51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D0E5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D0E51" w:rsidRDefault="00AD0E51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D0E51" w:rsidRDefault="00AD0E51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D0E51" w:rsidRDefault="00AD0E5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D0E51" w:rsidRDefault="00AD0E51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28.11.2020 </w:t>
            </w:r>
            <w:hyperlink r:id="rId17" w:history="1">
              <w:r>
                <w:rPr>
                  <w:color w:val="0000FF"/>
                </w:rPr>
                <w:t>N 1962</w:t>
              </w:r>
            </w:hyperlink>
            <w:r>
              <w:rPr>
                <w:color w:val="392C69"/>
              </w:rPr>
              <w:t>,</w:t>
            </w:r>
          </w:p>
          <w:p w:rsidR="00AD0E51" w:rsidRDefault="00AD0E5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25.12.2021 </w:t>
            </w:r>
            <w:hyperlink r:id="rId18" w:history="1">
              <w:r>
                <w:rPr>
                  <w:color w:val="0000FF"/>
                </w:rPr>
                <w:t>N 2475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D0E51" w:rsidRDefault="00AD0E51">
            <w:pPr>
              <w:spacing w:after="1" w:line="0" w:lineRule="atLeast"/>
            </w:pPr>
          </w:p>
        </w:tc>
      </w:tr>
    </w:tbl>
    <w:p w:rsidR="00AD0E51" w:rsidRDefault="00AD0E51">
      <w:pPr>
        <w:pStyle w:val="ConsPlusNormal"/>
        <w:jc w:val="both"/>
      </w:pPr>
    </w:p>
    <w:p w:rsidR="00AD0E51" w:rsidRDefault="00AD0E51">
      <w:pPr>
        <w:pStyle w:val="ConsPlusNormal"/>
        <w:ind w:firstLine="540"/>
        <w:jc w:val="both"/>
      </w:pPr>
      <w:r>
        <w:t>1. Настоящие Правила определяют порядок осуществления специальной социальной выплаты работникам стационарных организаций социального обслуживания, стационарных отделений, созданных не в стационарных организациях социального обслуживания, оказывающим социальные услуги (участвующим в оказании социальных услуг, обеспечивающим их оказание) гражданам, у которых выявлена новая коронавирусная инфекция, и лицам из групп риска заражения новой коронавирусной инфекцией (далее соответственно - организации, работники).</w:t>
      </w:r>
    </w:p>
    <w:p w:rsidR="00AD0E51" w:rsidRDefault="00AD0E51">
      <w:pPr>
        <w:pStyle w:val="ConsPlusNormal"/>
        <w:spacing w:before="220"/>
        <w:ind w:firstLine="540"/>
        <w:jc w:val="both"/>
      </w:pPr>
      <w:r>
        <w:lastRenderedPageBreak/>
        <w:t>2. Специальная социальная выплата производится территориальными органами Фонда социального страхования Российской Федерации работникам.</w:t>
      </w:r>
    </w:p>
    <w:p w:rsidR="00AD0E51" w:rsidRDefault="00AD0E51">
      <w:pPr>
        <w:pStyle w:val="ConsPlusNormal"/>
        <w:spacing w:before="220"/>
        <w:ind w:firstLine="540"/>
        <w:jc w:val="both"/>
      </w:pPr>
      <w:r>
        <w:t>3. Специальная социальная выплата производится за одну нормативную смену, равную 14 календарным дням, установленную в организации в случае введения ограничительных мероприятий, предусматривающих особый режим работы (временная изоляция (обсервация), проживания в стационарной организации (отделении) получателей социальных услуг, работников стационарной организации (отделения) (далее - нормативная смена).</w:t>
      </w:r>
    </w:p>
    <w:p w:rsidR="00AD0E51" w:rsidRDefault="00AD0E51">
      <w:pPr>
        <w:pStyle w:val="ConsPlusNormal"/>
        <w:spacing w:before="220"/>
        <w:ind w:firstLine="540"/>
        <w:jc w:val="both"/>
      </w:pPr>
      <w:r>
        <w:t xml:space="preserve">В случае если специальная социальная выплата осуществляется за неполную смену, размер такой выплаты определяется по каждой категории работников исходя из количества фактически отработанных дней из расчета стоимости одного дня в размере одной четырнадцатой суммы выплаты, предусмотренной </w:t>
      </w:r>
      <w:hyperlink w:anchor="P25" w:history="1">
        <w:r>
          <w:rPr>
            <w:color w:val="0000FF"/>
          </w:rPr>
          <w:t>абзацами вторым</w:t>
        </w:r>
      </w:hyperlink>
      <w:r>
        <w:t xml:space="preserve"> - </w:t>
      </w:r>
      <w:hyperlink w:anchor="P29" w:history="1">
        <w:r>
          <w:rPr>
            <w:color w:val="0000FF"/>
          </w:rPr>
          <w:t>шестым пункта 2</w:t>
        </w:r>
      </w:hyperlink>
      <w:r>
        <w:t xml:space="preserve"> постановления Правительства Российской Федерации от 18 ноября 2020 г. N 1859 "О государственной социальной поддержке в 2020 - 2022 годах работников стационарных организаций социального обслуживания, стационарных отделений, созданных не в стационарных организациях социального обслуживания, оказывающих социальные услуги (участвующих в оказании социальных услуг, обеспечивающих их оказание) гражданам, у которых выявлена новая коронавирусная инфекция, и лицам из групп риска заражения новой коронавирусной инфекцией, и признании утратившими силу некоторых актов Правительства Российской Федерации".</w:t>
      </w:r>
    </w:p>
    <w:p w:rsidR="00AD0E51" w:rsidRDefault="00AD0E51">
      <w:pPr>
        <w:pStyle w:val="ConsPlusNormal"/>
        <w:jc w:val="both"/>
      </w:pPr>
      <w:r>
        <w:t xml:space="preserve">(в ред. </w:t>
      </w:r>
      <w:hyperlink r:id="rId19" w:history="1">
        <w:r>
          <w:rPr>
            <w:color w:val="0000FF"/>
          </w:rPr>
          <w:t>Постановления</w:t>
        </w:r>
      </w:hyperlink>
      <w:r>
        <w:t xml:space="preserve"> Правительства РФ от 25.12.2021 N 2475)</w:t>
      </w:r>
    </w:p>
    <w:p w:rsidR="00AD0E51" w:rsidRDefault="00AD0E51">
      <w:pPr>
        <w:pStyle w:val="ConsPlusNormal"/>
        <w:spacing w:before="220"/>
        <w:ind w:firstLine="540"/>
        <w:jc w:val="both"/>
      </w:pPr>
      <w:bookmarkStart w:id="6" w:name="P88"/>
      <w:bookmarkEnd w:id="6"/>
      <w:r>
        <w:t>Право на специальную социальную выплату работнику сохраняется за 14 календарных дней в случае выявления у работника организации в период выполнения им работы в рабочую смену новой коронавирусной инфекции либо вынужденного прерывания работы в рабочую смену работником, имевшим подтвержденный контакт с заболевшим новой коронавирусной инфекцией, в целях соблюдения режима изоляции.</w:t>
      </w:r>
    </w:p>
    <w:p w:rsidR="00AD0E51" w:rsidRDefault="00AD0E51">
      <w:pPr>
        <w:pStyle w:val="ConsPlusNormal"/>
        <w:spacing w:before="220"/>
        <w:ind w:firstLine="540"/>
        <w:jc w:val="both"/>
      </w:pPr>
      <w:bookmarkStart w:id="7" w:name="P89"/>
      <w:bookmarkEnd w:id="7"/>
      <w:r>
        <w:t>В случае если работник прерывает рабочую смену по собственному желанию либо в связи с заболеванием, за исключением новой коронавирусной инфекции, специальная социальная выплата работнику осуществляется за фактически отработанные дни.</w:t>
      </w:r>
    </w:p>
    <w:p w:rsidR="00AD0E51" w:rsidRDefault="00AD0E51">
      <w:pPr>
        <w:pStyle w:val="ConsPlusNormal"/>
        <w:spacing w:before="220"/>
        <w:ind w:firstLine="540"/>
        <w:jc w:val="both"/>
      </w:pPr>
      <w:r>
        <w:t xml:space="preserve">Работнику, приступившему к рабочей смене, вместо работника, прервавшего смену, в случаях, предусмотренных </w:t>
      </w:r>
      <w:hyperlink w:anchor="P88" w:history="1">
        <w:r>
          <w:rPr>
            <w:color w:val="0000FF"/>
          </w:rPr>
          <w:t>абзацами третьим</w:t>
        </w:r>
      </w:hyperlink>
      <w:r>
        <w:t xml:space="preserve"> и </w:t>
      </w:r>
      <w:hyperlink w:anchor="P89" w:history="1">
        <w:r>
          <w:rPr>
            <w:color w:val="0000FF"/>
          </w:rPr>
          <w:t>четвертым</w:t>
        </w:r>
      </w:hyperlink>
      <w:r>
        <w:t xml:space="preserve"> настоящего пункта, специальная социальная выплата осуществляется за фактически отработанные дни.</w:t>
      </w:r>
    </w:p>
    <w:p w:rsidR="00AD0E51" w:rsidRDefault="00AD0E51">
      <w:pPr>
        <w:pStyle w:val="ConsPlusNormal"/>
        <w:spacing w:before="220"/>
        <w:ind w:firstLine="540"/>
        <w:jc w:val="both"/>
      </w:pPr>
      <w:r>
        <w:t>В случае если длительность рабочей смены фактически составила более 14 календарных дней, специальная социальная выплата осуществляется за полную (полные) смену (смены) и фактически отработанные дни сверх смены.</w:t>
      </w:r>
    </w:p>
    <w:p w:rsidR="00AD0E51" w:rsidRDefault="00AD0E51">
      <w:pPr>
        <w:pStyle w:val="ConsPlusNormal"/>
        <w:spacing w:before="220"/>
        <w:ind w:firstLine="540"/>
        <w:jc w:val="both"/>
      </w:pPr>
      <w:r>
        <w:t>Размер специальной социальной выплаты определяется с учетом районных коэффициентов, коэффициентов за работу в пустынных, безводных местностях, коэффициентов за работу в высокогорных районах.</w:t>
      </w:r>
    </w:p>
    <w:p w:rsidR="00AD0E51" w:rsidRDefault="00AD0E51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D0E5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D0E51" w:rsidRDefault="00AD0E51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D0E51" w:rsidRDefault="00AD0E51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D0E51" w:rsidRDefault="00AD0E51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AD0E51" w:rsidRDefault="00AD0E51">
            <w:pPr>
              <w:pStyle w:val="ConsPlusNormal"/>
              <w:jc w:val="both"/>
            </w:pPr>
            <w:r>
              <w:rPr>
                <w:color w:val="392C69"/>
              </w:rPr>
              <w:t xml:space="preserve">Абз. 8 п. 3 (в ред. </w:t>
            </w:r>
            <w:hyperlink r:id="rId20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28.11.2020 N 1962) </w:t>
            </w:r>
            <w:hyperlink r:id="rId21" w:history="1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на правоотношения, возникшие с 16.11.2020.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D0E51" w:rsidRDefault="00AD0E51">
            <w:pPr>
              <w:spacing w:after="1" w:line="0" w:lineRule="atLeast"/>
            </w:pPr>
          </w:p>
        </w:tc>
      </w:tr>
    </w:tbl>
    <w:p w:rsidR="00AD0E51" w:rsidRDefault="00AD0E51">
      <w:pPr>
        <w:pStyle w:val="ConsPlusNormal"/>
        <w:spacing w:before="280"/>
        <w:ind w:firstLine="540"/>
        <w:jc w:val="both"/>
      </w:pPr>
      <w:r>
        <w:t xml:space="preserve">Размер специальной социальной выплаты повышается на сумму, определяемую умножением специальной социальной выплаты (без учета районных коэффициентов, коэффициентов за работу в пустынных и безводных местностях, коэффициентов за работу в высокогорных районах), на повышающий коэффициент к специальным социальным выплатам, утвержденный </w:t>
      </w:r>
      <w:hyperlink r:id="rId22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28 ноября 2020 г. N 1962 "Об утверждении повышающих коэффициентов к специальным социальным выплатам и о </w:t>
      </w:r>
      <w:r>
        <w:lastRenderedPageBreak/>
        <w:t>внесении изменений в некоторые акты Правительства Российской Федерации".</w:t>
      </w:r>
    </w:p>
    <w:p w:rsidR="00AD0E51" w:rsidRDefault="00AD0E51">
      <w:pPr>
        <w:pStyle w:val="ConsPlusNormal"/>
        <w:jc w:val="both"/>
      </w:pPr>
      <w:r>
        <w:t xml:space="preserve">(абзац введен </w:t>
      </w:r>
      <w:hyperlink r:id="rId23" w:history="1">
        <w:r>
          <w:rPr>
            <w:color w:val="0000FF"/>
          </w:rPr>
          <w:t>Постановлением</w:t>
        </w:r>
      </w:hyperlink>
      <w:r>
        <w:t xml:space="preserve"> Правительства РФ от 28.11.2020 N 1962)</w:t>
      </w:r>
    </w:p>
    <w:p w:rsidR="00AD0E51" w:rsidRDefault="00AD0E51">
      <w:pPr>
        <w:pStyle w:val="ConsPlusNormal"/>
        <w:spacing w:before="220"/>
        <w:ind w:firstLine="540"/>
        <w:jc w:val="both"/>
      </w:pPr>
      <w:r>
        <w:t>4. Для получения специальной социальной выплаты организации направляют не позднее 3 рабочих дней после окончания нормативной смены в территориальный орган Фонда социального страхования Российской Федерации (далее - Фонд) по месту своего нахождения реестр работников, имеющих право на получение специальной социальной выплаты (далее - реестр).</w:t>
      </w:r>
    </w:p>
    <w:p w:rsidR="00AD0E51" w:rsidRDefault="00AD0E51">
      <w:pPr>
        <w:pStyle w:val="ConsPlusNormal"/>
        <w:spacing w:before="220"/>
        <w:ind w:firstLine="540"/>
        <w:jc w:val="both"/>
      </w:pPr>
      <w:r>
        <w:t>5. Реестр в форме электронного документа, подписанного усиленной квалифицированной электронной подписью уполномоченного лица, направляется в федеральную государственную информационную систему "Единая интегрированная информационная система "Соцстрах" Фонда организацией с использованием информационных систем, применяемых организацией для автоматизации своей деятельности, либо с помощью программного обеспечения, предоставляемого Фондом на безвозмездной основе, посредством внешних сервисов информационного взаимодействия.</w:t>
      </w:r>
    </w:p>
    <w:p w:rsidR="00AD0E51" w:rsidRDefault="00AD0E51">
      <w:pPr>
        <w:pStyle w:val="ConsPlusNormal"/>
        <w:spacing w:before="220"/>
        <w:ind w:firstLine="540"/>
        <w:jc w:val="both"/>
      </w:pPr>
      <w:r>
        <w:t>6. Реестр формируется с указанием сведений об организации (наименование, идентификационный номер налогоплательщика, код причины постановки на учет, основной государственный регистрационный номер), периода, за который осуществляется специальная социальная выплата, сведений о выявлении (невыявлении) в организации новой коронавирусной инфекции, а также следующих сведений по каждому работнику:</w:t>
      </w:r>
    </w:p>
    <w:p w:rsidR="00AD0E51" w:rsidRDefault="00AD0E51">
      <w:pPr>
        <w:pStyle w:val="ConsPlusNormal"/>
        <w:spacing w:before="220"/>
        <w:ind w:firstLine="540"/>
        <w:jc w:val="both"/>
      </w:pPr>
      <w:r>
        <w:t>а) категория, должность (профессия);</w:t>
      </w:r>
    </w:p>
    <w:p w:rsidR="00AD0E51" w:rsidRDefault="00AD0E51">
      <w:pPr>
        <w:pStyle w:val="ConsPlusNormal"/>
        <w:spacing w:before="220"/>
        <w:ind w:firstLine="540"/>
        <w:jc w:val="both"/>
      </w:pPr>
      <w:r>
        <w:t>б) фамилия, имя, отчество (при наличии), дата рождения, страховой номер индивидуального лицевого счета в системе обязательного пенсионного страхования;</w:t>
      </w:r>
    </w:p>
    <w:p w:rsidR="00AD0E51" w:rsidRDefault="00AD0E51">
      <w:pPr>
        <w:pStyle w:val="ConsPlusNormal"/>
        <w:spacing w:before="220"/>
        <w:ind w:firstLine="540"/>
        <w:jc w:val="both"/>
      </w:pPr>
      <w:r>
        <w:t>в) реквизиты для перечисления специальной социальной выплаты (наименование банка, банковский идентификационный код, номер счета или номер банковской карты, являющейся национальным платежным инструментом);</w:t>
      </w:r>
    </w:p>
    <w:p w:rsidR="00AD0E51" w:rsidRDefault="00AD0E51">
      <w:pPr>
        <w:pStyle w:val="ConsPlusNormal"/>
        <w:spacing w:before="220"/>
        <w:ind w:firstLine="540"/>
        <w:jc w:val="both"/>
      </w:pPr>
      <w:r>
        <w:t>г) фактическое число нормативных смен и (или) фактическое количество отработанных дней в нормативной смене согласно табелю учета использования рабочего времени;</w:t>
      </w:r>
    </w:p>
    <w:p w:rsidR="00AD0E51" w:rsidRDefault="00AD0E51">
      <w:pPr>
        <w:pStyle w:val="ConsPlusNormal"/>
        <w:spacing w:before="220"/>
        <w:ind w:firstLine="540"/>
        <w:jc w:val="both"/>
      </w:pPr>
      <w:r>
        <w:t>д) размер районного коэффициента, коэффициента за работу в пустынных и безводных местностях, коэффициента за работу в высокогорных районах;</w:t>
      </w:r>
    </w:p>
    <w:p w:rsidR="00AD0E51" w:rsidRDefault="00AD0E51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D0E5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D0E51" w:rsidRDefault="00AD0E51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D0E51" w:rsidRDefault="00AD0E51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D0E51" w:rsidRDefault="00AD0E51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AD0E51" w:rsidRDefault="00AD0E51">
            <w:pPr>
              <w:pStyle w:val="ConsPlusNormal"/>
              <w:jc w:val="both"/>
            </w:pPr>
            <w:r>
              <w:rPr>
                <w:color w:val="392C69"/>
              </w:rPr>
              <w:t xml:space="preserve">Пп. "е" п. 6 (в ред. </w:t>
            </w:r>
            <w:hyperlink r:id="rId24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28.11.2020 N 1962) </w:t>
            </w:r>
            <w:hyperlink r:id="rId25" w:history="1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на правоотношения, возникшие с 16.11.2020.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D0E51" w:rsidRDefault="00AD0E51">
            <w:pPr>
              <w:spacing w:after="1" w:line="0" w:lineRule="atLeast"/>
            </w:pPr>
          </w:p>
        </w:tc>
      </w:tr>
    </w:tbl>
    <w:p w:rsidR="00AD0E51" w:rsidRDefault="00AD0E51">
      <w:pPr>
        <w:pStyle w:val="ConsPlusNormal"/>
        <w:spacing w:before="280"/>
        <w:ind w:firstLine="540"/>
        <w:jc w:val="both"/>
      </w:pPr>
      <w:r>
        <w:t xml:space="preserve">е) территория осуществления трудовой деятельности работника, если она относится к территориям, для которых применяется повышающий коэффициент, установленный </w:t>
      </w:r>
      <w:hyperlink r:id="rId26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28 ноября 2020 г. N 1962 "Об утверждении повышающих коэффициентов к специальным социальным выплатам и о внесении изменений в некоторые акты Правительства Российской Федерации".</w:t>
      </w:r>
    </w:p>
    <w:p w:rsidR="00AD0E51" w:rsidRDefault="00AD0E51">
      <w:pPr>
        <w:pStyle w:val="ConsPlusNormal"/>
        <w:jc w:val="both"/>
      </w:pPr>
      <w:r>
        <w:t xml:space="preserve">(пп. "е" введен </w:t>
      </w:r>
      <w:hyperlink r:id="rId27" w:history="1">
        <w:r>
          <w:rPr>
            <w:color w:val="0000FF"/>
          </w:rPr>
          <w:t>Постановлением</w:t>
        </w:r>
      </w:hyperlink>
      <w:r>
        <w:t xml:space="preserve"> Правительства РФ от 28.11.2020 N 1962)</w:t>
      </w:r>
    </w:p>
    <w:p w:rsidR="00AD0E51" w:rsidRDefault="00AD0E51">
      <w:pPr>
        <w:pStyle w:val="ConsPlusNormal"/>
        <w:spacing w:before="220"/>
        <w:ind w:firstLine="540"/>
        <w:jc w:val="both"/>
      </w:pPr>
      <w:r>
        <w:t>7. Фондом осуществляется идентификация работников, указанных в реестрах, и проверка факта их трудоустройства в организации, в том числе с использованием страхового номера индивидуального лицевого счета работника в системе индивидуального (персонифицированного) учета посредством направления запроса в информационную систему Пенсионного фонда Российской Федерации.</w:t>
      </w:r>
    </w:p>
    <w:p w:rsidR="00AD0E51" w:rsidRDefault="00AD0E51">
      <w:pPr>
        <w:pStyle w:val="ConsPlusNormal"/>
        <w:spacing w:before="220"/>
        <w:ind w:firstLine="540"/>
        <w:jc w:val="both"/>
      </w:pPr>
      <w:r>
        <w:t xml:space="preserve">8. Специальная социальная выплата осуществляется территориальным органом Фонда в </w:t>
      </w:r>
      <w:r>
        <w:lastRenderedPageBreak/>
        <w:t>течение 7 рабочих дней с даты получения территориальным органом Фонда реестра путем перечисления на банковскую карту или счет работника.</w:t>
      </w:r>
    </w:p>
    <w:p w:rsidR="00AD0E51" w:rsidRDefault="00AD0E51">
      <w:pPr>
        <w:pStyle w:val="ConsPlusNormal"/>
        <w:spacing w:before="220"/>
        <w:ind w:firstLine="540"/>
        <w:jc w:val="both"/>
      </w:pPr>
      <w:bookmarkStart w:id="8" w:name="P111"/>
      <w:bookmarkEnd w:id="8"/>
      <w:r>
        <w:t>9. В случае неполучения (несвоевременного получения, получения в неполном размере) специальной социальной выплаты работник может подать жалобу в Фонд или территориальный орган Фонда, в том числе в электронном виде посредством личного кабинета получателя социальных услуг на официальном сайте Фонда в информационно-телекоммуникационной сети "Интернет", а также с использованием федеральной государственной информационной системы "Единый портал государственных и муниципальных услуг (функций)".</w:t>
      </w:r>
    </w:p>
    <w:p w:rsidR="00AD0E51" w:rsidRDefault="00AD0E51">
      <w:pPr>
        <w:pStyle w:val="ConsPlusNormal"/>
        <w:spacing w:before="220"/>
        <w:ind w:firstLine="540"/>
        <w:jc w:val="both"/>
      </w:pPr>
      <w:r>
        <w:t>10. Организация несет ответственность за предоставление влияющих на право получения работником специальной социальной выплаты недостоверных сведений либо сокрытие сведений в соответствии с законодательством Российской Федерации.</w:t>
      </w:r>
    </w:p>
    <w:p w:rsidR="00AD0E51" w:rsidRDefault="00AD0E51">
      <w:pPr>
        <w:pStyle w:val="ConsPlusNormal"/>
        <w:spacing w:before="220"/>
        <w:ind w:firstLine="540"/>
        <w:jc w:val="both"/>
      </w:pPr>
      <w:r>
        <w:t>11. Контроль за полнотой и достоверностью сведений, передаваемых организациями, осуществляют территориальные органы Фонда в порядке, определенном Фондом по согласованию с Министерством труда и социальной защиты Российской Федерации.</w:t>
      </w:r>
    </w:p>
    <w:p w:rsidR="00AD0E51" w:rsidRDefault="00AD0E51">
      <w:pPr>
        <w:pStyle w:val="ConsPlusNormal"/>
        <w:spacing w:before="220"/>
        <w:ind w:firstLine="540"/>
        <w:jc w:val="both"/>
      </w:pPr>
      <w:r>
        <w:t>12. Расходы, излишне понесенные Фондом в связи с сокрытием или недостоверностью представленных организацией сведений, подлежат возмещению организацией в соответствии с законодательством Российской Федерации.</w:t>
      </w:r>
    </w:p>
    <w:p w:rsidR="00AD0E51" w:rsidRDefault="00AD0E51">
      <w:pPr>
        <w:pStyle w:val="ConsPlusNormal"/>
        <w:jc w:val="both"/>
      </w:pPr>
    </w:p>
    <w:p w:rsidR="00AD0E51" w:rsidRDefault="00AD0E51">
      <w:pPr>
        <w:pStyle w:val="ConsPlusNormal"/>
        <w:jc w:val="both"/>
      </w:pPr>
    </w:p>
    <w:p w:rsidR="00AD0E51" w:rsidRDefault="00AD0E5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46B30" w:rsidRDefault="00246B30">
      <w:bookmarkStart w:id="9" w:name="_GoBack"/>
      <w:bookmarkEnd w:id="9"/>
    </w:p>
    <w:sectPr w:rsidR="00246B30" w:rsidSect="00C760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E51"/>
    <w:rsid w:val="00246B30"/>
    <w:rsid w:val="00AD0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A43796-6BD4-4DE7-9396-2AB38E2D7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D0E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D0E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D0E5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2EF0F4EC2B0F9F06BE36F2F06336C068559A1D37C15016E544DA61FE12BF8BF9EDA8CC321BE2BF1C88B3CDE06F14AD9147FA9512C747CF3sAH9J" TargetMode="External"/><Relationship Id="rId13" Type="http://schemas.openxmlformats.org/officeDocument/2006/relationships/hyperlink" Target="consultantplus://offline/ref=C2EF0F4EC2B0F9F06BE36F2F06336C06825FA1D17D11016E544DA61FE12BF8BF8CDAD4CF20BC35F0CA9E6A8F40sAH6J" TargetMode="External"/><Relationship Id="rId18" Type="http://schemas.openxmlformats.org/officeDocument/2006/relationships/hyperlink" Target="consultantplus://offline/ref=C2EF0F4EC2B0F9F06BE36F2F06336C068559A1D37C15016E544DA61FE12BF8BF9EDA8CC321BE2BF1CE8B3CDE06F14AD9147FA9512C747CF3sAH9J" TargetMode="External"/><Relationship Id="rId26" Type="http://schemas.openxmlformats.org/officeDocument/2006/relationships/hyperlink" Target="consultantplus://offline/ref=C2EF0F4EC2B0F9F06BE36F2F06336C06825EA5D27C13016E544DA61FE12BF8BF9EDA8CC321BE2BF1CC8B3CDE06F14AD9147FA9512C747CF3sAH9J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C2EF0F4EC2B0F9F06BE36F2F06336C06825EA5D27C13016E544DA61FE12BF8BF9EDA8CC321BE2BF1C88B3CDE06F14AD9147FA9512C747CF3sAH9J" TargetMode="External"/><Relationship Id="rId7" Type="http://schemas.openxmlformats.org/officeDocument/2006/relationships/hyperlink" Target="consultantplus://offline/ref=C2EF0F4EC2B0F9F06BE36F2F06336C068559A1D37C15016E544DA61FE12BF8BF9EDA8CC321BE2BF1C98B3CDE06F14AD9147FA9512C747CF3sAH9J" TargetMode="External"/><Relationship Id="rId12" Type="http://schemas.openxmlformats.org/officeDocument/2006/relationships/hyperlink" Target="consultantplus://offline/ref=C2EF0F4EC2B0F9F06BE36F2F06336C06825FA1D17D11016E544DA61FE12BF8BF9EDA8CC12AEA7AB49C8D698D5CA444C61461ABs5H0J" TargetMode="External"/><Relationship Id="rId17" Type="http://schemas.openxmlformats.org/officeDocument/2006/relationships/hyperlink" Target="consultantplus://offline/ref=C2EF0F4EC2B0F9F06BE36F2F06336C06825EA5D27C13016E544DA61FE12BF8BF9EDA8CC321BE2AF6CA8B3CDE06F14AD9147FA9512C747CF3sAH9J" TargetMode="External"/><Relationship Id="rId25" Type="http://schemas.openxmlformats.org/officeDocument/2006/relationships/hyperlink" Target="consultantplus://offline/ref=C2EF0F4EC2B0F9F06BE36F2F06336C06825EA5D27C13016E544DA61FE12BF8BF9EDA8CC321BE2BF1C88B3CDE06F14AD9147FA9512C747CF3sAH9J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C2EF0F4EC2B0F9F06BE36F2F06336C06825FA1D27C18016E544DA61FE12BF8BF8CDAD4CF20BC35F0CA9E6A8F40sAH6J" TargetMode="External"/><Relationship Id="rId20" Type="http://schemas.openxmlformats.org/officeDocument/2006/relationships/hyperlink" Target="consultantplus://offline/ref=C2EF0F4EC2B0F9F06BE36F2F06336C06825EA5D27C13016E544DA61FE12BF8BF9EDA8CC321BE2AF6CD8B3CDE06F14AD9147FA9512C747CF3sAH9J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2EF0F4EC2B0F9F06BE36F2F06336C068559A1D37C15016E544DA61FE12BF8BF9EDA8CC321BE2BF0CC8B3CDE06F14AD9147FA9512C747CF3sAH9J" TargetMode="External"/><Relationship Id="rId11" Type="http://schemas.openxmlformats.org/officeDocument/2006/relationships/hyperlink" Target="consultantplus://offline/ref=C2EF0F4EC2B0F9F06BE36F2F06336C068559A1D37C15016E544DA61FE12BF8BF9EDA8CC321BE2BF1CF8B3CDE06F14AD9147FA9512C747CF3sAH9J" TargetMode="External"/><Relationship Id="rId24" Type="http://schemas.openxmlformats.org/officeDocument/2006/relationships/hyperlink" Target="consultantplus://offline/ref=C2EF0F4EC2B0F9F06BE36F2F06336C06825EA5D27C13016E544DA61FE12BF8BF9EDA8CC321BE2AF6CF8B3CDE06F14AD9147FA9512C747CF3sAH9J" TargetMode="External"/><Relationship Id="rId5" Type="http://schemas.openxmlformats.org/officeDocument/2006/relationships/hyperlink" Target="consultantplus://offline/ref=C2EF0F4EC2B0F9F06BE36F2F06336C06825EA5D27C13016E544DA61FE12BF8BF9EDA8CC321BE2AF6CA8B3CDE06F14AD9147FA9512C747CF3sAH9J" TargetMode="External"/><Relationship Id="rId15" Type="http://schemas.openxmlformats.org/officeDocument/2006/relationships/hyperlink" Target="consultantplus://offline/ref=C2EF0F4EC2B0F9F06BE36F2F06336C06825FA6D27F10016E544DA61FE12BF8BF8CDAD4CF20BC35F0CA9E6A8F40sAH6J" TargetMode="External"/><Relationship Id="rId23" Type="http://schemas.openxmlformats.org/officeDocument/2006/relationships/hyperlink" Target="consultantplus://offline/ref=C2EF0F4EC2B0F9F06BE36F2F06336C06825EA5D27C13016E544DA61FE12BF8BF9EDA8CC321BE2AF6CD8B3CDE06F14AD9147FA9512C747CF3sAH9J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C2EF0F4EC2B0F9F06BE36F2F06336C068559A1D37C15016E544DA61FE12BF8BF9EDA8CC321BE2BF1CC8B3CDE06F14AD9147FA9512C747CF3sAH9J" TargetMode="External"/><Relationship Id="rId19" Type="http://schemas.openxmlformats.org/officeDocument/2006/relationships/hyperlink" Target="consultantplus://offline/ref=C2EF0F4EC2B0F9F06BE36F2F06336C068559A1D37C15016E544DA61FE12BF8BF9EDA8CC321BE2BF1CE8B3CDE06F14AD9147FA9512C747CF3sAH9J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C2EF0F4EC2B0F9F06BE36F2F06336C068559A1D37C15016E544DA61FE12BF8BF9EDA8CC321BE2BF1CB8B3CDE06F14AD9147FA9512C747CF3sAH9J" TargetMode="External"/><Relationship Id="rId14" Type="http://schemas.openxmlformats.org/officeDocument/2006/relationships/hyperlink" Target="consultantplus://offline/ref=C2EF0F4EC2B0F9F06BE36F2F06336C06825CA1DA7D15016E544DA61FE12BF8BF8CDAD4CF20BC35F0CA9E6A8F40sAH6J" TargetMode="External"/><Relationship Id="rId22" Type="http://schemas.openxmlformats.org/officeDocument/2006/relationships/hyperlink" Target="consultantplus://offline/ref=C2EF0F4EC2B0F9F06BE36F2F06336C06825EA5D27C13016E544DA61FE12BF8BF9EDA8CC321BE2BF1CC8B3CDE06F14AD9147FA9512C747CF3sAH9J" TargetMode="External"/><Relationship Id="rId27" Type="http://schemas.openxmlformats.org/officeDocument/2006/relationships/hyperlink" Target="consultantplus://offline/ref=C2EF0F4EC2B0F9F06BE36F2F06336C06825EA5D27C13016E544DA61FE12BF8BF9EDA8CC321BE2AF6CF8B3CDE06F14AD9147FA9512C747CF3sAH9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4265</Words>
  <Characters>24316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Надежда Леонидовна</dc:creator>
  <cp:keywords/>
  <dc:description/>
  <cp:lastModifiedBy>Петрова Надежда Леонидовна</cp:lastModifiedBy>
  <cp:revision>1</cp:revision>
  <dcterms:created xsi:type="dcterms:W3CDTF">2022-03-12T09:07:00Z</dcterms:created>
  <dcterms:modified xsi:type="dcterms:W3CDTF">2022-03-12T09:08:00Z</dcterms:modified>
</cp:coreProperties>
</file>