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241" w:rsidRDefault="00823241">
      <w:pPr>
        <w:pStyle w:val="ConsPlusNormal"/>
        <w:jc w:val="both"/>
        <w:outlineLvl w:val="0"/>
      </w:pPr>
      <w:bookmarkStart w:id="0" w:name="_GoBack"/>
      <w:bookmarkEnd w:id="0"/>
    </w:p>
    <w:p w:rsidR="00823241" w:rsidRDefault="00823241">
      <w:pPr>
        <w:pStyle w:val="ConsPlusTitle"/>
        <w:jc w:val="center"/>
        <w:outlineLvl w:val="0"/>
      </w:pPr>
      <w:r>
        <w:t>ПРАВИТЕЛЬСТВО РОССИЙСКОЙ ФЕДЕРАЦИИ</w:t>
      </w:r>
    </w:p>
    <w:p w:rsidR="00823241" w:rsidRDefault="00823241">
      <w:pPr>
        <w:pStyle w:val="ConsPlusTitle"/>
        <w:jc w:val="center"/>
      </w:pPr>
    </w:p>
    <w:p w:rsidR="00823241" w:rsidRDefault="00823241">
      <w:pPr>
        <w:pStyle w:val="ConsPlusTitle"/>
        <w:jc w:val="center"/>
      </w:pPr>
      <w:r>
        <w:t>ПОСТАНОВЛЕНИЕ</w:t>
      </w:r>
    </w:p>
    <w:p w:rsidR="00823241" w:rsidRDefault="00823241">
      <w:pPr>
        <w:pStyle w:val="ConsPlusTitle"/>
        <w:jc w:val="center"/>
      </w:pPr>
      <w:r>
        <w:t>от 17 декабря 2013 г. N 1168</w:t>
      </w:r>
    </w:p>
    <w:p w:rsidR="00823241" w:rsidRDefault="00823241">
      <w:pPr>
        <w:pStyle w:val="ConsPlusTitle"/>
        <w:jc w:val="center"/>
      </w:pPr>
    </w:p>
    <w:p w:rsidR="00823241" w:rsidRDefault="00823241">
      <w:pPr>
        <w:pStyle w:val="ConsPlusTitle"/>
        <w:jc w:val="center"/>
      </w:pPr>
      <w:r>
        <w:t>О ПРЕДОСТАВЛЕНИИ</w:t>
      </w:r>
    </w:p>
    <w:p w:rsidR="00823241" w:rsidRDefault="00823241">
      <w:pPr>
        <w:pStyle w:val="ConsPlusTitle"/>
        <w:jc w:val="center"/>
      </w:pPr>
      <w:r>
        <w:t>СУБСИДИЙ ИЗ ФЕДЕРАЛЬНОГО БЮДЖЕТА ОРГАНИЗАЦИЯМ ВОЗДУШНОГО</w:t>
      </w:r>
    </w:p>
    <w:p w:rsidR="00823241" w:rsidRDefault="00823241">
      <w:pPr>
        <w:pStyle w:val="ConsPlusTitle"/>
        <w:jc w:val="center"/>
      </w:pPr>
      <w:r>
        <w:t>ТРАНСПОРТА В ЦЕЛЯХ ОБЕСПЕЧЕНИЯ ДОСТУПНОСТИ ВНУТРЕННИХ</w:t>
      </w:r>
    </w:p>
    <w:p w:rsidR="00823241" w:rsidRDefault="00823241">
      <w:pPr>
        <w:pStyle w:val="ConsPlusTitle"/>
        <w:jc w:val="center"/>
      </w:pPr>
      <w:r>
        <w:t>РЕГИОНАЛЬНЫХ ПЕРЕВОЗОК ПАССАЖИРОВ ВОЗДУШНЫМ ТРАНСПОРТОМ</w:t>
      </w:r>
    </w:p>
    <w:p w:rsidR="00823241" w:rsidRDefault="00823241">
      <w:pPr>
        <w:pStyle w:val="ConsPlusTitle"/>
        <w:jc w:val="center"/>
      </w:pPr>
      <w:r>
        <w:t>В ПРИВОЛЖСКОМ ФЕДЕРАЛЬНОМ ОКРУГЕ</w:t>
      </w:r>
    </w:p>
    <w:p w:rsidR="00823241" w:rsidRDefault="00823241">
      <w:pPr>
        <w:pStyle w:val="ConsPlusNormal"/>
        <w:jc w:val="center"/>
      </w:pPr>
      <w:r>
        <w:t>Список изменяющих документов</w:t>
      </w:r>
    </w:p>
    <w:p w:rsidR="00823241" w:rsidRDefault="00823241">
      <w:pPr>
        <w:pStyle w:val="ConsPlusNormal"/>
        <w:jc w:val="center"/>
      </w:pPr>
      <w:r>
        <w:t xml:space="preserve">(в ред. Постановлений Правительства РФ от 25.12.2014 </w:t>
      </w:r>
      <w:hyperlink r:id="rId5" w:history="1">
        <w:r>
          <w:rPr>
            <w:color w:val="0000FF"/>
          </w:rPr>
          <w:t>N 1485</w:t>
        </w:r>
      </w:hyperlink>
      <w:r>
        <w:t>,</w:t>
      </w:r>
    </w:p>
    <w:p w:rsidR="00823241" w:rsidRDefault="00823241">
      <w:pPr>
        <w:pStyle w:val="ConsPlusNormal"/>
        <w:jc w:val="center"/>
      </w:pPr>
      <w:r>
        <w:t xml:space="preserve">от 25.05.2016 </w:t>
      </w:r>
      <w:hyperlink r:id="rId6" w:history="1">
        <w:r>
          <w:rPr>
            <w:color w:val="0000FF"/>
          </w:rPr>
          <w:t>N 464</w:t>
        </w:r>
      </w:hyperlink>
      <w:r>
        <w:t>)</w:t>
      </w:r>
    </w:p>
    <w:p w:rsidR="00823241" w:rsidRDefault="00823241">
      <w:pPr>
        <w:pStyle w:val="ConsPlusNormal"/>
        <w:jc w:val="center"/>
      </w:pPr>
    </w:p>
    <w:p w:rsidR="00823241" w:rsidRDefault="00823241">
      <w:pPr>
        <w:pStyle w:val="ConsPlusNormal"/>
        <w:ind w:firstLine="540"/>
        <w:jc w:val="both"/>
      </w:pPr>
      <w:r>
        <w:t>Правительство Российской Федерации постановляет:</w:t>
      </w:r>
    </w:p>
    <w:p w:rsidR="00823241" w:rsidRDefault="00823241">
      <w:pPr>
        <w:pStyle w:val="ConsPlusNormal"/>
        <w:ind w:firstLine="540"/>
        <w:jc w:val="both"/>
      </w:pPr>
      <w:bookmarkStart w:id="1" w:name="P16"/>
      <w:bookmarkEnd w:id="1"/>
      <w:r>
        <w:t xml:space="preserve">1. В соответствии с </w:t>
      </w:r>
      <w:hyperlink r:id="rId7" w:history="1">
        <w:r>
          <w:rPr>
            <w:color w:val="0000FF"/>
          </w:rPr>
          <w:t>пунктом 14 части 2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Федеральному агентству воздушного транспорта по подразделу "Транспорт" раздела "Национальная экономика" классификации расходов бюджетов, в размере 620000 тыс. рублей ежегодно на государственную поддержку регионального авиасообщения, осуществляемую в форме предоставления в 2014 - 2016 годах субсидий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 федеральном округе.</w:t>
      </w:r>
    </w:p>
    <w:p w:rsidR="00823241" w:rsidRDefault="00823241">
      <w:pPr>
        <w:pStyle w:val="ConsPlusNormal"/>
        <w:ind w:firstLine="540"/>
        <w:jc w:val="both"/>
      </w:pPr>
      <w:r>
        <w:t xml:space="preserve">2. Утвердить прилагаемые </w:t>
      </w:r>
      <w:hyperlink w:anchor="P33" w:history="1">
        <w:r>
          <w:rPr>
            <w:color w:val="0000FF"/>
          </w:rPr>
          <w:t>Правила</w:t>
        </w:r>
      </w:hyperlink>
      <w:r>
        <w:t xml:space="preserve"> предоставления субсидий из федерального бюджета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 федеральном округе.</w:t>
      </w:r>
    </w:p>
    <w:p w:rsidR="00823241" w:rsidRDefault="00823241">
      <w:pPr>
        <w:pStyle w:val="ConsPlusNormal"/>
        <w:ind w:firstLine="540"/>
        <w:jc w:val="both"/>
      </w:pPr>
      <w:r>
        <w:t xml:space="preserve">3. </w:t>
      </w:r>
      <w:hyperlink w:anchor="P16" w:history="1">
        <w:r>
          <w:rPr>
            <w:color w:val="0000FF"/>
          </w:rPr>
          <w:t>Пункт 1</w:t>
        </w:r>
      </w:hyperlink>
      <w:r>
        <w:t xml:space="preserve"> настоящего постановления вступает в силу с 1 января 2014 г.</w:t>
      </w:r>
    </w:p>
    <w:p w:rsidR="00823241" w:rsidRDefault="00823241">
      <w:pPr>
        <w:pStyle w:val="ConsPlusNormal"/>
        <w:ind w:firstLine="540"/>
        <w:jc w:val="both"/>
      </w:pPr>
    </w:p>
    <w:p w:rsidR="00823241" w:rsidRDefault="00823241">
      <w:pPr>
        <w:pStyle w:val="ConsPlusNormal"/>
        <w:jc w:val="right"/>
      </w:pPr>
      <w:r>
        <w:t>Председатель Правительства</w:t>
      </w:r>
    </w:p>
    <w:p w:rsidR="00823241" w:rsidRDefault="00823241">
      <w:pPr>
        <w:pStyle w:val="ConsPlusNormal"/>
        <w:jc w:val="right"/>
      </w:pPr>
      <w:r>
        <w:t>Российской Федерации</w:t>
      </w:r>
    </w:p>
    <w:p w:rsidR="00823241" w:rsidRDefault="00823241">
      <w:pPr>
        <w:pStyle w:val="ConsPlusNormal"/>
        <w:jc w:val="right"/>
      </w:pPr>
      <w:r>
        <w:t>Д.МЕДВЕДЕВ</w:t>
      </w:r>
    </w:p>
    <w:p w:rsidR="00823241" w:rsidRDefault="00823241">
      <w:pPr>
        <w:pStyle w:val="ConsPlusNormal"/>
        <w:ind w:firstLine="540"/>
        <w:jc w:val="both"/>
      </w:pPr>
    </w:p>
    <w:p w:rsidR="00823241" w:rsidRDefault="00823241">
      <w:pPr>
        <w:pStyle w:val="ConsPlusNormal"/>
        <w:ind w:firstLine="540"/>
        <w:jc w:val="both"/>
      </w:pPr>
    </w:p>
    <w:p w:rsidR="00823241" w:rsidRDefault="00823241">
      <w:pPr>
        <w:pStyle w:val="ConsPlusNormal"/>
        <w:ind w:firstLine="540"/>
        <w:jc w:val="both"/>
      </w:pPr>
    </w:p>
    <w:p w:rsidR="00823241" w:rsidRDefault="00823241">
      <w:pPr>
        <w:pStyle w:val="ConsPlusNormal"/>
        <w:ind w:firstLine="540"/>
        <w:jc w:val="both"/>
      </w:pPr>
    </w:p>
    <w:p w:rsidR="00823241" w:rsidRDefault="00823241">
      <w:pPr>
        <w:pStyle w:val="ConsPlusNormal"/>
        <w:ind w:firstLine="540"/>
        <w:jc w:val="both"/>
      </w:pPr>
    </w:p>
    <w:p w:rsidR="00823241" w:rsidRDefault="00823241">
      <w:pPr>
        <w:pStyle w:val="ConsPlusNormal"/>
        <w:jc w:val="right"/>
        <w:outlineLvl w:val="0"/>
      </w:pPr>
      <w:r>
        <w:t>Утверждены</w:t>
      </w:r>
    </w:p>
    <w:p w:rsidR="00823241" w:rsidRDefault="00823241">
      <w:pPr>
        <w:pStyle w:val="ConsPlusNormal"/>
        <w:jc w:val="right"/>
      </w:pPr>
      <w:r>
        <w:t>постановлением Правительства</w:t>
      </w:r>
    </w:p>
    <w:p w:rsidR="00823241" w:rsidRDefault="00823241">
      <w:pPr>
        <w:pStyle w:val="ConsPlusNormal"/>
        <w:jc w:val="right"/>
      </w:pPr>
      <w:r>
        <w:t>Российской Федерации</w:t>
      </w:r>
    </w:p>
    <w:p w:rsidR="00823241" w:rsidRDefault="00823241">
      <w:pPr>
        <w:pStyle w:val="ConsPlusNormal"/>
        <w:jc w:val="right"/>
      </w:pPr>
      <w:r>
        <w:t>от 17 декабря 2013 г. N 1168</w:t>
      </w:r>
    </w:p>
    <w:p w:rsidR="00823241" w:rsidRDefault="00823241">
      <w:pPr>
        <w:pStyle w:val="ConsPlusNormal"/>
        <w:jc w:val="right"/>
      </w:pPr>
    </w:p>
    <w:p w:rsidR="00823241" w:rsidRDefault="00823241">
      <w:pPr>
        <w:pStyle w:val="ConsPlusTitle"/>
        <w:jc w:val="center"/>
      </w:pPr>
      <w:bookmarkStart w:id="2" w:name="P33"/>
      <w:bookmarkEnd w:id="2"/>
      <w:r>
        <w:t>ПРАВИЛА</w:t>
      </w:r>
    </w:p>
    <w:p w:rsidR="00823241" w:rsidRDefault="00823241">
      <w:pPr>
        <w:pStyle w:val="ConsPlusTitle"/>
        <w:jc w:val="center"/>
      </w:pPr>
      <w:r>
        <w:t>ПРЕДОСТАВЛЕНИЯ СУБСИДИЙ ИЗ ФЕДЕРАЛЬНОГО БЮДЖЕТА</w:t>
      </w:r>
    </w:p>
    <w:p w:rsidR="00823241" w:rsidRDefault="00823241">
      <w:pPr>
        <w:pStyle w:val="ConsPlusTitle"/>
        <w:jc w:val="center"/>
      </w:pPr>
      <w:r>
        <w:t>ОРГАНИЗАЦИЯМ ВОЗДУШНОГО ТРАНСПОРТА В ЦЕЛЯХ ОБЕСПЕЧЕНИЯ</w:t>
      </w:r>
    </w:p>
    <w:p w:rsidR="00823241" w:rsidRDefault="00823241">
      <w:pPr>
        <w:pStyle w:val="ConsPlusTitle"/>
        <w:jc w:val="center"/>
      </w:pPr>
      <w:r>
        <w:t>ДОСТУПНОСТИ ВНУТРЕННИХ РЕГИОНАЛЬНЫХ ПЕРЕВОЗОК ПАССАЖИРОВ</w:t>
      </w:r>
    </w:p>
    <w:p w:rsidR="00823241" w:rsidRDefault="00823241">
      <w:pPr>
        <w:pStyle w:val="ConsPlusTitle"/>
        <w:jc w:val="center"/>
      </w:pPr>
      <w:r>
        <w:t>ВОЗДУШНЫМ ТРАНСПОРТОМ В ПРИВОЛЖСКОМ ФЕДЕРАЛЬНОМ ОКРУГЕ</w:t>
      </w:r>
    </w:p>
    <w:p w:rsidR="00823241" w:rsidRDefault="00823241">
      <w:pPr>
        <w:pStyle w:val="ConsPlusNormal"/>
        <w:jc w:val="center"/>
      </w:pPr>
      <w:r>
        <w:t>Список изменяющих документов</w:t>
      </w:r>
    </w:p>
    <w:p w:rsidR="00823241" w:rsidRDefault="00823241">
      <w:pPr>
        <w:pStyle w:val="ConsPlusNormal"/>
        <w:jc w:val="center"/>
      </w:pPr>
      <w:r>
        <w:t xml:space="preserve">(в ред. Постановлений Правительства РФ от 25.12.2014 </w:t>
      </w:r>
      <w:hyperlink r:id="rId8" w:history="1">
        <w:r>
          <w:rPr>
            <w:color w:val="0000FF"/>
          </w:rPr>
          <w:t>N 1485</w:t>
        </w:r>
      </w:hyperlink>
      <w:r>
        <w:t>,</w:t>
      </w:r>
    </w:p>
    <w:p w:rsidR="00823241" w:rsidRDefault="00823241">
      <w:pPr>
        <w:pStyle w:val="ConsPlusNormal"/>
        <w:jc w:val="center"/>
      </w:pPr>
      <w:r>
        <w:t xml:space="preserve">от 25.05.2016 </w:t>
      </w:r>
      <w:hyperlink r:id="rId9" w:history="1">
        <w:r>
          <w:rPr>
            <w:color w:val="0000FF"/>
          </w:rPr>
          <w:t>N 464</w:t>
        </w:r>
      </w:hyperlink>
      <w:r>
        <w:t>)</w:t>
      </w:r>
    </w:p>
    <w:p w:rsidR="00823241" w:rsidRDefault="00823241">
      <w:pPr>
        <w:pStyle w:val="ConsPlusNormal"/>
        <w:jc w:val="center"/>
      </w:pPr>
    </w:p>
    <w:p w:rsidR="00823241" w:rsidRDefault="00823241">
      <w:pPr>
        <w:pStyle w:val="ConsPlusNormal"/>
        <w:ind w:firstLine="540"/>
        <w:jc w:val="both"/>
      </w:pPr>
      <w:bookmarkStart w:id="3" w:name="P42"/>
      <w:bookmarkEnd w:id="3"/>
      <w:r>
        <w:t xml:space="preserve">1. Настоящие Правила устанавливают порядок и условия предоставления субсидий из федерального бюджета российским организациям воздушного транспорта, осуществляющим внутренние региональные воздушные перевозки пассажиров в Приволжском федеральном округе </w:t>
      </w:r>
      <w:r>
        <w:lastRenderedPageBreak/>
        <w:t>по специальному тарифу с 1 января 2014 г. (далее соответственно - авиаперевозчики, субсидии), в целях обеспечения доступности указанных перевозок.</w:t>
      </w:r>
    </w:p>
    <w:p w:rsidR="00823241" w:rsidRDefault="00823241">
      <w:pPr>
        <w:pStyle w:val="ConsPlusNormal"/>
        <w:ind w:firstLine="540"/>
        <w:jc w:val="both"/>
      </w:pPr>
      <w:r>
        <w:t>2. Понятия, используемые в настоящих Правилах, означают следующее:</w:t>
      </w:r>
    </w:p>
    <w:p w:rsidR="00823241" w:rsidRDefault="00823241">
      <w:pPr>
        <w:pStyle w:val="ConsPlusNormal"/>
        <w:ind w:firstLine="540"/>
        <w:jc w:val="both"/>
      </w:pPr>
      <w:r>
        <w:t>"воздушная перевозка" - регулярная перевозка пассажиров воздушным транспортом, при которой пункт отправления и пункт назначения находятся в разных субъектах Российской Федерации, расположенных на территории Приволжского федерального округа;</w:t>
      </w:r>
    </w:p>
    <w:p w:rsidR="00823241" w:rsidRDefault="00823241">
      <w:pPr>
        <w:pStyle w:val="ConsPlusNormal"/>
        <w:ind w:firstLine="540"/>
        <w:jc w:val="both"/>
      </w:pPr>
      <w:r>
        <w:t>"комплексный показатель эффективности субсидирования фактического пассажирооборота" - частное, полученное в результате деления размера предоставляемых субсидий на фактический пассажирооборот;</w:t>
      </w:r>
    </w:p>
    <w:p w:rsidR="00823241" w:rsidRDefault="00823241">
      <w:pPr>
        <w:pStyle w:val="ConsPlusNormal"/>
        <w:ind w:firstLine="540"/>
        <w:jc w:val="both"/>
      </w:pPr>
      <w:r>
        <w:t>"протяженность маршрута" - кратчайшее расстояние между двумя аэропортами;</w:t>
      </w:r>
    </w:p>
    <w:p w:rsidR="00823241" w:rsidRDefault="00823241">
      <w:pPr>
        <w:pStyle w:val="ConsPlusNormal"/>
        <w:ind w:firstLine="540"/>
        <w:jc w:val="both"/>
      </w:pPr>
      <w:r>
        <w:t xml:space="preserve">"специальный тариф" - устанавливаемый авиаперевозчиком тариф на перевозку пассажиров на все места в салоне экономического класса по маршрутам, включенным в перечень субсидируемых маршрутов, утвержденный в соответствии с </w:t>
      </w:r>
      <w:hyperlink w:anchor="P57" w:history="1">
        <w:r>
          <w:rPr>
            <w:color w:val="0000FF"/>
          </w:rPr>
          <w:t>пунктом 5</w:t>
        </w:r>
      </w:hyperlink>
      <w:r>
        <w:t xml:space="preserve"> настоящих Правил, предельный (максимальный) размер которого с учетом налога на добавленную стоимость определяется в зависимости от маршрутов внутренних региональных перевозок пассажиров воздушным транспортом между субъектами Российской Федерации, расположенными на территории Приволжского федерального округа, согласно </w:t>
      </w:r>
      <w:hyperlink w:anchor="P131" w:history="1">
        <w:r>
          <w:rPr>
            <w:color w:val="0000FF"/>
          </w:rPr>
          <w:t>приложениям N 1</w:t>
        </w:r>
      </w:hyperlink>
      <w:r>
        <w:t xml:space="preserve"> и </w:t>
      </w:r>
      <w:hyperlink w:anchor="P460" w:history="1">
        <w:r>
          <w:rPr>
            <w:color w:val="0000FF"/>
          </w:rPr>
          <w:t>2</w:t>
        </w:r>
      </w:hyperlink>
      <w:r>
        <w:t>;</w:t>
      </w:r>
    </w:p>
    <w:p w:rsidR="00823241" w:rsidRDefault="00823241">
      <w:pPr>
        <w:pStyle w:val="ConsPlusNormal"/>
        <w:jc w:val="both"/>
      </w:pPr>
      <w:r>
        <w:t xml:space="preserve">(в ред. </w:t>
      </w:r>
      <w:hyperlink r:id="rId10"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r>
        <w:t>"фактический пассажирооборот" - величина, полученная в результате умножения численности перевезенных по субсидируемому маршруту пассажиров за один месяц на протяженность маршрута в одном направлении.</w:t>
      </w:r>
    </w:p>
    <w:p w:rsidR="00823241" w:rsidRDefault="00823241">
      <w:pPr>
        <w:pStyle w:val="ConsPlusNormal"/>
        <w:ind w:firstLine="540"/>
        <w:jc w:val="both"/>
      </w:pPr>
      <w:r>
        <w:t>3. Субсидии предоставляются:</w:t>
      </w:r>
    </w:p>
    <w:p w:rsidR="00823241" w:rsidRDefault="00823241">
      <w:pPr>
        <w:pStyle w:val="ConsPlusNormal"/>
        <w:ind w:firstLine="540"/>
        <w:jc w:val="both"/>
      </w:pPr>
      <w:r>
        <w:t xml:space="preserve">а) авиаперевозчикам, прошедшим конкурсный отбор в порядке, предусмотренном </w:t>
      </w:r>
      <w:hyperlink w:anchor="P70" w:history="1">
        <w:r>
          <w:rPr>
            <w:color w:val="0000FF"/>
          </w:rPr>
          <w:t>пунктами 8</w:t>
        </w:r>
      </w:hyperlink>
      <w:r>
        <w:t xml:space="preserve"> - </w:t>
      </w:r>
      <w:hyperlink w:anchor="P84" w:history="1">
        <w:r>
          <w:rPr>
            <w:color w:val="0000FF"/>
          </w:rPr>
          <w:t>11</w:t>
        </w:r>
      </w:hyperlink>
      <w:r>
        <w:t xml:space="preserve"> настоящих Правил, а также осуществляющим воздушные перевозки по маршрутам, включенным в перечень субсидируемых маршрутов, утвержденный в соответствии с </w:t>
      </w:r>
      <w:hyperlink w:anchor="P57" w:history="1">
        <w:r>
          <w:rPr>
            <w:color w:val="0000FF"/>
          </w:rPr>
          <w:t>пунктом 5</w:t>
        </w:r>
      </w:hyperlink>
      <w:r>
        <w:t xml:space="preserve"> настоящих Правил, и (или) обеспечивающим привлечение на договорной основе иных авиаперевозчиков для осуществления таких воздушных перевозок;</w:t>
      </w:r>
    </w:p>
    <w:p w:rsidR="00823241" w:rsidRDefault="00823241">
      <w:pPr>
        <w:pStyle w:val="ConsPlusNormal"/>
        <w:ind w:firstLine="540"/>
        <w:jc w:val="both"/>
      </w:pPr>
      <w:r>
        <w:t>б) авиаперевозчикам, привлеченным на договорной основе авиаперевозчиком, прошедшим конкурсный отбор.</w:t>
      </w:r>
    </w:p>
    <w:p w:rsidR="00823241" w:rsidRDefault="00823241">
      <w:pPr>
        <w:pStyle w:val="ConsPlusNormal"/>
        <w:ind w:firstLine="540"/>
        <w:jc w:val="both"/>
      </w:pPr>
      <w:bookmarkStart w:id="4" w:name="P53"/>
      <w:bookmarkEnd w:id="4"/>
      <w:r>
        <w:t>4. Субъекты Российской Федерации, расположенные на территории Приволжского федерального округа, вправе принимать в установленном порядке нормативные правовые акты о предоставлении из бюджета субъекта Российской Федерации субсидии авиаперевозчику на воздушные перевозки, осуществляемые с их территории:</w:t>
      </w:r>
    </w:p>
    <w:p w:rsidR="00823241" w:rsidRDefault="00823241">
      <w:pPr>
        <w:pStyle w:val="ConsPlusNormal"/>
        <w:ind w:firstLine="540"/>
        <w:jc w:val="both"/>
      </w:pPr>
      <w:r>
        <w:t xml:space="preserve">а) по маршрутам воздушных перевозок из числа маршрутов, включенных в перечень, предусмотренный </w:t>
      </w:r>
      <w:hyperlink w:anchor="P131" w:history="1">
        <w:r>
          <w:rPr>
            <w:color w:val="0000FF"/>
          </w:rPr>
          <w:t>приложением N 1</w:t>
        </w:r>
      </w:hyperlink>
      <w:r>
        <w:t xml:space="preserve"> к настоящим Правилам;</w:t>
      </w:r>
    </w:p>
    <w:p w:rsidR="00823241" w:rsidRDefault="00823241">
      <w:pPr>
        <w:pStyle w:val="ConsPlusNormal"/>
        <w:ind w:firstLine="540"/>
        <w:jc w:val="both"/>
      </w:pPr>
      <w:r>
        <w:t xml:space="preserve">б) по маршрутам воздушных перевозок, не включенным в перечень, предусмотренный </w:t>
      </w:r>
      <w:hyperlink w:anchor="P131" w:history="1">
        <w:r>
          <w:rPr>
            <w:color w:val="0000FF"/>
          </w:rPr>
          <w:t>приложением N 1</w:t>
        </w:r>
      </w:hyperlink>
      <w:r>
        <w:t xml:space="preserve"> к настоящим Правилам, при условии, что по каждому такому маршруту объем воздушных перевозок в 2012 году не превысил 8 тыс. пассажиров (в обоих направлениях) и размер указанной субсидии составляет не менее 40 процентов размера субсидии согласно </w:t>
      </w:r>
      <w:hyperlink w:anchor="P503" w:history="1">
        <w:r>
          <w:rPr>
            <w:color w:val="0000FF"/>
          </w:rPr>
          <w:t>приложению N 3</w:t>
        </w:r>
      </w:hyperlink>
      <w:r>
        <w:t>.</w:t>
      </w:r>
    </w:p>
    <w:p w:rsidR="00823241" w:rsidRDefault="00823241">
      <w:pPr>
        <w:pStyle w:val="ConsPlusNormal"/>
        <w:jc w:val="both"/>
      </w:pPr>
      <w:r>
        <w:t xml:space="preserve">(п. 4 в ред. </w:t>
      </w:r>
      <w:hyperlink r:id="rId11"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bookmarkStart w:id="5" w:name="P57"/>
      <w:bookmarkEnd w:id="5"/>
      <w:r>
        <w:t xml:space="preserve">5. На основании предоставляемой субъектами Российской Федерации до 20 декабря года, предшествующего году осуществления перевозок, информации о принятии нормативных правовых актов, предусмотренных </w:t>
      </w:r>
      <w:hyperlink w:anchor="P53" w:history="1">
        <w:r>
          <w:rPr>
            <w:color w:val="0000FF"/>
          </w:rPr>
          <w:t>пунктом 4</w:t>
        </w:r>
      </w:hyperlink>
      <w:r>
        <w:t xml:space="preserve"> настоящих Правил, актом Федерального агентства воздушного транспорта ежегодно утверждается перечень субсидируемых маршрутов.</w:t>
      </w:r>
    </w:p>
    <w:p w:rsidR="00823241" w:rsidRDefault="00823241">
      <w:pPr>
        <w:pStyle w:val="ConsPlusNormal"/>
        <w:ind w:firstLine="540"/>
        <w:jc w:val="both"/>
      </w:pPr>
      <w:r>
        <w:t>Перечень субсидируемых маршрутов размещается на официальном сайте Федерального агентства воздушного транспорта в информационно-телекоммуникационной сети "Интернет" (далее - официальный сайт) до 21 декабря года, предшествующего году осуществления воздушных перевозок.</w:t>
      </w:r>
    </w:p>
    <w:p w:rsidR="00823241" w:rsidRDefault="00823241">
      <w:pPr>
        <w:pStyle w:val="ConsPlusNormal"/>
        <w:jc w:val="both"/>
      </w:pPr>
      <w:r>
        <w:t xml:space="preserve">(п. 5 в ред. </w:t>
      </w:r>
      <w:hyperlink r:id="rId12"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bookmarkStart w:id="6" w:name="P60"/>
      <w:bookmarkEnd w:id="6"/>
      <w:r>
        <w:t xml:space="preserve">6. В случае если субъектами Российской Федерации информация о принятии нормативных правовых актов, предусмотренных </w:t>
      </w:r>
      <w:hyperlink w:anchor="P53" w:history="1">
        <w:r>
          <w:rPr>
            <w:color w:val="0000FF"/>
          </w:rPr>
          <w:t>пунктом 4</w:t>
        </w:r>
      </w:hyperlink>
      <w:r>
        <w:t xml:space="preserve"> настоящих Правил, предоставлена позже 20 декабря года, предшествующего году осуществления перевозок, Федеральное агентство воздушного транспорта в течение 3 рабочих дней со дня получения такой информации вносит изменение в </w:t>
      </w:r>
      <w:r>
        <w:lastRenderedPageBreak/>
        <w:t>утвержденный перечень субсидируемых маршрутов и размещает уточненный перечень субсидируемых маршрутов на официальном сайте.</w:t>
      </w:r>
    </w:p>
    <w:p w:rsidR="00823241" w:rsidRDefault="00823241">
      <w:pPr>
        <w:pStyle w:val="ConsPlusNormal"/>
        <w:jc w:val="both"/>
      </w:pPr>
      <w:r>
        <w:t xml:space="preserve">(п. 6 в ред. </w:t>
      </w:r>
      <w:hyperlink r:id="rId13"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r>
        <w:t>7. Перечень субсидируемых маршрутов в текущем году уточняется Федеральным агентством воздушного транспорта:</w:t>
      </w:r>
    </w:p>
    <w:p w:rsidR="00823241" w:rsidRDefault="00823241">
      <w:pPr>
        <w:pStyle w:val="ConsPlusNormal"/>
        <w:ind w:firstLine="540"/>
        <w:jc w:val="both"/>
      </w:pPr>
      <w:r>
        <w:t xml:space="preserve">а) в случае, предусмотренном </w:t>
      </w:r>
      <w:hyperlink w:anchor="P60" w:history="1">
        <w:r>
          <w:rPr>
            <w:color w:val="0000FF"/>
          </w:rPr>
          <w:t>пунктом 6</w:t>
        </w:r>
      </w:hyperlink>
      <w:r>
        <w:t xml:space="preserve"> настоящих Правил;</w:t>
      </w:r>
    </w:p>
    <w:p w:rsidR="00823241" w:rsidRDefault="00823241">
      <w:pPr>
        <w:pStyle w:val="ConsPlusNormal"/>
        <w:ind w:firstLine="540"/>
        <w:jc w:val="both"/>
      </w:pPr>
      <w:r>
        <w:t>б) в случае исключения маршрутов, для которых по итогам осуществления перевозок в течение 9 месяцев текущего года:</w:t>
      </w:r>
    </w:p>
    <w:p w:rsidR="00823241" w:rsidRDefault="00823241">
      <w:pPr>
        <w:pStyle w:val="ConsPlusNormal"/>
        <w:ind w:firstLine="540"/>
        <w:jc w:val="both"/>
      </w:pPr>
      <w:r>
        <w:t>объем воздушных перевозок (в обоих направлениях) превысил 10 тыс. пассажиров;</w:t>
      </w:r>
    </w:p>
    <w:p w:rsidR="00823241" w:rsidRDefault="00823241">
      <w:pPr>
        <w:pStyle w:val="ConsPlusNormal"/>
        <w:ind w:firstLine="540"/>
        <w:jc w:val="both"/>
      </w:pPr>
      <w:bookmarkStart w:id="7" w:name="P66"/>
      <w:bookmarkEnd w:id="7"/>
      <w:r>
        <w:t xml:space="preserve">среднее значение комплексного показателя эффективности субсидирования фактического пассажирооборота превысило его предельное значение, предусмотренное </w:t>
      </w:r>
      <w:hyperlink w:anchor="P131" w:history="1">
        <w:r>
          <w:rPr>
            <w:color w:val="0000FF"/>
          </w:rPr>
          <w:t>приложением N 1</w:t>
        </w:r>
      </w:hyperlink>
      <w:r>
        <w:t xml:space="preserve"> к настоящим Правилам - для субсидируемых маршрутов из числа маршрутов, предусмотренных этим приложением, или </w:t>
      </w:r>
      <w:hyperlink w:anchor="P593" w:history="1">
        <w:r>
          <w:rPr>
            <w:color w:val="0000FF"/>
          </w:rPr>
          <w:t>приложением N 4</w:t>
        </w:r>
      </w:hyperlink>
      <w:r>
        <w:t xml:space="preserve"> - для иных субсидируемых маршрутов.</w:t>
      </w:r>
    </w:p>
    <w:p w:rsidR="00823241" w:rsidRDefault="00823241">
      <w:pPr>
        <w:pStyle w:val="ConsPlusNormal"/>
        <w:jc w:val="both"/>
      </w:pPr>
      <w:r>
        <w:t xml:space="preserve">(п. 7 в ред. </w:t>
      </w:r>
      <w:hyperlink r:id="rId14"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r>
        <w:t xml:space="preserve">7(1). Маршрут, предусмотренный </w:t>
      </w:r>
      <w:hyperlink w:anchor="P66" w:history="1">
        <w:r>
          <w:rPr>
            <w:color w:val="0000FF"/>
          </w:rPr>
          <w:t>абзацем третьим подпункта "б" пункта 7</w:t>
        </w:r>
      </w:hyperlink>
      <w:r>
        <w:t xml:space="preserve"> настоящих Правил, не подлежит исключению из перечня субсидируемых маршрутов при условии подтверждения субъектом Российской Федерации, расположенным на территории Приволжского федерального округа, обеспечения предоставления субсидии авиаперевозчику на воздушные перевозки из бюджета субъекта Российской Федерации в размере не менее 60 процентов размера, предусмотренного </w:t>
      </w:r>
      <w:hyperlink w:anchor="P503" w:history="1">
        <w:r>
          <w:rPr>
            <w:color w:val="0000FF"/>
          </w:rPr>
          <w:t>приложением N 3</w:t>
        </w:r>
      </w:hyperlink>
      <w:r>
        <w:t xml:space="preserve"> к настоящим Правилам.</w:t>
      </w:r>
    </w:p>
    <w:p w:rsidR="00823241" w:rsidRDefault="00823241">
      <w:pPr>
        <w:pStyle w:val="ConsPlusNormal"/>
        <w:jc w:val="both"/>
      </w:pPr>
      <w:r>
        <w:t xml:space="preserve">(п. 7(1) введен </w:t>
      </w:r>
      <w:hyperlink r:id="rId15" w:history="1">
        <w:r>
          <w:rPr>
            <w:color w:val="0000FF"/>
          </w:rPr>
          <w:t>Постановлением</w:t>
        </w:r>
      </w:hyperlink>
      <w:r>
        <w:t xml:space="preserve"> Правительства РФ от 25.12.2014 N 1485)</w:t>
      </w:r>
    </w:p>
    <w:p w:rsidR="00823241" w:rsidRDefault="00823241">
      <w:pPr>
        <w:pStyle w:val="ConsPlusNormal"/>
        <w:ind w:firstLine="540"/>
        <w:jc w:val="both"/>
      </w:pPr>
      <w:bookmarkStart w:id="8" w:name="P70"/>
      <w:bookmarkEnd w:id="8"/>
      <w:r>
        <w:t xml:space="preserve">8. Для участия в конкурсном отборе в отношении субсидируемых маршрутов, включенных в перечень субсидируемых маршрутов в соответствии с </w:t>
      </w:r>
      <w:hyperlink w:anchor="P57" w:history="1">
        <w:r>
          <w:rPr>
            <w:color w:val="0000FF"/>
          </w:rPr>
          <w:t>пунктом 5</w:t>
        </w:r>
      </w:hyperlink>
      <w:r>
        <w:t xml:space="preserve"> настоящих Правил, авиаперевозчик представляет до 23 декабря года, предшествующего году осуществления воздушных перевозок, в Федеральное агентство воздушного транспорта составленное в произвольной форме заявление о готовности осуществлять и (или) обеспечивать с привлечением по договорам иных авиаперевозчиков осуществление воздушных перевозок по субсидируемым маршрутам (далее - заявление). К заявлению прилагается перечень субсидируемых маршрутов, в котором в отношении каждого маршрута указываются протяженность (в одном направлении), частота выполнения рейсов, типы воздушных судов (с указанием количества пассажирских мест), которые планируется использовать, размер запрашиваемой субсидии и размер предполагаемого специального тарифа.</w:t>
      </w:r>
    </w:p>
    <w:p w:rsidR="00823241" w:rsidRDefault="00823241">
      <w:pPr>
        <w:pStyle w:val="ConsPlusNormal"/>
        <w:jc w:val="both"/>
      </w:pPr>
      <w:r>
        <w:t xml:space="preserve">(в ред. </w:t>
      </w:r>
      <w:hyperlink r:id="rId16"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r>
        <w:t>В случае привлечения к осуществлению воздушных перевозок иных авиаперевозчиков к заявлению прилагаются нотариально заверенные копии договоров, заключенных с привлеченными авиаперевозчиками, с указанием обязательств по установлению специального тарифа и условий его применения.</w:t>
      </w:r>
    </w:p>
    <w:p w:rsidR="00823241" w:rsidRDefault="00823241">
      <w:pPr>
        <w:pStyle w:val="ConsPlusNormal"/>
        <w:ind w:firstLine="540"/>
        <w:jc w:val="both"/>
      </w:pPr>
      <w:bookmarkStart w:id="9" w:name="P73"/>
      <w:bookmarkEnd w:id="9"/>
      <w:r>
        <w:t xml:space="preserve">Для участия в конкурсном отборе в отношении субсидируемых маршрутов, включенных в перечень субсидируемых маршрутов в соответствии с </w:t>
      </w:r>
      <w:hyperlink w:anchor="P60" w:history="1">
        <w:r>
          <w:rPr>
            <w:color w:val="0000FF"/>
          </w:rPr>
          <w:t>пунктом 6</w:t>
        </w:r>
      </w:hyperlink>
      <w:r>
        <w:t xml:space="preserve"> настоящих Правил, авиаперевозчик представляет в течение 3 рабочих дней после дня размещения уточненного перечня субсидируемых маршрутов на официальном сайте заявление о готовности осуществлять и (или) обеспечивать воздушные перевозки по таким маршрутам с привлечением по договору иных авиаперевозчиков.</w:t>
      </w:r>
    </w:p>
    <w:p w:rsidR="00823241" w:rsidRDefault="00823241">
      <w:pPr>
        <w:pStyle w:val="ConsPlusNormal"/>
        <w:jc w:val="both"/>
      </w:pPr>
      <w:r>
        <w:t xml:space="preserve">(абзац введен </w:t>
      </w:r>
      <w:hyperlink r:id="rId17" w:history="1">
        <w:r>
          <w:rPr>
            <w:color w:val="0000FF"/>
          </w:rPr>
          <w:t>Постановлением</w:t>
        </w:r>
      </w:hyperlink>
      <w:r>
        <w:t xml:space="preserve"> Правительства РФ от 25.12.2014 N 1485)</w:t>
      </w:r>
    </w:p>
    <w:p w:rsidR="00823241" w:rsidRDefault="00823241">
      <w:pPr>
        <w:pStyle w:val="ConsPlusNormal"/>
        <w:ind w:firstLine="540"/>
        <w:jc w:val="both"/>
      </w:pPr>
      <w:r>
        <w:t>9. Для рассмотрения заявлений Федеральное агентство воздушного транспорта создает комиссию с участием представителей аппарата полномочного представителя Президента Российской Федерации в Приволжском федеральном округе и Министерства транспорта Российской Федерации (далее - комиссия).</w:t>
      </w:r>
    </w:p>
    <w:p w:rsidR="00823241" w:rsidRDefault="00823241">
      <w:pPr>
        <w:pStyle w:val="ConsPlusNormal"/>
        <w:jc w:val="both"/>
      </w:pPr>
      <w:r>
        <w:t xml:space="preserve">(в ред. </w:t>
      </w:r>
      <w:hyperlink r:id="rId18"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bookmarkStart w:id="10" w:name="P77"/>
      <w:bookmarkEnd w:id="10"/>
      <w:r>
        <w:t xml:space="preserve">10. Комиссия по результатам рассмотрения заявлений, представленных в соответствии с </w:t>
      </w:r>
      <w:hyperlink w:anchor="P70" w:history="1">
        <w:r>
          <w:rPr>
            <w:color w:val="0000FF"/>
          </w:rPr>
          <w:t>абзацем первым пункта 8</w:t>
        </w:r>
      </w:hyperlink>
      <w:r>
        <w:t xml:space="preserve"> настоящих Правил, до 25 декабря года, предшествующего году осуществления воздушных перевозок, а для заявлений, представленных в соответствии с </w:t>
      </w:r>
      <w:hyperlink w:anchor="P73" w:history="1">
        <w:r>
          <w:rPr>
            <w:color w:val="0000FF"/>
          </w:rPr>
          <w:t>абзацем третьим пункта 8</w:t>
        </w:r>
      </w:hyperlink>
      <w:r>
        <w:t xml:space="preserve"> настоящих Правил, - в течение 5 рабочих дней со дня получения заявления определяет авиаперевозчика по следующим критериям (с учетом их последовательного </w:t>
      </w:r>
      <w:r>
        <w:lastRenderedPageBreak/>
        <w:t>применения):</w:t>
      </w:r>
    </w:p>
    <w:p w:rsidR="00823241" w:rsidRDefault="00823241">
      <w:pPr>
        <w:pStyle w:val="ConsPlusNormal"/>
        <w:jc w:val="both"/>
      </w:pPr>
      <w:r>
        <w:t xml:space="preserve">(в ред. </w:t>
      </w:r>
      <w:hyperlink r:id="rId19"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r>
        <w:t>а) наибольшая предложенная авиаперевозчиком частота выполнения рейсов по субсидируемым маршрутам, но не менее 3 рейсов в неделю;</w:t>
      </w:r>
    </w:p>
    <w:p w:rsidR="00823241" w:rsidRDefault="00823241">
      <w:pPr>
        <w:pStyle w:val="ConsPlusNormal"/>
        <w:ind w:firstLine="540"/>
        <w:jc w:val="both"/>
      </w:pPr>
      <w:r>
        <w:t>б) наибольшее количество воздушных судов российского производства, предложенное авиаперевозчиком для осуществления воздушных перевозок по субсидируемым маршрутам;</w:t>
      </w:r>
    </w:p>
    <w:p w:rsidR="00823241" w:rsidRDefault="00823241">
      <w:pPr>
        <w:pStyle w:val="ConsPlusNormal"/>
        <w:ind w:firstLine="540"/>
        <w:jc w:val="both"/>
      </w:pPr>
      <w:r>
        <w:t>в) наибольшее количество субсидируемых маршрутов, по которым авиаперевозчик предполагает осуществлять воздушные перевозки самостоятельно;</w:t>
      </w:r>
    </w:p>
    <w:p w:rsidR="00823241" w:rsidRDefault="00823241">
      <w:pPr>
        <w:pStyle w:val="ConsPlusNormal"/>
        <w:ind w:firstLine="540"/>
        <w:jc w:val="both"/>
      </w:pPr>
      <w:r>
        <w:t>г) наименьшее значение размера предлагаемого специального тарифа;</w:t>
      </w:r>
    </w:p>
    <w:p w:rsidR="00823241" w:rsidRDefault="00823241">
      <w:pPr>
        <w:pStyle w:val="ConsPlusNormal"/>
        <w:ind w:firstLine="540"/>
        <w:jc w:val="both"/>
      </w:pPr>
      <w:r>
        <w:t>д) наименьшее значение запрашиваемой субсидии.</w:t>
      </w:r>
    </w:p>
    <w:p w:rsidR="00823241" w:rsidRDefault="00823241">
      <w:pPr>
        <w:pStyle w:val="ConsPlusNormal"/>
        <w:ind w:firstLine="540"/>
        <w:jc w:val="both"/>
      </w:pPr>
      <w:bookmarkStart w:id="11" w:name="P84"/>
      <w:bookmarkEnd w:id="11"/>
      <w:r>
        <w:t xml:space="preserve">11. В случае если 2 и более авиаперевозчика соответствуют критериям, предусмотренным </w:t>
      </w:r>
      <w:hyperlink w:anchor="P77" w:history="1">
        <w:r>
          <w:rPr>
            <w:color w:val="0000FF"/>
          </w:rPr>
          <w:t>пунктом 10</w:t>
        </w:r>
      </w:hyperlink>
      <w:r>
        <w:t xml:space="preserve"> настоящих Правил, комиссия выбирает авиаперевозчика, подавшего заявление ранее других.</w:t>
      </w:r>
    </w:p>
    <w:p w:rsidR="00823241" w:rsidRDefault="00823241">
      <w:pPr>
        <w:pStyle w:val="ConsPlusNormal"/>
        <w:ind w:firstLine="540"/>
        <w:jc w:val="both"/>
      </w:pPr>
      <w:r>
        <w:t>12. Субсидии предоставляются на основании договоров между Федеральным агентством воздушного транспорта и авиаперевозчиками.</w:t>
      </w:r>
    </w:p>
    <w:p w:rsidR="00823241" w:rsidRDefault="00823241">
      <w:pPr>
        <w:pStyle w:val="ConsPlusNormal"/>
        <w:ind w:firstLine="540"/>
        <w:jc w:val="both"/>
      </w:pPr>
      <w:r>
        <w:t>13. В договоре о предоставлении субсидии предусматриваются:</w:t>
      </w:r>
    </w:p>
    <w:p w:rsidR="00823241" w:rsidRDefault="00823241">
      <w:pPr>
        <w:pStyle w:val="ConsPlusNormal"/>
        <w:ind w:firstLine="540"/>
        <w:jc w:val="both"/>
      </w:pPr>
      <w:r>
        <w:t xml:space="preserve">а) обязанность авиаперевозчика в течение 5 дней со дня заключения договора зарегистрировать специальный тариф по субсидируемым маршрутам и установить условия его применения в соответствии с </w:t>
      </w:r>
      <w:hyperlink w:anchor="P93" w:history="1">
        <w:r>
          <w:rPr>
            <w:color w:val="0000FF"/>
          </w:rPr>
          <w:t>пунктом 14</w:t>
        </w:r>
      </w:hyperlink>
      <w:r>
        <w:t xml:space="preserve"> настоящих Правил, опубликовать указанный специальный тариф в установленном порядке и открыть продажу билетов на воздушные перевозки;</w:t>
      </w:r>
    </w:p>
    <w:p w:rsidR="00823241" w:rsidRDefault="00823241">
      <w:pPr>
        <w:pStyle w:val="ConsPlusNormal"/>
        <w:ind w:firstLine="540"/>
        <w:jc w:val="both"/>
      </w:pPr>
      <w:r>
        <w:t>б) формы, порядок и сроки представления отчетности авиаперевозчика о количестве фактически выполненных рейсов и перевезенных пассажиров, фактическом пассажирообороте, применяемых тарифах, причитающейся авиаперевозчику субсидии и комплексном показателе эффективности субсидирования фактического пассажирооборота;</w:t>
      </w:r>
    </w:p>
    <w:p w:rsidR="00823241" w:rsidRDefault="00823241">
      <w:pPr>
        <w:pStyle w:val="ConsPlusNormal"/>
        <w:ind w:firstLine="540"/>
        <w:jc w:val="both"/>
      </w:pPr>
      <w:r>
        <w:t>в) право Федерального агентства воздушного транспорта на проведение проверок соблюдения авиаперевозчиком условий, установленных настоящими Правилами и договором о предоставлении субсидии;</w:t>
      </w:r>
    </w:p>
    <w:p w:rsidR="00823241" w:rsidRDefault="00823241">
      <w:pPr>
        <w:pStyle w:val="ConsPlusNormal"/>
        <w:ind w:firstLine="540"/>
        <w:jc w:val="both"/>
      </w:pPr>
      <w:r>
        <w:t>г) порядок возврата субсидии в случае установления по итогам проверок, проведенных Федеральным агентством воздушного транспорта и иными уполномоченными государственными органами контроля и надзора, факта нарушения авиаперевозчиком положений, предусмотренных настоящими Правилами и договором о предоставлении субсидии;</w:t>
      </w:r>
    </w:p>
    <w:p w:rsidR="00823241" w:rsidRDefault="00823241">
      <w:pPr>
        <w:pStyle w:val="ConsPlusNormal"/>
        <w:ind w:firstLine="540"/>
        <w:jc w:val="both"/>
      </w:pPr>
      <w:r>
        <w:t>д) порядок проведения Федеральным агентством воздушного транспорта ежеквартального анализа эффективности выполнения воздушных перевозок по субсидируемым маршрутам.</w:t>
      </w:r>
    </w:p>
    <w:p w:rsidR="00823241" w:rsidRDefault="00823241">
      <w:pPr>
        <w:pStyle w:val="ConsPlusNormal"/>
        <w:jc w:val="both"/>
      </w:pPr>
      <w:r>
        <w:t xml:space="preserve">(пп. "д" введен </w:t>
      </w:r>
      <w:hyperlink r:id="rId20" w:history="1">
        <w:r>
          <w:rPr>
            <w:color w:val="0000FF"/>
          </w:rPr>
          <w:t>Постановлением</w:t>
        </w:r>
      </w:hyperlink>
      <w:r>
        <w:t xml:space="preserve"> Правительства РФ от 25.12.2014 N 1485)</w:t>
      </w:r>
    </w:p>
    <w:p w:rsidR="00823241" w:rsidRDefault="00823241">
      <w:pPr>
        <w:pStyle w:val="ConsPlusNormal"/>
        <w:ind w:firstLine="540"/>
        <w:jc w:val="both"/>
      </w:pPr>
      <w:bookmarkStart w:id="12" w:name="P93"/>
      <w:bookmarkEnd w:id="12"/>
      <w:r>
        <w:t xml:space="preserve">14. Условия применения специального тарифа устанавливаются авиаперевозчиком в порядке, определенном правилами, установленными Министерством транспорта Российской Федерации в соответствии с </w:t>
      </w:r>
      <w:hyperlink r:id="rId21" w:history="1">
        <w:r>
          <w:rPr>
            <w:color w:val="0000FF"/>
          </w:rPr>
          <w:t>пунктом 2 статьи 64</w:t>
        </w:r>
      </w:hyperlink>
      <w:r>
        <w:t xml:space="preserve"> Воздушного кодекса Российской Федерации.</w:t>
      </w:r>
    </w:p>
    <w:p w:rsidR="00823241" w:rsidRDefault="00823241">
      <w:pPr>
        <w:pStyle w:val="ConsPlusNormal"/>
        <w:ind w:firstLine="540"/>
        <w:jc w:val="both"/>
      </w:pPr>
      <w:r>
        <w:t>15. Субсидии предоставляются ежемесячно и рассчитываются как произведение количества выполненных за месяц рейсов в одном направлении по субсидируемым маршрутам и размера субсидии, предоставляемой на один рейс в одном направлении, предусмотренного:</w:t>
      </w:r>
    </w:p>
    <w:p w:rsidR="00823241" w:rsidRDefault="00823241">
      <w:pPr>
        <w:pStyle w:val="ConsPlusNormal"/>
        <w:ind w:firstLine="540"/>
        <w:jc w:val="both"/>
      </w:pPr>
      <w:r>
        <w:t xml:space="preserve">а) </w:t>
      </w:r>
      <w:hyperlink w:anchor="P131" w:history="1">
        <w:r>
          <w:rPr>
            <w:color w:val="0000FF"/>
          </w:rPr>
          <w:t>приложением N 1</w:t>
        </w:r>
      </w:hyperlink>
      <w:r>
        <w:t xml:space="preserve"> к настоящим Правилам - для субсидируемых маршрутов из числа маршрутов, предусмотренных этим приложением;</w:t>
      </w:r>
    </w:p>
    <w:p w:rsidR="00823241" w:rsidRDefault="00823241">
      <w:pPr>
        <w:pStyle w:val="ConsPlusNormal"/>
        <w:ind w:firstLine="540"/>
        <w:jc w:val="both"/>
      </w:pPr>
      <w:r>
        <w:t xml:space="preserve">б) </w:t>
      </w:r>
      <w:hyperlink w:anchor="P503" w:history="1">
        <w:r>
          <w:rPr>
            <w:color w:val="0000FF"/>
          </w:rPr>
          <w:t>приложением N 3</w:t>
        </w:r>
      </w:hyperlink>
      <w:r>
        <w:t xml:space="preserve"> к настоящим Правилам - для иных субсидируемых маршрутов.</w:t>
      </w:r>
    </w:p>
    <w:p w:rsidR="00823241" w:rsidRDefault="00823241">
      <w:pPr>
        <w:pStyle w:val="ConsPlusNormal"/>
        <w:jc w:val="both"/>
      </w:pPr>
      <w:r>
        <w:t xml:space="preserve">(п. 15 в ред. </w:t>
      </w:r>
      <w:hyperlink r:id="rId22" w:history="1">
        <w:r>
          <w:rPr>
            <w:color w:val="0000FF"/>
          </w:rPr>
          <w:t>Постановления</w:t>
        </w:r>
      </w:hyperlink>
      <w:r>
        <w:t xml:space="preserve"> Правительства РФ от 25.12.2014 N 1485)</w:t>
      </w:r>
    </w:p>
    <w:p w:rsidR="00823241" w:rsidRDefault="00823241">
      <w:pPr>
        <w:pStyle w:val="ConsPlusNormal"/>
        <w:ind w:firstLine="540"/>
        <w:jc w:val="both"/>
      </w:pPr>
      <w:bookmarkStart w:id="13" w:name="P98"/>
      <w:bookmarkEnd w:id="13"/>
      <w:r>
        <w:t>16. Для получения субсидии авиаперевозчик представляет ежемесячно, не позднее 15-го числа месяца, следующего за отчетным, в Федеральное агентство воздушного транспорта расчет субсидии и отчет о количестве выполненных в отчетном месяце рейсов с приложением реестра перевозочных документов, подтверждающих выполнение воздушных перевозок по специальному тарифу (далее - документы).</w:t>
      </w:r>
    </w:p>
    <w:p w:rsidR="00823241" w:rsidRDefault="00823241">
      <w:pPr>
        <w:pStyle w:val="ConsPlusNormal"/>
        <w:ind w:firstLine="540"/>
        <w:jc w:val="both"/>
      </w:pPr>
      <w:r>
        <w:t>Авиаперевозчик несет ответственность за достоверность сведений, содержащихся в документах.</w:t>
      </w:r>
    </w:p>
    <w:p w:rsidR="00823241" w:rsidRDefault="00823241">
      <w:pPr>
        <w:pStyle w:val="ConsPlusNormal"/>
        <w:ind w:firstLine="540"/>
        <w:jc w:val="both"/>
      </w:pPr>
      <w:r>
        <w:t xml:space="preserve">Субсидия на декабрь текущего года предоставляется не позднее 20 декабря текущего года в пределах лимитов бюджетных обязательств на соответствующий финансовый год и </w:t>
      </w:r>
      <w:r>
        <w:lastRenderedPageBreak/>
        <w:t>рассчитывается как произведение планового количества рейсов по каждому маршруту на декабрь текущего года и размера субсидии, предоставляемой на один рейс.</w:t>
      </w:r>
    </w:p>
    <w:p w:rsidR="00823241" w:rsidRDefault="00823241">
      <w:pPr>
        <w:pStyle w:val="ConsPlusNormal"/>
        <w:ind w:firstLine="540"/>
        <w:jc w:val="both"/>
      </w:pPr>
      <w:r>
        <w:t>Разница между размером субсидии, предоставленной на декабрь текущего года, и размером субсидии, указанным в отчете и рассчитанным на основе количества рейсов, фактически выполненных в декабре, подлежит возврату в доход федерального бюджета до 31 января года, следующего за текущим годом.</w:t>
      </w:r>
    </w:p>
    <w:p w:rsidR="00823241" w:rsidRDefault="00823241">
      <w:pPr>
        <w:pStyle w:val="ConsPlusNormal"/>
        <w:ind w:firstLine="540"/>
        <w:jc w:val="both"/>
      </w:pPr>
      <w:bookmarkStart w:id="14" w:name="P102"/>
      <w:bookmarkEnd w:id="14"/>
      <w:r>
        <w:t>17. Федеральное агентство воздушного транспорта в течение 5 дней со дня получения документов проверяет комплектность документов и достоверность содержащихся в них сведений, принимает решение о предоставлении субсидии и уведомляет авиаперевозчика о принятом решении либо о необходимости представления недостающих документов и (или) уточнения содержащихся в документах сведений.</w:t>
      </w:r>
    </w:p>
    <w:p w:rsidR="00823241" w:rsidRDefault="00823241">
      <w:pPr>
        <w:pStyle w:val="ConsPlusNormal"/>
        <w:ind w:firstLine="540"/>
        <w:jc w:val="both"/>
      </w:pPr>
      <w:r>
        <w:t>18. В уведомлении о необходимости представления недостающих документов и (или) уточнения содержащихся в документах сведений Федеральным агентством воздушного транспорта указывается перечень недостающих документов и требующих уточнения сведений.</w:t>
      </w:r>
    </w:p>
    <w:p w:rsidR="00823241" w:rsidRDefault="00823241">
      <w:pPr>
        <w:pStyle w:val="ConsPlusNormal"/>
        <w:ind w:firstLine="540"/>
        <w:jc w:val="both"/>
      </w:pPr>
      <w:bookmarkStart w:id="15" w:name="P104"/>
      <w:bookmarkEnd w:id="15"/>
      <w:r>
        <w:t xml:space="preserve">19. Авиаперевозчик представляет недостающие документы и уточненные сведения в течение 5 дней со дня направления Федеральным агентством воздушного транспорта уведомления, предусмотренного </w:t>
      </w:r>
      <w:hyperlink w:anchor="P102" w:history="1">
        <w:r>
          <w:rPr>
            <w:color w:val="0000FF"/>
          </w:rPr>
          <w:t>пунктом 17</w:t>
        </w:r>
      </w:hyperlink>
      <w:r>
        <w:t xml:space="preserve"> настоящих Правил.</w:t>
      </w:r>
    </w:p>
    <w:p w:rsidR="00823241" w:rsidRDefault="00823241">
      <w:pPr>
        <w:pStyle w:val="ConsPlusNormal"/>
        <w:ind w:firstLine="540"/>
        <w:jc w:val="both"/>
      </w:pPr>
      <w:r>
        <w:t>20. Федеральное агентство воздушного транспорта в течение 2 дней со дня поступления недостающих документов и уточненных сведений проверяет комплектность документов и достоверность сведений и принимает решение о предоставлении субсидии либо об отказе в ее предоставлении.</w:t>
      </w:r>
    </w:p>
    <w:p w:rsidR="00823241" w:rsidRDefault="00823241">
      <w:pPr>
        <w:pStyle w:val="ConsPlusNormal"/>
        <w:ind w:firstLine="540"/>
        <w:jc w:val="both"/>
      </w:pPr>
      <w:r>
        <w:t>21. Решение об отказе в предоставлении субсидии принимается по следующим основаниям:</w:t>
      </w:r>
    </w:p>
    <w:p w:rsidR="00823241" w:rsidRDefault="00823241">
      <w:pPr>
        <w:pStyle w:val="ConsPlusNormal"/>
        <w:ind w:firstLine="540"/>
        <w:jc w:val="both"/>
      </w:pPr>
      <w:r>
        <w:t xml:space="preserve">а) непредставление в срок, предусмотренный </w:t>
      </w:r>
      <w:hyperlink w:anchor="P98" w:history="1">
        <w:r>
          <w:rPr>
            <w:color w:val="0000FF"/>
          </w:rPr>
          <w:t>пунктом 16</w:t>
        </w:r>
      </w:hyperlink>
      <w:r>
        <w:t xml:space="preserve"> настоящих Правил, документов и (или) в срок, предусмотренный </w:t>
      </w:r>
      <w:hyperlink w:anchor="P104" w:history="1">
        <w:r>
          <w:rPr>
            <w:color w:val="0000FF"/>
          </w:rPr>
          <w:t>пунктом 19</w:t>
        </w:r>
      </w:hyperlink>
      <w:r>
        <w:t xml:space="preserve"> настоящих Правил, недостающих документов и (или) уточненных сведений;</w:t>
      </w:r>
    </w:p>
    <w:p w:rsidR="00823241" w:rsidRDefault="00823241">
      <w:pPr>
        <w:pStyle w:val="ConsPlusNormal"/>
        <w:ind w:firstLine="540"/>
        <w:jc w:val="both"/>
      </w:pPr>
      <w:r>
        <w:t>б) нарушение установленных договором о предоставлении субсидии требований.</w:t>
      </w:r>
    </w:p>
    <w:p w:rsidR="00823241" w:rsidRDefault="00823241">
      <w:pPr>
        <w:pStyle w:val="ConsPlusNormal"/>
        <w:ind w:firstLine="540"/>
        <w:jc w:val="both"/>
      </w:pPr>
      <w:r>
        <w:t>22. При нарушении авиаперевозчиком положений настоящих Правил субсидия подлежит возврату в доход федерального бюджета в порядке, предусмотренном бюджетным законодательством Российской Федерации.</w:t>
      </w:r>
    </w:p>
    <w:p w:rsidR="00823241" w:rsidRDefault="00823241">
      <w:pPr>
        <w:pStyle w:val="ConsPlusNormal"/>
        <w:ind w:firstLine="540"/>
        <w:jc w:val="both"/>
      </w:pPr>
      <w:r>
        <w:t>23.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823241" w:rsidRDefault="00823241">
      <w:pPr>
        <w:pStyle w:val="ConsPlusNormal"/>
        <w:ind w:firstLine="540"/>
        <w:jc w:val="both"/>
      </w:pPr>
      <w:r>
        <w:t xml:space="preserve">Предоставление субсидии осуществляется в пределах бюджетных ассигнований и лимитов бюджетных обязательств, утвержденных в установленном порядке Федеральному агентству воздушного транспорта в текущем году на цели, указанные в </w:t>
      </w:r>
      <w:hyperlink w:anchor="P42" w:history="1">
        <w:r>
          <w:rPr>
            <w:color w:val="0000FF"/>
          </w:rPr>
          <w:t>пункте 1</w:t>
        </w:r>
      </w:hyperlink>
      <w:r>
        <w:t xml:space="preserve"> настоящих Правил.</w:t>
      </w:r>
    </w:p>
    <w:p w:rsidR="00823241" w:rsidRDefault="00823241">
      <w:pPr>
        <w:pStyle w:val="ConsPlusNormal"/>
        <w:jc w:val="both"/>
      </w:pPr>
      <w:r>
        <w:t xml:space="preserve">(абзац введен </w:t>
      </w:r>
      <w:hyperlink r:id="rId23" w:history="1">
        <w:r>
          <w:rPr>
            <w:color w:val="0000FF"/>
          </w:rPr>
          <w:t>Постановлением</w:t>
        </w:r>
      </w:hyperlink>
      <w:r>
        <w:t xml:space="preserve"> Правительства РФ от 25.12.2014 N 1485)</w:t>
      </w:r>
    </w:p>
    <w:p w:rsidR="00823241" w:rsidRDefault="00823241">
      <w:pPr>
        <w:pStyle w:val="ConsPlusNormal"/>
        <w:ind w:firstLine="540"/>
        <w:jc w:val="both"/>
      </w:pPr>
      <w:r>
        <w:t>24. Перечисление субсидии осуществляется в установленном порядке на расчетный счет получателя субсидии, открытый в кредитной организации.</w:t>
      </w:r>
    </w:p>
    <w:p w:rsidR="00823241" w:rsidRDefault="00823241">
      <w:pPr>
        <w:pStyle w:val="ConsPlusNormal"/>
        <w:ind w:firstLine="540"/>
        <w:jc w:val="both"/>
      </w:pPr>
      <w:r>
        <w:t>25. Контроль за соблюдением условий предоставления субсидий осуществляют Федеральное агентство воздушного транспорта и федеральный орган исполнительной власти, осуществляющий функции по контролю и надзору в финансово-бюджетной сфере.</w:t>
      </w:r>
    </w:p>
    <w:p w:rsidR="00823241" w:rsidRDefault="00823241">
      <w:pPr>
        <w:pStyle w:val="ConsPlusNormal"/>
        <w:jc w:val="both"/>
      </w:pPr>
      <w:r>
        <w:t xml:space="preserve">(в ред. </w:t>
      </w:r>
      <w:hyperlink r:id="rId24" w:history="1">
        <w:r>
          <w:rPr>
            <w:color w:val="0000FF"/>
          </w:rPr>
          <w:t>Постановления</w:t>
        </w:r>
      </w:hyperlink>
      <w:r>
        <w:t xml:space="preserve"> Правительства РФ от 25.05.2016 N 464)</w:t>
      </w:r>
    </w:p>
    <w:p w:rsidR="00823241" w:rsidRDefault="00823241">
      <w:pPr>
        <w:pStyle w:val="ConsPlusNormal"/>
        <w:ind w:firstLine="540"/>
        <w:jc w:val="both"/>
      </w:pPr>
      <w:r>
        <w:t xml:space="preserve">26. Оценка эффективности предоставления субсидий на цели, указанные в </w:t>
      </w:r>
      <w:hyperlink w:anchor="P42" w:history="1">
        <w:r>
          <w:rPr>
            <w:color w:val="0000FF"/>
          </w:rPr>
          <w:t>пункте 1</w:t>
        </w:r>
      </w:hyperlink>
      <w:r>
        <w:t xml:space="preserve"> настоящих Правил, осуществляется Федеральным агентством воздушного транспорта по итогам отчетного года. Показателем эффективности предоставления субсидий является увеличение суммарного среднегодового объема пассажирооборота при осуществлении воздушных перевозок за отчетный год по сравнению с аналогичным показателем за год, предшествующий отчетному году, на 5 и более процентов.</w:t>
      </w: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sectPr w:rsidR="00823241" w:rsidSect="00303707">
          <w:pgSz w:w="11906" w:h="16838"/>
          <w:pgMar w:top="1134" w:right="850" w:bottom="1134" w:left="1701" w:header="708" w:footer="708" w:gutter="0"/>
          <w:cols w:space="708"/>
          <w:docGrid w:linePitch="360"/>
        </w:sectPr>
      </w:pPr>
    </w:p>
    <w:p w:rsidR="00823241" w:rsidRDefault="00823241">
      <w:pPr>
        <w:pStyle w:val="ConsPlusNormal"/>
        <w:jc w:val="right"/>
        <w:outlineLvl w:val="1"/>
      </w:pPr>
      <w:r>
        <w:lastRenderedPageBreak/>
        <w:t xml:space="preserve">Приложение </w:t>
      </w:r>
      <w:hyperlink r:id="rId25" w:history="1">
        <w:r>
          <w:rPr>
            <w:color w:val="0000FF"/>
          </w:rPr>
          <w:t>N 1</w:t>
        </w:r>
      </w:hyperlink>
    </w:p>
    <w:p w:rsidR="00823241" w:rsidRDefault="00823241">
      <w:pPr>
        <w:pStyle w:val="ConsPlusNormal"/>
        <w:jc w:val="right"/>
      </w:pPr>
      <w:r>
        <w:t>к Правилам предоставления</w:t>
      </w:r>
    </w:p>
    <w:p w:rsidR="00823241" w:rsidRDefault="00823241">
      <w:pPr>
        <w:pStyle w:val="ConsPlusNormal"/>
        <w:jc w:val="right"/>
      </w:pPr>
      <w:r>
        <w:t>субсидий из федерального бюджета</w:t>
      </w:r>
    </w:p>
    <w:p w:rsidR="00823241" w:rsidRDefault="00823241">
      <w:pPr>
        <w:pStyle w:val="ConsPlusNormal"/>
        <w:jc w:val="right"/>
      </w:pPr>
      <w:r>
        <w:t>организациям воздушного транспорта</w:t>
      </w:r>
    </w:p>
    <w:p w:rsidR="00823241" w:rsidRDefault="00823241">
      <w:pPr>
        <w:pStyle w:val="ConsPlusNormal"/>
        <w:jc w:val="right"/>
      </w:pPr>
      <w:r>
        <w:t>в целях обеспечения доступности</w:t>
      </w:r>
    </w:p>
    <w:p w:rsidR="00823241" w:rsidRDefault="00823241">
      <w:pPr>
        <w:pStyle w:val="ConsPlusNormal"/>
        <w:jc w:val="right"/>
      </w:pPr>
      <w:r>
        <w:t>внутренних региональных перевозок</w:t>
      </w:r>
    </w:p>
    <w:p w:rsidR="00823241" w:rsidRDefault="00823241">
      <w:pPr>
        <w:pStyle w:val="ConsPlusNormal"/>
        <w:jc w:val="right"/>
      </w:pPr>
      <w:r>
        <w:t>пассажиров воздушным транспортом</w:t>
      </w:r>
    </w:p>
    <w:p w:rsidR="00823241" w:rsidRDefault="00823241">
      <w:pPr>
        <w:pStyle w:val="ConsPlusNormal"/>
        <w:jc w:val="right"/>
      </w:pPr>
      <w:r>
        <w:t>в Приволжском федеральном округе</w:t>
      </w:r>
    </w:p>
    <w:p w:rsidR="00823241" w:rsidRDefault="00823241">
      <w:pPr>
        <w:pStyle w:val="ConsPlusNormal"/>
        <w:jc w:val="both"/>
      </w:pPr>
    </w:p>
    <w:p w:rsidR="00823241" w:rsidRDefault="00823241">
      <w:pPr>
        <w:pStyle w:val="ConsPlusNormal"/>
        <w:jc w:val="center"/>
      </w:pPr>
      <w:bookmarkStart w:id="16" w:name="P131"/>
      <w:bookmarkEnd w:id="16"/>
      <w:r>
        <w:t>ПЕРЕЧЕНЬ</w:t>
      </w:r>
    </w:p>
    <w:p w:rsidR="00823241" w:rsidRDefault="00823241">
      <w:pPr>
        <w:pStyle w:val="ConsPlusNormal"/>
        <w:jc w:val="center"/>
      </w:pPr>
      <w:r>
        <w:t>МАРШРУТОВ ВНУТРЕННИХ РЕГИОНАЛЬНЫХ ПЕРЕВОЗОК ПАССАЖИРОВ</w:t>
      </w:r>
    </w:p>
    <w:p w:rsidR="00823241" w:rsidRDefault="00823241">
      <w:pPr>
        <w:pStyle w:val="ConsPlusNormal"/>
        <w:jc w:val="center"/>
      </w:pPr>
      <w:r>
        <w:t>ВОЗДУШНЫМ ТРАНСПОРТОМ МЕЖДУ СУБЪЕКТАМИ РОССИЙСКОЙ</w:t>
      </w:r>
    </w:p>
    <w:p w:rsidR="00823241" w:rsidRDefault="00823241">
      <w:pPr>
        <w:pStyle w:val="ConsPlusNormal"/>
        <w:jc w:val="center"/>
      </w:pPr>
      <w:r>
        <w:t>ФЕДЕРАЦИИ, РАСПОЛОЖЕННЫМИ НА ТЕРРИТОРИИ</w:t>
      </w:r>
    </w:p>
    <w:p w:rsidR="00823241" w:rsidRDefault="00823241">
      <w:pPr>
        <w:pStyle w:val="ConsPlusNormal"/>
        <w:jc w:val="center"/>
      </w:pPr>
      <w:r>
        <w:t>ПРИВОЛЖСКОГО ФЕДЕРАЛЬНОГО ОКРУГА</w:t>
      </w:r>
    </w:p>
    <w:p w:rsidR="00823241" w:rsidRDefault="008232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826"/>
        <w:gridCol w:w="1929"/>
        <w:gridCol w:w="1509"/>
        <w:gridCol w:w="1490"/>
        <w:gridCol w:w="1148"/>
        <w:gridCol w:w="1673"/>
        <w:gridCol w:w="1749"/>
        <w:gridCol w:w="2184"/>
      </w:tblGrid>
      <w:tr w:rsidR="00823241">
        <w:tc>
          <w:tcPr>
            <w:tcW w:w="4427" w:type="dxa"/>
            <w:gridSpan w:val="3"/>
            <w:vMerge w:val="restart"/>
            <w:tcBorders>
              <w:top w:val="single" w:sz="4" w:space="0" w:color="auto"/>
              <w:left w:val="nil"/>
              <w:bottom w:val="single" w:sz="4" w:space="0" w:color="auto"/>
            </w:tcBorders>
          </w:tcPr>
          <w:p w:rsidR="00823241" w:rsidRDefault="00823241">
            <w:pPr>
              <w:pStyle w:val="ConsPlusNormal"/>
              <w:jc w:val="center"/>
            </w:pPr>
            <w:r>
              <w:t>Маршрут воздушной перевозки</w:t>
            </w:r>
          </w:p>
        </w:tc>
        <w:tc>
          <w:tcPr>
            <w:tcW w:w="1509" w:type="dxa"/>
            <w:vMerge w:val="restart"/>
            <w:tcBorders>
              <w:top w:val="single" w:sz="4" w:space="0" w:color="auto"/>
              <w:bottom w:val="single" w:sz="4" w:space="0" w:color="auto"/>
            </w:tcBorders>
          </w:tcPr>
          <w:p w:rsidR="00823241" w:rsidRDefault="00823241">
            <w:pPr>
              <w:pStyle w:val="ConsPlusNormal"/>
              <w:jc w:val="center"/>
            </w:pPr>
            <w:r>
              <w:t>Протяженность маршрута, км</w:t>
            </w:r>
          </w:p>
        </w:tc>
        <w:tc>
          <w:tcPr>
            <w:tcW w:w="1490" w:type="dxa"/>
            <w:vMerge w:val="restart"/>
            <w:tcBorders>
              <w:top w:val="single" w:sz="4" w:space="0" w:color="auto"/>
              <w:bottom w:val="single" w:sz="4" w:space="0" w:color="auto"/>
            </w:tcBorders>
          </w:tcPr>
          <w:p w:rsidR="00823241" w:rsidRDefault="00823241">
            <w:pPr>
              <w:pStyle w:val="ConsPlusNormal"/>
              <w:jc w:val="center"/>
            </w:pPr>
            <w:r>
              <w:t>Предельный размер специального тарифа, рублей</w:t>
            </w:r>
          </w:p>
        </w:tc>
        <w:tc>
          <w:tcPr>
            <w:tcW w:w="4570" w:type="dxa"/>
            <w:gridSpan w:val="3"/>
            <w:tcBorders>
              <w:top w:val="single" w:sz="4" w:space="0" w:color="auto"/>
              <w:bottom w:val="single" w:sz="4" w:space="0" w:color="auto"/>
            </w:tcBorders>
          </w:tcPr>
          <w:p w:rsidR="00823241" w:rsidRDefault="00823241">
            <w:pPr>
              <w:pStyle w:val="ConsPlusNormal"/>
              <w:jc w:val="center"/>
            </w:pPr>
            <w:r>
              <w:t>Предельный размер субсидии, предоставляемой авиаперевозчику на 1 рейс в 1 направлении, рублей</w:t>
            </w:r>
          </w:p>
        </w:tc>
        <w:tc>
          <w:tcPr>
            <w:tcW w:w="2184" w:type="dxa"/>
            <w:vMerge w:val="restart"/>
            <w:tcBorders>
              <w:top w:val="single" w:sz="4" w:space="0" w:color="auto"/>
              <w:bottom w:val="single" w:sz="4" w:space="0" w:color="auto"/>
              <w:right w:val="nil"/>
            </w:tcBorders>
          </w:tcPr>
          <w:p w:rsidR="00823241" w:rsidRDefault="00823241">
            <w:pPr>
              <w:pStyle w:val="ConsPlusNormal"/>
              <w:jc w:val="center"/>
            </w:pPr>
            <w:r>
              <w:t>Предельное значение комплексного показателя эффективности, рублей/ пасс-км</w:t>
            </w:r>
          </w:p>
        </w:tc>
      </w:tr>
      <w:tr w:rsidR="00823241">
        <w:tc>
          <w:tcPr>
            <w:tcW w:w="4427" w:type="dxa"/>
            <w:gridSpan w:val="3"/>
            <w:vMerge/>
            <w:tcBorders>
              <w:top w:val="single" w:sz="4" w:space="0" w:color="auto"/>
              <w:left w:val="nil"/>
              <w:bottom w:val="single" w:sz="4" w:space="0" w:color="auto"/>
            </w:tcBorders>
          </w:tcPr>
          <w:p w:rsidR="00823241" w:rsidRDefault="00823241"/>
        </w:tc>
        <w:tc>
          <w:tcPr>
            <w:tcW w:w="1509" w:type="dxa"/>
            <w:vMerge/>
            <w:tcBorders>
              <w:top w:val="single" w:sz="4" w:space="0" w:color="auto"/>
              <w:bottom w:val="single" w:sz="4" w:space="0" w:color="auto"/>
            </w:tcBorders>
          </w:tcPr>
          <w:p w:rsidR="00823241" w:rsidRDefault="00823241"/>
        </w:tc>
        <w:tc>
          <w:tcPr>
            <w:tcW w:w="1490" w:type="dxa"/>
            <w:vMerge/>
            <w:tcBorders>
              <w:top w:val="single" w:sz="4" w:space="0" w:color="auto"/>
              <w:bottom w:val="single" w:sz="4" w:space="0" w:color="auto"/>
            </w:tcBorders>
          </w:tcPr>
          <w:p w:rsidR="00823241" w:rsidRDefault="00823241"/>
        </w:tc>
        <w:tc>
          <w:tcPr>
            <w:tcW w:w="1148" w:type="dxa"/>
            <w:vMerge w:val="restart"/>
            <w:tcBorders>
              <w:top w:val="single" w:sz="4" w:space="0" w:color="auto"/>
              <w:bottom w:val="single" w:sz="4" w:space="0" w:color="auto"/>
            </w:tcBorders>
          </w:tcPr>
          <w:p w:rsidR="00823241" w:rsidRDefault="00823241">
            <w:pPr>
              <w:pStyle w:val="ConsPlusNormal"/>
              <w:jc w:val="center"/>
            </w:pPr>
            <w:r>
              <w:t>всего</w:t>
            </w:r>
          </w:p>
        </w:tc>
        <w:tc>
          <w:tcPr>
            <w:tcW w:w="3422" w:type="dxa"/>
            <w:gridSpan w:val="2"/>
            <w:tcBorders>
              <w:top w:val="single" w:sz="4" w:space="0" w:color="auto"/>
              <w:bottom w:val="single" w:sz="4" w:space="0" w:color="auto"/>
            </w:tcBorders>
          </w:tcPr>
          <w:p w:rsidR="00823241" w:rsidRDefault="00823241">
            <w:pPr>
              <w:pStyle w:val="ConsPlusNormal"/>
              <w:jc w:val="center"/>
            </w:pPr>
            <w:r>
              <w:t>в том числе</w:t>
            </w:r>
          </w:p>
        </w:tc>
        <w:tc>
          <w:tcPr>
            <w:tcW w:w="2184" w:type="dxa"/>
            <w:vMerge/>
            <w:tcBorders>
              <w:top w:val="single" w:sz="4" w:space="0" w:color="auto"/>
              <w:bottom w:val="single" w:sz="4" w:space="0" w:color="auto"/>
              <w:right w:val="nil"/>
            </w:tcBorders>
          </w:tcPr>
          <w:p w:rsidR="00823241" w:rsidRDefault="00823241"/>
        </w:tc>
      </w:tr>
      <w:tr w:rsidR="00823241">
        <w:tc>
          <w:tcPr>
            <w:tcW w:w="672" w:type="dxa"/>
            <w:tcBorders>
              <w:top w:val="single" w:sz="4" w:space="0" w:color="auto"/>
              <w:left w:val="nil"/>
              <w:bottom w:val="single" w:sz="4" w:space="0" w:color="auto"/>
              <w:right w:val="nil"/>
            </w:tcBorders>
          </w:tcPr>
          <w:p w:rsidR="00823241" w:rsidRDefault="00823241">
            <w:pPr>
              <w:pStyle w:val="ConsPlusNormal"/>
              <w:jc w:val="both"/>
            </w:pPr>
          </w:p>
        </w:tc>
        <w:tc>
          <w:tcPr>
            <w:tcW w:w="1826" w:type="dxa"/>
            <w:tcBorders>
              <w:top w:val="single" w:sz="4" w:space="0" w:color="auto"/>
              <w:left w:val="nil"/>
              <w:bottom w:val="single" w:sz="4" w:space="0" w:color="auto"/>
            </w:tcBorders>
          </w:tcPr>
          <w:p w:rsidR="00823241" w:rsidRDefault="00823241">
            <w:pPr>
              <w:pStyle w:val="ConsPlusNormal"/>
              <w:jc w:val="center"/>
            </w:pPr>
            <w:r>
              <w:t>пункт отправления (назначения)</w:t>
            </w:r>
          </w:p>
        </w:tc>
        <w:tc>
          <w:tcPr>
            <w:tcW w:w="1929" w:type="dxa"/>
            <w:tcBorders>
              <w:top w:val="single" w:sz="4" w:space="0" w:color="auto"/>
              <w:bottom w:val="single" w:sz="4" w:space="0" w:color="auto"/>
            </w:tcBorders>
          </w:tcPr>
          <w:p w:rsidR="00823241" w:rsidRDefault="00823241">
            <w:pPr>
              <w:pStyle w:val="ConsPlusNormal"/>
              <w:jc w:val="center"/>
            </w:pPr>
            <w:r>
              <w:t>пункт назначения (отправления)</w:t>
            </w:r>
          </w:p>
        </w:tc>
        <w:tc>
          <w:tcPr>
            <w:tcW w:w="1509" w:type="dxa"/>
            <w:vMerge/>
            <w:tcBorders>
              <w:top w:val="single" w:sz="4" w:space="0" w:color="auto"/>
              <w:bottom w:val="single" w:sz="4" w:space="0" w:color="auto"/>
            </w:tcBorders>
          </w:tcPr>
          <w:p w:rsidR="00823241" w:rsidRDefault="00823241"/>
        </w:tc>
        <w:tc>
          <w:tcPr>
            <w:tcW w:w="1490" w:type="dxa"/>
            <w:vMerge/>
            <w:tcBorders>
              <w:top w:val="single" w:sz="4" w:space="0" w:color="auto"/>
              <w:bottom w:val="single" w:sz="4" w:space="0" w:color="auto"/>
            </w:tcBorders>
          </w:tcPr>
          <w:p w:rsidR="00823241" w:rsidRDefault="00823241"/>
        </w:tc>
        <w:tc>
          <w:tcPr>
            <w:tcW w:w="1148" w:type="dxa"/>
            <w:vMerge/>
            <w:tcBorders>
              <w:top w:val="single" w:sz="4" w:space="0" w:color="auto"/>
              <w:bottom w:val="single" w:sz="4" w:space="0" w:color="auto"/>
            </w:tcBorders>
          </w:tcPr>
          <w:p w:rsidR="00823241" w:rsidRDefault="00823241"/>
        </w:tc>
        <w:tc>
          <w:tcPr>
            <w:tcW w:w="1673" w:type="dxa"/>
            <w:tcBorders>
              <w:top w:val="single" w:sz="4" w:space="0" w:color="auto"/>
              <w:bottom w:val="single" w:sz="4" w:space="0" w:color="auto"/>
            </w:tcBorders>
          </w:tcPr>
          <w:p w:rsidR="00823241" w:rsidRDefault="00823241">
            <w:pPr>
              <w:pStyle w:val="ConsPlusNormal"/>
              <w:jc w:val="center"/>
            </w:pPr>
            <w:r>
              <w:t>субсидия, предоставляемая из федерального бюджета</w:t>
            </w:r>
          </w:p>
        </w:tc>
        <w:tc>
          <w:tcPr>
            <w:tcW w:w="1749" w:type="dxa"/>
            <w:tcBorders>
              <w:top w:val="single" w:sz="4" w:space="0" w:color="auto"/>
              <w:bottom w:val="single" w:sz="4" w:space="0" w:color="auto"/>
            </w:tcBorders>
          </w:tcPr>
          <w:p w:rsidR="00823241" w:rsidRDefault="00823241">
            <w:pPr>
              <w:pStyle w:val="ConsPlusNormal"/>
              <w:jc w:val="center"/>
            </w:pPr>
            <w:r>
              <w:t>субсидия, предоставляемая из бюджета субъекта Российской Федерации</w:t>
            </w:r>
          </w:p>
        </w:tc>
        <w:tc>
          <w:tcPr>
            <w:tcW w:w="2184" w:type="dxa"/>
            <w:vMerge/>
            <w:tcBorders>
              <w:top w:val="single" w:sz="4" w:space="0" w:color="auto"/>
              <w:bottom w:val="single" w:sz="4" w:space="0" w:color="auto"/>
              <w:right w:val="nil"/>
            </w:tcBorders>
          </w:tcPr>
          <w:p w:rsidR="00823241" w:rsidRDefault="00823241"/>
        </w:tc>
      </w:tr>
      <w:tr w:rsidR="00823241">
        <w:tblPrEx>
          <w:tblBorders>
            <w:insideH w:val="none" w:sz="0" w:space="0" w:color="auto"/>
            <w:insideV w:val="none" w:sz="0" w:space="0" w:color="auto"/>
          </w:tblBorders>
        </w:tblPrEx>
        <w:tc>
          <w:tcPr>
            <w:tcW w:w="672" w:type="dxa"/>
            <w:tcBorders>
              <w:top w:val="single" w:sz="4" w:space="0" w:color="auto"/>
              <w:left w:val="nil"/>
              <w:bottom w:val="nil"/>
              <w:right w:val="nil"/>
            </w:tcBorders>
          </w:tcPr>
          <w:p w:rsidR="00823241" w:rsidRDefault="00823241">
            <w:pPr>
              <w:pStyle w:val="ConsPlusNormal"/>
              <w:jc w:val="center"/>
            </w:pPr>
            <w:r>
              <w:t>1.</w:t>
            </w:r>
          </w:p>
        </w:tc>
        <w:tc>
          <w:tcPr>
            <w:tcW w:w="1826" w:type="dxa"/>
            <w:tcBorders>
              <w:top w:val="single" w:sz="4" w:space="0" w:color="auto"/>
              <w:left w:val="nil"/>
              <w:bottom w:val="nil"/>
              <w:right w:val="nil"/>
            </w:tcBorders>
          </w:tcPr>
          <w:p w:rsidR="00823241" w:rsidRDefault="00823241">
            <w:pPr>
              <w:pStyle w:val="ConsPlusNormal"/>
            </w:pPr>
            <w:r>
              <w:t>Ижевск</w:t>
            </w:r>
          </w:p>
        </w:tc>
        <w:tc>
          <w:tcPr>
            <w:tcW w:w="1929" w:type="dxa"/>
            <w:tcBorders>
              <w:top w:val="single" w:sz="4" w:space="0" w:color="auto"/>
              <w:left w:val="nil"/>
              <w:bottom w:val="nil"/>
              <w:right w:val="nil"/>
            </w:tcBorders>
          </w:tcPr>
          <w:p w:rsidR="00823241" w:rsidRDefault="00823241">
            <w:pPr>
              <w:pStyle w:val="ConsPlusNormal"/>
            </w:pPr>
            <w:r>
              <w:t>Киров</w:t>
            </w:r>
          </w:p>
        </w:tc>
        <w:tc>
          <w:tcPr>
            <w:tcW w:w="1509" w:type="dxa"/>
            <w:tcBorders>
              <w:top w:val="single" w:sz="4" w:space="0" w:color="auto"/>
              <w:left w:val="nil"/>
              <w:bottom w:val="nil"/>
              <w:right w:val="nil"/>
            </w:tcBorders>
          </w:tcPr>
          <w:p w:rsidR="00823241" w:rsidRDefault="00823241">
            <w:pPr>
              <w:pStyle w:val="ConsPlusNormal"/>
              <w:jc w:val="center"/>
            </w:pPr>
            <w:r>
              <w:t>288</w:t>
            </w:r>
          </w:p>
        </w:tc>
        <w:tc>
          <w:tcPr>
            <w:tcW w:w="1490" w:type="dxa"/>
            <w:tcBorders>
              <w:top w:val="single" w:sz="4" w:space="0" w:color="auto"/>
              <w:left w:val="nil"/>
              <w:bottom w:val="nil"/>
              <w:right w:val="nil"/>
            </w:tcBorders>
          </w:tcPr>
          <w:p w:rsidR="00823241" w:rsidRDefault="00823241">
            <w:pPr>
              <w:pStyle w:val="ConsPlusNormal"/>
              <w:jc w:val="center"/>
            </w:pPr>
            <w:r>
              <w:t>2659</w:t>
            </w:r>
          </w:p>
        </w:tc>
        <w:tc>
          <w:tcPr>
            <w:tcW w:w="1148" w:type="dxa"/>
            <w:tcBorders>
              <w:top w:val="single" w:sz="4" w:space="0" w:color="auto"/>
              <w:left w:val="nil"/>
              <w:bottom w:val="nil"/>
              <w:right w:val="nil"/>
            </w:tcBorders>
          </w:tcPr>
          <w:p w:rsidR="00823241" w:rsidRDefault="00823241">
            <w:pPr>
              <w:pStyle w:val="ConsPlusNormal"/>
              <w:jc w:val="center"/>
            </w:pPr>
            <w:r>
              <w:t>42873</w:t>
            </w:r>
          </w:p>
        </w:tc>
        <w:tc>
          <w:tcPr>
            <w:tcW w:w="1673" w:type="dxa"/>
            <w:tcBorders>
              <w:top w:val="single" w:sz="4" w:space="0" w:color="auto"/>
              <w:left w:val="nil"/>
              <w:bottom w:val="nil"/>
              <w:right w:val="nil"/>
            </w:tcBorders>
          </w:tcPr>
          <w:p w:rsidR="00823241" w:rsidRDefault="00823241">
            <w:pPr>
              <w:pStyle w:val="ConsPlusNormal"/>
              <w:jc w:val="center"/>
            </w:pPr>
            <w:r>
              <w:t>25724</w:t>
            </w:r>
          </w:p>
        </w:tc>
        <w:tc>
          <w:tcPr>
            <w:tcW w:w="1749" w:type="dxa"/>
            <w:tcBorders>
              <w:top w:val="single" w:sz="4" w:space="0" w:color="auto"/>
              <w:left w:val="nil"/>
              <w:bottom w:val="nil"/>
              <w:right w:val="nil"/>
            </w:tcBorders>
          </w:tcPr>
          <w:p w:rsidR="00823241" w:rsidRDefault="00823241">
            <w:pPr>
              <w:pStyle w:val="ConsPlusNormal"/>
              <w:jc w:val="center"/>
            </w:pPr>
            <w:r>
              <w:t>17149</w:t>
            </w:r>
          </w:p>
        </w:tc>
        <w:tc>
          <w:tcPr>
            <w:tcW w:w="2184" w:type="dxa"/>
            <w:tcBorders>
              <w:top w:val="single" w:sz="4" w:space="0" w:color="auto"/>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w:t>
            </w:r>
          </w:p>
        </w:tc>
        <w:tc>
          <w:tcPr>
            <w:tcW w:w="1826" w:type="dxa"/>
            <w:tcBorders>
              <w:top w:val="nil"/>
              <w:left w:val="nil"/>
              <w:bottom w:val="nil"/>
              <w:right w:val="nil"/>
            </w:tcBorders>
          </w:tcPr>
          <w:p w:rsidR="00823241" w:rsidRDefault="00823241">
            <w:pPr>
              <w:pStyle w:val="ConsPlusNormal"/>
            </w:pPr>
            <w:r>
              <w:t>Ижевск</w:t>
            </w:r>
          </w:p>
        </w:tc>
        <w:tc>
          <w:tcPr>
            <w:tcW w:w="1929" w:type="dxa"/>
            <w:tcBorders>
              <w:top w:val="nil"/>
              <w:left w:val="nil"/>
              <w:bottom w:val="nil"/>
              <w:right w:val="nil"/>
            </w:tcBorders>
          </w:tcPr>
          <w:p w:rsidR="00823241" w:rsidRDefault="00823241">
            <w:pPr>
              <w:pStyle w:val="ConsPlusNormal"/>
            </w:pPr>
            <w:r>
              <w:t>Нижний Новгород</w:t>
            </w:r>
          </w:p>
        </w:tc>
        <w:tc>
          <w:tcPr>
            <w:tcW w:w="1509" w:type="dxa"/>
            <w:tcBorders>
              <w:top w:val="nil"/>
              <w:left w:val="nil"/>
              <w:bottom w:val="nil"/>
              <w:right w:val="nil"/>
            </w:tcBorders>
          </w:tcPr>
          <w:p w:rsidR="00823241" w:rsidRDefault="00823241">
            <w:pPr>
              <w:pStyle w:val="ConsPlusNormal"/>
              <w:jc w:val="center"/>
            </w:pPr>
            <w:r>
              <w:t>566</w:t>
            </w:r>
          </w:p>
        </w:tc>
        <w:tc>
          <w:tcPr>
            <w:tcW w:w="1490" w:type="dxa"/>
            <w:tcBorders>
              <w:top w:val="nil"/>
              <w:left w:val="nil"/>
              <w:bottom w:val="nil"/>
              <w:right w:val="nil"/>
            </w:tcBorders>
          </w:tcPr>
          <w:p w:rsidR="00823241" w:rsidRDefault="00823241">
            <w:pPr>
              <w:pStyle w:val="ConsPlusNormal"/>
              <w:jc w:val="center"/>
            </w:pPr>
            <w:r>
              <w:t>4612</w:t>
            </w:r>
          </w:p>
        </w:tc>
        <w:tc>
          <w:tcPr>
            <w:tcW w:w="1148" w:type="dxa"/>
            <w:tcBorders>
              <w:top w:val="nil"/>
              <w:left w:val="nil"/>
              <w:bottom w:val="nil"/>
              <w:right w:val="nil"/>
            </w:tcBorders>
          </w:tcPr>
          <w:p w:rsidR="00823241" w:rsidRDefault="00823241">
            <w:pPr>
              <w:pStyle w:val="ConsPlusNormal"/>
              <w:jc w:val="center"/>
            </w:pPr>
            <w:r>
              <w:t>84258</w:t>
            </w:r>
          </w:p>
        </w:tc>
        <w:tc>
          <w:tcPr>
            <w:tcW w:w="1673" w:type="dxa"/>
            <w:tcBorders>
              <w:top w:val="nil"/>
              <w:left w:val="nil"/>
              <w:bottom w:val="nil"/>
              <w:right w:val="nil"/>
            </w:tcBorders>
          </w:tcPr>
          <w:p w:rsidR="00823241" w:rsidRDefault="00823241">
            <w:pPr>
              <w:pStyle w:val="ConsPlusNormal"/>
              <w:jc w:val="center"/>
            </w:pPr>
            <w:r>
              <w:t>50555</w:t>
            </w:r>
          </w:p>
        </w:tc>
        <w:tc>
          <w:tcPr>
            <w:tcW w:w="1749" w:type="dxa"/>
            <w:tcBorders>
              <w:top w:val="nil"/>
              <w:left w:val="nil"/>
              <w:bottom w:val="nil"/>
              <w:right w:val="nil"/>
            </w:tcBorders>
          </w:tcPr>
          <w:p w:rsidR="00823241" w:rsidRDefault="00823241">
            <w:pPr>
              <w:pStyle w:val="ConsPlusNormal"/>
              <w:jc w:val="center"/>
            </w:pPr>
            <w:r>
              <w:t>33703</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3.</w:t>
            </w:r>
          </w:p>
        </w:tc>
        <w:tc>
          <w:tcPr>
            <w:tcW w:w="1826" w:type="dxa"/>
            <w:tcBorders>
              <w:top w:val="nil"/>
              <w:left w:val="nil"/>
              <w:bottom w:val="nil"/>
              <w:right w:val="nil"/>
            </w:tcBorders>
          </w:tcPr>
          <w:p w:rsidR="00823241" w:rsidRDefault="00823241">
            <w:pPr>
              <w:pStyle w:val="ConsPlusNormal"/>
            </w:pPr>
            <w:r>
              <w:t>Ижевск</w:t>
            </w:r>
          </w:p>
        </w:tc>
        <w:tc>
          <w:tcPr>
            <w:tcW w:w="1929" w:type="dxa"/>
            <w:tcBorders>
              <w:top w:val="nil"/>
              <w:left w:val="nil"/>
              <w:bottom w:val="nil"/>
              <w:right w:val="nil"/>
            </w:tcBorders>
          </w:tcPr>
          <w:p w:rsidR="00823241" w:rsidRDefault="00823241">
            <w:pPr>
              <w:pStyle w:val="ConsPlusNormal"/>
            </w:pPr>
            <w:r>
              <w:t>Самара</w:t>
            </w:r>
          </w:p>
        </w:tc>
        <w:tc>
          <w:tcPr>
            <w:tcW w:w="1509" w:type="dxa"/>
            <w:tcBorders>
              <w:top w:val="nil"/>
              <w:left w:val="nil"/>
              <w:bottom w:val="nil"/>
              <w:right w:val="nil"/>
            </w:tcBorders>
          </w:tcPr>
          <w:p w:rsidR="00823241" w:rsidRDefault="00823241">
            <w:pPr>
              <w:pStyle w:val="ConsPlusNormal"/>
              <w:jc w:val="center"/>
            </w:pPr>
            <w:r>
              <w:t>445</w:t>
            </w:r>
          </w:p>
        </w:tc>
        <w:tc>
          <w:tcPr>
            <w:tcW w:w="1490" w:type="dxa"/>
            <w:tcBorders>
              <w:top w:val="nil"/>
              <w:left w:val="nil"/>
              <w:bottom w:val="nil"/>
              <w:right w:val="nil"/>
            </w:tcBorders>
          </w:tcPr>
          <w:p w:rsidR="00823241" w:rsidRDefault="00823241">
            <w:pPr>
              <w:pStyle w:val="ConsPlusNormal"/>
              <w:jc w:val="center"/>
            </w:pPr>
            <w:r>
              <w:t>3527</w:t>
            </w:r>
          </w:p>
        </w:tc>
        <w:tc>
          <w:tcPr>
            <w:tcW w:w="1148" w:type="dxa"/>
            <w:tcBorders>
              <w:top w:val="nil"/>
              <w:left w:val="nil"/>
              <w:bottom w:val="nil"/>
              <w:right w:val="nil"/>
            </w:tcBorders>
          </w:tcPr>
          <w:p w:rsidR="00823241" w:rsidRDefault="00823241">
            <w:pPr>
              <w:pStyle w:val="ConsPlusNormal"/>
              <w:jc w:val="center"/>
            </w:pPr>
            <w:r>
              <w:t>66246</w:t>
            </w:r>
          </w:p>
        </w:tc>
        <w:tc>
          <w:tcPr>
            <w:tcW w:w="1673" w:type="dxa"/>
            <w:tcBorders>
              <w:top w:val="nil"/>
              <w:left w:val="nil"/>
              <w:bottom w:val="nil"/>
              <w:right w:val="nil"/>
            </w:tcBorders>
          </w:tcPr>
          <w:p w:rsidR="00823241" w:rsidRDefault="00823241">
            <w:pPr>
              <w:pStyle w:val="ConsPlusNormal"/>
              <w:jc w:val="center"/>
            </w:pPr>
            <w:r>
              <w:t>39748</w:t>
            </w:r>
          </w:p>
        </w:tc>
        <w:tc>
          <w:tcPr>
            <w:tcW w:w="1749" w:type="dxa"/>
            <w:tcBorders>
              <w:top w:val="nil"/>
              <w:left w:val="nil"/>
              <w:bottom w:val="nil"/>
              <w:right w:val="nil"/>
            </w:tcBorders>
          </w:tcPr>
          <w:p w:rsidR="00823241" w:rsidRDefault="00823241">
            <w:pPr>
              <w:pStyle w:val="ConsPlusNormal"/>
              <w:jc w:val="center"/>
            </w:pPr>
            <w:r>
              <w:t>26498</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4.</w:t>
            </w:r>
          </w:p>
        </w:tc>
        <w:tc>
          <w:tcPr>
            <w:tcW w:w="1826" w:type="dxa"/>
            <w:tcBorders>
              <w:top w:val="nil"/>
              <w:left w:val="nil"/>
              <w:bottom w:val="nil"/>
              <w:right w:val="nil"/>
            </w:tcBorders>
          </w:tcPr>
          <w:p w:rsidR="00823241" w:rsidRDefault="00823241">
            <w:pPr>
              <w:pStyle w:val="ConsPlusNormal"/>
            </w:pPr>
            <w:r>
              <w:t>Самара</w:t>
            </w:r>
          </w:p>
        </w:tc>
        <w:tc>
          <w:tcPr>
            <w:tcW w:w="1929" w:type="dxa"/>
            <w:tcBorders>
              <w:top w:val="nil"/>
              <w:left w:val="nil"/>
              <w:bottom w:val="nil"/>
              <w:right w:val="nil"/>
            </w:tcBorders>
          </w:tcPr>
          <w:p w:rsidR="00823241" w:rsidRDefault="00823241">
            <w:pPr>
              <w:pStyle w:val="ConsPlusNormal"/>
            </w:pPr>
            <w:r>
              <w:t>Йошкар-Ола</w:t>
            </w:r>
          </w:p>
        </w:tc>
        <w:tc>
          <w:tcPr>
            <w:tcW w:w="1509" w:type="dxa"/>
            <w:tcBorders>
              <w:top w:val="nil"/>
              <w:left w:val="nil"/>
              <w:bottom w:val="nil"/>
              <w:right w:val="nil"/>
            </w:tcBorders>
          </w:tcPr>
          <w:p w:rsidR="00823241" w:rsidRDefault="00823241">
            <w:pPr>
              <w:pStyle w:val="ConsPlusNormal"/>
              <w:jc w:val="center"/>
            </w:pPr>
            <w:r>
              <w:t>406</w:t>
            </w:r>
          </w:p>
        </w:tc>
        <w:tc>
          <w:tcPr>
            <w:tcW w:w="1490" w:type="dxa"/>
            <w:tcBorders>
              <w:top w:val="nil"/>
              <w:left w:val="nil"/>
              <w:bottom w:val="nil"/>
              <w:right w:val="nil"/>
            </w:tcBorders>
          </w:tcPr>
          <w:p w:rsidR="00823241" w:rsidRDefault="00823241">
            <w:pPr>
              <w:pStyle w:val="ConsPlusNormal"/>
              <w:jc w:val="center"/>
            </w:pPr>
            <w:r>
              <w:t>3201</w:t>
            </w:r>
          </w:p>
        </w:tc>
        <w:tc>
          <w:tcPr>
            <w:tcW w:w="1148" w:type="dxa"/>
            <w:tcBorders>
              <w:top w:val="nil"/>
              <w:left w:val="nil"/>
              <w:bottom w:val="nil"/>
              <w:right w:val="nil"/>
            </w:tcBorders>
          </w:tcPr>
          <w:p w:rsidR="00823241" w:rsidRDefault="00823241">
            <w:pPr>
              <w:pStyle w:val="ConsPlusNormal"/>
              <w:jc w:val="center"/>
            </w:pPr>
            <w:r>
              <w:t>60440</w:t>
            </w:r>
          </w:p>
        </w:tc>
        <w:tc>
          <w:tcPr>
            <w:tcW w:w="1673" w:type="dxa"/>
            <w:tcBorders>
              <w:top w:val="nil"/>
              <w:left w:val="nil"/>
              <w:bottom w:val="nil"/>
              <w:right w:val="nil"/>
            </w:tcBorders>
          </w:tcPr>
          <w:p w:rsidR="00823241" w:rsidRDefault="00823241">
            <w:pPr>
              <w:pStyle w:val="ConsPlusNormal"/>
              <w:jc w:val="center"/>
            </w:pPr>
            <w:r>
              <w:t>36264</w:t>
            </w:r>
          </w:p>
        </w:tc>
        <w:tc>
          <w:tcPr>
            <w:tcW w:w="1749" w:type="dxa"/>
            <w:tcBorders>
              <w:top w:val="nil"/>
              <w:left w:val="nil"/>
              <w:bottom w:val="nil"/>
              <w:right w:val="nil"/>
            </w:tcBorders>
          </w:tcPr>
          <w:p w:rsidR="00823241" w:rsidRDefault="00823241">
            <w:pPr>
              <w:pStyle w:val="ConsPlusNormal"/>
              <w:jc w:val="center"/>
            </w:pPr>
            <w:r>
              <w:t>24176</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lastRenderedPageBreak/>
              <w:t>5.</w:t>
            </w:r>
          </w:p>
        </w:tc>
        <w:tc>
          <w:tcPr>
            <w:tcW w:w="1826" w:type="dxa"/>
            <w:tcBorders>
              <w:top w:val="nil"/>
              <w:left w:val="nil"/>
              <w:bottom w:val="nil"/>
              <w:right w:val="nil"/>
            </w:tcBorders>
          </w:tcPr>
          <w:p w:rsidR="00823241" w:rsidRDefault="00823241">
            <w:pPr>
              <w:pStyle w:val="ConsPlusNormal"/>
            </w:pPr>
            <w:r>
              <w:t>Йошкар-Ола</w:t>
            </w:r>
          </w:p>
        </w:tc>
        <w:tc>
          <w:tcPr>
            <w:tcW w:w="1929" w:type="dxa"/>
            <w:tcBorders>
              <w:top w:val="nil"/>
              <w:left w:val="nil"/>
              <w:bottom w:val="nil"/>
              <w:right w:val="nil"/>
            </w:tcBorders>
          </w:tcPr>
          <w:p w:rsidR="00823241" w:rsidRDefault="00823241">
            <w:pPr>
              <w:pStyle w:val="ConsPlusNormal"/>
            </w:pPr>
            <w:r>
              <w:t>Уфа</w:t>
            </w:r>
          </w:p>
        </w:tc>
        <w:tc>
          <w:tcPr>
            <w:tcW w:w="1509" w:type="dxa"/>
            <w:tcBorders>
              <w:top w:val="nil"/>
              <w:left w:val="nil"/>
              <w:bottom w:val="nil"/>
              <w:right w:val="nil"/>
            </w:tcBorders>
          </w:tcPr>
          <w:p w:rsidR="00823241" w:rsidRDefault="00823241">
            <w:pPr>
              <w:pStyle w:val="ConsPlusNormal"/>
              <w:jc w:val="center"/>
            </w:pPr>
            <w:r>
              <w:t>549</w:t>
            </w:r>
          </w:p>
        </w:tc>
        <w:tc>
          <w:tcPr>
            <w:tcW w:w="1490" w:type="dxa"/>
            <w:tcBorders>
              <w:top w:val="nil"/>
              <w:left w:val="nil"/>
              <w:bottom w:val="nil"/>
              <w:right w:val="nil"/>
            </w:tcBorders>
          </w:tcPr>
          <w:p w:rsidR="00823241" w:rsidRDefault="00823241">
            <w:pPr>
              <w:pStyle w:val="ConsPlusNormal"/>
              <w:jc w:val="center"/>
            </w:pPr>
            <w:r>
              <w:t>4286</w:t>
            </w:r>
          </w:p>
        </w:tc>
        <w:tc>
          <w:tcPr>
            <w:tcW w:w="1148" w:type="dxa"/>
            <w:tcBorders>
              <w:top w:val="nil"/>
              <w:left w:val="nil"/>
              <w:bottom w:val="nil"/>
              <w:right w:val="nil"/>
            </w:tcBorders>
          </w:tcPr>
          <w:p w:rsidR="00823241" w:rsidRDefault="00823241">
            <w:pPr>
              <w:pStyle w:val="ConsPlusNormal"/>
              <w:jc w:val="center"/>
            </w:pPr>
            <w:r>
              <w:t>81728</w:t>
            </w:r>
          </w:p>
        </w:tc>
        <w:tc>
          <w:tcPr>
            <w:tcW w:w="1673" w:type="dxa"/>
            <w:tcBorders>
              <w:top w:val="nil"/>
              <w:left w:val="nil"/>
              <w:bottom w:val="nil"/>
              <w:right w:val="nil"/>
            </w:tcBorders>
          </w:tcPr>
          <w:p w:rsidR="00823241" w:rsidRDefault="00823241">
            <w:pPr>
              <w:pStyle w:val="ConsPlusNormal"/>
              <w:jc w:val="center"/>
            </w:pPr>
            <w:r>
              <w:t>49037</w:t>
            </w:r>
          </w:p>
        </w:tc>
        <w:tc>
          <w:tcPr>
            <w:tcW w:w="1749" w:type="dxa"/>
            <w:tcBorders>
              <w:top w:val="nil"/>
              <w:left w:val="nil"/>
              <w:bottom w:val="nil"/>
              <w:right w:val="nil"/>
            </w:tcBorders>
          </w:tcPr>
          <w:p w:rsidR="00823241" w:rsidRDefault="00823241">
            <w:pPr>
              <w:pStyle w:val="ConsPlusNormal"/>
              <w:jc w:val="center"/>
            </w:pPr>
            <w:r>
              <w:t>32691</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6.</w:t>
            </w:r>
          </w:p>
        </w:tc>
        <w:tc>
          <w:tcPr>
            <w:tcW w:w="1826" w:type="dxa"/>
            <w:tcBorders>
              <w:top w:val="nil"/>
              <w:left w:val="nil"/>
              <w:bottom w:val="nil"/>
              <w:right w:val="nil"/>
            </w:tcBorders>
          </w:tcPr>
          <w:p w:rsidR="00823241" w:rsidRDefault="00823241">
            <w:pPr>
              <w:pStyle w:val="ConsPlusNormal"/>
            </w:pPr>
            <w:r>
              <w:t>Киров</w:t>
            </w:r>
          </w:p>
        </w:tc>
        <w:tc>
          <w:tcPr>
            <w:tcW w:w="1929" w:type="dxa"/>
            <w:tcBorders>
              <w:top w:val="nil"/>
              <w:left w:val="nil"/>
              <w:bottom w:val="nil"/>
              <w:right w:val="nil"/>
            </w:tcBorders>
          </w:tcPr>
          <w:p w:rsidR="00823241" w:rsidRDefault="00823241">
            <w:pPr>
              <w:pStyle w:val="ConsPlusNormal"/>
            </w:pPr>
            <w:r>
              <w:t>Казань</w:t>
            </w:r>
          </w:p>
        </w:tc>
        <w:tc>
          <w:tcPr>
            <w:tcW w:w="1509" w:type="dxa"/>
            <w:tcBorders>
              <w:top w:val="nil"/>
              <w:left w:val="nil"/>
              <w:bottom w:val="nil"/>
              <w:right w:val="nil"/>
            </w:tcBorders>
          </w:tcPr>
          <w:p w:rsidR="00823241" w:rsidRDefault="00823241">
            <w:pPr>
              <w:pStyle w:val="ConsPlusNormal"/>
              <w:jc w:val="center"/>
            </w:pPr>
            <w:r>
              <w:t>313</w:t>
            </w:r>
          </w:p>
        </w:tc>
        <w:tc>
          <w:tcPr>
            <w:tcW w:w="1490" w:type="dxa"/>
            <w:tcBorders>
              <w:top w:val="nil"/>
              <w:left w:val="nil"/>
              <w:bottom w:val="nil"/>
              <w:right w:val="nil"/>
            </w:tcBorders>
          </w:tcPr>
          <w:p w:rsidR="00823241" w:rsidRDefault="00823241">
            <w:pPr>
              <w:pStyle w:val="ConsPlusNormal"/>
              <w:jc w:val="center"/>
            </w:pPr>
            <w:r>
              <w:t>2821</w:t>
            </w:r>
          </w:p>
        </w:tc>
        <w:tc>
          <w:tcPr>
            <w:tcW w:w="1148" w:type="dxa"/>
            <w:tcBorders>
              <w:top w:val="nil"/>
              <w:left w:val="nil"/>
              <w:bottom w:val="nil"/>
              <w:right w:val="nil"/>
            </w:tcBorders>
          </w:tcPr>
          <w:p w:rsidR="00823241" w:rsidRDefault="00823241">
            <w:pPr>
              <w:pStyle w:val="ConsPlusNormal"/>
              <w:jc w:val="center"/>
            </w:pPr>
            <w:r>
              <w:t>46595</w:t>
            </w:r>
          </w:p>
        </w:tc>
        <w:tc>
          <w:tcPr>
            <w:tcW w:w="1673" w:type="dxa"/>
            <w:tcBorders>
              <w:top w:val="nil"/>
              <w:left w:val="nil"/>
              <w:bottom w:val="nil"/>
              <w:right w:val="nil"/>
            </w:tcBorders>
          </w:tcPr>
          <w:p w:rsidR="00823241" w:rsidRDefault="00823241">
            <w:pPr>
              <w:pStyle w:val="ConsPlusNormal"/>
              <w:jc w:val="center"/>
            </w:pPr>
            <w:r>
              <w:t>27957</w:t>
            </w:r>
          </w:p>
        </w:tc>
        <w:tc>
          <w:tcPr>
            <w:tcW w:w="1749" w:type="dxa"/>
            <w:tcBorders>
              <w:top w:val="nil"/>
              <w:left w:val="nil"/>
              <w:bottom w:val="nil"/>
              <w:right w:val="nil"/>
            </w:tcBorders>
          </w:tcPr>
          <w:p w:rsidR="00823241" w:rsidRDefault="00823241">
            <w:pPr>
              <w:pStyle w:val="ConsPlusNormal"/>
              <w:jc w:val="center"/>
            </w:pPr>
            <w:r>
              <w:t>18638</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7.</w:t>
            </w:r>
          </w:p>
        </w:tc>
        <w:tc>
          <w:tcPr>
            <w:tcW w:w="1826" w:type="dxa"/>
            <w:tcBorders>
              <w:top w:val="nil"/>
              <w:left w:val="nil"/>
              <w:bottom w:val="nil"/>
              <w:right w:val="nil"/>
            </w:tcBorders>
          </w:tcPr>
          <w:p w:rsidR="00823241" w:rsidRDefault="00823241">
            <w:pPr>
              <w:pStyle w:val="ConsPlusNormal"/>
            </w:pPr>
            <w:r>
              <w:t>Казань</w:t>
            </w:r>
          </w:p>
        </w:tc>
        <w:tc>
          <w:tcPr>
            <w:tcW w:w="1929" w:type="dxa"/>
            <w:tcBorders>
              <w:top w:val="nil"/>
              <w:left w:val="nil"/>
              <w:bottom w:val="nil"/>
              <w:right w:val="nil"/>
            </w:tcBorders>
          </w:tcPr>
          <w:p w:rsidR="00823241" w:rsidRDefault="00823241">
            <w:pPr>
              <w:pStyle w:val="ConsPlusNormal"/>
            </w:pPr>
            <w:r>
              <w:t>Оренбург</w:t>
            </w:r>
          </w:p>
        </w:tc>
        <w:tc>
          <w:tcPr>
            <w:tcW w:w="1509" w:type="dxa"/>
            <w:tcBorders>
              <w:top w:val="nil"/>
              <w:left w:val="nil"/>
              <w:bottom w:val="nil"/>
              <w:right w:val="nil"/>
            </w:tcBorders>
          </w:tcPr>
          <w:p w:rsidR="00823241" w:rsidRDefault="00823241">
            <w:pPr>
              <w:pStyle w:val="ConsPlusNormal"/>
              <w:jc w:val="center"/>
            </w:pPr>
            <w:r>
              <w:t>596</w:t>
            </w:r>
          </w:p>
        </w:tc>
        <w:tc>
          <w:tcPr>
            <w:tcW w:w="1490" w:type="dxa"/>
            <w:tcBorders>
              <w:top w:val="nil"/>
              <w:left w:val="nil"/>
              <w:bottom w:val="nil"/>
              <w:right w:val="nil"/>
            </w:tcBorders>
          </w:tcPr>
          <w:p w:rsidR="00823241" w:rsidRDefault="00823241">
            <w:pPr>
              <w:pStyle w:val="ConsPlusNormal"/>
              <w:jc w:val="center"/>
            </w:pPr>
            <w:r>
              <w:t>4720</w:t>
            </w:r>
          </w:p>
        </w:tc>
        <w:tc>
          <w:tcPr>
            <w:tcW w:w="1148" w:type="dxa"/>
            <w:tcBorders>
              <w:top w:val="nil"/>
              <w:left w:val="nil"/>
              <w:bottom w:val="nil"/>
              <w:right w:val="nil"/>
            </w:tcBorders>
          </w:tcPr>
          <w:p w:rsidR="00823241" w:rsidRDefault="00823241">
            <w:pPr>
              <w:pStyle w:val="ConsPlusNormal"/>
              <w:jc w:val="center"/>
            </w:pPr>
            <w:r>
              <w:t>88724</w:t>
            </w:r>
          </w:p>
        </w:tc>
        <w:tc>
          <w:tcPr>
            <w:tcW w:w="1673" w:type="dxa"/>
            <w:tcBorders>
              <w:top w:val="nil"/>
              <w:left w:val="nil"/>
              <w:bottom w:val="nil"/>
              <w:right w:val="nil"/>
            </w:tcBorders>
          </w:tcPr>
          <w:p w:rsidR="00823241" w:rsidRDefault="00823241">
            <w:pPr>
              <w:pStyle w:val="ConsPlusNormal"/>
              <w:jc w:val="center"/>
            </w:pPr>
            <w:r>
              <w:t>53234</w:t>
            </w:r>
          </w:p>
        </w:tc>
        <w:tc>
          <w:tcPr>
            <w:tcW w:w="1749" w:type="dxa"/>
            <w:tcBorders>
              <w:top w:val="nil"/>
              <w:left w:val="nil"/>
              <w:bottom w:val="nil"/>
              <w:right w:val="nil"/>
            </w:tcBorders>
          </w:tcPr>
          <w:p w:rsidR="00823241" w:rsidRDefault="00823241">
            <w:pPr>
              <w:pStyle w:val="ConsPlusNormal"/>
              <w:jc w:val="center"/>
            </w:pPr>
            <w:r>
              <w:t>35490</w:t>
            </w:r>
          </w:p>
        </w:tc>
        <w:tc>
          <w:tcPr>
            <w:tcW w:w="2184" w:type="dxa"/>
            <w:tcBorders>
              <w:top w:val="nil"/>
              <w:left w:val="nil"/>
              <w:bottom w:val="nil"/>
              <w:right w:val="nil"/>
            </w:tcBorders>
          </w:tcPr>
          <w:p w:rsidR="00823241" w:rsidRDefault="00823241">
            <w:pPr>
              <w:pStyle w:val="ConsPlusNormal"/>
              <w:jc w:val="center"/>
            </w:pPr>
            <w:r>
              <w:t>18</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8.</w:t>
            </w:r>
          </w:p>
        </w:tc>
        <w:tc>
          <w:tcPr>
            <w:tcW w:w="1826" w:type="dxa"/>
            <w:tcBorders>
              <w:top w:val="nil"/>
              <w:left w:val="nil"/>
              <w:bottom w:val="nil"/>
              <w:right w:val="nil"/>
            </w:tcBorders>
          </w:tcPr>
          <w:p w:rsidR="00823241" w:rsidRDefault="00823241">
            <w:pPr>
              <w:pStyle w:val="ConsPlusNormal"/>
            </w:pPr>
            <w:r>
              <w:t>Казань</w:t>
            </w:r>
          </w:p>
        </w:tc>
        <w:tc>
          <w:tcPr>
            <w:tcW w:w="1929" w:type="dxa"/>
            <w:tcBorders>
              <w:top w:val="nil"/>
              <w:left w:val="nil"/>
              <w:bottom w:val="nil"/>
              <w:right w:val="nil"/>
            </w:tcBorders>
          </w:tcPr>
          <w:p w:rsidR="00823241" w:rsidRDefault="00823241">
            <w:pPr>
              <w:pStyle w:val="ConsPlusNormal"/>
            </w:pPr>
            <w:r>
              <w:t>Пенза</w:t>
            </w:r>
          </w:p>
        </w:tc>
        <w:tc>
          <w:tcPr>
            <w:tcW w:w="1509" w:type="dxa"/>
            <w:tcBorders>
              <w:top w:val="nil"/>
              <w:left w:val="nil"/>
              <w:bottom w:val="nil"/>
              <w:right w:val="nil"/>
            </w:tcBorders>
          </w:tcPr>
          <w:p w:rsidR="00823241" w:rsidRDefault="00823241">
            <w:pPr>
              <w:pStyle w:val="ConsPlusNormal"/>
              <w:jc w:val="center"/>
            </w:pPr>
            <w:r>
              <w:t>392</w:t>
            </w:r>
          </w:p>
        </w:tc>
        <w:tc>
          <w:tcPr>
            <w:tcW w:w="1490" w:type="dxa"/>
            <w:tcBorders>
              <w:top w:val="nil"/>
              <w:left w:val="nil"/>
              <w:bottom w:val="nil"/>
              <w:right w:val="nil"/>
            </w:tcBorders>
          </w:tcPr>
          <w:p w:rsidR="00823241" w:rsidRDefault="00823241">
            <w:pPr>
              <w:pStyle w:val="ConsPlusNormal"/>
              <w:jc w:val="center"/>
            </w:pPr>
            <w:r>
              <w:t>3310</w:t>
            </w:r>
          </w:p>
        </w:tc>
        <w:tc>
          <w:tcPr>
            <w:tcW w:w="1148" w:type="dxa"/>
            <w:tcBorders>
              <w:top w:val="nil"/>
              <w:left w:val="nil"/>
              <w:bottom w:val="nil"/>
              <w:right w:val="nil"/>
            </w:tcBorders>
          </w:tcPr>
          <w:p w:rsidR="00823241" w:rsidRDefault="00823241">
            <w:pPr>
              <w:pStyle w:val="ConsPlusNormal"/>
              <w:jc w:val="center"/>
            </w:pPr>
            <w:r>
              <w:t>58356</w:t>
            </w:r>
          </w:p>
        </w:tc>
        <w:tc>
          <w:tcPr>
            <w:tcW w:w="1673" w:type="dxa"/>
            <w:tcBorders>
              <w:top w:val="nil"/>
              <w:left w:val="nil"/>
              <w:bottom w:val="nil"/>
              <w:right w:val="nil"/>
            </w:tcBorders>
          </w:tcPr>
          <w:p w:rsidR="00823241" w:rsidRDefault="00823241">
            <w:pPr>
              <w:pStyle w:val="ConsPlusNormal"/>
              <w:jc w:val="center"/>
            </w:pPr>
            <w:r>
              <w:t>35014</w:t>
            </w:r>
          </w:p>
        </w:tc>
        <w:tc>
          <w:tcPr>
            <w:tcW w:w="1749" w:type="dxa"/>
            <w:tcBorders>
              <w:top w:val="nil"/>
              <w:left w:val="nil"/>
              <w:bottom w:val="nil"/>
              <w:right w:val="nil"/>
            </w:tcBorders>
          </w:tcPr>
          <w:p w:rsidR="00823241" w:rsidRDefault="00823241">
            <w:pPr>
              <w:pStyle w:val="ConsPlusNormal"/>
              <w:jc w:val="center"/>
            </w:pPr>
            <w:r>
              <w:t>23342</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9.</w:t>
            </w:r>
          </w:p>
        </w:tc>
        <w:tc>
          <w:tcPr>
            <w:tcW w:w="1826" w:type="dxa"/>
            <w:tcBorders>
              <w:top w:val="nil"/>
              <w:left w:val="nil"/>
              <w:bottom w:val="nil"/>
              <w:right w:val="nil"/>
            </w:tcBorders>
          </w:tcPr>
          <w:p w:rsidR="00823241" w:rsidRDefault="00823241">
            <w:pPr>
              <w:pStyle w:val="ConsPlusNormal"/>
            </w:pPr>
            <w:r>
              <w:t>Казань</w:t>
            </w:r>
          </w:p>
        </w:tc>
        <w:tc>
          <w:tcPr>
            <w:tcW w:w="1929" w:type="dxa"/>
            <w:tcBorders>
              <w:top w:val="nil"/>
              <w:left w:val="nil"/>
              <w:bottom w:val="nil"/>
              <w:right w:val="nil"/>
            </w:tcBorders>
          </w:tcPr>
          <w:p w:rsidR="00823241" w:rsidRDefault="00823241">
            <w:pPr>
              <w:pStyle w:val="ConsPlusNormal"/>
            </w:pPr>
            <w:r>
              <w:t>Пермь</w:t>
            </w:r>
          </w:p>
        </w:tc>
        <w:tc>
          <w:tcPr>
            <w:tcW w:w="1509" w:type="dxa"/>
            <w:tcBorders>
              <w:top w:val="nil"/>
              <w:left w:val="nil"/>
              <w:bottom w:val="nil"/>
              <w:right w:val="nil"/>
            </w:tcBorders>
          </w:tcPr>
          <w:p w:rsidR="00823241" w:rsidRDefault="00823241">
            <w:pPr>
              <w:pStyle w:val="ConsPlusNormal"/>
              <w:jc w:val="center"/>
            </w:pPr>
            <w:r>
              <w:t>499</w:t>
            </w:r>
          </w:p>
        </w:tc>
        <w:tc>
          <w:tcPr>
            <w:tcW w:w="1490" w:type="dxa"/>
            <w:tcBorders>
              <w:top w:val="nil"/>
              <w:left w:val="nil"/>
              <w:bottom w:val="nil"/>
              <w:right w:val="nil"/>
            </w:tcBorders>
          </w:tcPr>
          <w:p w:rsidR="00823241" w:rsidRDefault="00823241">
            <w:pPr>
              <w:pStyle w:val="ConsPlusNormal"/>
              <w:jc w:val="center"/>
            </w:pPr>
            <w:r>
              <w:t>3744</w:t>
            </w:r>
          </w:p>
        </w:tc>
        <w:tc>
          <w:tcPr>
            <w:tcW w:w="1148" w:type="dxa"/>
            <w:tcBorders>
              <w:top w:val="nil"/>
              <w:left w:val="nil"/>
              <w:bottom w:val="nil"/>
              <w:right w:val="nil"/>
            </w:tcBorders>
          </w:tcPr>
          <w:p w:rsidR="00823241" w:rsidRDefault="00823241">
            <w:pPr>
              <w:pStyle w:val="ConsPlusNormal"/>
              <w:jc w:val="center"/>
            </w:pPr>
            <w:r>
              <w:t>74284</w:t>
            </w:r>
          </w:p>
        </w:tc>
        <w:tc>
          <w:tcPr>
            <w:tcW w:w="1673" w:type="dxa"/>
            <w:tcBorders>
              <w:top w:val="nil"/>
              <w:left w:val="nil"/>
              <w:bottom w:val="nil"/>
              <w:right w:val="nil"/>
            </w:tcBorders>
          </w:tcPr>
          <w:p w:rsidR="00823241" w:rsidRDefault="00823241">
            <w:pPr>
              <w:pStyle w:val="ConsPlusNormal"/>
              <w:jc w:val="center"/>
            </w:pPr>
            <w:r>
              <w:t>44570</w:t>
            </w:r>
          </w:p>
        </w:tc>
        <w:tc>
          <w:tcPr>
            <w:tcW w:w="1749" w:type="dxa"/>
            <w:tcBorders>
              <w:top w:val="nil"/>
              <w:left w:val="nil"/>
              <w:bottom w:val="nil"/>
              <w:right w:val="nil"/>
            </w:tcBorders>
          </w:tcPr>
          <w:p w:rsidR="00823241" w:rsidRDefault="00823241">
            <w:pPr>
              <w:pStyle w:val="ConsPlusNormal"/>
              <w:jc w:val="center"/>
            </w:pPr>
            <w:r>
              <w:t>29714</w:t>
            </w:r>
          </w:p>
        </w:tc>
        <w:tc>
          <w:tcPr>
            <w:tcW w:w="2184" w:type="dxa"/>
            <w:tcBorders>
              <w:top w:val="nil"/>
              <w:left w:val="nil"/>
              <w:bottom w:val="nil"/>
              <w:right w:val="nil"/>
            </w:tcBorders>
          </w:tcPr>
          <w:p w:rsidR="00823241" w:rsidRDefault="00823241">
            <w:pPr>
              <w:pStyle w:val="ConsPlusNormal"/>
              <w:jc w:val="center"/>
            </w:pPr>
            <w:r>
              <w:t>18</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10.</w:t>
            </w:r>
          </w:p>
        </w:tc>
        <w:tc>
          <w:tcPr>
            <w:tcW w:w="1826" w:type="dxa"/>
            <w:tcBorders>
              <w:top w:val="nil"/>
              <w:left w:val="nil"/>
              <w:bottom w:val="nil"/>
              <w:right w:val="nil"/>
            </w:tcBorders>
          </w:tcPr>
          <w:p w:rsidR="00823241" w:rsidRDefault="00823241">
            <w:pPr>
              <w:pStyle w:val="ConsPlusNormal"/>
            </w:pPr>
            <w:r>
              <w:t>Казань</w:t>
            </w:r>
          </w:p>
        </w:tc>
        <w:tc>
          <w:tcPr>
            <w:tcW w:w="1929" w:type="dxa"/>
            <w:tcBorders>
              <w:top w:val="nil"/>
              <w:left w:val="nil"/>
              <w:bottom w:val="nil"/>
              <w:right w:val="nil"/>
            </w:tcBorders>
          </w:tcPr>
          <w:p w:rsidR="00823241" w:rsidRDefault="00823241">
            <w:pPr>
              <w:pStyle w:val="ConsPlusNormal"/>
            </w:pPr>
            <w:r>
              <w:t>Самара</w:t>
            </w:r>
          </w:p>
        </w:tc>
        <w:tc>
          <w:tcPr>
            <w:tcW w:w="1509" w:type="dxa"/>
            <w:tcBorders>
              <w:top w:val="nil"/>
              <w:left w:val="nil"/>
              <w:bottom w:val="nil"/>
              <w:right w:val="nil"/>
            </w:tcBorders>
          </w:tcPr>
          <w:p w:rsidR="00823241" w:rsidRDefault="00823241">
            <w:pPr>
              <w:pStyle w:val="ConsPlusNormal"/>
              <w:jc w:val="center"/>
            </w:pPr>
            <w:r>
              <w:t>294</w:t>
            </w:r>
          </w:p>
        </w:tc>
        <w:tc>
          <w:tcPr>
            <w:tcW w:w="1490" w:type="dxa"/>
            <w:tcBorders>
              <w:top w:val="nil"/>
              <w:left w:val="nil"/>
              <w:bottom w:val="nil"/>
              <w:right w:val="nil"/>
            </w:tcBorders>
          </w:tcPr>
          <w:p w:rsidR="00823241" w:rsidRDefault="00823241">
            <w:pPr>
              <w:pStyle w:val="ConsPlusNormal"/>
              <w:jc w:val="center"/>
            </w:pPr>
            <w:r>
              <w:t>2311</w:t>
            </w:r>
          </w:p>
        </w:tc>
        <w:tc>
          <w:tcPr>
            <w:tcW w:w="1148" w:type="dxa"/>
            <w:tcBorders>
              <w:top w:val="nil"/>
              <w:left w:val="nil"/>
              <w:bottom w:val="nil"/>
              <w:right w:val="nil"/>
            </w:tcBorders>
          </w:tcPr>
          <w:p w:rsidR="00823241" w:rsidRDefault="00823241">
            <w:pPr>
              <w:pStyle w:val="ConsPlusNormal"/>
              <w:jc w:val="center"/>
            </w:pPr>
            <w:r>
              <w:t>43767</w:t>
            </w:r>
          </w:p>
        </w:tc>
        <w:tc>
          <w:tcPr>
            <w:tcW w:w="1673" w:type="dxa"/>
            <w:tcBorders>
              <w:top w:val="nil"/>
              <w:left w:val="nil"/>
              <w:bottom w:val="nil"/>
              <w:right w:val="nil"/>
            </w:tcBorders>
          </w:tcPr>
          <w:p w:rsidR="00823241" w:rsidRDefault="00823241">
            <w:pPr>
              <w:pStyle w:val="ConsPlusNormal"/>
              <w:jc w:val="center"/>
            </w:pPr>
            <w:r>
              <w:t>26260</w:t>
            </w:r>
          </w:p>
        </w:tc>
        <w:tc>
          <w:tcPr>
            <w:tcW w:w="1749" w:type="dxa"/>
            <w:tcBorders>
              <w:top w:val="nil"/>
              <w:left w:val="nil"/>
              <w:bottom w:val="nil"/>
              <w:right w:val="nil"/>
            </w:tcBorders>
          </w:tcPr>
          <w:p w:rsidR="00823241" w:rsidRDefault="00823241">
            <w:pPr>
              <w:pStyle w:val="ConsPlusNormal"/>
              <w:jc w:val="center"/>
            </w:pPr>
            <w:r>
              <w:t>17507</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11.</w:t>
            </w:r>
          </w:p>
        </w:tc>
        <w:tc>
          <w:tcPr>
            <w:tcW w:w="1826" w:type="dxa"/>
            <w:tcBorders>
              <w:top w:val="nil"/>
              <w:left w:val="nil"/>
              <w:bottom w:val="nil"/>
              <w:right w:val="nil"/>
            </w:tcBorders>
          </w:tcPr>
          <w:p w:rsidR="00823241" w:rsidRDefault="00823241">
            <w:pPr>
              <w:pStyle w:val="ConsPlusNormal"/>
            </w:pPr>
            <w:r>
              <w:t>Казань</w:t>
            </w:r>
          </w:p>
        </w:tc>
        <w:tc>
          <w:tcPr>
            <w:tcW w:w="1929" w:type="dxa"/>
            <w:tcBorders>
              <w:top w:val="nil"/>
              <w:left w:val="nil"/>
              <w:bottom w:val="nil"/>
              <w:right w:val="nil"/>
            </w:tcBorders>
          </w:tcPr>
          <w:p w:rsidR="00823241" w:rsidRDefault="00823241">
            <w:pPr>
              <w:pStyle w:val="ConsPlusNormal"/>
            </w:pPr>
            <w:r>
              <w:t>Саранск</w:t>
            </w:r>
          </w:p>
        </w:tc>
        <w:tc>
          <w:tcPr>
            <w:tcW w:w="1509" w:type="dxa"/>
            <w:tcBorders>
              <w:top w:val="nil"/>
              <w:left w:val="nil"/>
              <w:bottom w:val="nil"/>
              <w:right w:val="nil"/>
            </w:tcBorders>
          </w:tcPr>
          <w:p w:rsidR="00823241" w:rsidRDefault="00823241">
            <w:pPr>
              <w:pStyle w:val="ConsPlusNormal"/>
              <w:jc w:val="center"/>
            </w:pPr>
            <w:r>
              <w:t>308</w:t>
            </w:r>
          </w:p>
        </w:tc>
        <w:tc>
          <w:tcPr>
            <w:tcW w:w="1490" w:type="dxa"/>
            <w:tcBorders>
              <w:top w:val="nil"/>
              <w:left w:val="nil"/>
              <w:bottom w:val="nil"/>
              <w:right w:val="nil"/>
            </w:tcBorders>
          </w:tcPr>
          <w:p w:rsidR="00823241" w:rsidRDefault="00823241">
            <w:pPr>
              <w:pStyle w:val="ConsPlusNormal"/>
              <w:jc w:val="center"/>
            </w:pPr>
            <w:r>
              <w:t>2713</w:t>
            </w:r>
          </w:p>
        </w:tc>
        <w:tc>
          <w:tcPr>
            <w:tcW w:w="1148" w:type="dxa"/>
            <w:tcBorders>
              <w:top w:val="nil"/>
              <w:left w:val="nil"/>
              <w:bottom w:val="nil"/>
              <w:right w:val="nil"/>
            </w:tcBorders>
          </w:tcPr>
          <w:p w:rsidR="00823241" w:rsidRDefault="00823241">
            <w:pPr>
              <w:pStyle w:val="ConsPlusNormal"/>
              <w:jc w:val="center"/>
            </w:pPr>
            <w:r>
              <w:t>45851</w:t>
            </w:r>
          </w:p>
        </w:tc>
        <w:tc>
          <w:tcPr>
            <w:tcW w:w="1673" w:type="dxa"/>
            <w:tcBorders>
              <w:top w:val="nil"/>
              <w:left w:val="nil"/>
              <w:bottom w:val="nil"/>
              <w:right w:val="nil"/>
            </w:tcBorders>
          </w:tcPr>
          <w:p w:rsidR="00823241" w:rsidRDefault="00823241">
            <w:pPr>
              <w:pStyle w:val="ConsPlusNormal"/>
              <w:jc w:val="center"/>
            </w:pPr>
            <w:r>
              <w:t>27511</w:t>
            </w:r>
          </w:p>
        </w:tc>
        <w:tc>
          <w:tcPr>
            <w:tcW w:w="1749" w:type="dxa"/>
            <w:tcBorders>
              <w:top w:val="nil"/>
              <w:left w:val="nil"/>
              <w:bottom w:val="nil"/>
              <w:right w:val="nil"/>
            </w:tcBorders>
          </w:tcPr>
          <w:p w:rsidR="00823241" w:rsidRDefault="00823241">
            <w:pPr>
              <w:pStyle w:val="ConsPlusNormal"/>
              <w:jc w:val="center"/>
            </w:pPr>
            <w:r>
              <w:t>18340</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12.</w:t>
            </w:r>
          </w:p>
        </w:tc>
        <w:tc>
          <w:tcPr>
            <w:tcW w:w="1826" w:type="dxa"/>
            <w:tcBorders>
              <w:top w:val="nil"/>
              <w:left w:val="nil"/>
              <w:bottom w:val="nil"/>
              <w:right w:val="nil"/>
            </w:tcBorders>
          </w:tcPr>
          <w:p w:rsidR="00823241" w:rsidRDefault="00823241">
            <w:pPr>
              <w:pStyle w:val="ConsPlusNormal"/>
            </w:pPr>
            <w:r>
              <w:t>Казань</w:t>
            </w:r>
          </w:p>
        </w:tc>
        <w:tc>
          <w:tcPr>
            <w:tcW w:w="1929" w:type="dxa"/>
            <w:tcBorders>
              <w:top w:val="nil"/>
              <w:left w:val="nil"/>
              <w:bottom w:val="nil"/>
              <w:right w:val="nil"/>
            </w:tcBorders>
          </w:tcPr>
          <w:p w:rsidR="00823241" w:rsidRDefault="00823241">
            <w:pPr>
              <w:pStyle w:val="ConsPlusNormal"/>
            </w:pPr>
            <w:r>
              <w:t>Саратов</w:t>
            </w:r>
          </w:p>
        </w:tc>
        <w:tc>
          <w:tcPr>
            <w:tcW w:w="1509" w:type="dxa"/>
            <w:tcBorders>
              <w:top w:val="nil"/>
              <w:left w:val="nil"/>
              <w:bottom w:val="nil"/>
              <w:right w:val="nil"/>
            </w:tcBorders>
          </w:tcPr>
          <w:p w:rsidR="00823241" w:rsidRDefault="00823241">
            <w:pPr>
              <w:pStyle w:val="ConsPlusNormal"/>
              <w:jc w:val="center"/>
            </w:pPr>
            <w:r>
              <w:t>516</w:t>
            </w:r>
          </w:p>
        </w:tc>
        <w:tc>
          <w:tcPr>
            <w:tcW w:w="1490" w:type="dxa"/>
            <w:tcBorders>
              <w:top w:val="nil"/>
              <w:left w:val="nil"/>
              <w:bottom w:val="nil"/>
              <w:right w:val="nil"/>
            </w:tcBorders>
          </w:tcPr>
          <w:p w:rsidR="00823241" w:rsidRDefault="00823241">
            <w:pPr>
              <w:pStyle w:val="ConsPlusNormal"/>
              <w:jc w:val="center"/>
            </w:pPr>
            <w:r>
              <w:t>3852</w:t>
            </w:r>
          </w:p>
        </w:tc>
        <w:tc>
          <w:tcPr>
            <w:tcW w:w="1148" w:type="dxa"/>
            <w:tcBorders>
              <w:top w:val="nil"/>
              <w:left w:val="nil"/>
              <w:bottom w:val="nil"/>
              <w:right w:val="nil"/>
            </w:tcBorders>
          </w:tcPr>
          <w:p w:rsidR="00823241" w:rsidRDefault="00823241">
            <w:pPr>
              <w:pStyle w:val="ConsPlusNormal"/>
              <w:jc w:val="center"/>
            </w:pPr>
            <w:r>
              <w:t>76815</w:t>
            </w:r>
          </w:p>
        </w:tc>
        <w:tc>
          <w:tcPr>
            <w:tcW w:w="1673" w:type="dxa"/>
            <w:tcBorders>
              <w:top w:val="nil"/>
              <w:left w:val="nil"/>
              <w:bottom w:val="nil"/>
              <w:right w:val="nil"/>
            </w:tcBorders>
          </w:tcPr>
          <w:p w:rsidR="00823241" w:rsidRDefault="00823241">
            <w:pPr>
              <w:pStyle w:val="ConsPlusNormal"/>
              <w:jc w:val="center"/>
            </w:pPr>
            <w:r>
              <w:t>46089</w:t>
            </w:r>
          </w:p>
        </w:tc>
        <w:tc>
          <w:tcPr>
            <w:tcW w:w="1749" w:type="dxa"/>
            <w:tcBorders>
              <w:top w:val="nil"/>
              <w:left w:val="nil"/>
              <w:bottom w:val="nil"/>
              <w:right w:val="nil"/>
            </w:tcBorders>
          </w:tcPr>
          <w:p w:rsidR="00823241" w:rsidRDefault="00823241">
            <w:pPr>
              <w:pStyle w:val="ConsPlusNormal"/>
              <w:jc w:val="center"/>
            </w:pPr>
            <w:r>
              <w:t>30726</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13.</w:t>
            </w:r>
          </w:p>
        </w:tc>
        <w:tc>
          <w:tcPr>
            <w:tcW w:w="1826" w:type="dxa"/>
            <w:tcBorders>
              <w:top w:val="nil"/>
              <w:left w:val="nil"/>
              <w:bottom w:val="nil"/>
              <w:right w:val="nil"/>
            </w:tcBorders>
          </w:tcPr>
          <w:p w:rsidR="00823241" w:rsidRDefault="00823241">
            <w:pPr>
              <w:pStyle w:val="ConsPlusNormal"/>
            </w:pPr>
            <w:r>
              <w:t>Киров</w:t>
            </w:r>
          </w:p>
        </w:tc>
        <w:tc>
          <w:tcPr>
            <w:tcW w:w="1929" w:type="dxa"/>
            <w:tcBorders>
              <w:top w:val="nil"/>
              <w:left w:val="nil"/>
              <w:bottom w:val="nil"/>
              <w:right w:val="nil"/>
            </w:tcBorders>
          </w:tcPr>
          <w:p w:rsidR="00823241" w:rsidRDefault="00823241">
            <w:pPr>
              <w:pStyle w:val="ConsPlusNormal"/>
            </w:pPr>
            <w:r>
              <w:t>Нижний Новгород</w:t>
            </w:r>
          </w:p>
        </w:tc>
        <w:tc>
          <w:tcPr>
            <w:tcW w:w="1509" w:type="dxa"/>
            <w:tcBorders>
              <w:top w:val="nil"/>
              <w:left w:val="nil"/>
              <w:bottom w:val="nil"/>
              <w:right w:val="nil"/>
            </w:tcBorders>
          </w:tcPr>
          <w:p w:rsidR="00823241" w:rsidRDefault="00823241">
            <w:pPr>
              <w:pStyle w:val="ConsPlusNormal"/>
              <w:jc w:val="center"/>
            </w:pPr>
            <w:r>
              <w:t>423</w:t>
            </w:r>
          </w:p>
        </w:tc>
        <w:tc>
          <w:tcPr>
            <w:tcW w:w="1490" w:type="dxa"/>
            <w:tcBorders>
              <w:top w:val="nil"/>
              <w:left w:val="nil"/>
              <w:bottom w:val="nil"/>
              <w:right w:val="nil"/>
            </w:tcBorders>
          </w:tcPr>
          <w:p w:rsidR="00823241" w:rsidRDefault="00823241">
            <w:pPr>
              <w:pStyle w:val="ConsPlusNormal"/>
              <w:jc w:val="center"/>
            </w:pPr>
            <w:r>
              <w:t>3472</w:t>
            </w:r>
          </w:p>
        </w:tc>
        <w:tc>
          <w:tcPr>
            <w:tcW w:w="1148" w:type="dxa"/>
            <w:tcBorders>
              <w:top w:val="nil"/>
              <w:left w:val="nil"/>
              <w:bottom w:val="nil"/>
              <w:right w:val="nil"/>
            </w:tcBorders>
          </w:tcPr>
          <w:p w:rsidR="00823241" w:rsidRDefault="00823241">
            <w:pPr>
              <w:pStyle w:val="ConsPlusNormal"/>
              <w:jc w:val="center"/>
            </w:pPr>
            <w:r>
              <w:t>62970</w:t>
            </w:r>
          </w:p>
        </w:tc>
        <w:tc>
          <w:tcPr>
            <w:tcW w:w="1673" w:type="dxa"/>
            <w:tcBorders>
              <w:top w:val="nil"/>
              <w:left w:val="nil"/>
              <w:bottom w:val="nil"/>
              <w:right w:val="nil"/>
            </w:tcBorders>
          </w:tcPr>
          <w:p w:rsidR="00823241" w:rsidRDefault="00823241">
            <w:pPr>
              <w:pStyle w:val="ConsPlusNormal"/>
              <w:jc w:val="center"/>
            </w:pPr>
            <w:r>
              <w:t>37782</w:t>
            </w:r>
          </w:p>
        </w:tc>
        <w:tc>
          <w:tcPr>
            <w:tcW w:w="1749" w:type="dxa"/>
            <w:tcBorders>
              <w:top w:val="nil"/>
              <w:left w:val="nil"/>
              <w:bottom w:val="nil"/>
              <w:right w:val="nil"/>
            </w:tcBorders>
          </w:tcPr>
          <w:p w:rsidR="00823241" w:rsidRDefault="00823241">
            <w:pPr>
              <w:pStyle w:val="ConsPlusNormal"/>
              <w:jc w:val="center"/>
            </w:pPr>
            <w:r>
              <w:t>25188</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14.</w:t>
            </w:r>
          </w:p>
        </w:tc>
        <w:tc>
          <w:tcPr>
            <w:tcW w:w="1826" w:type="dxa"/>
            <w:tcBorders>
              <w:top w:val="nil"/>
              <w:left w:val="nil"/>
              <w:bottom w:val="nil"/>
              <w:right w:val="nil"/>
            </w:tcBorders>
          </w:tcPr>
          <w:p w:rsidR="00823241" w:rsidRDefault="00823241">
            <w:pPr>
              <w:pStyle w:val="ConsPlusNormal"/>
            </w:pPr>
            <w:r>
              <w:t>Киров</w:t>
            </w:r>
          </w:p>
        </w:tc>
        <w:tc>
          <w:tcPr>
            <w:tcW w:w="1929" w:type="dxa"/>
            <w:tcBorders>
              <w:top w:val="nil"/>
              <w:left w:val="nil"/>
              <w:bottom w:val="nil"/>
              <w:right w:val="nil"/>
            </w:tcBorders>
          </w:tcPr>
          <w:p w:rsidR="00823241" w:rsidRDefault="00823241">
            <w:pPr>
              <w:pStyle w:val="ConsPlusNormal"/>
            </w:pPr>
            <w:r>
              <w:t>Пермь</w:t>
            </w:r>
          </w:p>
        </w:tc>
        <w:tc>
          <w:tcPr>
            <w:tcW w:w="1509" w:type="dxa"/>
            <w:tcBorders>
              <w:top w:val="nil"/>
              <w:left w:val="nil"/>
              <w:bottom w:val="nil"/>
              <w:right w:val="nil"/>
            </w:tcBorders>
          </w:tcPr>
          <w:p w:rsidR="00823241" w:rsidRDefault="00823241">
            <w:pPr>
              <w:pStyle w:val="ConsPlusNormal"/>
              <w:jc w:val="center"/>
            </w:pPr>
            <w:r>
              <w:t>391</w:t>
            </w:r>
          </w:p>
        </w:tc>
        <w:tc>
          <w:tcPr>
            <w:tcW w:w="1490" w:type="dxa"/>
            <w:tcBorders>
              <w:top w:val="nil"/>
              <w:left w:val="nil"/>
              <w:bottom w:val="nil"/>
              <w:right w:val="nil"/>
            </w:tcBorders>
          </w:tcPr>
          <w:p w:rsidR="00823241" w:rsidRDefault="00823241">
            <w:pPr>
              <w:pStyle w:val="ConsPlusNormal"/>
              <w:jc w:val="center"/>
            </w:pPr>
            <w:r>
              <w:t>3364</w:t>
            </w:r>
          </w:p>
        </w:tc>
        <w:tc>
          <w:tcPr>
            <w:tcW w:w="1148" w:type="dxa"/>
            <w:tcBorders>
              <w:top w:val="nil"/>
              <w:left w:val="nil"/>
              <w:bottom w:val="nil"/>
              <w:right w:val="nil"/>
            </w:tcBorders>
          </w:tcPr>
          <w:p w:rsidR="00823241" w:rsidRDefault="00823241">
            <w:pPr>
              <w:pStyle w:val="ConsPlusNormal"/>
              <w:jc w:val="center"/>
            </w:pPr>
            <w:r>
              <w:t>58207</w:t>
            </w:r>
          </w:p>
        </w:tc>
        <w:tc>
          <w:tcPr>
            <w:tcW w:w="1673" w:type="dxa"/>
            <w:tcBorders>
              <w:top w:val="nil"/>
              <w:left w:val="nil"/>
              <w:bottom w:val="nil"/>
              <w:right w:val="nil"/>
            </w:tcBorders>
          </w:tcPr>
          <w:p w:rsidR="00823241" w:rsidRDefault="00823241">
            <w:pPr>
              <w:pStyle w:val="ConsPlusNormal"/>
              <w:jc w:val="center"/>
            </w:pPr>
            <w:r>
              <w:t>34924</w:t>
            </w:r>
          </w:p>
        </w:tc>
        <w:tc>
          <w:tcPr>
            <w:tcW w:w="1749" w:type="dxa"/>
            <w:tcBorders>
              <w:top w:val="nil"/>
              <w:left w:val="nil"/>
              <w:bottom w:val="nil"/>
              <w:right w:val="nil"/>
            </w:tcBorders>
          </w:tcPr>
          <w:p w:rsidR="00823241" w:rsidRDefault="00823241">
            <w:pPr>
              <w:pStyle w:val="ConsPlusNormal"/>
              <w:jc w:val="center"/>
            </w:pPr>
            <w:r>
              <w:t>23283</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15.</w:t>
            </w:r>
          </w:p>
        </w:tc>
        <w:tc>
          <w:tcPr>
            <w:tcW w:w="1826" w:type="dxa"/>
            <w:tcBorders>
              <w:top w:val="nil"/>
              <w:left w:val="nil"/>
              <w:bottom w:val="nil"/>
              <w:right w:val="nil"/>
            </w:tcBorders>
          </w:tcPr>
          <w:p w:rsidR="00823241" w:rsidRDefault="00823241">
            <w:pPr>
              <w:pStyle w:val="ConsPlusNormal"/>
            </w:pPr>
            <w:r>
              <w:t>Киров</w:t>
            </w:r>
          </w:p>
        </w:tc>
        <w:tc>
          <w:tcPr>
            <w:tcW w:w="1929" w:type="dxa"/>
            <w:tcBorders>
              <w:top w:val="nil"/>
              <w:left w:val="nil"/>
              <w:bottom w:val="nil"/>
              <w:right w:val="nil"/>
            </w:tcBorders>
          </w:tcPr>
          <w:p w:rsidR="00823241" w:rsidRDefault="00823241">
            <w:pPr>
              <w:pStyle w:val="ConsPlusNormal"/>
            </w:pPr>
            <w:r>
              <w:t>Самара</w:t>
            </w:r>
          </w:p>
        </w:tc>
        <w:tc>
          <w:tcPr>
            <w:tcW w:w="1509" w:type="dxa"/>
            <w:tcBorders>
              <w:top w:val="nil"/>
              <w:left w:val="nil"/>
              <w:bottom w:val="nil"/>
              <w:right w:val="nil"/>
            </w:tcBorders>
          </w:tcPr>
          <w:p w:rsidR="00823241" w:rsidRDefault="00823241">
            <w:pPr>
              <w:pStyle w:val="ConsPlusNormal"/>
              <w:jc w:val="center"/>
            </w:pPr>
            <w:r>
              <w:t>598</w:t>
            </w:r>
          </w:p>
        </w:tc>
        <w:tc>
          <w:tcPr>
            <w:tcW w:w="1490" w:type="dxa"/>
            <w:tcBorders>
              <w:top w:val="nil"/>
              <w:left w:val="nil"/>
              <w:bottom w:val="nil"/>
              <w:right w:val="nil"/>
            </w:tcBorders>
          </w:tcPr>
          <w:p w:rsidR="00823241" w:rsidRDefault="00823241">
            <w:pPr>
              <w:pStyle w:val="ConsPlusNormal"/>
              <w:jc w:val="center"/>
            </w:pPr>
            <w:r>
              <w:t>4286</w:t>
            </w:r>
          </w:p>
        </w:tc>
        <w:tc>
          <w:tcPr>
            <w:tcW w:w="1148" w:type="dxa"/>
            <w:tcBorders>
              <w:top w:val="nil"/>
              <w:left w:val="nil"/>
              <w:bottom w:val="nil"/>
              <w:right w:val="nil"/>
            </w:tcBorders>
          </w:tcPr>
          <w:p w:rsidR="00823241" w:rsidRDefault="00823241">
            <w:pPr>
              <w:pStyle w:val="ConsPlusNormal"/>
              <w:jc w:val="center"/>
            </w:pPr>
            <w:r>
              <w:t>89022</w:t>
            </w:r>
          </w:p>
        </w:tc>
        <w:tc>
          <w:tcPr>
            <w:tcW w:w="1673" w:type="dxa"/>
            <w:tcBorders>
              <w:top w:val="nil"/>
              <w:left w:val="nil"/>
              <w:bottom w:val="nil"/>
              <w:right w:val="nil"/>
            </w:tcBorders>
          </w:tcPr>
          <w:p w:rsidR="00823241" w:rsidRDefault="00823241">
            <w:pPr>
              <w:pStyle w:val="ConsPlusNormal"/>
              <w:jc w:val="center"/>
            </w:pPr>
            <w:r>
              <w:t>53413</w:t>
            </w:r>
          </w:p>
        </w:tc>
        <w:tc>
          <w:tcPr>
            <w:tcW w:w="1749" w:type="dxa"/>
            <w:tcBorders>
              <w:top w:val="nil"/>
              <w:left w:val="nil"/>
              <w:bottom w:val="nil"/>
              <w:right w:val="nil"/>
            </w:tcBorders>
          </w:tcPr>
          <w:p w:rsidR="00823241" w:rsidRDefault="00823241">
            <w:pPr>
              <w:pStyle w:val="ConsPlusNormal"/>
              <w:jc w:val="center"/>
            </w:pPr>
            <w:r>
              <w:t>35609</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16.</w:t>
            </w:r>
          </w:p>
        </w:tc>
        <w:tc>
          <w:tcPr>
            <w:tcW w:w="1826" w:type="dxa"/>
            <w:tcBorders>
              <w:top w:val="nil"/>
              <w:left w:val="nil"/>
              <w:bottom w:val="nil"/>
              <w:right w:val="nil"/>
            </w:tcBorders>
          </w:tcPr>
          <w:p w:rsidR="00823241" w:rsidRDefault="00823241">
            <w:pPr>
              <w:pStyle w:val="ConsPlusNormal"/>
            </w:pPr>
            <w:r>
              <w:t>Киров</w:t>
            </w:r>
          </w:p>
        </w:tc>
        <w:tc>
          <w:tcPr>
            <w:tcW w:w="1929" w:type="dxa"/>
            <w:tcBorders>
              <w:top w:val="nil"/>
              <w:left w:val="nil"/>
              <w:bottom w:val="nil"/>
              <w:right w:val="nil"/>
            </w:tcBorders>
          </w:tcPr>
          <w:p w:rsidR="00823241" w:rsidRDefault="00823241">
            <w:pPr>
              <w:pStyle w:val="ConsPlusNormal"/>
            </w:pPr>
            <w:r>
              <w:t>Уфа</w:t>
            </w:r>
          </w:p>
        </w:tc>
        <w:tc>
          <w:tcPr>
            <w:tcW w:w="1509" w:type="dxa"/>
            <w:tcBorders>
              <w:top w:val="nil"/>
              <w:left w:val="nil"/>
              <w:bottom w:val="nil"/>
              <w:right w:val="nil"/>
            </w:tcBorders>
          </w:tcPr>
          <w:p w:rsidR="00823241" w:rsidRDefault="00823241">
            <w:pPr>
              <w:pStyle w:val="ConsPlusNormal"/>
              <w:jc w:val="center"/>
            </w:pPr>
            <w:r>
              <w:t>577</w:t>
            </w:r>
          </w:p>
        </w:tc>
        <w:tc>
          <w:tcPr>
            <w:tcW w:w="1490" w:type="dxa"/>
            <w:tcBorders>
              <w:top w:val="nil"/>
              <w:left w:val="nil"/>
              <w:bottom w:val="nil"/>
              <w:right w:val="nil"/>
            </w:tcBorders>
          </w:tcPr>
          <w:p w:rsidR="00823241" w:rsidRDefault="00823241">
            <w:pPr>
              <w:pStyle w:val="ConsPlusNormal"/>
              <w:jc w:val="center"/>
            </w:pPr>
            <w:r>
              <w:t>4612</w:t>
            </w:r>
          </w:p>
        </w:tc>
        <w:tc>
          <w:tcPr>
            <w:tcW w:w="1148" w:type="dxa"/>
            <w:tcBorders>
              <w:top w:val="nil"/>
              <w:left w:val="nil"/>
              <w:bottom w:val="nil"/>
              <w:right w:val="nil"/>
            </w:tcBorders>
          </w:tcPr>
          <w:p w:rsidR="00823241" w:rsidRDefault="00823241">
            <w:pPr>
              <w:pStyle w:val="ConsPlusNormal"/>
              <w:jc w:val="center"/>
            </w:pPr>
            <w:r>
              <w:t>85896</w:t>
            </w:r>
          </w:p>
        </w:tc>
        <w:tc>
          <w:tcPr>
            <w:tcW w:w="1673" w:type="dxa"/>
            <w:tcBorders>
              <w:top w:val="nil"/>
              <w:left w:val="nil"/>
              <w:bottom w:val="nil"/>
              <w:right w:val="nil"/>
            </w:tcBorders>
          </w:tcPr>
          <w:p w:rsidR="00823241" w:rsidRDefault="00823241">
            <w:pPr>
              <w:pStyle w:val="ConsPlusNormal"/>
              <w:jc w:val="center"/>
            </w:pPr>
            <w:r>
              <w:t>51538</w:t>
            </w:r>
          </w:p>
        </w:tc>
        <w:tc>
          <w:tcPr>
            <w:tcW w:w="1749" w:type="dxa"/>
            <w:tcBorders>
              <w:top w:val="nil"/>
              <w:left w:val="nil"/>
              <w:bottom w:val="nil"/>
              <w:right w:val="nil"/>
            </w:tcBorders>
          </w:tcPr>
          <w:p w:rsidR="00823241" w:rsidRDefault="00823241">
            <w:pPr>
              <w:pStyle w:val="ConsPlusNormal"/>
              <w:jc w:val="center"/>
            </w:pPr>
            <w:r>
              <w:t>34358</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17.</w:t>
            </w:r>
          </w:p>
        </w:tc>
        <w:tc>
          <w:tcPr>
            <w:tcW w:w="1826" w:type="dxa"/>
            <w:tcBorders>
              <w:top w:val="nil"/>
              <w:left w:val="nil"/>
              <w:bottom w:val="nil"/>
              <w:right w:val="nil"/>
            </w:tcBorders>
          </w:tcPr>
          <w:p w:rsidR="00823241" w:rsidRDefault="00823241">
            <w:pPr>
              <w:pStyle w:val="ConsPlusNormal"/>
            </w:pPr>
            <w:r>
              <w:t>Нижнекамск</w:t>
            </w:r>
          </w:p>
        </w:tc>
        <w:tc>
          <w:tcPr>
            <w:tcW w:w="1929" w:type="dxa"/>
            <w:tcBorders>
              <w:top w:val="nil"/>
              <w:left w:val="nil"/>
              <w:bottom w:val="nil"/>
              <w:right w:val="nil"/>
            </w:tcBorders>
          </w:tcPr>
          <w:p w:rsidR="00823241" w:rsidRDefault="00823241">
            <w:pPr>
              <w:pStyle w:val="ConsPlusNormal"/>
            </w:pPr>
            <w:r>
              <w:t>Нижний Новгород</w:t>
            </w:r>
          </w:p>
        </w:tc>
        <w:tc>
          <w:tcPr>
            <w:tcW w:w="1509" w:type="dxa"/>
            <w:tcBorders>
              <w:top w:val="nil"/>
              <w:left w:val="nil"/>
              <w:bottom w:val="nil"/>
              <w:right w:val="nil"/>
            </w:tcBorders>
          </w:tcPr>
          <w:p w:rsidR="00823241" w:rsidRDefault="00823241">
            <w:pPr>
              <w:pStyle w:val="ConsPlusNormal"/>
              <w:jc w:val="center"/>
            </w:pPr>
            <w:r>
              <w:t>494</w:t>
            </w:r>
          </w:p>
        </w:tc>
        <w:tc>
          <w:tcPr>
            <w:tcW w:w="1490" w:type="dxa"/>
            <w:tcBorders>
              <w:top w:val="nil"/>
              <w:left w:val="nil"/>
              <w:bottom w:val="nil"/>
              <w:right w:val="nil"/>
            </w:tcBorders>
          </w:tcPr>
          <w:p w:rsidR="00823241" w:rsidRDefault="00823241">
            <w:pPr>
              <w:pStyle w:val="ConsPlusNormal"/>
              <w:jc w:val="center"/>
            </w:pPr>
            <w:r>
              <w:t>4069</w:t>
            </w:r>
          </w:p>
        </w:tc>
        <w:tc>
          <w:tcPr>
            <w:tcW w:w="1148" w:type="dxa"/>
            <w:tcBorders>
              <w:top w:val="nil"/>
              <w:left w:val="nil"/>
              <w:bottom w:val="nil"/>
              <w:right w:val="nil"/>
            </w:tcBorders>
          </w:tcPr>
          <w:p w:rsidR="00823241" w:rsidRDefault="00823241">
            <w:pPr>
              <w:pStyle w:val="ConsPlusNormal"/>
              <w:jc w:val="center"/>
            </w:pPr>
            <w:r>
              <w:t>73540</w:t>
            </w:r>
          </w:p>
        </w:tc>
        <w:tc>
          <w:tcPr>
            <w:tcW w:w="1673" w:type="dxa"/>
            <w:tcBorders>
              <w:top w:val="nil"/>
              <w:left w:val="nil"/>
              <w:bottom w:val="nil"/>
              <w:right w:val="nil"/>
            </w:tcBorders>
          </w:tcPr>
          <w:p w:rsidR="00823241" w:rsidRDefault="00823241">
            <w:pPr>
              <w:pStyle w:val="ConsPlusNormal"/>
              <w:jc w:val="center"/>
            </w:pPr>
            <w:r>
              <w:t>44124</w:t>
            </w:r>
          </w:p>
        </w:tc>
        <w:tc>
          <w:tcPr>
            <w:tcW w:w="1749" w:type="dxa"/>
            <w:tcBorders>
              <w:top w:val="nil"/>
              <w:left w:val="nil"/>
              <w:bottom w:val="nil"/>
              <w:right w:val="nil"/>
            </w:tcBorders>
          </w:tcPr>
          <w:p w:rsidR="00823241" w:rsidRDefault="00823241">
            <w:pPr>
              <w:pStyle w:val="ConsPlusNormal"/>
              <w:jc w:val="center"/>
            </w:pPr>
            <w:r>
              <w:t>29416</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18.</w:t>
            </w:r>
          </w:p>
        </w:tc>
        <w:tc>
          <w:tcPr>
            <w:tcW w:w="1826" w:type="dxa"/>
            <w:tcBorders>
              <w:top w:val="nil"/>
              <w:left w:val="nil"/>
              <w:bottom w:val="nil"/>
              <w:right w:val="nil"/>
            </w:tcBorders>
          </w:tcPr>
          <w:p w:rsidR="00823241" w:rsidRDefault="00823241">
            <w:pPr>
              <w:pStyle w:val="ConsPlusNormal"/>
            </w:pPr>
            <w:r>
              <w:t>Нижний Новгород</w:t>
            </w:r>
          </w:p>
        </w:tc>
        <w:tc>
          <w:tcPr>
            <w:tcW w:w="1929" w:type="dxa"/>
            <w:tcBorders>
              <w:top w:val="nil"/>
              <w:left w:val="nil"/>
              <w:bottom w:val="nil"/>
              <w:right w:val="nil"/>
            </w:tcBorders>
          </w:tcPr>
          <w:p w:rsidR="00823241" w:rsidRDefault="00823241">
            <w:pPr>
              <w:pStyle w:val="ConsPlusNormal"/>
            </w:pPr>
            <w:r>
              <w:t>Пенза</w:t>
            </w:r>
          </w:p>
        </w:tc>
        <w:tc>
          <w:tcPr>
            <w:tcW w:w="1509" w:type="dxa"/>
            <w:tcBorders>
              <w:top w:val="nil"/>
              <w:left w:val="nil"/>
              <w:bottom w:val="nil"/>
              <w:right w:val="nil"/>
            </w:tcBorders>
          </w:tcPr>
          <w:p w:rsidR="00823241" w:rsidRDefault="00823241">
            <w:pPr>
              <w:pStyle w:val="ConsPlusNormal"/>
              <w:jc w:val="center"/>
            </w:pPr>
            <w:r>
              <w:t>354</w:t>
            </w:r>
          </w:p>
        </w:tc>
        <w:tc>
          <w:tcPr>
            <w:tcW w:w="1490" w:type="dxa"/>
            <w:tcBorders>
              <w:top w:val="nil"/>
              <w:left w:val="nil"/>
              <w:bottom w:val="nil"/>
              <w:right w:val="nil"/>
            </w:tcBorders>
          </w:tcPr>
          <w:p w:rsidR="00823241" w:rsidRDefault="00823241">
            <w:pPr>
              <w:pStyle w:val="ConsPlusNormal"/>
              <w:jc w:val="center"/>
            </w:pPr>
            <w:r>
              <w:t>3093</w:t>
            </w:r>
          </w:p>
        </w:tc>
        <w:tc>
          <w:tcPr>
            <w:tcW w:w="1148" w:type="dxa"/>
            <w:tcBorders>
              <w:top w:val="nil"/>
              <w:left w:val="nil"/>
              <w:bottom w:val="nil"/>
              <w:right w:val="nil"/>
            </w:tcBorders>
          </w:tcPr>
          <w:p w:rsidR="00823241" w:rsidRDefault="00823241">
            <w:pPr>
              <w:pStyle w:val="ConsPlusNormal"/>
              <w:jc w:val="center"/>
            </w:pPr>
            <w:r>
              <w:t>52699</w:t>
            </w:r>
          </w:p>
        </w:tc>
        <w:tc>
          <w:tcPr>
            <w:tcW w:w="1673" w:type="dxa"/>
            <w:tcBorders>
              <w:top w:val="nil"/>
              <w:left w:val="nil"/>
              <w:bottom w:val="nil"/>
              <w:right w:val="nil"/>
            </w:tcBorders>
          </w:tcPr>
          <w:p w:rsidR="00823241" w:rsidRDefault="00823241">
            <w:pPr>
              <w:pStyle w:val="ConsPlusNormal"/>
              <w:jc w:val="center"/>
            </w:pPr>
            <w:r>
              <w:t>31619</w:t>
            </w:r>
          </w:p>
        </w:tc>
        <w:tc>
          <w:tcPr>
            <w:tcW w:w="1749" w:type="dxa"/>
            <w:tcBorders>
              <w:top w:val="nil"/>
              <w:left w:val="nil"/>
              <w:bottom w:val="nil"/>
              <w:right w:val="nil"/>
            </w:tcBorders>
          </w:tcPr>
          <w:p w:rsidR="00823241" w:rsidRDefault="00823241">
            <w:pPr>
              <w:pStyle w:val="ConsPlusNormal"/>
              <w:jc w:val="center"/>
            </w:pPr>
            <w:r>
              <w:t>21080</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19.</w:t>
            </w:r>
          </w:p>
        </w:tc>
        <w:tc>
          <w:tcPr>
            <w:tcW w:w="1826" w:type="dxa"/>
            <w:tcBorders>
              <w:top w:val="nil"/>
              <w:left w:val="nil"/>
              <w:bottom w:val="nil"/>
              <w:right w:val="nil"/>
            </w:tcBorders>
          </w:tcPr>
          <w:p w:rsidR="00823241" w:rsidRDefault="00823241">
            <w:pPr>
              <w:pStyle w:val="ConsPlusNormal"/>
            </w:pPr>
            <w:r>
              <w:t>Нижний Новгород</w:t>
            </w:r>
          </w:p>
        </w:tc>
        <w:tc>
          <w:tcPr>
            <w:tcW w:w="1929" w:type="dxa"/>
            <w:tcBorders>
              <w:top w:val="nil"/>
              <w:left w:val="nil"/>
              <w:bottom w:val="nil"/>
              <w:right w:val="nil"/>
            </w:tcBorders>
          </w:tcPr>
          <w:p w:rsidR="00823241" w:rsidRDefault="00823241">
            <w:pPr>
              <w:pStyle w:val="ConsPlusNormal"/>
            </w:pPr>
            <w:r>
              <w:t>Пермь</w:t>
            </w:r>
          </w:p>
        </w:tc>
        <w:tc>
          <w:tcPr>
            <w:tcW w:w="1509" w:type="dxa"/>
            <w:tcBorders>
              <w:top w:val="nil"/>
              <w:left w:val="nil"/>
              <w:bottom w:val="nil"/>
              <w:right w:val="nil"/>
            </w:tcBorders>
          </w:tcPr>
          <w:p w:rsidR="00823241" w:rsidRDefault="00823241">
            <w:pPr>
              <w:pStyle w:val="ConsPlusNormal"/>
              <w:jc w:val="center"/>
            </w:pPr>
            <w:r>
              <w:t>762</w:t>
            </w:r>
          </w:p>
        </w:tc>
        <w:tc>
          <w:tcPr>
            <w:tcW w:w="1490" w:type="dxa"/>
            <w:tcBorders>
              <w:top w:val="nil"/>
              <w:left w:val="nil"/>
              <w:bottom w:val="nil"/>
              <w:right w:val="nil"/>
            </w:tcBorders>
          </w:tcPr>
          <w:p w:rsidR="00823241" w:rsidRDefault="00823241">
            <w:pPr>
              <w:pStyle w:val="ConsPlusNormal"/>
              <w:jc w:val="center"/>
            </w:pPr>
            <w:r>
              <w:t>5914</w:t>
            </w:r>
          </w:p>
        </w:tc>
        <w:tc>
          <w:tcPr>
            <w:tcW w:w="1148" w:type="dxa"/>
            <w:tcBorders>
              <w:top w:val="nil"/>
              <w:left w:val="nil"/>
              <w:bottom w:val="nil"/>
              <w:right w:val="nil"/>
            </w:tcBorders>
          </w:tcPr>
          <w:p w:rsidR="00823241" w:rsidRDefault="00823241">
            <w:pPr>
              <w:pStyle w:val="ConsPlusNormal"/>
              <w:jc w:val="center"/>
            </w:pPr>
            <w:r>
              <w:t>113436</w:t>
            </w:r>
          </w:p>
        </w:tc>
        <w:tc>
          <w:tcPr>
            <w:tcW w:w="1673" w:type="dxa"/>
            <w:tcBorders>
              <w:top w:val="nil"/>
              <w:left w:val="nil"/>
              <w:bottom w:val="nil"/>
              <w:right w:val="nil"/>
            </w:tcBorders>
          </w:tcPr>
          <w:p w:rsidR="00823241" w:rsidRDefault="00823241">
            <w:pPr>
              <w:pStyle w:val="ConsPlusNormal"/>
              <w:jc w:val="center"/>
            </w:pPr>
            <w:r>
              <w:t>68062</w:t>
            </w:r>
          </w:p>
        </w:tc>
        <w:tc>
          <w:tcPr>
            <w:tcW w:w="1749" w:type="dxa"/>
            <w:tcBorders>
              <w:top w:val="nil"/>
              <w:left w:val="nil"/>
              <w:bottom w:val="nil"/>
              <w:right w:val="nil"/>
            </w:tcBorders>
          </w:tcPr>
          <w:p w:rsidR="00823241" w:rsidRDefault="00823241">
            <w:pPr>
              <w:pStyle w:val="ConsPlusNormal"/>
              <w:jc w:val="center"/>
            </w:pPr>
            <w:r>
              <w:t>45374</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20.</w:t>
            </w:r>
          </w:p>
        </w:tc>
        <w:tc>
          <w:tcPr>
            <w:tcW w:w="1826" w:type="dxa"/>
            <w:tcBorders>
              <w:top w:val="nil"/>
              <w:left w:val="nil"/>
              <w:bottom w:val="nil"/>
              <w:right w:val="nil"/>
            </w:tcBorders>
          </w:tcPr>
          <w:p w:rsidR="00823241" w:rsidRDefault="00823241">
            <w:pPr>
              <w:pStyle w:val="ConsPlusNormal"/>
            </w:pPr>
            <w:r>
              <w:t>Нижний Новгород</w:t>
            </w:r>
          </w:p>
        </w:tc>
        <w:tc>
          <w:tcPr>
            <w:tcW w:w="1929" w:type="dxa"/>
            <w:tcBorders>
              <w:top w:val="nil"/>
              <w:left w:val="nil"/>
              <w:bottom w:val="nil"/>
              <w:right w:val="nil"/>
            </w:tcBorders>
          </w:tcPr>
          <w:p w:rsidR="00823241" w:rsidRDefault="00823241">
            <w:pPr>
              <w:pStyle w:val="ConsPlusNormal"/>
            </w:pPr>
            <w:r>
              <w:t>Саратов</w:t>
            </w:r>
          </w:p>
        </w:tc>
        <w:tc>
          <w:tcPr>
            <w:tcW w:w="1509" w:type="dxa"/>
            <w:tcBorders>
              <w:top w:val="nil"/>
              <w:left w:val="nil"/>
              <w:bottom w:val="nil"/>
              <w:right w:val="nil"/>
            </w:tcBorders>
          </w:tcPr>
          <w:p w:rsidR="00823241" w:rsidRDefault="00823241">
            <w:pPr>
              <w:pStyle w:val="ConsPlusNormal"/>
              <w:jc w:val="center"/>
            </w:pPr>
            <w:r>
              <w:t>548</w:t>
            </w:r>
          </w:p>
        </w:tc>
        <w:tc>
          <w:tcPr>
            <w:tcW w:w="1490" w:type="dxa"/>
            <w:tcBorders>
              <w:top w:val="nil"/>
              <w:left w:val="nil"/>
              <w:bottom w:val="nil"/>
              <w:right w:val="nil"/>
            </w:tcBorders>
          </w:tcPr>
          <w:p w:rsidR="00823241" w:rsidRDefault="00823241">
            <w:pPr>
              <w:pStyle w:val="ConsPlusNormal"/>
              <w:jc w:val="center"/>
            </w:pPr>
            <w:r>
              <w:t>4178</w:t>
            </w:r>
          </w:p>
        </w:tc>
        <w:tc>
          <w:tcPr>
            <w:tcW w:w="1148" w:type="dxa"/>
            <w:tcBorders>
              <w:top w:val="nil"/>
              <w:left w:val="nil"/>
              <w:bottom w:val="nil"/>
              <w:right w:val="nil"/>
            </w:tcBorders>
          </w:tcPr>
          <w:p w:rsidR="00823241" w:rsidRDefault="00823241">
            <w:pPr>
              <w:pStyle w:val="ConsPlusNormal"/>
              <w:jc w:val="center"/>
            </w:pPr>
            <w:r>
              <w:t>81579</w:t>
            </w:r>
          </w:p>
        </w:tc>
        <w:tc>
          <w:tcPr>
            <w:tcW w:w="1673" w:type="dxa"/>
            <w:tcBorders>
              <w:top w:val="nil"/>
              <w:left w:val="nil"/>
              <w:bottom w:val="nil"/>
              <w:right w:val="nil"/>
            </w:tcBorders>
          </w:tcPr>
          <w:p w:rsidR="00823241" w:rsidRDefault="00823241">
            <w:pPr>
              <w:pStyle w:val="ConsPlusNormal"/>
              <w:jc w:val="center"/>
            </w:pPr>
            <w:r>
              <w:t>48947</w:t>
            </w:r>
          </w:p>
        </w:tc>
        <w:tc>
          <w:tcPr>
            <w:tcW w:w="1749" w:type="dxa"/>
            <w:tcBorders>
              <w:top w:val="nil"/>
              <w:left w:val="nil"/>
              <w:bottom w:val="nil"/>
              <w:right w:val="nil"/>
            </w:tcBorders>
          </w:tcPr>
          <w:p w:rsidR="00823241" w:rsidRDefault="00823241">
            <w:pPr>
              <w:pStyle w:val="ConsPlusNormal"/>
              <w:jc w:val="center"/>
            </w:pPr>
            <w:r>
              <w:t>32632</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21.</w:t>
            </w:r>
          </w:p>
        </w:tc>
        <w:tc>
          <w:tcPr>
            <w:tcW w:w="1826" w:type="dxa"/>
            <w:tcBorders>
              <w:top w:val="nil"/>
              <w:left w:val="nil"/>
              <w:bottom w:val="nil"/>
              <w:right w:val="nil"/>
            </w:tcBorders>
          </w:tcPr>
          <w:p w:rsidR="00823241" w:rsidRDefault="00823241">
            <w:pPr>
              <w:pStyle w:val="ConsPlusNormal"/>
            </w:pPr>
            <w:r>
              <w:t>Нижний Новгород</w:t>
            </w:r>
          </w:p>
        </w:tc>
        <w:tc>
          <w:tcPr>
            <w:tcW w:w="1929" w:type="dxa"/>
            <w:tcBorders>
              <w:top w:val="nil"/>
              <w:left w:val="nil"/>
              <w:bottom w:val="nil"/>
              <w:right w:val="nil"/>
            </w:tcBorders>
          </w:tcPr>
          <w:p w:rsidR="00823241" w:rsidRDefault="00823241">
            <w:pPr>
              <w:pStyle w:val="ConsPlusNormal"/>
            </w:pPr>
            <w:r>
              <w:t>Ульяновск</w:t>
            </w:r>
          </w:p>
        </w:tc>
        <w:tc>
          <w:tcPr>
            <w:tcW w:w="1509" w:type="dxa"/>
            <w:tcBorders>
              <w:top w:val="nil"/>
              <w:left w:val="nil"/>
              <w:bottom w:val="nil"/>
              <w:right w:val="nil"/>
            </w:tcBorders>
          </w:tcPr>
          <w:p w:rsidR="00823241" w:rsidRDefault="00823241">
            <w:pPr>
              <w:pStyle w:val="ConsPlusNormal"/>
              <w:jc w:val="center"/>
            </w:pPr>
            <w:r>
              <w:t>357</w:t>
            </w:r>
          </w:p>
        </w:tc>
        <w:tc>
          <w:tcPr>
            <w:tcW w:w="1490" w:type="dxa"/>
            <w:tcBorders>
              <w:top w:val="nil"/>
              <w:left w:val="nil"/>
              <w:bottom w:val="nil"/>
              <w:right w:val="nil"/>
            </w:tcBorders>
          </w:tcPr>
          <w:p w:rsidR="00823241" w:rsidRDefault="00823241">
            <w:pPr>
              <w:pStyle w:val="ConsPlusNormal"/>
              <w:jc w:val="center"/>
            </w:pPr>
            <w:r>
              <w:t>3147</w:t>
            </w:r>
          </w:p>
        </w:tc>
        <w:tc>
          <w:tcPr>
            <w:tcW w:w="1148" w:type="dxa"/>
            <w:tcBorders>
              <w:top w:val="nil"/>
              <w:left w:val="nil"/>
              <w:bottom w:val="nil"/>
              <w:right w:val="nil"/>
            </w:tcBorders>
          </w:tcPr>
          <w:p w:rsidR="00823241" w:rsidRDefault="00823241">
            <w:pPr>
              <w:pStyle w:val="ConsPlusNormal"/>
              <w:jc w:val="center"/>
            </w:pPr>
            <w:r>
              <w:t>53145</w:t>
            </w:r>
          </w:p>
        </w:tc>
        <w:tc>
          <w:tcPr>
            <w:tcW w:w="1673" w:type="dxa"/>
            <w:tcBorders>
              <w:top w:val="nil"/>
              <w:left w:val="nil"/>
              <w:bottom w:val="nil"/>
              <w:right w:val="nil"/>
            </w:tcBorders>
          </w:tcPr>
          <w:p w:rsidR="00823241" w:rsidRDefault="00823241">
            <w:pPr>
              <w:pStyle w:val="ConsPlusNormal"/>
              <w:jc w:val="center"/>
            </w:pPr>
            <w:r>
              <w:t>31887</w:t>
            </w:r>
          </w:p>
        </w:tc>
        <w:tc>
          <w:tcPr>
            <w:tcW w:w="1749" w:type="dxa"/>
            <w:tcBorders>
              <w:top w:val="nil"/>
              <w:left w:val="nil"/>
              <w:bottom w:val="nil"/>
              <w:right w:val="nil"/>
            </w:tcBorders>
          </w:tcPr>
          <w:p w:rsidR="00823241" w:rsidRDefault="00823241">
            <w:pPr>
              <w:pStyle w:val="ConsPlusNormal"/>
              <w:jc w:val="center"/>
            </w:pPr>
            <w:r>
              <w:t>21258</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lastRenderedPageBreak/>
              <w:t>22.</w:t>
            </w:r>
          </w:p>
        </w:tc>
        <w:tc>
          <w:tcPr>
            <w:tcW w:w="1826" w:type="dxa"/>
            <w:tcBorders>
              <w:top w:val="nil"/>
              <w:left w:val="nil"/>
              <w:bottom w:val="nil"/>
              <w:right w:val="nil"/>
            </w:tcBorders>
          </w:tcPr>
          <w:p w:rsidR="00823241" w:rsidRDefault="00823241">
            <w:pPr>
              <w:pStyle w:val="ConsPlusNormal"/>
            </w:pPr>
            <w:r>
              <w:t>Оренбург</w:t>
            </w:r>
          </w:p>
        </w:tc>
        <w:tc>
          <w:tcPr>
            <w:tcW w:w="1929" w:type="dxa"/>
            <w:tcBorders>
              <w:top w:val="nil"/>
              <w:left w:val="nil"/>
              <w:bottom w:val="nil"/>
              <w:right w:val="nil"/>
            </w:tcBorders>
          </w:tcPr>
          <w:p w:rsidR="00823241" w:rsidRDefault="00823241">
            <w:pPr>
              <w:pStyle w:val="ConsPlusNormal"/>
            </w:pPr>
            <w:r>
              <w:t>Самара</w:t>
            </w:r>
          </w:p>
        </w:tc>
        <w:tc>
          <w:tcPr>
            <w:tcW w:w="1509" w:type="dxa"/>
            <w:tcBorders>
              <w:top w:val="nil"/>
              <w:left w:val="nil"/>
              <w:bottom w:val="nil"/>
              <w:right w:val="nil"/>
            </w:tcBorders>
          </w:tcPr>
          <w:p w:rsidR="00823241" w:rsidRDefault="00823241">
            <w:pPr>
              <w:pStyle w:val="ConsPlusNormal"/>
              <w:jc w:val="center"/>
            </w:pPr>
            <w:r>
              <w:t>371</w:t>
            </w:r>
          </w:p>
        </w:tc>
        <w:tc>
          <w:tcPr>
            <w:tcW w:w="1490" w:type="dxa"/>
            <w:tcBorders>
              <w:top w:val="nil"/>
              <w:left w:val="nil"/>
              <w:bottom w:val="nil"/>
              <w:right w:val="nil"/>
            </w:tcBorders>
          </w:tcPr>
          <w:p w:rsidR="00823241" w:rsidRDefault="00823241">
            <w:pPr>
              <w:pStyle w:val="ConsPlusNormal"/>
              <w:jc w:val="center"/>
            </w:pPr>
            <w:r>
              <w:t>3364</w:t>
            </w:r>
          </w:p>
        </w:tc>
        <w:tc>
          <w:tcPr>
            <w:tcW w:w="1148" w:type="dxa"/>
            <w:tcBorders>
              <w:top w:val="nil"/>
              <w:left w:val="nil"/>
              <w:bottom w:val="nil"/>
              <w:right w:val="nil"/>
            </w:tcBorders>
          </w:tcPr>
          <w:p w:rsidR="00823241" w:rsidRDefault="00823241">
            <w:pPr>
              <w:pStyle w:val="ConsPlusNormal"/>
              <w:jc w:val="center"/>
            </w:pPr>
            <w:r>
              <w:t>55229</w:t>
            </w:r>
          </w:p>
        </w:tc>
        <w:tc>
          <w:tcPr>
            <w:tcW w:w="1673" w:type="dxa"/>
            <w:tcBorders>
              <w:top w:val="nil"/>
              <w:left w:val="nil"/>
              <w:bottom w:val="nil"/>
              <w:right w:val="nil"/>
            </w:tcBorders>
          </w:tcPr>
          <w:p w:rsidR="00823241" w:rsidRDefault="00823241">
            <w:pPr>
              <w:pStyle w:val="ConsPlusNormal"/>
              <w:jc w:val="center"/>
            </w:pPr>
            <w:r>
              <w:t>33137</w:t>
            </w:r>
          </w:p>
        </w:tc>
        <w:tc>
          <w:tcPr>
            <w:tcW w:w="1749" w:type="dxa"/>
            <w:tcBorders>
              <w:top w:val="nil"/>
              <w:left w:val="nil"/>
              <w:bottom w:val="nil"/>
              <w:right w:val="nil"/>
            </w:tcBorders>
          </w:tcPr>
          <w:p w:rsidR="00823241" w:rsidRDefault="00823241">
            <w:pPr>
              <w:pStyle w:val="ConsPlusNormal"/>
              <w:jc w:val="center"/>
            </w:pPr>
            <w:r>
              <w:t>22092</w:t>
            </w:r>
          </w:p>
        </w:tc>
        <w:tc>
          <w:tcPr>
            <w:tcW w:w="2184" w:type="dxa"/>
            <w:tcBorders>
              <w:top w:val="nil"/>
              <w:left w:val="nil"/>
              <w:bottom w:val="nil"/>
              <w:right w:val="nil"/>
            </w:tcBorders>
          </w:tcPr>
          <w:p w:rsidR="00823241" w:rsidRDefault="00823241">
            <w:pPr>
              <w:pStyle w:val="ConsPlusNormal"/>
              <w:jc w:val="center"/>
            </w:pPr>
            <w:r>
              <w:t>18</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23.</w:t>
            </w:r>
          </w:p>
        </w:tc>
        <w:tc>
          <w:tcPr>
            <w:tcW w:w="1826" w:type="dxa"/>
            <w:tcBorders>
              <w:top w:val="nil"/>
              <w:left w:val="nil"/>
              <w:bottom w:val="nil"/>
              <w:right w:val="nil"/>
            </w:tcBorders>
          </w:tcPr>
          <w:p w:rsidR="00823241" w:rsidRDefault="00823241">
            <w:pPr>
              <w:pStyle w:val="ConsPlusNormal"/>
            </w:pPr>
            <w:r>
              <w:t>Оренбург</w:t>
            </w:r>
          </w:p>
        </w:tc>
        <w:tc>
          <w:tcPr>
            <w:tcW w:w="1929" w:type="dxa"/>
            <w:tcBorders>
              <w:top w:val="nil"/>
              <w:left w:val="nil"/>
              <w:bottom w:val="nil"/>
              <w:right w:val="nil"/>
            </w:tcBorders>
          </w:tcPr>
          <w:p w:rsidR="00823241" w:rsidRDefault="00823241">
            <w:pPr>
              <w:pStyle w:val="ConsPlusNormal"/>
            </w:pPr>
            <w:r>
              <w:t>Уфа</w:t>
            </w:r>
          </w:p>
        </w:tc>
        <w:tc>
          <w:tcPr>
            <w:tcW w:w="1509" w:type="dxa"/>
            <w:tcBorders>
              <w:top w:val="nil"/>
              <w:left w:val="nil"/>
              <w:bottom w:val="nil"/>
              <w:right w:val="nil"/>
            </w:tcBorders>
          </w:tcPr>
          <w:p w:rsidR="00823241" w:rsidRDefault="00823241">
            <w:pPr>
              <w:pStyle w:val="ConsPlusNormal"/>
              <w:jc w:val="center"/>
            </w:pPr>
            <w:r>
              <w:t>335</w:t>
            </w:r>
          </w:p>
        </w:tc>
        <w:tc>
          <w:tcPr>
            <w:tcW w:w="1490" w:type="dxa"/>
            <w:tcBorders>
              <w:top w:val="nil"/>
              <w:left w:val="nil"/>
              <w:bottom w:val="nil"/>
              <w:right w:val="nil"/>
            </w:tcBorders>
          </w:tcPr>
          <w:p w:rsidR="00823241" w:rsidRDefault="00823241">
            <w:pPr>
              <w:pStyle w:val="ConsPlusNormal"/>
              <w:jc w:val="center"/>
            </w:pPr>
            <w:r>
              <w:t>2713</w:t>
            </w:r>
          </w:p>
        </w:tc>
        <w:tc>
          <w:tcPr>
            <w:tcW w:w="1148" w:type="dxa"/>
            <w:tcBorders>
              <w:top w:val="nil"/>
              <w:left w:val="nil"/>
              <w:bottom w:val="nil"/>
              <w:right w:val="nil"/>
            </w:tcBorders>
          </w:tcPr>
          <w:p w:rsidR="00823241" w:rsidRDefault="00823241">
            <w:pPr>
              <w:pStyle w:val="ConsPlusNormal"/>
              <w:jc w:val="center"/>
            </w:pPr>
            <w:r>
              <w:t>49870</w:t>
            </w:r>
          </w:p>
        </w:tc>
        <w:tc>
          <w:tcPr>
            <w:tcW w:w="1673" w:type="dxa"/>
            <w:tcBorders>
              <w:top w:val="nil"/>
              <w:left w:val="nil"/>
              <w:bottom w:val="nil"/>
              <w:right w:val="nil"/>
            </w:tcBorders>
          </w:tcPr>
          <w:p w:rsidR="00823241" w:rsidRDefault="00823241">
            <w:pPr>
              <w:pStyle w:val="ConsPlusNormal"/>
              <w:jc w:val="center"/>
            </w:pPr>
            <w:r>
              <w:t>29922</w:t>
            </w:r>
          </w:p>
        </w:tc>
        <w:tc>
          <w:tcPr>
            <w:tcW w:w="1749" w:type="dxa"/>
            <w:tcBorders>
              <w:top w:val="nil"/>
              <w:left w:val="nil"/>
              <w:bottom w:val="nil"/>
              <w:right w:val="nil"/>
            </w:tcBorders>
          </w:tcPr>
          <w:p w:rsidR="00823241" w:rsidRDefault="00823241">
            <w:pPr>
              <w:pStyle w:val="ConsPlusNormal"/>
              <w:jc w:val="center"/>
            </w:pPr>
            <w:r>
              <w:t>19948</w:t>
            </w:r>
          </w:p>
        </w:tc>
        <w:tc>
          <w:tcPr>
            <w:tcW w:w="2184" w:type="dxa"/>
            <w:tcBorders>
              <w:top w:val="nil"/>
              <w:left w:val="nil"/>
              <w:bottom w:val="nil"/>
              <w:right w:val="nil"/>
            </w:tcBorders>
          </w:tcPr>
          <w:p w:rsidR="00823241" w:rsidRDefault="00823241">
            <w:pPr>
              <w:pStyle w:val="ConsPlusNormal"/>
              <w:jc w:val="center"/>
            </w:pPr>
            <w:r>
              <w:t>18</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24.</w:t>
            </w:r>
          </w:p>
        </w:tc>
        <w:tc>
          <w:tcPr>
            <w:tcW w:w="1826" w:type="dxa"/>
            <w:tcBorders>
              <w:top w:val="nil"/>
              <w:left w:val="nil"/>
              <w:bottom w:val="nil"/>
              <w:right w:val="nil"/>
            </w:tcBorders>
          </w:tcPr>
          <w:p w:rsidR="00823241" w:rsidRDefault="00823241">
            <w:pPr>
              <w:pStyle w:val="ConsPlusNormal"/>
            </w:pPr>
            <w:r>
              <w:t>Пенза</w:t>
            </w:r>
          </w:p>
        </w:tc>
        <w:tc>
          <w:tcPr>
            <w:tcW w:w="1929" w:type="dxa"/>
            <w:tcBorders>
              <w:top w:val="nil"/>
              <w:left w:val="nil"/>
              <w:bottom w:val="nil"/>
              <w:right w:val="nil"/>
            </w:tcBorders>
          </w:tcPr>
          <w:p w:rsidR="00823241" w:rsidRDefault="00823241">
            <w:pPr>
              <w:pStyle w:val="ConsPlusNormal"/>
            </w:pPr>
            <w:r>
              <w:t>Самара</w:t>
            </w:r>
          </w:p>
        </w:tc>
        <w:tc>
          <w:tcPr>
            <w:tcW w:w="1509" w:type="dxa"/>
            <w:tcBorders>
              <w:top w:val="nil"/>
              <w:left w:val="nil"/>
              <w:bottom w:val="nil"/>
              <w:right w:val="nil"/>
            </w:tcBorders>
          </w:tcPr>
          <w:p w:rsidR="00823241" w:rsidRDefault="00823241">
            <w:pPr>
              <w:pStyle w:val="ConsPlusNormal"/>
              <w:jc w:val="center"/>
            </w:pPr>
            <w:r>
              <w:t>343</w:t>
            </w:r>
          </w:p>
        </w:tc>
        <w:tc>
          <w:tcPr>
            <w:tcW w:w="1490" w:type="dxa"/>
            <w:tcBorders>
              <w:top w:val="nil"/>
              <w:left w:val="nil"/>
              <w:bottom w:val="nil"/>
              <w:right w:val="nil"/>
            </w:tcBorders>
          </w:tcPr>
          <w:p w:rsidR="00823241" w:rsidRDefault="00823241">
            <w:pPr>
              <w:pStyle w:val="ConsPlusNormal"/>
              <w:jc w:val="center"/>
            </w:pPr>
            <w:r>
              <w:t>2984</w:t>
            </w:r>
          </w:p>
        </w:tc>
        <w:tc>
          <w:tcPr>
            <w:tcW w:w="1148" w:type="dxa"/>
            <w:tcBorders>
              <w:top w:val="nil"/>
              <w:left w:val="nil"/>
              <w:bottom w:val="nil"/>
              <w:right w:val="nil"/>
            </w:tcBorders>
          </w:tcPr>
          <w:p w:rsidR="00823241" w:rsidRDefault="00823241">
            <w:pPr>
              <w:pStyle w:val="ConsPlusNormal"/>
              <w:jc w:val="center"/>
            </w:pPr>
            <w:r>
              <w:t>51061</w:t>
            </w:r>
          </w:p>
        </w:tc>
        <w:tc>
          <w:tcPr>
            <w:tcW w:w="1673" w:type="dxa"/>
            <w:tcBorders>
              <w:top w:val="nil"/>
              <w:left w:val="nil"/>
              <w:bottom w:val="nil"/>
              <w:right w:val="nil"/>
            </w:tcBorders>
          </w:tcPr>
          <w:p w:rsidR="00823241" w:rsidRDefault="00823241">
            <w:pPr>
              <w:pStyle w:val="ConsPlusNormal"/>
              <w:jc w:val="center"/>
            </w:pPr>
            <w:r>
              <w:t>30637</w:t>
            </w:r>
          </w:p>
        </w:tc>
        <w:tc>
          <w:tcPr>
            <w:tcW w:w="1749" w:type="dxa"/>
            <w:tcBorders>
              <w:top w:val="nil"/>
              <w:left w:val="nil"/>
              <w:bottom w:val="nil"/>
              <w:right w:val="nil"/>
            </w:tcBorders>
          </w:tcPr>
          <w:p w:rsidR="00823241" w:rsidRDefault="00823241">
            <w:pPr>
              <w:pStyle w:val="ConsPlusNormal"/>
              <w:jc w:val="center"/>
            </w:pPr>
            <w:r>
              <w:t>20424</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25.</w:t>
            </w:r>
          </w:p>
        </w:tc>
        <w:tc>
          <w:tcPr>
            <w:tcW w:w="1826" w:type="dxa"/>
            <w:tcBorders>
              <w:top w:val="nil"/>
              <w:left w:val="nil"/>
              <w:bottom w:val="nil"/>
              <w:right w:val="nil"/>
            </w:tcBorders>
          </w:tcPr>
          <w:p w:rsidR="00823241" w:rsidRDefault="00823241">
            <w:pPr>
              <w:pStyle w:val="ConsPlusNormal"/>
            </w:pPr>
            <w:r>
              <w:t>Пермь</w:t>
            </w:r>
          </w:p>
        </w:tc>
        <w:tc>
          <w:tcPr>
            <w:tcW w:w="1929" w:type="dxa"/>
            <w:tcBorders>
              <w:top w:val="nil"/>
              <w:left w:val="nil"/>
              <w:bottom w:val="nil"/>
              <w:right w:val="nil"/>
            </w:tcBorders>
          </w:tcPr>
          <w:p w:rsidR="00823241" w:rsidRDefault="00823241">
            <w:pPr>
              <w:pStyle w:val="ConsPlusNormal"/>
            </w:pPr>
            <w:r>
              <w:t>Самара</w:t>
            </w:r>
          </w:p>
        </w:tc>
        <w:tc>
          <w:tcPr>
            <w:tcW w:w="1509" w:type="dxa"/>
            <w:tcBorders>
              <w:top w:val="nil"/>
              <w:left w:val="nil"/>
              <w:bottom w:val="nil"/>
              <w:right w:val="nil"/>
            </w:tcBorders>
          </w:tcPr>
          <w:p w:rsidR="00823241" w:rsidRDefault="00823241">
            <w:pPr>
              <w:pStyle w:val="ConsPlusNormal"/>
              <w:jc w:val="center"/>
            </w:pPr>
            <w:r>
              <w:t>655</w:t>
            </w:r>
          </w:p>
        </w:tc>
        <w:tc>
          <w:tcPr>
            <w:tcW w:w="1490" w:type="dxa"/>
            <w:tcBorders>
              <w:top w:val="nil"/>
              <w:left w:val="nil"/>
              <w:bottom w:val="nil"/>
              <w:right w:val="nil"/>
            </w:tcBorders>
          </w:tcPr>
          <w:p w:rsidR="00823241" w:rsidRDefault="00823241">
            <w:pPr>
              <w:pStyle w:val="ConsPlusNormal"/>
              <w:jc w:val="center"/>
            </w:pPr>
            <w:r>
              <w:t>4720</w:t>
            </w:r>
          </w:p>
        </w:tc>
        <w:tc>
          <w:tcPr>
            <w:tcW w:w="1148" w:type="dxa"/>
            <w:tcBorders>
              <w:top w:val="nil"/>
              <w:left w:val="nil"/>
              <w:bottom w:val="nil"/>
              <w:right w:val="nil"/>
            </w:tcBorders>
          </w:tcPr>
          <w:p w:rsidR="00823241" w:rsidRDefault="00823241">
            <w:pPr>
              <w:pStyle w:val="ConsPlusNormal"/>
              <w:jc w:val="center"/>
            </w:pPr>
            <w:r>
              <w:t>97508</w:t>
            </w:r>
          </w:p>
        </w:tc>
        <w:tc>
          <w:tcPr>
            <w:tcW w:w="1673" w:type="dxa"/>
            <w:tcBorders>
              <w:top w:val="nil"/>
              <w:left w:val="nil"/>
              <w:bottom w:val="nil"/>
              <w:right w:val="nil"/>
            </w:tcBorders>
          </w:tcPr>
          <w:p w:rsidR="00823241" w:rsidRDefault="00823241">
            <w:pPr>
              <w:pStyle w:val="ConsPlusNormal"/>
              <w:jc w:val="center"/>
            </w:pPr>
            <w:r>
              <w:t>58505</w:t>
            </w:r>
          </w:p>
        </w:tc>
        <w:tc>
          <w:tcPr>
            <w:tcW w:w="1749" w:type="dxa"/>
            <w:tcBorders>
              <w:top w:val="nil"/>
              <w:left w:val="nil"/>
              <w:bottom w:val="nil"/>
              <w:right w:val="nil"/>
            </w:tcBorders>
          </w:tcPr>
          <w:p w:rsidR="00823241" w:rsidRDefault="00823241">
            <w:pPr>
              <w:pStyle w:val="ConsPlusNormal"/>
              <w:jc w:val="center"/>
            </w:pPr>
            <w:r>
              <w:t>39003</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26.</w:t>
            </w:r>
          </w:p>
        </w:tc>
        <w:tc>
          <w:tcPr>
            <w:tcW w:w="1826" w:type="dxa"/>
            <w:tcBorders>
              <w:top w:val="nil"/>
              <w:left w:val="nil"/>
              <w:bottom w:val="nil"/>
              <w:right w:val="nil"/>
            </w:tcBorders>
          </w:tcPr>
          <w:p w:rsidR="00823241" w:rsidRDefault="00823241">
            <w:pPr>
              <w:pStyle w:val="ConsPlusNormal"/>
            </w:pPr>
            <w:r>
              <w:t>Пермь</w:t>
            </w:r>
          </w:p>
        </w:tc>
        <w:tc>
          <w:tcPr>
            <w:tcW w:w="1929" w:type="dxa"/>
            <w:tcBorders>
              <w:top w:val="nil"/>
              <w:left w:val="nil"/>
              <w:bottom w:val="nil"/>
              <w:right w:val="nil"/>
            </w:tcBorders>
          </w:tcPr>
          <w:p w:rsidR="00823241" w:rsidRDefault="00823241">
            <w:pPr>
              <w:pStyle w:val="ConsPlusNormal"/>
            </w:pPr>
            <w:r>
              <w:t>Ульяновск</w:t>
            </w:r>
          </w:p>
        </w:tc>
        <w:tc>
          <w:tcPr>
            <w:tcW w:w="1509" w:type="dxa"/>
            <w:tcBorders>
              <w:top w:val="nil"/>
              <w:left w:val="nil"/>
              <w:bottom w:val="nil"/>
              <w:right w:val="nil"/>
            </w:tcBorders>
          </w:tcPr>
          <w:p w:rsidR="00823241" w:rsidRDefault="00823241">
            <w:pPr>
              <w:pStyle w:val="ConsPlusNormal"/>
              <w:jc w:val="center"/>
            </w:pPr>
            <w:r>
              <w:t>637</w:t>
            </w:r>
          </w:p>
        </w:tc>
        <w:tc>
          <w:tcPr>
            <w:tcW w:w="1490" w:type="dxa"/>
            <w:tcBorders>
              <w:top w:val="nil"/>
              <w:left w:val="nil"/>
              <w:bottom w:val="nil"/>
              <w:right w:val="nil"/>
            </w:tcBorders>
          </w:tcPr>
          <w:p w:rsidR="00823241" w:rsidRDefault="00823241">
            <w:pPr>
              <w:pStyle w:val="ConsPlusNormal"/>
              <w:jc w:val="center"/>
            </w:pPr>
            <w:r>
              <w:t>4612</w:t>
            </w:r>
          </w:p>
        </w:tc>
        <w:tc>
          <w:tcPr>
            <w:tcW w:w="1148" w:type="dxa"/>
            <w:tcBorders>
              <w:top w:val="nil"/>
              <w:left w:val="nil"/>
              <w:bottom w:val="nil"/>
              <w:right w:val="nil"/>
            </w:tcBorders>
          </w:tcPr>
          <w:p w:rsidR="00823241" w:rsidRDefault="00823241">
            <w:pPr>
              <w:pStyle w:val="ConsPlusNormal"/>
              <w:jc w:val="center"/>
            </w:pPr>
            <w:r>
              <w:t>94828</w:t>
            </w:r>
          </w:p>
        </w:tc>
        <w:tc>
          <w:tcPr>
            <w:tcW w:w="1673" w:type="dxa"/>
            <w:tcBorders>
              <w:top w:val="nil"/>
              <w:left w:val="nil"/>
              <w:bottom w:val="nil"/>
              <w:right w:val="nil"/>
            </w:tcBorders>
          </w:tcPr>
          <w:p w:rsidR="00823241" w:rsidRDefault="00823241">
            <w:pPr>
              <w:pStyle w:val="ConsPlusNormal"/>
              <w:jc w:val="center"/>
            </w:pPr>
            <w:r>
              <w:t>56897</w:t>
            </w:r>
          </w:p>
        </w:tc>
        <w:tc>
          <w:tcPr>
            <w:tcW w:w="1749" w:type="dxa"/>
            <w:tcBorders>
              <w:top w:val="nil"/>
              <w:left w:val="nil"/>
              <w:bottom w:val="nil"/>
              <w:right w:val="nil"/>
            </w:tcBorders>
          </w:tcPr>
          <w:p w:rsidR="00823241" w:rsidRDefault="00823241">
            <w:pPr>
              <w:pStyle w:val="ConsPlusNormal"/>
              <w:jc w:val="center"/>
            </w:pPr>
            <w:r>
              <w:t>37931</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27.</w:t>
            </w:r>
          </w:p>
        </w:tc>
        <w:tc>
          <w:tcPr>
            <w:tcW w:w="1826" w:type="dxa"/>
            <w:tcBorders>
              <w:top w:val="nil"/>
              <w:left w:val="nil"/>
              <w:bottom w:val="nil"/>
              <w:right w:val="nil"/>
            </w:tcBorders>
          </w:tcPr>
          <w:p w:rsidR="00823241" w:rsidRDefault="00823241">
            <w:pPr>
              <w:pStyle w:val="ConsPlusNormal"/>
            </w:pPr>
            <w:r>
              <w:t>Пермь</w:t>
            </w:r>
          </w:p>
        </w:tc>
        <w:tc>
          <w:tcPr>
            <w:tcW w:w="1929" w:type="dxa"/>
            <w:tcBorders>
              <w:top w:val="nil"/>
              <w:left w:val="nil"/>
              <w:bottom w:val="nil"/>
              <w:right w:val="nil"/>
            </w:tcBorders>
          </w:tcPr>
          <w:p w:rsidR="00823241" w:rsidRDefault="00823241">
            <w:pPr>
              <w:pStyle w:val="ConsPlusNormal"/>
            </w:pPr>
            <w:r>
              <w:t>Уфа</w:t>
            </w:r>
          </w:p>
        </w:tc>
        <w:tc>
          <w:tcPr>
            <w:tcW w:w="1509" w:type="dxa"/>
            <w:tcBorders>
              <w:top w:val="nil"/>
              <w:left w:val="nil"/>
              <w:bottom w:val="nil"/>
              <w:right w:val="nil"/>
            </w:tcBorders>
          </w:tcPr>
          <w:p w:rsidR="00823241" w:rsidRDefault="00823241">
            <w:pPr>
              <w:pStyle w:val="ConsPlusNormal"/>
              <w:jc w:val="center"/>
            </w:pPr>
            <w:r>
              <w:t>364</w:t>
            </w:r>
          </w:p>
        </w:tc>
        <w:tc>
          <w:tcPr>
            <w:tcW w:w="1490" w:type="dxa"/>
            <w:tcBorders>
              <w:top w:val="nil"/>
              <w:left w:val="nil"/>
              <w:bottom w:val="nil"/>
              <w:right w:val="nil"/>
            </w:tcBorders>
          </w:tcPr>
          <w:p w:rsidR="00823241" w:rsidRDefault="00823241">
            <w:pPr>
              <w:pStyle w:val="ConsPlusNormal"/>
              <w:jc w:val="center"/>
            </w:pPr>
            <w:r>
              <w:t>3201</w:t>
            </w:r>
          </w:p>
        </w:tc>
        <w:tc>
          <w:tcPr>
            <w:tcW w:w="1148" w:type="dxa"/>
            <w:tcBorders>
              <w:top w:val="nil"/>
              <w:left w:val="nil"/>
              <w:bottom w:val="nil"/>
              <w:right w:val="nil"/>
            </w:tcBorders>
          </w:tcPr>
          <w:p w:rsidR="00823241" w:rsidRDefault="00823241">
            <w:pPr>
              <w:pStyle w:val="ConsPlusNormal"/>
              <w:jc w:val="center"/>
            </w:pPr>
            <w:r>
              <w:t>54187</w:t>
            </w:r>
          </w:p>
        </w:tc>
        <w:tc>
          <w:tcPr>
            <w:tcW w:w="1673" w:type="dxa"/>
            <w:tcBorders>
              <w:top w:val="nil"/>
              <w:left w:val="nil"/>
              <w:bottom w:val="nil"/>
              <w:right w:val="nil"/>
            </w:tcBorders>
          </w:tcPr>
          <w:p w:rsidR="00823241" w:rsidRDefault="00823241">
            <w:pPr>
              <w:pStyle w:val="ConsPlusNormal"/>
              <w:jc w:val="center"/>
            </w:pPr>
            <w:r>
              <w:t>32512</w:t>
            </w:r>
          </w:p>
        </w:tc>
        <w:tc>
          <w:tcPr>
            <w:tcW w:w="1749" w:type="dxa"/>
            <w:tcBorders>
              <w:top w:val="nil"/>
              <w:left w:val="nil"/>
              <w:bottom w:val="nil"/>
              <w:right w:val="nil"/>
            </w:tcBorders>
          </w:tcPr>
          <w:p w:rsidR="00823241" w:rsidRDefault="00823241">
            <w:pPr>
              <w:pStyle w:val="ConsPlusNormal"/>
              <w:jc w:val="center"/>
            </w:pPr>
            <w:r>
              <w:t>21675</w:t>
            </w:r>
          </w:p>
        </w:tc>
        <w:tc>
          <w:tcPr>
            <w:tcW w:w="2184" w:type="dxa"/>
            <w:tcBorders>
              <w:top w:val="nil"/>
              <w:left w:val="nil"/>
              <w:bottom w:val="nil"/>
              <w:right w:val="nil"/>
            </w:tcBorders>
          </w:tcPr>
          <w:p w:rsidR="00823241" w:rsidRDefault="00823241">
            <w:pPr>
              <w:pStyle w:val="ConsPlusNormal"/>
              <w:jc w:val="center"/>
            </w:pPr>
            <w:r>
              <w:t>18</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28.</w:t>
            </w:r>
          </w:p>
        </w:tc>
        <w:tc>
          <w:tcPr>
            <w:tcW w:w="1826" w:type="dxa"/>
            <w:tcBorders>
              <w:top w:val="nil"/>
              <w:left w:val="nil"/>
              <w:bottom w:val="nil"/>
              <w:right w:val="nil"/>
            </w:tcBorders>
          </w:tcPr>
          <w:p w:rsidR="00823241" w:rsidRDefault="00823241">
            <w:pPr>
              <w:pStyle w:val="ConsPlusNormal"/>
            </w:pPr>
            <w:r>
              <w:t>Саранск</w:t>
            </w:r>
          </w:p>
        </w:tc>
        <w:tc>
          <w:tcPr>
            <w:tcW w:w="1929" w:type="dxa"/>
            <w:tcBorders>
              <w:top w:val="nil"/>
              <w:left w:val="nil"/>
              <w:bottom w:val="nil"/>
              <w:right w:val="nil"/>
            </w:tcBorders>
          </w:tcPr>
          <w:p w:rsidR="00823241" w:rsidRDefault="00823241">
            <w:pPr>
              <w:pStyle w:val="ConsPlusNormal"/>
            </w:pPr>
            <w:r>
              <w:t>Самара</w:t>
            </w:r>
          </w:p>
        </w:tc>
        <w:tc>
          <w:tcPr>
            <w:tcW w:w="1509" w:type="dxa"/>
            <w:tcBorders>
              <w:top w:val="nil"/>
              <w:left w:val="nil"/>
              <w:bottom w:val="nil"/>
              <w:right w:val="nil"/>
            </w:tcBorders>
          </w:tcPr>
          <w:p w:rsidR="00823241" w:rsidRDefault="00823241">
            <w:pPr>
              <w:pStyle w:val="ConsPlusNormal"/>
              <w:jc w:val="center"/>
            </w:pPr>
            <w:r>
              <w:t>345</w:t>
            </w:r>
          </w:p>
        </w:tc>
        <w:tc>
          <w:tcPr>
            <w:tcW w:w="1490" w:type="dxa"/>
            <w:tcBorders>
              <w:top w:val="nil"/>
              <w:left w:val="nil"/>
              <w:bottom w:val="nil"/>
              <w:right w:val="nil"/>
            </w:tcBorders>
          </w:tcPr>
          <w:p w:rsidR="00823241" w:rsidRDefault="00823241">
            <w:pPr>
              <w:pStyle w:val="ConsPlusNormal"/>
              <w:jc w:val="center"/>
            </w:pPr>
            <w:r>
              <w:t>2876</w:t>
            </w:r>
          </w:p>
        </w:tc>
        <w:tc>
          <w:tcPr>
            <w:tcW w:w="1148" w:type="dxa"/>
            <w:tcBorders>
              <w:top w:val="nil"/>
              <w:left w:val="nil"/>
              <w:bottom w:val="nil"/>
              <w:right w:val="nil"/>
            </w:tcBorders>
          </w:tcPr>
          <w:p w:rsidR="00823241" w:rsidRDefault="00823241">
            <w:pPr>
              <w:pStyle w:val="ConsPlusNormal"/>
              <w:jc w:val="center"/>
            </w:pPr>
            <w:r>
              <w:t>51359</w:t>
            </w:r>
          </w:p>
        </w:tc>
        <w:tc>
          <w:tcPr>
            <w:tcW w:w="1673" w:type="dxa"/>
            <w:tcBorders>
              <w:top w:val="nil"/>
              <w:left w:val="nil"/>
              <w:bottom w:val="nil"/>
              <w:right w:val="nil"/>
            </w:tcBorders>
          </w:tcPr>
          <w:p w:rsidR="00823241" w:rsidRDefault="00823241">
            <w:pPr>
              <w:pStyle w:val="ConsPlusNormal"/>
              <w:jc w:val="center"/>
            </w:pPr>
            <w:r>
              <w:t>30815</w:t>
            </w:r>
          </w:p>
        </w:tc>
        <w:tc>
          <w:tcPr>
            <w:tcW w:w="1749" w:type="dxa"/>
            <w:tcBorders>
              <w:top w:val="nil"/>
              <w:left w:val="nil"/>
              <w:bottom w:val="nil"/>
              <w:right w:val="nil"/>
            </w:tcBorders>
          </w:tcPr>
          <w:p w:rsidR="00823241" w:rsidRDefault="00823241">
            <w:pPr>
              <w:pStyle w:val="ConsPlusNormal"/>
              <w:jc w:val="center"/>
            </w:pPr>
            <w:r>
              <w:t>20544</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29.</w:t>
            </w:r>
          </w:p>
        </w:tc>
        <w:tc>
          <w:tcPr>
            <w:tcW w:w="1826" w:type="dxa"/>
            <w:tcBorders>
              <w:top w:val="nil"/>
              <w:left w:val="nil"/>
              <w:bottom w:val="nil"/>
              <w:right w:val="nil"/>
            </w:tcBorders>
          </w:tcPr>
          <w:p w:rsidR="00823241" w:rsidRDefault="00823241">
            <w:pPr>
              <w:pStyle w:val="ConsPlusNormal"/>
            </w:pPr>
            <w:r>
              <w:t>Самара</w:t>
            </w:r>
          </w:p>
        </w:tc>
        <w:tc>
          <w:tcPr>
            <w:tcW w:w="1929" w:type="dxa"/>
            <w:tcBorders>
              <w:top w:val="nil"/>
              <w:left w:val="nil"/>
              <w:bottom w:val="nil"/>
              <w:right w:val="nil"/>
            </w:tcBorders>
          </w:tcPr>
          <w:p w:rsidR="00823241" w:rsidRDefault="00823241">
            <w:pPr>
              <w:pStyle w:val="ConsPlusNormal"/>
            </w:pPr>
            <w:r>
              <w:t>Чебоксары</w:t>
            </w:r>
          </w:p>
        </w:tc>
        <w:tc>
          <w:tcPr>
            <w:tcW w:w="1509" w:type="dxa"/>
            <w:tcBorders>
              <w:top w:val="nil"/>
              <w:left w:val="nil"/>
              <w:bottom w:val="nil"/>
              <w:right w:val="nil"/>
            </w:tcBorders>
          </w:tcPr>
          <w:p w:rsidR="00823241" w:rsidRDefault="00823241">
            <w:pPr>
              <w:pStyle w:val="ConsPlusNormal"/>
              <w:jc w:val="center"/>
            </w:pPr>
            <w:r>
              <w:t>374</w:t>
            </w:r>
          </w:p>
        </w:tc>
        <w:tc>
          <w:tcPr>
            <w:tcW w:w="1490" w:type="dxa"/>
            <w:tcBorders>
              <w:top w:val="nil"/>
              <w:left w:val="nil"/>
              <w:bottom w:val="nil"/>
              <w:right w:val="nil"/>
            </w:tcBorders>
          </w:tcPr>
          <w:p w:rsidR="00823241" w:rsidRDefault="00823241">
            <w:pPr>
              <w:pStyle w:val="ConsPlusNormal"/>
              <w:jc w:val="center"/>
            </w:pPr>
            <w:r>
              <w:t>2930</w:t>
            </w:r>
          </w:p>
        </w:tc>
        <w:tc>
          <w:tcPr>
            <w:tcW w:w="1148" w:type="dxa"/>
            <w:tcBorders>
              <w:top w:val="nil"/>
              <w:left w:val="nil"/>
              <w:bottom w:val="nil"/>
              <w:right w:val="nil"/>
            </w:tcBorders>
          </w:tcPr>
          <w:p w:rsidR="00823241" w:rsidRDefault="00823241">
            <w:pPr>
              <w:pStyle w:val="ConsPlusNormal"/>
              <w:jc w:val="center"/>
            </w:pPr>
            <w:r>
              <w:t>55676</w:t>
            </w:r>
          </w:p>
        </w:tc>
        <w:tc>
          <w:tcPr>
            <w:tcW w:w="1673" w:type="dxa"/>
            <w:tcBorders>
              <w:top w:val="nil"/>
              <w:left w:val="nil"/>
              <w:bottom w:val="nil"/>
              <w:right w:val="nil"/>
            </w:tcBorders>
          </w:tcPr>
          <w:p w:rsidR="00823241" w:rsidRDefault="00823241">
            <w:pPr>
              <w:pStyle w:val="ConsPlusNormal"/>
              <w:jc w:val="center"/>
            </w:pPr>
            <w:r>
              <w:t>33406</w:t>
            </w:r>
          </w:p>
        </w:tc>
        <w:tc>
          <w:tcPr>
            <w:tcW w:w="1749" w:type="dxa"/>
            <w:tcBorders>
              <w:top w:val="nil"/>
              <w:left w:val="nil"/>
              <w:bottom w:val="nil"/>
              <w:right w:val="nil"/>
            </w:tcBorders>
          </w:tcPr>
          <w:p w:rsidR="00823241" w:rsidRDefault="00823241">
            <w:pPr>
              <w:pStyle w:val="ConsPlusNormal"/>
              <w:jc w:val="center"/>
            </w:pPr>
            <w:r>
              <w:t>22270</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30.</w:t>
            </w:r>
          </w:p>
        </w:tc>
        <w:tc>
          <w:tcPr>
            <w:tcW w:w="1826" w:type="dxa"/>
            <w:tcBorders>
              <w:top w:val="nil"/>
              <w:left w:val="nil"/>
              <w:bottom w:val="nil"/>
              <w:right w:val="nil"/>
            </w:tcBorders>
          </w:tcPr>
          <w:p w:rsidR="00823241" w:rsidRDefault="00823241">
            <w:pPr>
              <w:pStyle w:val="ConsPlusNormal"/>
            </w:pPr>
            <w:r>
              <w:t>Самара</w:t>
            </w:r>
          </w:p>
        </w:tc>
        <w:tc>
          <w:tcPr>
            <w:tcW w:w="1929" w:type="dxa"/>
            <w:tcBorders>
              <w:top w:val="nil"/>
              <w:left w:val="nil"/>
              <w:bottom w:val="nil"/>
              <w:right w:val="nil"/>
            </w:tcBorders>
          </w:tcPr>
          <w:p w:rsidR="00823241" w:rsidRDefault="00823241">
            <w:pPr>
              <w:pStyle w:val="ConsPlusNormal"/>
            </w:pPr>
            <w:r>
              <w:t>Саратов</w:t>
            </w:r>
          </w:p>
        </w:tc>
        <w:tc>
          <w:tcPr>
            <w:tcW w:w="1509" w:type="dxa"/>
            <w:tcBorders>
              <w:top w:val="nil"/>
              <w:left w:val="nil"/>
              <w:bottom w:val="nil"/>
              <w:right w:val="nil"/>
            </w:tcBorders>
          </w:tcPr>
          <w:p w:rsidR="00823241" w:rsidRDefault="00823241">
            <w:pPr>
              <w:pStyle w:val="ConsPlusNormal"/>
              <w:jc w:val="center"/>
            </w:pPr>
            <w:r>
              <w:t>340</w:t>
            </w:r>
          </w:p>
        </w:tc>
        <w:tc>
          <w:tcPr>
            <w:tcW w:w="1490" w:type="dxa"/>
            <w:tcBorders>
              <w:top w:val="nil"/>
              <w:left w:val="nil"/>
              <w:bottom w:val="nil"/>
              <w:right w:val="nil"/>
            </w:tcBorders>
          </w:tcPr>
          <w:p w:rsidR="00823241" w:rsidRDefault="00823241">
            <w:pPr>
              <w:pStyle w:val="ConsPlusNormal"/>
              <w:jc w:val="center"/>
            </w:pPr>
            <w:r>
              <w:t>2984</w:t>
            </w:r>
          </w:p>
        </w:tc>
        <w:tc>
          <w:tcPr>
            <w:tcW w:w="1148" w:type="dxa"/>
            <w:tcBorders>
              <w:top w:val="nil"/>
              <w:left w:val="nil"/>
              <w:bottom w:val="nil"/>
              <w:right w:val="nil"/>
            </w:tcBorders>
          </w:tcPr>
          <w:p w:rsidR="00823241" w:rsidRDefault="00823241">
            <w:pPr>
              <w:pStyle w:val="ConsPlusNormal"/>
              <w:jc w:val="center"/>
            </w:pPr>
            <w:r>
              <w:t>50614</w:t>
            </w:r>
          </w:p>
        </w:tc>
        <w:tc>
          <w:tcPr>
            <w:tcW w:w="1673" w:type="dxa"/>
            <w:tcBorders>
              <w:top w:val="nil"/>
              <w:left w:val="nil"/>
              <w:bottom w:val="nil"/>
              <w:right w:val="nil"/>
            </w:tcBorders>
          </w:tcPr>
          <w:p w:rsidR="00823241" w:rsidRDefault="00823241">
            <w:pPr>
              <w:pStyle w:val="ConsPlusNormal"/>
              <w:jc w:val="center"/>
            </w:pPr>
            <w:r>
              <w:t>30368</w:t>
            </w:r>
          </w:p>
        </w:tc>
        <w:tc>
          <w:tcPr>
            <w:tcW w:w="1749" w:type="dxa"/>
            <w:tcBorders>
              <w:top w:val="nil"/>
              <w:left w:val="nil"/>
              <w:bottom w:val="nil"/>
              <w:right w:val="nil"/>
            </w:tcBorders>
          </w:tcPr>
          <w:p w:rsidR="00823241" w:rsidRDefault="00823241">
            <w:pPr>
              <w:pStyle w:val="ConsPlusNormal"/>
              <w:jc w:val="center"/>
            </w:pPr>
            <w:r>
              <w:t>20246</w:t>
            </w:r>
          </w:p>
        </w:tc>
        <w:tc>
          <w:tcPr>
            <w:tcW w:w="2184" w:type="dxa"/>
            <w:tcBorders>
              <w:top w:val="nil"/>
              <w:left w:val="nil"/>
              <w:bottom w:val="nil"/>
              <w:right w:val="nil"/>
            </w:tcBorders>
          </w:tcPr>
          <w:p w:rsidR="00823241" w:rsidRDefault="00823241">
            <w:pPr>
              <w:pStyle w:val="ConsPlusNormal"/>
              <w:jc w:val="center"/>
            </w:pPr>
            <w:r>
              <w:t>18</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31.</w:t>
            </w:r>
          </w:p>
        </w:tc>
        <w:tc>
          <w:tcPr>
            <w:tcW w:w="1826" w:type="dxa"/>
            <w:tcBorders>
              <w:top w:val="nil"/>
              <w:left w:val="nil"/>
              <w:bottom w:val="nil"/>
              <w:right w:val="nil"/>
            </w:tcBorders>
          </w:tcPr>
          <w:p w:rsidR="00823241" w:rsidRDefault="00823241">
            <w:pPr>
              <w:pStyle w:val="ConsPlusNormal"/>
            </w:pPr>
            <w:r>
              <w:t>Саратов</w:t>
            </w:r>
          </w:p>
        </w:tc>
        <w:tc>
          <w:tcPr>
            <w:tcW w:w="1929" w:type="dxa"/>
            <w:tcBorders>
              <w:top w:val="nil"/>
              <w:left w:val="nil"/>
              <w:bottom w:val="nil"/>
              <w:right w:val="nil"/>
            </w:tcBorders>
          </w:tcPr>
          <w:p w:rsidR="00823241" w:rsidRDefault="00823241">
            <w:pPr>
              <w:pStyle w:val="ConsPlusNormal"/>
            </w:pPr>
            <w:r>
              <w:t>Ульяновск</w:t>
            </w:r>
          </w:p>
        </w:tc>
        <w:tc>
          <w:tcPr>
            <w:tcW w:w="1509" w:type="dxa"/>
            <w:tcBorders>
              <w:top w:val="nil"/>
              <w:left w:val="nil"/>
              <w:bottom w:val="nil"/>
              <w:right w:val="nil"/>
            </w:tcBorders>
          </w:tcPr>
          <w:p w:rsidR="00823241" w:rsidRDefault="00823241">
            <w:pPr>
              <w:pStyle w:val="ConsPlusNormal"/>
              <w:jc w:val="center"/>
            </w:pPr>
            <w:r>
              <w:t>347</w:t>
            </w:r>
          </w:p>
        </w:tc>
        <w:tc>
          <w:tcPr>
            <w:tcW w:w="1490" w:type="dxa"/>
            <w:tcBorders>
              <w:top w:val="nil"/>
              <w:left w:val="nil"/>
              <w:bottom w:val="nil"/>
              <w:right w:val="nil"/>
            </w:tcBorders>
          </w:tcPr>
          <w:p w:rsidR="00823241" w:rsidRDefault="00823241">
            <w:pPr>
              <w:pStyle w:val="ConsPlusNormal"/>
              <w:jc w:val="center"/>
            </w:pPr>
            <w:r>
              <w:t>3093</w:t>
            </w:r>
          </w:p>
        </w:tc>
        <w:tc>
          <w:tcPr>
            <w:tcW w:w="1148" w:type="dxa"/>
            <w:tcBorders>
              <w:top w:val="nil"/>
              <w:left w:val="nil"/>
              <w:bottom w:val="nil"/>
              <w:right w:val="nil"/>
            </w:tcBorders>
          </w:tcPr>
          <w:p w:rsidR="00823241" w:rsidRDefault="00823241">
            <w:pPr>
              <w:pStyle w:val="ConsPlusNormal"/>
              <w:jc w:val="center"/>
            </w:pPr>
            <w:r>
              <w:t>51657</w:t>
            </w:r>
          </w:p>
        </w:tc>
        <w:tc>
          <w:tcPr>
            <w:tcW w:w="1673" w:type="dxa"/>
            <w:tcBorders>
              <w:top w:val="nil"/>
              <w:left w:val="nil"/>
              <w:bottom w:val="nil"/>
              <w:right w:val="nil"/>
            </w:tcBorders>
          </w:tcPr>
          <w:p w:rsidR="00823241" w:rsidRDefault="00823241">
            <w:pPr>
              <w:pStyle w:val="ConsPlusNormal"/>
              <w:jc w:val="center"/>
            </w:pPr>
            <w:r>
              <w:t>30994</w:t>
            </w:r>
          </w:p>
        </w:tc>
        <w:tc>
          <w:tcPr>
            <w:tcW w:w="1749" w:type="dxa"/>
            <w:tcBorders>
              <w:top w:val="nil"/>
              <w:left w:val="nil"/>
              <w:bottom w:val="nil"/>
              <w:right w:val="nil"/>
            </w:tcBorders>
          </w:tcPr>
          <w:p w:rsidR="00823241" w:rsidRDefault="00823241">
            <w:pPr>
              <w:pStyle w:val="ConsPlusNormal"/>
              <w:jc w:val="center"/>
            </w:pPr>
            <w:r>
              <w:t>20663</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nil"/>
              <w:right w:val="nil"/>
            </w:tcBorders>
          </w:tcPr>
          <w:p w:rsidR="00823241" w:rsidRDefault="00823241">
            <w:pPr>
              <w:pStyle w:val="ConsPlusNormal"/>
              <w:jc w:val="center"/>
            </w:pPr>
            <w:r>
              <w:t>32.</w:t>
            </w:r>
          </w:p>
        </w:tc>
        <w:tc>
          <w:tcPr>
            <w:tcW w:w="1826" w:type="dxa"/>
            <w:tcBorders>
              <w:top w:val="nil"/>
              <w:left w:val="nil"/>
              <w:bottom w:val="nil"/>
              <w:right w:val="nil"/>
            </w:tcBorders>
          </w:tcPr>
          <w:p w:rsidR="00823241" w:rsidRDefault="00823241">
            <w:pPr>
              <w:pStyle w:val="ConsPlusNormal"/>
            </w:pPr>
            <w:r>
              <w:t>Уфа</w:t>
            </w:r>
          </w:p>
        </w:tc>
        <w:tc>
          <w:tcPr>
            <w:tcW w:w="1929" w:type="dxa"/>
            <w:tcBorders>
              <w:top w:val="nil"/>
              <w:left w:val="nil"/>
              <w:bottom w:val="nil"/>
              <w:right w:val="nil"/>
            </w:tcBorders>
          </w:tcPr>
          <w:p w:rsidR="00823241" w:rsidRDefault="00823241">
            <w:pPr>
              <w:pStyle w:val="ConsPlusNormal"/>
            </w:pPr>
            <w:r>
              <w:t>Ульяновск</w:t>
            </w:r>
          </w:p>
        </w:tc>
        <w:tc>
          <w:tcPr>
            <w:tcW w:w="1509" w:type="dxa"/>
            <w:tcBorders>
              <w:top w:val="nil"/>
              <w:left w:val="nil"/>
              <w:bottom w:val="nil"/>
              <w:right w:val="nil"/>
            </w:tcBorders>
          </w:tcPr>
          <w:p w:rsidR="00823241" w:rsidRDefault="00823241">
            <w:pPr>
              <w:pStyle w:val="ConsPlusNormal"/>
              <w:jc w:val="center"/>
            </w:pPr>
            <w:r>
              <w:t>492</w:t>
            </w:r>
          </w:p>
        </w:tc>
        <w:tc>
          <w:tcPr>
            <w:tcW w:w="1490" w:type="dxa"/>
            <w:tcBorders>
              <w:top w:val="nil"/>
              <w:left w:val="nil"/>
              <w:bottom w:val="nil"/>
              <w:right w:val="nil"/>
            </w:tcBorders>
          </w:tcPr>
          <w:p w:rsidR="00823241" w:rsidRDefault="00823241">
            <w:pPr>
              <w:pStyle w:val="ConsPlusNormal"/>
              <w:jc w:val="center"/>
            </w:pPr>
            <w:r>
              <w:t>3527</w:t>
            </w:r>
          </w:p>
        </w:tc>
        <w:tc>
          <w:tcPr>
            <w:tcW w:w="1148" w:type="dxa"/>
            <w:tcBorders>
              <w:top w:val="nil"/>
              <w:left w:val="nil"/>
              <w:bottom w:val="nil"/>
              <w:right w:val="nil"/>
            </w:tcBorders>
          </w:tcPr>
          <w:p w:rsidR="00823241" w:rsidRDefault="00823241">
            <w:pPr>
              <w:pStyle w:val="ConsPlusNormal"/>
              <w:jc w:val="center"/>
            </w:pPr>
            <w:r>
              <w:t>73242</w:t>
            </w:r>
          </w:p>
        </w:tc>
        <w:tc>
          <w:tcPr>
            <w:tcW w:w="1673" w:type="dxa"/>
            <w:tcBorders>
              <w:top w:val="nil"/>
              <w:left w:val="nil"/>
              <w:bottom w:val="nil"/>
              <w:right w:val="nil"/>
            </w:tcBorders>
          </w:tcPr>
          <w:p w:rsidR="00823241" w:rsidRDefault="00823241">
            <w:pPr>
              <w:pStyle w:val="ConsPlusNormal"/>
              <w:jc w:val="center"/>
            </w:pPr>
            <w:r>
              <w:t>43945</w:t>
            </w:r>
          </w:p>
        </w:tc>
        <w:tc>
          <w:tcPr>
            <w:tcW w:w="1749" w:type="dxa"/>
            <w:tcBorders>
              <w:top w:val="nil"/>
              <w:left w:val="nil"/>
              <w:bottom w:val="nil"/>
              <w:right w:val="nil"/>
            </w:tcBorders>
          </w:tcPr>
          <w:p w:rsidR="00823241" w:rsidRDefault="00823241">
            <w:pPr>
              <w:pStyle w:val="ConsPlusNormal"/>
              <w:jc w:val="center"/>
            </w:pPr>
            <w:r>
              <w:t>29297</w:t>
            </w:r>
          </w:p>
        </w:tc>
        <w:tc>
          <w:tcPr>
            <w:tcW w:w="2184" w:type="dxa"/>
            <w:tcBorders>
              <w:top w:val="nil"/>
              <w:left w:val="nil"/>
              <w:bottom w:val="nil"/>
              <w:right w:val="nil"/>
            </w:tcBorders>
          </w:tcPr>
          <w:p w:rsidR="00823241" w:rsidRDefault="00823241">
            <w:pPr>
              <w:pStyle w:val="ConsPlusNormal"/>
              <w:jc w:val="center"/>
            </w:pPr>
            <w:r>
              <w:t>33</w:t>
            </w:r>
          </w:p>
        </w:tc>
      </w:tr>
      <w:tr w:rsidR="00823241">
        <w:tblPrEx>
          <w:tblBorders>
            <w:insideH w:val="none" w:sz="0" w:space="0" w:color="auto"/>
            <w:insideV w:val="none" w:sz="0" w:space="0" w:color="auto"/>
          </w:tblBorders>
        </w:tblPrEx>
        <w:tc>
          <w:tcPr>
            <w:tcW w:w="672" w:type="dxa"/>
            <w:tcBorders>
              <w:top w:val="nil"/>
              <w:left w:val="nil"/>
              <w:bottom w:val="single" w:sz="4" w:space="0" w:color="auto"/>
              <w:right w:val="nil"/>
            </w:tcBorders>
          </w:tcPr>
          <w:p w:rsidR="00823241" w:rsidRDefault="00823241">
            <w:pPr>
              <w:pStyle w:val="ConsPlusNormal"/>
              <w:jc w:val="center"/>
            </w:pPr>
            <w:r>
              <w:t>33.</w:t>
            </w:r>
          </w:p>
        </w:tc>
        <w:tc>
          <w:tcPr>
            <w:tcW w:w="1826" w:type="dxa"/>
            <w:tcBorders>
              <w:top w:val="nil"/>
              <w:left w:val="nil"/>
              <w:bottom w:val="single" w:sz="4" w:space="0" w:color="auto"/>
              <w:right w:val="nil"/>
            </w:tcBorders>
          </w:tcPr>
          <w:p w:rsidR="00823241" w:rsidRDefault="00823241">
            <w:pPr>
              <w:pStyle w:val="ConsPlusNormal"/>
            </w:pPr>
            <w:r>
              <w:t>Уфа</w:t>
            </w:r>
          </w:p>
        </w:tc>
        <w:tc>
          <w:tcPr>
            <w:tcW w:w="1929" w:type="dxa"/>
            <w:tcBorders>
              <w:top w:val="nil"/>
              <w:left w:val="nil"/>
              <w:bottom w:val="single" w:sz="4" w:space="0" w:color="auto"/>
              <w:right w:val="nil"/>
            </w:tcBorders>
          </w:tcPr>
          <w:p w:rsidR="00823241" w:rsidRDefault="00823241">
            <w:pPr>
              <w:pStyle w:val="ConsPlusNormal"/>
            </w:pPr>
            <w:r>
              <w:t>Чебоксары</w:t>
            </w:r>
          </w:p>
        </w:tc>
        <w:tc>
          <w:tcPr>
            <w:tcW w:w="1509" w:type="dxa"/>
            <w:tcBorders>
              <w:top w:val="nil"/>
              <w:left w:val="nil"/>
              <w:bottom w:val="single" w:sz="4" w:space="0" w:color="auto"/>
              <w:right w:val="nil"/>
            </w:tcBorders>
          </w:tcPr>
          <w:p w:rsidR="00823241" w:rsidRDefault="00823241">
            <w:pPr>
              <w:pStyle w:val="ConsPlusNormal"/>
              <w:jc w:val="center"/>
            </w:pPr>
            <w:r>
              <w:t>572</w:t>
            </w:r>
          </w:p>
        </w:tc>
        <w:tc>
          <w:tcPr>
            <w:tcW w:w="1490" w:type="dxa"/>
            <w:tcBorders>
              <w:top w:val="nil"/>
              <w:left w:val="nil"/>
              <w:bottom w:val="single" w:sz="4" w:space="0" w:color="auto"/>
              <w:right w:val="nil"/>
            </w:tcBorders>
          </w:tcPr>
          <w:p w:rsidR="00823241" w:rsidRDefault="00823241">
            <w:pPr>
              <w:pStyle w:val="ConsPlusNormal"/>
              <w:jc w:val="center"/>
            </w:pPr>
            <w:r>
              <w:t>4395</w:t>
            </w:r>
          </w:p>
        </w:tc>
        <w:tc>
          <w:tcPr>
            <w:tcW w:w="1148" w:type="dxa"/>
            <w:tcBorders>
              <w:top w:val="nil"/>
              <w:left w:val="nil"/>
              <w:bottom w:val="single" w:sz="4" w:space="0" w:color="auto"/>
              <w:right w:val="nil"/>
            </w:tcBorders>
          </w:tcPr>
          <w:p w:rsidR="00823241" w:rsidRDefault="00823241">
            <w:pPr>
              <w:pStyle w:val="ConsPlusNormal"/>
              <w:jc w:val="center"/>
            </w:pPr>
            <w:r>
              <w:t>85152</w:t>
            </w:r>
          </w:p>
        </w:tc>
        <w:tc>
          <w:tcPr>
            <w:tcW w:w="1673" w:type="dxa"/>
            <w:tcBorders>
              <w:top w:val="nil"/>
              <w:left w:val="nil"/>
              <w:bottom w:val="single" w:sz="4" w:space="0" w:color="auto"/>
              <w:right w:val="nil"/>
            </w:tcBorders>
          </w:tcPr>
          <w:p w:rsidR="00823241" w:rsidRDefault="00823241">
            <w:pPr>
              <w:pStyle w:val="ConsPlusNormal"/>
              <w:jc w:val="center"/>
            </w:pPr>
            <w:r>
              <w:t>51091</w:t>
            </w:r>
          </w:p>
        </w:tc>
        <w:tc>
          <w:tcPr>
            <w:tcW w:w="1749" w:type="dxa"/>
            <w:tcBorders>
              <w:top w:val="nil"/>
              <w:left w:val="nil"/>
              <w:bottom w:val="single" w:sz="4" w:space="0" w:color="auto"/>
              <w:right w:val="nil"/>
            </w:tcBorders>
          </w:tcPr>
          <w:p w:rsidR="00823241" w:rsidRDefault="00823241">
            <w:pPr>
              <w:pStyle w:val="ConsPlusNormal"/>
              <w:jc w:val="center"/>
            </w:pPr>
            <w:r>
              <w:t>34061</w:t>
            </w:r>
          </w:p>
        </w:tc>
        <w:tc>
          <w:tcPr>
            <w:tcW w:w="2184" w:type="dxa"/>
            <w:tcBorders>
              <w:top w:val="nil"/>
              <w:left w:val="nil"/>
              <w:bottom w:val="single" w:sz="4" w:space="0" w:color="auto"/>
              <w:right w:val="nil"/>
            </w:tcBorders>
          </w:tcPr>
          <w:p w:rsidR="00823241" w:rsidRDefault="00823241">
            <w:pPr>
              <w:pStyle w:val="ConsPlusNormal"/>
              <w:jc w:val="center"/>
            </w:pPr>
            <w:r>
              <w:t>33</w:t>
            </w:r>
          </w:p>
        </w:tc>
      </w:tr>
    </w:tbl>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right"/>
        <w:outlineLvl w:val="1"/>
      </w:pPr>
      <w:r>
        <w:t>Приложение N 2</w:t>
      </w:r>
    </w:p>
    <w:p w:rsidR="00823241" w:rsidRDefault="00823241">
      <w:pPr>
        <w:pStyle w:val="ConsPlusNormal"/>
        <w:jc w:val="right"/>
      </w:pPr>
      <w:r>
        <w:t>к Правилам предоставления</w:t>
      </w:r>
    </w:p>
    <w:p w:rsidR="00823241" w:rsidRDefault="00823241">
      <w:pPr>
        <w:pStyle w:val="ConsPlusNormal"/>
        <w:jc w:val="right"/>
      </w:pPr>
      <w:r>
        <w:t>субсидий из федерального бюджета</w:t>
      </w:r>
    </w:p>
    <w:p w:rsidR="00823241" w:rsidRDefault="00823241">
      <w:pPr>
        <w:pStyle w:val="ConsPlusNormal"/>
        <w:jc w:val="right"/>
      </w:pPr>
      <w:r>
        <w:t>организациям воздушного транспорта</w:t>
      </w:r>
    </w:p>
    <w:p w:rsidR="00823241" w:rsidRDefault="00823241">
      <w:pPr>
        <w:pStyle w:val="ConsPlusNormal"/>
        <w:jc w:val="right"/>
      </w:pPr>
      <w:r>
        <w:t>в целях обеспечения доступности</w:t>
      </w:r>
    </w:p>
    <w:p w:rsidR="00823241" w:rsidRDefault="00823241">
      <w:pPr>
        <w:pStyle w:val="ConsPlusNormal"/>
        <w:jc w:val="right"/>
      </w:pPr>
      <w:r>
        <w:t>внутренних региональных перевозок</w:t>
      </w:r>
    </w:p>
    <w:p w:rsidR="00823241" w:rsidRDefault="00823241">
      <w:pPr>
        <w:pStyle w:val="ConsPlusNormal"/>
        <w:jc w:val="right"/>
      </w:pPr>
      <w:r>
        <w:t>пассажиров воздушным транспортом</w:t>
      </w:r>
    </w:p>
    <w:p w:rsidR="00823241" w:rsidRDefault="00823241">
      <w:pPr>
        <w:pStyle w:val="ConsPlusNormal"/>
        <w:jc w:val="right"/>
      </w:pPr>
      <w:r>
        <w:t>в Приволжском федеральном округе</w:t>
      </w:r>
    </w:p>
    <w:p w:rsidR="00823241" w:rsidRDefault="00823241">
      <w:pPr>
        <w:pStyle w:val="ConsPlusNormal"/>
        <w:jc w:val="both"/>
      </w:pPr>
    </w:p>
    <w:p w:rsidR="00823241" w:rsidRDefault="00823241">
      <w:pPr>
        <w:pStyle w:val="ConsPlusNormal"/>
        <w:jc w:val="center"/>
      </w:pPr>
      <w:bookmarkStart w:id="17" w:name="P460"/>
      <w:bookmarkEnd w:id="17"/>
      <w:r>
        <w:t>РАЗМЕР</w:t>
      </w:r>
    </w:p>
    <w:p w:rsidR="00823241" w:rsidRDefault="00823241">
      <w:pPr>
        <w:pStyle w:val="ConsPlusNormal"/>
        <w:jc w:val="center"/>
      </w:pPr>
      <w:r>
        <w:t>СПЕЦИАЛЬНОГО ТАРИФА НА ПЕРЕВОЗКУ 1 ПАССАЖИРА</w:t>
      </w:r>
    </w:p>
    <w:p w:rsidR="00823241" w:rsidRDefault="00823241">
      <w:pPr>
        <w:pStyle w:val="ConsPlusNormal"/>
        <w:jc w:val="center"/>
      </w:pPr>
      <w:r>
        <w:t>(В 1 НАПРАВЛЕНИИ) В САЛОНЕ ЭКОНОМИЧЕСКОГО КЛАССА</w:t>
      </w:r>
    </w:p>
    <w:p w:rsidR="00823241" w:rsidRDefault="00823241">
      <w:pPr>
        <w:pStyle w:val="ConsPlusNormal"/>
        <w:jc w:val="center"/>
      </w:pPr>
      <w:r>
        <w:t>ВОЗДУШНОГО СУДНА</w:t>
      </w:r>
    </w:p>
    <w:p w:rsidR="00823241" w:rsidRDefault="00823241">
      <w:pPr>
        <w:pStyle w:val="ConsPlusNormal"/>
        <w:jc w:val="center"/>
      </w:pPr>
      <w:r>
        <w:t>Список изменяющих документов</w:t>
      </w:r>
    </w:p>
    <w:p w:rsidR="00823241" w:rsidRDefault="00823241">
      <w:pPr>
        <w:pStyle w:val="ConsPlusNormal"/>
        <w:jc w:val="center"/>
      </w:pPr>
      <w:r>
        <w:t xml:space="preserve">(введен </w:t>
      </w:r>
      <w:hyperlink r:id="rId26" w:history="1">
        <w:r>
          <w:rPr>
            <w:color w:val="0000FF"/>
          </w:rPr>
          <w:t>Постановлением</w:t>
        </w:r>
      </w:hyperlink>
      <w:r>
        <w:t xml:space="preserve"> Правительства РФ от 25.12.2014 N 1485)</w:t>
      </w:r>
    </w:p>
    <w:p w:rsidR="00823241" w:rsidRDefault="00823241">
      <w:pPr>
        <w:pStyle w:val="ConsPlusNormal"/>
        <w:jc w:val="both"/>
      </w:pPr>
    </w:p>
    <w:p w:rsidR="00823241" w:rsidRDefault="00823241">
      <w:pPr>
        <w:pStyle w:val="ConsPlusNormal"/>
        <w:jc w:val="right"/>
      </w:pPr>
      <w:r>
        <w:t>(рублей)</w:t>
      </w: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964"/>
        <w:gridCol w:w="964"/>
        <w:gridCol w:w="964"/>
        <w:gridCol w:w="964"/>
        <w:gridCol w:w="964"/>
        <w:gridCol w:w="964"/>
        <w:gridCol w:w="964"/>
        <w:gridCol w:w="964"/>
        <w:gridCol w:w="964"/>
      </w:tblGrid>
      <w:tr w:rsidR="00823241">
        <w:tc>
          <w:tcPr>
            <w:tcW w:w="9640" w:type="dxa"/>
            <w:gridSpan w:val="10"/>
            <w:tcBorders>
              <w:left w:val="nil"/>
              <w:right w:val="nil"/>
            </w:tcBorders>
          </w:tcPr>
          <w:p w:rsidR="00823241" w:rsidRDefault="00823241">
            <w:pPr>
              <w:pStyle w:val="ConsPlusNormal"/>
              <w:jc w:val="center"/>
            </w:pPr>
            <w:r>
              <w:t>Протяженность маршрута (в 1 направлении)</w:t>
            </w:r>
          </w:p>
        </w:tc>
      </w:tr>
      <w:tr w:rsidR="00823241">
        <w:tblPrEx>
          <w:tblBorders>
            <w:insideV w:val="single" w:sz="4" w:space="0" w:color="auto"/>
          </w:tblBorders>
        </w:tblPrEx>
        <w:tc>
          <w:tcPr>
            <w:tcW w:w="964" w:type="dxa"/>
            <w:tcBorders>
              <w:left w:val="nil"/>
            </w:tcBorders>
          </w:tcPr>
          <w:p w:rsidR="00823241" w:rsidRDefault="00823241">
            <w:pPr>
              <w:pStyle w:val="ConsPlusNormal"/>
              <w:jc w:val="center"/>
            </w:pPr>
            <w:r>
              <w:t>менее 200 км</w:t>
            </w:r>
          </w:p>
        </w:tc>
        <w:tc>
          <w:tcPr>
            <w:tcW w:w="964" w:type="dxa"/>
          </w:tcPr>
          <w:p w:rsidR="00823241" w:rsidRDefault="00823241">
            <w:pPr>
              <w:pStyle w:val="ConsPlusNormal"/>
              <w:jc w:val="center"/>
            </w:pPr>
            <w:r>
              <w:t>201 - 300 км</w:t>
            </w:r>
          </w:p>
        </w:tc>
        <w:tc>
          <w:tcPr>
            <w:tcW w:w="964" w:type="dxa"/>
          </w:tcPr>
          <w:p w:rsidR="00823241" w:rsidRDefault="00823241">
            <w:pPr>
              <w:pStyle w:val="ConsPlusNormal"/>
              <w:jc w:val="center"/>
            </w:pPr>
            <w:r>
              <w:t>301 - 400 км</w:t>
            </w:r>
          </w:p>
        </w:tc>
        <w:tc>
          <w:tcPr>
            <w:tcW w:w="964" w:type="dxa"/>
          </w:tcPr>
          <w:p w:rsidR="00823241" w:rsidRDefault="00823241">
            <w:pPr>
              <w:pStyle w:val="ConsPlusNormal"/>
              <w:jc w:val="center"/>
            </w:pPr>
            <w:r>
              <w:t>401 - 500 км</w:t>
            </w:r>
          </w:p>
        </w:tc>
        <w:tc>
          <w:tcPr>
            <w:tcW w:w="964" w:type="dxa"/>
          </w:tcPr>
          <w:p w:rsidR="00823241" w:rsidRDefault="00823241">
            <w:pPr>
              <w:pStyle w:val="ConsPlusNormal"/>
              <w:jc w:val="center"/>
            </w:pPr>
            <w:r>
              <w:t>501 - 600 км</w:t>
            </w:r>
          </w:p>
        </w:tc>
        <w:tc>
          <w:tcPr>
            <w:tcW w:w="964" w:type="dxa"/>
          </w:tcPr>
          <w:p w:rsidR="00823241" w:rsidRDefault="00823241">
            <w:pPr>
              <w:pStyle w:val="ConsPlusNormal"/>
              <w:jc w:val="center"/>
            </w:pPr>
            <w:r>
              <w:t>601 - 700 км</w:t>
            </w:r>
          </w:p>
        </w:tc>
        <w:tc>
          <w:tcPr>
            <w:tcW w:w="964" w:type="dxa"/>
          </w:tcPr>
          <w:p w:rsidR="00823241" w:rsidRDefault="00823241">
            <w:pPr>
              <w:pStyle w:val="ConsPlusNormal"/>
              <w:jc w:val="center"/>
            </w:pPr>
            <w:r>
              <w:t>701 - 800 км</w:t>
            </w:r>
          </w:p>
        </w:tc>
        <w:tc>
          <w:tcPr>
            <w:tcW w:w="964" w:type="dxa"/>
          </w:tcPr>
          <w:p w:rsidR="00823241" w:rsidRDefault="00823241">
            <w:pPr>
              <w:pStyle w:val="ConsPlusNormal"/>
              <w:jc w:val="center"/>
            </w:pPr>
            <w:r>
              <w:t>801 - 900 км</w:t>
            </w:r>
          </w:p>
        </w:tc>
        <w:tc>
          <w:tcPr>
            <w:tcW w:w="964" w:type="dxa"/>
          </w:tcPr>
          <w:p w:rsidR="00823241" w:rsidRDefault="00823241">
            <w:pPr>
              <w:pStyle w:val="ConsPlusNormal"/>
              <w:jc w:val="center"/>
            </w:pPr>
            <w:r>
              <w:t>901 - 1000 км</w:t>
            </w:r>
          </w:p>
        </w:tc>
        <w:tc>
          <w:tcPr>
            <w:tcW w:w="964" w:type="dxa"/>
            <w:tcBorders>
              <w:right w:val="nil"/>
            </w:tcBorders>
          </w:tcPr>
          <w:p w:rsidR="00823241" w:rsidRDefault="00823241">
            <w:pPr>
              <w:pStyle w:val="ConsPlusNormal"/>
              <w:jc w:val="center"/>
            </w:pPr>
            <w:r>
              <w:t>1001 и более км</w:t>
            </w:r>
          </w:p>
        </w:tc>
      </w:tr>
      <w:tr w:rsidR="00823241">
        <w:tc>
          <w:tcPr>
            <w:tcW w:w="964" w:type="dxa"/>
            <w:tcBorders>
              <w:left w:val="nil"/>
              <w:right w:val="nil"/>
            </w:tcBorders>
          </w:tcPr>
          <w:p w:rsidR="00823241" w:rsidRDefault="00823241">
            <w:pPr>
              <w:pStyle w:val="ConsPlusNormal"/>
              <w:jc w:val="center"/>
            </w:pPr>
            <w:r>
              <w:t>2016</w:t>
            </w:r>
          </w:p>
        </w:tc>
        <w:tc>
          <w:tcPr>
            <w:tcW w:w="964" w:type="dxa"/>
            <w:tcBorders>
              <w:left w:val="nil"/>
              <w:right w:val="nil"/>
            </w:tcBorders>
          </w:tcPr>
          <w:p w:rsidR="00823241" w:rsidRDefault="00823241">
            <w:pPr>
              <w:pStyle w:val="ConsPlusNormal"/>
              <w:jc w:val="center"/>
            </w:pPr>
            <w:r>
              <w:t>2336</w:t>
            </w:r>
          </w:p>
        </w:tc>
        <w:tc>
          <w:tcPr>
            <w:tcW w:w="964" w:type="dxa"/>
            <w:tcBorders>
              <w:left w:val="nil"/>
              <w:right w:val="nil"/>
            </w:tcBorders>
          </w:tcPr>
          <w:p w:rsidR="00823241" w:rsidRDefault="00823241">
            <w:pPr>
              <w:pStyle w:val="ConsPlusNormal"/>
              <w:jc w:val="center"/>
            </w:pPr>
            <w:r>
              <w:t>2975</w:t>
            </w:r>
          </w:p>
        </w:tc>
        <w:tc>
          <w:tcPr>
            <w:tcW w:w="964" w:type="dxa"/>
            <w:tcBorders>
              <w:left w:val="nil"/>
              <w:right w:val="nil"/>
            </w:tcBorders>
          </w:tcPr>
          <w:p w:rsidR="00823241" w:rsidRDefault="00823241">
            <w:pPr>
              <w:pStyle w:val="ConsPlusNormal"/>
              <w:jc w:val="center"/>
            </w:pPr>
            <w:r>
              <w:t>3615</w:t>
            </w:r>
          </w:p>
        </w:tc>
        <w:tc>
          <w:tcPr>
            <w:tcW w:w="964" w:type="dxa"/>
            <w:tcBorders>
              <w:left w:val="nil"/>
              <w:right w:val="nil"/>
            </w:tcBorders>
          </w:tcPr>
          <w:p w:rsidR="00823241" w:rsidRDefault="00823241">
            <w:pPr>
              <w:pStyle w:val="ConsPlusNormal"/>
              <w:jc w:val="center"/>
            </w:pPr>
            <w:r>
              <w:t>4254</w:t>
            </w:r>
          </w:p>
        </w:tc>
        <w:tc>
          <w:tcPr>
            <w:tcW w:w="964" w:type="dxa"/>
            <w:tcBorders>
              <w:left w:val="nil"/>
              <w:right w:val="nil"/>
            </w:tcBorders>
          </w:tcPr>
          <w:p w:rsidR="00823241" w:rsidRDefault="00823241">
            <w:pPr>
              <w:pStyle w:val="ConsPlusNormal"/>
              <w:jc w:val="center"/>
            </w:pPr>
            <w:r>
              <w:t>4893</w:t>
            </w:r>
          </w:p>
        </w:tc>
        <w:tc>
          <w:tcPr>
            <w:tcW w:w="964" w:type="dxa"/>
            <w:tcBorders>
              <w:left w:val="nil"/>
              <w:right w:val="nil"/>
            </w:tcBorders>
          </w:tcPr>
          <w:p w:rsidR="00823241" w:rsidRDefault="00823241">
            <w:pPr>
              <w:pStyle w:val="ConsPlusNormal"/>
              <w:jc w:val="center"/>
            </w:pPr>
            <w:r>
              <w:t>5533</w:t>
            </w:r>
          </w:p>
        </w:tc>
        <w:tc>
          <w:tcPr>
            <w:tcW w:w="964" w:type="dxa"/>
            <w:tcBorders>
              <w:left w:val="nil"/>
              <w:right w:val="nil"/>
            </w:tcBorders>
          </w:tcPr>
          <w:p w:rsidR="00823241" w:rsidRDefault="00823241">
            <w:pPr>
              <w:pStyle w:val="ConsPlusNormal"/>
              <w:jc w:val="center"/>
            </w:pPr>
            <w:r>
              <w:t>6172</w:t>
            </w:r>
          </w:p>
        </w:tc>
        <w:tc>
          <w:tcPr>
            <w:tcW w:w="964" w:type="dxa"/>
            <w:tcBorders>
              <w:left w:val="nil"/>
              <w:right w:val="nil"/>
            </w:tcBorders>
          </w:tcPr>
          <w:p w:rsidR="00823241" w:rsidRDefault="00823241">
            <w:pPr>
              <w:pStyle w:val="ConsPlusNormal"/>
              <w:jc w:val="center"/>
            </w:pPr>
            <w:r>
              <w:t>6812</w:t>
            </w:r>
          </w:p>
        </w:tc>
        <w:tc>
          <w:tcPr>
            <w:tcW w:w="964" w:type="dxa"/>
            <w:tcBorders>
              <w:left w:val="nil"/>
              <w:right w:val="nil"/>
            </w:tcBorders>
          </w:tcPr>
          <w:p w:rsidR="00823241" w:rsidRDefault="00823241">
            <w:pPr>
              <w:pStyle w:val="ConsPlusNormal"/>
              <w:jc w:val="center"/>
            </w:pPr>
            <w:r>
              <w:t>7771</w:t>
            </w:r>
          </w:p>
        </w:tc>
      </w:tr>
    </w:tbl>
    <w:p w:rsidR="00823241" w:rsidRDefault="00823241">
      <w:pPr>
        <w:sectPr w:rsidR="00823241">
          <w:pgSz w:w="16838" w:h="11905" w:orient="landscape"/>
          <w:pgMar w:top="1701" w:right="1134" w:bottom="850" w:left="1134" w:header="0" w:footer="0" w:gutter="0"/>
          <w:cols w:space="720"/>
        </w:sectPr>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right"/>
        <w:outlineLvl w:val="1"/>
      </w:pPr>
      <w:r>
        <w:t>Приложение N 3</w:t>
      </w:r>
    </w:p>
    <w:p w:rsidR="00823241" w:rsidRDefault="00823241">
      <w:pPr>
        <w:pStyle w:val="ConsPlusNormal"/>
        <w:jc w:val="right"/>
      </w:pPr>
      <w:r>
        <w:t>к Правилам предоставления</w:t>
      </w:r>
    </w:p>
    <w:p w:rsidR="00823241" w:rsidRDefault="00823241">
      <w:pPr>
        <w:pStyle w:val="ConsPlusNormal"/>
        <w:jc w:val="right"/>
      </w:pPr>
      <w:r>
        <w:t>субсидий из федерального бюджета</w:t>
      </w:r>
    </w:p>
    <w:p w:rsidR="00823241" w:rsidRDefault="00823241">
      <w:pPr>
        <w:pStyle w:val="ConsPlusNormal"/>
        <w:jc w:val="right"/>
      </w:pPr>
      <w:r>
        <w:t>организациям воздушного транспорта</w:t>
      </w:r>
    </w:p>
    <w:p w:rsidR="00823241" w:rsidRDefault="00823241">
      <w:pPr>
        <w:pStyle w:val="ConsPlusNormal"/>
        <w:jc w:val="right"/>
      </w:pPr>
      <w:r>
        <w:t>в целях обеспечения доступности</w:t>
      </w:r>
    </w:p>
    <w:p w:rsidR="00823241" w:rsidRDefault="00823241">
      <w:pPr>
        <w:pStyle w:val="ConsPlusNormal"/>
        <w:jc w:val="right"/>
      </w:pPr>
      <w:r>
        <w:t>внутренних региональных перевозок</w:t>
      </w:r>
    </w:p>
    <w:p w:rsidR="00823241" w:rsidRDefault="00823241">
      <w:pPr>
        <w:pStyle w:val="ConsPlusNormal"/>
        <w:jc w:val="right"/>
      </w:pPr>
      <w:r>
        <w:t>пассажиров воздушным транспортом</w:t>
      </w:r>
    </w:p>
    <w:p w:rsidR="00823241" w:rsidRDefault="00823241">
      <w:pPr>
        <w:pStyle w:val="ConsPlusNormal"/>
        <w:jc w:val="right"/>
      </w:pPr>
      <w:r>
        <w:t>в Приволжском федеральном округе</w:t>
      </w:r>
    </w:p>
    <w:p w:rsidR="00823241" w:rsidRDefault="00823241">
      <w:pPr>
        <w:pStyle w:val="ConsPlusNormal"/>
        <w:jc w:val="both"/>
      </w:pPr>
    </w:p>
    <w:p w:rsidR="00823241" w:rsidRDefault="00823241">
      <w:pPr>
        <w:pStyle w:val="ConsPlusNormal"/>
        <w:jc w:val="center"/>
      </w:pPr>
      <w:bookmarkStart w:id="18" w:name="P503"/>
      <w:bookmarkEnd w:id="18"/>
      <w:r>
        <w:t>РАЗМЕР</w:t>
      </w:r>
    </w:p>
    <w:p w:rsidR="00823241" w:rsidRDefault="00823241">
      <w:pPr>
        <w:pStyle w:val="ConsPlusNormal"/>
        <w:jc w:val="center"/>
      </w:pPr>
      <w:r>
        <w:t>СУБСИДИИ, ПРЕДОСТАВЛЯЕМОЙ АВИАПЕРЕВОЗЧИКУ</w:t>
      </w:r>
    </w:p>
    <w:p w:rsidR="00823241" w:rsidRDefault="00823241">
      <w:pPr>
        <w:pStyle w:val="ConsPlusNormal"/>
        <w:jc w:val="center"/>
      </w:pPr>
      <w:r>
        <w:t>НА 1 РЕЙС В 1 НАПРАВЛЕНИИ В ЗАВИСИМОСТИ ОТ КОЛИЧЕСТВА</w:t>
      </w:r>
    </w:p>
    <w:p w:rsidR="00823241" w:rsidRDefault="00823241">
      <w:pPr>
        <w:pStyle w:val="ConsPlusNormal"/>
        <w:jc w:val="center"/>
      </w:pPr>
      <w:r>
        <w:t>ПАССАЖИРСКИХ МЕСТ В ВОЗДУШНОМ СУДНЕ</w:t>
      </w:r>
    </w:p>
    <w:p w:rsidR="00823241" w:rsidRDefault="00823241">
      <w:pPr>
        <w:pStyle w:val="ConsPlusNormal"/>
        <w:jc w:val="center"/>
      </w:pPr>
      <w:r>
        <w:t>И ПРОТЯЖЕННОСТИ МАРШРУТА</w:t>
      </w:r>
    </w:p>
    <w:p w:rsidR="00823241" w:rsidRDefault="00823241">
      <w:pPr>
        <w:pStyle w:val="ConsPlusNormal"/>
        <w:jc w:val="center"/>
      </w:pPr>
      <w:r>
        <w:t>Список изменяющих документов</w:t>
      </w:r>
    </w:p>
    <w:p w:rsidR="00823241" w:rsidRDefault="00823241">
      <w:pPr>
        <w:pStyle w:val="ConsPlusNormal"/>
        <w:jc w:val="center"/>
      </w:pPr>
      <w:r>
        <w:t xml:space="preserve">(введен </w:t>
      </w:r>
      <w:hyperlink r:id="rId27" w:history="1">
        <w:r>
          <w:rPr>
            <w:color w:val="0000FF"/>
          </w:rPr>
          <w:t>Постановлением</w:t>
        </w:r>
      </w:hyperlink>
      <w:r>
        <w:t xml:space="preserve"> Правительства РФ от 25.12.2014 N 1485)</w:t>
      </w:r>
    </w:p>
    <w:p w:rsidR="00823241" w:rsidRDefault="00823241">
      <w:pPr>
        <w:pStyle w:val="ConsPlusNormal"/>
        <w:ind w:firstLine="540"/>
        <w:jc w:val="both"/>
      </w:pPr>
    </w:p>
    <w:p w:rsidR="00823241" w:rsidRDefault="00823241">
      <w:pPr>
        <w:pStyle w:val="ConsPlusNormal"/>
        <w:jc w:val="right"/>
      </w:pPr>
      <w:r>
        <w:t>(рублей)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3"/>
        <w:gridCol w:w="907"/>
        <w:gridCol w:w="907"/>
        <w:gridCol w:w="907"/>
        <w:gridCol w:w="907"/>
        <w:gridCol w:w="907"/>
        <w:gridCol w:w="907"/>
        <w:gridCol w:w="907"/>
        <w:gridCol w:w="907"/>
        <w:gridCol w:w="907"/>
        <w:gridCol w:w="907"/>
      </w:tblGrid>
      <w:tr w:rsidR="00823241">
        <w:tc>
          <w:tcPr>
            <w:tcW w:w="1523" w:type="dxa"/>
            <w:vMerge w:val="restart"/>
            <w:tcBorders>
              <w:top w:val="single" w:sz="4" w:space="0" w:color="auto"/>
              <w:left w:val="nil"/>
              <w:bottom w:val="single" w:sz="4" w:space="0" w:color="auto"/>
            </w:tcBorders>
          </w:tcPr>
          <w:p w:rsidR="00823241" w:rsidRDefault="00823241">
            <w:pPr>
              <w:pStyle w:val="ConsPlusNormal"/>
              <w:jc w:val="center"/>
            </w:pPr>
            <w:r>
              <w:t>Количество пассажирских мест в воздушном судне (единиц)</w:t>
            </w:r>
          </w:p>
        </w:tc>
        <w:tc>
          <w:tcPr>
            <w:tcW w:w="9070" w:type="dxa"/>
            <w:gridSpan w:val="10"/>
            <w:tcBorders>
              <w:top w:val="single" w:sz="4" w:space="0" w:color="auto"/>
              <w:bottom w:val="single" w:sz="4" w:space="0" w:color="auto"/>
              <w:right w:val="nil"/>
            </w:tcBorders>
          </w:tcPr>
          <w:p w:rsidR="00823241" w:rsidRDefault="00823241">
            <w:pPr>
              <w:pStyle w:val="ConsPlusNormal"/>
              <w:jc w:val="center"/>
            </w:pPr>
            <w:r>
              <w:t>Протяженность маршрута (в 1 направлении)</w:t>
            </w:r>
          </w:p>
        </w:tc>
      </w:tr>
      <w:tr w:rsidR="00823241">
        <w:tc>
          <w:tcPr>
            <w:tcW w:w="1523" w:type="dxa"/>
            <w:vMerge/>
            <w:tcBorders>
              <w:top w:val="single" w:sz="4" w:space="0" w:color="auto"/>
              <w:left w:val="nil"/>
              <w:bottom w:val="single" w:sz="4" w:space="0" w:color="auto"/>
            </w:tcBorders>
          </w:tcPr>
          <w:p w:rsidR="00823241" w:rsidRDefault="00823241"/>
        </w:tc>
        <w:tc>
          <w:tcPr>
            <w:tcW w:w="907" w:type="dxa"/>
            <w:tcBorders>
              <w:top w:val="single" w:sz="4" w:space="0" w:color="auto"/>
              <w:bottom w:val="single" w:sz="4" w:space="0" w:color="auto"/>
            </w:tcBorders>
          </w:tcPr>
          <w:p w:rsidR="00823241" w:rsidRDefault="00823241">
            <w:pPr>
              <w:pStyle w:val="ConsPlusNormal"/>
              <w:jc w:val="center"/>
            </w:pPr>
            <w:r>
              <w:t>менее 200 км</w:t>
            </w:r>
          </w:p>
        </w:tc>
        <w:tc>
          <w:tcPr>
            <w:tcW w:w="907" w:type="dxa"/>
            <w:tcBorders>
              <w:top w:val="single" w:sz="4" w:space="0" w:color="auto"/>
              <w:bottom w:val="single" w:sz="4" w:space="0" w:color="auto"/>
            </w:tcBorders>
          </w:tcPr>
          <w:p w:rsidR="00823241" w:rsidRDefault="00823241">
            <w:pPr>
              <w:pStyle w:val="ConsPlusNormal"/>
              <w:jc w:val="center"/>
            </w:pPr>
            <w:r>
              <w:t>201 - 300 км</w:t>
            </w:r>
          </w:p>
        </w:tc>
        <w:tc>
          <w:tcPr>
            <w:tcW w:w="907" w:type="dxa"/>
            <w:tcBorders>
              <w:top w:val="single" w:sz="4" w:space="0" w:color="auto"/>
              <w:bottom w:val="single" w:sz="4" w:space="0" w:color="auto"/>
            </w:tcBorders>
          </w:tcPr>
          <w:p w:rsidR="00823241" w:rsidRDefault="00823241">
            <w:pPr>
              <w:pStyle w:val="ConsPlusNormal"/>
              <w:jc w:val="center"/>
            </w:pPr>
            <w:r>
              <w:t>301 - 400 км</w:t>
            </w:r>
          </w:p>
        </w:tc>
        <w:tc>
          <w:tcPr>
            <w:tcW w:w="907" w:type="dxa"/>
            <w:tcBorders>
              <w:top w:val="single" w:sz="4" w:space="0" w:color="auto"/>
              <w:bottom w:val="single" w:sz="4" w:space="0" w:color="auto"/>
            </w:tcBorders>
          </w:tcPr>
          <w:p w:rsidR="00823241" w:rsidRDefault="00823241">
            <w:pPr>
              <w:pStyle w:val="ConsPlusNormal"/>
              <w:jc w:val="center"/>
            </w:pPr>
            <w:r>
              <w:t>401 - 500 км</w:t>
            </w:r>
          </w:p>
        </w:tc>
        <w:tc>
          <w:tcPr>
            <w:tcW w:w="907" w:type="dxa"/>
            <w:tcBorders>
              <w:top w:val="single" w:sz="4" w:space="0" w:color="auto"/>
              <w:bottom w:val="single" w:sz="4" w:space="0" w:color="auto"/>
            </w:tcBorders>
          </w:tcPr>
          <w:p w:rsidR="00823241" w:rsidRDefault="00823241">
            <w:pPr>
              <w:pStyle w:val="ConsPlusNormal"/>
              <w:jc w:val="center"/>
            </w:pPr>
            <w:r>
              <w:t>501 - 600 км</w:t>
            </w:r>
          </w:p>
        </w:tc>
        <w:tc>
          <w:tcPr>
            <w:tcW w:w="907" w:type="dxa"/>
            <w:tcBorders>
              <w:top w:val="single" w:sz="4" w:space="0" w:color="auto"/>
              <w:bottom w:val="single" w:sz="4" w:space="0" w:color="auto"/>
            </w:tcBorders>
          </w:tcPr>
          <w:p w:rsidR="00823241" w:rsidRDefault="00823241">
            <w:pPr>
              <w:pStyle w:val="ConsPlusNormal"/>
              <w:jc w:val="center"/>
            </w:pPr>
            <w:r>
              <w:t>601 - 700 км</w:t>
            </w:r>
          </w:p>
        </w:tc>
        <w:tc>
          <w:tcPr>
            <w:tcW w:w="907" w:type="dxa"/>
            <w:tcBorders>
              <w:top w:val="single" w:sz="4" w:space="0" w:color="auto"/>
              <w:bottom w:val="single" w:sz="4" w:space="0" w:color="auto"/>
            </w:tcBorders>
          </w:tcPr>
          <w:p w:rsidR="00823241" w:rsidRDefault="00823241">
            <w:pPr>
              <w:pStyle w:val="ConsPlusNormal"/>
              <w:jc w:val="center"/>
            </w:pPr>
            <w:r>
              <w:t>701 - 800 км</w:t>
            </w:r>
          </w:p>
        </w:tc>
        <w:tc>
          <w:tcPr>
            <w:tcW w:w="907" w:type="dxa"/>
            <w:tcBorders>
              <w:top w:val="single" w:sz="4" w:space="0" w:color="auto"/>
              <w:bottom w:val="single" w:sz="4" w:space="0" w:color="auto"/>
            </w:tcBorders>
          </w:tcPr>
          <w:p w:rsidR="00823241" w:rsidRDefault="00823241">
            <w:pPr>
              <w:pStyle w:val="ConsPlusNormal"/>
              <w:jc w:val="center"/>
            </w:pPr>
            <w:r>
              <w:t>801 - 900 км</w:t>
            </w:r>
          </w:p>
        </w:tc>
        <w:tc>
          <w:tcPr>
            <w:tcW w:w="907" w:type="dxa"/>
            <w:tcBorders>
              <w:top w:val="single" w:sz="4" w:space="0" w:color="auto"/>
              <w:bottom w:val="single" w:sz="4" w:space="0" w:color="auto"/>
            </w:tcBorders>
          </w:tcPr>
          <w:p w:rsidR="00823241" w:rsidRDefault="00823241">
            <w:pPr>
              <w:pStyle w:val="ConsPlusNormal"/>
              <w:jc w:val="center"/>
            </w:pPr>
            <w:r>
              <w:t>901 - 1000 км</w:t>
            </w:r>
          </w:p>
        </w:tc>
        <w:tc>
          <w:tcPr>
            <w:tcW w:w="907" w:type="dxa"/>
            <w:tcBorders>
              <w:top w:val="single" w:sz="4" w:space="0" w:color="auto"/>
              <w:bottom w:val="single" w:sz="4" w:space="0" w:color="auto"/>
              <w:right w:val="nil"/>
            </w:tcBorders>
          </w:tcPr>
          <w:p w:rsidR="00823241" w:rsidRDefault="00823241">
            <w:pPr>
              <w:pStyle w:val="ConsPlusNormal"/>
              <w:jc w:val="center"/>
            </w:pPr>
            <w:r>
              <w:t>1001 и более км</w:t>
            </w:r>
          </w:p>
        </w:tc>
      </w:tr>
      <w:tr w:rsidR="00823241">
        <w:tblPrEx>
          <w:tblBorders>
            <w:insideH w:val="none" w:sz="0" w:space="0" w:color="auto"/>
            <w:insideV w:val="none" w:sz="0" w:space="0" w:color="auto"/>
          </w:tblBorders>
        </w:tblPrEx>
        <w:tc>
          <w:tcPr>
            <w:tcW w:w="1523" w:type="dxa"/>
            <w:tcBorders>
              <w:top w:val="single" w:sz="4" w:space="0" w:color="auto"/>
              <w:left w:val="nil"/>
              <w:bottom w:val="nil"/>
              <w:right w:val="nil"/>
            </w:tcBorders>
          </w:tcPr>
          <w:p w:rsidR="00823241" w:rsidRDefault="00823241">
            <w:pPr>
              <w:pStyle w:val="ConsPlusNormal"/>
              <w:jc w:val="center"/>
            </w:pPr>
            <w:r>
              <w:t>4 - 20</w:t>
            </w:r>
          </w:p>
        </w:tc>
        <w:tc>
          <w:tcPr>
            <w:tcW w:w="907" w:type="dxa"/>
            <w:tcBorders>
              <w:top w:val="single" w:sz="4" w:space="0" w:color="auto"/>
              <w:left w:val="nil"/>
              <w:bottom w:val="nil"/>
              <w:right w:val="nil"/>
            </w:tcBorders>
          </w:tcPr>
          <w:p w:rsidR="00823241" w:rsidRDefault="00823241">
            <w:pPr>
              <w:pStyle w:val="ConsPlusNormal"/>
              <w:jc w:val="center"/>
            </w:pPr>
            <w:r>
              <w:t>29773</w:t>
            </w:r>
          </w:p>
        </w:tc>
        <w:tc>
          <w:tcPr>
            <w:tcW w:w="907" w:type="dxa"/>
            <w:tcBorders>
              <w:top w:val="single" w:sz="4" w:space="0" w:color="auto"/>
              <w:left w:val="nil"/>
              <w:bottom w:val="nil"/>
              <w:right w:val="nil"/>
            </w:tcBorders>
          </w:tcPr>
          <w:p w:rsidR="00823241" w:rsidRDefault="00823241">
            <w:pPr>
              <w:pStyle w:val="ConsPlusNormal"/>
              <w:jc w:val="center"/>
            </w:pPr>
            <w:r>
              <w:t>37216</w:t>
            </w:r>
          </w:p>
        </w:tc>
        <w:tc>
          <w:tcPr>
            <w:tcW w:w="907" w:type="dxa"/>
            <w:tcBorders>
              <w:top w:val="single" w:sz="4" w:space="0" w:color="auto"/>
              <w:left w:val="nil"/>
              <w:bottom w:val="nil"/>
              <w:right w:val="nil"/>
            </w:tcBorders>
          </w:tcPr>
          <w:p w:rsidR="00823241" w:rsidRDefault="00823241">
            <w:pPr>
              <w:pStyle w:val="ConsPlusNormal"/>
              <w:jc w:val="center"/>
            </w:pPr>
            <w:r>
              <w:t>52103</w:t>
            </w:r>
          </w:p>
        </w:tc>
        <w:tc>
          <w:tcPr>
            <w:tcW w:w="907" w:type="dxa"/>
            <w:tcBorders>
              <w:top w:val="single" w:sz="4" w:space="0" w:color="auto"/>
              <w:left w:val="nil"/>
              <w:bottom w:val="nil"/>
              <w:right w:val="nil"/>
            </w:tcBorders>
          </w:tcPr>
          <w:p w:rsidR="00823241" w:rsidRDefault="00823241">
            <w:pPr>
              <w:pStyle w:val="ConsPlusNormal"/>
              <w:jc w:val="center"/>
            </w:pPr>
            <w:r>
              <w:t>66989</w:t>
            </w:r>
          </w:p>
        </w:tc>
        <w:tc>
          <w:tcPr>
            <w:tcW w:w="907" w:type="dxa"/>
            <w:tcBorders>
              <w:top w:val="single" w:sz="4" w:space="0" w:color="auto"/>
              <w:left w:val="nil"/>
              <w:bottom w:val="nil"/>
              <w:right w:val="nil"/>
            </w:tcBorders>
          </w:tcPr>
          <w:p w:rsidR="00823241" w:rsidRDefault="00823241">
            <w:pPr>
              <w:pStyle w:val="ConsPlusNormal"/>
              <w:jc w:val="center"/>
            </w:pPr>
            <w:r>
              <w:t>81876</w:t>
            </w:r>
          </w:p>
        </w:tc>
        <w:tc>
          <w:tcPr>
            <w:tcW w:w="907" w:type="dxa"/>
            <w:tcBorders>
              <w:top w:val="single" w:sz="4" w:space="0" w:color="auto"/>
              <w:left w:val="nil"/>
              <w:bottom w:val="nil"/>
              <w:right w:val="nil"/>
            </w:tcBorders>
          </w:tcPr>
          <w:p w:rsidR="00823241" w:rsidRDefault="00823241">
            <w:pPr>
              <w:pStyle w:val="ConsPlusNormal"/>
              <w:jc w:val="center"/>
            </w:pPr>
            <w:r>
              <w:t>96762</w:t>
            </w:r>
          </w:p>
        </w:tc>
        <w:tc>
          <w:tcPr>
            <w:tcW w:w="907" w:type="dxa"/>
            <w:tcBorders>
              <w:top w:val="single" w:sz="4" w:space="0" w:color="auto"/>
              <w:left w:val="nil"/>
              <w:bottom w:val="nil"/>
              <w:right w:val="nil"/>
            </w:tcBorders>
          </w:tcPr>
          <w:p w:rsidR="00823241" w:rsidRDefault="00823241">
            <w:pPr>
              <w:pStyle w:val="ConsPlusNormal"/>
              <w:jc w:val="center"/>
            </w:pPr>
            <w:r>
              <w:t>111648</w:t>
            </w:r>
          </w:p>
        </w:tc>
        <w:tc>
          <w:tcPr>
            <w:tcW w:w="907" w:type="dxa"/>
            <w:tcBorders>
              <w:top w:val="single" w:sz="4" w:space="0" w:color="auto"/>
              <w:left w:val="nil"/>
              <w:bottom w:val="nil"/>
              <w:right w:val="nil"/>
            </w:tcBorders>
          </w:tcPr>
          <w:p w:rsidR="00823241" w:rsidRDefault="00823241">
            <w:pPr>
              <w:pStyle w:val="ConsPlusNormal"/>
              <w:jc w:val="center"/>
            </w:pPr>
            <w:r>
              <w:t>126535</w:t>
            </w:r>
          </w:p>
        </w:tc>
        <w:tc>
          <w:tcPr>
            <w:tcW w:w="907" w:type="dxa"/>
            <w:tcBorders>
              <w:top w:val="single" w:sz="4" w:space="0" w:color="auto"/>
              <w:left w:val="nil"/>
              <w:bottom w:val="nil"/>
              <w:right w:val="nil"/>
            </w:tcBorders>
          </w:tcPr>
          <w:p w:rsidR="00823241" w:rsidRDefault="00823241">
            <w:pPr>
              <w:pStyle w:val="ConsPlusNormal"/>
              <w:jc w:val="center"/>
            </w:pPr>
            <w:r>
              <w:t>141421</w:t>
            </w:r>
          </w:p>
        </w:tc>
        <w:tc>
          <w:tcPr>
            <w:tcW w:w="907" w:type="dxa"/>
            <w:tcBorders>
              <w:top w:val="single" w:sz="4" w:space="0" w:color="auto"/>
              <w:left w:val="nil"/>
              <w:bottom w:val="nil"/>
              <w:right w:val="nil"/>
            </w:tcBorders>
          </w:tcPr>
          <w:p w:rsidR="00823241" w:rsidRDefault="00823241">
            <w:pPr>
              <w:pStyle w:val="ConsPlusNormal"/>
              <w:jc w:val="center"/>
            </w:pPr>
            <w:r>
              <w:t>163751</w:t>
            </w:r>
          </w:p>
        </w:tc>
      </w:tr>
      <w:tr w:rsidR="00823241">
        <w:tblPrEx>
          <w:tblBorders>
            <w:insideH w:val="none" w:sz="0" w:space="0" w:color="auto"/>
            <w:insideV w:val="none" w:sz="0" w:space="0" w:color="auto"/>
          </w:tblBorders>
        </w:tblPrEx>
        <w:tc>
          <w:tcPr>
            <w:tcW w:w="1523" w:type="dxa"/>
            <w:tcBorders>
              <w:top w:val="nil"/>
              <w:left w:val="nil"/>
              <w:bottom w:val="nil"/>
              <w:right w:val="nil"/>
            </w:tcBorders>
          </w:tcPr>
          <w:p w:rsidR="00823241" w:rsidRDefault="00823241">
            <w:pPr>
              <w:pStyle w:val="ConsPlusNormal"/>
              <w:jc w:val="center"/>
            </w:pPr>
            <w:r>
              <w:t>21 - 40</w:t>
            </w:r>
          </w:p>
        </w:tc>
        <w:tc>
          <w:tcPr>
            <w:tcW w:w="907" w:type="dxa"/>
            <w:tcBorders>
              <w:top w:val="nil"/>
              <w:left w:val="nil"/>
              <w:bottom w:val="nil"/>
              <w:right w:val="nil"/>
            </w:tcBorders>
          </w:tcPr>
          <w:p w:rsidR="00823241" w:rsidRDefault="00823241">
            <w:pPr>
              <w:pStyle w:val="ConsPlusNormal"/>
              <w:jc w:val="center"/>
            </w:pPr>
            <w:r>
              <w:t>42002</w:t>
            </w:r>
          </w:p>
        </w:tc>
        <w:tc>
          <w:tcPr>
            <w:tcW w:w="907" w:type="dxa"/>
            <w:tcBorders>
              <w:top w:val="nil"/>
              <w:left w:val="nil"/>
              <w:bottom w:val="nil"/>
              <w:right w:val="nil"/>
            </w:tcBorders>
          </w:tcPr>
          <w:p w:rsidR="00823241" w:rsidRDefault="00823241">
            <w:pPr>
              <w:pStyle w:val="ConsPlusNormal"/>
              <w:jc w:val="center"/>
            </w:pPr>
            <w:r>
              <w:t>48321</w:t>
            </w:r>
          </w:p>
        </w:tc>
        <w:tc>
          <w:tcPr>
            <w:tcW w:w="907" w:type="dxa"/>
            <w:tcBorders>
              <w:top w:val="nil"/>
              <w:left w:val="nil"/>
              <w:bottom w:val="nil"/>
              <w:right w:val="nil"/>
            </w:tcBorders>
          </w:tcPr>
          <w:p w:rsidR="00823241" w:rsidRDefault="00823241">
            <w:pPr>
              <w:pStyle w:val="ConsPlusNormal"/>
              <w:jc w:val="center"/>
            </w:pPr>
            <w:r>
              <w:t>60959</w:t>
            </w:r>
          </w:p>
        </w:tc>
        <w:tc>
          <w:tcPr>
            <w:tcW w:w="907" w:type="dxa"/>
            <w:tcBorders>
              <w:top w:val="nil"/>
              <w:left w:val="nil"/>
              <w:bottom w:val="nil"/>
              <w:right w:val="nil"/>
            </w:tcBorders>
          </w:tcPr>
          <w:p w:rsidR="00823241" w:rsidRDefault="00823241">
            <w:pPr>
              <w:pStyle w:val="ConsPlusNormal"/>
              <w:jc w:val="center"/>
            </w:pPr>
            <w:r>
              <w:t>73597</w:t>
            </w:r>
          </w:p>
        </w:tc>
        <w:tc>
          <w:tcPr>
            <w:tcW w:w="907" w:type="dxa"/>
            <w:tcBorders>
              <w:top w:val="nil"/>
              <w:left w:val="nil"/>
              <w:bottom w:val="nil"/>
              <w:right w:val="nil"/>
            </w:tcBorders>
          </w:tcPr>
          <w:p w:rsidR="00823241" w:rsidRDefault="00823241">
            <w:pPr>
              <w:pStyle w:val="ConsPlusNormal"/>
              <w:jc w:val="center"/>
            </w:pPr>
            <w:r>
              <w:t>89952</w:t>
            </w:r>
          </w:p>
        </w:tc>
        <w:tc>
          <w:tcPr>
            <w:tcW w:w="907" w:type="dxa"/>
            <w:tcBorders>
              <w:top w:val="nil"/>
              <w:left w:val="nil"/>
              <w:bottom w:val="nil"/>
              <w:right w:val="nil"/>
            </w:tcBorders>
          </w:tcPr>
          <w:p w:rsidR="00823241" w:rsidRDefault="00823241">
            <w:pPr>
              <w:pStyle w:val="ConsPlusNormal"/>
              <w:jc w:val="center"/>
            </w:pPr>
            <w:r>
              <w:t>106307</w:t>
            </w:r>
          </w:p>
        </w:tc>
        <w:tc>
          <w:tcPr>
            <w:tcW w:w="907" w:type="dxa"/>
            <w:tcBorders>
              <w:top w:val="nil"/>
              <w:left w:val="nil"/>
              <w:bottom w:val="nil"/>
              <w:right w:val="nil"/>
            </w:tcBorders>
          </w:tcPr>
          <w:p w:rsidR="00823241" w:rsidRDefault="00823241">
            <w:pPr>
              <w:pStyle w:val="ConsPlusNormal"/>
              <w:jc w:val="center"/>
            </w:pPr>
            <w:r>
              <w:t>122662</w:t>
            </w:r>
          </w:p>
        </w:tc>
        <w:tc>
          <w:tcPr>
            <w:tcW w:w="907" w:type="dxa"/>
            <w:tcBorders>
              <w:top w:val="nil"/>
              <w:left w:val="nil"/>
              <w:bottom w:val="nil"/>
              <w:right w:val="nil"/>
            </w:tcBorders>
          </w:tcPr>
          <w:p w:rsidR="00823241" w:rsidRDefault="00823241">
            <w:pPr>
              <w:pStyle w:val="ConsPlusNormal"/>
              <w:jc w:val="center"/>
            </w:pPr>
            <w:r>
              <w:t>139017</w:t>
            </w:r>
          </w:p>
        </w:tc>
        <w:tc>
          <w:tcPr>
            <w:tcW w:w="907" w:type="dxa"/>
            <w:tcBorders>
              <w:top w:val="nil"/>
              <w:left w:val="nil"/>
              <w:bottom w:val="nil"/>
              <w:right w:val="nil"/>
            </w:tcBorders>
          </w:tcPr>
          <w:p w:rsidR="00823241" w:rsidRDefault="00823241">
            <w:pPr>
              <w:pStyle w:val="ConsPlusNormal"/>
              <w:jc w:val="center"/>
            </w:pPr>
            <w:r>
              <w:t>155371</w:t>
            </w:r>
          </w:p>
        </w:tc>
        <w:tc>
          <w:tcPr>
            <w:tcW w:w="907" w:type="dxa"/>
            <w:tcBorders>
              <w:top w:val="nil"/>
              <w:left w:val="nil"/>
              <w:bottom w:val="nil"/>
              <w:right w:val="nil"/>
            </w:tcBorders>
          </w:tcPr>
          <w:p w:rsidR="00823241" w:rsidRDefault="00823241">
            <w:pPr>
              <w:pStyle w:val="ConsPlusNormal"/>
              <w:jc w:val="center"/>
            </w:pPr>
            <w:r>
              <w:t>179904</w:t>
            </w:r>
          </w:p>
        </w:tc>
      </w:tr>
      <w:tr w:rsidR="00823241">
        <w:tblPrEx>
          <w:tblBorders>
            <w:insideH w:val="none" w:sz="0" w:space="0" w:color="auto"/>
            <w:insideV w:val="none" w:sz="0" w:space="0" w:color="auto"/>
          </w:tblBorders>
        </w:tblPrEx>
        <w:tc>
          <w:tcPr>
            <w:tcW w:w="1523" w:type="dxa"/>
            <w:tcBorders>
              <w:top w:val="nil"/>
              <w:left w:val="nil"/>
              <w:bottom w:val="nil"/>
              <w:right w:val="nil"/>
            </w:tcBorders>
          </w:tcPr>
          <w:p w:rsidR="00823241" w:rsidRDefault="00823241">
            <w:pPr>
              <w:pStyle w:val="ConsPlusNormal"/>
              <w:jc w:val="center"/>
            </w:pPr>
            <w:r>
              <w:lastRenderedPageBreak/>
              <w:t>41 - 50</w:t>
            </w:r>
          </w:p>
        </w:tc>
        <w:tc>
          <w:tcPr>
            <w:tcW w:w="907" w:type="dxa"/>
            <w:tcBorders>
              <w:top w:val="nil"/>
              <w:left w:val="nil"/>
              <w:bottom w:val="nil"/>
              <w:right w:val="nil"/>
            </w:tcBorders>
          </w:tcPr>
          <w:p w:rsidR="00823241" w:rsidRDefault="00823241">
            <w:pPr>
              <w:pStyle w:val="ConsPlusNormal"/>
              <w:jc w:val="center"/>
            </w:pPr>
            <w:r>
              <w:t>73721</w:t>
            </w:r>
          </w:p>
        </w:tc>
        <w:tc>
          <w:tcPr>
            <w:tcW w:w="907" w:type="dxa"/>
            <w:tcBorders>
              <w:top w:val="nil"/>
              <w:left w:val="nil"/>
              <w:bottom w:val="nil"/>
              <w:right w:val="nil"/>
            </w:tcBorders>
          </w:tcPr>
          <w:p w:rsidR="00823241" w:rsidRDefault="00823241">
            <w:pPr>
              <w:pStyle w:val="ConsPlusNormal"/>
              <w:jc w:val="center"/>
            </w:pPr>
            <w:r>
              <w:t>82858</w:t>
            </w:r>
          </w:p>
        </w:tc>
        <w:tc>
          <w:tcPr>
            <w:tcW w:w="907" w:type="dxa"/>
            <w:tcBorders>
              <w:top w:val="nil"/>
              <w:left w:val="nil"/>
              <w:bottom w:val="nil"/>
              <w:right w:val="nil"/>
            </w:tcBorders>
          </w:tcPr>
          <w:p w:rsidR="00823241" w:rsidRDefault="00823241">
            <w:pPr>
              <w:pStyle w:val="ConsPlusNormal"/>
              <w:jc w:val="center"/>
            </w:pPr>
            <w:r>
              <w:t>101133</w:t>
            </w:r>
          </w:p>
        </w:tc>
        <w:tc>
          <w:tcPr>
            <w:tcW w:w="907" w:type="dxa"/>
            <w:tcBorders>
              <w:top w:val="nil"/>
              <w:left w:val="nil"/>
              <w:bottom w:val="nil"/>
              <w:right w:val="nil"/>
            </w:tcBorders>
          </w:tcPr>
          <w:p w:rsidR="00823241" w:rsidRDefault="00823241">
            <w:pPr>
              <w:pStyle w:val="ConsPlusNormal"/>
              <w:jc w:val="center"/>
            </w:pPr>
            <w:r>
              <w:t>119409</w:t>
            </w:r>
          </w:p>
        </w:tc>
        <w:tc>
          <w:tcPr>
            <w:tcW w:w="907" w:type="dxa"/>
            <w:tcBorders>
              <w:top w:val="nil"/>
              <w:left w:val="nil"/>
              <w:bottom w:val="nil"/>
              <w:right w:val="nil"/>
            </w:tcBorders>
          </w:tcPr>
          <w:p w:rsidR="00823241" w:rsidRDefault="00823241">
            <w:pPr>
              <w:pStyle w:val="ConsPlusNormal"/>
              <w:jc w:val="center"/>
            </w:pPr>
            <w:r>
              <w:t>137684</w:t>
            </w:r>
          </w:p>
        </w:tc>
        <w:tc>
          <w:tcPr>
            <w:tcW w:w="907" w:type="dxa"/>
            <w:tcBorders>
              <w:top w:val="nil"/>
              <w:left w:val="nil"/>
              <w:bottom w:val="nil"/>
              <w:right w:val="nil"/>
            </w:tcBorders>
          </w:tcPr>
          <w:p w:rsidR="00823241" w:rsidRDefault="00823241">
            <w:pPr>
              <w:pStyle w:val="ConsPlusNormal"/>
              <w:jc w:val="center"/>
            </w:pPr>
            <w:r>
              <w:t>155959</w:t>
            </w:r>
          </w:p>
        </w:tc>
        <w:tc>
          <w:tcPr>
            <w:tcW w:w="907" w:type="dxa"/>
            <w:tcBorders>
              <w:top w:val="nil"/>
              <w:left w:val="nil"/>
              <w:bottom w:val="nil"/>
              <w:right w:val="nil"/>
            </w:tcBorders>
          </w:tcPr>
          <w:p w:rsidR="00823241" w:rsidRDefault="00823241">
            <w:pPr>
              <w:pStyle w:val="ConsPlusNormal"/>
              <w:jc w:val="center"/>
            </w:pPr>
            <w:r>
              <w:t>174234</w:t>
            </w:r>
          </w:p>
        </w:tc>
        <w:tc>
          <w:tcPr>
            <w:tcW w:w="907" w:type="dxa"/>
            <w:tcBorders>
              <w:top w:val="nil"/>
              <w:left w:val="nil"/>
              <w:bottom w:val="nil"/>
              <w:right w:val="nil"/>
            </w:tcBorders>
          </w:tcPr>
          <w:p w:rsidR="00823241" w:rsidRDefault="00823241">
            <w:pPr>
              <w:pStyle w:val="ConsPlusNormal"/>
              <w:jc w:val="center"/>
            </w:pPr>
            <w:r>
              <w:t>192510</w:t>
            </w:r>
          </w:p>
        </w:tc>
        <w:tc>
          <w:tcPr>
            <w:tcW w:w="907" w:type="dxa"/>
            <w:tcBorders>
              <w:top w:val="nil"/>
              <w:left w:val="nil"/>
              <w:bottom w:val="nil"/>
              <w:right w:val="nil"/>
            </w:tcBorders>
          </w:tcPr>
          <w:p w:rsidR="00823241" w:rsidRDefault="00823241">
            <w:pPr>
              <w:pStyle w:val="ConsPlusNormal"/>
              <w:jc w:val="center"/>
            </w:pPr>
            <w:r>
              <w:t>210785</w:t>
            </w:r>
          </w:p>
        </w:tc>
        <w:tc>
          <w:tcPr>
            <w:tcW w:w="907" w:type="dxa"/>
            <w:tcBorders>
              <w:top w:val="nil"/>
              <w:left w:val="nil"/>
              <w:bottom w:val="nil"/>
              <w:right w:val="nil"/>
            </w:tcBorders>
          </w:tcPr>
          <w:p w:rsidR="00823241" w:rsidRDefault="00823241">
            <w:pPr>
              <w:pStyle w:val="ConsPlusNormal"/>
              <w:jc w:val="center"/>
            </w:pPr>
            <w:r>
              <w:t>229060</w:t>
            </w:r>
          </w:p>
        </w:tc>
      </w:tr>
      <w:tr w:rsidR="00823241">
        <w:tblPrEx>
          <w:tblBorders>
            <w:insideH w:val="none" w:sz="0" w:space="0" w:color="auto"/>
            <w:insideV w:val="none" w:sz="0" w:space="0" w:color="auto"/>
          </w:tblBorders>
        </w:tblPrEx>
        <w:tc>
          <w:tcPr>
            <w:tcW w:w="1523" w:type="dxa"/>
            <w:tcBorders>
              <w:top w:val="nil"/>
              <w:left w:val="nil"/>
              <w:bottom w:val="nil"/>
              <w:right w:val="nil"/>
            </w:tcBorders>
          </w:tcPr>
          <w:p w:rsidR="00823241" w:rsidRDefault="00823241">
            <w:pPr>
              <w:pStyle w:val="ConsPlusNormal"/>
              <w:jc w:val="center"/>
            </w:pPr>
            <w:r>
              <w:t>51 - 83</w:t>
            </w:r>
          </w:p>
        </w:tc>
        <w:tc>
          <w:tcPr>
            <w:tcW w:w="907" w:type="dxa"/>
            <w:tcBorders>
              <w:top w:val="nil"/>
              <w:left w:val="nil"/>
              <w:bottom w:val="nil"/>
              <w:right w:val="nil"/>
            </w:tcBorders>
          </w:tcPr>
          <w:p w:rsidR="00823241" w:rsidRDefault="00823241">
            <w:pPr>
              <w:pStyle w:val="ConsPlusNormal"/>
              <w:jc w:val="center"/>
            </w:pPr>
            <w:r>
              <w:t>92776</w:t>
            </w:r>
          </w:p>
        </w:tc>
        <w:tc>
          <w:tcPr>
            <w:tcW w:w="907" w:type="dxa"/>
            <w:tcBorders>
              <w:top w:val="nil"/>
              <w:left w:val="nil"/>
              <w:bottom w:val="nil"/>
              <w:right w:val="nil"/>
            </w:tcBorders>
          </w:tcPr>
          <w:p w:rsidR="00823241" w:rsidRDefault="00823241">
            <w:pPr>
              <w:pStyle w:val="ConsPlusNormal"/>
              <w:jc w:val="center"/>
            </w:pPr>
            <w:r>
              <w:t>102032</w:t>
            </w:r>
          </w:p>
        </w:tc>
        <w:tc>
          <w:tcPr>
            <w:tcW w:w="907" w:type="dxa"/>
            <w:tcBorders>
              <w:top w:val="nil"/>
              <w:left w:val="nil"/>
              <w:bottom w:val="nil"/>
              <w:right w:val="nil"/>
            </w:tcBorders>
          </w:tcPr>
          <w:p w:rsidR="00823241" w:rsidRDefault="00823241">
            <w:pPr>
              <w:pStyle w:val="ConsPlusNormal"/>
              <w:jc w:val="center"/>
            </w:pPr>
            <w:r>
              <w:t>120542</w:t>
            </w:r>
          </w:p>
        </w:tc>
        <w:tc>
          <w:tcPr>
            <w:tcW w:w="907" w:type="dxa"/>
            <w:tcBorders>
              <w:top w:val="nil"/>
              <w:left w:val="nil"/>
              <w:bottom w:val="nil"/>
              <w:right w:val="nil"/>
            </w:tcBorders>
          </w:tcPr>
          <w:p w:rsidR="00823241" w:rsidRDefault="00823241">
            <w:pPr>
              <w:pStyle w:val="ConsPlusNormal"/>
              <w:jc w:val="center"/>
            </w:pPr>
            <w:r>
              <w:t>139053</w:t>
            </w:r>
          </w:p>
        </w:tc>
        <w:tc>
          <w:tcPr>
            <w:tcW w:w="907" w:type="dxa"/>
            <w:tcBorders>
              <w:top w:val="nil"/>
              <w:left w:val="nil"/>
              <w:bottom w:val="nil"/>
              <w:right w:val="nil"/>
            </w:tcBorders>
          </w:tcPr>
          <w:p w:rsidR="00823241" w:rsidRDefault="00823241">
            <w:pPr>
              <w:pStyle w:val="ConsPlusNormal"/>
              <w:jc w:val="center"/>
            </w:pPr>
            <w:r>
              <w:t>157564</w:t>
            </w:r>
          </w:p>
        </w:tc>
        <w:tc>
          <w:tcPr>
            <w:tcW w:w="907" w:type="dxa"/>
            <w:tcBorders>
              <w:top w:val="nil"/>
              <w:left w:val="nil"/>
              <w:bottom w:val="nil"/>
              <w:right w:val="nil"/>
            </w:tcBorders>
          </w:tcPr>
          <w:p w:rsidR="00823241" w:rsidRDefault="00823241">
            <w:pPr>
              <w:pStyle w:val="ConsPlusNormal"/>
              <w:jc w:val="center"/>
            </w:pPr>
            <w:r>
              <w:t>176074</w:t>
            </w:r>
          </w:p>
        </w:tc>
        <w:tc>
          <w:tcPr>
            <w:tcW w:w="907" w:type="dxa"/>
            <w:tcBorders>
              <w:top w:val="nil"/>
              <w:left w:val="nil"/>
              <w:bottom w:val="nil"/>
              <w:right w:val="nil"/>
            </w:tcBorders>
          </w:tcPr>
          <w:p w:rsidR="00823241" w:rsidRDefault="00823241">
            <w:pPr>
              <w:pStyle w:val="ConsPlusNormal"/>
              <w:jc w:val="center"/>
            </w:pPr>
            <w:r>
              <w:t>194585</w:t>
            </w:r>
          </w:p>
        </w:tc>
        <w:tc>
          <w:tcPr>
            <w:tcW w:w="907" w:type="dxa"/>
            <w:tcBorders>
              <w:top w:val="nil"/>
              <w:left w:val="nil"/>
              <w:bottom w:val="nil"/>
              <w:right w:val="nil"/>
            </w:tcBorders>
          </w:tcPr>
          <w:p w:rsidR="00823241" w:rsidRDefault="00823241">
            <w:pPr>
              <w:pStyle w:val="ConsPlusNormal"/>
              <w:jc w:val="center"/>
            </w:pPr>
            <w:r>
              <w:t>213096</w:t>
            </w:r>
          </w:p>
        </w:tc>
        <w:tc>
          <w:tcPr>
            <w:tcW w:w="907" w:type="dxa"/>
            <w:tcBorders>
              <w:top w:val="nil"/>
              <w:left w:val="nil"/>
              <w:bottom w:val="nil"/>
              <w:right w:val="nil"/>
            </w:tcBorders>
          </w:tcPr>
          <w:p w:rsidR="00823241" w:rsidRDefault="00823241">
            <w:pPr>
              <w:pStyle w:val="ConsPlusNormal"/>
              <w:jc w:val="center"/>
            </w:pPr>
            <w:r>
              <w:t>231606</w:t>
            </w:r>
          </w:p>
        </w:tc>
        <w:tc>
          <w:tcPr>
            <w:tcW w:w="907" w:type="dxa"/>
            <w:tcBorders>
              <w:top w:val="nil"/>
              <w:left w:val="nil"/>
              <w:bottom w:val="nil"/>
              <w:right w:val="nil"/>
            </w:tcBorders>
          </w:tcPr>
          <w:p w:rsidR="00823241" w:rsidRDefault="00823241">
            <w:pPr>
              <w:pStyle w:val="ConsPlusNormal"/>
              <w:jc w:val="center"/>
            </w:pPr>
            <w:r>
              <w:t>250117</w:t>
            </w:r>
          </w:p>
        </w:tc>
      </w:tr>
      <w:tr w:rsidR="00823241">
        <w:tblPrEx>
          <w:tblBorders>
            <w:insideH w:val="none" w:sz="0" w:space="0" w:color="auto"/>
            <w:insideV w:val="none" w:sz="0" w:space="0" w:color="auto"/>
          </w:tblBorders>
        </w:tblPrEx>
        <w:tc>
          <w:tcPr>
            <w:tcW w:w="1523" w:type="dxa"/>
            <w:tcBorders>
              <w:top w:val="nil"/>
              <w:left w:val="nil"/>
              <w:bottom w:val="single" w:sz="4" w:space="0" w:color="auto"/>
              <w:right w:val="nil"/>
            </w:tcBorders>
          </w:tcPr>
          <w:p w:rsidR="00823241" w:rsidRDefault="00823241">
            <w:pPr>
              <w:pStyle w:val="ConsPlusNormal"/>
              <w:jc w:val="center"/>
            </w:pPr>
            <w:r>
              <w:t>84 - 103</w:t>
            </w:r>
          </w:p>
        </w:tc>
        <w:tc>
          <w:tcPr>
            <w:tcW w:w="907" w:type="dxa"/>
            <w:tcBorders>
              <w:top w:val="nil"/>
              <w:left w:val="nil"/>
              <w:bottom w:val="single" w:sz="4" w:space="0" w:color="auto"/>
              <w:right w:val="nil"/>
            </w:tcBorders>
          </w:tcPr>
          <w:p w:rsidR="00823241" w:rsidRDefault="00823241">
            <w:pPr>
              <w:pStyle w:val="ConsPlusNormal"/>
              <w:jc w:val="center"/>
            </w:pPr>
            <w:r>
              <w:t>104280</w:t>
            </w:r>
          </w:p>
        </w:tc>
        <w:tc>
          <w:tcPr>
            <w:tcW w:w="907" w:type="dxa"/>
            <w:tcBorders>
              <w:top w:val="nil"/>
              <w:left w:val="nil"/>
              <w:bottom w:val="single" w:sz="4" w:space="0" w:color="auto"/>
              <w:right w:val="nil"/>
            </w:tcBorders>
          </w:tcPr>
          <w:p w:rsidR="00823241" w:rsidRDefault="00823241">
            <w:pPr>
              <w:pStyle w:val="ConsPlusNormal"/>
              <w:jc w:val="center"/>
            </w:pPr>
            <w:r>
              <w:t>113643</w:t>
            </w:r>
          </w:p>
        </w:tc>
        <w:tc>
          <w:tcPr>
            <w:tcW w:w="907" w:type="dxa"/>
            <w:tcBorders>
              <w:top w:val="nil"/>
              <w:left w:val="nil"/>
              <w:bottom w:val="single" w:sz="4" w:space="0" w:color="auto"/>
              <w:right w:val="nil"/>
            </w:tcBorders>
          </w:tcPr>
          <w:p w:rsidR="00823241" w:rsidRDefault="00823241">
            <w:pPr>
              <w:pStyle w:val="ConsPlusNormal"/>
              <w:jc w:val="center"/>
            </w:pPr>
            <w:r>
              <w:t>132367</w:t>
            </w:r>
          </w:p>
        </w:tc>
        <w:tc>
          <w:tcPr>
            <w:tcW w:w="907" w:type="dxa"/>
            <w:tcBorders>
              <w:top w:val="nil"/>
              <w:left w:val="nil"/>
              <w:bottom w:val="single" w:sz="4" w:space="0" w:color="auto"/>
              <w:right w:val="nil"/>
            </w:tcBorders>
          </w:tcPr>
          <w:p w:rsidR="00823241" w:rsidRDefault="00823241">
            <w:pPr>
              <w:pStyle w:val="ConsPlusNormal"/>
              <w:jc w:val="center"/>
            </w:pPr>
            <w:r>
              <w:t>151091</w:t>
            </w:r>
          </w:p>
        </w:tc>
        <w:tc>
          <w:tcPr>
            <w:tcW w:w="907" w:type="dxa"/>
            <w:tcBorders>
              <w:top w:val="nil"/>
              <w:left w:val="nil"/>
              <w:bottom w:val="single" w:sz="4" w:space="0" w:color="auto"/>
              <w:right w:val="nil"/>
            </w:tcBorders>
          </w:tcPr>
          <w:p w:rsidR="00823241" w:rsidRDefault="00823241">
            <w:pPr>
              <w:pStyle w:val="ConsPlusNormal"/>
              <w:jc w:val="center"/>
            </w:pPr>
            <w:r>
              <w:t>169816</w:t>
            </w:r>
          </w:p>
        </w:tc>
        <w:tc>
          <w:tcPr>
            <w:tcW w:w="907" w:type="dxa"/>
            <w:tcBorders>
              <w:top w:val="nil"/>
              <w:left w:val="nil"/>
              <w:bottom w:val="single" w:sz="4" w:space="0" w:color="auto"/>
              <w:right w:val="nil"/>
            </w:tcBorders>
          </w:tcPr>
          <w:p w:rsidR="00823241" w:rsidRDefault="00823241">
            <w:pPr>
              <w:pStyle w:val="ConsPlusNormal"/>
              <w:jc w:val="center"/>
            </w:pPr>
            <w:r>
              <w:t>188540</w:t>
            </w:r>
          </w:p>
        </w:tc>
        <w:tc>
          <w:tcPr>
            <w:tcW w:w="907" w:type="dxa"/>
            <w:tcBorders>
              <w:top w:val="nil"/>
              <w:left w:val="nil"/>
              <w:bottom w:val="single" w:sz="4" w:space="0" w:color="auto"/>
              <w:right w:val="nil"/>
            </w:tcBorders>
          </w:tcPr>
          <w:p w:rsidR="00823241" w:rsidRDefault="00823241">
            <w:pPr>
              <w:pStyle w:val="ConsPlusNormal"/>
              <w:jc w:val="center"/>
            </w:pPr>
            <w:r>
              <w:t>207265</w:t>
            </w:r>
          </w:p>
        </w:tc>
        <w:tc>
          <w:tcPr>
            <w:tcW w:w="907" w:type="dxa"/>
            <w:tcBorders>
              <w:top w:val="nil"/>
              <w:left w:val="nil"/>
              <w:bottom w:val="single" w:sz="4" w:space="0" w:color="auto"/>
              <w:right w:val="nil"/>
            </w:tcBorders>
          </w:tcPr>
          <w:p w:rsidR="00823241" w:rsidRDefault="00823241">
            <w:pPr>
              <w:pStyle w:val="ConsPlusNormal"/>
              <w:jc w:val="center"/>
            </w:pPr>
            <w:r>
              <w:t>225989</w:t>
            </w:r>
          </w:p>
        </w:tc>
        <w:tc>
          <w:tcPr>
            <w:tcW w:w="907" w:type="dxa"/>
            <w:tcBorders>
              <w:top w:val="nil"/>
              <w:left w:val="nil"/>
              <w:bottom w:val="single" w:sz="4" w:space="0" w:color="auto"/>
              <w:right w:val="nil"/>
            </w:tcBorders>
          </w:tcPr>
          <w:p w:rsidR="00823241" w:rsidRDefault="00823241">
            <w:pPr>
              <w:pStyle w:val="ConsPlusNormal"/>
              <w:jc w:val="center"/>
            </w:pPr>
            <w:r>
              <w:t>244713</w:t>
            </w:r>
          </w:p>
        </w:tc>
        <w:tc>
          <w:tcPr>
            <w:tcW w:w="907" w:type="dxa"/>
            <w:tcBorders>
              <w:top w:val="nil"/>
              <w:left w:val="nil"/>
              <w:bottom w:val="single" w:sz="4" w:space="0" w:color="auto"/>
              <w:right w:val="nil"/>
            </w:tcBorders>
          </w:tcPr>
          <w:p w:rsidR="00823241" w:rsidRDefault="00823241">
            <w:pPr>
              <w:pStyle w:val="ConsPlusNormal"/>
              <w:jc w:val="center"/>
            </w:pPr>
            <w:r>
              <w:t>263438</w:t>
            </w:r>
          </w:p>
        </w:tc>
      </w:tr>
    </w:tbl>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both"/>
      </w:pPr>
    </w:p>
    <w:p w:rsidR="00823241" w:rsidRDefault="00823241">
      <w:pPr>
        <w:pStyle w:val="ConsPlusNormal"/>
        <w:jc w:val="right"/>
        <w:outlineLvl w:val="1"/>
      </w:pPr>
      <w:r>
        <w:t>Приложение N 4</w:t>
      </w:r>
    </w:p>
    <w:p w:rsidR="00823241" w:rsidRDefault="00823241">
      <w:pPr>
        <w:pStyle w:val="ConsPlusNormal"/>
        <w:jc w:val="right"/>
      </w:pPr>
      <w:r>
        <w:t>к Правилам предоставления</w:t>
      </w:r>
    </w:p>
    <w:p w:rsidR="00823241" w:rsidRDefault="00823241">
      <w:pPr>
        <w:pStyle w:val="ConsPlusNormal"/>
        <w:jc w:val="right"/>
      </w:pPr>
      <w:r>
        <w:t>субсидий из федерального бюджета</w:t>
      </w:r>
    </w:p>
    <w:p w:rsidR="00823241" w:rsidRDefault="00823241">
      <w:pPr>
        <w:pStyle w:val="ConsPlusNormal"/>
        <w:jc w:val="right"/>
      </w:pPr>
      <w:r>
        <w:t>организациям воздушного транспорта</w:t>
      </w:r>
    </w:p>
    <w:p w:rsidR="00823241" w:rsidRDefault="00823241">
      <w:pPr>
        <w:pStyle w:val="ConsPlusNormal"/>
        <w:jc w:val="right"/>
      </w:pPr>
      <w:r>
        <w:t>в целях обеспечения доступности</w:t>
      </w:r>
    </w:p>
    <w:p w:rsidR="00823241" w:rsidRDefault="00823241">
      <w:pPr>
        <w:pStyle w:val="ConsPlusNormal"/>
        <w:jc w:val="right"/>
      </w:pPr>
      <w:r>
        <w:t>внутренних региональных перевозок</w:t>
      </w:r>
    </w:p>
    <w:p w:rsidR="00823241" w:rsidRDefault="00823241">
      <w:pPr>
        <w:pStyle w:val="ConsPlusNormal"/>
        <w:jc w:val="right"/>
      </w:pPr>
      <w:r>
        <w:t>пассажиров воздушным транспортом</w:t>
      </w:r>
    </w:p>
    <w:p w:rsidR="00823241" w:rsidRDefault="00823241">
      <w:pPr>
        <w:pStyle w:val="ConsPlusNormal"/>
        <w:jc w:val="right"/>
      </w:pPr>
      <w:r>
        <w:t>в Приволжском федеральном округе</w:t>
      </w:r>
    </w:p>
    <w:p w:rsidR="00823241" w:rsidRDefault="00823241">
      <w:pPr>
        <w:pStyle w:val="ConsPlusNormal"/>
        <w:jc w:val="both"/>
      </w:pPr>
    </w:p>
    <w:p w:rsidR="00823241" w:rsidRDefault="00823241">
      <w:pPr>
        <w:pStyle w:val="ConsPlusNormal"/>
        <w:jc w:val="center"/>
      </w:pPr>
      <w:bookmarkStart w:id="19" w:name="P593"/>
      <w:bookmarkEnd w:id="19"/>
      <w:r>
        <w:t>ПРЕДЕЛЬНОЕ ЗНАЧЕНИЕ</w:t>
      </w:r>
    </w:p>
    <w:p w:rsidR="00823241" w:rsidRDefault="00823241">
      <w:pPr>
        <w:pStyle w:val="ConsPlusNormal"/>
        <w:jc w:val="center"/>
      </w:pPr>
      <w:r>
        <w:t>КОМПЛЕКСНОГО ПОКАЗАТЕЛЯ ЭФФЕКТИВНОСТИ СУБСИДИРОВАНИЯ</w:t>
      </w:r>
    </w:p>
    <w:p w:rsidR="00823241" w:rsidRDefault="00823241">
      <w:pPr>
        <w:pStyle w:val="ConsPlusNormal"/>
        <w:jc w:val="center"/>
      </w:pPr>
      <w:r>
        <w:t>ФАКТИЧЕСКОГО ПАССАЖИРООБОРОТА</w:t>
      </w:r>
    </w:p>
    <w:p w:rsidR="00823241" w:rsidRDefault="00823241">
      <w:pPr>
        <w:pStyle w:val="ConsPlusNormal"/>
        <w:jc w:val="center"/>
      </w:pPr>
      <w:r>
        <w:t>Список изменяющих документов</w:t>
      </w:r>
    </w:p>
    <w:p w:rsidR="00823241" w:rsidRDefault="00823241">
      <w:pPr>
        <w:pStyle w:val="ConsPlusNormal"/>
        <w:jc w:val="center"/>
      </w:pPr>
      <w:r>
        <w:t xml:space="preserve">(введено </w:t>
      </w:r>
      <w:hyperlink r:id="rId28" w:history="1">
        <w:r>
          <w:rPr>
            <w:color w:val="0000FF"/>
          </w:rPr>
          <w:t>Постановлением</w:t>
        </w:r>
      </w:hyperlink>
      <w:r>
        <w:t xml:space="preserve"> Правительства РФ от 25.12.2014 N 1485)</w:t>
      </w:r>
    </w:p>
    <w:p w:rsidR="00823241" w:rsidRDefault="00823241">
      <w:pPr>
        <w:pStyle w:val="ConsPlusNormal"/>
        <w:jc w:val="both"/>
      </w:pPr>
    </w:p>
    <w:p w:rsidR="00823241" w:rsidRDefault="00823241">
      <w:pPr>
        <w:pStyle w:val="ConsPlusNormal"/>
        <w:jc w:val="right"/>
      </w:pPr>
      <w:r>
        <w:t>(рублей/пасс.-км)</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794"/>
        <w:gridCol w:w="794"/>
        <w:gridCol w:w="794"/>
        <w:gridCol w:w="794"/>
        <w:gridCol w:w="794"/>
        <w:gridCol w:w="794"/>
        <w:gridCol w:w="794"/>
        <w:gridCol w:w="794"/>
        <w:gridCol w:w="850"/>
        <w:gridCol w:w="880"/>
      </w:tblGrid>
      <w:tr w:rsidR="00823241">
        <w:tc>
          <w:tcPr>
            <w:tcW w:w="1587" w:type="dxa"/>
            <w:vMerge w:val="restart"/>
            <w:tcBorders>
              <w:top w:val="single" w:sz="4" w:space="0" w:color="auto"/>
              <w:left w:val="nil"/>
              <w:bottom w:val="single" w:sz="4" w:space="0" w:color="auto"/>
            </w:tcBorders>
          </w:tcPr>
          <w:p w:rsidR="00823241" w:rsidRDefault="00823241">
            <w:pPr>
              <w:pStyle w:val="ConsPlusNormal"/>
              <w:jc w:val="center"/>
            </w:pPr>
            <w:r>
              <w:t>Количество пассажирских мест в воздушном судне (единиц)</w:t>
            </w:r>
          </w:p>
        </w:tc>
        <w:tc>
          <w:tcPr>
            <w:tcW w:w="8082" w:type="dxa"/>
            <w:gridSpan w:val="10"/>
            <w:tcBorders>
              <w:top w:val="single" w:sz="4" w:space="0" w:color="auto"/>
              <w:bottom w:val="single" w:sz="4" w:space="0" w:color="auto"/>
              <w:right w:val="nil"/>
            </w:tcBorders>
          </w:tcPr>
          <w:p w:rsidR="00823241" w:rsidRDefault="00823241">
            <w:pPr>
              <w:pStyle w:val="ConsPlusNormal"/>
              <w:jc w:val="center"/>
            </w:pPr>
            <w:r>
              <w:t>Протяженность маршрута (в 1 направлении)</w:t>
            </w:r>
          </w:p>
        </w:tc>
      </w:tr>
      <w:tr w:rsidR="00823241">
        <w:tc>
          <w:tcPr>
            <w:tcW w:w="1587" w:type="dxa"/>
            <w:vMerge/>
            <w:tcBorders>
              <w:top w:val="single" w:sz="4" w:space="0" w:color="auto"/>
              <w:left w:val="nil"/>
              <w:bottom w:val="single" w:sz="4" w:space="0" w:color="auto"/>
            </w:tcBorders>
          </w:tcPr>
          <w:p w:rsidR="00823241" w:rsidRDefault="00823241"/>
        </w:tc>
        <w:tc>
          <w:tcPr>
            <w:tcW w:w="794" w:type="dxa"/>
            <w:tcBorders>
              <w:top w:val="single" w:sz="4" w:space="0" w:color="auto"/>
              <w:bottom w:val="single" w:sz="4" w:space="0" w:color="auto"/>
            </w:tcBorders>
          </w:tcPr>
          <w:p w:rsidR="00823241" w:rsidRDefault="00823241">
            <w:pPr>
              <w:pStyle w:val="ConsPlusNormal"/>
              <w:jc w:val="center"/>
            </w:pPr>
            <w:r>
              <w:t>менее 200 км</w:t>
            </w:r>
          </w:p>
        </w:tc>
        <w:tc>
          <w:tcPr>
            <w:tcW w:w="794" w:type="dxa"/>
            <w:tcBorders>
              <w:top w:val="single" w:sz="4" w:space="0" w:color="auto"/>
              <w:bottom w:val="single" w:sz="4" w:space="0" w:color="auto"/>
            </w:tcBorders>
          </w:tcPr>
          <w:p w:rsidR="00823241" w:rsidRDefault="00823241">
            <w:pPr>
              <w:pStyle w:val="ConsPlusNormal"/>
              <w:jc w:val="center"/>
            </w:pPr>
            <w:r>
              <w:t>201 - 300 км</w:t>
            </w:r>
          </w:p>
        </w:tc>
        <w:tc>
          <w:tcPr>
            <w:tcW w:w="794" w:type="dxa"/>
            <w:tcBorders>
              <w:top w:val="single" w:sz="4" w:space="0" w:color="auto"/>
              <w:bottom w:val="single" w:sz="4" w:space="0" w:color="auto"/>
            </w:tcBorders>
          </w:tcPr>
          <w:p w:rsidR="00823241" w:rsidRDefault="00823241">
            <w:pPr>
              <w:pStyle w:val="ConsPlusNormal"/>
              <w:jc w:val="center"/>
            </w:pPr>
            <w:r>
              <w:t>301 - 400 км</w:t>
            </w:r>
          </w:p>
        </w:tc>
        <w:tc>
          <w:tcPr>
            <w:tcW w:w="794" w:type="dxa"/>
            <w:tcBorders>
              <w:top w:val="single" w:sz="4" w:space="0" w:color="auto"/>
              <w:bottom w:val="single" w:sz="4" w:space="0" w:color="auto"/>
            </w:tcBorders>
          </w:tcPr>
          <w:p w:rsidR="00823241" w:rsidRDefault="00823241">
            <w:pPr>
              <w:pStyle w:val="ConsPlusNormal"/>
              <w:jc w:val="center"/>
            </w:pPr>
            <w:r>
              <w:t>401 - 500 км</w:t>
            </w:r>
          </w:p>
        </w:tc>
        <w:tc>
          <w:tcPr>
            <w:tcW w:w="794" w:type="dxa"/>
            <w:tcBorders>
              <w:top w:val="single" w:sz="4" w:space="0" w:color="auto"/>
              <w:bottom w:val="single" w:sz="4" w:space="0" w:color="auto"/>
            </w:tcBorders>
          </w:tcPr>
          <w:p w:rsidR="00823241" w:rsidRDefault="00823241">
            <w:pPr>
              <w:pStyle w:val="ConsPlusNormal"/>
              <w:jc w:val="center"/>
            </w:pPr>
            <w:r>
              <w:t>501 - 600 км</w:t>
            </w:r>
          </w:p>
        </w:tc>
        <w:tc>
          <w:tcPr>
            <w:tcW w:w="794" w:type="dxa"/>
            <w:tcBorders>
              <w:top w:val="single" w:sz="4" w:space="0" w:color="auto"/>
              <w:bottom w:val="single" w:sz="4" w:space="0" w:color="auto"/>
            </w:tcBorders>
          </w:tcPr>
          <w:p w:rsidR="00823241" w:rsidRDefault="00823241">
            <w:pPr>
              <w:pStyle w:val="ConsPlusNormal"/>
              <w:jc w:val="center"/>
            </w:pPr>
            <w:r>
              <w:t>601 - 700 км</w:t>
            </w:r>
          </w:p>
        </w:tc>
        <w:tc>
          <w:tcPr>
            <w:tcW w:w="794" w:type="dxa"/>
            <w:tcBorders>
              <w:top w:val="single" w:sz="4" w:space="0" w:color="auto"/>
              <w:bottom w:val="single" w:sz="4" w:space="0" w:color="auto"/>
            </w:tcBorders>
          </w:tcPr>
          <w:p w:rsidR="00823241" w:rsidRDefault="00823241">
            <w:pPr>
              <w:pStyle w:val="ConsPlusNormal"/>
              <w:jc w:val="center"/>
            </w:pPr>
            <w:r>
              <w:t>701 - 800 км</w:t>
            </w:r>
          </w:p>
        </w:tc>
        <w:tc>
          <w:tcPr>
            <w:tcW w:w="794" w:type="dxa"/>
            <w:tcBorders>
              <w:top w:val="single" w:sz="4" w:space="0" w:color="auto"/>
              <w:bottom w:val="single" w:sz="4" w:space="0" w:color="auto"/>
            </w:tcBorders>
          </w:tcPr>
          <w:p w:rsidR="00823241" w:rsidRDefault="00823241">
            <w:pPr>
              <w:pStyle w:val="ConsPlusNormal"/>
              <w:jc w:val="center"/>
            </w:pPr>
            <w:r>
              <w:t>801 - 900 км</w:t>
            </w:r>
          </w:p>
        </w:tc>
        <w:tc>
          <w:tcPr>
            <w:tcW w:w="850" w:type="dxa"/>
            <w:tcBorders>
              <w:top w:val="single" w:sz="4" w:space="0" w:color="auto"/>
              <w:bottom w:val="single" w:sz="4" w:space="0" w:color="auto"/>
            </w:tcBorders>
          </w:tcPr>
          <w:p w:rsidR="00823241" w:rsidRDefault="00823241">
            <w:pPr>
              <w:pStyle w:val="ConsPlusNormal"/>
              <w:jc w:val="center"/>
            </w:pPr>
            <w:r>
              <w:t>901 - 1000 км</w:t>
            </w:r>
          </w:p>
        </w:tc>
        <w:tc>
          <w:tcPr>
            <w:tcW w:w="880" w:type="dxa"/>
            <w:tcBorders>
              <w:top w:val="single" w:sz="4" w:space="0" w:color="auto"/>
              <w:bottom w:val="single" w:sz="4" w:space="0" w:color="auto"/>
              <w:right w:val="nil"/>
            </w:tcBorders>
          </w:tcPr>
          <w:p w:rsidR="00823241" w:rsidRDefault="00823241">
            <w:pPr>
              <w:pStyle w:val="ConsPlusNormal"/>
              <w:jc w:val="center"/>
            </w:pPr>
            <w:r>
              <w:t>1001 - 1100 км</w:t>
            </w:r>
          </w:p>
        </w:tc>
      </w:tr>
      <w:tr w:rsidR="00823241">
        <w:tblPrEx>
          <w:tblBorders>
            <w:insideH w:val="none" w:sz="0" w:space="0" w:color="auto"/>
            <w:insideV w:val="none" w:sz="0" w:space="0" w:color="auto"/>
          </w:tblBorders>
        </w:tblPrEx>
        <w:tc>
          <w:tcPr>
            <w:tcW w:w="1587" w:type="dxa"/>
            <w:tcBorders>
              <w:top w:val="single" w:sz="4" w:space="0" w:color="auto"/>
              <w:left w:val="nil"/>
              <w:bottom w:val="nil"/>
              <w:right w:val="nil"/>
            </w:tcBorders>
          </w:tcPr>
          <w:p w:rsidR="00823241" w:rsidRDefault="00823241">
            <w:pPr>
              <w:pStyle w:val="ConsPlusNormal"/>
            </w:pPr>
            <w:r>
              <w:t>4 - 20</w:t>
            </w:r>
          </w:p>
        </w:tc>
        <w:tc>
          <w:tcPr>
            <w:tcW w:w="794" w:type="dxa"/>
            <w:tcBorders>
              <w:top w:val="single" w:sz="4" w:space="0" w:color="auto"/>
              <w:left w:val="nil"/>
              <w:bottom w:val="nil"/>
              <w:right w:val="nil"/>
            </w:tcBorders>
          </w:tcPr>
          <w:p w:rsidR="00823241" w:rsidRDefault="00823241">
            <w:pPr>
              <w:pStyle w:val="ConsPlusNormal"/>
              <w:jc w:val="center"/>
            </w:pPr>
            <w:r>
              <w:t>33,3</w:t>
            </w:r>
          </w:p>
        </w:tc>
        <w:tc>
          <w:tcPr>
            <w:tcW w:w="794" w:type="dxa"/>
            <w:tcBorders>
              <w:top w:val="single" w:sz="4" w:space="0" w:color="auto"/>
              <w:left w:val="nil"/>
              <w:bottom w:val="nil"/>
              <w:right w:val="nil"/>
            </w:tcBorders>
          </w:tcPr>
          <w:p w:rsidR="00823241" w:rsidRDefault="00823241">
            <w:pPr>
              <w:pStyle w:val="ConsPlusNormal"/>
              <w:jc w:val="center"/>
            </w:pPr>
            <w:r>
              <w:t>33,3</w:t>
            </w:r>
          </w:p>
        </w:tc>
        <w:tc>
          <w:tcPr>
            <w:tcW w:w="794" w:type="dxa"/>
            <w:tcBorders>
              <w:top w:val="single" w:sz="4" w:space="0" w:color="auto"/>
              <w:left w:val="nil"/>
              <w:bottom w:val="nil"/>
              <w:right w:val="nil"/>
            </w:tcBorders>
          </w:tcPr>
          <w:p w:rsidR="00823241" w:rsidRDefault="00823241">
            <w:pPr>
              <w:pStyle w:val="ConsPlusNormal"/>
              <w:jc w:val="center"/>
            </w:pPr>
            <w:r>
              <w:t>33,2</w:t>
            </w:r>
          </w:p>
        </w:tc>
        <w:tc>
          <w:tcPr>
            <w:tcW w:w="794" w:type="dxa"/>
            <w:tcBorders>
              <w:top w:val="single" w:sz="4" w:space="0" w:color="auto"/>
              <w:left w:val="nil"/>
              <w:bottom w:val="nil"/>
              <w:right w:val="nil"/>
            </w:tcBorders>
          </w:tcPr>
          <w:p w:rsidR="00823241" w:rsidRDefault="00823241">
            <w:pPr>
              <w:pStyle w:val="ConsPlusNormal"/>
              <w:jc w:val="center"/>
            </w:pPr>
            <w:r>
              <w:t>33,2</w:t>
            </w:r>
          </w:p>
        </w:tc>
        <w:tc>
          <w:tcPr>
            <w:tcW w:w="794" w:type="dxa"/>
            <w:tcBorders>
              <w:top w:val="single" w:sz="4" w:space="0" w:color="auto"/>
              <w:left w:val="nil"/>
              <w:bottom w:val="nil"/>
              <w:right w:val="nil"/>
            </w:tcBorders>
          </w:tcPr>
          <w:p w:rsidR="00823241" w:rsidRDefault="00823241">
            <w:pPr>
              <w:pStyle w:val="ConsPlusNormal"/>
              <w:jc w:val="center"/>
            </w:pPr>
            <w:r>
              <w:t>33,1</w:t>
            </w:r>
          </w:p>
        </w:tc>
        <w:tc>
          <w:tcPr>
            <w:tcW w:w="794" w:type="dxa"/>
            <w:tcBorders>
              <w:top w:val="single" w:sz="4" w:space="0" w:color="auto"/>
              <w:left w:val="nil"/>
              <w:bottom w:val="nil"/>
              <w:right w:val="nil"/>
            </w:tcBorders>
          </w:tcPr>
          <w:p w:rsidR="00823241" w:rsidRDefault="00823241">
            <w:pPr>
              <w:pStyle w:val="ConsPlusNormal"/>
              <w:jc w:val="center"/>
            </w:pPr>
            <w:r>
              <w:t>33</w:t>
            </w:r>
          </w:p>
        </w:tc>
        <w:tc>
          <w:tcPr>
            <w:tcW w:w="794" w:type="dxa"/>
            <w:tcBorders>
              <w:top w:val="single" w:sz="4" w:space="0" w:color="auto"/>
              <w:left w:val="nil"/>
              <w:bottom w:val="nil"/>
              <w:right w:val="nil"/>
            </w:tcBorders>
          </w:tcPr>
          <w:p w:rsidR="00823241" w:rsidRDefault="00823241">
            <w:pPr>
              <w:pStyle w:val="ConsPlusNormal"/>
              <w:jc w:val="center"/>
            </w:pPr>
            <w:r>
              <w:t>33</w:t>
            </w:r>
          </w:p>
        </w:tc>
        <w:tc>
          <w:tcPr>
            <w:tcW w:w="794" w:type="dxa"/>
            <w:tcBorders>
              <w:top w:val="single" w:sz="4" w:space="0" w:color="auto"/>
              <w:left w:val="nil"/>
              <w:bottom w:val="nil"/>
              <w:right w:val="nil"/>
            </w:tcBorders>
          </w:tcPr>
          <w:p w:rsidR="00823241" w:rsidRDefault="00823241">
            <w:pPr>
              <w:pStyle w:val="ConsPlusNormal"/>
              <w:jc w:val="center"/>
            </w:pPr>
            <w:r>
              <w:t>32,9</w:t>
            </w:r>
          </w:p>
        </w:tc>
        <w:tc>
          <w:tcPr>
            <w:tcW w:w="850" w:type="dxa"/>
            <w:tcBorders>
              <w:top w:val="single" w:sz="4" w:space="0" w:color="auto"/>
              <w:left w:val="nil"/>
              <w:bottom w:val="nil"/>
              <w:right w:val="nil"/>
            </w:tcBorders>
          </w:tcPr>
          <w:p w:rsidR="00823241" w:rsidRDefault="00823241">
            <w:pPr>
              <w:pStyle w:val="ConsPlusNormal"/>
              <w:jc w:val="center"/>
            </w:pPr>
            <w:r>
              <w:t>32,6</w:t>
            </w:r>
          </w:p>
        </w:tc>
        <w:tc>
          <w:tcPr>
            <w:tcW w:w="880" w:type="dxa"/>
            <w:tcBorders>
              <w:top w:val="single" w:sz="4" w:space="0" w:color="auto"/>
              <w:left w:val="nil"/>
              <w:bottom w:val="nil"/>
              <w:right w:val="nil"/>
            </w:tcBorders>
          </w:tcPr>
          <w:p w:rsidR="00823241" w:rsidRDefault="00823241">
            <w:pPr>
              <w:pStyle w:val="ConsPlusNormal"/>
              <w:jc w:val="center"/>
            </w:pPr>
            <w:r>
              <w:t>32,2</w:t>
            </w:r>
          </w:p>
        </w:tc>
      </w:tr>
      <w:tr w:rsidR="00823241">
        <w:tblPrEx>
          <w:tblBorders>
            <w:insideH w:val="none" w:sz="0" w:space="0" w:color="auto"/>
            <w:insideV w:val="none" w:sz="0" w:space="0" w:color="auto"/>
          </w:tblBorders>
        </w:tblPrEx>
        <w:tc>
          <w:tcPr>
            <w:tcW w:w="1587" w:type="dxa"/>
            <w:tcBorders>
              <w:top w:val="nil"/>
              <w:left w:val="nil"/>
              <w:bottom w:val="nil"/>
              <w:right w:val="nil"/>
            </w:tcBorders>
          </w:tcPr>
          <w:p w:rsidR="00823241" w:rsidRDefault="00823241">
            <w:pPr>
              <w:pStyle w:val="ConsPlusNormal"/>
            </w:pPr>
            <w:r>
              <w:lastRenderedPageBreak/>
              <w:t>21 - 40</w:t>
            </w:r>
          </w:p>
        </w:tc>
        <w:tc>
          <w:tcPr>
            <w:tcW w:w="794" w:type="dxa"/>
            <w:tcBorders>
              <w:top w:val="nil"/>
              <w:left w:val="nil"/>
              <w:bottom w:val="nil"/>
              <w:right w:val="nil"/>
            </w:tcBorders>
          </w:tcPr>
          <w:p w:rsidR="00823241" w:rsidRDefault="00823241">
            <w:pPr>
              <w:pStyle w:val="ConsPlusNormal"/>
              <w:jc w:val="center"/>
            </w:pPr>
            <w:r>
              <w:t>17,6</w:t>
            </w:r>
          </w:p>
        </w:tc>
        <w:tc>
          <w:tcPr>
            <w:tcW w:w="794" w:type="dxa"/>
            <w:tcBorders>
              <w:top w:val="nil"/>
              <w:left w:val="nil"/>
              <w:bottom w:val="nil"/>
              <w:right w:val="nil"/>
            </w:tcBorders>
          </w:tcPr>
          <w:p w:rsidR="00823241" w:rsidRDefault="00823241">
            <w:pPr>
              <w:pStyle w:val="ConsPlusNormal"/>
              <w:jc w:val="center"/>
            </w:pPr>
            <w:r>
              <w:t>17</w:t>
            </w:r>
          </w:p>
        </w:tc>
        <w:tc>
          <w:tcPr>
            <w:tcW w:w="794" w:type="dxa"/>
            <w:tcBorders>
              <w:top w:val="nil"/>
              <w:left w:val="nil"/>
              <w:bottom w:val="nil"/>
              <w:right w:val="nil"/>
            </w:tcBorders>
          </w:tcPr>
          <w:p w:rsidR="00823241" w:rsidRDefault="00823241">
            <w:pPr>
              <w:pStyle w:val="ConsPlusNormal"/>
              <w:jc w:val="center"/>
            </w:pPr>
            <w:r>
              <w:t>16,2</w:t>
            </w:r>
          </w:p>
        </w:tc>
        <w:tc>
          <w:tcPr>
            <w:tcW w:w="794" w:type="dxa"/>
            <w:tcBorders>
              <w:top w:val="nil"/>
              <w:left w:val="nil"/>
              <w:bottom w:val="nil"/>
              <w:right w:val="nil"/>
            </w:tcBorders>
          </w:tcPr>
          <w:p w:rsidR="00823241" w:rsidRDefault="00823241">
            <w:pPr>
              <w:pStyle w:val="ConsPlusNormal"/>
              <w:jc w:val="center"/>
            </w:pPr>
            <w:r>
              <w:t>15,2</w:t>
            </w:r>
          </w:p>
        </w:tc>
        <w:tc>
          <w:tcPr>
            <w:tcW w:w="794" w:type="dxa"/>
            <w:tcBorders>
              <w:top w:val="nil"/>
              <w:left w:val="nil"/>
              <w:bottom w:val="nil"/>
              <w:right w:val="nil"/>
            </w:tcBorders>
          </w:tcPr>
          <w:p w:rsidR="00823241" w:rsidRDefault="00823241">
            <w:pPr>
              <w:pStyle w:val="ConsPlusNormal"/>
              <w:jc w:val="center"/>
            </w:pPr>
            <w:r>
              <w:t>14,7</w:t>
            </w:r>
          </w:p>
        </w:tc>
        <w:tc>
          <w:tcPr>
            <w:tcW w:w="794" w:type="dxa"/>
            <w:tcBorders>
              <w:top w:val="nil"/>
              <w:left w:val="nil"/>
              <w:bottom w:val="nil"/>
              <w:right w:val="nil"/>
            </w:tcBorders>
          </w:tcPr>
          <w:p w:rsidR="00823241" w:rsidRDefault="00823241">
            <w:pPr>
              <w:pStyle w:val="ConsPlusNormal"/>
              <w:jc w:val="center"/>
            </w:pPr>
            <w:r>
              <w:t>14,2</w:t>
            </w:r>
          </w:p>
        </w:tc>
        <w:tc>
          <w:tcPr>
            <w:tcW w:w="794" w:type="dxa"/>
            <w:tcBorders>
              <w:top w:val="nil"/>
              <w:left w:val="nil"/>
              <w:bottom w:val="nil"/>
              <w:right w:val="nil"/>
            </w:tcBorders>
          </w:tcPr>
          <w:p w:rsidR="00823241" w:rsidRDefault="00823241">
            <w:pPr>
              <w:pStyle w:val="ConsPlusNormal"/>
              <w:jc w:val="center"/>
            </w:pPr>
            <w:r>
              <w:t>13,9</w:t>
            </w:r>
          </w:p>
        </w:tc>
        <w:tc>
          <w:tcPr>
            <w:tcW w:w="794" w:type="dxa"/>
            <w:tcBorders>
              <w:top w:val="nil"/>
              <w:left w:val="nil"/>
              <w:bottom w:val="nil"/>
              <w:right w:val="nil"/>
            </w:tcBorders>
          </w:tcPr>
          <w:p w:rsidR="00823241" w:rsidRDefault="00823241">
            <w:pPr>
              <w:pStyle w:val="ConsPlusNormal"/>
              <w:jc w:val="center"/>
            </w:pPr>
            <w:r>
              <w:t>13,7</w:t>
            </w:r>
          </w:p>
        </w:tc>
        <w:tc>
          <w:tcPr>
            <w:tcW w:w="850" w:type="dxa"/>
            <w:tcBorders>
              <w:top w:val="nil"/>
              <w:left w:val="nil"/>
              <w:bottom w:val="nil"/>
              <w:right w:val="nil"/>
            </w:tcBorders>
          </w:tcPr>
          <w:p w:rsidR="00823241" w:rsidRDefault="00823241">
            <w:pPr>
              <w:pStyle w:val="ConsPlusNormal"/>
              <w:jc w:val="center"/>
            </w:pPr>
            <w:r>
              <w:t>13,4</w:t>
            </w:r>
          </w:p>
        </w:tc>
        <w:tc>
          <w:tcPr>
            <w:tcW w:w="880" w:type="dxa"/>
            <w:tcBorders>
              <w:top w:val="nil"/>
              <w:left w:val="nil"/>
              <w:bottom w:val="nil"/>
              <w:right w:val="nil"/>
            </w:tcBorders>
          </w:tcPr>
          <w:p w:rsidR="00823241" w:rsidRDefault="00823241">
            <w:pPr>
              <w:pStyle w:val="ConsPlusNormal"/>
              <w:jc w:val="center"/>
            </w:pPr>
            <w:r>
              <w:t>13,3</w:t>
            </w:r>
          </w:p>
        </w:tc>
      </w:tr>
      <w:tr w:rsidR="00823241">
        <w:tblPrEx>
          <w:tblBorders>
            <w:insideH w:val="none" w:sz="0" w:space="0" w:color="auto"/>
            <w:insideV w:val="none" w:sz="0" w:space="0" w:color="auto"/>
          </w:tblBorders>
        </w:tblPrEx>
        <w:tc>
          <w:tcPr>
            <w:tcW w:w="1587" w:type="dxa"/>
            <w:tcBorders>
              <w:top w:val="nil"/>
              <w:left w:val="nil"/>
              <w:bottom w:val="nil"/>
              <w:right w:val="nil"/>
            </w:tcBorders>
          </w:tcPr>
          <w:p w:rsidR="00823241" w:rsidRDefault="00823241">
            <w:pPr>
              <w:pStyle w:val="ConsPlusNormal"/>
            </w:pPr>
            <w:r>
              <w:t>41 - 50</w:t>
            </w:r>
          </w:p>
        </w:tc>
        <w:tc>
          <w:tcPr>
            <w:tcW w:w="794" w:type="dxa"/>
            <w:tcBorders>
              <w:top w:val="nil"/>
              <w:left w:val="nil"/>
              <w:bottom w:val="nil"/>
              <w:right w:val="nil"/>
            </w:tcBorders>
          </w:tcPr>
          <w:p w:rsidR="00823241" w:rsidRDefault="00823241">
            <w:pPr>
              <w:pStyle w:val="ConsPlusNormal"/>
              <w:jc w:val="center"/>
            </w:pPr>
            <w:r>
              <w:t>20,6</w:t>
            </w:r>
          </w:p>
        </w:tc>
        <w:tc>
          <w:tcPr>
            <w:tcW w:w="794" w:type="dxa"/>
            <w:tcBorders>
              <w:top w:val="nil"/>
              <w:left w:val="nil"/>
              <w:bottom w:val="nil"/>
              <w:right w:val="nil"/>
            </w:tcBorders>
          </w:tcPr>
          <w:p w:rsidR="00823241" w:rsidRDefault="00823241">
            <w:pPr>
              <w:pStyle w:val="ConsPlusNormal"/>
              <w:jc w:val="center"/>
            </w:pPr>
            <w:r>
              <w:t>18,6</w:t>
            </w:r>
          </w:p>
        </w:tc>
        <w:tc>
          <w:tcPr>
            <w:tcW w:w="794" w:type="dxa"/>
            <w:tcBorders>
              <w:top w:val="nil"/>
              <w:left w:val="nil"/>
              <w:bottom w:val="nil"/>
              <w:right w:val="nil"/>
            </w:tcBorders>
          </w:tcPr>
          <w:p w:rsidR="00823241" w:rsidRDefault="00823241">
            <w:pPr>
              <w:pStyle w:val="ConsPlusNormal"/>
              <w:jc w:val="center"/>
            </w:pPr>
            <w:r>
              <w:t>16,1</w:t>
            </w:r>
          </w:p>
        </w:tc>
        <w:tc>
          <w:tcPr>
            <w:tcW w:w="794" w:type="dxa"/>
            <w:tcBorders>
              <w:top w:val="nil"/>
              <w:left w:val="nil"/>
              <w:bottom w:val="nil"/>
              <w:right w:val="nil"/>
            </w:tcBorders>
          </w:tcPr>
          <w:p w:rsidR="00823241" w:rsidRDefault="00823241">
            <w:pPr>
              <w:pStyle w:val="ConsPlusNormal"/>
              <w:jc w:val="center"/>
            </w:pPr>
            <w:r>
              <w:t>14,9</w:t>
            </w:r>
          </w:p>
        </w:tc>
        <w:tc>
          <w:tcPr>
            <w:tcW w:w="794" w:type="dxa"/>
            <w:tcBorders>
              <w:top w:val="nil"/>
              <w:left w:val="nil"/>
              <w:bottom w:val="nil"/>
              <w:right w:val="nil"/>
            </w:tcBorders>
          </w:tcPr>
          <w:p w:rsidR="00823241" w:rsidRDefault="00823241">
            <w:pPr>
              <w:pStyle w:val="ConsPlusNormal"/>
              <w:jc w:val="center"/>
            </w:pPr>
            <w:r>
              <w:t>14</w:t>
            </w:r>
          </w:p>
        </w:tc>
        <w:tc>
          <w:tcPr>
            <w:tcW w:w="794" w:type="dxa"/>
            <w:tcBorders>
              <w:top w:val="nil"/>
              <w:left w:val="nil"/>
              <w:bottom w:val="nil"/>
              <w:right w:val="nil"/>
            </w:tcBorders>
          </w:tcPr>
          <w:p w:rsidR="00823241" w:rsidRDefault="00823241">
            <w:pPr>
              <w:pStyle w:val="ConsPlusNormal"/>
              <w:jc w:val="center"/>
            </w:pPr>
            <w:r>
              <w:t>13,4</w:t>
            </w:r>
          </w:p>
        </w:tc>
        <w:tc>
          <w:tcPr>
            <w:tcW w:w="794" w:type="dxa"/>
            <w:tcBorders>
              <w:top w:val="nil"/>
              <w:left w:val="nil"/>
              <w:bottom w:val="nil"/>
              <w:right w:val="nil"/>
            </w:tcBorders>
          </w:tcPr>
          <w:p w:rsidR="00823241" w:rsidRDefault="00823241">
            <w:pPr>
              <w:pStyle w:val="ConsPlusNormal"/>
              <w:jc w:val="center"/>
            </w:pPr>
            <w:r>
              <w:t>13</w:t>
            </w:r>
          </w:p>
        </w:tc>
        <w:tc>
          <w:tcPr>
            <w:tcW w:w="794" w:type="dxa"/>
            <w:tcBorders>
              <w:top w:val="nil"/>
              <w:left w:val="nil"/>
              <w:bottom w:val="nil"/>
              <w:right w:val="nil"/>
            </w:tcBorders>
          </w:tcPr>
          <w:p w:rsidR="00823241" w:rsidRDefault="00823241">
            <w:pPr>
              <w:pStyle w:val="ConsPlusNormal"/>
              <w:jc w:val="center"/>
            </w:pPr>
            <w:r>
              <w:t>12,7</w:t>
            </w:r>
          </w:p>
        </w:tc>
        <w:tc>
          <w:tcPr>
            <w:tcW w:w="850" w:type="dxa"/>
            <w:tcBorders>
              <w:top w:val="nil"/>
              <w:left w:val="nil"/>
              <w:bottom w:val="nil"/>
              <w:right w:val="nil"/>
            </w:tcBorders>
          </w:tcPr>
          <w:p w:rsidR="00823241" w:rsidRDefault="00823241">
            <w:pPr>
              <w:pStyle w:val="ConsPlusNormal"/>
              <w:jc w:val="center"/>
            </w:pPr>
            <w:r>
              <w:t>12,4</w:t>
            </w:r>
          </w:p>
        </w:tc>
        <w:tc>
          <w:tcPr>
            <w:tcW w:w="880" w:type="dxa"/>
            <w:tcBorders>
              <w:top w:val="nil"/>
              <w:left w:val="nil"/>
              <w:bottom w:val="nil"/>
              <w:right w:val="nil"/>
            </w:tcBorders>
          </w:tcPr>
          <w:p w:rsidR="00823241" w:rsidRDefault="00823241">
            <w:pPr>
              <w:pStyle w:val="ConsPlusNormal"/>
              <w:jc w:val="center"/>
            </w:pPr>
            <w:r>
              <w:t>12,2</w:t>
            </w:r>
          </w:p>
        </w:tc>
      </w:tr>
      <w:tr w:rsidR="00823241">
        <w:tblPrEx>
          <w:tblBorders>
            <w:insideH w:val="none" w:sz="0" w:space="0" w:color="auto"/>
            <w:insideV w:val="none" w:sz="0" w:space="0" w:color="auto"/>
          </w:tblBorders>
        </w:tblPrEx>
        <w:tc>
          <w:tcPr>
            <w:tcW w:w="1587" w:type="dxa"/>
            <w:tcBorders>
              <w:top w:val="nil"/>
              <w:left w:val="nil"/>
              <w:bottom w:val="nil"/>
              <w:right w:val="nil"/>
            </w:tcBorders>
          </w:tcPr>
          <w:p w:rsidR="00823241" w:rsidRDefault="00823241">
            <w:pPr>
              <w:pStyle w:val="ConsPlusNormal"/>
            </w:pPr>
            <w:r>
              <w:t>51 - 83</w:t>
            </w:r>
          </w:p>
        </w:tc>
        <w:tc>
          <w:tcPr>
            <w:tcW w:w="794" w:type="dxa"/>
            <w:tcBorders>
              <w:top w:val="nil"/>
              <w:left w:val="nil"/>
              <w:bottom w:val="nil"/>
              <w:right w:val="nil"/>
            </w:tcBorders>
          </w:tcPr>
          <w:p w:rsidR="00823241" w:rsidRDefault="00823241">
            <w:pPr>
              <w:pStyle w:val="ConsPlusNormal"/>
              <w:jc w:val="center"/>
            </w:pPr>
            <w:r>
              <w:t>18</w:t>
            </w:r>
          </w:p>
        </w:tc>
        <w:tc>
          <w:tcPr>
            <w:tcW w:w="794" w:type="dxa"/>
            <w:tcBorders>
              <w:top w:val="nil"/>
              <w:left w:val="nil"/>
              <w:bottom w:val="nil"/>
              <w:right w:val="nil"/>
            </w:tcBorders>
          </w:tcPr>
          <w:p w:rsidR="00823241" w:rsidRDefault="00823241">
            <w:pPr>
              <w:pStyle w:val="ConsPlusNormal"/>
              <w:jc w:val="center"/>
            </w:pPr>
            <w:r>
              <w:t>15,9</w:t>
            </w:r>
          </w:p>
        </w:tc>
        <w:tc>
          <w:tcPr>
            <w:tcW w:w="794" w:type="dxa"/>
            <w:tcBorders>
              <w:top w:val="nil"/>
              <w:left w:val="nil"/>
              <w:bottom w:val="nil"/>
              <w:right w:val="nil"/>
            </w:tcBorders>
          </w:tcPr>
          <w:p w:rsidR="00823241" w:rsidRDefault="00823241">
            <w:pPr>
              <w:pStyle w:val="ConsPlusNormal"/>
              <w:jc w:val="center"/>
            </w:pPr>
            <w:r>
              <w:t>13,4</w:t>
            </w:r>
          </w:p>
        </w:tc>
        <w:tc>
          <w:tcPr>
            <w:tcW w:w="794" w:type="dxa"/>
            <w:tcBorders>
              <w:top w:val="nil"/>
              <w:left w:val="nil"/>
              <w:bottom w:val="nil"/>
              <w:right w:val="nil"/>
            </w:tcBorders>
          </w:tcPr>
          <w:p w:rsidR="00823241" w:rsidRDefault="00823241">
            <w:pPr>
              <w:pStyle w:val="ConsPlusNormal"/>
              <w:jc w:val="center"/>
            </w:pPr>
            <w:r>
              <w:t>12</w:t>
            </w:r>
          </w:p>
        </w:tc>
        <w:tc>
          <w:tcPr>
            <w:tcW w:w="794" w:type="dxa"/>
            <w:tcBorders>
              <w:top w:val="nil"/>
              <w:left w:val="nil"/>
              <w:bottom w:val="nil"/>
              <w:right w:val="nil"/>
            </w:tcBorders>
          </w:tcPr>
          <w:p w:rsidR="00823241" w:rsidRDefault="00823241">
            <w:pPr>
              <w:pStyle w:val="ConsPlusNormal"/>
              <w:jc w:val="center"/>
            </w:pPr>
            <w:r>
              <w:t>11,1</w:t>
            </w:r>
          </w:p>
        </w:tc>
        <w:tc>
          <w:tcPr>
            <w:tcW w:w="794" w:type="dxa"/>
            <w:tcBorders>
              <w:top w:val="nil"/>
              <w:left w:val="nil"/>
              <w:bottom w:val="nil"/>
              <w:right w:val="nil"/>
            </w:tcBorders>
          </w:tcPr>
          <w:p w:rsidR="00823241" w:rsidRDefault="00823241">
            <w:pPr>
              <w:pStyle w:val="ConsPlusNormal"/>
              <w:jc w:val="center"/>
            </w:pPr>
            <w:r>
              <w:t>10,5</w:t>
            </w:r>
          </w:p>
        </w:tc>
        <w:tc>
          <w:tcPr>
            <w:tcW w:w="794" w:type="dxa"/>
            <w:tcBorders>
              <w:top w:val="nil"/>
              <w:left w:val="nil"/>
              <w:bottom w:val="nil"/>
              <w:right w:val="nil"/>
            </w:tcBorders>
          </w:tcPr>
          <w:p w:rsidR="00823241" w:rsidRDefault="00823241">
            <w:pPr>
              <w:pStyle w:val="ConsPlusNormal"/>
              <w:jc w:val="center"/>
            </w:pPr>
            <w:r>
              <w:t>10,1</w:t>
            </w:r>
          </w:p>
        </w:tc>
        <w:tc>
          <w:tcPr>
            <w:tcW w:w="794" w:type="dxa"/>
            <w:tcBorders>
              <w:top w:val="nil"/>
              <w:left w:val="nil"/>
              <w:bottom w:val="nil"/>
              <w:right w:val="nil"/>
            </w:tcBorders>
          </w:tcPr>
          <w:p w:rsidR="00823241" w:rsidRDefault="00823241">
            <w:pPr>
              <w:pStyle w:val="ConsPlusNormal"/>
              <w:jc w:val="center"/>
            </w:pPr>
            <w:r>
              <w:t>9,7</w:t>
            </w:r>
          </w:p>
        </w:tc>
        <w:tc>
          <w:tcPr>
            <w:tcW w:w="850" w:type="dxa"/>
            <w:tcBorders>
              <w:top w:val="nil"/>
              <w:left w:val="nil"/>
              <w:bottom w:val="nil"/>
              <w:right w:val="nil"/>
            </w:tcBorders>
          </w:tcPr>
          <w:p w:rsidR="00823241" w:rsidRDefault="00823241">
            <w:pPr>
              <w:pStyle w:val="ConsPlusNormal"/>
              <w:jc w:val="center"/>
            </w:pPr>
            <w:r>
              <w:t>9,5</w:t>
            </w:r>
          </w:p>
        </w:tc>
        <w:tc>
          <w:tcPr>
            <w:tcW w:w="880" w:type="dxa"/>
            <w:tcBorders>
              <w:top w:val="nil"/>
              <w:left w:val="nil"/>
              <w:bottom w:val="nil"/>
              <w:right w:val="nil"/>
            </w:tcBorders>
          </w:tcPr>
          <w:p w:rsidR="00823241" w:rsidRDefault="00823241">
            <w:pPr>
              <w:pStyle w:val="ConsPlusNormal"/>
              <w:jc w:val="center"/>
            </w:pPr>
            <w:r>
              <w:t>9,3</w:t>
            </w:r>
          </w:p>
        </w:tc>
      </w:tr>
      <w:tr w:rsidR="00823241">
        <w:tblPrEx>
          <w:tblBorders>
            <w:insideH w:val="none" w:sz="0" w:space="0" w:color="auto"/>
            <w:insideV w:val="none" w:sz="0" w:space="0" w:color="auto"/>
          </w:tblBorders>
        </w:tblPrEx>
        <w:tc>
          <w:tcPr>
            <w:tcW w:w="1587" w:type="dxa"/>
            <w:tcBorders>
              <w:top w:val="nil"/>
              <w:left w:val="nil"/>
              <w:bottom w:val="single" w:sz="4" w:space="0" w:color="auto"/>
              <w:right w:val="nil"/>
            </w:tcBorders>
          </w:tcPr>
          <w:p w:rsidR="00823241" w:rsidRDefault="00823241">
            <w:pPr>
              <w:pStyle w:val="ConsPlusNormal"/>
            </w:pPr>
            <w:r>
              <w:t>84 - 103</w:t>
            </w:r>
          </w:p>
        </w:tc>
        <w:tc>
          <w:tcPr>
            <w:tcW w:w="794" w:type="dxa"/>
            <w:tcBorders>
              <w:top w:val="nil"/>
              <w:left w:val="nil"/>
              <w:bottom w:val="single" w:sz="4" w:space="0" w:color="auto"/>
              <w:right w:val="nil"/>
            </w:tcBorders>
          </w:tcPr>
          <w:p w:rsidR="00823241" w:rsidRDefault="00823241">
            <w:pPr>
              <w:pStyle w:val="ConsPlusNormal"/>
              <w:jc w:val="center"/>
            </w:pPr>
            <w:r>
              <w:t>15,7</w:t>
            </w:r>
          </w:p>
        </w:tc>
        <w:tc>
          <w:tcPr>
            <w:tcW w:w="794" w:type="dxa"/>
            <w:tcBorders>
              <w:top w:val="nil"/>
              <w:left w:val="nil"/>
              <w:bottom w:val="single" w:sz="4" w:space="0" w:color="auto"/>
              <w:right w:val="nil"/>
            </w:tcBorders>
          </w:tcPr>
          <w:p w:rsidR="00823241" w:rsidRDefault="00823241">
            <w:pPr>
              <w:pStyle w:val="ConsPlusNormal"/>
              <w:jc w:val="center"/>
            </w:pPr>
            <w:r>
              <w:t>13,7</w:t>
            </w:r>
          </w:p>
        </w:tc>
        <w:tc>
          <w:tcPr>
            <w:tcW w:w="794" w:type="dxa"/>
            <w:tcBorders>
              <w:top w:val="nil"/>
              <w:left w:val="nil"/>
              <w:bottom w:val="single" w:sz="4" w:space="0" w:color="auto"/>
              <w:right w:val="nil"/>
            </w:tcBorders>
          </w:tcPr>
          <w:p w:rsidR="00823241" w:rsidRDefault="00823241">
            <w:pPr>
              <w:pStyle w:val="ConsPlusNormal"/>
              <w:jc w:val="center"/>
            </w:pPr>
            <w:r>
              <w:t>11,4</w:t>
            </w:r>
          </w:p>
        </w:tc>
        <w:tc>
          <w:tcPr>
            <w:tcW w:w="794" w:type="dxa"/>
            <w:tcBorders>
              <w:top w:val="nil"/>
              <w:left w:val="nil"/>
              <w:bottom w:val="single" w:sz="4" w:space="0" w:color="auto"/>
              <w:right w:val="nil"/>
            </w:tcBorders>
          </w:tcPr>
          <w:p w:rsidR="00823241" w:rsidRDefault="00823241">
            <w:pPr>
              <w:pStyle w:val="ConsPlusNormal"/>
              <w:jc w:val="center"/>
            </w:pPr>
            <w:r>
              <w:t>10,1</w:t>
            </w:r>
          </w:p>
        </w:tc>
        <w:tc>
          <w:tcPr>
            <w:tcW w:w="794" w:type="dxa"/>
            <w:tcBorders>
              <w:top w:val="nil"/>
              <w:left w:val="nil"/>
              <w:bottom w:val="single" w:sz="4" w:space="0" w:color="auto"/>
              <w:right w:val="nil"/>
            </w:tcBorders>
          </w:tcPr>
          <w:p w:rsidR="00823241" w:rsidRDefault="00823241">
            <w:pPr>
              <w:pStyle w:val="ConsPlusNormal"/>
              <w:jc w:val="center"/>
            </w:pPr>
            <w:r>
              <w:t>9,3</w:t>
            </w:r>
          </w:p>
        </w:tc>
        <w:tc>
          <w:tcPr>
            <w:tcW w:w="794" w:type="dxa"/>
            <w:tcBorders>
              <w:top w:val="nil"/>
              <w:left w:val="nil"/>
              <w:bottom w:val="single" w:sz="4" w:space="0" w:color="auto"/>
              <w:right w:val="nil"/>
            </w:tcBorders>
          </w:tcPr>
          <w:p w:rsidR="00823241" w:rsidRDefault="00823241">
            <w:pPr>
              <w:pStyle w:val="ConsPlusNormal"/>
              <w:jc w:val="center"/>
            </w:pPr>
            <w:r>
              <w:t>8,7</w:t>
            </w:r>
          </w:p>
        </w:tc>
        <w:tc>
          <w:tcPr>
            <w:tcW w:w="794" w:type="dxa"/>
            <w:tcBorders>
              <w:top w:val="nil"/>
              <w:left w:val="nil"/>
              <w:bottom w:val="single" w:sz="4" w:space="0" w:color="auto"/>
              <w:right w:val="nil"/>
            </w:tcBorders>
          </w:tcPr>
          <w:p w:rsidR="00823241" w:rsidRDefault="00823241">
            <w:pPr>
              <w:pStyle w:val="ConsPlusNormal"/>
              <w:jc w:val="center"/>
            </w:pPr>
            <w:r>
              <w:t>8,3</w:t>
            </w:r>
          </w:p>
        </w:tc>
        <w:tc>
          <w:tcPr>
            <w:tcW w:w="794" w:type="dxa"/>
            <w:tcBorders>
              <w:top w:val="nil"/>
              <w:left w:val="nil"/>
              <w:bottom w:val="single" w:sz="4" w:space="0" w:color="auto"/>
              <w:right w:val="nil"/>
            </w:tcBorders>
          </w:tcPr>
          <w:p w:rsidR="00823241" w:rsidRDefault="00823241">
            <w:pPr>
              <w:pStyle w:val="ConsPlusNormal"/>
              <w:jc w:val="center"/>
            </w:pPr>
            <w:r>
              <w:t>8</w:t>
            </w:r>
          </w:p>
        </w:tc>
        <w:tc>
          <w:tcPr>
            <w:tcW w:w="850" w:type="dxa"/>
            <w:tcBorders>
              <w:top w:val="nil"/>
              <w:left w:val="nil"/>
              <w:bottom w:val="single" w:sz="4" w:space="0" w:color="auto"/>
              <w:right w:val="nil"/>
            </w:tcBorders>
          </w:tcPr>
          <w:p w:rsidR="00823241" w:rsidRDefault="00823241">
            <w:pPr>
              <w:pStyle w:val="ConsPlusNormal"/>
              <w:jc w:val="center"/>
            </w:pPr>
            <w:r>
              <w:t>7,7</w:t>
            </w:r>
          </w:p>
        </w:tc>
        <w:tc>
          <w:tcPr>
            <w:tcW w:w="880" w:type="dxa"/>
            <w:tcBorders>
              <w:top w:val="nil"/>
              <w:left w:val="nil"/>
              <w:bottom w:val="single" w:sz="4" w:space="0" w:color="auto"/>
              <w:right w:val="nil"/>
            </w:tcBorders>
          </w:tcPr>
          <w:p w:rsidR="00823241" w:rsidRDefault="00823241">
            <w:pPr>
              <w:pStyle w:val="ConsPlusNormal"/>
              <w:jc w:val="center"/>
            </w:pPr>
            <w:r>
              <w:t>7,5</w:t>
            </w:r>
          </w:p>
        </w:tc>
      </w:tr>
    </w:tbl>
    <w:p w:rsidR="00823241" w:rsidRDefault="00823241">
      <w:pPr>
        <w:pStyle w:val="ConsPlusNormal"/>
        <w:jc w:val="both"/>
      </w:pPr>
    </w:p>
    <w:p w:rsidR="00823241" w:rsidRDefault="00823241">
      <w:pPr>
        <w:pStyle w:val="ConsPlusNormal"/>
        <w:jc w:val="both"/>
      </w:pPr>
    </w:p>
    <w:p w:rsidR="00823241" w:rsidRDefault="00823241">
      <w:pPr>
        <w:pStyle w:val="ConsPlusNormal"/>
        <w:pBdr>
          <w:top w:val="single" w:sz="6" w:space="0" w:color="auto"/>
        </w:pBdr>
        <w:spacing w:before="100" w:after="100"/>
        <w:jc w:val="both"/>
        <w:rPr>
          <w:sz w:val="2"/>
          <w:szCs w:val="2"/>
        </w:rPr>
      </w:pPr>
    </w:p>
    <w:p w:rsidR="00FE7E50" w:rsidRDefault="00FE7E50"/>
    <w:sectPr w:rsidR="00FE7E50" w:rsidSect="00652BB9">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241"/>
    <w:rsid w:val="00823241"/>
    <w:rsid w:val="00FE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32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3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32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3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3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32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32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324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32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3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32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3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32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32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32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324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A7AA29235B781862B66CF02E0106F3E1329019BFE6990EAF26E77DF4773494213E0A223CCF55CBl1L8M" TargetMode="External"/><Relationship Id="rId13" Type="http://schemas.openxmlformats.org/officeDocument/2006/relationships/hyperlink" Target="consultantplus://offline/ref=1AA7AA29235B781862B66CF02E0106F3E1329019BFE6990EAF26E77DF4773494213E0A223CCF55CAl1L8M" TargetMode="External"/><Relationship Id="rId18" Type="http://schemas.openxmlformats.org/officeDocument/2006/relationships/hyperlink" Target="consultantplus://offline/ref=1AA7AA29235B781862B66CF02E0106F3E1329019BFE6990EAF26E77DF4773494213E0A223CCF55C8l1L0M" TargetMode="External"/><Relationship Id="rId26" Type="http://schemas.openxmlformats.org/officeDocument/2006/relationships/hyperlink" Target="consultantplus://offline/ref=1AA7AA29235B781862B66CF02E0106F3E1329019BFE6990EAF26E77DF4773494213E0A223CCF55CFl1L3M" TargetMode="External"/><Relationship Id="rId3" Type="http://schemas.openxmlformats.org/officeDocument/2006/relationships/settings" Target="settings.xml"/><Relationship Id="rId21" Type="http://schemas.openxmlformats.org/officeDocument/2006/relationships/hyperlink" Target="consultantplus://offline/ref=1AA7AA29235B781862B66CF02E0106F3E2359311BFEB990EAF26E77DF4773494213E0A223FlCL8M" TargetMode="External"/><Relationship Id="rId7" Type="http://schemas.openxmlformats.org/officeDocument/2006/relationships/hyperlink" Target="consultantplus://offline/ref=1AA7AA29235B781862B66CF02E0106F3E1329018BEE7990EAF26E77DF4773494213E0A223CCF57CCl1L4M" TargetMode="External"/><Relationship Id="rId12" Type="http://schemas.openxmlformats.org/officeDocument/2006/relationships/hyperlink" Target="consultantplus://offline/ref=1AA7AA29235B781862B66CF02E0106F3E1329019BFE6990EAF26E77DF4773494213E0A223CCF55CAl1L6M" TargetMode="External"/><Relationship Id="rId17" Type="http://schemas.openxmlformats.org/officeDocument/2006/relationships/hyperlink" Target="consultantplus://offline/ref=1AA7AA29235B781862B66CF02E0106F3E1329019BFE6990EAF26E77DF4773494213E0A223CCF55C9l1L8M" TargetMode="External"/><Relationship Id="rId25" Type="http://schemas.openxmlformats.org/officeDocument/2006/relationships/hyperlink" Target="consultantplus://offline/ref=1AA7AA29235B781862B66CF02E0106F3E1329019BFE6990EAF26E77DF4773494213E0A223CCF55CFl1L0M" TargetMode="External"/><Relationship Id="rId2" Type="http://schemas.microsoft.com/office/2007/relationships/stylesWithEffects" Target="stylesWithEffects.xml"/><Relationship Id="rId16" Type="http://schemas.openxmlformats.org/officeDocument/2006/relationships/hyperlink" Target="consultantplus://offline/ref=1AA7AA29235B781862B66CF02E0106F3E1329019BFE6990EAF26E77DF4773494213E0A223CCF55C9l1L6M" TargetMode="External"/><Relationship Id="rId20" Type="http://schemas.openxmlformats.org/officeDocument/2006/relationships/hyperlink" Target="consultantplus://offline/ref=1AA7AA29235B781862B66CF02E0106F3E1329019BFE6990EAF26E77DF4773494213E0A223CCF55C8l1L2M"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AA7AA29235B781862B66CF02E0106F3E2359411B5ED990EAF26E77DF4773494213E0A223CCF57C8l1L0M" TargetMode="External"/><Relationship Id="rId11" Type="http://schemas.openxmlformats.org/officeDocument/2006/relationships/hyperlink" Target="consultantplus://offline/ref=1AA7AA29235B781862B66CF02E0106F3E1329019BFE6990EAF26E77DF4773494213E0A223CCF55CAl1L2M" TargetMode="External"/><Relationship Id="rId24" Type="http://schemas.openxmlformats.org/officeDocument/2006/relationships/hyperlink" Target="consultantplus://offline/ref=1AA7AA29235B781862B66CF02E0106F3E2359411B5ED990EAF26E77DF4773494213E0A223CCF57C8l1L0M" TargetMode="External"/><Relationship Id="rId5" Type="http://schemas.openxmlformats.org/officeDocument/2006/relationships/hyperlink" Target="consultantplus://offline/ref=1AA7AA29235B781862B66CF02E0106F3E1329019BFE6990EAF26E77DF4773494213E0A223CCF55CBl1L4M" TargetMode="External"/><Relationship Id="rId15" Type="http://schemas.openxmlformats.org/officeDocument/2006/relationships/hyperlink" Target="consultantplus://offline/ref=1AA7AA29235B781862B66CF02E0106F3E1329019BFE6990EAF26E77DF4773494213E0A223CCF55C9l1L4M" TargetMode="External"/><Relationship Id="rId23" Type="http://schemas.openxmlformats.org/officeDocument/2006/relationships/hyperlink" Target="consultantplus://offline/ref=1AA7AA29235B781862B66CF02E0106F3E1329019BFE6990EAF26E77DF4773494213E0A223CCF55C8l1L8M" TargetMode="External"/><Relationship Id="rId28" Type="http://schemas.openxmlformats.org/officeDocument/2006/relationships/hyperlink" Target="consultantplus://offline/ref=1AA7AA29235B781862B66CF02E0106F3E1329019BFE6990EAF26E77DF4773494213E0A223CCF54C8l1L9M" TargetMode="External"/><Relationship Id="rId10" Type="http://schemas.openxmlformats.org/officeDocument/2006/relationships/hyperlink" Target="consultantplus://offline/ref=1AA7AA29235B781862B66CF02E0106F3E1329019BFE6990EAF26E77DF4773494213E0A223CCF55CAl1L1M" TargetMode="External"/><Relationship Id="rId19" Type="http://schemas.openxmlformats.org/officeDocument/2006/relationships/hyperlink" Target="consultantplus://offline/ref=1AA7AA29235B781862B66CF02E0106F3E1329019BFE6990EAF26E77DF4773494213E0A223CCF55C8l1L3M" TargetMode="External"/><Relationship Id="rId4" Type="http://schemas.openxmlformats.org/officeDocument/2006/relationships/webSettings" Target="webSettings.xml"/><Relationship Id="rId9" Type="http://schemas.openxmlformats.org/officeDocument/2006/relationships/hyperlink" Target="consultantplus://offline/ref=1AA7AA29235B781862B66CF02E0106F3E2359411B5ED990EAF26E77DF4773494213E0A223CCF57C8l1L0M" TargetMode="External"/><Relationship Id="rId14" Type="http://schemas.openxmlformats.org/officeDocument/2006/relationships/hyperlink" Target="consultantplus://offline/ref=1AA7AA29235B781862B66CF02E0106F3E1329019BFE6990EAF26E77DF4773494213E0A223CCF55C9l1L1M" TargetMode="External"/><Relationship Id="rId22" Type="http://schemas.openxmlformats.org/officeDocument/2006/relationships/hyperlink" Target="consultantplus://offline/ref=1AA7AA29235B781862B66CF02E0106F3E1329019BFE6990EAF26E77DF4773494213E0A223CCF55C8l1L4M" TargetMode="External"/><Relationship Id="rId27" Type="http://schemas.openxmlformats.org/officeDocument/2006/relationships/hyperlink" Target="consultantplus://offline/ref=1AA7AA29235B781862B66CF02E0106F3E1329019BFE6990EAF26E77DF4773494213E0A223CCF55CDl1L9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3988</Words>
  <Characters>22736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26671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2016-11-24T12:11:00Z</dcterms:created>
  <dcterms:modified xsi:type="dcterms:W3CDTF">2016-11-24T12:12:00Z</dcterms:modified>
</cp:coreProperties>
</file>