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5B9" w:rsidRDefault="005155B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155B9" w:rsidRDefault="005155B9">
      <w:pPr>
        <w:pStyle w:val="ConsPlusNormal"/>
        <w:jc w:val="both"/>
        <w:outlineLvl w:val="0"/>
      </w:pPr>
    </w:p>
    <w:p w:rsidR="005155B9" w:rsidRDefault="005155B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155B9" w:rsidRDefault="005155B9">
      <w:pPr>
        <w:pStyle w:val="ConsPlusTitle"/>
        <w:jc w:val="center"/>
      </w:pPr>
    </w:p>
    <w:p w:rsidR="005155B9" w:rsidRDefault="005155B9">
      <w:pPr>
        <w:pStyle w:val="ConsPlusTitle"/>
        <w:jc w:val="center"/>
      </w:pPr>
      <w:r>
        <w:t>ПОСТАНОВЛЕНИЕ</w:t>
      </w:r>
    </w:p>
    <w:p w:rsidR="005155B9" w:rsidRDefault="005155B9">
      <w:pPr>
        <w:pStyle w:val="ConsPlusTitle"/>
        <w:jc w:val="center"/>
      </w:pPr>
      <w:r>
        <w:t>от 26 мая 2020 г. N 748</w:t>
      </w:r>
    </w:p>
    <w:p w:rsidR="005155B9" w:rsidRDefault="005155B9">
      <w:pPr>
        <w:pStyle w:val="ConsPlusTitle"/>
        <w:jc w:val="center"/>
      </w:pPr>
    </w:p>
    <w:p w:rsidR="005155B9" w:rsidRDefault="005155B9">
      <w:pPr>
        <w:pStyle w:val="ConsPlusTitle"/>
        <w:jc w:val="center"/>
      </w:pPr>
      <w:r>
        <w:t>О ВНЕСЕНИИ ИЗМЕНЕНИЙ</w:t>
      </w:r>
    </w:p>
    <w:p w:rsidR="005155B9" w:rsidRDefault="005155B9">
      <w:pPr>
        <w:pStyle w:val="ConsPlusTitle"/>
        <w:jc w:val="center"/>
      </w:pPr>
      <w:r>
        <w:t>В ПРАВИЛА ПРЕДОСТАВЛЕНИЯ ИЗ ФЕДЕРАЛЬНОГО БЮДЖЕТА</w:t>
      </w:r>
    </w:p>
    <w:p w:rsidR="005155B9" w:rsidRDefault="005155B9">
      <w:pPr>
        <w:pStyle w:val="ConsPlusTitle"/>
        <w:jc w:val="center"/>
      </w:pPr>
      <w:r>
        <w:t>СУБСИДИЙ РОССИЙСКИМ КРЕДИТНЫМ ОРГАНИЗАЦИЯМ, МЕЖДУНАРОДНЫМ</w:t>
      </w:r>
    </w:p>
    <w:p w:rsidR="005155B9" w:rsidRDefault="005155B9">
      <w:pPr>
        <w:pStyle w:val="ConsPlusTitle"/>
        <w:jc w:val="center"/>
      </w:pPr>
      <w:r>
        <w:t>ФИНАНСОВЫМ ОРГАНИЗАЦИЯМ И ГОСУДАРСТВЕННОЙ КОРПОРАЦИИ</w:t>
      </w:r>
    </w:p>
    <w:p w:rsidR="005155B9" w:rsidRDefault="005155B9">
      <w:pPr>
        <w:pStyle w:val="ConsPlusTitle"/>
        <w:jc w:val="center"/>
      </w:pPr>
      <w:r>
        <w:t>РАЗВИТИЯ "ВЭБ</w:t>
      </w:r>
      <w:proofErr w:type="gramStart"/>
      <w:r>
        <w:t>.Р</w:t>
      </w:r>
      <w:proofErr w:type="gramEnd"/>
      <w:r>
        <w:t>Ф" НА ВОЗМЕЩЕНИЕ НЕДОПОЛУЧЕННЫХ ИМИ</w:t>
      </w:r>
    </w:p>
    <w:p w:rsidR="005155B9" w:rsidRDefault="005155B9">
      <w:pPr>
        <w:pStyle w:val="ConsPlusTitle"/>
        <w:jc w:val="center"/>
      </w:pPr>
      <w:r>
        <w:t>ДОХОДОВ ПО КРЕДИТАМ, ВЫДАННЫМ ЗАКЛЮЧИВШИМ СОГЛАШЕНИЯ</w:t>
      </w:r>
    </w:p>
    <w:p w:rsidR="005155B9" w:rsidRDefault="005155B9">
      <w:pPr>
        <w:pStyle w:val="ConsPlusTitle"/>
        <w:jc w:val="center"/>
      </w:pPr>
      <w:r>
        <w:t xml:space="preserve">О ПОВЫШЕНИИ КОНКУРЕНТОСПОСОБНОСТИ </w:t>
      </w:r>
      <w:proofErr w:type="gramStart"/>
      <w:r>
        <w:t>СЕЛЬСКОХОЗЯЙСТВЕННЫМ</w:t>
      </w:r>
      <w:proofErr w:type="gramEnd"/>
    </w:p>
    <w:p w:rsidR="005155B9" w:rsidRDefault="005155B9">
      <w:pPr>
        <w:pStyle w:val="ConsPlusTitle"/>
        <w:jc w:val="center"/>
      </w:pPr>
      <w:proofErr w:type="gramStart"/>
      <w:r>
        <w:t>ТОВАРОПРОИЗВОДИТЕЛЯМ (ЗА ИСКЛЮЧЕНИЕМ СЕЛЬСКОХОЗЯЙСТВЕННЫХ</w:t>
      </w:r>
      <w:proofErr w:type="gramEnd"/>
    </w:p>
    <w:p w:rsidR="005155B9" w:rsidRDefault="005155B9">
      <w:pPr>
        <w:pStyle w:val="ConsPlusTitle"/>
        <w:jc w:val="center"/>
      </w:pPr>
      <w:proofErr w:type="gramStart"/>
      <w:r>
        <w:t>КРЕДИТНЫХ ПОТРЕБИТЕЛЬСКИХ КООПЕРАТИВОВ), ОРГАНИЗАЦИЯМ</w:t>
      </w:r>
      <w:proofErr w:type="gramEnd"/>
    </w:p>
    <w:p w:rsidR="005155B9" w:rsidRDefault="005155B9">
      <w:pPr>
        <w:pStyle w:val="ConsPlusTitle"/>
        <w:jc w:val="center"/>
      </w:pPr>
      <w:r>
        <w:t>И ИНДИВИДУАЛЬНЫМ ПРЕДПРИНИМАТЕЛЯМ, ОСУЩЕСТВЛЯЮЩИМ</w:t>
      </w:r>
    </w:p>
    <w:p w:rsidR="005155B9" w:rsidRDefault="005155B9">
      <w:pPr>
        <w:pStyle w:val="ConsPlusTitle"/>
        <w:jc w:val="center"/>
      </w:pPr>
      <w:r>
        <w:t xml:space="preserve">ПРОИЗВОДСТВО, </w:t>
      </w:r>
      <w:proofErr w:type="gramStart"/>
      <w:r>
        <w:t>ПЕРВИЧНУЮ</w:t>
      </w:r>
      <w:proofErr w:type="gramEnd"/>
      <w:r>
        <w:t xml:space="preserve"> И (ИЛИ) ПОСЛЕДУЮЩУЮ</w:t>
      </w:r>
    </w:p>
    <w:p w:rsidR="005155B9" w:rsidRDefault="005155B9">
      <w:pPr>
        <w:pStyle w:val="ConsPlusTitle"/>
        <w:jc w:val="center"/>
      </w:pPr>
      <w:r>
        <w:t xml:space="preserve">(ПРОМЫШЛЕННУЮ) ПЕРЕРАБОТКУ </w:t>
      </w:r>
      <w:proofErr w:type="gramStart"/>
      <w:r>
        <w:t>СЕЛЬСКОХОЗЯЙСТВЕННОЙ</w:t>
      </w:r>
      <w:proofErr w:type="gramEnd"/>
    </w:p>
    <w:p w:rsidR="005155B9" w:rsidRDefault="005155B9">
      <w:pPr>
        <w:pStyle w:val="ConsPlusTitle"/>
        <w:jc w:val="center"/>
      </w:pPr>
      <w:r>
        <w:t>ПРОДУКЦ</w:t>
      </w:r>
      <w:proofErr w:type="gramStart"/>
      <w:r>
        <w:t>ИИ И ЕЕ</w:t>
      </w:r>
      <w:proofErr w:type="gramEnd"/>
      <w:r>
        <w:t xml:space="preserve"> РЕАЛИЗАЦИЮ, ПО ЛЬГОТНОЙ СТАВКЕ</w:t>
      </w: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"ВЭБ</w:t>
      </w:r>
      <w:proofErr w:type="gramStart"/>
      <w:r>
        <w:t>.Р</w:t>
      </w:r>
      <w:proofErr w:type="gramEnd"/>
      <w:r>
        <w:t>Ф" на возмещение недополученных ими доходов по кредитам, выданным заключившим соглашения о повышении конкурентоспособности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ставке, утвержденные постановлением Правительства Российской Федерации от 26 апреля 2019 г. N 512 "О предоставлении из федерального бюджета субсидий российским кредитным организациям, международным финансовым организациям и государственной корпорации развития "ВЭБ</w:t>
      </w:r>
      <w:proofErr w:type="gramStart"/>
      <w:r>
        <w:t>.Р</w:t>
      </w:r>
      <w:proofErr w:type="gramEnd"/>
      <w:r>
        <w:t xml:space="preserve">Ф" на возмещение недополученных ими доходов по кредитам, выданным заключившим соглашения о повышении конкурентоспособности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</w:t>
      </w:r>
      <w:proofErr w:type="gramStart"/>
      <w:r>
        <w:t>осуществляющим</w:t>
      </w:r>
      <w:proofErr w:type="gramEnd"/>
      <w:r>
        <w:t xml:space="preserve"> производство, первичную и (или) последующую (промышленную) переработку сельскохозяйственной продукции и ее реализацию, по льготной ставке" (Собрание законодательства Российской Федерации, 2019, N 18, ст. 2247).</w:t>
      </w: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jc w:val="right"/>
      </w:pPr>
      <w:r>
        <w:t>Председатель Правительства</w:t>
      </w:r>
    </w:p>
    <w:p w:rsidR="005155B9" w:rsidRDefault="005155B9">
      <w:pPr>
        <w:pStyle w:val="ConsPlusNormal"/>
        <w:jc w:val="right"/>
      </w:pPr>
      <w:r>
        <w:t>Российской Федерации</w:t>
      </w:r>
    </w:p>
    <w:p w:rsidR="005155B9" w:rsidRDefault="005155B9">
      <w:pPr>
        <w:pStyle w:val="ConsPlusNormal"/>
        <w:jc w:val="right"/>
      </w:pPr>
      <w:r>
        <w:t>М.МИШУСТИН</w:t>
      </w: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jc w:val="right"/>
        <w:outlineLvl w:val="0"/>
      </w:pPr>
      <w:r>
        <w:t>Утверждены</w:t>
      </w:r>
    </w:p>
    <w:p w:rsidR="005155B9" w:rsidRDefault="005155B9">
      <w:pPr>
        <w:pStyle w:val="ConsPlusNormal"/>
        <w:jc w:val="right"/>
      </w:pPr>
      <w:r>
        <w:t>постановлением Правительства</w:t>
      </w:r>
    </w:p>
    <w:p w:rsidR="005155B9" w:rsidRDefault="005155B9">
      <w:pPr>
        <w:pStyle w:val="ConsPlusNormal"/>
        <w:jc w:val="right"/>
      </w:pPr>
      <w:r>
        <w:t>Российской Федерации</w:t>
      </w:r>
    </w:p>
    <w:p w:rsidR="005155B9" w:rsidRDefault="005155B9">
      <w:pPr>
        <w:pStyle w:val="ConsPlusNormal"/>
        <w:jc w:val="right"/>
      </w:pPr>
      <w:r>
        <w:lastRenderedPageBreak/>
        <w:t>от 26 мая 2020 г. N 748</w:t>
      </w: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Title"/>
        <w:jc w:val="center"/>
      </w:pPr>
      <w:bookmarkStart w:id="0" w:name="P36"/>
      <w:bookmarkEnd w:id="0"/>
      <w:r>
        <w:t>ИЗМЕНЕНИЯ,</w:t>
      </w:r>
    </w:p>
    <w:p w:rsidR="005155B9" w:rsidRDefault="005155B9">
      <w:pPr>
        <w:pStyle w:val="ConsPlusTitle"/>
        <w:jc w:val="center"/>
      </w:pPr>
      <w:r>
        <w:t xml:space="preserve">КОТОРЫЕ ВНОСЯТСЯ В ПРАВИЛА ПРЕДОСТАВЛЕНИЯ </w:t>
      </w:r>
      <w:proofErr w:type="gramStart"/>
      <w:r>
        <w:t>ИЗ</w:t>
      </w:r>
      <w:proofErr w:type="gramEnd"/>
      <w:r>
        <w:t xml:space="preserve"> ФЕДЕРАЛЬНОГО</w:t>
      </w:r>
    </w:p>
    <w:p w:rsidR="005155B9" w:rsidRDefault="005155B9">
      <w:pPr>
        <w:pStyle w:val="ConsPlusTitle"/>
        <w:jc w:val="center"/>
      </w:pPr>
      <w:r>
        <w:t>БЮДЖЕТА СУБСИДИЙ РОССИЙСКИМ КРЕДИТНЫМ ОРГАНИЗАЦИЯМ,</w:t>
      </w:r>
    </w:p>
    <w:p w:rsidR="005155B9" w:rsidRDefault="005155B9">
      <w:pPr>
        <w:pStyle w:val="ConsPlusTitle"/>
        <w:jc w:val="center"/>
      </w:pPr>
      <w:r>
        <w:t xml:space="preserve">МЕЖДУНАРОДНЫМ ФИНАНСОВЫМ ОРГАНИЗАЦИЯМ И </w:t>
      </w:r>
      <w:proofErr w:type="gramStart"/>
      <w:r>
        <w:t>ГОСУДАРСТВЕННОЙ</w:t>
      </w:r>
      <w:proofErr w:type="gramEnd"/>
    </w:p>
    <w:p w:rsidR="005155B9" w:rsidRDefault="005155B9">
      <w:pPr>
        <w:pStyle w:val="ConsPlusTitle"/>
        <w:jc w:val="center"/>
      </w:pPr>
      <w:r>
        <w:t>КОРПОРАЦИИ РАЗВИТИЯ "ВЭБ</w:t>
      </w:r>
      <w:proofErr w:type="gramStart"/>
      <w:r>
        <w:t>.Р</w:t>
      </w:r>
      <w:proofErr w:type="gramEnd"/>
      <w:r>
        <w:t>Ф" НА ВОЗМЕЩЕНИЕ НЕДОПОЛУЧЕННЫХ</w:t>
      </w:r>
    </w:p>
    <w:p w:rsidR="005155B9" w:rsidRDefault="005155B9">
      <w:pPr>
        <w:pStyle w:val="ConsPlusTitle"/>
        <w:jc w:val="center"/>
      </w:pPr>
      <w:r>
        <w:t>ИМИ ДОХОДОВ ПО КРЕДИТАМ, ВЫДАННЫМ ЗАКЛЮЧИВШИМ СОГЛАШЕНИЯ</w:t>
      </w:r>
    </w:p>
    <w:p w:rsidR="005155B9" w:rsidRDefault="005155B9">
      <w:pPr>
        <w:pStyle w:val="ConsPlusTitle"/>
        <w:jc w:val="center"/>
      </w:pPr>
      <w:r>
        <w:t xml:space="preserve">О ПОВЫШЕНИИ КОНКУРЕНТОСПОСОБНОСТИ </w:t>
      </w:r>
      <w:proofErr w:type="gramStart"/>
      <w:r>
        <w:t>СЕЛЬСКОХОЗЯЙСТВЕННЫМ</w:t>
      </w:r>
      <w:proofErr w:type="gramEnd"/>
    </w:p>
    <w:p w:rsidR="005155B9" w:rsidRDefault="005155B9">
      <w:pPr>
        <w:pStyle w:val="ConsPlusTitle"/>
        <w:jc w:val="center"/>
      </w:pPr>
      <w:proofErr w:type="gramStart"/>
      <w:r>
        <w:t>ТОВАРОПРОИЗВОДИТЕЛЯМ (ЗА ИСКЛЮЧЕНИЕМ СЕЛЬСКОХОЗЯЙСТВЕННЫХ</w:t>
      </w:r>
      <w:proofErr w:type="gramEnd"/>
    </w:p>
    <w:p w:rsidR="005155B9" w:rsidRDefault="005155B9">
      <w:pPr>
        <w:pStyle w:val="ConsPlusTitle"/>
        <w:jc w:val="center"/>
      </w:pPr>
      <w:proofErr w:type="gramStart"/>
      <w:r>
        <w:t>КРЕДИТНЫХ ПОТРЕБИТЕЛЬСКИХ КООПЕРАТИВОВ), ОРГАНИЗАЦИЯМ</w:t>
      </w:r>
      <w:proofErr w:type="gramEnd"/>
    </w:p>
    <w:p w:rsidR="005155B9" w:rsidRDefault="005155B9">
      <w:pPr>
        <w:pStyle w:val="ConsPlusTitle"/>
        <w:jc w:val="center"/>
      </w:pPr>
      <w:r>
        <w:t>И ИНДИВИДУАЛЬНЫМ ПРЕДПРИНИМАТЕЛЯМ, ОСУЩЕСТВЛЯЮЩИМ</w:t>
      </w:r>
    </w:p>
    <w:p w:rsidR="005155B9" w:rsidRDefault="005155B9">
      <w:pPr>
        <w:pStyle w:val="ConsPlusTitle"/>
        <w:jc w:val="center"/>
      </w:pPr>
      <w:r>
        <w:t xml:space="preserve">ПРОИЗВОДСТВО, </w:t>
      </w:r>
      <w:proofErr w:type="gramStart"/>
      <w:r>
        <w:t>ПЕРВИЧНУЮ</w:t>
      </w:r>
      <w:proofErr w:type="gramEnd"/>
      <w:r>
        <w:t xml:space="preserve"> И (ИЛИ) ПОСЛЕДУЮЩУЮ</w:t>
      </w:r>
    </w:p>
    <w:p w:rsidR="005155B9" w:rsidRDefault="005155B9">
      <w:pPr>
        <w:pStyle w:val="ConsPlusTitle"/>
        <w:jc w:val="center"/>
      </w:pPr>
      <w:r>
        <w:t xml:space="preserve">(ПРОМЫШЛЕННУЮ) ПЕРЕРАБОТКУ </w:t>
      </w:r>
      <w:proofErr w:type="gramStart"/>
      <w:r>
        <w:t>СЕЛЬСКОХОЗЯЙСТВЕННОЙ</w:t>
      </w:r>
      <w:proofErr w:type="gramEnd"/>
    </w:p>
    <w:p w:rsidR="005155B9" w:rsidRDefault="005155B9">
      <w:pPr>
        <w:pStyle w:val="ConsPlusTitle"/>
        <w:jc w:val="center"/>
      </w:pPr>
      <w:r>
        <w:t>ПРОДУКЦ</w:t>
      </w:r>
      <w:proofErr w:type="gramStart"/>
      <w:r>
        <w:t>ИИ И ЕЕ</w:t>
      </w:r>
      <w:proofErr w:type="gramEnd"/>
      <w:r>
        <w:t xml:space="preserve"> РЕАЛИЗАЦИЮ, ПО ЛЬГОТНОЙ СТАВКЕ</w:t>
      </w:r>
    </w:p>
    <w:p w:rsidR="005155B9" w:rsidRDefault="005155B9">
      <w:pPr>
        <w:pStyle w:val="ConsPlusNormal"/>
        <w:jc w:val="both"/>
      </w:pPr>
    </w:p>
    <w:p w:rsidR="005155B9" w:rsidRDefault="005155B9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1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абзац первый</w:t>
        </w:r>
      </w:hyperlink>
      <w:r>
        <w:t xml:space="preserve"> после слов "по льготной ставке" дополнить словами ", в рамках подпрограммы "Развитие отраслей агропромышленного комплекса" Государственной программы развития сельского хозяйства и регулирования рынков сельскохозяйственной продукции, сырья и продовольствия";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б) в </w:t>
      </w:r>
      <w:hyperlink r:id="rId9" w:history="1">
        <w:r>
          <w:rPr>
            <w:color w:val="0000FF"/>
          </w:rPr>
          <w:t>абзаце втором</w:t>
        </w:r>
      </w:hyperlink>
      <w:r>
        <w:t xml:space="preserve"> слова "по согласованию с Министерством финансов Российской Федерации и Министерством экономического развития Российской Федерации" исключить;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в) </w:t>
      </w:r>
      <w:hyperlink r:id="rId10" w:history="1">
        <w:r>
          <w:rPr>
            <w:color w:val="0000FF"/>
          </w:rPr>
          <w:t>абзац третий</w:t>
        </w:r>
      </w:hyperlink>
      <w:r>
        <w:t xml:space="preserve"> дополнить словами ", или авансовых платежей".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2. В </w:t>
      </w:r>
      <w:hyperlink r:id="rId11" w:history="1">
        <w:r>
          <w:rPr>
            <w:color w:val="0000FF"/>
          </w:rPr>
          <w:t>пункте 2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абзацы четвертый</w:t>
        </w:r>
      </w:hyperlink>
      <w:r>
        <w:t xml:space="preserve"> и </w:t>
      </w:r>
      <w:hyperlink r:id="rId13" w:history="1">
        <w:r>
          <w:rPr>
            <w:color w:val="0000FF"/>
          </w:rPr>
          <w:t>пятый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proofErr w:type="gramStart"/>
      <w:r>
        <w:t xml:space="preserve">"льготный инвестиционный кредит" - целевые денежные средства в российских рублях, предоставляемые уполномоченным банком после 1 июня 2019 г. по льготной ставке заемщику на реализацию одного инвестиционного проекта на срок от 2 до 15 лет включительно на цели развития </w:t>
      </w:r>
      <w:proofErr w:type="spellStart"/>
      <w:r>
        <w:t>подотраслей</w:t>
      </w:r>
      <w:proofErr w:type="spellEnd"/>
      <w:r>
        <w:t xml:space="preserve"> растениеводства и животноводства, рыболовства и рыбоводства (</w:t>
      </w:r>
      <w:proofErr w:type="spellStart"/>
      <w:r>
        <w:t>аквакультуры</w:t>
      </w:r>
      <w:proofErr w:type="spellEnd"/>
      <w:r>
        <w:t>), а также переработки продукции растениеводства и животноводства, дикорастущих плодов, ягод, орехов, грибов, семян и подобных</w:t>
      </w:r>
      <w:proofErr w:type="gramEnd"/>
      <w:r>
        <w:t xml:space="preserve"> лесных ресурсов, относящихся к пищевой продукции (далее - лесные ресурсы), и продукции их переработки, переработки и консервирования рыбы, ракообразных и моллюсков в соответствии с перечнем направлений целевого использования льготных инвестиционных кредитов, утверждаемым Министерством сельского хозяйства Российской Федерации;</w:t>
      </w:r>
    </w:p>
    <w:p w:rsidR="005155B9" w:rsidRDefault="005155B9">
      <w:pPr>
        <w:pStyle w:val="ConsPlusNormal"/>
        <w:spacing w:before="220"/>
        <w:ind w:firstLine="540"/>
        <w:jc w:val="both"/>
      </w:pPr>
      <w:proofErr w:type="gramStart"/>
      <w:r>
        <w:t xml:space="preserve">"льготный краткосрочный кредит" - целевые денежные средства в российских рублях, предоставляемые уполномоченным банком после 1 июня 2019 г. по льготной ставке одному заемщику на срок до 1 года включительно на цели развития </w:t>
      </w:r>
      <w:proofErr w:type="spellStart"/>
      <w:r>
        <w:t>подотраслей</w:t>
      </w:r>
      <w:proofErr w:type="spellEnd"/>
      <w:r>
        <w:t xml:space="preserve"> растениеводства и животноводства, рыболовства и рыбоводства (</w:t>
      </w:r>
      <w:proofErr w:type="spellStart"/>
      <w:r>
        <w:t>аквакультуры</w:t>
      </w:r>
      <w:proofErr w:type="spellEnd"/>
      <w:r>
        <w:t>), переработки продукции растениеводства и животноводства, лесных ресурсов, а также продукции их переработки, переработки и консервирования рыбы, ракообразных и моллюсков в соответствии</w:t>
      </w:r>
      <w:proofErr w:type="gramEnd"/>
      <w:r>
        <w:t xml:space="preserve"> с перечнем направлений целевого использования льготных краткосрочных кредитов, утверждаемым Министерством сельского хозяйства Российской Федерации</w:t>
      </w:r>
      <w:proofErr w:type="gramStart"/>
      <w:r>
        <w:t>;"</w:t>
      </w:r>
      <w:proofErr w:type="gramEnd"/>
      <w:r>
        <w:t>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б) </w:t>
      </w:r>
      <w:hyperlink r:id="rId14" w:history="1">
        <w:r>
          <w:rPr>
            <w:color w:val="0000FF"/>
          </w:rPr>
          <w:t>абзацы восьмой</w:t>
        </w:r>
      </w:hyperlink>
      <w:r>
        <w:t xml:space="preserve"> - </w:t>
      </w:r>
      <w:hyperlink r:id="rId15" w:history="1">
        <w:r>
          <w:rPr>
            <w:color w:val="0000FF"/>
          </w:rPr>
          <w:t>десятый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proofErr w:type="gramStart"/>
      <w:r>
        <w:t xml:space="preserve">"организации и индивидуальные предприниматели, осуществляющие первичную и (или) </w:t>
      </w:r>
      <w:r>
        <w:lastRenderedPageBreak/>
        <w:t xml:space="preserve">последующую (промышленную) переработку сельскохозяйственной продукции, переработку и консервирование рыбы, ракообразных и моллюсков и (или) переработку лесных ресурсов, а также продукции их переработки (в том числе на арендованных основных средствах) и ее реализацию согласно перечню продукции, утверждаемому Правительством Российской Федерации в соответствии с </w:t>
      </w:r>
      <w:hyperlink r:id="rId16" w:history="1">
        <w:r>
          <w:rPr>
            <w:color w:val="0000FF"/>
          </w:rPr>
          <w:t>пунктом 1 части 1 статьи 7</w:t>
        </w:r>
      </w:hyperlink>
      <w:r>
        <w:t xml:space="preserve"> и </w:t>
      </w:r>
      <w:hyperlink r:id="rId17" w:history="1">
        <w:r>
          <w:rPr>
            <w:color w:val="0000FF"/>
          </w:rPr>
          <w:t>частью 2 статьи</w:t>
        </w:r>
        <w:proofErr w:type="gramEnd"/>
        <w:r>
          <w:rPr>
            <w:color w:val="0000FF"/>
          </w:rPr>
          <w:t xml:space="preserve"> 11</w:t>
        </w:r>
      </w:hyperlink>
      <w:r>
        <w:t xml:space="preserve"> Федерального закона "О развитии сельского хозяйства", прошедшие отбор и заключившие соглашение о повышении конкурентоспособности;</w:t>
      </w:r>
    </w:p>
    <w:p w:rsidR="005155B9" w:rsidRDefault="005155B9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организации и индивидуальные предприниматели, реализующие инвестиционные проекты по производству и (или) первичной и (или) последующей (промышленной) переработке сельскохозяйственной продукции и лесных ресурсов, а также продукции их переработки и ее реализации, направленные на развитие </w:t>
      </w:r>
      <w:proofErr w:type="spellStart"/>
      <w:r>
        <w:t>подотраслей</w:t>
      </w:r>
      <w:proofErr w:type="spellEnd"/>
      <w:r>
        <w:t xml:space="preserve"> растениеводства и животноводства, рыболовства и рыбоводства (</w:t>
      </w:r>
      <w:proofErr w:type="spellStart"/>
      <w:r>
        <w:t>аквакультуры</w:t>
      </w:r>
      <w:proofErr w:type="spellEnd"/>
      <w:r>
        <w:t>), переработки продукции растениеводства и животноводства, а также продукции ее переработки, переработки и консервирования рыбы, ракообразных и моллюсков в соответствии</w:t>
      </w:r>
      <w:proofErr w:type="gramEnd"/>
      <w:r>
        <w:t xml:space="preserve"> </w:t>
      </w:r>
      <w:proofErr w:type="gramStart"/>
      <w:r>
        <w:t xml:space="preserve">с перечнем направлений целевого использования льготных инвестиционных кредитов, утвержденным Министерством сельского хозяйства Российской Федерации, согласно перечням продукции, утверждаемым Правительством Российской Федерации в соответствии с </w:t>
      </w:r>
      <w:hyperlink r:id="rId18" w:history="1">
        <w:r>
          <w:rPr>
            <w:color w:val="0000FF"/>
          </w:rPr>
          <w:t>частью 1 статьи 3</w:t>
        </w:r>
      </w:hyperlink>
      <w:r>
        <w:t xml:space="preserve">, </w:t>
      </w:r>
      <w:hyperlink r:id="rId19" w:history="1">
        <w:r>
          <w:rPr>
            <w:color w:val="0000FF"/>
          </w:rPr>
          <w:t>пунктом 1 части 1 статьи 7</w:t>
        </w:r>
      </w:hyperlink>
      <w:r>
        <w:t xml:space="preserve"> и </w:t>
      </w:r>
      <w:hyperlink r:id="rId20" w:history="1">
        <w:r>
          <w:rPr>
            <w:color w:val="0000FF"/>
          </w:rPr>
          <w:t>частью 2 статьи 11</w:t>
        </w:r>
      </w:hyperlink>
      <w:r>
        <w:t xml:space="preserve"> Федерального закона "О развитии сельского хозяйства", прошедшие отбор и заключившие соглашение о повышении конкурентоспособности.</w:t>
      </w:r>
      <w:proofErr w:type="gramEnd"/>
      <w:r>
        <w:t xml:space="preserve"> </w:t>
      </w:r>
      <w:proofErr w:type="gramStart"/>
      <w:r>
        <w:t>У организаций и индивидуальных предпринимателей, указанных в настоящем абзаце, по истечении 3 лет с даты заключения договора о предоставлении льготного инвестиционного кредита, но не позднее даты окончания срока такого кредита, доля дохода от реализации указанной продукции в общем доходе от реализации товаров (работ, услуг) составит не менее 70 процентов за календарный год;</w:t>
      </w:r>
      <w:proofErr w:type="gramEnd"/>
    </w:p>
    <w:p w:rsidR="005155B9" w:rsidRDefault="005155B9">
      <w:pPr>
        <w:pStyle w:val="ConsPlusNormal"/>
        <w:spacing w:before="220"/>
        <w:ind w:firstLine="540"/>
        <w:jc w:val="both"/>
      </w:pPr>
      <w:r>
        <w:t>организации и индивидуальные предприниматели, осуществляющие производство и (или) переработку и (или) реализацию сельскохозяйственной продукции, а также продукции ее переработки и (или) оказывающие услуги по перевалке и (или) хранению сельскохозяйственной продукции</w:t>
      </w:r>
      <w:proofErr w:type="gramStart"/>
      <w:r>
        <w:t>;"</w:t>
      </w:r>
      <w:proofErr w:type="gramEnd"/>
      <w:r>
        <w:t>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3. </w:t>
      </w:r>
      <w:hyperlink r:id="rId21" w:history="1">
        <w:r>
          <w:rPr>
            <w:color w:val="0000FF"/>
          </w:rPr>
          <w:t>Подпункт "д" пункта 6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"д) не иметь в течение периода, равного 30 календарным дням, предшествующего дате заключения кредитного договора (соглашения),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превышающей 50 тысяч рублей;".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4. </w:t>
      </w:r>
      <w:hyperlink r:id="rId22" w:history="1">
        <w:r>
          <w:rPr>
            <w:color w:val="0000FF"/>
          </w:rPr>
          <w:t>Пункт 7</w:t>
        </w:r>
      </w:hyperlink>
      <w:r>
        <w:t xml:space="preserve"> после слова "соглашение" дополнить словами "о повышении конкурентоспособности".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5. </w:t>
      </w:r>
      <w:hyperlink r:id="rId23" w:history="1">
        <w:r>
          <w:rPr>
            <w:color w:val="0000FF"/>
          </w:rPr>
          <w:t>Пункт 9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"9. Документы, подтверждающие долю дохода от реализации продукции в доходе от реализации товаров (работ, услуг), составляющую не менее 70 процентов за календарный год, представляются в уполномоченный банк: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а) сельскохозяйственными товаропроизводителями (за исключением сельскохозяйственных кредитных потребительских кооперативов), а также организациями и индивидуальными предпринимателями, указанными в абзаце восьмом пункта 2 настоящих Правил, - в день подачи заявки на получение льготного краткосрочного кредита и (или) льготного инвестиционного кредита;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б) организациями и индивидуальными предпринимателями, указанными в абзаце девятом пункта 2 настоящих Правил, - не позднее 3 лет с даты заключения кредитного договора (соглашения) на получение льготного инвестиционного кредита на цели финансирования </w:t>
      </w:r>
      <w:r>
        <w:lastRenderedPageBreak/>
        <w:t>инвестиционного проекта, но не позднее даты окончания срока такого кредита</w:t>
      </w:r>
      <w:proofErr w:type="gramStart"/>
      <w:r>
        <w:t>.".</w:t>
      </w:r>
      <w:proofErr w:type="gramEnd"/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6. В </w:t>
      </w:r>
      <w:hyperlink r:id="rId24" w:history="1">
        <w:r>
          <w:rPr>
            <w:color w:val="0000FF"/>
          </w:rPr>
          <w:t>абзаце третьем пункта 11</w:t>
        </w:r>
      </w:hyperlink>
      <w:r>
        <w:t xml:space="preserve"> слова "1 января 2020 г." заменить словами "1 января 2021 г.".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7. </w:t>
      </w:r>
      <w:hyperlink r:id="rId25" w:history="1">
        <w:r>
          <w:rPr>
            <w:color w:val="0000FF"/>
          </w:rPr>
          <w:t>Абзац третий пункта 12</w:t>
        </w:r>
      </w:hyperlink>
      <w:r>
        <w:t xml:space="preserve"> после слов "(принятия им результатов выполненных работ, оказанных услуг)</w:t>
      </w:r>
      <w:proofErr w:type="gramStart"/>
      <w:r>
        <w:t>,"</w:t>
      </w:r>
      <w:proofErr w:type="gramEnd"/>
      <w:r>
        <w:t xml:space="preserve"> дополнить словами "или авансовых платежей".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8. </w:t>
      </w:r>
      <w:hyperlink r:id="rId26" w:history="1">
        <w:r>
          <w:rPr>
            <w:color w:val="0000FF"/>
          </w:rPr>
          <w:t>Абзац второй пункта 13</w:t>
        </w:r>
      </w:hyperlink>
      <w:r>
        <w:t xml:space="preserve"> дополнить словами ", или авансовых платежей".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9. В </w:t>
      </w:r>
      <w:hyperlink r:id="rId27" w:history="1">
        <w:r>
          <w:rPr>
            <w:color w:val="0000FF"/>
          </w:rPr>
          <w:t>пункте 17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а) </w:t>
      </w:r>
      <w:hyperlink r:id="rId28" w:history="1">
        <w:r>
          <w:rPr>
            <w:color w:val="0000FF"/>
          </w:rPr>
          <w:t>абзац первый</w:t>
        </w:r>
      </w:hyperlink>
      <w:r>
        <w:t xml:space="preserve"> после слова "кредитования" дополнить словами "формируется и";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б) </w:t>
      </w:r>
      <w:hyperlink r:id="rId29" w:history="1">
        <w:r>
          <w:rPr>
            <w:color w:val="0000FF"/>
          </w:rPr>
          <w:t>подпункт "а"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"а) направления использования льготных краткосрочных кредитов и (или) льготных инвестиционных кредитов</w:t>
      </w:r>
      <w:proofErr w:type="gramStart"/>
      <w:r>
        <w:t>;"</w:t>
      </w:r>
      <w:proofErr w:type="gramEnd"/>
      <w:r>
        <w:t>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в) </w:t>
      </w:r>
      <w:hyperlink r:id="rId30" w:history="1">
        <w:r>
          <w:rPr>
            <w:color w:val="0000FF"/>
          </w:rPr>
          <w:t>подпункт "б"</w:t>
        </w:r>
      </w:hyperlink>
      <w:r>
        <w:t xml:space="preserve"> после слов "предоставляемых уполномоченным банкам по" дополнить словами "принятым обязательствам и (или)".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10. В </w:t>
      </w:r>
      <w:hyperlink r:id="rId31" w:history="1">
        <w:r>
          <w:rPr>
            <w:color w:val="0000FF"/>
          </w:rPr>
          <w:t>пункте 22</w:t>
        </w:r>
      </w:hyperlink>
      <w:r>
        <w:t xml:space="preserve"> слова "10-го и" исключить.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11. </w:t>
      </w:r>
      <w:hyperlink r:id="rId32" w:history="1">
        <w:r>
          <w:rPr>
            <w:color w:val="0000FF"/>
          </w:rPr>
          <w:t>Абзац пятый пункта 23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"уполномоченный банк не находится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</w:t>
      </w:r>
      <w:proofErr w:type="gramStart"/>
      <w:r>
        <w:t>;"</w:t>
      </w:r>
      <w:proofErr w:type="gramEnd"/>
      <w:r>
        <w:t>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12. В </w:t>
      </w:r>
      <w:hyperlink r:id="rId33" w:history="1">
        <w:r>
          <w:rPr>
            <w:color w:val="0000FF"/>
          </w:rPr>
          <w:t>пункте 25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а) в </w:t>
      </w:r>
      <w:hyperlink r:id="rId34" w:history="1">
        <w:r>
          <w:rPr>
            <w:color w:val="0000FF"/>
          </w:rPr>
          <w:t>подпункте "в"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proofErr w:type="gramStart"/>
      <w:r>
        <w:t>слова "показателей результативности" заменить словом "результата";</w:t>
      </w:r>
      <w:proofErr w:type="gramEnd"/>
    </w:p>
    <w:p w:rsidR="005155B9" w:rsidRDefault="005155B9">
      <w:pPr>
        <w:pStyle w:val="ConsPlusNormal"/>
        <w:spacing w:before="220"/>
        <w:ind w:firstLine="540"/>
        <w:jc w:val="both"/>
      </w:pPr>
      <w:r>
        <w:t>после слова "субсидий" дополнить словами "и показателей";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б) в </w:t>
      </w:r>
      <w:hyperlink r:id="rId35" w:history="1">
        <w:r>
          <w:rPr>
            <w:color w:val="0000FF"/>
          </w:rPr>
          <w:t>подпункте "к"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слова "показателей результативности" заменить словом "результата";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после слова "субсидии" дополнить словами "и показателей";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в) </w:t>
      </w:r>
      <w:hyperlink r:id="rId36" w:history="1">
        <w:r>
          <w:rPr>
            <w:color w:val="0000FF"/>
          </w:rPr>
          <w:t>подпункт "л"</w:t>
        </w:r>
      </w:hyperlink>
      <w:r>
        <w:t xml:space="preserve"> признать утратившим силу.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13. В </w:t>
      </w:r>
      <w:hyperlink r:id="rId37" w:history="1">
        <w:r>
          <w:rPr>
            <w:color w:val="0000FF"/>
          </w:rPr>
          <w:t>пункте 28</w:t>
        </w:r>
      </w:hyperlink>
      <w:r>
        <w:t>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а) в </w:t>
      </w:r>
      <w:hyperlink r:id="rId38" w:history="1">
        <w:r>
          <w:rPr>
            <w:color w:val="0000FF"/>
          </w:rPr>
          <w:t>абзаце первом</w:t>
        </w:r>
      </w:hyperlink>
      <w:r>
        <w:t xml:space="preserve"> слова "в течение 5 рабочих дней" заменить словами "в течение 7 рабочих дней";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б) </w:t>
      </w:r>
      <w:hyperlink r:id="rId39" w:history="1">
        <w:r>
          <w:rPr>
            <w:color w:val="0000FF"/>
          </w:rPr>
          <w:t>абзац шестой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"копии отчетов о достижении заемщиками значений показателей соглашений о повышении конкурентоспособности</w:t>
      </w:r>
      <w:proofErr w:type="gramStart"/>
      <w:r>
        <w:t>;"</w:t>
      </w:r>
      <w:proofErr w:type="gramEnd"/>
      <w:r>
        <w:t>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14. </w:t>
      </w:r>
      <w:hyperlink r:id="rId40" w:history="1">
        <w:r>
          <w:rPr>
            <w:color w:val="0000FF"/>
          </w:rPr>
          <w:t>Абзац первый пункта 38</w:t>
        </w:r>
      </w:hyperlink>
      <w:r>
        <w:t xml:space="preserve"> изложить в следующей редакции: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"38. Результатом предоставления субсидии является наращивание объемов производства </w:t>
      </w:r>
      <w:r>
        <w:lastRenderedPageBreak/>
        <w:t>продукции агропромышленного комплекса посредством выдачи уполномоченными банками кредитов. Показателями, необходимыми для достижения указанного результата предоставления субсидии, являются:".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15. </w:t>
      </w:r>
      <w:hyperlink r:id="rId41" w:history="1">
        <w:r>
          <w:rPr>
            <w:color w:val="0000FF"/>
          </w:rPr>
          <w:t>Дополнить</w:t>
        </w:r>
      </w:hyperlink>
      <w:r>
        <w:t xml:space="preserve"> пунктом 38(1) следующего содержания:</w:t>
      </w:r>
    </w:p>
    <w:p w:rsidR="005155B9" w:rsidRDefault="005155B9">
      <w:pPr>
        <w:pStyle w:val="ConsPlusNormal"/>
        <w:spacing w:before="220"/>
        <w:ind w:firstLine="540"/>
        <w:jc w:val="both"/>
      </w:pPr>
      <w:r>
        <w:t>"38(1). Уполномоченный банк не позднее 10-го рабочего дня года, следующего за отчетным годом, представляет отчет о достижении результата предоставления субсидии и показателей, необходимых для достижения указанного результата предоставления субсидии, предусмотренных пунктом 38 настоящих Правил, по форме, установленной соглашением о предоставлении субсидии</w:t>
      </w:r>
      <w:proofErr w:type="gramStart"/>
      <w:r>
        <w:t>.".</w:t>
      </w:r>
      <w:proofErr w:type="gramEnd"/>
    </w:p>
    <w:p w:rsidR="005155B9" w:rsidRDefault="005155B9">
      <w:pPr>
        <w:pStyle w:val="ConsPlusNormal"/>
        <w:spacing w:before="220"/>
        <w:ind w:firstLine="540"/>
        <w:jc w:val="both"/>
      </w:pPr>
      <w:r>
        <w:t xml:space="preserve">16. </w:t>
      </w:r>
      <w:hyperlink r:id="rId42" w:history="1">
        <w:r>
          <w:rPr>
            <w:color w:val="0000FF"/>
          </w:rPr>
          <w:t>Абзац первый пункта 41</w:t>
        </w:r>
      </w:hyperlink>
      <w:r>
        <w:t xml:space="preserve"> изложить в следующей редакции:</w:t>
      </w:r>
    </w:p>
    <w:p w:rsidR="005D691F" w:rsidRDefault="005155B9" w:rsidP="005155B9">
      <w:pPr>
        <w:pStyle w:val="ConsPlusNormal"/>
        <w:spacing w:before="220"/>
        <w:ind w:firstLine="540"/>
        <w:jc w:val="both"/>
      </w:pPr>
      <w:r>
        <w:t xml:space="preserve">"41. </w:t>
      </w:r>
      <w:proofErr w:type="gramStart"/>
      <w:r>
        <w:t xml:space="preserve">В случае установления по итогам обязательной проверки, проведенной Министерством сельского хозяйства Российской Федерации и (или) органами государственного финансового контроля, факта нарушения уполномоченным банком целей, порядка и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показателей, необходимых для достижения указанного результата предоставления субсидии, соответствующие средства подлежат возврату в доход федерального бюджета:".</w:t>
      </w:r>
      <w:bookmarkStart w:id="1" w:name="_GoBack"/>
      <w:bookmarkEnd w:id="1"/>
      <w:proofErr w:type="gramEnd"/>
    </w:p>
    <w:sectPr w:rsidR="005D691F" w:rsidSect="00505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5B9"/>
    <w:rsid w:val="005155B9"/>
    <w:rsid w:val="005D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55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55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5598F88A899CEB456EE60F77C1D51830B15DDBAA81E8E3D454DBCB332CF1F81FED4C7AAD8D06056836BFBC8395B9C46F4947CC227CF374t1I9W" TargetMode="External"/><Relationship Id="rId18" Type="http://schemas.openxmlformats.org/officeDocument/2006/relationships/hyperlink" Target="consultantplus://offline/ref=8C5598F88A899CEB456EE60F77C1D51830B656DFAA85E8E3D454DBCB332CF1F81FED4C7FAF8652552468E6EDC0DEB4C2765547C8t3ICW" TargetMode="External"/><Relationship Id="rId26" Type="http://schemas.openxmlformats.org/officeDocument/2006/relationships/hyperlink" Target="consultantplus://offline/ref=8C5598F88A899CEB456EE60F77C1D51830B15DDBAA81E8E3D454DBCB332CF1F81FED4C7AAD8D06026236BFBC8395B9C46F4947CC227CF374t1I9W" TargetMode="External"/><Relationship Id="rId39" Type="http://schemas.openxmlformats.org/officeDocument/2006/relationships/hyperlink" Target="consultantplus://offline/ref=8C5598F88A899CEB456EE60F77C1D51830B15DDBAA81E8E3D454DBCB332CF1F81FED4C7AAD8D07056336BFBC8395B9C46F4947CC227CF374t1I9W" TargetMode="External"/><Relationship Id="rId21" Type="http://schemas.openxmlformats.org/officeDocument/2006/relationships/hyperlink" Target="consultantplus://offline/ref=8C5598F88A899CEB456EE60F77C1D51830B15DDBAA81E8E3D454DBCB332CF1F81FED4C7AAD8D06006436BFBC8395B9C46F4947CC227CF374t1I9W" TargetMode="External"/><Relationship Id="rId34" Type="http://schemas.openxmlformats.org/officeDocument/2006/relationships/hyperlink" Target="consultantplus://offline/ref=8C5598F88A899CEB456EE60F77C1D51830B15DDBAA81E8E3D454DBCB332CF1F81FED4C7AAD8D060D6736BFBC8395B9C46F4947CC227CF374t1I9W" TargetMode="External"/><Relationship Id="rId42" Type="http://schemas.openxmlformats.org/officeDocument/2006/relationships/hyperlink" Target="consultantplus://offline/ref=8C5598F88A899CEB456EE60F77C1D51830B15DDBAA81E8E3D454DBCB332CF1F81FED4C7AAD8D07006936BFBC8395B9C46F4947CC227CF374t1I9W" TargetMode="External"/><Relationship Id="rId7" Type="http://schemas.openxmlformats.org/officeDocument/2006/relationships/hyperlink" Target="consultantplus://offline/ref=8C5598F88A899CEB456EE60F77C1D51830B15DDBAA81E8E3D454DBCB332CF1F81FED4C7AAD8D06056136BFBC8395B9C46F4947CC227CF374t1I9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C5598F88A899CEB456EE60F77C1D51830B656DFAA85E8E3D454DBCB332CF1F81FED4C7AAD8D07026936BFBC8395B9C46F4947CC227CF374t1I9W" TargetMode="External"/><Relationship Id="rId20" Type="http://schemas.openxmlformats.org/officeDocument/2006/relationships/hyperlink" Target="consultantplus://offline/ref=8C5598F88A899CEB456EE60F77C1D51830B656DFAA85E8E3D454DBCB332CF1F81FED4C7AAD8D07036336BFBC8395B9C46F4947CC227CF374t1I9W" TargetMode="External"/><Relationship Id="rId29" Type="http://schemas.openxmlformats.org/officeDocument/2006/relationships/hyperlink" Target="consultantplus://offline/ref=8C5598F88A899CEB456EE60F77C1D51830B15DDBAA81E8E3D454DBCB332CF1F81FED4C7AAD8D06036136BFBC8395B9C46F4947CC227CF374t1I9W" TargetMode="External"/><Relationship Id="rId41" Type="http://schemas.openxmlformats.org/officeDocument/2006/relationships/hyperlink" Target="consultantplus://offline/ref=8C5598F88A899CEB456EE60F77C1D51830B15DDBAA81E8E3D454DBCB332CF1F81FED4C7AAD8D06056036BFBC8395B9C46F4947CC227CF374t1I9W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5598F88A899CEB456EE60F77C1D51830B15DDBAA81E8E3D454DBCB332CF1F81FED4C7AAD8D06056036BFBC8395B9C46F4947CC227CF374t1I9W" TargetMode="External"/><Relationship Id="rId11" Type="http://schemas.openxmlformats.org/officeDocument/2006/relationships/hyperlink" Target="consultantplus://offline/ref=8C5598F88A899CEB456EE60F77C1D51830B15DDBAA81E8E3D454DBCB332CF1F81FED4C7AAD8D06056436BFBC8395B9C46F4947CC227CF374t1I9W" TargetMode="External"/><Relationship Id="rId24" Type="http://schemas.openxmlformats.org/officeDocument/2006/relationships/hyperlink" Target="consultantplus://offline/ref=8C5598F88A899CEB456EE60F77C1D51830B15DDBAA81E8E3D454DBCB332CF1F81FED4C7AAD8D06016636BFBC8395B9C46F4947CC227CF374t1I9W" TargetMode="External"/><Relationship Id="rId32" Type="http://schemas.openxmlformats.org/officeDocument/2006/relationships/hyperlink" Target="consultantplus://offline/ref=8C5598F88A899CEB456EE60F77C1D51830B15DDBAA81E8E3D454DBCB332CF1F81FED4C7AAD8D060C6736BFBC8395B9C46F4947CC227CF374t1I9W" TargetMode="External"/><Relationship Id="rId37" Type="http://schemas.openxmlformats.org/officeDocument/2006/relationships/hyperlink" Target="consultantplus://offline/ref=8C5598F88A899CEB456EE60F77C1D51830B15DDBAA81E8E3D454DBCB332CF1F81FED4C7AAD8D07046836BFBC8395B9C46F4947CC227CF374t1I9W" TargetMode="External"/><Relationship Id="rId40" Type="http://schemas.openxmlformats.org/officeDocument/2006/relationships/hyperlink" Target="consultantplus://offline/ref=8C5598F88A899CEB456EE60F77C1D51830B15DDBAA81E8E3D454DBCB332CF1F81FED4C7AAD8D07006036BFBC8395B9C46F4947CC227CF374t1I9W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C5598F88A899CEB456EE60F77C1D51830B15DDBAA81E8E3D454DBCB332CF1F81FED4C7AAD8D06066336BFBC8395B9C46F4947CC227CF374t1I9W" TargetMode="External"/><Relationship Id="rId23" Type="http://schemas.openxmlformats.org/officeDocument/2006/relationships/hyperlink" Target="consultantplus://offline/ref=8C5598F88A899CEB456EE60F77C1D51830B15DDBAA81E8E3D454DBCB332CF1F81FED4C7AAD8D06016036BFBC8395B9C46F4947CC227CF374t1I9W" TargetMode="External"/><Relationship Id="rId28" Type="http://schemas.openxmlformats.org/officeDocument/2006/relationships/hyperlink" Target="consultantplus://offline/ref=8C5598F88A899CEB456EE60F77C1D51830B15DDBAA81E8E3D454DBCB332CF1F81FED4C7AAD8D06026936BFBC8395B9C46F4947CC227CF374t1I9W" TargetMode="External"/><Relationship Id="rId36" Type="http://schemas.openxmlformats.org/officeDocument/2006/relationships/hyperlink" Target="consultantplus://offline/ref=8C5598F88A899CEB456EE60F77C1D51830B15DDBAA81E8E3D454DBCB332CF1F81FED4C7AAD8D07046536BFBC8395B9C46F4947CC227CF374t1I9W" TargetMode="External"/><Relationship Id="rId10" Type="http://schemas.openxmlformats.org/officeDocument/2006/relationships/hyperlink" Target="consultantplus://offline/ref=8C5598F88A899CEB456EE60F77C1D51830B15DDBAA81E8E3D454DBCB332CF1F81FED4C7AAD8D06056336BFBC8395B9C46F4947CC227CF374t1I9W" TargetMode="External"/><Relationship Id="rId19" Type="http://schemas.openxmlformats.org/officeDocument/2006/relationships/hyperlink" Target="consultantplus://offline/ref=8C5598F88A899CEB456EE60F77C1D51830B656DFAA85E8E3D454DBCB332CF1F81FED4C7AAD8D07026936BFBC8395B9C46F4947CC227CF374t1I9W" TargetMode="External"/><Relationship Id="rId31" Type="http://schemas.openxmlformats.org/officeDocument/2006/relationships/hyperlink" Target="consultantplus://offline/ref=8C5598F88A899CEB456EE60F77C1D51830B15DDBAA81E8E3D454DBCB332CF1F81FED4C7AAD8D060C6236BFBC8395B9C46F4947CC227CF374t1I9W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5598F88A899CEB456EE60F77C1D51830B15DDBAA81E8E3D454DBCB332CF1F81FED4C7AAD8D06056236BFBC8395B9C46F4947CC227CF374t1I9W" TargetMode="External"/><Relationship Id="rId14" Type="http://schemas.openxmlformats.org/officeDocument/2006/relationships/hyperlink" Target="consultantplus://offline/ref=8C5598F88A899CEB456EE60F77C1D51830B15DDBAA81E8E3D454DBCB332CF1F81FED4C7AAD8D06066136BFBC8395B9C46F4947CC227CF374t1I9W" TargetMode="External"/><Relationship Id="rId22" Type="http://schemas.openxmlformats.org/officeDocument/2006/relationships/hyperlink" Target="consultantplus://offline/ref=8C5598F88A899CEB456EE60F77C1D51830B15DDBAA81E8E3D454DBCB332CF1F81FED4C7AAD8D06006636BFBC8395B9C46F4947CC227CF374t1I9W" TargetMode="External"/><Relationship Id="rId27" Type="http://schemas.openxmlformats.org/officeDocument/2006/relationships/hyperlink" Target="consultantplus://offline/ref=8C5598F88A899CEB456EE60F77C1D51830B15DDBAA81E8E3D454DBCB332CF1F81FED4C7AAD8D06026936BFBC8395B9C46F4947CC227CF374t1I9W" TargetMode="External"/><Relationship Id="rId30" Type="http://schemas.openxmlformats.org/officeDocument/2006/relationships/hyperlink" Target="consultantplus://offline/ref=8C5598F88A899CEB456EE60F77C1D51830B15DDBAA81E8E3D454DBCB332CF1F81FED4C7AAD8D06036236BFBC8395B9C46F4947CC227CF374t1I9W" TargetMode="External"/><Relationship Id="rId35" Type="http://schemas.openxmlformats.org/officeDocument/2006/relationships/hyperlink" Target="consultantplus://offline/ref=8C5598F88A899CEB456EE60F77C1D51830B15DDBAA81E8E3D454DBCB332CF1F81FED4C7AAD8D07046436BFBC8395B9C46F4947CC227CF374t1I9W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8C5598F88A899CEB456EE60F77C1D51830B15DDBAA81E8E3D454DBCB332CF1F81FED4C7AAD8D06056136BFBC8395B9C46F4947CC227CF374t1I9W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C5598F88A899CEB456EE60F77C1D51830B15DDBAA81E8E3D454DBCB332CF1F81FED4C7AAD8D06056736BFBC8395B9C46F4947CC227CF374t1I9W" TargetMode="External"/><Relationship Id="rId17" Type="http://schemas.openxmlformats.org/officeDocument/2006/relationships/hyperlink" Target="consultantplus://offline/ref=8C5598F88A899CEB456EE60F77C1D51830B656DFAA85E8E3D454DBCB332CF1F81FED4C7AAD8D07036336BFBC8395B9C46F4947CC227CF374t1I9W" TargetMode="External"/><Relationship Id="rId25" Type="http://schemas.openxmlformats.org/officeDocument/2006/relationships/hyperlink" Target="consultantplus://offline/ref=8C5598F88A899CEB456EE60F77C1D51830B15DDBAA81E8E3D454DBCB332CF1F81FED4C7AAD8D06026036BFBC8395B9C46F4947CC227CF374t1I9W" TargetMode="External"/><Relationship Id="rId33" Type="http://schemas.openxmlformats.org/officeDocument/2006/relationships/hyperlink" Target="consultantplus://offline/ref=8C5598F88A899CEB456EE60F77C1D51830B15DDBAA81E8E3D454DBCB332CF1F81FED4C7AAD8D060D6436BFBC8395B9C46F4947CC227CF374t1I9W" TargetMode="External"/><Relationship Id="rId38" Type="http://schemas.openxmlformats.org/officeDocument/2006/relationships/hyperlink" Target="consultantplus://offline/ref=8C5598F88A899CEB456EE60F77C1D51830B15DDBAA81E8E3D454DBCB332CF1F81FED4C7AAD8D07046836BFBC8395B9C46F4947CC227CF374t1I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2659</Words>
  <Characters>15162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2020-06-06T22:08:00Z</dcterms:created>
  <dcterms:modified xsi:type="dcterms:W3CDTF">2020-06-06T22:09:00Z</dcterms:modified>
</cp:coreProperties>
</file>