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2CD" w:rsidRDefault="000762CD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0762CD" w:rsidRDefault="000762CD">
      <w:pPr>
        <w:pStyle w:val="ConsPlusNormal"/>
        <w:jc w:val="center"/>
        <w:outlineLvl w:val="0"/>
      </w:pPr>
    </w:p>
    <w:p w:rsidR="000762CD" w:rsidRDefault="000762C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762CD" w:rsidRDefault="000762CD">
      <w:pPr>
        <w:pStyle w:val="ConsPlusTitle"/>
        <w:jc w:val="center"/>
      </w:pPr>
    </w:p>
    <w:p w:rsidR="000762CD" w:rsidRDefault="000762CD">
      <w:pPr>
        <w:pStyle w:val="ConsPlusTitle"/>
        <w:jc w:val="center"/>
      </w:pPr>
      <w:r>
        <w:t>ПОСТАНОВЛЕНИЕ</w:t>
      </w:r>
    </w:p>
    <w:p w:rsidR="000762CD" w:rsidRDefault="000762CD">
      <w:pPr>
        <w:pStyle w:val="ConsPlusTitle"/>
        <w:jc w:val="center"/>
      </w:pPr>
      <w:r>
        <w:t>от 25 декабря 2012 г. N 1397</w:t>
      </w:r>
    </w:p>
    <w:p w:rsidR="000762CD" w:rsidRDefault="000762CD">
      <w:pPr>
        <w:pStyle w:val="ConsPlusTitle"/>
        <w:jc w:val="center"/>
      </w:pPr>
    </w:p>
    <w:p w:rsidR="000762CD" w:rsidRDefault="000762CD">
      <w:pPr>
        <w:pStyle w:val="ConsPlusTitle"/>
        <w:jc w:val="center"/>
      </w:pPr>
      <w:r>
        <w:t>О ПРЕДОСТАВЛЕНИИ СУБСИДИЙ</w:t>
      </w:r>
    </w:p>
    <w:p w:rsidR="000762CD" w:rsidRDefault="000762CD">
      <w:pPr>
        <w:pStyle w:val="ConsPlusTitle"/>
        <w:jc w:val="center"/>
      </w:pPr>
      <w:r>
        <w:t>ИЗ ФЕДЕРАЛЬНОГО БЮДЖЕТА НА ПОДДЕРЖКУ КИНЕМАТОГРАФИИ</w:t>
      </w:r>
    </w:p>
    <w:p w:rsidR="000762CD" w:rsidRDefault="000762CD">
      <w:pPr>
        <w:pStyle w:val="ConsPlusNormal"/>
        <w:jc w:val="center"/>
      </w:pPr>
      <w:r>
        <w:t>Список изменяющих документов</w:t>
      </w:r>
    </w:p>
    <w:p w:rsidR="000762CD" w:rsidRDefault="000762CD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28.08.2013 N 748)</w:t>
      </w:r>
    </w:p>
    <w:p w:rsidR="000762CD" w:rsidRDefault="000762CD">
      <w:pPr>
        <w:pStyle w:val="ConsPlusNormal"/>
        <w:ind w:firstLine="540"/>
        <w:jc w:val="both"/>
      </w:pPr>
    </w:p>
    <w:p w:rsidR="000762CD" w:rsidRDefault="000762C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0762CD" w:rsidRDefault="000762CD">
      <w:pPr>
        <w:pStyle w:val="ConsPlusNormal"/>
        <w:ind w:firstLine="540"/>
        <w:jc w:val="both"/>
      </w:pPr>
      <w:bookmarkStart w:id="0" w:name="P12"/>
      <w:bookmarkEnd w:id="0"/>
      <w:r>
        <w:t>1. Установить, что субсидии из федерального бюджета на поддержку кинематографии предоставляются:</w:t>
      </w:r>
    </w:p>
    <w:p w:rsidR="000762CD" w:rsidRDefault="000762CD">
      <w:pPr>
        <w:pStyle w:val="ConsPlusNormal"/>
        <w:ind w:firstLine="540"/>
        <w:jc w:val="both"/>
      </w:pPr>
      <w:r>
        <w:t>организациям кинематографии на финансовое обеспечение и (или) возмещение расходов, связанных с производством, прокатом, показом и субтитрированием фильмов для детей и юношества, дебютных, авторских и экспериментальных игровых национальных фильмов, национальных фильмов социально значимой тематики, телевизионных сериалов, киножурналов, документальных, научно-популярных и анимационных национальных фильмов, с проведением конференций, семинаров, выставок, кинопремий, мастер-классов, сценарных конкурсов, кинофестивалей, показов зарубежных фильмов на территории Российской Федерации, а также с продвижением национальных фильмов, в том числе путем участия в международных кинофестивалях, кинорынках и кинонеделях;</w:t>
      </w:r>
    </w:p>
    <w:p w:rsidR="000762CD" w:rsidRDefault="000762CD">
      <w:pPr>
        <w:pStyle w:val="ConsPlusNormal"/>
        <w:ind w:firstLine="540"/>
        <w:jc w:val="both"/>
      </w:pPr>
      <w:r>
        <w:t>некоммерческой организации, учредителем которой выступает Российская Федерация в лице Правительства Российской Федерации, основными целями деятельности которой являются поддержка отечественной кинематографии, повышение ее конкурентоспособности, обеспечение условий для создания качественных фильмов, соответствующих национальным интересам, и популяризация национальных кинофильмов в Российской Федерации, на финансовое обеспечение и (или) возмещение расходов, связанных с производством и прокатом национальных фильмов, создаваемых лидерами отечественного кинопроизводства и иными организациями кинематографии.</w:t>
      </w:r>
    </w:p>
    <w:p w:rsidR="000762CD" w:rsidRDefault="000762CD">
      <w:pPr>
        <w:pStyle w:val="ConsPlusNormal"/>
        <w:ind w:firstLine="540"/>
        <w:jc w:val="both"/>
      </w:pPr>
      <w:r>
        <w:t xml:space="preserve">2. Контроль за целевым использованием субсидий, предусмотренных </w:t>
      </w:r>
      <w:hyperlink w:anchor="P12" w:history="1">
        <w:r>
          <w:rPr>
            <w:color w:val="0000FF"/>
          </w:rPr>
          <w:t>пунктом 1</w:t>
        </w:r>
      </w:hyperlink>
      <w:r>
        <w:t xml:space="preserve"> настоящего постановления, возложить на Министерство культуры Российской Федерации и Федеральную службу финансово-бюджетного надзора.</w:t>
      </w:r>
    </w:p>
    <w:p w:rsidR="000762CD" w:rsidRDefault="000762CD">
      <w:pPr>
        <w:pStyle w:val="ConsPlusNormal"/>
        <w:ind w:firstLine="540"/>
        <w:jc w:val="both"/>
      </w:pPr>
      <w:r>
        <w:t xml:space="preserve">3. 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на поддержку кинематографии.</w:t>
      </w:r>
    </w:p>
    <w:p w:rsidR="000762CD" w:rsidRDefault="000762CD">
      <w:pPr>
        <w:pStyle w:val="ConsPlusNormal"/>
        <w:ind w:firstLine="540"/>
        <w:jc w:val="both"/>
      </w:pPr>
      <w:r>
        <w:t>4. Настоящее постановление вступает в силу с 1 января 2013 г.</w:t>
      </w:r>
    </w:p>
    <w:p w:rsidR="000762CD" w:rsidRDefault="000762CD">
      <w:pPr>
        <w:pStyle w:val="ConsPlusNormal"/>
        <w:ind w:firstLine="540"/>
        <w:jc w:val="both"/>
      </w:pPr>
    </w:p>
    <w:p w:rsidR="000762CD" w:rsidRDefault="000762CD">
      <w:pPr>
        <w:pStyle w:val="ConsPlusNormal"/>
        <w:jc w:val="right"/>
      </w:pPr>
      <w:r>
        <w:t>Председатель Правительства</w:t>
      </w:r>
    </w:p>
    <w:p w:rsidR="000762CD" w:rsidRDefault="000762CD">
      <w:pPr>
        <w:pStyle w:val="ConsPlusNormal"/>
        <w:jc w:val="right"/>
      </w:pPr>
      <w:r>
        <w:t>Российской Федерации</w:t>
      </w:r>
    </w:p>
    <w:p w:rsidR="000762CD" w:rsidRDefault="000762CD">
      <w:pPr>
        <w:pStyle w:val="ConsPlusNormal"/>
        <w:jc w:val="right"/>
      </w:pPr>
      <w:r>
        <w:t>Д.МЕДВЕДЕВ</w:t>
      </w:r>
    </w:p>
    <w:p w:rsidR="000762CD" w:rsidRDefault="000762CD">
      <w:pPr>
        <w:pStyle w:val="ConsPlusNormal"/>
        <w:ind w:firstLine="540"/>
        <w:jc w:val="both"/>
      </w:pPr>
    </w:p>
    <w:p w:rsidR="000762CD" w:rsidRDefault="000762CD">
      <w:pPr>
        <w:pStyle w:val="ConsPlusNormal"/>
        <w:ind w:firstLine="540"/>
        <w:jc w:val="both"/>
      </w:pPr>
    </w:p>
    <w:p w:rsidR="000762CD" w:rsidRDefault="000762CD">
      <w:pPr>
        <w:pStyle w:val="ConsPlusNormal"/>
        <w:ind w:firstLine="540"/>
        <w:jc w:val="both"/>
      </w:pPr>
    </w:p>
    <w:p w:rsidR="000762CD" w:rsidRDefault="000762CD">
      <w:pPr>
        <w:pStyle w:val="ConsPlusNormal"/>
        <w:ind w:firstLine="540"/>
        <w:jc w:val="both"/>
      </w:pPr>
    </w:p>
    <w:p w:rsidR="000762CD" w:rsidRDefault="000762CD">
      <w:pPr>
        <w:pStyle w:val="ConsPlusNormal"/>
        <w:ind w:firstLine="540"/>
        <w:jc w:val="both"/>
      </w:pPr>
    </w:p>
    <w:p w:rsidR="000762CD" w:rsidRDefault="000762CD">
      <w:pPr>
        <w:pStyle w:val="ConsPlusNormal"/>
        <w:jc w:val="right"/>
        <w:outlineLvl w:val="0"/>
      </w:pPr>
      <w:r>
        <w:t>Утверждены</w:t>
      </w:r>
    </w:p>
    <w:p w:rsidR="000762CD" w:rsidRDefault="000762CD">
      <w:pPr>
        <w:pStyle w:val="ConsPlusNormal"/>
        <w:jc w:val="right"/>
      </w:pPr>
      <w:r>
        <w:t>постановлением Правительства</w:t>
      </w:r>
    </w:p>
    <w:p w:rsidR="000762CD" w:rsidRDefault="000762CD">
      <w:pPr>
        <w:pStyle w:val="ConsPlusNormal"/>
        <w:jc w:val="right"/>
      </w:pPr>
      <w:r>
        <w:t>Российской Федерации</w:t>
      </w:r>
    </w:p>
    <w:p w:rsidR="000762CD" w:rsidRDefault="000762CD">
      <w:pPr>
        <w:pStyle w:val="ConsPlusNormal"/>
        <w:jc w:val="right"/>
      </w:pPr>
      <w:r>
        <w:t>от 25 декабря 2012 г. N 1397</w:t>
      </w:r>
    </w:p>
    <w:p w:rsidR="000762CD" w:rsidRDefault="000762CD">
      <w:pPr>
        <w:pStyle w:val="ConsPlusNormal"/>
        <w:ind w:firstLine="540"/>
        <w:jc w:val="both"/>
      </w:pPr>
    </w:p>
    <w:p w:rsidR="000762CD" w:rsidRDefault="000762CD">
      <w:pPr>
        <w:pStyle w:val="ConsPlusTitle"/>
        <w:jc w:val="center"/>
      </w:pPr>
      <w:bookmarkStart w:id="1" w:name="P32"/>
      <w:bookmarkEnd w:id="1"/>
      <w:r>
        <w:t>ПРАВИЛА</w:t>
      </w:r>
    </w:p>
    <w:p w:rsidR="000762CD" w:rsidRDefault="000762CD">
      <w:pPr>
        <w:pStyle w:val="ConsPlusTitle"/>
        <w:jc w:val="center"/>
      </w:pPr>
      <w:r>
        <w:lastRenderedPageBreak/>
        <w:t>ПРЕДОСТАВЛЕНИЯ СУБСИДИЙ ИЗ ФЕДЕРАЛЬНОГО БЮДЖЕТА</w:t>
      </w:r>
    </w:p>
    <w:p w:rsidR="000762CD" w:rsidRDefault="000762CD">
      <w:pPr>
        <w:pStyle w:val="ConsPlusTitle"/>
        <w:jc w:val="center"/>
      </w:pPr>
      <w:r>
        <w:t>НА ПОДДЕРЖКУ КИНЕМАТОГРАФИИ</w:t>
      </w:r>
    </w:p>
    <w:p w:rsidR="000762CD" w:rsidRDefault="000762CD">
      <w:pPr>
        <w:pStyle w:val="ConsPlusNormal"/>
        <w:jc w:val="center"/>
      </w:pPr>
      <w:r>
        <w:t>Список изменяющих документов</w:t>
      </w:r>
    </w:p>
    <w:p w:rsidR="000762CD" w:rsidRDefault="000762CD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28.08.2013 N 748)</w:t>
      </w:r>
    </w:p>
    <w:p w:rsidR="000762CD" w:rsidRDefault="000762CD">
      <w:pPr>
        <w:pStyle w:val="ConsPlusNormal"/>
        <w:ind w:firstLine="540"/>
        <w:jc w:val="both"/>
      </w:pPr>
    </w:p>
    <w:p w:rsidR="000762CD" w:rsidRDefault="000762CD">
      <w:pPr>
        <w:pStyle w:val="ConsPlusNormal"/>
        <w:ind w:firstLine="540"/>
        <w:jc w:val="both"/>
      </w:pPr>
      <w:bookmarkStart w:id="2" w:name="P38"/>
      <w:bookmarkEnd w:id="2"/>
      <w:r>
        <w:t>1. Настоящие Правила устанавливают порядок и условия предоставления субсидий из федерального бюджета на поддержку кинематографии (далее - субсидии).</w:t>
      </w:r>
    </w:p>
    <w:p w:rsidR="000762CD" w:rsidRDefault="000762CD">
      <w:pPr>
        <w:pStyle w:val="ConsPlusNormal"/>
        <w:ind w:firstLine="540"/>
        <w:jc w:val="both"/>
      </w:pPr>
      <w:r>
        <w:t xml:space="preserve">2. Предоставление субсидий осуществляется в пределах бюджетных ассигнований, предусмотренных в федеральном </w:t>
      </w:r>
      <w:hyperlink r:id="rId8" w:history="1">
        <w:r>
          <w:rPr>
            <w:color w:val="0000FF"/>
          </w:rPr>
          <w:t>законе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Министерству культуры Российской Федерации на цели, указанные в </w:t>
      </w:r>
      <w:hyperlink w:anchor="P38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0762CD" w:rsidRDefault="000762CD">
      <w:pPr>
        <w:pStyle w:val="ConsPlusNormal"/>
        <w:ind w:firstLine="540"/>
        <w:jc w:val="both"/>
      </w:pPr>
      <w:r>
        <w:t>3. Субсидии в порядке, установленном настоящими Правилами, предоставляются:</w:t>
      </w:r>
    </w:p>
    <w:p w:rsidR="000762CD" w:rsidRDefault="000762CD">
      <w:pPr>
        <w:pStyle w:val="ConsPlusNormal"/>
        <w:ind w:firstLine="540"/>
        <w:jc w:val="both"/>
      </w:pPr>
      <w:r>
        <w:t>а) организациям кинематографии на финансовое обеспечение и (или) возмещение расходов, связанных с производством, прокатом, показом и субтитрированием фильмов для детей и юношества, дебютных, авторских и экспериментальных игровых национальных фильмов, национальных фильмов социально значимой тематики, телевизионных сериалов, киножурналов, документальных, научно-популярных и анимационных национальных фильмов, с проведением конференций, семинаров, выставок, кинопремий, мастер-классов, сценарных конкурсов, кинофестивалей, показов зарубежных фильмов на территории Российской Федерации, а также с продвижением национальных фильмов, в том числе путем участия в международных кинофестивалях, кинорынках и кинонеделях;</w:t>
      </w:r>
    </w:p>
    <w:p w:rsidR="000762CD" w:rsidRDefault="000762CD">
      <w:pPr>
        <w:pStyle w:val="ConsPlusNormal"/>
        <w:ind w:firstLine="540"/>
        <w:jc w:val="both"/>
      </w:pPr>
      <w:bookmarkStart w:id="3" w:name="P42"/>
      <w:bookmarkEnd w:id="3"/>
      <w:r>
        <w:t>б) некоммерческой организации, учредителем которой выступает Российская Федерация в лице Правительства Российской Федерации, основными целями деятельности которой являются поддержка отечественной кинематографии, повышение ее конкурентоспособности, обеспечение условий для создания качественных фильмов, соответствующих национальным интересам, и популяризация национальных кинофильмов в Российской Федерации, на финансовое обеспечение и (или) возмещение расходов, связанных с производством и прокатом национальных фильмов, создаваемых лидерами отечественного кинопроизводства и иными организациями кинематографии.</w:t>
      </w:r>
    </w:p>
    <w:p w:rsidR="000762CD" w:rsidRDefault="000762CD">
      <w:pPr>
        <w:pStyle w:val="ConsPlusNormal"/>
        <w:ind w:firstLine="540"/>
        <w:jc w:val="both"/>
      </w:pPr>
      <w:r>
        <w:t>4. Предоставление субсидий организациям кинематографии осуществляется на основании соглашения, заключенного Министерством культуры Российской Федерации с получателем субсидии - организацией кинематографии (далее - соглашение с организацией кинематографии).</w:t>
      </w:r>
    </w:p>
    <w:p w:rsidR="000762CD" w:rsidRDefault="000762CD">
      <w:pPr>
        <w:pStyle w:val="ConsPlusNormal"/>
        <w:ind w:firstLine="540"/>
        <w:jc w:val="both"/>
      </w:pPr>
      <w:r>
        <w:t>5. Отбор получателей субсидий - организаций кинематографии осуществляется Министерством культуры Российской Федерации в соответствии с установленным им порядком на основании следующих критериев:</w:t>
      </w:r>
    </w:p>
    <w:p w:rsidR="000762CD" w:rsidRDefault="000762CD">
      <w:pPr>
        <w:pStyle w:val="ConsPlusNormal"/>
        <w:ind w:firstLine="540"/>
        <w:jc w:val="both"/>
      </w:pPr>
      <w:r>
        <w:t>а) соответствие основных направлений деятельности организации кинематографии целям, которые определены ее учредительными документами и на достижение которых предоставляется субсидия;</w:t>
      </w:r>
    </w:p>
    <w:p w:rsidR="000762CD" w:rsidRDefault="000762CD">
      <w:pPr>
        <w:pStyle w:val="ConsPlusNormal"/>
        <w:ind w:firstLine="540"/>
        <w:jc w:val="both"/>
      </w:pPr>
      <w:r>
        <w:t>б) наличие материально-технических и кадровых ресурсов, достаточных для осуществления целей, на достижение которых предоставляется субсидия;</w:t>
      </w:r>
    </w:p>
    <w:p w:rsidR="000762CD" w:rsidRDefault="000762CD">
      <w:pPr>
        <w:pStyle w:val="ConsPlusNormal"/>
        <w:ind w:firstLine="540"/>
        <w:jc w:val="both"/>
      </w:pPr>
      <w:r>
        <w:t>в) творческое своеобразие, художественная ценность, актуальность кинопроектов, представляемых организацией кинематографии;</w:t>
      </w:r>
    </w:p>
    <w:p w:rsidR="000762CD" w:rsidRDefault="000762CD">
      <w:pPr>
        <w:pStyle w:val="ConsPlusNormal"/>
        <w:ind w:firstLine="540"/>
        <w:jc w:val="both"/>
      </w:pPr>
      <w:r>
        <w:t xml:space="preserve">г) неполучение финансовой поддержки от некоммерческой организации на цели, указанные в </w:t>
      </w:r>
      <w:hyperlink w:anchor="P61" w:history="1">
        <w:r>
          <w:rPr>
            <w:color w:val="0000FF"/>
          </w:rPr>
          <w:t>подпункте "а" пункта 8</w:t>
        </w:r>
      </w:hyperlink>
      <w:r>
        <w:t xml:space="preserve"> настоящих Правил.</w:t>
      </w:r>
    </w:p>
    <w:p w:rsidR="000762CD" w:rsidRDefault="000762CD">
      <w:pPr>
        <w:pStyle w:val="ConsPlusNormal"/>
        <w:ind w:firstLine="540"/>
        <w:jc w:val="both"/>
      </w:pPr>
      <w:r>
        <w:t>6. В соглашении с организацией кинематографии предусматриваются:</w:t>
      </w:r>
    </w:p>
    <w:p w:rsidR="000762CD" w:rsidRDefault="000762CD">
      <w:pPr>
        <w:pStyle w:val="ConsPlusNormal"/>
        <w:ind w:firstLine="540"/>
        <w:jc w:val="both"/>
      </w:pPr>
      <w:r>
        <w:t>а) виды расходов, финансовое обеспечение и (или) возмещение которых предполагается осуществить за счет субсидии;</w:t>
      </w:r>
    </w:p>
    <w:p w:rsidR="000762CD" w:rsidRDefault="000762CD">
      <w:pPr>
        <w:pStyle w:val="ConsPlusNormal"/>
        <w:ind w:firstLine="540"/>
        <w:jc w:val="both"/>
      </w:pPr>
      <w:r>
        <w:t>б) условия перечисления субсидии;</w:t>
      </w:r>
    </w:p>
    <w:p w:rsidR="000762CD" w:rsidRDefault="000762CD">
      <w:pPr>
        <w:pStyle w:val="ConsPlusNormal"/>
        <w:ind w:firstLine="540"/>
        <w:jc w:val="both"/>
      </w:pPr>
      <w:r>
        <w:t>в) размер субсидии;</w:t>
      </w:r>
    </w:p>
    <w:p w:rsidR="000762CD" w:rsidRDefault="000762CD">
      <w:pPr>
        <w:pStyle w:val="ConsPlusNormal"/>
        <w:ind w:firstLine="540"/>
        <w:jc w:val="both"/>
      </w:pPr>
      <w:r>
        <w:t>г) оценка результативности использования субсидии в соответствии с заключенным соглашением с организациями кинематографии;</w:t>
      </w:r>
    </w:p>
    <w:p w:rsidR="000762CD" w:rsidRDefault="000762CD">
      <w:pPr>
        <w:pStyle w:val="ConsPlusNormal"/>
        <w:ind w:firstLine="540"/>
        <w:jc w:val="both"/>
      </w:pPr>
      <w:r>
        <w:t>д) право Министерства культуры Российской Федерации на проведение проверок соблюдения организацией кинематографии условий, определенных в соглашении с организацией кинематографии;</w:t>
      </w:r>
    </w:p>
    <w:p w:rsidR="000762CD" w:rsidRDefault="000762CD">
      <w:pPr>
        <w:pStyle w:val="ConsPlusNormal"/>
        <w:ind w:firstLine="540"/>
        <w:jc w:val="both"/>
      </w:pPr>
      <w:r>
        <w:lastRenderedPageBreak/>
        <w:t>е) порядок возврата сумм, использованных организацией кинематографии, в случае установления по итогам проверок, проведенных Министерством культуры Российской Федерации и уполномоченными государственными органами контроля и надзора, фактов нецелевого использования субсидии и нарушения условий, установленных настоящими Правилами и соглашением с организацией кинематографии;</w:t>
      </w:r>
    </w:p>
    <w:p w:rsidR="000762CD" w:rsidRDefault="000762CD">
      <w:pPr>
        <w:pStyle w:val="ConsPlusNormal"/>
        <w:ind w:firstLine="540"/>
        <w:jc w:val="both"/>
      </w:pPr>
      <w:r>
        <w:t>ж) порядок и сроки представления отчетности об использовании субсидии;</w:t>
      </w:r>
    </w:p>
    <w:p w:rsidR="000762CD" w:rsidRDefault="000762CD">
      <w:pPr>
        <w:pStyle w:val="ConsPlusNormal"/>
        <w:ind w:firstLine="540"/>
        <w:jc w:val="both"/>
      </w:pPr>
      <w:r>
        <w:t>з) обязанность организации кинематографии привлекать студентов, обучающихся в государственных образовательных учреждениях высшего профессионального образования, осуществляющих подготовку кадров в области кино и телевидения, к производству фильмов, создаваемых при государственной финансовой поддержке, при прохождении ими практики.</w:t>
      </w:r>
    </w:p>
    <w:p w:rsidR="000762CD" w:rsidRDefault="000762CD">
      <w:pPr>
        <w:pStyle w:val="ConsPlusNormal"/>
        <w:jc w:val="both"/>
      </w:pPr>
      <w:r>
        <w:t xml:space="preserve">(пп. "з" введен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Правительства РФ от 28.08.2013 N 748)</w:t>
      </w:r>
    </w:p>
    <w:p w:rsidR="000762CD" w:rsidRDefault="000762CD">
      <w:pPr>
        <w:pStyle w:val="ConsPlusNormal"/>
        <w:ind w:firstLine="540"/>
        <w:jc w:val="both"/>
      </w:pPr>
      <w:r>
        <w:t xml:space="preserve">7. Отбор получателя субсидии - некоммерческой организации осуществляется Министерством культуры Российской Федерации в установленном им </w:t>
      </w:r>
      <w:hyperlink r:id="rId10" w:history="1">
        <w:r>
          <w:rPr>
            <w:color w:val="0000FF"/>
          </w:rPr>
          <w:t>порядке</w:t>
        </w:r>
      </w:hyperlink>
      <w:r>
        <w:t xml:space="preserve">, предусматривающем в качестве основного критерия отбора соответствие некоммерческой организации положениям, установленным </w:t>
      </w:r>
      <w:hyperlink w:anchor="P42" w:history="1">
        <w:r>
          <w:rPr>
            <w:color w:val="0000FF"/>
          </w:rPr>
          <w:t>подпунктом "б" пункта 3</w:t>
        </w:r>
      </w:hyperlink>
      <w:r>
        <w:t xml:space="preserve"> настоящих Правил, учтенным в ее учредительных документах.</w:t>
      </w:r>
    </w:p>
    <w:p w:rsidR="000762CD" w:rsidRDefault="000762CD">
      <w:pPr>
        <w:pStyle w:val="ConsPlusNormal"/>
        <w:ind w:firstLine="540"/>
        <w:jc w:val="both"/>
      </w:pPr>
      <w:bookmarkStart w:id="4" w:name="P60"/>
      <w:bookmarkEnd w:id="4"/>
      <w:r>
        <w:t>8. Субсидия некоммерческой организации предоставляется с целью поддержки:</w:t>
      </w:r>
    </w:p>
    <w:p w:rsidR="000762CD" w:rsidRDefault="000762CD">
      <w:pPr>
        <w:pStyle w:val="ConsPlusNormal"/>
        <w:ind w:firstLine="540"/>
        <w:jc w:val="both"/>
      </w:pPr>
      <w:bookmarkStart w:id="5" w:name="P61"/>
      <w:bookmarkEnd w:id="5"/>
      <w:r>
        <w:t>а) производства полнометражных игровых и полнометражных анимационных национальных фильмов лидерами отечественного кинопроизводства и иными организациями кинематографии, оказываемой на безвозвратной основе;</w:t>
      </w:r>
    </w:p>
    <w:p w:rsidR="000762CD" w:rsidRDefault="000762CD">
      <w:pPr>
        <w:pStyle w:val="ConsPlusNormal"/>
        <w:ind w:firstLine="540"/>
        <w:jc w:val="both"/>
      </w:pPr>
      <w:r>
        <w:t>б) производства национальных фильмов организациями кинематографии, оказываемой на условиях субсидирования процентных ставок по кредитам, взятым организациями кинематографии в кредитных организациях Российской Федерации на эти цели;</w:t>
      </w:r>
    </w:p>
    <w:p w:rsidR="000762CD" w:rsidRDefault="000762CD">
      <w:pPr>
        <w:pStyle w:val="ConsPlusNormal"/>
        <w:ind w:firstLine="540"/>
        <w:jc w:val="both"/>
      </w:pPr>
      <w:r>
        <w:t>в) производства национальных фильмов лидерами отечественного кинопроизводства и иными организациями кинематографии, оказываемой на условиях стопроцентной возвратности предоставленных некоммерческой организацией средств;</w:t>
      </w:r>
    </w:p>
    <w:p w:rsidR="000762CD" w:rsidRDefault="000762CD">
      <w:pPr>
        <w:pStyle w:val="ConsPlusNormal"/>
        <w:ind w:firstLine="540"/>
        <w:jc w:val="both"/>
      </w:pPr>
      <w:r>
        <w:t>г) производства национальных фильмов лидерами отечественного кинопроизводства и иными организациями кинематографии, оказываемой на условиях возвратности предоставленных некоммерческой организацией средств с прибыли от реализации фильмов пропорционально доле участия некоммерческой организации в их производстве;</w:t>
      </w:r>
    </w:p>
    <w:p w:rsidR="000762CD" w:rsidRDefault="000762CD">
      <w:pPr>
        <w:pStyle w:val="ConsPlusNormal"/>
        <w:ind w:firstLine="540"/>
        <w:jc w:val="both"/>
      </w:pPr>
      <w:r>
        <w:t>д) проката национальных фильмов лидерами отечественного кинопроизводства и иными организациями кинематографии, оказываемой на условиях возвратности предоставленных некоммерческой организацией средств.</w:t>
      </w:r>
    </w:p>
    <w:p w:rsidR="000762CD" w:rsidRDefault="000762CD">
      <w:pPr>
        <w:pStyle w:val="ConsPlusNormal"/>
        <w:ind w:firstLine="540"/>
        <w:jc w:val="both"/>
      </w:pPr>
      <w:r>
        <w:t xml:space="preserve">9. Порядок и условия оказания некоммерческой организацией поддержки, предусмотренной </w:t>
      </w:r>
      <w:hyperlink w:anchor="P60" w:history="1">
        <w:r>
          <w:rPr>
            <w:color w:val="0000FF"/>
          </w:rPr>
          <w:t>пунктом 8</w:t>
        </w:r>
      </w:hyperlink>
      <w:r>
        <w:t xml:space="preserve"> настоящих Правил, устанавливаются некоммерческой организацией по согласованию с Министерством культуры Российской Федерации.</w:t>
      </w:r>
    </w:p>
    <w:p w:rsidR="000762CD" w:rsidRDefault="000762CD">
      <w:pPr>
        <w:pStyle w:val="ConsPlusNormal"/>
        <w:ind w:firstLine="540"/>
        <w:jc w:val="both"/>
      </w:pPr>
      <w:r>
        <w:t>10. При отнесении организации кинематографии к лидерам отечественного кинопроизводства некоммерческой организацией учитываются следующие критерии:</w:t>
      </w:r>
    </w:p>
    <w:p w:rsidR="000762CD" w:rsidRDefault="000762CD">
      <w:pPr>
        <w:pStyle w:val="ConsPlusNormal"/>
        <w:ind w:firstLine="540"/>
        <w:jc w:val="both"/>
      </w:pPr>
      <w:r>
        <w:t>а) зрительская оценка фильмов, выпущенных организацией кинематографии, выражающаяся в их посещаемости в период показа в кинотеатрах и телевизионном рейтинге, определяемая в установленном порядке некоммерческой организацией;</w:t>
      </w:r>
    </w:p>
    <w:p w:rsidR="000762CD" w:rsidRDefault="000762CD">
      <w:pPr>
        <w:pStyle w:val="ConsPlusNormal"/>
        <w:ind w:firstLine="540"/>
        <w:jc w:val="both"/>
      </w:pPr>
      <w:r>
        <w:t>б) профессиональная оценка фильмов, выпущенных организацией кинематографии, определяемая с учетом полученных этими фильмами наград кинофестивалей и кинопремий;</w:t>
      </w:r>
    </w:p>
    <w:p w:rsidR="000762CD" w:rsidRDefault="000762CD">
      <w:pPr>
        <w:pStyle w:val="ConsPlusNormal"/>
        <w:ind w:firstLine="540"/>
        <w:jc w:val="both"/>
      </w:pPr>
      <w:r>
        <w:t>в) продолжительность работы организации кинематографии на рынке и количество выпущенных ею фильмов с учетом их тиражей.</w:t>
      </w:r>
    </w:p>
    <w:p w:rsidR="000762CD" w:rsidRDefault="000762CD">
      <w:pPr>
        <w:pStyle w:val="ConsPlusNormal"/>
        <w:ind w:firstLine="540"/>
        <w:jc w:val="both"/>
      </w:pPr>
      <w:r>
        <w:t>11. Предоставление субсидии некоммерческой организации осуществляется на основании соглашения, заключенного Министерством культуры Российской Федерации и некоммерческой организацией (далее - соглашение с некоммерческой организацией).</w:t>
      </w:r>
    </w:p>
    <w:p w:rsidR="000762CD" w:rsidRDefault="000762CD">
      <w:pPr>
        <w:pStyle w:val="ConsPlusNormal"/>
        <w:ind w:firstLine="540"/>
        <w:jc w:val="both"/>
      </w:pPr>
      <w:r>
        <w:t>12. Перечисление субсидии некоммерческой организации осуществляется по заявке о предоставлении субсидии в Министерство культуры Российской Федерации на основании принятого некоммерческой организацией решения.</w:t>
      </w:r>
    </w:p>
    <w:p w:rsidR="000762CD" w:rsidRDefault="000762CD">
      <w:pPr>
        <w:pStyle w:val="ConsPlusNormal"/>
        <w:ind w:firstLine="540"/>
        <w:jc w:val="both"/>
      </w:pPr>
      <w:r>
        <w:t>13. В соглашении с некоммерческой организацией предусматриваются следующие условия:</w:t>
      </w:r>
    </w:p>
    <w:p w:rsidR="000762CD" w:rsidRDefault="000762CD">
      <w:pPr>
        <w:pStyle w:val="ConsPlusNormal"/>
        <w:ind w:firstLine="540"/>
        <w:jc w:val="both"/>
      </w:pPr>
      <w:r>
        <w:t>а) направление расходов, финансовое обеспечение и (или) возмещение которых предполагается осуществить за счет субсидии;</w:t>
      </w:r>
    </w:p>
    <w:p w:rsidR="000762CD" w:rsidRDefault="000762CD">
      <w:pPr>
        <w:pStyle w:val="ConsPlusNormal"/>
        <w:ind w:firstLine="540"/>
        <w:jc w:val="both"/>
      </w:pPr>
      <w:r>
        <w:lastRenderedPageBreak/>
        <w:t>б) условия перечисления субсидии некоммерческой организации;</w:t>
      </w:r>
    </w:p>
    <w:p w:rsidR="000762CD" w:rsidRDefault="000762CD">
      <w:pPr>
        <w:pStyle w:val="ConsPlusNormal"/>
        <w:ind w:firstLine="540"/>
        <w:jc w:val="both"/>
      </w:pPr>
      <w:r>
        <w:t>в) размер субсидии;</w:t>
      </w:r>
    </w:p>
    <w:p w:rsidR="000762CD" w:rsidRDefault="000762CD">
      <w:pPr>
        <w:pStyle w:val="ConsPlusNormal"/>
        <w:ind w:firstLine="540"/>
        <w:jc w:val="both"/>
      </w:pPr>
      <w:r>
        <w:t>г) оценка результативности использования субсидии в соответствии с показателями, определенными соглашением с некоммерческой организацией;</w:t>
      </w:r>
    </w:p>
    <w:p w:rsidR="000762CD" w:rsidRDefault="000762CD">
      <w:pPr>
        <w:pStyle w:val="ConsPlusNormal"/>
        <w:ind w:firstLine="540"/>
        <w:jc w:val="both"/>
      </w:pPr>
      <w:r>
        <w:t xml:space="preserve">д) положение, устанавливающее невозможность использования некоммерческой организацией полученной субсидии на цели, указанные в </w:t>
      </w:r>
      <w:hyperlink w:anchor="P61" w:history="1">
        <w:r>
          <w:rPr>
            <w:color w:val="0000FF"/>
          </w:rPr>
          <w:t>подпункте "а" пункта 8</w:t>
        </w:r>
      </w:hyperlink>
      <w:r>
        <w:t xml:space="preserve"> настоящих Правил, в случае если на эти цели была оказана или оказывается государственная поддержка Министерством культуры Российской Федерации;</w:t>
      </w:r>
    </w:p>
    <w:p w:rsidR="000762CD" w:rsidRDefault="000762CD">
      <w:pPr>
        <w:pStyle w:val="ConsPlusNormal"/>
        <w:ind w:firstLine="540"/>
        <w:jc w:val="both"/>
      </w:pPr>
      <w:r>
        <w:t>е) порядок возврата сумм, использованных некоммерческой организацией, в случае установления по итогам проверок, проведенных Министерством культуры Российской Федерации и уполномоченными государственными органами контроля и надзора, фактов нецелевого использования субсидии и нарушения условий, установленных настоящими Правилами и соглашением с некоммерческой организацией;</w:t>
      </w:r>
    </w:p>
    <w:p w:rsidR="000762CD" w:rsidRDefault="000762CD">
      <w:pPr>
        <w:pStyle w:val="ConsPlusNormal"/>
        <w:ind w:firstLine="540"/>
        <w:jc w:val="both"/>
      </w:pPr>
      <w:r>
        <w:t>ж) порядок и сроки представления установленной Министерством культуры Российской Федерации отчетности об использовании субсидии;</w:t>
      </w:r>
    </w:p>
    <w:p w:rsidR="000762CD" w:rsidRDefault="000762CD">
      <w:pPr>
        <w:pStyle w:val="ConsPlusNormal"/>
        <w:ind w:firstLine="540"/>
        <w:jc w:val="both"/>
      </w:pPr>
      <w:r>
        <w:t>з) право Министерства культуры Российской Федерации на проведение проверок соблюдения некоммерческой организацией условий, установленных соглашением с некоммерческой организацией.</w:t>
      </w:r>
    </w:p>
    <w:p w:rsidR="000762CD" w:rsidRDefault="000762CD">
      <w:pPr>
        <w:pStyle w:val="ConsPlusNormal"/>
        <w:ind w:firstLine="540"/>
        <w:jc w:val="both"/>
      </w:pPr>
      <w:r>
        <w:t xml:space="preserve">14. В случае установления фактов нецелевого использования субсидий и нарушения условий предоставления субсидий соответствующие средства подлежат возврату в доход федерального бюджета в порядке, установленном бюджетным </w:t>
      </w:r>
      <w:hyperlink r:id="rId11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Федерации, в соответствии с соглашениями с организациями кинематографии и соглашением с некоммерческой организацией.</w:t>
      </w:r>
    </w:p>
    <w:p w:rsidR="000762CD" w:rsidRDefault="000762CD">
      <w:pPr>
        <w:pStyle w:val="ConsPlusNormal"/>
        <w:ind w:firstLine="540"/>
        <w:jc w:val="both"/>
      </w:pPr>
      <w:r>
        <w:t xml:space="preserve">15. Информация об объемах и сроках перечисления субсидий учитывается Министерством культуры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12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0762CD" w:rsidRDefault="000762CD">
      <w:pPr>
        <w:pStyle w:val="ConsPlusNormal"/>
        <w:ind w:firstLine="540"/>
        <w:jc w:val="both"/>
      </w:pPr>
    </w:p>
    <w:p w:rsidR="000762CD" w:rsidRDefault="000762CD">
      <w:pPr>
        <w:pStyle w:val="ConsPlusNormal"/>
        <w:ind w:firstLine="540"/>
        <w:jc w:val="both"/>
      </w:pPr>
    </w:p>
    <w:p w:rsidR="000762CD" w:rsidRDefault="000762C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B0175" w:rsidRDefault="006B0175">
      <w:bookmarkStart w:id="6" w:name="_GoBack"/>
      <w:bookmarkEnd w:id="6"/>
    </w:p>
    <w:sectPr w:rsidR="006B0175" w:rsidSect="00227F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2CD"/>
    <w:rsid w:val="000762CD"/>
    <w:rsid w:val="006B0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62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62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62C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62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62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62C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97E3570BE927D22908E80462E8D89149AC586014CE33A5972BE17AF4EBC96596091F5C1D42B2cEi4J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097E3570BE927D22908E80462E8D89141AA5A6517C66EAF9F72ED78F3E496729140135D1D42B2E6c6i0J" TargetMode="External"/><Relationship Id="rId12" Type="http://schemas.openxmlformats.org/officeDocument/2006/relationships/hyperlink" Target="consultantplus://offline/ref=1097E3570BE927D22908E80462E8D89141A65A6F16C26EAF9F72ED78F3E496729140135D1D42B2E7c6i6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097E3570BE927D22908E80462E8D89141AA5A6517C66EAF9F72ED78F3E496729140135D1D42B2E6c6i0J" TargetMode="External"/><Relationship Id="rId11" Type="http://schemas.openxmlformats.org/officeDocument/2006/relationships/hyperlink" Target="consultantplus://offline/ref=1097E3570BE927D22908E80462E8D89141A75A6013C06EAF9F72ED78F3E496729140135F1A44cBi7J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1097E3570BE927D22908E80462E8D89141A95A6414C76EAF9F72ED78F3E496729140135D1D42B2E7c6i7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097E3570BE927D22908E80462E8D89141AA5A6517C66EAF9F72ED78F3E496729140135D1D42B2E6c6i0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1913</Words>
  <Characters>10910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2016-11-24T09:34:00Z</dcterms:created>
  <dcterms:modified xsi:type="dcterms:W3CDTF">2016-11-24T09:34:00Z</dcterms:modified>
</cp:coreProperties>
</file>