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946" w:rsidRDefault="009D1946">
      <w:pPr>
        <w:pStyle w:val="ConsPlusTitlePage"/>
      </w:pPr>
      <w:bookmarkStart w:id="0" w:name="_GoBack"/>
      <w:r>
        <w:t xml:space="preserve">Документ предоставлен </w:t>
      </w:r>
      <w:hyperlink r:id="rId4">
        <w:r>
          <w:rPr>
            <w:color w:val="0000FF"/>
          </w:rPr>
          <w:t>КонсультантПлюс</w:t>
        </w:r>
      </w:hyperlink>
      <w:r>
        <w:br/>
      </w:r>
    </w:p>
    <w:p w:rsidR="009D1946" w:rsidRDefault="009D1946">
      <w:pPr>
        <w:pStyle w:val="ConsPlusNormal"/>
        <w:jc w:val="both"/>
        <w:outlineLvl w:val="0"/>
      </w:pPr>
    </w:p>
    <w:p w:rsidR="009D1946" w:rsidRDefault="009D1946">
      <w:pPr>
        <w:pStyle w:val="ConsPlusTitle"/>
        <w:jc w:val="center"/>
        <w:outlineLvl w:val="0"/>
      </w:pPr>
      <w:r>
        <w:t>ПРАВИТЕЛЬСТВО РОССИЙСКОЙ ФЕДЕРАЦИИ</w:t>
      </w:r>
    </w:p>
    <w:p w:rsidR="009D1946" w:rsidRDefault="009D1946">
      <w:pPr>
        <w:pStyle w:val="ConsPlusTitle"/>
        <w:jc w:val="center"/>
      </w:pPr>
    </w:p>
    <w:p w:rsidR="009D1946" w:rsidRDefault="009D1946">
      <w:pPr>
        <w:pStyle w:val="ConsPlusTitle"/>
        <w:jc w:val="center"/>
      </w:pPr>
      <w:r>
        <w:t>ПОСТАНОВЛЕНИЕ</w:t>
      </w:r>
    </w:p>
    <w:p w:rsidR="009D1946" w:rsidRDefault="009D1946">
      <w:pPr>
        <w:pStyle w:val="ConsPlusTitle"/>
        <w:jc w:val="center"/>
      </w:pPr>
      <w:r>
        <w:t>от 13 сентября 2010 г. N 716</w:t>
      </w:r>
    </w:p>
    <w:p w:rsidR="009D1946" w:rsidRDefault="009D1946">
      <w:pPr>
        <w:pStyle w:val="ConsPlusTitle"/>
        <w:jc w:val="center"/>
      </w:pPr>
    </w:p>
    <w:p w:rsidR="009D1946" w:rsidRDefault="009D1946">
      <w:pPr>
        <w:pStyle w:val="ConsPlusTitle"/>
        <w:jc w:val="center"/>
      </w:pPr>
      <w:r>
        <w:t>ОБ УТВЕРЖДЕНИИ ПРАВИЛ</w:t>
      </w:r>
    </w:p>
    <w:p w:rsidR="009D1946" w:rsidRDefault="009D1946">
      <w:pPr>
        <w:pStyle w:val="ConsPlusTitle"/>
        <w:jc w:val="center"/>
      </w:pPr>
      <w:r>
        <w:t>ФОРМИРОВАНИЯ И РЕАЛИЗАЦИИ ФЕДЕРАЛЬНОЙ АДРЕСНОЙ</w:t>
      </w:r>
    </w:p>
    <w:p w:rsidR="009D1946" w:rsidRDefault="009D1946">
      <w:pPr>
        <w:pStyle w:val="ConsPlusTitle"/>
        <w:jc w:val="center"/>
      </w:pPr>
      <w:r>
        <w:t>ИНВЕСТИЦИОННОЙ ПРОГРАММЫ</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center"/>
            </w:pPr>
            <w:r>
              <w:rPr>
                <w:color w:val="392C69"/>
              </w:rPr>
              <w:t>Список изменяющих документов</w:t>
            </w:r>
          </w:p>
          <w:p w:rsidR="009D1946" w:rsidRDefault="009D1946">
            <w:pPr>
              <w:pStyle w:val="ConsPlusNormal"/>
              <w:jc w:val="center"/>
            </w:pPr>
            <w:r>
              <w:rPr>
                <w:color w:val="392C69"/>
              </w:rPr>
              <w:t xml:space="preserve">(в ред. Постановлений Правительства РФ от 27.09.2011 </w:t>
            </w:r>
            <w:hyperlink r:id="rId5">
              <w:r>
                <w:rPr>
                  <w:color w:val="0000FF"/>
                </w:rPr>
                <w:t>N 791</w:t>
              </w:r>
            </w:hyperlink>
            <w:r>
              <w:rPr>
                <w:color w:val="392C69"/>
              </w:rPr>
              <w:t>,</w:t>
            </w:r>
          </w:p>
          <w:p w:rsidR="009D1946" w:rsidRDefault="009D1946">
            <w:pPr>
              <w:pStyle w:val="ConsPlusNormal"/>
              <w:jc w:val="center"/>
            </w:pPr>
            <w:r>
              <w:rPr>
                <w:color w:val="392C69"/>
              </w:rPr>
              <w:t xml:space="preserve">от 30.12.2011 </w:t>
            </w:r>
            <w:hyperlink r:id="rId6">
              <w:r>
                <w:rPr>
                  <w:color w:val="0000FF"/>
                </w:rPr>
                <w:t>N 1206</w:t>
              </w:r>
            </w:hyperlink>
            <w:r>
              <w:rPr>
                <w:color w:val="392C69"/>
              </w:rPr>
              <w:t xml:space="preserve">, от 30.12.2011 </w:t>
            </w:r>
            <w:hyperlink r:id="rId7">
              <w:r>
                <w:rPr>
                  <w:color w:val="0000FF"/>
                </w:rPr>
                <w:t>N 1249</w:t>
              </w:r>
            </w:hyperlink>
            <w:r>
              <w:rPr>
                <w:color w:val="392C69"/>
              </w:rPr>
              <w:t xml:space="preserve">, от 28.12.2012 </w:t>
            </w:r>
            <w:hyperlink r:id="rId8">
              <w:r>
                <w:rPr>
                  <w:color w:val="0000FF"/>
                </w:rPr>
                <w:t>N 1456</w:t>
              </w:r>
            </w:hyperlink>
            <w:r>
              <w:rPr>
                <w:color w:val="392C69"/>
              </w:rPr>
              <w:t>,</w:t>
            </w:r>
          </w:p>
          <w:p w:rsidR="009D1946" w:rsidRDefault="009D1946">
            <w:pPr>
              <w:pStyle w:val="ConsPlusNormal"/>
              <w:jc w:val="center"/>
            </w:pPr>
            <w:r>
              <w:rPr>
                <w:color w:val="392C69"/>
              </w:rPr>
              <w:t xml:space="preserve">от 30.04.2013 </w:t>
            </w:r>
            <w:hyperlink r:id="rId9">
              <w:r>
                <w:rPr>
                  <w:color w:val="0000FF"/>
                </w:rPr>
                <w:t>N 382</w:t>
              </w:r>
            </w:hyperlink>
            <w:r>
              <w:rPr>
                <w:color w:val="392C69"/>
              </w:rPr>
              <w:t xml:space="preserve">, от 09.01.2014 </w:t>
            </w:r>
            <w:hyperlink r:id="rId10">
              <w:r>
                <w:rPr>
                  <w:color w:val="0000FF"/>
                </w:rPr>
                <w:t>N 16</w:t>
              </w:r>
            </w:hyperlink>
            <w:r>
              <w:rPr>
                <w:color w:val="392C69"/>
              </w:rPr>
              <w:t xml:space="preserve">, от 03.12.2014 </w:t>
            </w:r>
            <w:hyperlink r:id="rId11">
              <w:r>
                <w:rPr>
                  <w:color w:val="0000FF"/>
                </w:rPr>
                <w:t>N 1298</w:t>
              </w:r>
            </w:hyperlink>
            <w:r>
              <w:rPr>
                <w:color w:val="392C69"/>
              </w:rPr>
              <w:t>,</w:t>
            </w:r>
          </w:p>
          <w:p w:rsidR="009D1946" w:rsidRDefault="009D1946">
            <w:pPr>
              <w:pStyle w:val="ConsPlusNormal"/>
              <w:jc w:val="center"/>
            </w:pPr>
            <w:r>
              <w:rPr>
                <w:color w:val="392C69"/>
              </w:rPr>
              <w:t xml:space="preserve">от 26.12.2014 </w:t>
            </w:r>
            <w:hyperlink r:id="rId12">
              <w:r>
                <w:rPr>
                  <w:color w:val="0000FF"/>
                </w:rPr>
                <w:t>N 1505</w:t>
              </w:r>
            </w:hyperlink>
            <w:r>
              <w:rPr>
                <w:color w:val="392C69"/>
              </w:rPr>
              <w:t xml:space="preserve">, от 28.11.2015 </w:t>
            </w:r>
            <w:hyperlink r:id="rId13">
              <w:r>
                <w:rPr>
                  <w:color w:val="0000FF"/>
                </w:rPr>
                <w:t>N 1281</w:t>
              </w:r>
            </w:hyperlink>
            <w:r>
              <w:rPr>
                <w:color w:val="392C69"/>
              </w:rPr>
              <w:t xml:space="preserve">, от 12.12.2015 </w:t>
            </w:r>
            <w:hyperlink r:id="rId14">
              <w:r>
                <w:rPr>
                  <w:color w:val="0000FF"/>
                </w:rPr>
                <w:t>N 1373</w:t>
              </w:r>
            </w:hyperlink>
            <w:r>
              <w:rPr>
                <w:color w:val="392C69"/>
              </w:rPr>
              <w:t>,</w:t>
            </w:r>
          </w:p>
          <w:p w:rsidR="009D1946" w:rsidRDefault="009D1946">
            <w:pPr>
              <w:pStyle w:val="ConsPlusNormal"/>
              <w:jc w:val="center"/>
            </w:pPr>
            <w:r>
              <w:rPr>
                <w:color w:val="392C69"/>
              </w:rPr>
              <w:t xml:space="preserve">от 02.03.2016 </w:t>
            </w:r>
            <w:hyperlink r:id="rId15">
              <w:r>
                <w:rPr>
                  <w:color w:val="0000FF"/>
                </w:rPr>
                <w:t>N 159</w:t>
              </w:r>
            </w:hyperlink>
            <w:r>
              <w:rPr>
                <w:color w:val="392C69"/>
              </w:rPr>
              <w:t xml:space="preserve">, от 22.03.2016 </w:t>
            </w:r>
            <w:hyperlink r:id="rId16">
              <w:r>
                <w:rPr>
                  <w:color w:val="0000FF"/>
                </w:rPr>
                <w:t>N 226</w:t>
              </w:r>
            </w:hyperlink>
            <w:r>
              <w:rPr>
                <w:color w:val="392C69"/>
              </w:rPr>
              <w:t xml:space="preserve">, от 12.11.2016 </w:t>
            </w:r>
            <w:hyperlink r:id="rId17">
              <w:r>
                <w:rPr>
                  <w:color w:val="0000FF"/>
                </w:rPr>
                <w:t>N 1159</w:t>
              </w:r>
            </w:hyperlink>
            <w:r>
              <w:rPr>
                <w:color w:val="392C69"/>
              </w:rPr>
              <w:t>,</w:t>
            </w:r>
          </w:p>
          <w:p w:rsidR="009D1946" w:rsidRDefault="009D1946">
            <w:pPr>
              <w:pStyle w:val="ConsPlusNormal"/>
              <w:jc w:val="center"/>
            </w:pPr>
            <w:r>
              <w:rPr>
                <w:color w:val="392C69"/>
              </w:rPr>
              <w:t xml:space="preserve">от 06.02.2017 </w:t>
            </w:r>
            <w:hyperlink r:id="rId18">
              <w:r>
                <w:rPr>
                  <w:color w:val="0000FF"/>
                </w:rPr>
                <w:t>N 141</w:t>
              </w:r>
            </w:hyperlink>
            <w:r>
              <w:rPr>
                <w:color w:val="392C69"/>
              </w:rPr>
              <w:t xml:space="preserve">, от 12.05.2017 </w:t>
            </w:r>
            <w:hyperlink r:id="rId19">
              <w:r>
                <w:rPr>
                  <w:color w:val="0000FF"/>
                </w:rPr>
                <w:t>N 563</w:t>
              </w:r>
            </w:hyperlink>
            <w:r>
              <w:rPr>
                <w:color w:val="392C69"/>
              </w:rPr>
              <w:t xml:space="preserve">, от 11.11.2017 </w:t>
            </w:r>
            <w:hyperlink r:id="rId20">
              <w:r>
                <w:rPr>
                  <w:color w:val="0000FF"/>
                </w:rPr>
                <w:t>N 1364</w:t>
              </w:r>
            </w:hyperlink>
            <w:r>
              <w:rPr>
                <w:color w:val="392C69"/>
              </w:rPr>
              <w:t>,</w:t>
            </w:r>
          </w:p>
          <w:p w:rsidR="009D1946" w:rsidRDefault="009D1946">
            <w:pPr>
              <w:pStyle w:val="ConsPlusNormal"/>
              <w:jc w:val="center"/>
            </w:pPr>
            <w:r>
              <w:rPr>
                <w:color w:val="392C69"/>
              </w:rPr>
              <w:t xml:space="preserve">от 28.12.2017 </w:t>
            </w:r>
            <w:hyperlink r:id="rId21">
              <w:r>
                <w:rPr>
                  <w:color w:val="0000FF"/>
                </w:rPr>
                <w:t>N 1678</w:t>
              </w:r>
            </w:hyperlink>
            <w:r>
              <w:rPr>
                <w:color w:val="392C69"/>
              </w:rPr>
              <w:t xml:space="preserve">, от 24.03.2018 </w:t>
            </w:r>
            <w:hyperlink r:id="rId22">
              <w:r>
                <w:rPr>
                  <w:color w:val="0000FF"/>
                </w:rPr>
                <w:t>N 326</w:t>
              </w:r>
            </w:hyperlink>
            <w:r>
              <w:rPr>
                <w:color w:val="392C69"/>
              </w:rPr>
              <w:t xml:space="preserve">, от 30.12.2018 </w:t>
            </w:r>
            <w:hyperlink r:id="rId23">
              <w:r>
                <w:rPr>
                  <w:color w:val="0000FF"/>
                </w:rPr>
                <w:t>N 1749</w:t>
              </w:r>
            </w:hyperlink>
            <w:r>
              <w:rPr>
                <w:color w:val="392C69"/>
              </w:rPr>
              <w:t>,</w:t>
            </w:r>
          </w:p>
          <w:p w:rsidR="009D1946" w:rsidRDefault="009D1946">
            <w:pPr>
              <w:pStyle w:val="ConsPlusNormal"/>
              <w:jc w:val="center"/>
            </w:pPr>
            <w:r>
              <w:rPr>
                <w:color w:val="392C69"/>
              </w:rPr>
              <w:t xml:space="preserve">от 26.03.2019 </w:t>
            </w:r>
            <w:hyperlink r:id="rId24">
              <w:r>
                <w:rPr>
                  <w:color w:val="0000FF"/>
                </w:rPr>
                <w:t>N 316</w:t>
              </w:r>
            </w:hyperlink>
            <w:r>
              <w:rPr>
                <w:color w:val="392C69"/>
              </w:rPr>
              <w:t xml:space="preserve">, от 26.12.2019 </w:t>
            </w:r>
            <w:hyperlink r:id="rId25">
              <w:r>
                <w:rPr>
                  <w:color w:val="0000FF"/>
                </w:rPr>
                <w:t>N 1843</w:t>
              </w:r>
            </w:hyperlink>
            <w:r>
              <w:rPr>
                <w:color w:val="392C69"/>
              </w:rPr>
              <w:t xml:space="preserve">, от 31.12.2019 </w:t>
            </w:r>
            <w:hyperlink r:id="rId26">
              <w:r>
                <w:rPr>
                  <w:color w:val="0000FF"/>
                </w:rPr>
                <w:t>N 1948</w:t>
              </w:r>
            </w:hyperlink>
            <w:r>
              <w:rPr>
                <w:color w:val="392C69"/>
              </w:rPr>
              <w:t>,</w:t>
            </w:r>
          </w:p>
          <w:p w:rsidR="009D1946" w:rsidRDefault="009D1946">
            <w:pPr>
              <w:pStyle w:val="ConsPlusNormal"/>
              <w:jc w:val="center"/>
            </w:pPr>
            <w:r>
              <w:rPr>
                <w:color w:val="392C69"/>
              </w:rPr>
              <w:t xml:space="preserve">от 02.04.2020 </w:t>
            </w:r>
            <w:hyperlink r:id="rId27">
              <w:r>
                <w:rPr>
                  <w:color w:val="0000FF"/>
                </w:rPr>
                <w:t>N 421</w:t>
              </w:r>
            </w:hyperlink>
            <w:r>
              <w:rPr>
                <w:color w:val="392C69"/>
              </w:rPr>
              <w:t xml:space="preserve">, от 21.05.2020 </w:t>
            </w:r>
            <w:hyperlink r:id="rId28">
              <w:r>
                <w:rPr>
                  <w:color w:val="0000FF"/>
                </w:rPr>
                <w:t>N 718</w:t>
              </w:r>
            </w:hyperlink>
            <w:r>
              <w:rPr>
                <w:color w:val="392C69"/>
              </w:rPr>
              <w:t xml:space="preserve">, от 30.10.2020 </w:t>
            </w:r>
            <w:hyperlink r:id="rId29">
              <w:r>
                <w:rPr>
                  <w:color w:val="0000FF"/>
                </w:rPr>
                <w:t>N 1770</w:t>
              </w:r>
            </w:hyperlink>
            <w:r>
              <w:rPr>
                <w:color w:val="392C69"/>
              </w:rPr>
              <w:t>,</w:t>
            </w:r>
          </w:p>
          <w:p w:rsidR="009D1946" w:rsidRDefault="009D1946">
            <w:pPr>
              <w:pStyle w:val="ConsPlusNormal"/>
              <w:jc w:val="center"/>
            </w:pPr>
            <w:r>
              <w:rPr>
                <w:color w:val="392C69"/>
              </w:rPr>
              <w:t xml:space="preserve">от 24.12.2020 </w:t>
            </w:r>
            <w:hyperlink r:id="rId30">
              <w:r>
                <w:rPr>
                  <w:color w:val="0000FF"/>
                </w:rPr>
                <w:t>N 2261</w:t>
              </w:r>
            </w:hyperlink>
            <w:r>
              <w:rPr>
                <w:color w:val="392C69"/>
              </w:rPr>
              <w:t xml:space="preserve">, от 04.05.2021 </w:t>
            </w:r>
            <w:hyperlink r:id="rId31">
              <w:r>
                <w:rPr>
                  <w:color w:val="0000FF"/>
                </w:rPr>
                <w:t>N 707</w:t>
              </w:r>
            </w:hyperlink>
            <w:r>
              <w:rPr>
                <w:color w:val="392C69"/>
              </w:rPr>
              <w:t xml:space="preserve">, от 09.08.2021 </w:t>
            </w:r>
            <w:hyperlink r:id="rId32">
              <w:r>
                <w:rPr>
                  <w:color w:val="0000FF"/>
                </w:rPr>
                <w:t>N 1315</w:t>
              </w:r>
            </w:hyperlink>
            <w:r>
              <w:rPr>
                <w:color w:val="392C69"/>
              </w:rPr>
              <w:t>,</w:t>
            </w:r>
          </w:p>
          <w:p w:rsidR="009D1946" w:rsidRDefault="009D1946">
            <w:pPr>
              <w:pStyle w:val="ConsPlusNormal"/>
              <w:jc w:val="center"/>
            </w:pPr>
            <w:r>
              <w:rPr>
                <w:color w:val="392C69"/>
              </w:rPr>
              <w:t xml:space="preserve">от 01.11.2021 </w:t>
            </w:r>
            <w:hyperlink r:id="rId33">
              <w:r>
                <w:rPr>
                  <w:color w:val="0000FF"/>
                </w:rPr>
                <w:t>N 1888</w:t>
              </w:r>
            </w:hyperlink>
            <w:r>
              <w:rPr>
                <w:color w:val="392C69"/>
              </w:rPr>
              <w:t xml:space="preserve">, от 12.02.2022 </w:t>
            </w:r>
            <w:hyperlink r:id="rId34">
              <w:r>
                <w:rPr>
                  <w:color w:val="0000FF"/>
                </w:rPr>
                <w:t>N 156</w:t>
              </w:r>
            </w:hyperlink>
            <w:r>
              <w:rPr>
                <w:color w:val="392C69"/>
              </w:rPr>
              <w:t xml:space="preserve">, от 14.04.2022 </w:t>
            </w:r>
            <w:hyperlink r:id="rId35">
              <w:r>
                <w:rPr>
                  <w:color w:val="0000FF"/>
                </w:rPr>
                <w:t>N 655</w:t>
              </w:r>
            </w:hyperlink>
            <w:r>
              <w:rPr>
                <w:color w:val="392C69"/>
              </w:rPr>
              <w:t>,</w:t>
            </w:r>
          </w:p>
          <w:p w:rsidR="009D1946" w:rsidRDefault="009D1946">
            <w:pPr>
              <w:pStyle w:val="ConsPlusNormal"/>
              <w:jc w:val="center"/>
            </w:pPr>
            <w:r>
              <w:rPr>
                <w:color w:val="392C69"/>
              </w:rPr>
              <w:t xml:space="preserve">от 26.07.2022 </w:t>
            </w:r>
            <w:hyperlink r:id="rId36">
              <w:r>
                <w:rPr>
                  <w:color w:val="0000FF"/>
                </w:rPr>
                <w:t>N 1329</w:t>
              </w:r>
            </w:hyperlink>
            <w:r>
              <w:rPr>
                <w:color w:val="392C69"/>
              </w:rPr>
              <w:t xml:space="preserve">, от 01.03.2023 </w:t>
            </w:r>
            <w:hyperlink r:id="rId37">
              <w:r>
                <w:rPr>
                  <w:color w:val="0000FF"/>
                </w:rPr>
                <w:t>N 330</w:t>
              </w:r>
            </w:hyperlink>
            <w:r>
              <w:rPr>
                <w:color w:val="392C69"/>
              </w:rPr>
              <w:t xml:space="preserve">, от 15.03.2023 </w:t>
            </w:r>
            <w:hyperlink r:id="rId38">
              <w:r>
                <w:rPr>
                  <w:color w:val="0000FF"/>
                </w:rPr>
                <w:t>N 398</w:t>
              </w:r>
            </w:hyperlink>
            <w:r>
              <w:rPr>
                <w:color w:val="392C69"/>
              </w:rPr>
              <w:t>,</w:t>
            </w:r>
          </w:p>
          <w:p w:rsidR="009D1946" w:rsidRDefault="009D1946">
            <w:pPr>
              <w:pStyle w:val="ConsPlusNormal"/>
              <w:jc w:val="center"/>
            </w:pPr>
            <w:r>
              <w:rPr>
                <w:color w:val="392C69"/>
              </w:rPr>
              <w:t xml:space="preserve">с изм., внесенными </w:t>
            </w:r>
            <w:hyperlink r:id="rId39">
              <w:r>
                <w:rPr>
                  <w:color w:val="0000FF"/>
                </w:rPr>
                <w:t>Постановлением</w:t>
              </w:r>
            </w:hyperlink>
            <w:r>
              <w:rPr>
                <w:color w:val="392C69"/>
              </w:rPr>
              <w:t xml:space="preserve"> Правительства РФ от 30.04.2015 N 432)</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jc w:val="center"/>
      </w:pPr>
    </w:p>
    <w:p w:rsidR="009D1946" w:rsidRDefault="009D1946">
      <w:pPr>
        <w:pStyle w:val="ConsPlusNormal"/>
        <w:ind w:firstLine="540"/>
        <w:jc w:val="both"/>
      </w:pPr>
      <w:r>
        <w:t xml:space="preserve">Во исполнение </w:t>
      </w:r>
      <w:hyperlink r:id="rId40">
        <w:r>
          <w:rPr>
            <w:color w:val="0000FF"/>
          </w:rPr>
          <w:t>статьи 11</w:t>
        </w:r>
      </w:hyperlink>
      <w:r>
        <w:t xml:space="preserve"> Федерального закона "Об инвестиционной деятельности в Российской Федерации, осуществляемой в форме капитальных вложений" и </w:t>
      </w:r>
      <w:hyperlink r:id="rId41">
        <w:r>
          <w:rPr>
            <w:color w:val="0000FF"/>
          </w:rPr>
          <w:t>статьи 179.1</w:t>
        </w:r>
      </w:hyperlink>
      <w:r>
        <w:t xml:space="preserve"> Бюджетного кодекса Российской Федерации Правительство Российской Федерации постановляет:</w:t>
      </w:r>
    </w:p>
    <w:p w:rsidR="009D1946" w:rsidRDefault="009D1946">
      <w:pPr>
        <w:pStyle w:val="ConsPlusNormal"/>
        <w:spacing w:before="220"/>
        <w:ind w:firstLine="540"/>
        <w:jc w:val="both"/>
      </w:pPr>
      <w:r>
        <w:t xml:space="preserve">1. Утвердить прилагаемые </w:t>
      </w:r>
      <w:hyperlink w:anchor="P54">
        <w:r>
          <w:rPr>
            <w:color w:val="0000FF"/>
          </w:rPr>
          <w:t>Правила</w:t>
        </w:r>
      </w:hyperlink>
      <w:r>
        <w:t xml:space="preserve"> формирования и реализации федеральной адресной инвестиционной программы.</w:t>
      </w:r>
    </w:p>
    <w:p w:rsidR="009D1946" w:rsidRDefault="009D1946">
      <w:pPr>
        <w:pStyle w:val="ConsPlusNormal"/>
        <w:spacing w:before="220"/>
        <w:ind w:firstLine="540"/>
        <w:jc w:val="both"/>
      </w:pPr>
      <w:r>
        <w:t>2. Установить, что при формировании федеральной адресной инвестиционной программы на 2011 год и на плановый период 2012 и 2013 годов, на 2012 год и на плановый период 2013 и 2014 годов, на 2013 год и на плановый период 2014 и 2015 годов основанием для включения объектов капитального строительства, мероприятий (укрупненных инвестиционных проектов), объектов недвижимости в федеральную адресную инвестиционную программу являются принимаемые Правительственной комиссией по бюджетным проектировкам на очередной финансовый год и плановый период решения об объеме и (или) структуре расходных обязательств Российской Федерации на 2011 год и на плановый период 2012 и 2013 годов, на 2012 год и на плановый период 2013 и 2014 годов, на 2013 год и на плановый период 2014 и 2015 годов в части бюджетных ассигнований федерального бюджета на осуществление бюджетных инвестиций в объекты капитального строительства государственной собственности Российской Федерации и собственности юридических лиц, не являющихся государственными или муниципальными учреждениями и государственными или муниципальными унитарными предприятиями, и предоставление субсидий на софинансирование объектов капитального строительства государственной собственности субъектов Российской Федерации, бюджетные инвестиции в которые осуществляются из бюджетов субъектов Российской Федерации,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w:t>
      </w:r>
    </w:p>
    <w:p w:rsidR="009D1946" w:rsidRDefault="009D1946">
      <w:pPr>
        <w:pStyle w:val="ConsPlusNormal"/>
        <w:jc w:val="both"/>
      </w:pPr>
      <w:r>
        <w:lastRenderedPageBreak/>
        <w:t xml:space="preserve">(в ред. Постановлений Правительства РФ от 30.12.2011 </w:t>
      </w:r>
      <w:hyperlink r:id="rId42">
        <w:r>
          <w:rPr>
            <w:color w:val="0000FF"/>
          </w:rPr>
          <w:t>N 1249</w:t>
        </w:r>
      </w:hyperlink>
      <w:r>
        <w:t xml:space="preserve">, от 28.12.2012 </w:t>
      </w:r>
      <w:hyperlink r:id="rId43">
        <w:r>
          <w:rPr>
            <w:color w:val="0000FF"/>
          </w:rPr>
          <w:t>N 1456</w:t>
        </w:r>
      </w:hyperlink>
      <w:r>
        <w:t>)</w:t>
      </w:r>
    </w:p>
    <w:p w:rsidR="009D1946" w:rsidRDefault="009D1946">
      <w:pPr>
        <w:pStyle w:val="ConsPlusNormal"/>
        <w:spacing w:before="220"/>
        <w:ind w:firstLine="540"/>
        <w:jc w:val="both"/>
      </w:pPr>
      <w:r>
        <w:t>3. Признать утратившими силу:</w:t>
      </w:r>
    </w:p>
    <w:p w:rsidR="009D1946" w:rsidRDefault="009D1946">
      <w:pPr>
        <w:pStyle w:val="ConsPlusNormal"/>
        <w:spacing w:before="220"/>
        <w:ind w:firstLine="540"/>
        <w:jc w:val="both"/>
      </w:pPr>
      <w:hyperlink r:id="rId44">
        <w:r>
          <w:rPr>
            <w:color w:val="0000FF"/>
          </w:rPr>
          <w:t>Постановление</w:t>
        </w:r>
      </w:hyperlink>
      <w:r>
        <w:t xml:space="preserve"> Правительства Российской Федерации от 11 октября 2001 г. N 714 "Об утверждении Положения о формировании перечня строек и объектов для федеральных государственных нужд и их финансировании за счет средств федерального бюджета" (Собрание законодательства Российской Федерации, 2001, N 43, ст. 4097);</w:t>
      </w:r>
    </w:p>
    <w:p w:rsidR="009D1946" w:rsidRDefault="009D1946">
      <w:pPr>
        <w:pStyle w:val="ConsPlusNormal"/>
        <w:spacing w:before="220"/>
        <w:ind w:firstLine="540"/>
        <w:jc w:val="both"/>
      </w:pPr>
      <w:hyperlink r:id="rId45">
        <w:r>
          <w:rPr>
            <w:color w:val="0000FF"/>
          </w:rPr>
          <w:t>Постановление</w:t>
        </w:r>
      </w:hyperlink>
      <w:r>
        <w:t xml:space="preserve"> Правительства Российской Федерации от 27 мая 2005 г. N 339 "О внесении изменений в Постановление Правительства Российской Федерации от 11 октября 2001 г. N 714" (Собрание законодательства Российской Федерации, 2005, N 23, ст. 2272);</w:t>
      </w:r>
    </w:p>
    <w:p w:rsidR="009D1946" w:rsidRDefault="009D1946">
      <w:pPr>
        <w:pStyle w:val="ConsPlusNormal"/>
        <w:spacing w:before="220"/>
        <w:ind w:firstLine="540"/>
        <w:jc w:val="both"/>
      </w:pPr>
      <w:hyperlink r:id="rId46">
        <w:r>
          <w:rPr>
            <w:color w:val="0000FF"/>
          </w:rPr>
          <w:t>пункт 3</w:t>
        </w:r>
      </w:hyperlink>
      <w:r>
        <w:t xml:space="preserve"> Постановления Правительства Российской Федерации от 29 декабря 2007 г. N 989 "Об осуществлении в 2008 году бюджетных инвестиций в объекты капитального строительства государственной собственности Российской Федерации и объекты капитального строительства, находящиеся в собственности юридических лиц, не являющихся государственными или муниципальными учреждениями и государственными или муниципальными унитарными предприятиями" (Собрание законодательства Российской Федерации, 2008, N 1, ст. 17);</w:t>
      </w:r>
    </w:p>
    <w:p w:rsidR="009D1946" w:rsidRDefault="009D1946">
      <w:pPr>
        <w:pStyle w:val="ConsPlusNormal"/>
        <w:spacing w:before="220"/>
        <w:ind w:firstLine="540"/>
        <w:jc w:val="both"/>
      </w:pPr>
      <w:hyperlink r:id="rId47">
        <w:r>
          <w:rPr>
            <w:color w:val="0000FF"/>
          </w:rPr>
          <w:t>пункт 8</w:t>
        </w:r>
      </w:hyperlink>
      <w:r>
        <w:t xml:space="preserve"> Постановления Правительства Российской Федерации от 7 марта 2008 г. N 155 "О предоставлении в 2008 году субсидий из федерального бюджета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(или)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 (Собрание законодательства Российской Федерации, 2008, N 11, ст. 1026);</w:t>
      </w:r>
    </w:p>
    <w:p w:rsidR="009D1946" w:rsidRDefault="009D1946">
      <w:pPr>
        <w:pStyle w:val="ConsPlusNormal"/>
        <w:spacing w:before="220"/>
        <w:ind w:firstLine="540"/>
        <w:jc w:val="both"/>
      </w:pPr>
      <w:hyperlink r:id="rId48">
        <w:r>
          <w:rPr>
            <w:color w:val="0000FF"/>
          </w:rPr>
          <w:t>Постановление</w:t>
        </w:r>
      </w:hyperlink>
      <w:r>
        <w:t xml:space="preserve"> Правительства Российской Федерации от 18 августа 2008 г. N 619 "О формировании и реализации федеральной адресной инвестиционной программы" (Собрание законодательства Российской Федерации, 2008, N 34, ст. 3928);</w:t>
      </w:r>
    </w:p>
    <w:p w:rsidR="009D1946" w:rsidRDefault="009D1946">
      <w:pPr>
        <w:pStyle w:val="ConsPlusNormal"/>
        <w:spacing w:before="220"/>
        <w:ind w:firstLine="540"/>
        <w:jc w:val="both"/>
      </w:pPr>
      <w:hyperlink r:id="rId49">
        <w:r>
          <w:rPr>
            <w:color w:val="0000FF"/>
          </w:rPr>
          <w:t>пункт 3</w:t>
        </w:r>
      </w:hyperlink>
      <w:r>
        <w:t xml:space="preserve"> изменений, которые вносятся в акты Правительства Российской Федерации по вопросам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утвержденных Постановлением Правительства Российской Федерации от 29 декабря 2008 г. N 1062 (Собрание законодательства Российской Федерации, 2009, N 2, ст. 247);</w:t>
      </w:r>
    </w:p>
    <w:p w:rsidR="009D1946" w:rsidRDefault="009D1946">
      <w:pPr>
        <w:pStyle w:val="ConsPlusNormal"/>
        <w:spacing w:before="220"/>
        <w:ind w:firstLine="540"/>
        <w:jc w:val="both"/>
      </w:pPr>
      <w:hyperlink r:id="rId50">
        <w:r>
          <w:rPr>
            <w:color w:val="0000FF"/>
          </w:rPr>
          <w:t>пункт 8</w:t>
        </w:r>
      </w:hyperlink>
      <w:r>
        <w:t xml:space="preserve"> Постановления Правительства Российской Федерации от 31 декабря 2008 г. N 1103 "Об осуществлении в 2009 году бюджетных инвестиций в объекты капитального строительства государственной собственности Российской Федерации и объекты капитального строительства, находящиеся в собственности юридических лиц, не являющихся государственными или муниципальными учреждениями и государственными или муниципальными унитарными предприятиями" (Собрание законодательства Российской Федерации, 2009, N 3, ст. 402);</w:t>
      </w:r>
    </w:p>
    <w:p w:rsidR="009D1946" w:rsidRDefault="009D1946">
      <w:pPr>
        <w:pStyle w:val="ConsPlusNormal"/>
        <w:spacing w:before="220"/>
        <w:ind w:firstLine="540"/>
        <w:jc w:val="both"/>
      </w:pPr>
      <w:hyperlink r:id="rId5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января 2009 г. N 15 (Собрание законодательства Российской Федерации, 2009, N 4, ст. 507);</w:t>
      </w:r>
    </w:p>
    <w:p w:rsidR="009D1946" w:rsidRDefault="009D1946">
      <w:pPr>
        <w:pStyle w:val="ConsPlusNormal"/>
        <w:spacing w:before="220"/>
        <w:ind w:firstLine="540"/>
        <w:jc w:val="both"/>
      </w:pPr>
      <w:hyperlink r:id="rId52">
        <w:r>
          <w:rPr>
            <w:color w:val="0000FF"/>
          </w:rPr>
          <w:t>пункт 8</w:t>
        </w:r>
      </w:hyperlink>
      <w:r>
        <w:t xml:space="preserve"> Постановления Правительства Российской Федерации от 29 декабря 2009 г. N 1105 "О порядке реализации в 2010 году бюджетных инвестиций в объекты капитального строительства" (Собрание законодательства Российской Федерации, 2010, N 1, ст. 115).</w:t>
      </w:r>
    </w:p>
    <w:p w:rsidR="009D1946" w:rsidRDefault="009D1946">
      <w:pPr>
        <w:pStyle w:val="ConsPlusNormal"/>
        <w:ind w:firstLine="540"/>
        <w:jc w:val="both"/>
      </w:pPr>
    </w:p>
    <w:p w:rsidR="009D1946" w:rsidRDefault="009D1946">
      <w:pPr>
        <w:pStyle w:val="ConsPlusNormal"/>
        <w:jc w:val="right"/>
      </w:pPr>
      <w:r>
        <w:t>Председатель Правительства</w:t>
      </w:r>
    </w:p>
    <w:p w:rsidR="009D1946" w:rsidRDefault="009D1946">
      <w:pPr>
        <w:pStyle w:val="ConsPlusNormal"/>
        <w:jc w:val="right"/>
      </w:pPr>
      <w:r>
        <w:t>Российской Федерации</w:t>
      </w:r>
    </w:p>
    <w:p w:rsidR="009D1946" w:rsidRDefault="009D1946">
      <w:pPr>
        <w:pStyle w:val="ConsPlusNormal"/>
        <w:jc w:val="right"/>
      </w:pPr>
      <w:r>
        <w:t>В.ПУТИН</w:t>
      </w:r>
    </w:p>
    <w:p w:rsidR="009D1946" w:rsidRDefault="009D1946">
      <w:pPr>
        <w:pStyle w:val="ConsPlusNormal"/>
        <w:ind w:firstLine="540"/>
        <w:jc w:val="both"/>
      </w:pPr>
    </w:p>
    <w:p w:rsidR="009D1946" w:rsidRDefault="009D1946">
      <w:pPr>
        <w:pStyle w:val="ConsPlusNormal"/>
        <w:ind w:firstLine="540"/>
        <w:jc w:val="both"/>
      </w:pPr>
    </w:p>
    <w:p w:rsidR="009D1946" w:rsidRDefault="009D1946">
      <w:pPr>
        <w:pStyle w:val="ConsPlusNormal"/>
        <w:ind w:firstLine="540"/>
        <w:jc w:val="both"/>
      </w:pPr>
    </w:p>
    <w:p w:rsidR="009D1946" w:rsidRDefault="009D1946">
      <w:pPr>
        <w:pStyle w:val="ConsPlusNormal"/>
        <w:ind w:firstLine="540"/>
        <w:jc w:val="both"/>
      </w:pPr>
    </w:p>
    <w:p w:rsidR="009D1946" w:rsidRDefault="009D1946">
      <w:pPr>
        <w:pStyle w:val="ConsPlusNormal"/>
        <w:ind w:firstLine="540"/>
        <w:jc w:val="both"/>
      </w:pPr>
    </w:p>
    <w:p w:rsidR="009D1946" w:rsidRDefault="009D1946">
      <w:pPr>
        <w:pStyle w:val="ConsPlusNormal"/>
        <w:jc w:val="right"/>
        <w:outlineLvl w:val="0"/>
      </w:pPr>
      <w:r>
        <w:t>Утверждены</w:t>
      </w:r>
    </w:p>
    <w:p w:rsidR="009D1946" w:rsidRDefault="009D1946">
      <w:pPr>
        <w:pStyle w:val="ConsPlusNormal"/>
        <w:jc w:val="right"/>
      </w:pPr>
      <w:r>
        <w:t>Постановлением Правительства</w:t>
      </w:r>
    </w:p>
    <w:p w:rsidR="009D1946" w:rsidRDefault="009D1946">
      <w:pPr>
        <w:pStyle w:val="ConsPlusNormal"/>
        <w:jc w:val="right"/>
      </w:pPr>
      <w:r>
        <w:t>Российской Федерации</w:t>
      </w:r>
    </w:p>
    <w:p w:rsidR="009D1946" w:rsidRDefault="009D1946">
      <w:pPr>
        <w:pStyle w:val="ConsPlusNormal"/>
        <w:jc w:val="right"/>
      </w:pPr>
      <w:r>
        <w:t>от 13 сентября 2010 г. N 716</w:t>
      </w:r>
    </w:p>
    <w:p w:rsidR="009D1946" w:rsidRDefault="009D194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Правила не применяются к объектам инфраструктуры, создаваемым АО "Корпорация развития Дальнего Востока и Арктики" при осуществлении функций УК в отношении ТОСЭР в субъектах РФ, входящих в состав ДФО и свободного порта Владивосток (</w:t>
            </w:r>
            <w:hyperlink r:id="rId53">
              <w:r>
                <w:rPr>
                  <w:color w:val="0000FF"/>
                </w:rPr>
                <w:t>Постановление</w:t>
              </w:r>
            </w:hyperlink>
            <w:r>
              <w:rPr>
                <w:color w:val="392C69"/>
              </w:rPr>
              <w:t xml:space="preserve"> Правительства РФ от 30.04.2015 N 432).</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Title"/>
        <w:spacing w:before="280"/>
        <w:jc w:val="center"/>
      </w:pPr>
      <w:bookmarkStart w:id="1" w:name="P54"/>
      <w:bookmarkEnd w:id="1"/>
      <w:r>
        <w:t>ПРАВИЛА</w:t>
      </w:r>
    </w:p>
    <w:p w:rsidR="009D1946" w:rsidRDefault="009D1946">
      <w:pPr>
        <w:pStyle w:val="ConsPlusTitle"/>
        <w:jc w:val="center"/>
      </w:pPr>
      <w:r>
        <w:t>ФОРМИРОВАНИЯ И РЕАЛИЗАЦИИ ФЕДЕРАЛЬНОЙ АДРЕСНОЙ</w:t>
      </w:r>
    </w:p>
    <w:p w:rsidR="009D1946" w:rsidRDefault="009D1946">
      <w:pPr>
        <w:pStyle w:val="ConsPlusTitle"/>
        <w:jc w:val="center"/>
      </w:pPr>
      <w:r>
        <w:t>ИНВЕСТИЦИОННОЙ ПРОГРАММЫ</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center"/>
            </w:pPr>
            <w:r>
              <w:rPr>
                <w:color w:val="392C69"/>
              </w:rPr>
              <w:t>Список изменяющих документов</w:t>
            </w:r>
          </w:p>
          <w:p w:rsidR="009D1946" w:rsidRDefault="009D1946">
            <w:pPr>
              <w:pStyle w:val="ConsPlusNormal"/>
              <w:jc w:val="center"/>
            </w:pPr>
            <w:r>
              <w:rPr>
                <w:color w:val="392C69"/>
              </w:rPr>
              <w:t xml:space="preserve">(в ред. Постановлений Правительства РФ от 27.09.2011 </w:t>
            </w:r>
            <w:hyperlink r:id="rId54">
              <w:r>
                <w:rPr>
                  <w:color w:val="0000FF"/>
                </w:rPr>
                <w:t>N 791</w:t>
              </w:r>
            </w:hyperlink>
            <w:r>
              <w:rPr>
                <w:color w:val="392C69"/>
              </w:rPr>
              <w:t>,</w:t>
            </w:r>
          </w:p>
          <w:p w:rsidR="009D1946" w:rsidRDefault="009D1946">
            <w:pPr>
              <w:pStyle w:val="ConsPlusNormal"/>
              <w:jc w:val="center"/>
            </w:pPr>
            <w:r>
              <w:rPr>
                <w:color w:val="392C69"/>
              </w:rPr>
              <w:t xml:space="preserve">от 30.12.2011 </w:t>
            </w:r>
            <w:hyperlink r:id="rId55">
              <w:r>
                <w:rPr>
                  <w:color w:val="0000FF"/>
                </w:rPr>
                <w:t>N 1206</w:t>
              </w:r>
            </w:hyperlink>
            <w:r>
              <w:rPr>
                <w:color w:val="392C69"/>
              </w:rPr>
              <w:t xml:space="preserve">, от 30.04.2013 </w:t>
            </w:r>
            <w:hyperlink r:id="rId56">
              <w:r>
                <w:rPr>
                  <w:color w:val="0000FF"/>
                </w:rPr>
                <w:t>N 382</w:t>
              </w:r>
            </w:hyperlink>
            <w:r>
              <w:rPr>
                <w:color w:val="392C69"/>
              </w:rPr>
              <w:t xml:space="preserve">, от 09.01.2014 </w:t>
            </w:r>
            <w:hyperlink r:id="rId57">
              <w:r>
                <w:rPr>
                  <w:color w:val="0000FF"/>
                </w:rPr>
                <w:t>N 16</w:t>
              </w:r>
            </w:hyperlink>
            <w:r>
              <w:rPr>
                <w:color w:val="392C69"/>
              </w:rPr>
              <w:t>,</w:t>
            </w:r>
          </w:p>
          <w:p w:rsidR="009D1946" w:rsidRDefault="009D1946">
            <w:pPr>
              <w:pStyle w:val="ConsPlusNormal"/>
              <w:jc w:val="center"/>
            </w:pPr>
            <w:r>
              <w:rPr>
                <w:color w:val="392C69"/>
              </w:rPr>
              <w:t xml:space="preserve">от 03.12.2014 </w:t>
            </w:r>
            <w:hyperlink r:id="rId58">
              <w:r>
                <w:rPr>
                  <w:color w:val="0000FF"/>
                </w:rPr>
                <w:t>N 1298</w:t>
              </w:r>
            </w:hyperlink>
            <w:r>
              <w:rPr>
                <w:color w:val="392C69"/>
              </w:rPr>
              <w:t xml:space="preserve">, от 26.12.2014 </w:t>
            </w:r>
            <w:hyperlink r:id="rId59">
              <w:r>
                <w:rPr>
                  <w:color w:val="0000FF"/>
                </w:rPr>
                <w:t>N 1505</w:t>
              </w:r>
            </w:hyperlink>
            <w:r>
              <w:rPr>
                <w:color w:val="392C69"/>
              </w:rPr>
              <w:t xml:space="preserve">, от 28.11.2015 </w:t>
            </w:r>
            <w:hyperlink r:id="rId60">
              <w:r>
                <w:rPr>
                  <w:color w:val="0000FF"/>
                </w:rPr>
                <w:t>N 1281</w:t>
              </w:r>
            </w:hyperlink>
            <w:r>
              <w:rPr>
                <w:color w:val="392C69"/>
              </w:rPr>
              <w:t>,</w:t>
            </w:r>
          </w:p>
          <w:p w:rsidR="009D1946" w:rsidRDefault="009D1946">
            <w:pPr>
              <w:pStyle w:val="ConsPlusNormal"/>
              <w:jc w:val="center"/>
            </w:pPr>
            <w:r>
              <w:rPr>
                <w:color w:val="392C69"/>
              </w:rPr>
              <w:t xml:space="preserve">от 12.12.2015 </w:t>
            </w:r>
            <w:hyperlink r:id="rId61">
              <w:r>
                <w:rPr>
                  <w:color w:val="0000FF"/>
                </w:rPr>
                <w:t>N 1373</w:t>
              </w:r>
            </w:hyperlink>
            <w:r>
              <w:rPr>
                <w:color w:val="392C69"/>
              </w:rPr>
              <w:t xml:space="preserve">, от 02.03.2016 </w:t>
            </w:r>
            <w:hyperlink r:id="rId62">
              <w:r>
                <w:rPr>
                  <w:color w:val="0000FF"/>
                </w:rPr>
                <w:t>N 159</w:t>
              </w:r>
            </w:hyperlink>
            <w:r>
              <w:rPr>
                <w:color w:val="392C69"/>
              </w:rPr>
              <w:t xml:space="preserve">, от 22.03.2016 </w:t>
            </w:r>
            <w:hyperlink r:id="rId63">
              <w:r>
                <w:rPr>
                  <w:color w:val="0000FF"/>
                </w:rPr>
                <w:t>N 226</w:t>
              </w:r>
            </w:hyperlink>
            <w:r>
              <w:rPr>
                <w:color w:val="392C69"/>
              </w:rPr>
              <w:t>,</w:t>
            </w:r>
          </w:p>
          <w:p w:rsidR="009D1946" w:rsidRDefault="009D1946">
            <w:pPr>
              <w:pStyle w:val="ConsPlusNormal"/>
              <w:jc w:val="center"/>
            </w:pPr>
            <w:r>
              <w:rPr>
                <w:color w:val="392C69"/>
              </w:rPr>
              <w:t xml:space="preserve">от 12.11.2016 </w:t>
            </w:r>
            <w:hyperlink r:id="rId64">
              <w:r>
                <w:rPr>
                  <w:color w:val="0000FF"/>
                </w:rPr>
                <w:t>N 1159</w:t>
              </w:r>
            </w:hyperlink>
            <w:r>
              <w:rPr>
                <w:color w:val="392C69"/>
              </w:rPr>
              <w:t xml:space="preserve">, от 06.02.2017 </w:t>
            </w:r>
            <w:hyperlink r:id="rId65">
              <w:r>
                <w:rPr>
                  <w:color w:val="0000FF"/>
                </w:rPr>
                <w:t>N 141</w:t>
              </w:r>
            </w:hyperlink>
            <w:r>
              <w:rPr>
                <w:color w:val="392C69"/>
              </w:rPr>
              <w:t xml:space="preserve">, от 12.05.2017 </w:t>
            </w:r>
            <w:hyperlink r:id="rId66">
              <w:r>
                <w:rPr>
                  <w:color w:val="0000FF"/>
                </w:rPr>
                <w:t>N 563</w:t>
              </w:r>
            </w:hyperlink>
            <w:r>
              <w:rPr>
                <w:color w:val="392C69"/>
              </w:rPr>
              <w:t>,</w:t>
            </w:r>
          </w:p>
          <w:p w:rsidR="009D1946" w:rsidRDefault="009D1946">
            <w:pPr>
              <w:pStyle w:val="ConsPlusNormal"/>
              <w:jc w:val="center"/>
            </w:pPr>
            <w:r>
              <w:rPr>
                <w:color w:val="392C69"/>
              </w:rPr>
              <w:t xml:space="preserve">от 11.11.2017 </w:t>
            </w:r>
            <w:hyperlink r:id="rId67">
              <w:r>
                <w:rPr>
                  <w:color w:val="0000FF"/>
                </w:rPr>
                <w:t>N 1364</w:t>
              </w:r>
            </w:hyperlink>
            <w:r>
              <w:rPr>
                <w:color w:val="392C69"/>
              </w:rPr>
              <w:t xml:space="preserve">, от 28.12.2017 </w:t>
            </w:r>
            <w:hyperlink r:id="rId68">
              <w:r>
                <w:rPr>
                  <w:color w:val="0000FF"/>
                </w:rPr>
                <w:t>N 1678</w:t>
              </w:r>
            </w:hyperlink>
            <w:r>
              <w:rPr>
                <w:color w:val="392C69"/>
              </w:rPr>
              <w:t xml:space="preserve">, от 24.03.2018 </w:t>
            </w:r>
            <w:hyperlink r:id="rId69">
              <w:r>
                <w:rPr>
                  <w:color w:val="0000FF"/>
                </w:rPr>
                <w:t>N 326</w:t>
              </w:r>
            </w:hyperlink>
            <w:r>
              <w:rPr>
                <w:color w:val="392C69"/>
              </w:rPr>
              <w:t>,</w:t>
            </w:r>
          </w:p>
          <w:p w:rsidR="009D1946" w:rsidRDefault="009D1946">
            <w:pPr>
              <w:pStyle w:val="ConsPlusNormal"/>
              <w:jc w:val="center"/>
            </w:pPr>
            <w:r>
              <w:rPr>
                <w:color w:val="392C69"/>
              </w:rPr>
              <w:t xml:space="preserve">от 30.12.2018 </w:t>
            </w:r>
            <w:hyperlink r:id="rId70">
              <w:r>
                <w:rPr>
                  <w:color w:val="0000FF"/>
                </w:rPr>
                <w:t>N 1749</w:t>
              </w:r>
            </w:hyperlink>
            <w:r>
              <w:rPr>
                <w:color w:val="392C69"/>
              </w:rPr>
              <w:t xml:space="preserve">, от 26.03.2019 </w:t>
            </w:r>
            <w:hyperlink r:id="rId71">
              <w:r>
                <w:rPr>
                  <w:color w:val="0000FF"/>
                </w:rPr>
                <w:t>N 316</w:t>
              </w:r>
            </w:hyperlink>
            <w:r>
              <w:rPr>
                <w:color w:val="392C69"/>
              </w:rPr>
              <w:t xml:space="preserve">, от 26.12.2019 </w:t>
            </w:r>
            <w:hyperlink r:id="rId72">
              <w:r>
                <w:rPr>
                  <w:color w:val="0000FF"/>
                </w:rPr>
                <w:t>N 1843</w:t>
              </w:r>
            </w:hyperlink>
            <w:r>
              <w:rPr>
                <w:color w:val="392C69"/>
              </w:rPr>
              <w:t>,</w:t>
            </w:r>
          </w:p>
          <w:p w:rsidR="009D1946" w:rsidRDefault="009D1946">
            <w:pPr>
              <w:pStyle w:val="ConsPlusNormal"/>
              <w:jc w:val="center"/>
            </w:pPr>
            <w:r>
              <w:rPr>
                <w:color w:val="392C69"/>
              </w:rPr>
              <w:t xml:space="preserve">от 31.12.2019 </w:t>
            </w:r>
            <w:hyperlink r:id="rId73">
              <w:r>
                <w:rPr>
                  <w:color w:val="0000FF"/>
                </w:rPr>
                <w:t>N 1948</w:t>
              </w:r>
            </w:hyperlink>
            <w:r>
              <w:rPr>
                <w:color w:val="392C69"/>
              </w:rPr>
              <w:t xml:space="preserve">, от 02.04.2020 </w:t>
            </w:r>
            <w:hyperlink r:id="rId74">
              <w:r>
                <w:rPr>
                  <w:color w:val="0000FF"/>
                </w:rPr>
                <w:t>N 421</w:t>
              </w:r>
            </w:hyperlink>
            <w:r>
              <w:rPr>
                <w:color w:val="392C69"/>
              </w:rPr>
              <w:t xml:space="preserve">, от 21.05.2020 </w:t>
            </w:r>
            <w:hyperlink r:id="rId75">
              <w:r>
                <w:rPr>
                  <w:color w:val="0000FF"/>
                </w:rPr>
                <w:t>N 718</w:t>
              </w:r>
            </w:hyperlink>
            <w:r>
              <w:rPr>
                <w:color w:val="392C69"/>
              </w:rPr>
              <w:t>,</w:t>
            </w:r>
          </w:p>
          <w:p w:rsidR="009D1946" w:rsidRDefault="009D1946">
            <w:pPr>
              <w:pStyle w:val="ConsPlusNormal"/>
              <w:jc w:val="center"/>
            </w:pPr>
            <w:r>
              <w:rPr>
                <w:color w:val="392C69"/>
              </w:rPr>
              <w:t xml:space="preserve">от 30.10.2020 </w:t>
            </w:r>
            <w:hyperlink r:id="rId76">
              <w:r>
                <w:rPr>
                  <w:color w:val="0000FF"/>
                </w:rPr>
                <w:t>N 1770</w:t>
              </w:r>
            </w:hyperlink>
            <w:r>
              <w:rPr>
                <w:color w:val="392C69"/>
              </w:rPr>
              <w:t xml:space="preserve">, от 24.12.2020 </w:t>
            </w:r>
            <w:hyperlink r:id="rId77">
              <w:r>
                <w:rPr>
                  <w:color w:val="0000FF"/>
                </w:rPr>
                <w:t>N 2261</w:t>
              </w:r>
            </w:hyperlink>
            <w:r>
              <w:rPr>
                <w:color w:val="392C69"/>
              </w:rPr>
              <w:t xml:space="preserve">, от 04.05.2021 </w:t>
            </w:r>
            <w:hyperlink r:id="rId78">
              <w:r>
                <w:rPr>
                  <w:color w:val="0000FF"/>
                </w:rPr>
                <w:t>N 707</w:t>
              </w:r>
            </w:hyperlink>
            <w:r>
              <w:rPr>
                <w:color w:val="392C69"/>
              </w:rPr>
              <w:t>,</w:t>
            </w:r>
          </w:p>
          <w:p w:rsidR="009D1946" w:rsidRDefault="009D1946">
            <w:pPr>
              <w:pStyle w:val="ConsPlusNormal"/>
              <w:jc w:val="center"/>
            </w:pPr>
            <w:r>
              <w:rPr>
                <w:color w:val="392C69"/>
              </w:rPr>
              <w:t xml:space="preserve">от 09.08.2021 </w:t>
            </w:r>
            <w:hyperlink r:id="rId79">
              <w:r>
                <w:rPr>
                  <w:color w:val="0000FF"/>
                </w:rPr>
                <w:t>N 1315</w:t>
              </w:r>
            </w:hyperlink>
            <w:r>
              <w:rPr>
                <w:color w:val="392C69"/>
              </w:rPr>
              <w:t xml:space="preserve">, от 01.11.2021 </w:t>
            </w:r>
            <w:hyperlink r:id="rId80">
              <w:r>
                <w:rPr>
                  <w:color w:val="0000FF"/>
                </w:rPr>
                <w:t>N 1888</w:t>
              </w:r>
            </w:hyperlink>
            <w:r>
              <w:rPr>
                <w:color w:val="392C69"/>
              </w:rPr>
              <w:t xml:space="preserve">, от 12.02.2022 </w:t>
            </w:r>
            <w:hyperlink r:id="rId81">
              <w:r>
                <w:rPr>
                  <w:color w:val="0000FF"/>
                </w:rPr>
                <w:t>N 156</w:t>
              </w:r>
            </w:hyperlink>
            <w:r>
              <w:rPr>
                <w:color w:val="392C69"/>
              </w:rPr>
              <w:t>,</w:t>
            </w:r>
          </w:p>
          <w:p w:rsidR="009D1946" w:rsidRDefault="009D1946">
            <w:pPr>
              <w:pStyle w:val="ConsPlusNormal"/>
              <w:jc w:val="center"/>
            </w:pPr>
            <w:r>
              <w:rPr>
                <w:color w:val="392C69"/>
              </w:rPr>
              <w:t xml:space="preserve">от 14.04.2022 </w:t>
            </w:r>
            <w:hyperlink r:id="rId82">
              <w:r>
                <w:rPr>
                  <w:color w:val="0000FF"/>
                </w:rPr>
                <w:t>N 655</w:t>
              </w:r>
            </w:hyperlink>
            <w:r>
              <w:rPr>
                <w:color w:val="392C69"/>
              </w:rPr>
              <w:t xml:space="preserve">, от 26.07.2022 </w:t>
            </w:r>
            <w:hyperlink r:id="rId83">
              <w:r>
                <w:rPr>
                  <w:color w:val="0000FF"/>
                </w:rPr>
                <w:t>N 1329</w:t>
              </w:r>
            </w:hyperlink>
            <w:r>
              <w:rPr>
                <w:color w:val="392C69"/>
              </w:rPr>
              <w:t xml:space="preserve">, от 01.03.2023 </w:t>
            </w:r>
            <w:hyperlink r:id="rId84">
              <w:r>
                <w:rPr>
                  <w:color w:val="0000FF"/>
                </w:rPr>
                <w:t>N 330</w:t>
              </w:r>
            </w:hyperlink>
            <w:r>
              <w:rPr>
                <w:color w:val="392C69"/>
              </w:rPr>
              <w:t>,</w:t>
            </w:r>
          </w:p>
          <w:p w:rsidR="009D1946" w:rsidRDefault="009D1946">
            <w:pPr>
              <w:pStyle w:val="ConsPlusNormal"/>
              <w:jc w:val="center"/>
            </w:pPr>
            <w:r>
              <w:rPr>
                <w:color w:val="392C69"/>
              </w:rPr>
              <w:t xml:space="preserve">от 15.03.2023 </w:t>
            </w:r>
            <w:hyperlink r:id="rId85">
              <w:r>
                <w:rPr>
                  <w:color w:val="0000FF"/>
                </w:rPr>
                <w:t>N 398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ind w:firstLine="540"/>
        <w:jc w:val="both"/>
      </w:pPr>
    </w:p>
    <w:p w:rsidR="009D1946" w:rsidRDefault="009D1946">
      <w:pPr>
        <w:pStyle w:val="ConsPlusTitle"/>
        <w:jc w:val="center"/>
        <w:outlineLvl w:val="1"/>
      </w:pPr>
      <w:r>
        <w:t>I. ОСНОВНЫЕ ПОЛОЖЕНИЯ</w:t>
      </w:r>
    </w:p>
    <w:p w:rsidR="009D1946" w:rsidRDefault="009D1946">
      <w:pPr>
        <w:pStyle w:val="ConsPlusNormal"/>
        <w:jc w:val="center"/>
      </w:pPr>
    </w:p>
    <w:p w:rsidR="009D1946" w:rsidRDefault="009D1946">
      <w:pPr>
        <w:pStyle w:val="ConsPlusNormal"/>
        <w:ind w:firstLine="540"/>
        <w:jc w:val="both"/>
      </w:pPr>
      <w:r>
        <w:t>1. Настоящие Правила устанавливают порядок формирования и реализации федеральной адресной инвестиционной программы, а также порядок формирования и ведения информационного ресурса федеральной адресной инвестиционной программы.</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абз. 1 п. 2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2. Федеральная адресная инвестиционная программа (далее - адресная программа) устанавливает распределение предусмотренных в федеральном </w:t>
      </w:r>
      <w:hyperlink r:id="rId86">
        <w:r>
          <w:rPr>
            <w:color w:val="0000FF"/>
          </w:rPr>
          <w:t>законе</w:t>
        </w:r>
      </w:hyperlink>
      <w:r>
        <w:t xml:space="preserve"> о федеральном бюджете на очередной финансовый год и плановый период главным распорядителям средств федерального бюджета (далее - главные распорядители) бюджетных ассигнований на реализацию инвестиционных проектов строительства, реконструкции, в том числе с элементами реставрации, технического перевооружения объектов капитального строительства и (или) на приобретение </w:t>
      </w:r>
      <w:r>
        <w:lastRenderedPageBreak/>
        <w:t>объектов недвижимого имущества и (или) осуществление на территории Российской Федерации иных капитальных вложений:</w:t>
      </w:r>
    </w:p>
    <w:p w:rsidR="009D1946" w:rsidRDefault="009D1946">
      <w:pPr>
        <w:pStyle w:val="ConsPlusNormal"/>
        <w:jc w:val="both"/>
      </w:pPr>
      <w:r>
        <w:t xml:space="preserve">(в ред. </w:t>
      </w:r>
      <w:hyperlink r:id="rId87">
        <w:r>
          <w:rPr>
            <w:color w:val="0000FF"/>
          </w:rPr>
          <w:t>Постановления</w:t>
        </w:r>
      </w:hyperlink>
      <w:r>
        <w:t xml:space="preserve"> Правительства РФ от 14.04.2022 N 655)</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абз. 2 п. 2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по объектам капитального строительства, строительство, реконструкцию, в том числе с элементами реставрации, или техническое перевооружение которых планируется осуществить полностью или частично за счет средств федерального бюджета (далее - объекты капитального строительства);</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абз. 3 п. 2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по объектам недвижимого имущества, оплату приобретения которых планируется осуществить полностью или частично за счет средств федерального бюджета, в том числе приобретаемым федеральными органами исполнительной власти и (или) их территориальными органами для обеспечения федеральных нужд, включая жилье, приобретение которого осуществляется во исполнение законодательных актов Российской Федерации (далее - объекты недвижимого имущества);</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абз. 4 п. 2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по мероприятиям (укрупненным инвестиционным проектам), которые могут включать в различном сочетании строительство, реконструкцию, в том числе с элементами реставрации, или техническое перевооружение объектов капитального строительства, приобретение объектов недвижимого имущества (далее - мероприятия (укрупненные инвестиционные проекты).</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п. 2 после абз. 4 дополняется абзацем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Распределение бюджетных ассигнований на приобретение федеральными государственными бюджетными учреждениями, федеральными государственными автономными учреждениями и федеральными казенными учреждениями оборудования, не входящего в сметы строек, в состав адресной программы не включается.</w:t>
      </w:r>
    </w:p>
    <w:p w:rsidR="009D1946" w:rsidRDefault="009D1946">
      <w:pPr>
        <w:pStyle w:val="ConsPlusNormal"/>
        <w:jc w:val="both"/>
      </w:pPr>
      <w:r>
        <w:t xml:space="preserve">(в ред. </w:t>
      </w:r>
      <w:hyperlink r:id="rId88">
        <w:r>
          <w:rPr>
            <w:color w:val="0000FF"/>
          </w:rPr>
          <w:t>Постановления</w:t>
        </w:r>
      </w:hyperlink>
      <w:r>
        <w:t xml:space="preserve"> Правительства РФ от 28.12.2017 N 1678)</w:t>
      </w:r>
    </w:p>
    <w:p w:rsidR="009D1946" w:rsidRDefault="009D1946">
      <w:pPr>
        <w:pStyle w:val="ConsPlusNormal"/>
        <w:spacing w:before="220"/>
        <w:ind w:firstLine="540"/>
        <w:jc w:val="both"/>
      </w:pPr>
      <w:r>
        <w:t>Положения настоящих Правил не распространяются на объекты капитального строительства и объекты недвижимого имущества, строительство, реконструкция, в том числе с элементами реставрации, техническое перевооружение и (или) приобретение которых осуществляются:</w:t>
      </w:r>
    </w:p>
    <w:p w:rsidR="009D1946" w:rsidRDefault="009D1946">
      <w:pPr>
        <w:pStyle w:val="ConsPlusNormal"/>
        <w:jc w:val="both"/>
      </w:pPr>
      <w:r>
        <w:lastRenderedPageBreak/>
        <w:t xml:space="preserve">(абзац введен </w:t>
      </w:r>
      <w:hyperlink r:id="rId89">
        <w:r>
          <w:rPr>
            <w:color w:val="0000FF"/>
          </w:rPr>
          <w:t>Постановлением</w:t>
        </w:r>
      </w:hyperlink>
      <w:r>
        <w:t xml:space="preserve"> Правительства РФ от 28.12.2017 N 1678)</w:t>
      </w:r>
    </w:p>
    <w:p w:rsidR="009D1946" w:rsidRDefault="009D1946">
      <w:pPr>
        <w:pStyle w:val="ConsPlusNormal"/>
        <w:spacing w:before="220"/>
        <w:ind w:firstLine="540"/>
        <w:jc w:val="both"/>
      </w:pPr>
      <w:r>
        <w:t>за счет субсидий и бюджетных инвестиций, предоставляемых организациям железнодорожного транспорта, организациям, реализующим инвестиционные проекты в сфере туризма, в случаях, предусмотренных актами Правительства Российской Федерации;</w:t>
      </w:r>
    </w:p>
    <w:p w:rsidR="009D1946" w:rsidRDefault="009D1946">
      <w:pPr>
        <w:pStyle w:val="ConsPlusNormal"/>
        <w:jc w:val="both"/>
      </w:pPr>
      <w:r>
        <w:t xml:space="preserve">(абзац введен </w:t>
      </w:r>
      <w:hyperlink r:id="rId90">
        <w:r>
          <w:rPr>
            <w:color w:val="0000FF"/>
          </w:rPr>
          <w:t>Постановлением</w:t>
        </w:r>
      </w:hyperlink>
      <w:r>
        <w:t xml:space="preserve"> Правительства РФ от 28.12.2017 N 1678; в ред. </w:t>
      </w:r>
      <w:hyperlink r:id="rId91">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за счет субсидий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w:t>
      </w:r>
    </w:p>
    <w:p w:rsidR="009D1946" w:rsidRDefault="009D1946">
      <w:pPr>
        <w:pStyle w:val="ConsPlusNormal"/>
        <w:jc w:val="both"/>
      </w:pPr>
      <w:r>
        <w:t xml:space="preserve">(абзац введен </w:t>
      </w:r>
      <w:hyperlink r:id="rId92">
        <w:r>
          <w:rPr>
            <w:color w:val="0000FF"/>
          </w:rPr>
          <w:t>Постановлением</w:t>
        </w:r>
      </w:hyperlink>
      <w:r>
        <w:t xml:space="preserve"> Правительства РФ от 28.12.2017 N 1678)</w:t>
      </w:r>
    </w:p>
    <w:p w:rsidR="009D1946" w:rsidRDefault="009D1946">
      <w:pPr>
        <w:pStyle w:val="ConsPlusNormal"/>
        <w:spacing w:before="220"/>
        <w:ind w:firstLine="540"/>
        <w:jc w:val="both"/>
      </w:pPr>
      <w:r>
        <w:t>за счет субсидий и бюджетных инвестиций, предоставляемых на финансовое обеспечение затрат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9D1946" w:rsidRDefault="009D1946">
      <w:pPr>
        <w:pStyle w:val="ConsPlusNormal"/>
        <w:jc w:val="both"/>
      </w:pPr>
      <w:r>
        <w:t xml:space="preserve">(абзац введен </w:t>
      </w:r>
      <w:hyperlink r:id="rId93">
        <w:r>
          <w:rPr>
            <w:color w:val="0000FF"/>
          </w:rPr>
          <w:t>Постановлением</w:t>
        </w:r>
      </w:hyperlink>
      <w:r>
        <w:t xml:space="preserve"> Правительства РФ от 04.05.2021 N 707)</w:t>
      </w:r>
    </w:p>
    <w:p w:rsidR="009D1946" w:rsidRDefault="009D1946">
      <w:pPr>
        <w:pStyle w:val="ConsPlusNormal"/>
        <w:spacing w:before="220"/>
        <w:ind w:firstLine="540"/>
        <w:jc w:val="both"/>
      </w:pPr>
      <w:r>
        <w:t xml:space="preserve">Мероприятия (укрупненные инвестиционные проекты) подлежат детализации в процессе реализации адресной программы в порядке, установленном </w:t>
      </w:r>
      <w:hyperlink w:anchor="P406">
        <w:r>
          <w:rPr>
            <w:color w:val="0000FF"/>
          </w:rPr>
          <w:t>пунктом 30</w:t>
        </w:r>
      </w:hyperlink>
      <w:r>
        <w:t xml:space="preserve"> настоящих Правил.</w:t>
      </w:r>
    </w:p>
    <w:p w:rsidR="009D1946" w:rsidRDefault="009D1946">
      <w:pPr>
        <w:pStyle w:val="ConsPlusNormal"/>
        <w:jc w:val="both"/>
      </w:pPr>
      <w:r>
        <w:t xml:space="preserve">(в ред. </w:t>
      </w:r>
      <w:hyperlink r:id="rId94">
        <w:r>
          <w:rPr>
            <w:color w:val="0000FF"/>
          </w:rPr>
          <w:t>Постановления</w:t>
        </w:r>
      </w:hyperlink>
      <w:r>
        <w:t xml:space="preserve"> Правительства РФ от 12.12.2015 N 1373)</w:t>
      </w:r>
    </w:p>
    <w:p w:rsidR="009D1946" w:rsidRDefault="009D1946">
      <w:pPr>
        <w:pStyle w:val="ConsPlusNormal"/>
        <w:jc w:val="both"/>
      </w:pPr>
      <w:r>
        <w:t xml:space="preserve">(п. 2 в ред. </w:t>
      </w:r>
      <w:hyperlink r:id="rId95">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2(1). Формирование адресной программы и внесение в нее изменений, а также формирование, представление, согласование и утверждение документов и информации при формировании и реализации адресной программы осуществляются в государственной интегрированной информационной системе управления общественными финансами "Электронный бюджет" в форме электронных документов, подписанных усиленной квалифицированной электронной подписью уполномоченных лиц, за исключением документов и информации, содержащих сведения, составляющие государственную тайну, обмен которыми осуществляется в установленном порядке на бумажном носителе.</w:t>
      </w:r>
    </w:p>
    <w:p w:rsidR="009D1946" w:rsidRDefault="009D1946">
      <w:pPr>
        <w:pStyle w:val="ConsPlusNormal"/>
        <w:jc w:val="both"/>
      </w:pPr>
      <w:r>
        <w:t xml:space="preserve">(п. 2(1) введен </w:t>
      </w:r>
      <w:hyperlink r:id="rId96">
        <w:r>
          <w:rPr>
            <w:color w:val="0000FF"/>
          </w:rPr>
          <w:t>Постановлением</w:t>
        </w:r>
      </w:hyperlink>
      <w:r>
        <w:t xml:space="preserve"> Правительства РФ от 14.04.2022 N 655)</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П. 3 в части слов "и пункте 5(1)" вступает в силу со дня вступления в силу изменений в законодательство Российской Федерации, предусматривающих обязательность подготовки обоснования инвестиций для объектов капитального строительства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3. Информационный ресурс адресной программы (далее - информационный ресурс) представляет собой совокупность сведений об объектах капитального строительства, мероприятиях (укрупненных инвестиционных проектах), объектах недвижимого имущества, подлежащих включению (включенных) в адресную программу на основании актов и решений, указанных в </w:t>
      </w:r>
      <w:hyperlink w:anchor="P115">
        <w:r>
          <w:rPr>
            <w:color w:val="0000FF"/>
          </w:rPr>
          <w:t>подпунктах "а"</w:t>
        </w:r>
      </w:hyperlink>
      <w:r>
        <w:t xml:space="preserve"> - </w:t>
      </w:r>
      <w:hyperlink w:anchor="P130">
        <w:r>
          <w:rPr>
            <w:color w:val="0000FF"/>
          </w:rPr>
          <w:t>"к" пункта 5</w:t>
        </w:r>
      </w:hyperlink>
      <w:r>
        <w:t xml:space="preserve"> и пункте 5(1) настоящих Правил, на весь период реализации инвестиционных проектов.</w:t>
      </w:r>
    </w:p>
    <w:p w:rsidR="009D1946" w:rsidRDefault="009D1946">
      <w:pPr>
        <w:pStyle w:val="ConsPlusNormal"/>
        <w:jc w:val="both"/>
      </w:pPr>
      <w:r>
        <w:t xml:space="preserve">(в ред. Постановлений Правительства РФ от 09.01.2014 </w:t>
      </w:r>
      <w:hyperlink r:id="rId97">
        <w:r>
          <w:rPr>
            <w:color w:val="0000FF"/>
          </w:rPr>
          <w:t>N 16</w:t>
        </w:r>
      </w:hyperlink>
      <w:r>
        <w:t xml:space="preserve">, от 11.11.2017 </w:t>
      </w:r>
      <w:hyperlink r:id="rId98">
        <w:r>
          <w:rPr>
            <w:color w:val="0000FF"/>
          </w:rPr>
          <w:t>N 1364</w:t>
        </w:r>
      </w:hyperlink>
      <w:r>
        <w:t xml:space="preserve">, от 30.12.2018 </w:t>
      </w:r>
      <w:hyperlink r:id="rId99">
        <w:r>
          <w:rPr>
            <w:color w:val="0000FF"/>
          </w:rPr>
          <w:t>N 1749</w:t>
        </w:r>
      </w:hyperlink>
      <w:r>
        <w:t>)</w:t>
      </w:r>
    </w:p>
    <w:p w:rsidR="009D1946" w:rsidRDefault="009D1946">
      <w:pPr>
        <w:pStyle w:val="ConsPlusNormal"/>
        <w:spacing w:before="220"/>
        <w:ind w:firstLine="540"/>
        <w:jc w:val="both"/>
      </w:pPr>
      <w:r>
        <w:t xml:space="preserve">4. Бюджетные ассигнования, предусмотренные федеральным </w:t>
      </w:r>
      <w:hyperlink r:id="rId100">
        <w:r>
          <w:rPr>
            <w:color w:val="0000FF"/>
          </w:rPr>
          <w:t>законом</w:t>
        </w:r>
      </w:hyperlink>
      <w:r>
        <w:t xml:space="preserve"> о федеральном бюджете на текущий финансовый год и плановый период для реализации инвестиционных проектов строительства, реконструкции, в том числе с элементами реставрации, технического перевооружения объектов капитального строительства, мероприятий (укрупненных инвестиционных проектов) и для приобретения объектов недвижимого имущества, включенных в </w:t>
      </w:r>
      <w:r>
        <w:lastRenderedPageBreak/>
        <w:t>государственный оборонный заказ, учитываются в адресной программе одной строкой.</w:t>
      </w:r>
    </w:p>
    <w:p w:rsidR="009D1946" w:rsidRDefault="009D1946">
      <w:pPr>
        <w:pStyle w:val="ConsPlusNormal"/>
        <w:jc w:val="both"/>
      </w:pPr>
      <w:r>
        <w:t xml:space="preserve">(в ред. Постановлений Правительства РФ от 09.01.2014 </w:t>
      </w:r>
      <w:hyperlink r:id="rId101">
        <w:r>
          <w:rPr>
            <w:color w:val="0000FF"/>
          </w:rPr>
          <w:t>N 16</w:t>
        </w:r>
      </w:hyperlink>
      <w:r>
        <w:t xml:space="preserve">, от 12.12.2015 </w:t>
      </w:r>
      <w:hyperlink r:id="rId102">
        <w:r>
          <w:rPr>
            <w:color w:val="0000FF"/>
          </w:rPr>
          <w:t>N 1373</w:t>
        </w:r>
      </w:hyperlink>
      <w:r>
        <w:t>)</w:t>
      </w:r>
    </w:p>
    <w:p w:rsidR="009D1946" w:rsidRDefault="009D1946">
      <w:pPr>
        <w:pStyle w:val="ConsPlusNormal"/>
        <w:spacing w:before="220"/>
        <w:ind w:firstLine="540"/>
        <w:jc w:val="both"/>
      </w:pPr>
      <w:r>
        <w:t>Бюджетные ассигнования, предусмотренные федеральным законом о федеральном бюджете на текущий финансовый год и плановый период на реализацию мероприятий по обеспечению жильем военнослужащих и иных категорий лиц по основаниям, установленным законодательством Российской Федерации (далее - мероприятия по обеспечению жильем военнослужащих), сведения о которых составляют государственную тайну, учитываются в адресной программе с соблюдением требований законодательства Российской Федерации о государственной тайне.</w:t>
      </w:r>
    </w:p>
    <w:p w:rsidR="009D1946" w:rsidRDefault="009D1946">
      <w:pPr>
        <w:pStyle w:val="ConsPlusNormal"/>
        <w:jc w:val="both"/>
      </w:pPr>
      <w:r>
        <w:t xml:space="preserve">(абзац введен </w:t>
      </w:r>
      <w:hyperlink r:id="rId103">
        <w:r>
          <w:rPr>
            <w:color w:val="0000FF"/>
          </w:rPr>
          <w:t>Постановлением</w:t>
        </w:r>
      </w:hyperlink>
      <w:r>
        <w:t xml:space="preserve"> Правительства РФ от 12.12.2015 N 1373)</w:t>
      </w:r>
    </w:p>
    <w:p w:rsidR="009D1946" w:rsidRDefault="009D1946">
      <w:pPr>
        <w:pStyle w:val="ConsPlusNormal"/>
        <w:spacing w:before="220"/>
        <w:ind w:firstLine="540"/>
        <w:jc w:val="both"/>
      </w:pPr>
      <w:r>
        <w:t>Включение в государственный оборонный заказ объектов капитального строительства, мероприятий (укрупненных инвестиционных проектов), объектов недвижимого имущества, а также внесение в него изменений осуществляются с соблюдением требований, установленных настоящими Правилами и иными нормативными правовыми актами Российской Федерации.</w:t>
      </w:r>
    </w:p>
    <w:p w:rsidR="009D1946" w:rsidRDefault="009D1946">
      <w:pPr>
        <w:pStyle w:val="ConsPlusNormal"/>
        <w:jc w:val="both"/>
      </w:pPr>
      <w:r>
        <w:t xml:space="preserve">(в ред. Постановлений Правительства РФ от 09.01.2014 </w:t>
      </w:r>
      <w:hyperlink r:id="rId104">
        <w:r>
          <w:rPr>
            <w:color w:val="0000FF"/>
          </w:rPr>
          <w:t>N 16</w:t>
        </w:r>
      </w:hyperlink>
      <w:r>
        <w:t xml:space="preserve">, от 14.04.2022 </w:t>
      </w:r>
      <w:hyperlink r:id="rId105">
        <w:r>
          <w:rPr>
            <w:color w:val="0000FF"/>
          </w:rPr>
          <w:t>N 655</w:t>
        </w:r>
      </w:hyperlink>
      <w:r>
        <w:t>)</w:t>
      </w:r>
    </w:p>
    <w:p w:rsidR="009D1946" w:rsidRDefault="009D1946">
      <w:pPr>
        <w:pStyle w:val="ConsPlusNormal"/>
        <w:spacing w:before="220"/>
        <w:ind w:firstLine="540"/>
        <w:jc w:val="both"/>
      </w:pPr>
      <w:bookmarkStart w:id="2" w:name="P114"/>
      <w:bookmarkEnd w:id="2"/>
      <w:r>
        <w:t>5. В адресную программу, формируемую с разбивкой по главным распорядителям, включаются объекты капитального строительства, мероприятия (укрупненные инвестиционные проекты), объекты недвижимого имущества, на строительство, реконструкцию, в том числе с элементами реставрации, техническое перевооружение и (или) приобретение которых бюджетные ассигнования федерального бюджета предусмотрены:</w:t>
      </w:r>
    </w:p>
    <w:p w:rsidR="009D1946" w:rsidRDefault="009D1946">
      <w:pPr>
        <w:pStyle w:val="ConsPlusNormal"/>
        <w:spacing w:before="220"/>
        <w:ind w:firstLine="540"/>
        <w:jc w:val="both"/>
      </w:pPr>
      <w:bookmarkStart w:id="3" w:name="P115"/>
      <w:bookmarkEnd w:id="3"/>
      <w:r>
        <w:t>а) решениями (согласованными в установленном порядке со всеми заинтересованными органами и организациями проектами решений) Правительства Российской Федерации об утверждении федеральных целевых программ, о внесении изменений в утвержденные программы;</w:t>
      </w:r>
    </w:p>
    <w:p w:rsidR="009D1946" w:rsidRDefault="009D1946">
      <w:pPr>
        <w:pStyle w:val="ConsPlusNormal"/>
        <w:spacing w:before="220"/>
        <w:ind w:firstLine="540"/>
        <w:jc w:val="both"/>
      </w:pPr>
      <w:bookmarkStart w:id="4" w:name="P116"/>
      <w:bookmarkEnd w:id="4"/>
      <w:r>
        <w:t>б) правовыми актами (согласованными в установленном порядке со всеми заинтересованными органами и организациями проектами правовых актов) Правительства Российской Федерации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 о внесении изменений в утвержденные правовые акты;</w:t>
      </w:r>
    </w:p>
    <w:p w:rsidR="009D1946" w:rsidRDefault="009D1946">
      <w:pPr>
        <w:pStyle w:val="ConsPlusNormal"/>
        <w:jc w:val="both"/>
      </w:pPr>
      <w:r>
        <w:t xml:space="preserve">(в ред. </w:t>
      </w:r>
      <w:hyperlink r:id="rId106">
        <w:r>
          <w:rPr>
            <w:color w:val="0000FF"/>
          </w:rPr>
          <w:t>Постановления</w:t>
        </w:r>
      </w:hyperlink>
      <w:r>
        <w:t xml:space="preserve"> Правительства РФ от 04.05.2021 N 707)</w:t>
      </w:r>
    </w:p>
    <w:p w:rsidR="009D1946" w:rsidRDefault="009D1946">
      <w:pPr>
        <w:pStyle w:val="ConsPlusNormal"/>
        <w:spacing w:before="220"/>
        <w:ind w:firstLine="540"/>
        <w:jc w:val="both"/>
      </w:pPr>
      <w:bookmarkStart w:id="5" w:name="P118"/>
      <w:bookmarkEnd w:id="5"/>
      <w:r>
        <w:t>в) решениями (согласованными в установленном порядке со всеми заинтересованными органами и организациями проектами решений) федеральных государственных органов и публично-правовой компании "Единый заказчик в сфере строительства" о подготовке и реализации бюджетных инвестиций в объекты государственной собственности Российской Федерации, не включенные в федеральные целевые программы, о внесении изменений в принятые решения;</w:t>
      </w:r>
    </w:p>
    <w:p w:rsidR="009D1946" w:rsidRDefault="009D1946">
      <w:pPr>
        <w:pStyle w:val="ConsPlusNormal"/>
        <w:jc w:val="both"/>
      </w:pPr>
      <w:r>
        <w:t xml:space="preserve">(в ред. </w:t>
      </w:r>
      <w:hyperlink r:id="rId107">
        <w:r>
          <w:rPr>
            <w:color w:val="0000FF"/>
          </w:rPr>
          <w:t>Постановления</w:t>
        </w:r>
      </w:hyperlink>
      <w:r>
        <w:t xml:space="preserve"> Правительства РФ от 04.05.2021 N 707)</w:t>
      </w:r>
    </w:p>
    <w:p w:rsidR="009D1946" w:rsidRDefault="009D1946">
      <w:pPr>
        <w:pStyle w:val="ConsPlusNormal"/>
        <w:spacing w:before="220"/>
        <w:ind w:firstLine="540"/>
        <w:jc w:val="both"/>
      </w:pPr>
      <w:bookmarkStart w:id="6" w:name="P120"/>
      <w:bookmarkEnd w:id="6"/>
      <w:r>
        <w:t>г) актами (согласованными в установленном порядке со всеми заинтересованными органами и организациями проектами актов) Правительства Российской Федерации и решениями Президента Российской Федерации о предоставлении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на предоставление субсидий местным бюджетам на софинансирование капитальных вложений в объекты муниципальной собственности (далее - субсидии субъектам Российской Федерации), о внесении изменений в утвержденные акты;</w:t>
      </w:r>
    </w:p>
    <w:p w:rsidR="009D1946" w:rsidRDefault="009D1946">
      <w:pPr>
        <w:pStyle w:val="ConsPlusNormal"/>
        <w:jc w:val="both"/>
      </w:pPr>
      <w:r>
        <w:t xml:space="preserve">(в ред. </w:t>
      </w:r>
      <w:hyperlink r:id="rId108">
        <w:r>
          <w:rPr>
            <w:color w:val="0000FF"/>
          </w:rPr>
          <w:t>Постановления</w:t>
        </w:r>
      </w:hyperlink>
      <w:r>
        <w:t xml:space="preserve"> Правительства РФ от 11.11.2017 N 1364)</w:t>
      </w:r>
    </w:p>
    <w:p w:rsidR="009D1946" w:rsidRDefault="009D1946">
      <w:pPr>
        <w:pStyle w:val="ConsPlusNormal"/>
        <w:spacing w:before="220"/>
        <w:ind w:firstLine="540"/>
        <w:jc w:val="both"/>
      </w:pPr>
      <w:r>
        <w:t xml:space="preserve">д) утратил силу. - </w:t>
      </w:r>
      <w:hyperlink r:id="rId109">
        <w:r>
          <w:rPr>
            <w:color w:val="0000FF"/>
          </w:rPr>
          <w:t>Постановление</w:t>
        </w:r>
      </w:hyperlink>
      <w:r>
        <w:t xml:space="preserve"> Правительства РФ от 02.03.2016 N 159;</w:t>
      </w:r>
    </w:p>
    <w:p w:rsidR="009D1946" w:rsidRDefault="009D1946">
      <w:pPr>
        <w:pStyle w:val="ConsPlusNormal"/>
        <w:spacing w:before="220"/>
        <w:ind w:firstLine="540"/>
        <w:jc w:val="both"/>
      </w:pPr>
      <w:bookmarkStart w:id="7" w:name="P123"/>
      <w:bookmarkEnd w:id="7"/>
      <w:r>
        <w:lastRenderedPageBreak/>
        <w:t>е) правовыми актами (согласованными в установленном порядке со всеми заинтересованными органами и организациями проектами правовых актов) Правительства Российской Федерации о предоставлении субсидий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(далее - субсидии в объекты государственной собственности Российской Федерации), о внесении изменений в утвержденные правовые акты;</w:t>
      </w:r>
    </w:p>
    <w:p w:rsidR="009D1946" w:rsidRDefault="009D1946">
      <w:pPr>
        <w:pStyle w:val="ConsPlusNormal"/>
        <w:jc w:val="both"/>
      </w:pPr>
      <w:r>
        <w:t xml:space="preserve">(в ред. </w:t>
      </w:r>
      <w:hyperlink r:id="rId110">
        <w:r>
          <w:rPr>
            <w:color w:val="0000FF"/>
          </w:rPr>
          <w:t>Постановления</w:t>
        </w:r>
      </w:hyperlink>
      <w:r>
        <w:t xml:space="preserve"> Правительства РФ от 04.05.2021 N 707)</w:t>
      </w:r>
    </w:p>
    <w:p w:rsidR="009D1946" w:rsidRDefault="009D1946">
      <w:pPr>
        <w:pStyle w:val="ConsPlusNormal"/>
        <w:spacing w:before="220"/>
        <w:ind w:firstLine="540"/>
        <w:jc w:val="both"/>
      </w:pPr>
      <w:bookmarkStart w:id="8" w:name="P125"/>
      <w:bookmarkEnd w:id="8"/>
      <w:r>
        <w:t>ж) решениями (согласованными в установленном порядке со всеми заинтересованными органами и организациями проектами решений) федеральных государственных органов о предоставлении субсидий в объекты государственной собственности Российской Федерации, принимаемыми в установленном порядке, о внесении изменений в принятые решения;</w:t>
      </w:r>
    </w:p>
    <w:p w:rsidR="009D1946" w:rsidRDefault="009D1946">
      <w:pPr>
        <w:pStyle w:val="ConsPlusNormal"/>
        <w:spacing w:before="220"/>
        <w:ind w:firstLine="540"/>
        <w:jc w:val="both"/>
      </w:pPr>
      <w:bookmarkStart w:id="9" w:name="P126"/>
      <w:bookmarkEnd w:id="9"/>
      <w:r>
        <w:t>з) правовыми актами (согласованными в установленном порядке со всеми заинтересованными органами и организациями проектами правовых актов) Правительства Российской Федерации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строительство, реконструкцию, в том числе с элементами реставрации, техническое перевооружение объектов капитального строительства, находящихся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(далее - бюджетные инвестиции юридическим лицам), о внесении изменений в утвержденные правовые акты;</w:t>
      </w:r>
    </w:p>
    <w:p w:rsidR="009D1946" w:rsidRDefault="009D1946">
      <w:pPr>
        <w:pStyle w:val="ConsPlusNormal"/>
        <w:jc w:val="both"/>
      </w:pPr>
      <w:r>
        <w:t xml:space="preserve">(в ред. Постановлений Правительства РФ от 09.01.2014 </w:t>
      </w:r>
      <w:hyperlink r:id="rId111">
        <w:r>
          <w:rPr>
            <w:color w:val="0000FF"/>
          </w:rPr>
          <w:t>N 16</w:t>
        </w:r>
      </w:hyperlink>
      <w:r>
        <w:t xml:space="preserve">, от 28.12.2017 </w:t>
      </w:r>
      <w:hyperlink r:id="rId112">
        <w:r>
          <w:rPr>
            <w:color w:val="0000FF"/>
          </w:rPr>
          <w:t>N 1678</w:t>
        </w:r>
      </w:hyperlink>
      <w:r>
        <w:t xml:space="preserve">, от 12.02.2022 </w:t>
      </w:r>
      <w:hyperlink r:id="rId113">
        <w:r>
          <w:rPr>
            <w:color w:val="0000FF"/>
          </w:rPr>
          <w:t>N 156</w:t>
        </w:r>
      </w:hyperlink>
      <w:r>
        <w:t>)</w:t>
      </w:r>
    </w:p>
    <w:p w:rsidR="009D1946" w:rsidRDefault="009D1946">
      <w:pPr>
        <w:pStyle w:val="ConsPlusNormal"/>
        <w:spacing w:before="220"/>
        <w:ind w:firstLine="540"/>
        <w:jc w:val="both"/>
      </w:pPr>
      <w:r>
        <w:t>и) правовыми актами (согласованными в установленном порядке со всеми заинтересованными органами и организациями проектами правовых актов) Правительства Российской Федерации о предоставлении из федерального бюджета субсидий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(далее - субсидии юридическим лицам);</w:t>
      </w:r>
    </w:p>
    <w:p w:rsidR="009D1946" w:rsidRDefault="009D1946">
      <w:pPr>
        <w:pStyle w:val="ConsPlusNormal"/>
        <w:jc w:val="both"/>
      </w:pPr>
      <w:r>
        <w:t xml:space="preserve">(пп. "и" введен </w:t>
      </w:r>
      <w:hyperlink r:id="rId114">
        <w:r>
          <w:rPr>
            <w:color w:val="0000FF"/>
          </w:rPr>
          <w:t>Постановлением</w:t>
        </w:r>
      </w:hyperlink>
      <w:r>
        <w:t xml:space="preserve"> Правительства РФ от 28.12.2017 N 1678; в ред. </w:t>
      </w:r>
      <w:hyperlink r:id="rId115">
        <w:r>
          <w:rPr>
            <w:color w:val="0000FF"/>
          </w:rPr>
          <w:t>Постановления</w:t>
        </w:r>
      </w:hyperlink>
      <w:r>
        <w:t xml:space="preserve"> Правительства РФ от 12.02.2022 N 156)</w:t>
      </w:r>
    </w:p>
    <w:p w:rsidR="009D1946" w:rsidRDefault="009D1946">
      <w:pPr>
        <w:pStyle w:val="ConsPlusNormal"/>
        <w:spacing w:before="220"/>
        <w:ind w:firstLine="540"/>
        <w:jc w:val="both"/>
      </w:pPr>
      <w:bookmarkStart w:id="10" w:name="P130"/>
      <w:bookmarkEnd w:id="10"/>
      <w:r>
        <w:t xml:space="preserve">к) правовыми актами (согласованными в установленном порядке со всеми заинтересованными органами и организациями проектами правовых актов) Правительства Российской Федерации о предоставлении из федерального бюджета субсидий (в том числе в виде имущественного взноса)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указанных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w:t>
      </w:r>
      <w:r>
        <w:lastRenderedPageBreak/>
        <w:t>и (или) на приобретение указанными дочерними обществами объектов недвижимого имущества (далее - субсидии корпорациям).</w:t>
      </w:r>
    </w:p>
    <w:p w:rsidR="009D1946" w:rsidRDefault="009D1946">
      <w:pPr>
        <w:pStyle w:val="ConsPlusNormal"/>
        <w:jc w:val="both"/>
      </w:pPr>
      <w:r>
        <w:t xml:space="preserve">(пп. "к" введен </w:t>
      </w:r>
      <w:hyperlink r:id="rId116">
        <w:r>
          <w:rPr>
            <w:color w:val="0000FF"/>
          </w:rPr>
          <w:t>Постановлением</w:t>
        </w:r>
      </w:hyperlink>
      <w:r>
        <w:t xml:space="preserve"> Правительства РФ от 28.12.2017 N 1678; в ред. </w:t>
      </w:r>
      <w:hyperlink r:id="rId117">
        <w:r>
          <w:rPr>
            <w:color w:val="0000FF"/>
          </w:rPr>
          <w:t>Постановления</w:t>
        </w:r>
      </w:hyperlink>
      <w:r>
        <w:t xml:space="preserve"> Правительства РФ от 12.02.2022 N 156)</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Правила дополняются п. 5(1)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bookmarkStart w:id="11" w:name="P134"/>
      <w:bookmarkEnd w:id="11"/>
      <w:r>
        <w:t xml:space="preserve">6. В адресную программу включаются объекты капитального строительства и объекты недвижимого имущества государственной собственности субъектов Российской Федерации и (или) муниципальной собственности, на софинансирование которых предоставляются субсидии субъектам Российской Федерации, предусмотренные актами и решениями, указанными в </w:t>
      </w:r>
      <w:hyperlink w:anchor="P120">
        <w:r>
          <w:rPr>
            <w:color w:val="0000FF"/>
          </w:rPr>
          <w:t>подпункте "г" пункта 5</w:t>
        </w:r>
      </w:hyperlink>
      <w:r>
        <w:t xml:space="preserve"> настоящих Правил:</w:t>
      </w:r>
    </w:p>
    <w:p w:rsidR="009D1946" w:rsidRDefault="009D1946">
      <w:pPr>
        <w:pStyle w:val="ConsPlusNormal"/>
        <w:jc w:val="both"/>
      </w:pPr>
      <w:r>
        <w:t xml:space="preserve">(в ред. Постановлений Правительства РФ от 02.03.2016 </w:t>
      </w:r>
      <w:hyperlink r:id="rId118">
        <w:r>
          <w:rPr>
            <w:color w:val="0000FF"/>
          </w:rPr>
          <w:t>N 159</w:t>
        </w:r>
      </w:hyperlink>
      <w:r>
        <w:t xml:space="preserve">, от 11.11.2017 </w:t>
      </w:r>
      <w:hyperlink r:id="rId119">
        <w:r>
          <w:rPr>
            <w:color w:val="0000FF"/>
          </w:rPr>
          <w:t>N 1364</w:t>
        </w:r>
      </w:hyperlink>
      <w:r>
        <w:t>)</w:t>
      </w:r>
    </w:p>
    <w:p w:rsidR="009D1946" w:rsidRDefault="009D1946">
      <w:pPr>
        <w:pStyle w:val="ConsPlusNormal"/>
        <w:spacing w:before="220"/>
        <w:ind w:firstLine="540"/>
        <w:jc w:val="both"/>
      </w:pPr>
      <w:r>
        <w:t xml:space="preserve">а) - в) утратили силу. - </w:t>
      </w:r>
      <w:hyperlink r:id="rId120">
        <w:r>
          <w:rPr>
            <w:color w:val="0000FF"/>
          </w:rPr>
          <w:t>Постановление</w:t>
        </w:r>
      </w:hyperlink>
      <w:r>
        <w:t xml:space="preserve"> Правительства РФ от 26.12.2019 N 1843;</w:t>
      </w:r>
    </w:p>
    <w:p w:rsidR="009D1946" w:rsidRDefault="009D1946">
      <w:pPr>
        <w:pStyle w:val="ConsPlusNormal"/>
        <w:spacing w:before="220"/>
        <w:ind w:firstLine="540"/>
        <w:jc w:val="both"/>
      </w:pPr>
      <w:r>
        <w:t>г) сметная стоимость или предполагаемая (предельная) стоимость либо стоимость приобретения которых (рассчитанная в ценах соответствующих лет) превышает 3 млрд. рублей.</w:t>
      </w:r>
    </w:p>
    <w:p w:rsidR="009D1946" w:rsidRDefault="009D1946">
      <w:pPr>
        <w:pStyle w:val="ConsPlusNormal"/>
        <w:jc w:val="both"/>
      </w:pPr>
      <w:r>
        <w:t xml:space="preserve">(в ред. Постановлений Правительства РФ от 02.03.2016 </w:t>
      </w:r>
      <w:hyperlink r:id="rId121">
        <w:r>
          <w:rPr>
            <w:color w:val="0000FF"/>
          </w:rPr>
          <w:t>N 159</w:t>
        </w:r>
      </w:hyperlink>
      <w:r>
        <w:t xml:space="preserve">, от 26.07.2022 </w:t>
      </w:r>
      <w:hyperlink r:id="rId122">
        <w:r>
          <w:rPr>
            <w:color w:val="0000FF"/>
          </w:rPr>
          <w:t>N 1329</w:t>
        </w:r>
      </w:hyperlink>
      <w:r>
        <w:t>)</w:t>
      </w:r>
    </w:p>
    <w:p w:rsidR="009D1946" w:rsidRDefault="009D1946">
      <w:pPr>
        <w:pStyle w:val="ConsPlusNormal"/>
        <w:jc w:val="both"/>
      </w:pPr>
      <w:r>
        <w:t xml:space="preserve">(п. 6 в ред. </w:t>
      </w:r>
      <w:hyperlink r:id="rId123">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 xml:space="preserve">6(1). В адресную программу не включаются объекты капитального строительства и объекты недвижимого имущества, включенные в состав мероприятий по обеспечению жильем военнослужащих, на строительство, реконструкцию, в том числе с элементами реставрации, приобретение которых предоставляются бюджетные инвестиции, предусмотренные правовыми актами и решениями, указанными в </w:t>
      </w:r>
      <w:hyperlink w:anchor="P116">
        <w:r>
          <w:rPr>
            <w:color w:val="0000FF"/>
          </w:rPr>
          <w:t>подпунктах "б"</w:t>
        </w:r>
      </w:hyperlink>
      <w:r>
        <w:t xml:space="preserve"> и </w:t>
      </w:r>
      <w:hyperlink w:anchor="P118">
        <w:r>
          <w:rPr>
            <w:color w:val="0000FF"/>
          </w:rPr>
          <w:t>"в" пункта 5</w:t>
        </w:r>
      </w:hyperlink>
      <w:r>
        <w:t xml:space="preserve"> настоящих Правил.</w:t>
      </w:r>
    </w:p>
    <w:p w:rsidR="009D1946" w:rsidRDefault="009D1946">
      <w:pPr>
        <w:pStyle w:val="ConsPlusNormal"/>
        <w:jc w:val="both"/>
      </w:pPr>
      <w:r>
        <w:t xml:space="preserve">(п. 6(1) введен </w:t>
      </w:r>
      <w:hyperlink r:id="rId124">
        <w:r>
          <w:rPr>
            <w:color w:val="0000FF"/>
          </w:rPr>
          <w:t>Постановлением</w:t>
        </w:r>
      </w:hyperlink>
      <w:r>
        <w:t xml:space="preserve"> Правительства РФ от 12.12.2015 N 1373; в ред. </w:t>
      </w:r>
      <w:hyperlink r:id="rId125">
        <w:r>
          <w:rPr>
            <w:color w:val="0000FF"/>
          </w:rPr>
          <w:t>Постановления</w:t>
        </w:r>
      </w:hyperlink>
      <w:r>
        <w:t xml:space="preserve"> Правительства РФ от 04.05.2021 N 707)</w:t>
      </w:r>
    </w:p>
    <w:p w:rsidR="009D1946" w:rsidRDefault="009D1946">
      <w:pPr>
        <w:pStyle w:val="ConsPlusNormal"/>
        <w:spacing w:before="220"/>
        <w:ind w:firstLine="540"/>
        <w:jc w:val="both"/>
      </w:pPr>
      <w:r>
        <w:t xml:space="preserve">6(2). Акты или решения, указанные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принимаются на весь срок реализации инвестиционного проекта, включая в том числе подготовку проектной документации, проведение инженерных изысканий, выполняемых для подготовки такой проектной документации, проведение технологического и ценового аудита и аудита проектной документации, строительство (реконструкцию, в том числе с элементами реставрации, техническое перевооружение) и ввод объекта в эксплуатацию.</w:t>
      </w:r>
    </w:p>
    <w:p w:rsidR="009D1946" w:rsidRDefault="009D1946">
      <w:pPr>
        <w:pStyle w:val="ConsPlusNormal"/>
        <w:jc w:val="both"/>
      </w:pPr>
      <w:r>
        <w:t xml:space="preserve">(п. 6(2) введен </w:t>
      </w:r>
      <w:hyperlink r:id="rId126">
        <w:r>
          <w:rPr>
            <w:color w:val="0000FF"/>
          </w:rPr>
          <w:t>Постановлением</w:t>
        </w:r>
      </w:hyperlink>
      <w:r>
        <w:t xml:space="preserve"> Правительства РФ от 30.10.2020 N 1770)</w:t>
      </w:r>
    </w:p>
    <w:p w:rsidR="009D1946" w:rsidRDefault="009D1946">
      <w:pPr>
        <w:pStyle w:val="ConsPlusNormal"/>
        <w:spacing w:before="220"/>
        <w:ind w:firstLine="540"/>
        <w:jc w:val="both"/>
      </w:pPr>
      <w:r>
        <w:t xml:space="preserve">7. Утратил силу. - </w:t>
      </w:r>
      <w:hyperlink r:id="rId127">
        <w:r>
          <w:rPr>
            <w:color w:val="0000FF"/>
          </w:rPr>
          <w:t>Постановление</w:t>
        </w:r>
      </w:hyperlink>
      <w:r>
        <w:t xml:space="preserve"> Правительства РФ от 09.01.2014 N 16.</w:t>
      </w:r>
    </w:p>
    <w:p w:rsidR="009D1946" w:rsidRDefault="009D1946">
      <w:pPr>
        <w:pStyle w:val="ConsPlusNormal"/>
        <w:spacing w:before="220"/>
        <w:ind w:firstLine="540"/>
        <w:jc w:val="both"/>
      </w:pPr>
      <w:r>
        <w:t>8. Адресная программа утверждается президиумом (штабом) Правительственной комиссии по региональному развитию в Российской Федерации (далее - президиум (штаб) Комиссии) в составе документов комплексной государственной программы Российской Федерации "Строительство".</w:t>
      </w:r>
    </w:p>
    <w:p w:rsidR="009D1946" w:rsidRDefault="009D1946">
      <w:pPr>
        <w:pStyle w:val="ConsPlusNormal"/>
        <w:jc w:val="both"/>
      </w:pPr>
      <w:r>
        <w:t xml:space="preserve">(п. 8 в ред. </w:t>
      </w:r>
      <w:hyperlink r:id="rId128">
        <w:r>
          <w:rPr>
            <w:color w:val="0000FF"/>
          </w:rPr>
          <w:t>Постановления</w:t>
        </w:r>
      </w:hyperlink>
      <w:r>
        <w:t xml:space="preserve"> Правительства РФ от 14.04.2022 N 655)</w:t>
      </w:r>
    </w:p>
    <w:p w:rsidR="009D1946" w:rsidRDefault="009D1946">
      <w:pPr>
        <w:pStyle w:val="ConsPlusNormal"/>
        <w:jc w:val="center"/>
      </w:pPr>
    </w:p>
    <w:p w:rsidR="009D1946" w:rsidRDefault="009D1946">
      <w:pPr>
        <w:pStyle w:val="ConsPlusTitle"/>
        <w:jc w:val="center"/>
        <w:outlineLvl w:val="1"/>
      </w:pPr>
      <w:r>
        <w:t>II. ПОРЯДОК ФОРМИРОВАНИЯ АДРЕСНОЙ ПРОГРАММЫ</w:t>
      </w:r>
    </w:p>
    <w:p w:rsidR="009D1946" w:rsidRDefault="009D1946">
      <w:pPr>
        <w:pStyle w:val="ConsPlusNormal"/>
        <w:jc w:val="center"/>
      </w:pPr>
    </w:p>
    <w:p w:rsidR="009D1946" w:rsidRDefault="009D1946">
      <w:pPr>
        <w:pStyle w:val="ConsPlusNormal"/>
        <w:ind w:firstLine="540"/>
        <w:jc w:val="both"/>
      </w:pPr>
      <w:bookmarkStart w:id="12" w:name="P150"/>
      <w:bookmarkEnd w:id="12"/>
      <w:r>
        <w:t xml:space="preserve">9. Проект адресной программы формируется Министерством строительства и жилищно-коммунального хозяйства Российской Федерации в соответствии с разрабатываемыми им и утверждаемыми президиумом (штабом) Комиссии методическими </w:t>
      </w:r>
      <w:hyperlink r:id="rId129">
        <w:r>
          <w:rPr>
            <w:color w:val="0000FF"/>
          </w:rPr>
          <w:t>указаниями</w:t>
        </w:r>
      </w:hyperlink>
      <w:r>
        <w:t>.</w:t>
      </w:r>
    </w:p>
    <w:p w:rsidR="009D1946" w:rsidRDefault="009D1946">
      <w:pPr>
        <w:pStyle w:val="ConsPlusNormal"/>
        <w:jc w:val="both"/>
      </w:pPr>
      <w:r>
        <w:t xml:space="preserve">(п. 9 в ред. </w:t>
      </w:r>
      <w:hyperlink r:id="rId130">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bookmarkStart w:id="13" w:name="P152"/>
      <w:bookmarkEnd w:id="13"/>
      <w:r>
        <w:lastRenderedPageBreak/>
        <w:t>10. Министерство строительства и жилищно-коммунального хозяйства Российской Федерации в процессе подготовки проекта федерального бюджета на очередной финансовый год и плановый период разрабатывает (в части межбюджетных субсидий - совместно с Министерством финансов Российской Федерации и Министерством экономического развития Российской Федерации (в части федеральных целевых программ)) в порядке и сроки, установленные бюджетным законодательством Российской Федерации, и доводит до главных распорядителей методические рекомендации по подготовке предложений по определению бюджетных ассигнований федерального бюджета на очередной финансовый год и плановый период в части, касающейся бюджетных инвестиций юридическим лицам, бюджетных инвестиций и субсидий в объекты государственной собственности Российской Федерации, не включенные в федеральные целевые программы, субсидий юридическим лицам и корпорациям, а также предложений о предоставлении субсидий субъектам Российской Федерации (далее - бюджетные инвестиции и субсидии).</w:t>
      </w:r>
    </w:p>
    <w:p w:rsidR="009D1946" w:rsidRDefault="009D1946">
      <w:pPr>
        <w:pStyle w:val="ConsPlusNormal"/>
        <w:jc w:val="both"/>
      </w:pPr>
      <w:r>
        <w:t xml:space="preserve">(в ред. Постановлений Правительства РФ от 09.01.2014 </w:t>
      </w:r>
      <w:hyperlink r:id="rId131">
        <w:r>
          <w:rPr>
            <w:color w:val="0000FF"/>
          </w:rPr>
          <w:t>N 16</w:t>
        </w:r>
      </w:hyperlink>
      <w:r>
        <w:t xml:space="preserve">, от 26.12.2014 </w:t>
      </w:r>
      <w:hyperlink r:id="rId132">
        <w:r>
          <w:rPr>
            <w:color w:val="0000FF"/>
          </w:rPr>
          <w:t>N 1505</w:t>
        </w:r>
      </w:hyperlink>
      <w:r>
        <w:t xml:space="preserve">, от 28.12.2017 </w:t>
      </w:r>
      <w:hyperlink r:id="rId133">
        <w:r>
          <w:rPr>
            <w:color w:val="0000FF"/>
          </w:rPr>
          <w:t>N 1678</w:t>
        </w:r>
      </w:hyperlink>
      <w:r>
        <w:t xml:space="preserve">, от 26.12.2019 </w:t>
      </w:r>
      <w:hyperlink r:id="rId134">
        <w:r>
          <w:rPr>
            <w:color w:val="0000FF"/>
          </w:rPr>
          <w:t>N 1843</w:t>
        </w:r>
      </w:hyperlink>
      <w:r>
        <w:t xml:space="preserve">, от 14.04.2022 </w:t>
      </w:r>
      <w:hyperlink r:id="rId135">
        <w:r>
          <w:rPr>
            <w:color w:val="0000FF"/>
          </w:rPr>
          <w:t>N 655</w:t>
        </w:r>
      </w:hyperlink>
      <w:r>
        <w:t>)</w:t>
      </w:r>
    </w:p>
    <w:p w:rsidR="009D1946" w:rsidRDefault="009D1946">
      <w:pPr>
        <w:pStyle w:val="ConsPlusNormal"/>
        <w:spacing w:before="220"/>
        <w:ind w:firstLine="540"/>
        <w:jc w:val="both"/>
      </w:pPr>
      <w:r>
        <w:t>11. После утверждения Правительством Российской Федерации основных характеристик федерального бюджета на очередной финансовый год и плановый период, одобрения распределения общего (предельного) объема бюджетных ассигнований федерального бюджета на исполнение принимаемых расходных обязательств Российской Федерации и в установленные им сроки:</w:t>
      </w:r>
    </w:p>
    <w:p w:rsidR="009D1946" w:rsidRDefault="009D1946">
      <w:pPr>
        <w:pStyle w:val="ConsPlusNormal"/>
        <w:spacing w:before="220"/>
        <w:ind w:firstLine="540"/>
        <w:jc w:val="both"/>
      </w:pPr>
      <w:r>
        <w:t xml:space="preserve">а) - б) утратили силу. - </w:t>
      </w:r>
      <w:hyperlink r:id="rId136">
        <w:r>
          <w:rPr>
            <w:color w:val="0000FF"/>
          </w:rPr>
          <w:t>Постановление</w:t>
        </w:r>
      </w:hyperlink>
      <w:r>
        <w:t xml:space="preserve"> Правительства РФ от 24.03.2018 N 326;</w:t>
      </w:r>
    </w:p>
    <w:p w:rsidR="009D1946" w:rsidRDefault="009D1946">
      <w:pPr>
        <w:pStyle w:val="ConsPlusNormal"/>
        <w:spacing w:before="220"/>
        <w:ind w:firstLine="540"/>
        <w:jc w:val="both"/>
      </w:pPr>
      <w:r>
        <w:t xml:space="preserve">в) предполагаемые главные распорядители с учетом предложений государственных заказчиков объектов капитального строительства, объектов недвижимого имущества, мероприятий (укрупненных инвестиционных проектов) (далее - государственные заказчики), застройщиков (заказчиков) (далее - застройщики) представляют в Министерство строительства и жилищно-коммунального хозяйства Российской Федерации подготовленные в соответствии с методическими рекомендациями, указанными в </w:t>
      </w:r>
      <w:hyperlink w:anchor="P152">
        <w:r>
          <w:rPr>
            <w:color w:val="0000FF"/>
          </w:rPr>
          <w:t>пункте 10</w:t>
        </w:r>
      </w:hyperlink>
      <w:r>
        <w:t xml:space="preserve"> настоящих Правил, предложения о распределении предельных объемов бюджетных ассигнований федерального бюджета на осуществление бюджетных инвестиций и предоставление субсидий по объектам капитального строительства, мероприятиям (укрупненным инвестиционным проектам), объектам недвижимого имущества, предлагаемым для включения в проект адресной программы, за исключением объектов капитального строительства и (или) объектов недвижимого имущества, которые предлагается включить в государственный оборонный заказ, с разделением на включенные в федеральные целевые программы (с указанием наименования программы) и не включенные в такие программы, с разбивкой по государственным заказчикам и застройщикам, видам экономической деятельности (отраслям) и с указанием кодов классификации расходов федерального бюджета, кодов видов экономической деятельности, а также с указанием форм собственности. Указанные предложения представляются после согласования с ответственными исполнителями государственных программ Российской Федерации (в части государственных программ Российской Федерации), государственными заказчиками - координаторами федеральных целевых программ (в части федеральных целевых программ);</w:t>
      </w:r>
    </w:p>
    <w:p w:rsidR="009D1946" w:rsidRDefault="009D1946">
      <w:pPr>
        <w:pStyle w:val="ConsPlusNormal"/>
        <w:jc w:val="both"/>
      </w:pPr>
      <w:r>
        <w:t xml:space="preserve">(в ред. Постановлений Правительства РФ от 09.01.2014 </w:t>
      </w:r>
      <w:hyperlink r:id="rId137">
        <w:r>
          <w:rPr>
            <w:color w:val="0000FF"/>
          </w:rPr>
          <w:t>N 16</w:t>
        </w:r>
      </w:hyperlink>
      <w:r>
        <w:t xml:space="preserve">, от 26.12.2019 </w:t>
      </w:r>
      <w:hyperlink r:id="rId138">
        <w:r>
          <w:rPr>
            <w:color w:val="0000FF"/>
          </w:rPr>
          <w:t>N 1843</w:t>
        </w:r>
      </w:hyperlink>
      <w:r>
        <w:t xml:space="preserve">, от 14.04.2022 </w:t>
      </w:r>
      <w:hyperlink r:id="rId139">
        <w:r>
          <w:rPr>
            <w:color w:val="0000FF"/>
          </w:rPr>
          <w:t>N 655</w:t>
        </w:r>
      </w:hyperlink>
      <w:r>
        <w:t>)</w:t>
      </w:r>
    </w:p>
    <w:p w:rsidR="009D1946" w:rsidRDefault="009D1946">
      <w:pPr>
        <w:pStyle w:val="ConsPlusNormal"/>
        <w:spacing w:before="220"/>
        <w:ind w:firstLine="540"/>
        <w:jc w:val="both"/>
      </w:pPr>
      <w:r>
        <w:t xml:space="preserve">г) утратил силу. - </w:t>
      </w:r>
      <w:hyperlink r:id="rId140">
        <w:r>
          <w:rPr>
            <w:color w:val="0000FF"/>
          </w:rPr>
          <w:t>Постановление</w:t>
        </w:r>
      </w:hyperlink>
      <w:r>
        <w:t xml:space="preserve"> Правительства РФ от 26.12.2019 N 1843.</w:t>
      </w:r>
    </w:p>
    <w:p w:rsidR="009D1946" w:rsidRDefault="009D1946">
      <w:pPr>
        <w:pStyle w:val="ConsPlusNormal"/>
        <w:spacing w:before="220"/>
        <w:ind w:firstLine="540"/>
        <w:jc w:val="both"/>
      </w:pPr>
      <w:bookmarkStart w:id="14" w:name="P159"/>
      <w:bookmarkEnd w:id="14"/>
      <w:r>
        <w:t>12. В проекте адресной программы в отношении каждого объекта капитального строительства указываются следующие данные:</w:t>
      </w:r>
    </w:p>
    <w:p w:rsidR="009D1946" w:rsidRDefault="009D1946">
      <w:pPr>
        <w:pStyle w:val="ConsPlusNormal"/>
        <w:spacing w:before="220"/>
        <w:ind w:firstLine="540"/>
        <w:jc w:val="both"/>
      </w:pPr>
      <w:r>
        <w:t>а) наименование объекта капитального строительства (в отношении объекта, включенного в федеральную целевую программу (проект программы), также указывается наименование соответствующей программы (подпрограммы));</w:t>
      </w:r>
    </w:p>
    <w:p w:rsidR="009D1946" w:rsidRDefault="009D1946">
      <w:pPr>
        <w:pStyle w:val="ConsPlusNormal"/>
        <w:jc w:val="both"/>
      </w:pPr>
      <w:r>
        <w:lastRenderedPageBreak/>
        <w:t xml:space="preserve">(в ред. </w:t>
      </w:r>
      <w:hyperlink r:id="rId141">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bookmarkStart w:id="15" w:name="P162"/>
      <w:bookmarkEnd w:id="15"/>
      <w:r>
        <w:t>а(1)) наименование государственной программы Российской Федерации или указание на направление деятельности, не входящее в государственные программы Российской Федерации;</w:t>
      </w:r>
    </w:p>
    <w:p w:rsidR="009D1946" w:rsidRDefault="009D1946">
      <w:pPr>
        <w:pStyle w:val="ConsPlusNormal"/>
        <w:jc w:val="both"/>
      </w:pPr>
      <w:r>
        <w:t xml:space="preserve">(пп. "а(1)" введен </w:t>
      </w:r>
      <w:hyperlink r:id="rId142">
        <w:r>
          <w:rPr>
            <w:color w:val="0000FF"/>
          </w:rPr>
          <w:t>Постановлением</w:t>
        </w:r>
      </w:hyperlink>
      <w:r>
        <w:t xml:space="preserve"> Правительства РФ от 28.11.2015 N 1281)</w:t>
      </w:r>
    </w:p>
    <w:p w:rsidR="009D1946" w:rsidRDefault="009D1946">
      <w:pPr>
        <w:pStyle w:val="ConsPlusNormal"/>
        <w:spacing w:before="220"/>
        <w:ind w:firstLine="540"/>
        <w:jc w:val="both"/>
      </w:pPr>
      <w:r>
        <w:t>а(2)) наименование национального (федерального) проекта (в отношении объекта, финансовое обеспечение которого планируется в рамках национального (федерального) проекта);</w:t>
      </w:r>
    </w:p>
    <w:p w:rsidR="009D1946" w:rsidRDefault="009D1946">
      <w:pPr>
        <w:pStyle w:val="ConsPlusNormal"/>
        <w:jc w:val="both"/>
      </w:pPr>
      <w:r>
        <w:t xml:space="preserve">(пп. "а(2)" введен </w:t>
      </w:r>
      <w:hyperlink r:id="rId143">
        <w:r>
          <w:rPr>
            <w:color w:val="0000FF"/>
          </w:rPr>
          <w:t>Постановлением</w:t>
        </w:r>
      </w:hyperlink>
      <w:r>
        <w:t xml:space="preserve"> Правительства РФ от 30.12.2018 N 1749)</w:t>
      </w:r>
    </w:p>
    <w:p w:rsidR="009D1946" w:rsidRDefault="009D1946">
      <w:pPr>
        <w:pStyle w:val="ConsPlusNormal"/>
        <w:spacing w:before="220"/>
        <w:ind w:firstLine="540"/>
        <w:jc w:val="both"/>
      </w:pPr>
      <w:bookmarkStart w:id="16" w:name="P166"/>
      <w:bookmarkEnd w:id="16"/>
      <w:r>
        <w:t>б) код классификации расходов федерального бюджета;</w:t>
      </w:r>
    </w:p>
    <w:p w:rsidR="009D1946" w:rsidRDefault="009D1946">
      <w:pPr>
        <w:pStyle w:val="ConsPlusNormal"/>
        <w:jc w:val="both"/>
      </w:pPr>
      <w:r>
        <w:t xml:space="preserve">(в ред. </w:t>
      </w:r>
      <w:hyperlink r:id="rId144">
        <w:r>
          <w:rPr>
            <w:color w:val="0000FF"/>
          </w:rPr>
          <w:t>Постановления</w:t>
        </w:r>
      </w:hyperlink>
      <w:r>
        <w:t xml:space="preserve"> Правительства РФ от 26.12.2019 N 1843)</w:t>
      </w:r>
    </w:p>
    <w:p w:rsidR="009D1946" w:rsidRDefault="009D1946">
      <w:pPr>
        <w:pStyle w:val="ConsPlusNormal"/>
        <w:spacing w:before="220"/>
        <w:ind w:firstLine="540"/>
        <w:jc w:val="both"/>
      </w:pPr>
      <w:r>
        <w:t xml:space="preserve">в) код вида экономической деятельности по Общероссийскому </w:t>
      </w:r>
      <w:hyperlink r:id="rId145">
        <w:r>
          <w:rPr>
            <w:color w:val="0000FF"/>
          </w:rPr>
          <w:t>классификатору</w:t>
        </w:r>
      </w:hyperlink>
      <w:r>
        <w:t xml:space="preserve"> видов экономической деятельности, присваиваемый объекту капитального строительства в соответствии со сферой деятельности, в которой он будет функционировать после ввода в эксплуатацию;</w:t>
      </w:r>
    </w:p>
    <w:p w:rsidR="009D1946" w:rsidRDefault="009D1946">
      <w:pPr>
        <w:pStyle w:val="ConsPlusNormal"/>
        <w:spacing w:before="220"/>
        <w:ind w:firstLine="540"/>
        <w:jc w:val="both"/>
      </w:pPr>
      <w:r>
        <w:t>г) главный распорядитель. Если для реализации инвестиционного проекта должен заключаться государственный контракт в соответствии с законодательством Российской Федерации о контрактной системе в сфере закупок товаров, работ, услуг для обеспечения государственных (муниципальных) нужд - также указывается и государственный заказчик;</w:t>
      </w:r>
    </w:p>
    <w:p w:rsidR="009D1946" w:rsidRDefault="009D1946">
      <w:pPr>
        <w:pStyle w:val="ConsPlusNormal"/>
        <w:jc w:val="both"/>
      </w:pPr>
      <w:r>
        <w:t xml:space="preserve">(пп. "г" в ред. </w:t>
      </w:r>
      <w:hyperlink r:id="rId146">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д) застройщик (заказчик);</w:t>
      </w:r>
    </w:p>
    <w:p w:rsidR="009D1946" w:rsidRDefault="009D1946">
      <w:pPr>
        <w:pStyle w:val="ConsPlusNormal"/>
        <w:jc w:val="both"/>
      </w:pPr>
      <w:r>
        <w:t xml:space="preserve">(пп. "д" в ред. </w:t>
      </w:r>
      <w:hyperlink r:id="rId147">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 xml:space="preserve">д(1)) наименование юридического лица и дочернего общества данного юридического лица (в соответствии с правовым актом, указанным в </w:t>
      </w:r>
      <w:hyperlink w:anchor="P126">
        <w:r>
          <w:rPr>
            <w:color w:val="0000FF"/>
          </w:rPr>
          <w:t>подпункте "з" пункта 5</w:t>
        </w:r>
      </w:hyperlink>
      <w:r>
        <w:t xml:space="preserve"> настоящих Правил, в случае предоставления бюджетных инвестиций юридическим лицам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w:t>
      </w:r>
    </w:p>
    <w:p w:rsidR="009D1946" w:rsidRDefault="009D1946">
      <w:pPr>
        <w:pStyle w:val="ConsPlusNormal"/>
        <w:jc w:val="both"/>
      </w:pPr>
      <w:r>
        <w:t xml:space="preserve">(пп. "д(1)" введен </w:t>
      </w:r>
      <w:hyperlink r:id="rId148">
        <w:r>
          <w:rPr>
            <w:color w:val="0000FF"/>
          </w:rPr>
          <w:t>Постановлением</w:t>
        </w:r>
      </w:hyperlink>
      <w:r>
        <w:t xml:space="preserve"> Правительства РФ от 28.12.2017 N 1678; в ред. </w:t>
      </w:r>
      <w:hyperlink r:id="rId149">
        <w:r>
          <w:rPr>
            <w:color w:val="0000FF"/>
          </w:rPr>
          <w:t>Постановления</w:t>
        </w:r>
      </w:hyperlink>
      <w:r>
        <w:t xml:space="preserve"> Правительства РФ от 12.02.2022 N 156)</w:t>
      </w:r>
    </w:p>
    <w:p w:rsidR="009D1946" w:rsidRDefault="009D1946">
      <w:pPr>
        <w:pStyle w:val="ConsPlusNormal"/>
        <w:spacing w:before="220"/>
        <w:ind w:firstLine="540"/>
        <w:jc w:val="both"/>
      </w:pPr>
      <w:r>
        <w:t xml:space="preserve">д(2)) наименование государственной корпорации (компании), публично-правовой компании (в соответствии с правовым актом, указанным в </w:t>
      </w:r>
      <w:hyperlink w:anchor="P130">
        <w:r>
          <w:rPr>
            <w:color w:val="0000FF"/>
          </w:rPr>
          <w:t>подпункте "к" пункта 5</w:t>
        </w:r>
      </w:hyperlink>
      <w:r>
        <w:t xml:space="preserve"> настоящих Правил, в случае предоставления субсидий корпорациям на осуществление капитальных вложений в объекты капитального строительства, находящиеся в собственности указанных государственных корпораций (компаний), публично-правовых компаний, и (или) на приобретение ими объектов недвижимого имущества);</w:t>
      </w:r>
    </w:p>
    <w:p w:rsidR="009D1946" w:rsidRDefault="009D1946">
      <w:pPr>
        <w:pStyle w:val="ConsPlusNormal"/>
        <w:jc w:val="both"/>
      </w:pPr>
      <w:r>
        <w:t xml:space="preserve">(пп. "д(2)" введен </w:t>
      </w:r>
      <w:hyperlink r:id="rId150">
        <w:r>
          <w:rPr>
            <w:color w:val="0000FF"/>
          </w:rPr>
          <w:t>Постановлением</w:t>
        </w:r>
      </w:hyperlink>
      <w:r>
        <w:t xml:space="preserve"> Правительства РФ от 28.12.2017 N 1678; в ред. </w:t>
      </w:r>
      <w:hyperlink r:id="rId151">
        <w:r>
          <w:rPr>
            <w:color w:val="0000FF"/>
          </w:rPr>
          <w:t>Постановления</w:t>
        </w:r>
      </w:hyperlink>
      <w:r>
        <w:t xml:space="preserve"> Правительства РФ от 12.02.2022 N 156)</w:t>
      </w:r>
    </w:p>
    <w:p w:rsidR="009D1946" w:rsidRDefault="009D1946">
      <w:pPr>
        <w:pStyle w:val="ConsPlusNormal"/>
        <w:spacing w:before="220"/>
        <w:ind w:firstLine="540"/>
        <w:jc w:val="both"/>
      </w:pPr>
      <w:r>
        <w:t xml:space="preserve">д(3)) наименование государственной корпорации (компании), публично-правовой компании и юридического лица (в соответствии с правовым актом, указанным в </w:t>
      </w:r>
      <w:hyperlink w:anchor="P130">
        <w:r>
          <w:rPr>
            <w:color w:val="0000FF"/>
          </w:rPr>
          <w:t>подпункте "к" пункта 5</w:t>
        </w:r>
      </w:hyperlink>
      <w:r>
        <w:t xml:space="preserve"> настоящих Правил, в случае предоставления субсидий корпорациям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w:t>
      </w:r>
    </w:p>
    <w:p w:rsidR="009D1946" w:rsidRDefault="009D1946">
      <w:pPr>
        <w:pStyle w:val="ConsPlusNormal"/>
        <w:jc w:val="both"/>
      </w:pPr>
      <w:r>
        <w:t xml:space="preserve">(пп. "д(3)" введен </w:t>
      </w:r>
      <w:hyperlink r:id="rId152">
        <w:r>
          <w:rPr>
            <w:color w:val="0000FF"/>
          </w:rPr>
          <w:t>Постановлением</w:t>
        </w:r>
      </w:hyperlink>
      <w:r>
        <w:t xml:space="preserve"> Правительства РФ от 28.12.2017 N 1678; в ред. </w:t>
      </w:r>
      <w:hyperlink r:id="rId153">
        <w:r>
          <w:rPr>
            <w:color w:val="0000FF"/>
          </w:rPr>
          <w:t>Постановления</w:t>
        </w:r>
      </w:hyperlink>
      <w:r>
        <w:t xml:space="preserve"> Правительства РФ от 12.02.2022 N 156)</w:t>
      </w:r>
    </w:p>
    <w:p w:rsidR="009D1946" w:rsidRDefault="009D1946">
      <w:pPr>
        <w:pStyle w:val="ConsPlusNormal"/>
        <w:spacing w:before="220"/>
        <w:ind w:firstLine="540"/>
        <w:jc w:val="both"/>
      </w:pPr>
      <w:r>
        <w:t xml:space="preserve">д(4)) наименование государственной корпорации (компании), публично-правовой компании и юридического лица и дочернего общества (в соответствии с правовым актом, указанным в </w:t>
      </w:r>
      <w:hyperlink w:anchor="P130">
        <w:r>
          <w:rPr>
            <w:color w:val="0000FF"/>
          </w:rPr>
          <w:t>подпункте "к" пункта 5</w:t>
        </w:r>
      </w:hyperlink>
      <w:r>
        <w:t xml:space="preserve"> настоящих Правил, в случае предоставления субсидий корпорациям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9D1946" w:rsidRDefault="009D1946">
      <w:pPr>
        <w:pStyle w:val="ConsPlusNormal"/>
        <w:jc w:val="both"/>
      </w:pPr>
      <w:r>
        <w:t xml:space="preserve">(пп. "д(4)" введен </w:t>
      </w:r>
      <w:hyperlink r:id="rId154">
        <w:r>
          <w:rPr>
            <w:color w:val="0000FF"/>
          </w:rPr>
          <w:t>Постановлением</w:t>
        </w:r>
      </w:hyperlink>
      <w:r>
        <w:t xml:space="preserve"> Правительства РФ от 28.12.2017 N 1678; в ред. </w:t>
      </w:r>
      <w:hyperlink r:id="rId155">
        <w:r>
          <w:rPr>
            <w:color w:val="0000FF"/>
          </w:rPr>
          <w:t>Постановления</w:t>
        </w:r>
      </w:hyperlink>
      <w:r>
        <w:t xml:space="preserve"> Правительства РФ от 12.02.2022 N 156)</w:t>
      </w:r>
    </w:p>
    <w:p w:rsidR="009D1946" w:rsidRDefault="009D1946">
      <w:pPr>
        <w:pStyle w:val="ConsPlusNormal"/>
        <w:spacing w:before="220"/>
        <w:ind w:firstLine="540"/>
        <w:jc w:val="both"/>
      </w:pPr>
      <w:r>
        <w:t>е) мощность объекта капитального строительства, подлежащего вводу в эксплуатацию;</w:t>
      </w:r>
    </w:p>
    <w:p w:rsidR="009D1946" w:rsidRDefault="009D1946">
      <w:pPr>
        <w:pStyle w:val="ConsPlusNormal"/>
        <w:spacing w:before="220"/>
        <w:ind w:firstLine="540"/>
        <w:jc w:val="both"/>
      </w:pPr>
      <w:r>
        <w:t>ж) срок ввода в эксплуатацию;</w:t>
      </w:r>
    </w:p>
    <w:p w:rsidR="009D1946" w:rsidRDefault="009D1946">
      <w:pPr>
        <w:pStyle w:val="ConsPlusNormal"/>
        <w:spacing w:before="220"/>
        <w:ind w:firstLine="540"/>
        <w:jc w:val="both"/>
      </w:pPr>
      <w:bookmarkStart w:id="17" w:name="P183"/>
      <w:bookmarkEnd w:id="17"/>
      <w:r>
        <w:t>з) объемы бюджетных ассигнований федерального бюджета на очередной финансовый год и плановый период. В случае если в ходе реализации адресной программы в текущем финансовом году в соответствии с бюджетным законодательством Российской Федерации увеличены бюджетные ассигнования текущего финансового года на суммы, не превышающие остатков не исполненных в отчетном финансовом году бюджетных обязательств, в рамках объема бюджетных ассигнований федерального бюджета на текущий финансовый год также указывается объем их увеличения;</w:t>
      </w:r>
    </w:p>
    <w:p w:rsidR="009D1946" w:rsidRDefault="009D1946">
      <w:pPr>
        <w:pStyle w:val="ConsPlusNormal"/>
        <w:jc w:val="both"/>
      </w:pPr>
      <w:r>
        <w:t xml:space="preserve">(в ред. </w:t>
      </w:r>
      <w:hyperlink r:id="rId156">
        <w:r>
          <w:rPr>
            <w:color w:val="0000FF"/>
          </w:rPr>
          <w:t>Постановления</w:t>
        </w:r>
      </w:hyperlink>
      <w:r>
        <w:t xml:space="preserve"> Правительства РФ от 30.10.2020 N 1770)</w:t>
      </w:r>
    </w:p>
    <w:p w:rsidR="009D1946" w:rsidRDefault="009D1946">
      <w:pPr>
        <w:pStyle w:val="ConsPlusNormal"/>
        <w:spacing w:before="220"/>
        <w:ind w:firstLine="540"/>
        <w:jc w:val="both"/>
      </w:pPr>
      <w:r>
        <w:t>и) срок подготовки проектной документации (в случае, если в соответствующем решении или правовом акте предусмотрены бюджетные ассигнования на разработку проектной документации и проведение инженерных изысканий, необходимых для подготовки такой документации);</w:t>
      </w:r>
    </w:p>
    <w:p w:rsidR="009D1946" w:rsidRDefault="009D1946">
      <w:pPr>
        <w:pStyle w:val="ConsPlusNormal"/>
        <w:jc w:val="both"/>
      </w:pPr>
      <w:r>
        <w:t xml:space="preserve">(в ред. </w:t>
      </w:r>
      <w:hyperlink r:id="rId157">
        <w:r>
          <w:rPr>
            <w:color w:val="0000FF"/>
          </w:rPr>
          <w:t>Постановления</w:t>
        </w:r>
      </w:hyperlink>
      <w:r>
        <w:t xml:space="preserve"> Правительства РФ от 04.05.2021 N 707)</w:t>
      </w:r>
    </w:p>
    <w:p w:rsidR="009D1946" w:rsidRDefault="009D1946">
      <w:pPr>
        <w:pStyle w:val="ConsPlusNormal"/>
        <w:spacing w:before="220"/>
        <w:ind w:firstLine="540"/>
        <w:jc w:val="both"/>
      </w:pPr>
      <w:bookmarkStart w:id="18" w:name="P187"/>
      <w:bookmarkEnd w:id="18"/>
      <w:r>
        <w:t>к) объемы бюджетных ассигнований федерального бюджета на очередной финансовый год и плановый период, предусматриваемых на разработку проектной документации и проведение инженерных изысканий, необходимых для подготовки такой документации, а также на проведение технологического и ценового аудита, аудита проектной документации (в случае, если в соответствующем правовом акте или решении предусмотрены бюджетные ассигнования на эти цели).</w:t>
      </w:r>
    </w:p>
    <w:p w:rsidR="009D1946" w:rsidRDefault="009D1946">
      <w:pPr>
        <w:pStyle w:val="ConsPlusNormal"/>
        <w:jc w:val="both"/>
      </w:pPr>
      <w:r>
        <w:t xml:space="preserve">(в ред. Постановлений Правительства РФ от 27.09.2011 </w:t>
      </w:r>
      <w:hyperlink r:id="rId158">
        <w:r>
          <w:rPr>
            <w:color w:val="0000FF"/>
          </w:rPr>
          <w:t>N 791</w:t>
        </w:r>
      </w:hyperlink>
      <w:r>
        <w:t xml:space="preserve">, от 09.01.2014 </w:t>
      </w:r>
      <w:hyperlink r:id="rId159">
        <w:r>
          <w:rPr>
            <w:color w:val="0000FF"/>
          </w:rPr>
          <w:t>N 16</w:t>
        </w:r>
      </w:hyperlink>
      <w:r>
        <w:t xml:space="preserve">, от 12.11.2016 </w:t>
      </w:r>
      <w:hyperlink r:id="rId160">
        <w:r>
          <w:rPr>
            <w:color w:val="0000FF"/>
          </w:rPr>
          <w:t>N 1159</w:t>
        </w:r>
      </w:hyperlink>
      <w:r>
        <w:t xml:space="preserve">, от 26.12.2019 </w:t>
      </w:r>
      <w:hyperlink r:id="rId161">
        <w:r>
          <w:rPr>
            <w:color w:val="0000FF"/>
          </w:rPr>
          <w:t>N 1843</w:t>
        </w:r>
      </w:hyperlink>
      <w:r>
        <w:t xml:space="preserve">, от 04.05.2021 </w:t>
      </w:r>
      <w:hyperlink r:id="rId162">
        <w:r>
          <w:rPr>
            <w:color w:val="0000FF"/>
          </w:rPr>
          <w:t>N 707</w:t>
        </w:r>
      </w:hyperlink>
      <w:r>
        <w:t>)</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Правила дополняются п. 12(1)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bookmarkStart w:id="19" w:name="P191"/>
      <w:bookmarkEnd w:id="19"/>
      <w:r>
        <w:t xml:space="preserve">13. В проекте адресной программы в отношении каждого мероприятия (укрупненного инвестиционного проекта), за исключением мероприятий по обеспечению жильем военнослужащих, указываются наименование мероприятия (укрупненного инвестиционного проекта) (в отношении мероприятия (укрупненного инвестиционного проекта), включенного в федеральную целевую программу (проект программы), также указывается наименование федеральной целевой программы (подпрограммы) и данные, предусмотренные </w:t>
      </w:r>
      <w:hyperlink w:anchor="P162">
        <w:r>
          <w:rPr>
            <w:color w:val="0000FF"/>
          </w:rPr>
          <w:t>подпунктами "а(1)"</w:t>
        </w:r>
      </w:hyperlink>
      <w:r>
        <w:t xml:space="preserve">, </w:t>
      </w:r>
      <w:hyperlink w:anchor="P166">
        <w:r>
          <w:rPr>
            <w:color w:val="0000FF"/>
          </w:rPr>
          <w:t>"б"</w:t>
        </w:r>
      </w:hyperlink>
      <w:r>
        <w:t xml:space="preserve"> (в отношении мероприятия (укрупненного инвестиционного проекта), включенного в федеральную целевую программу (проект программы), может быть предусмотрено несколько кодов классификации расходов федерального бюджета), </w:t>
      </w:r>
      <w:hyperlink w:anchor="P183">
        <w:r>
          <w:rPr>
            <w:color w:val="0000FF"/>
          </w:rPr>
          <w:t>"з"</w:t>
        </w:r>
      </w:hyperlink>
      <w:r>
        <w:t xml:space="preserve"> и </w:t>
      </w:r>
      <w:hyperlink w:anchor="P187">
        <w:r>
          <w:rPr>
            <w:color w:val="0000FF"/>
          </w:rPr>
          <w:t>"к" пункта 12</w:t>
        </w:r>
      </w:hyperlink>
      <w:r>
        <w:t xml:space="preserve"> настоящих Правил, а в отношении каждого объекта недвижимого имущества - наименование объекта недвижимого имущества (в отношении объекта недвижимого имущества, включенного в федеральную целевую программу (проект программы), наименование федеральной целевой программы (подпрограммы), данные, предусмотренные </w:t>
      </w:r>
      <w:hyperlink w:anchor="P162">
        <w:r>
          <w:rPr>
            <w:color w:val="0000FF"/>
          </w:rPr>
          <w:t>подпунктами "а(1)"</w:t>
        </w:r>
      </w:hyperlink>
      <w:r>
        <w:t xml:space="preserve"> и </w:t>
      </w:r>
      <w:hyperlink w:anchor="P166">
        <w:r>
          <w:rPr>
            <w:color w:val="0000FF"/>
          </w:rPr>
          <w:t>"б" пункта 12</w:t>
        </w:r>
      </w:hyperlink>
      <w:r>
        <w:t xml:space="preserve"> настоящих Правил, мощность приобретаемого объекта недвижимого имущества, срок приобретения, объемы бюджетных ассигнований федерального бюджета, предусмотренные на его приобретение, и код вида экономической деятельности по Общероссийскому </w:t>
      </w:r>
      <w:hyperlink r:id="rId163">
        <w:r>
          <w:rPr>
            <w:color w:val="0000FF"/>
          </w:rPr>
          <w:t>классификатору</w:t>
        </w:r>
      </w:hyperlink>
      <w:r>
        <w:t xml:space="preserve"> видов экономической деятельности, присваиваемый объекту недвижимого имущества в соответствии со сферой деятельности, в которой он будет функционировать после его приобретения.</w:t>
      </w:r>
    </w:p>
    <w:p w:rsidR="009D1946" w:rsidRDefault="009D1946">
      <w:pPr>
        <w:pStyle w:val="ConsPlusNormal"/>
        <w:jc w:val="both"/>
      </w:pPr>
      <w:r>
        <w:t xml:space="preserve">(в ред. Постановлений Правительства РФ от 09.01.2014 </w:t>
      </w:r>
      <w:hyperlink r:id="rId164">
        <w:r>
          <w:rPr>
            <w:color w:val="0000FF"/>
          </w:rPr>
          <w:t>N 16</w:t>
        </w:r>
      </w:hyperlink>
      <w:r>
        <w:t xml:space="preserve">, от 28.11.2015 </w:t>
      </w:r>
      <w:hyperlink r:id="rId165">
        <w:r>
          <w:rPr>
            <w:color w:val="0000FF"/>
          </w:rPr>
          <w:t>N 1281</w:t>
        </w:r>
      </w:hyperlink>
      <w:r>
        <w:t xml:space="preserve">, от 12.12.2015 </w:t>
      </w:r>
      <w:hyperlink r:id="rId166">
        <w:r>
          <w:rPr>
            <w:color w:val="0000FF"/>
          </w:rPr>
          <w:t>N 1373</w:t>
        </w:r>
      </w:hyperlink>
      <w:r>
        <w:t>)</w:t>
      </w:r>
    </w:p>
    <w:p w:rsidR="009D1946" w:rsidRDefault="009D1946">
      <w:pPr>
        <w:pStyle w:val="ConsPlusNormal"/>
        <w:spacing w:before="220"/>
        <w:ind w:firstLine="540"/>
        <w:jc w:val="both"/>
      </w:pPr>
      <w:r>
        <w:t xml:space="preserve">В отношении мероприятия по обеспечению жильем военнослужащих указываются наименование мероприятия, главный распорядитель, общая площадь жилых помещений, которые будут построены и (или) приобретены в результате реализации мероприятия, количество военнослужащих и лиц, имеющих специальные звания, которые будут обеспечены жильем в результате реализации мероприятия, срок реализации мероприятия, а также данные, предусмотренные </w:t>
      </w:r>
      <w:hyperlink w:anchor="P162">
        <w:r>
          <w:rPr>
            <w:color w:val="0000FF"/>
          </w:rPr>
          <w:t>подпунктами "а(1)"</w:t>
        </w:r>
      </w:hyperlink>
      <w:r>
        <w:t xml:space="preserve"> и </w:t>
      </w:r>
      <w:hyperlink w:anchor="P166">
        <w:r>
          <w:rPr>
            <w:color w:val="0000FF"/>
          </w:rPr>
          <w:t>"б"</w:t>
        </w:r>
      </w:hyperlink>
      <w:r>
        <w:t xml:space="preserve"> (в отношении мероприятий, включающих строительство, реконструкцию, в том числе с элементами реставрации, объектов капитального строительства и приобретение объектов недвижимого имущества, могут указываться несколько кодов классификации расходов федерального бюджета), </w:t>
      </w:r>
      <w:hyperlink w:anchor="P183">
        <w:r>
          <w:rPr>
            <w:color w:val="0000FF"/>
          </w:rPr>
          <w:t>"з"</w:t>
        </w:r>
      </w:hyperlink>
      <w:r>
        <w:t xml:space="preserve"> и </w:t>
      </w:r>
      <w:hyperlink w:anchor="P187">
        <w:r>
          <w:rPr>
            <w:color w:val="0000FF"/>
          </w:rPr>
          <w:t>"к"</w:t>
        </w:r>
      </w:hyperlink>
      <w:r>
        <w:t xml:space="preserve"> (в отношении мероприятий, включающих строительство, реконструкцию, в том числе с элементами реставрации, объектов капитального строительства) пункта 12 настоящих Правил.</w:t>
      </w:r>
    </w:p>
    <w:p w:rsidR="009D1946" w:rsidRDefault="009D1946">
      <w:pPr>
        <w:pStyle w:val="ConsPlusNormal"/>
        <w:jc w:val="both"/>
      </w:pPr>
      <w:r>
        <w:t xml:space="preserve">(абзац введен </w:t>
      </w:r>
      <w:hyperlink r:id="rId167">
        <w:r>
          <w:rPr>
            <w:color w:val="0000FF"/>
          </w:rPr>
          <w:t>Постановлением</w:t>
        </w:r>
      </w:hyperlink>
      <w:r>
        <w:t xml:space="preserve"> Правительства РФ от 12.12.2015 N 1373; в ред. </w:t>
      </w:r>
      <w:hyperlink r:id="rId168">
        <w:r>
          <w:rPr>
            <w:color w:val="0000FF"/>
          </w:rPr>
          <w:t>Постановления</w:t>
        </w:r>
      </w:hyperlink>
      <w:r>
        <w:t xml:space="preserve"> Правительства РФ от 22.03.2016 N 226)</w:t>
      </w:r>
    </w:p>
    <w:p w:rsidR="009D1946" w:rsidRDefault="009D1946">
      <w:pPr>
        <w:pStyle w:val="ConsPlusNormal"/>
        <w:spacing w:before="220"/>
        <w:ind w:firstLine="540"/>
        <w:jc w:val="both"/>
      </w:pPr>
      <w:r>
        <w:t>14. В отношении объектов капитального строительства застройщик указывается в соответствии с правовым актом (решением) об осуществлении бюджетных инвестиций или о предоставлении субсидий в объект капитального строительства.</w:t>
      </w:r>
    </w:p>
    <w:p w:rsidR="009D1946" w:rsidRDefault="009D1946">
      <w:pPr>
        <w:pStyle w:val="ConsPlusNormal"/>
        <w:jc w:val="both"/>
      </w:pPr>
      <w:r>
        <w:t xml:space="preserve">(в ред. Постановлений Правительства РФ от 09.01.2014 </w:t>
      </w:r>
      <w:hyperlink r:id="rId169">
        <w:r>
          <w:rPr>
            <w:color w:val="0000FF"/>
          </w:rPr>
          <w:t>N 16</w:t>
        </w:r>
      </w:hyperlink>
      <w:r>
        <w:t xml:space="preserve">, от 04.05.2021 </w:t>
      </w:r>
      <w:hyperlink r:id="rId170">
        <w:r>
          <w:rPr>
            <w:color w:val="0000FF"/>
          </w:rPr>
          <w:t>N 707</w:t>
        </w:r>
      </w:hyperlink>
      <w:r>
        <w:t>)</w:t>
      </w:r>
    </w:p>
    <w:p w:rsidR="009D1946" w:rsidRDefault="009D1946">
      <w:pPr>
        <w:pStyle w:val="ConsPlusNormal"/>
        <w:spacing w:before="220"/>
        <w:ind w:firstLine="540"/>
        <w:jc w:val="both"/>
      </w:pPr>
      <w:r>
        <w:t>15. По вопросам формирования проекта адресной программы, представления сведений об использовании бюджетных ассигнований федерального бюджета и внесения изменений в сводную бюджетную роспись федерального бюджета на соответствующий финансовый год государственные заказчики (застройщики) объектов капитального строительства и объектов недвижимого имущества, находящихся в государственной собственности субъектов Российской Федерации и в муниципальной собственности, взаимодействуют:</w:t>
      </w:r>
    </w:p>
    <w:p w:rsidR="009D1946" w:rsidRDefault="009D1946">
      <w:pPr>
        <w:pStyle w:val="ConsPlusNormal"/>
        <w:spacing w:before="220"/>
        <w:ind w:firstLine="540"/>
        <w:jc w:val="both"/>
      </w:pPr>
      <w:r>
        <w:t>в отношении объектов капитального строительства и объектов недвижимого имущества, подлежащих включению в проект адресной программы в соответствии с федеральными целевыми программами (проектами программ), - с государственными заказчиками (государственными заказчиками-координаторами) этих программ (проектов программ);</w:t>
      </w:r>
    </w:p>
    <w:p w:rsidR="009D1946" w:rsidRDefault="009D1946">
      <w:pPr>
        <w:pStyle w:val="ConsPlusNormal"/>
        <w:spacing w:before="220"/>
        <w:ind w:firstLine="540"/>
        <w:jc w:val="both"/>
      </w:pPr>
      <w:r>
        <w:t>в отношении объектов капитального строительства и объектов недвижимого имущества, подлежащих включению в проект адресной программы и не включенных в федеральные целевые программы, - с соответствующими федеральными органами исполнительной власти в установленной сфере деятельности - главными распорядителями.</w:t>
      </w:r>
    </w:p>
    <w:p w:rsidR="009D1946" w:rsidRDefault="009D1946">
      <w:pPr>
        <w:pStyle w:val="ConsPlusNormal"/>
        <w:jc w:val="both"/>
      </w:pPr>
      <w:r>
        <w:t xml:space="preserve">(п. 15 в ред. </w:t>
      </w:r>
      <w:hyperlink r:id="rId171">
        <w:r>
          <w:rPr>
            <w:color w:val="0000FF"/>
          </w:rPr>
          <w:t>Постановления</w:t>
        </w:r>
      </w:hyperlink>
      <w:r>
        <w:t xml:space="preserve"> Правительства РФ от 09.01.2014 N 16)</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П. 16 не применяется к АО "КАВКАЗ.РФ" в части реализации инвестиционных проектов на территории Северо-Кавказского федерального округа (</w:t>
            </w:r>
            <w:hyperlink r:id="rId172">
              <w:r>
                <w:rPr>
                  <w:color w:val="0000FF"/>
                </w:rPr>
                <w:t>Постановление</w:t>
              </w:r>
            </w:hyperlink>
            <w:r>
              <w:rPr>
                <w:color w:val="392C69"/>
              </w:rPr>
              <w:t xml:space="preserve"> Правительства РФ от 29.09.2017 N 1190).</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Абз. 1 п. 16 Правил не применяется к объектам инфраструктуры, создаваемым АО "КАВКАЗ.РФ при осуществлении функций управляющей компании в отношении туристско-рекреационных особых экономических зон, объединенных в туристический кластер (</w:t>
            </w:r>
            <w:hyperlink r:id="rId173">
              <w:r>
                <w:rPr>
                  <w:color w:val="0000FF"/>
                </w:rPr>
                <w:t>Постановление</w:t>
              </w:r>
            </w:hyperlink>
            <w:r>
              <w:rPr>
                <w:color w:val="392C69"/>
              </w:rPr>
              <w:t xml:space="preserve"> Правительства РФ от 29.09.2017 N 1190).</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16. Объекты капитального строительства, находящиеся в государственной собственности субъектов Российской Федерации, в муниципальной собственности, в собственности юридических лиц, не являющихся государственными или муниципальными учреждениями и государственными или муниципальными унитарными предприятиями, или дочерних обществ указанных юридических лиц, в собственности юридических лиц, 100 процентов акций (долей) которых принадлежит Российской Федерации, в собственности государственных корпораций (компаний), публично-правовых компаний, в собственности юридических лиц, акции (доли) которых принадлежат указанным государственным корпорациям (компаниям), публично-правовым компаниям, или дочерних обществ таких юридических лиц, в отношении которых разработка и утверждение проектной документации, проведение технологического и ценового аудита, аудита проектной документации в соответствии с законодательством Российской Федерации являются обязательными, включаются в проект адресной программы при условии, что разработка проектной документации и проведение инженерных изысканий, выполняемых для подготовки такой проектной документации (за исключением объектов капитального строительства, находящихся в государственной собственности субъектов Российской Федерации, в муниципальной собственности), проведение технологического и ценового аудита, аудита проектной документации, проведение государственной экспертизы проектной документации, включая проверку достоверности определения сметной стоимости строительства объектов капитального строительства в случаях, установленных </w:t>
      </w:r>
      <w:hyperlink r:id="rId174">
        <w:r>
          <w:rPr>
            <w:color w:val="0000FF"/>
          </w:rPr>
          <w:t>частью 2 статьи 8.3</w:t>
        </w:r>
      </w:hyperlink>
      <w:r>
        <w:t xml:space="preserve"> Градостроительного кодекса Российской Федерации, и результатов инженерных изысканий осуществляются без использования средств федерального бюджета.</w:t>
      </w:r>
    </w:p>
    <w:p w:rsidR="009D1946" w:rsidRDefault="009D1946">
      <w:pPr>
        <w:pStyle w:val="ConsPlusNormal"/>
        <w:jc w:val="both"/>
      </w:pPr>
      <w:r>
        <w:t xml:space="preserve">(в ред. Постановлений Правительства РФ от 02.03.2016 </w:t>
      </w:r>
      <w:hyperlink r:id="rId175">
        <w:r>
          <w:rPr>
            <w:color w:val="0000FF"/>
          </w:rPr>
          <w:t>N 159</w:t>
        </w:r>
      </w:hyperlink>
      <w:r>
        <w:t xml:space="preserve">, от 12.11.2016 </w:t>
      </w:r>
      <w:hyperlink r:id="rId176">
        <w:r>
          <w:rPr>
            <w:color w:val="0000FF"/>
          </w:rPr>
          <w:t>N 1159</w:t>
        </w:r>
      </w:hyperlink>
      <w:r>
        <w:t xml:space="preserve">, от 28.12.2017 </w:t>
      </w:r>
      <w:hyperlink r:id="rId177">
        <w:r>
          <w:rPr>
            <w:color w:val="0000FF"/>
          </w:rPr>
          <w:t>N 1678</w:t>
        </w:r>
      </w:hyperlink>
      <w:r>
        <w:t xml:space="preserve">, от 31.12.2019 </w:t>
      </w:r>
      <w:hyperlink r:id="rId178">
        <w:r>
          <w:rPr>
            <w:color w:val="0000FF"/>
          </w:rPr>
          <w:t>N 1948</w:t>
        </w:r>
      </w:hyperlink>
      <w:r>
        <w:t>)</w:t>
      </w:r>
    </w:p>
    <w:p w:rsidR="009D1946" w:rsidRDefault="009D1946">
      <w:pPr>
        <w:pStyle w:val="ConsPlusNormal"/>
        <w:spacing w:before="220"/>
        <w:ind w:firstLine="540"/>
        <w:jc w:val="both"/>
      </w:pPr>
      <w:r>
        <w:t>Объекты капитального строительства, находящиеся в государственной собственности Российской Федерации, в собственности юридических лиц, 100 процентов акций (долей) которых принадлежит Российской Федерации, на строительство, реконструкцию, в том числе с элементами реставрации, техническое перевооружение которых предоставляются бюджетные инвестиции или субсидии, в отношении которых разработка и утверждение проектной документации в соответствии с законодательством Российской Федерации являются обязательными, включаются в проект адресной программы при наличии утвержденной в установленном порядке проектной документации, а при ее отсутствии - с выделением в пределах общего объема бюджетных инвестиций или субсидий средств, предназначенных для разработки проектной документации и проведения инженерных изысканий (в случае если проведение таких изысканий необходимо для подготовки проектной документации), если соответствующим решением или правовым актом (проектом решения или правового акта) предусмотрено выделение бюджетных инвестиций или субсидий на указанные цели. В случае если проведение технологического и ценового аудита инвестиционного проекта, аудита проектной документации в отношении указанных объектов капитального строительства необходимо в соответствии с законодательством Российской Федерации, такие объекты капитального строительства включаются в проект адресной программы с выделением в пределах общего объема бюджетных инвестиций или субсидий средств, предназначенных для проведения технологического и ценового аудита, аудита проектной документации, если соответствующим решением или правовым актом (проектом решения или правового акта) предусмотрено выделение бюджетных инвестиций или субсидий на указанные цели.</w:t>
      </w:r>
    </w:p>
    <w:p w:rsidR="009D1946" w:rsidRDefault="009D1946">
      <w:pPr>
        <w:pStyle w:val="ConsPlusNormal"/>
        <w:jc w:val="both"/>
      </w:pPr>
      <w:r>
        <w:t xml:space="preserve">(в ред. Постановлений Правительства РФ от 12.11.2016 </w:t>
      </w:r>
      <w:hyperlink r:id="rId179">
        <w:r>
          <w:rPr>
            <w:color w:val="0000FF"/>
          </w:rPr>
          <w:t>N 1159</w:t>
        </w:r>
      </w:hyperlink>
      <w:r>
        <w:t xml:space="preserve">, от 28.12.2017 </w:t>
      </w:r>
      <w:hyperlink r:id="rId180">
        <w:r>
          <w:rPr>
            <w:color w:val="0000FF"/>
          </w:rPr>
          <w:t>N 1678</w:t>
        </w:r>
      </w:hyperlink>
      <w:r>
        <w:t xml:space="preserve">, от 04.05.2021 </w:t>
      </w:r>
      <w:hyperlink r:id="rId181">
        <w:r>
          <w:rPr>
            <w:color w:val="0000FF"/>
          </w:rPr>
          <w:t>N 707</w:t>
        </w:r>
      </w:hyperlink>
      <w:r>
        <w:t>)</w:t>
      </w:r>
    </w:p>
    <w:p w:rsidR="009D1946" w:rsidRDefault="009D1946">
      <w:pPr>
        <w:pStyle w:val="ConsPlusNormal"/>
        <w:spacing w:before="220"/>
        <w:ind w:firstLine="540"/>
        <w:jc w:val="both"/>
      </w:pPr>
      <w:r>
        <w:t xml:space="preserve">Включение в адресную программу объектов капитального строительства, мероприятий (укрупненных инвестиционных проектов), объектов недвижимого имущества при отсутствии актов или решений, указанных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допускается при наличии согласованных в установленном порядке со всеми заинтересованными органами и организациями проектов указанных актов и решений либо в случае, предусмотренном </w:t>
      </w:r>
      <w:hyperlink w:anchor="P360">
        <w:r>
          <w:rPr>
            <w:color w:val="0000FF"/>
          </w:rPr>
          <w:t>пунктом 24(3)</w:t>
        </w:r>
      </w:hyperlink>
      <w:r>
        <w:t xml:space="preserve"> настоящих Правил, с установлением ограничений на выполнение работ по строительству, реконструкции, в том числе с элементами реставрации, техническому перевооружению объектов капитального строительства или на приобретение объектов недвижимого имущества и их финансирование. В этом случае выполнение работ по строительству, реконструкции, в том числе с элементами реставрации, техническому перевооружению объектов капитального строительства или приобретение объектов недвижимого имущества и их финансирование осуществляются после представления главным распорядителем в Министерство строительства и жилищно-коммунального хозяйства Российской Федерации документов, содержащих реквизиты акта или решения, указанных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и внесения в порядке, указанном в </w:t>
      </w:r>
      <w:hyperlink w:anchor="P381">
        <w:r>
          <w:rPr>
            <w:color w:val="0000FF"/>
          </w:rPr>
          <w:t>пункте 29</w:t>
        </w:r>
      </w:hyperlink>
      <w:r>
        <w:t xml:space="preserve"> настоящих Правил, изменений в адресную программу, отменяющих установленные ограничения.</w:t>
      </w:r>
    </w:p>
    <w:p w:rsidR="009D1946" w:rsidRDefault="009D1946">
      <w:pPr>
        <w:pStyle w:val="ConsPlusNormal"/>
        <w:jc w:val="both"/>
      </w:pPr>
      <w:r>
        <w:t xml:space="preserve">(абзац введен </w:t>
      </w:r>
      <w:hyperlink r:id="rId182">
        <w:r>
          <w:rPr>
            <w:color w:val="0000FF"/>
          </w:rPr>
          <w:t>Постановлением</w:t>
        </w:r>
      </w:hyperlink>
      <w:r>
        <w:t xml:space="preserve"> Правительства РФ от 30.10.2020 N 1770; в ред. </w:t>
      </w:r>
      <w:hyperlink r:id="rId183">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Включение в адресную программу объектов капитального строительства при отсутствии утвержденной в установленном порядке проектной документации допускается при наличии обоснования необходимости включения этих объектов в адресную программу с указанием причин отсутствия необходимой документации и сроков ее разработки. Главный распорядитель не позднее 2 рабочих дней после утверждения в установленном порядке проектной документации в отношении этих объектов направляет информацию о наличии утвержденной проектной документации в Министерство строительства и жилищно-коммунального хозяйства Российской Федерации.</w:t>
      </w:r>
    </w:p>
    <w:p w:rsidR="009D1946" w:rsidRDefault="009D1946">
      <w:pPr>
        <w:pStyle w:val="ConsPlusNormal"/>
        <w:jc w:val="both"/>
      </w:pPr>
      <w:r>
        <w:t xml:space="preserve">(в ред. Постановлений Правительства РФ от 30.10.2020 </w:t>
      </w:r>
      <w:hyperlink r:id="rId184">
        <w:r>
          <w:rPr>
            <w:color w:val="0000FF"/>
          </w:rPr>
          <w:t>N 1770</w:t>
        </w:r>
      </w:hyperlink>
      <w:r>
        <w:t xml:space="preserve">, от 14.04.2022 </w:t>
      </w:r>
      <w:hyperlink r:id="rId185">
        <w:r>
          <w:rPr>
            <w:color w:val="0000FF"/>
          </w:rPr>
          <w:t>N 655</w:t>
        </w:r>
      </w:hyperlink>
      <w:r>
        <w:t>)</w:t>
      </w:r>
    </w:p>
    <w:p w:rsidR="009D1946" w:rsidRDefault="009D1946">
      <w:pPr>
        <w:pStyle w:val="ConsPlusNormal"/>
        <w:spacing w:before="220"/>
        <w:ind w:firstLine="540"/>
        <w:jc w:val="both"/>
      </w:pPr>
      <w:r>
        <w:t xml:space="preserve">Абзацы четвертый - пятый утратили силу с 1 января 2021 года. - </w:t>
      </w:r>
      <w:hyperlink r:id="rId186">
        <w:r>
          <w:rPr>
            <w:color w:val="0000FF"/>
          </w:rPr>
          <w:t>Постановление</w:t>
        </w:r>
      </w:hyperlink>
      <w:r>
        <w:t xml:space="preserve"> Правительства РФ от 30.10.2020 N 1770.</w:t>
      </w:r>
    </w:p>
    <w:p w:rsidR="009D1946" w:rsidRDefault="009D1946">
      <w:pPr>
        <w:pStyle w:val="ConsPlusNormal"/>
        <w:spacing w:before="220"/>
        <w:ind w:firstLine="540"/>
        <w:jc w:val="both"/>
      </w:pPr>
      <w:r>
        <w:t xml:space="preserve">Включение в адресную программу мероприятий (укрупненных инвестиционных проектов) (за исключением мероприятий (укрупненных инвестиционных проектов), включающих объекты капитального строительства государственной собственности субъектов Российской Федерации (муниципальной собственности) и (или) объекты недвижимого имущества, приобретаемые в государственную собственность субъектов Российской Федерации (муниципальную собственность), допускается при условии установления ограничения на выполнение работ по строительству, реконструкции, в том числе с элементами реставрации, техническому перевооружению в рамках таких мероприятий (укрупненных инвестиционных проектов) и их финансирование. В этом случае выполнение мероприятий и их финансирование осуществляются после детализации мероприятий (укрупненных инвестиционных проектов) в адресной программе (пообъектного распределения бюджетных ассигнований) в порядке, установленном </w:t>
      </w:r>
      <w:hyperlink w:anchor="P406">
        <w:r>
          <w:rPr>
            <w:color w:val="0000FF"/>
          </w:rPr>
          <w:t>пунктом 30</w:t>
        </w:r>
      </w:hyperlink>
      <w:r>
        <w:t xml:space="preserve"> настоящих Правил, и внесения в порядке, указанном в </w:t>
      </w:r>
      <w:hyperlink w:anchor="P381">
        <w:r>
          <w:rPr>
            <w:color w:val="0000FF"/>
          </w:rPr>
          <w:t>пункте 29</w:t>
        </w:r>
      </w:hyperlink>
      <w:r>
        <w:t xml:space="preserve"> настоящих Правил, изменений в адресную программу, отменяющих установленные ограничения.</w:t>
      </w:r>
    </w:p>
    <w:p w:rsidR="009D1946" w:rsidRDefault="009D1946">
      <w:pPr>
        <w:pStyle w:val="ConsPlusNormal"/>
        <w:jc w:val="both"/>
      </w:pPr>
      <w:r>
        <w:t xml:space="preserve">(абзац введен </w:t>
      </w:r>
      <w:hyperlink r:id="rId187">
        <w:r>
          <w:rPr>
            <w:color w:val="0000FF"/>
          </w:rPr>
          <w:t>Постановлением</w:t>
        </w:r>
      </w:hyperlink>
      <w:r>
        <w:t xml:space="preserve"> Правительства РФ от 06.02.2017 N 141)</w:t>
      </w:r>
    </w:p>
    <w:p w:rsidR="009D1946" w:rsidRDefault="009D1946">
      <w:pPr>
        <w:pStyle w:val="ConsPlusNormal"/>
        <w:spacing w:before="220"/>
        <w:ind w:firstLine="540"/>
        <w:jc w:val="both"/>
      </w:pPr>
      <w:bookmarkStart w:id="20" w:name="P216"/>
      <w:bookmarkEnd w:id="20"/>
      <w:r>
        <w:t xml:space="preserve">Включение в адресную программу мероприятий (укрупненных инвестиционных проектов), включающих объекты капитального строительства государственной собственности субъектов Российской Федерации (муниципальной собственности) и (или) объекты недвижимого имущества, приобретаемые в государственную собственность субъектов Российской Федерации (муниципальную собственность), допускается при условии установления ограничения на выполнение мероприятий (укрупненных инвестиционных проектов) и их финансирование. В этом случае выполнение и финансирование мероприятий (укрупненных инвестиционных проектов) осуществляется после их детализации в адресной программе (пообъектного распределения бюджетных ассигнований) с учетом </w:t>
      </w:r>
      <w:hyperlink w:anchor="P134">
        <w:r>
          <w:rPr>
            <w:color w:val="0000FF"/>
          </w:rPr>
          <w:t>пункта 6</w:t>
        </w:r>
      </w:hyperlink>
      <w:r>
        <w:t xml:space="preserve"> настоящих Правил в порядке, установленном </w:t>
      </w:r>
      <w:hyperlink w:anchor="P406">
        <w:r>
          <w:rPr>
            <w:color w:val="0000FF"/>
          </w:rPr>
          <w:t>пунктом 30</w:t>
        </w:r>
      </w:hyperlink>
      <w:r>
        <w:t xml:space="preserve"> настоящих Правил, или в соглашениях о предоставлении субсидий бюджетам субъектов Российской Федерации, заключаемых в соответствии с </w:t>
      </w:r>
      <w:hyperlink r:id="rId188">
        <w:r>
          <w:rPr>
            <w:color w:val="0000FF"/>
          </w:rPr>
          <w:t>пунктом 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и внесения в порядке, указанном в </w:t>
      </w:r>
      <w:hyperlink w:anchor="P381">
        <w:r>
          <w:rPr>
            <w:color w:val="0000FF"/>
          </w:rPr>
          <w:t>пункте 29</w:t>
        </w:r>
      </w:hyperlink>
      <w:r>
        <w:t xml:space="preserve"> настоящих Правил, изменений в адресную программу, отменяющих установленные ограничения.</w:t>
      </w:r>
    </w:p>
    <w:p w:rsidR="009D1946" w:rsidRDefault="009D1946">
      <w:pPr>
        <w:pStyle w:val="ConsPlusNormal"/>
        <w:jc w:val="both"/>
      </w:pPr>
      <w:r>
        <w:t xml:space="preserve">(абзац введен </w:t>
      </w:r>
      <w:hyperlink r:id="rId189">
        <w:r>
          <w:rPr>
            <w:color w:val="0000FF"/>
          </w:rPr>
          <w:t>Постановлением</w:t>
        </w:r>
      </w:hyperlink>
      <w:r>
        <w:t xml:space="preserve"> Правительства РФ от 06.02.2017 N 141; в ред. </w:t>
      </w:r>
      <w:hyperlink r:id="rId190">
        <w:r>
          <w:rPr>
            <w:color w:val="0000FF"/>
          </w:rPr>
          <w:t>Постановления</w:t>
        </w:r>
      </w:hyperlink>
      <w:r>
        <w:t xml:space="preserve"> Правительства РФ от 30.10.2020 N 1770)</w:t>
      </w:r>
    </w:p>
    <w:p w:rsidR="009D1946" w:rsidRDefault="009D1946">
      <w:pPr>
        <w:pStyle w:val="ConsPlusNormal"/>
        <w:spacing w:before="220"/>
        <w:ind w:firstLine="540"/>
        <w:jc w:val="both"/>
      </w:pPr>
      <w:r>
        <w:t xml:space="preserve">В случае если детализация мероприятий (укрупненных инвестиционных проектов) в соответствии с </w:t>
      </w:r>
      <w:hyperlink w:anchor="P216">
        <w:r>
          <w:rPr>
            <w:color w:val="0000FF"/>
          </w:rPr>
          <w:t>абзацем седьмым</w:t>
        </w:r>
      </w:hyperlink>
      <w:r>
        <w:t xml:space="preserve"> настоящего пункта осуществляется в соглашении о предоставлении субсидии субъекту Российской Федерации, главный распорядитель обеспечивает получение документов, указанных в </w:t>
      </w:r>
      <w:hyperlink w:anchor="P222">
        <w:r>
          <w:rPr>
            <w:color w:val="0000FF"/>
          </w:rPr>
          <w:t>пунктах 17</w:t>
        </w:r>
      </w:hyperlink>
      <w:r>
        <w:t xml:space="preserve">, </w:t>
      </w:r>
      <w:hyperlink w:anchor="P252">
        <w:r>
          <w:rPr>
            <w:color w:val="0000FF"/>
          </w:rPr>
          <w:t>17(1)</w:t>
        </w:r>
      </w:hyperlink>
      <w:r>
        <w:t xml:space="preserve"> и </w:t>
      </w:r>
      <w:hyperlink w:anchor="P406">
        <w:r>
          <w:rPr>
            <w:color w:val="0000FF"/>
          </w:rPr>
          <w:t>30</w:t>
        </w:r>
      </w:hyperlink>
      <w:r>
        <w:t xml:space="preserve"> настоящих Правил, без их представления в Министерство строительства и жилищно-коммунального хозяйства Российской Федерации и несет ответственность за наличие этих документов и их соответствие сведениям об объектах капитального строительства (объектах недвижимого имущества), включенным в соглашение.</w:t>
      </w:r>
    </w:p>
    <w:p w:rsidR="009D1946" w:rsidRDefault="009D1946">
      <w:pPr>
        <w:pStyle w:val="ConsPlusNormal"/>
        <w:jc w:val="both"/>
      </w:pPr>
      <w:r>
        <w:t xml:space="preserve">(абзац введен </w:t>
      </w:r>
      <w:hyperlink r:id="rId191">
        <w:r>
          <w:rPr>
            <w:color w:val="0000FF"/>
          </w:rPr>
          <w:t>Постановлением</w:t>
        </w:r>
      </w:hyperlink>
      <w:r>
        <w:t xml:space="preserve"> Правительства РФ от 26.12.2019 N 1843; в ред. </w:t>
      </w:r>
      <w:hyperlink r:id="rId192">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 xml:space="preserve">Абзац утратил силу с 1 января 2021 года. - </w:t>
      </w:r>
      <w:hyperlink r:id="rId193">
        <w:r>
          <w:rPr>
            <w:color w:val="0000FF"/>
          </w:rPr>
          <w:t>Постановление</w:t>
        </w:r>
      </w:hyperlink>
      <w:r>
        <w:t xml:space="preserve"> Правительства РФ от 30.10.2020 N 1770.</w:t>
      </w:r>
    </w:p>
    <w:p w:rsidR="009D1946" w:rsidRDefault="009D1946">
      <w:pPr>
        <w:pStyle w:val="ConsPlusNormal"/>
        <w:jc w:val="both"/>
      </w:pPr>
      <w:r>
        <w:t xml:space="preserve">(п. 16 в ред. </w:t>
      </w:r>
      <w:hyperlink r:id="rId194">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bookmarkStart w:id="21" w:name="P222"/>
      <w:bookmarkEnd w:id="21"/>
      <w:r>
        <w:t>17. Главные распорядители представляют в Министерство строительства и жилищно-коммунального хозяйства Российской Федерации (в отношении объектов капитального строительства, объектов недвижимого имущества, включаемых в государственный оборонный заказ, - в коллегию Военно-промышленной комиссии Российской Федерации) по каждому объекту капитального строительства (объекту недвижимого имущества), предлагаемому для включения в проект адресной программы, следующие документы:</w:t>
      </w:r>
    </w:p>
    <w:p w:rsidR="009D1946" w:rsidRDefault="009D1946">
      <w:pPr>
        <w:pStyle w:val="ConsPlusNormal"/>
        <w:jc w:val="both"/>
      </w:pPr>
      <w:r>
        <w:t xml:space="preserve">(в ред. Постановлений Правительства РФ от 26.12.2019 </w:t>
      </w:r>
      <w:hyperlink r:id="rId195">
        <w:r>
          <w:rPr>
            <w:color w:val="0000FF"/>
          </w:rPr>
          <w:t>N 1843</w:t>
        </w:r>
      </w:hyperlink>
      <w:r>
        <w:t xml:space="preserve">, от 14.04.2022 </w:t>
      </w:r>
      <w:hyperlink r:id="rId196">
        <w:r>
          <w:rPr>
            <w:color w:val="0000FF"/>
          </w:rPr>
          <w:t>N 655</w:t>
        </w:r>
      </w:hyperlink>
      <w:r>
        <w:t>)</w:t>
      </w:r>
    </w:p>
    <w:p w:rsidR="009D1946" w:rsidRDefault="009D1946">
      <w:pPr>
        <w:pStyle w:val="ConsPlusNormal"/>
        <w:spacing w:before="220"/>
        <w:ind w:firstLine="540"/>
        <w:jc w:val="both"/>
      </w:pPr>
      <w:bookmarkStart w:id="22" w:name="P224"/>
      <w:bookmarkEnd w:id="22"/>
      <w:r>
        <w:t xml:space="preserve">а) утратил силу с 1 мая 2022 года. - </w:t>
      </w:r>
      <w:hyperlink r:id="rId197">
        <w:r>
          <w:rPr>
            <w:color w:val="0000FF"/>
          </w:rPr>
          <w:t>Постановление</w:t>
        </w:r>
      </w:hyperlink>
      <w:r>
        <w:t xml:space="preserve"> Правительства РФ от 14.04.2022 N 655;</w:t>
      </w:r>
    </w:p>
    <w:p w:rsidR="009D1946" w:rsidRDefault="009D1946">
      <w:pPr>
        <w:pStyle w:val="ConsPlusNormal"/>
        <w:spacing w:before="220"/>
        <w:ind w:firstLine="540"/>
        <w:jc w:val="both"/>
      </w:pPr>
      <w:bookmarkStart w:id="23" w:name="P225"/>
      <w:bookmarkEnd w:id="23"/>
      <w:r>
        <w:t xml:space="preserve">б) документ, содержащий реквизиты акта (копия проекта акта) или решения (копия проекта решения), указанных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w:t>
      </w:r>
    </w:p>
    <w:p w:rsidR="009D1946" w:rsidRDefault="009D1946">
      <w:pPr>
        <w:pStyle w:val="ConsPlusNormal"/>
        <w:jc w:val="both"/>
      </w:pPr>
      <w:r>
        <w:t xml:space="preserve">(в ред. Постановлений Правительства РФ от 09.01.2014 </w:t>
      </w:r>
      <w:hyperlink r:id="rId198">
        <w:r>
          <w:rPr>
            <w:color w:val="0000FF"/>
          </w:rPr>
          <w:t>N 16</w:t>
        </w:r>
      </w:hyperlink>
      <w:r>
        <w:t xml:space="preserve">, от 11.11.2017 </w:t>
      </w:r>
      <w:hyperlink r:id="rId199">
        <w:r>
          <w:rPr>
            <w:color w:val="0000FF"/>
          </w:rPr>
          <w:t>N 1364</w:t>
        </w:r>
      </w:hyperlink>
      <w:r>
        <w:t xml:space="preserve">, от 28.12.2017 </w:t>
      </w:r>
      <w:hyperlink r:id="rId200">
        <w:r>
          <w:rPr>
            <w:color w:val="0000FF"/>
          </w:rPr>
          <w:t>N 1678</w:t>
        </w:r>
      </w:hyperlink>
      <w:r>
        <w:t>)</w:t>
      </w:r>
    </w:p>
    <w:p w:rsidR="009D1946" w:rsidRDefault="009D1946">
      <w:pPr>
        <w:pStyle w:val="ConsPlusNormal"/>
        <w:spacing w:before="220"/>
        <w:ind w:firstLine="540"/>
        <w:jc w:val="both"/>
      </w:pPr>
      <w:r>
        <w:t xml:space="preserve">б(1)) утратил силу. - </w:t>
      </w:r>
      <w:hyperlink r:id="rId201">
        <w:r>
          <w:rPr>
            <w:color w:val="0000FF"/>
          </w:rPr>
          <w:t>Постановление</w:t>
        </w:r>
      </w:hyperlink>
      <w:r>
        <w:t xml:space="preserve"> Правительства РФ от 26.12.2019 N 1843;</w:t>
      </w:r>
    </w:p>
    <w:p w:rsidR="009D1946" w:rsidRDefault="009D1946">
      <w:pPr>
        <w:pStyle w:val="ConsPlusNormal"/>
        <w:spacing w:before="220"/>
        <w:ind w:firstLine="540"/>
        <w:jc w:val="both"/>
      </w:pPr>
      <w:bookmarkStart w:id="24" w:name="P228"/>
      <w:bookmarkEnd w:id="24"/>
      <w:r>
        <w:t xml:space="preserve">в) копия утвержденного задания на проектирование (в случае, если на разработку проектной документации предоставляются средства федерального бюджета. При этом документы, указанные в </w:t>
      </w:r>
      <w:hyperlink w:anchor="P232">
        <w:r>
          <w:rPr>
            <w:color w:val="0000FF"/>
          </w:rPr>
          <w:t>подпунктах "д"</w:t>
        </w:r>
      </w:hyperlink>
      <w:r>
        <w:t xml:space="preserve"> - </w:t>
      </w:r>
      <w:hyperlink w:anchor="P236">
        <w:r>
          <w:rPr>
            <w:color w:val="0000FF"/>
          </w:rPr>
          <w:t>"з"</w:t>
        </w:r>
      </w:hyperlink>
      <w:r>
        <w:t xml:space="preserve"> настоящего пункта, не представляются);</w:t>
      </w:r>
    </w:p>
    <w:p w:rsidR="009D1946" w:rsidRDefault="009D1946">
      <w:pPr>
        <w:pStyle w:val="ConsPlusNormal"/>
        <w:jc w:val="both"/>
      </w:pPr>
      <w:r>
        <w:t xml:space="preserve">(в ред. </w:t>
      </w:r>
      <w:hyperlink r:id="rId202">
        <w:r>
          <w:rPr>
            <w:color w:val="0000FF"/>
          </w:rPr>
          <w:t>Постановления</w:t>
        </w:r>
      </w:hyperlink>
      <w:r>
        <w:t xml:space="preserve"> Правительства РФ от 30.12.2018 N 1749)</w:t>
      </w:r>
    </w:p>
    <w:p w:rsidR="009D1946" w:rsidRDefault="009D1946">
      <w:pPr>
        <w:pStyle w:val="ConsPlusNormal"/>
        <w:spacing w:before="220"/>
        <w:ind w:firstLine="540"/>
        <w:jc w:val="both"/>
      </w:pPr>
      <w:bookmarkStart w:id="25" w:name="P230"/>
      <w:bookmarkEnd w:id="25"/>
      <w:r>
        <w:t xml:space="preserve">г) паспорт инвестиционного проекта по </w:t>
      </w:r>
      <w:hyperlink r:id="rId203">
        <w:r>
          <w:rPr>
            <w:color w:val="0000FF"/>
          </w:rPr>
          <w:t>форме</w:t>
        </w:r>
      </w:hyperlink>
      <w:r>
        <w:t>, установленной Министерством строительства и жилищно-коммунального хозяйства Российской Федерации;</w:t>
      </w:r>
    </w:p>
    <w:p w:rsidR="009D1946" w:rsidRDefault="009D1946">
      <w:pPr>
        <w:pStyle w:val="ConsPlusNormal"/>
        <w:jc w:val="both"/>
      </w:pPr>
      <w:r>
        <w:t xml:space="preserve">(в ред. </w:t>
      </w:r>
      <w:hyperlink r:id="rId204">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bookmarkStart w:id="26" w:name="P232"/>
      <w:bookmarkEnd w:id="26"/>
      <w:r>
        <w:t xml:space="preserve">д) копия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объектов капитального строительства в случаях, установленных </w:t>
      </w:r>
      <w:hyperlink r:id="rId205">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9D1946" w:rsidRDefault="009D1946">
      <w:pPr>
        <w:pStyle w:val="ConsPlusNormal"/>
        <w:jc w:val="both"/>
      </w:pPr>
      <w:r>
        <w:t xml:space="preserve">(пп. "д" в ред. </w:t>
      </w:r>
      <w:hyperlink r:id="rId206">
        <w:r>
          <w:rPr>
            <w:color w:val="0000FF"/>
          </w:rPr>
          <w:t>Постановления</w:t>
        </w:r>
      </w:hyperlink>
      <w:r>
        <w:t xml:space="preserve"> Правительства РФ от 31.12.2019 N 1948)</w:t>
      </w:r>
    </w:p>
    <w:p w:rsidR="009D1946" w:rsidRDefault="009D1946">
      <w:pPr>
        <w:pStyle w:val="ConsPlusNormal"/>
        <w:spacing w:before="220"/>
        <w:ind w:firstLine="540"/>
        <w:jc w:val="both"/>
      </w:pPr>
      <w:bookmarkStart w:id="27" w:name="P234"/>
      <w:bookmarkEnd w:id="27"/>
      <w:r>
        <w:t>е) документы об утверждении проектной документации в соответствии с законодательством Российской Федерации;</w:t>
      </w:r>
    </w:p>
    <w:p w:rsidR="009D1946" w:rsidRDefault="009D1946">
      <w:pPr>
        <w:pStyle w:val="ConsPlusNormal"/>
        <w:spacing w:before="220"/>
        <w:ind w:firstLine="540"/>
        <w:jc w:val="both"/>
      </w:pPr>
      <w:r>
        <w:t xml:space="preserve">ж) утратил силу. - </w:t>
      </w:r>
      <w:hyperlink r:id="rId207">
        <w:r>
          <w:rPr>
            <w:color w:val="0000FF"/>
          </w:rPr>
          <w:t>Постановление</w:t>
        </w:r>
      </w:hyperlink>
      <w:r>
        <w:t xml:space="preserve"> Правительства РФ от 31.12.2019 N 1948;</w:t>
      </w:r>
    </w:p>
    <w:p w:rsidR="009D1946" w:rsidRDefault="009D1946">
      <w:pPr>
        <w:pStyle w:val="ConsPlusNormal"/>
        <w:spacing w:before="220"/>
        <w:ind w:firstLine="540"/>
        <w:jc w:val="both"/>
      </w:pPr>
      <w:bookmarkStart w:id="28" w:name="P236"/>
      <w:bookmarkEnd w:id="28"/>
      <w:r>
        <w:t xml:space="preserve">з) утратил силу. - </w:t>
      </w:r>
      <w:hyperlink r:id="rId208">
        <w:r>
          <w:rPr>
            <w:color w:val="0000FF"/>
          </w:rPr>
          <w:t>Постановление</w:t>
        </w:r>
      </w:hyperlink>
      <w:r>
        <w:t xml:space="preserve"> Правительства РФ от 26.12.2019 N 1843;</w:t>
      </w:r>
    </w:p>
    <w:p w:rsidR="009D1946" w:rsidRDefault="009D1946">
      <w:pPr>
        <w:pStyle w:val="ConsPlusNormal"/>
        <w:spacing w:before="220"/>
        <w:ind w:firstLine="540"/>
        <w:jc w:val="both"/>
      </w:pPr>
      <w:bookmarkStart w:id="29" w:name="P237"/>
      <w:bookmarkEnd w:id="29"/>
      <w:r>
        <w:t>и) копии документов, подтверждающих направление в отчетном и (или) текущем финансовых годах собственных, заемных и других средств на финансирование объекта капитального строительства (в отношении объектов капитального строительства, финансовое обеспечение строительства (реконструкции, в том числе с элементами реставрации, технического перевооружения) или приобретения объекта недвижимого имущества которых осуществляется из федерального бюджета на условиях софинансирования);</w:t>
      </w:r>
    </w:p>
    <w:p w:rsidR="009D1946" w:rsidRDefault="009D1946">
      <w:pPr>
        <w:pStyle w:val="ConsPlusNormal"/>
        <w:jc w:val="both"/>
      </w:pPr>
      <w:r>
        <w:t xml:space="preserve">(пп. "и" в ред. </w:t>
      </w:r>
      <w:hyperlink r:id="rId209">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 xml:space="preserve">к) утратил силу. - </w:t>
      </w:r>
      <w:hyperlink r:id="rId210">
        <w:r>
          <w:rPr>
            <w:color w:val="0000FF"/>
          </w:rPr>
          <w:t>Постановление</w:t>
        </w:r>
      </w:hyperlink>
      <w:r>
        <w:t xml:space="preserve"> Правительства РФ от 26.12.2019 N 1843;</w:t>
      </w:r>
    </w:p>
    <w:p w:rsidR="009D1946" w:rsidRDefault="009D1946">
      <w:pPr>
        <w:pStyle w:val="ConsPlusNormal"/>
        <w:spacing w:before="220"/>
        <w:ind w:firstLine="540"/>
        <w:jc w:val="both"/>
      </w:pPr>
      <w:bookmarkStart w:id="30" w:name="P240"/>
      <w:bookmarkEnd w:id="30"/>
      <w:r>
        <w:t>л) копии правоустанавливающих документов на земельный участок, а в случае их отсутствия - копия решения о предварительном согласовании места размещения объекта капитального строительства;</w:t>
      </w:r>
    </w:p>
    <w:p w:rsidR="009D1946" w:rsidRDefault="009D1946">
      <w:pPr>
        <w:pStyle w:val="ConsPlusNormal"/>
        <w:jc w:val="both"/>
      </w:pPr>
      <w:r>
        <w:t xml:space="preserve">(пп. "л" введен </w:t>
      </w:r>
      <w:hyperlink r:id="rId211">
        <w:r>
          <w:rPr>
            <w:color w:val="0000FF"/>
          </w:rPr>
          <w:t>Постановлением</w:t>
        </w:r>
      </w:hyperlink>
      <w:r>
        <w:t xml:space="preserve"> Правительства РФ от 22.03.2016 N 226)</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пп. "м" п. 17 утрачивает силу (</w:t>
            </w:r>
            <w:hyperlink r:id="rId212">
              <w:r>
                <w:rPr>
                  <w:color w:val="0000FF"/>
                </w:rPr>
                <w:t>Постановление</w:t>
              </w:r>
            </w:hyperlink>
            <w:r>
              <w:rPr>
                <w:color w:val="392C69"/>
              </w:rPr>
              <w:t xml:space="preserve">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Действие пп. "м" п. 17 приостановлено до 31.12.2024 (</w:t>
            </w:r>
            <w:hyperlink r:id="rId213">
              <w:r>
                <w:rPr>
                  <w:color w:val="0000FF"/>
                </w:rPr>
                <w:t>Постановление</w:t>
              </w:r>
            </w:hyperlink>
            <w:r>
              <w:rPr>
                <w:color w:val="392C69"/>
              </w:rPr>
              <w:t xml:space="preserve"> Правительства РФ от 02.04.2020 N 421).</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bookmarkStart w:id="31" w:name="P246"/>
      <w:bookmarkEnd w:id="31"/>
      <w:r>
        <w:t xml:space="preserve">м) копия положительного сводного заключения о проведении публичного технологического аудита крупного инвестиционного проекта с государственным участием, полученного в соответствии с </w:t>
      </w:r>
      <w:hyperlink r:id="rId214">
        <w:r>
          <w:rPr>
            <w:color w:val="0000FF"/>
          </w:rPr>
          <w:t>пунктами 34</w:t>
        </w:r>
      </w:hyperlink>
      <w:r>
        <w:t xml:space="preserve"> и </w:t>
      </w:r>
      <w:hyperlink r:id="rId215">
        <w:r>
          <w:rPr>
            <w:color w:val="0000FF"/>
          </w:rPr>
          <w:t>47</w:t>
        </w:r>
      </w:hyperlink>
      <w:r>
        <w:t xml:space="preserve"> Положения о проведении публичного технологического и ценового аудита крупных инвестиционных проектов с государственным участием, утвержденного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(в случае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9D1946" w:rsidRDefault="009D1946">
      <w:pPr>
        <w:pStyle w:val="ConsPlusNormal"/>
        <w:jc w:val="both"/>
      </w:pPr>
      <w:r>
        <w:t xml:space="preserve">(пп. "м" введен </w:t>
      </w:r>
      <w:hyperlink r:id="rId216">
        <w:r>
          <w:rPr>
            <w:color w:val="0000FF"/>
          </w:rPr>
          <w:t>Постановлением</w:t>
        </w:r>
      </w:hyperlink>
      <w:r>
        <w:t xml:space="preserve"> Правительства РФ от 22.03.2016 N 226)</w:t>
      </w:r>
    </w:p>
    <w:p w:rsidR="009D1946" w:rsidRDefault="009D1946">
      <w:pPr>
        <w:pStyle w:val="ConsPlusNormal"/>
        <w:spacing w:before="220"/>
        <w:ind w:firstLine="540"/>
        <w:jc w:val="both"/>
      </w:pPr>
      <w:bookmarkStart w:id="32" w:name="P248"/>
      <w:bookmarkEnd w:id="32"/>
      <w:r>
        <w:t>м(1)) документ, содержащий реквизиты решения о заключении в порядке и на основаниях, предусмотренных законодательством Российской Федерации о контрактной системе в сфере закупок товаров, работ, услуг для обеспечения государственных (муниципальных) нужд, государственного контракта,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в случае если государственным заказчиком предполагается заключение такого государственного контракта;</w:t>
      </w:r>
    </w:p>
    <w:p w:rsidR="009D1946" w:rsidRDefault="009D1946">
      <w:pPr>
        <w:pStyle w:val="ConsPlusNormal"/>
        <w:jc w:val="both"/>
      </w:pPr>
      <w:r>
        <w:t xml:space="preserve">(пп. "м(1)" введен </w:t>
      </w:r>
      <w:hyperlink r:id="rId217">
        <w:r>
          <w:rPr>
            <w:color w:val="0000FF"/>
          </w:rPr>
          <w:t>Постановлением</w:t>
        </w:r>
      </w:hyperlink>
      <w:r>
        <w:t xml:space="preserve"> Правительства РФ от 12.05.2017 N 563)</w:t>
      </w:r>
    </w:p>
    <w:p w:rsidR="009D1946" w:rsidRDefault="009D1946">
      <w:pPr>
        <w:pStyle w:val="ConsPlusNormal"/>
        <w:spacing w:before="220"/>
        <w:ind w:firstLine="540"/>
        <w:jc w:val="both"/>
      </w:pPr>
      <w:bookmarkStart w:id="33" w:name="P250"/>
      <w:bookmarkEnd w:id="33"/>
      <w:r>
        <w:t xml:space="preserve">н) обоснование необходимости включения в проект адресной программы объекта капитального строительства, подготовленное в соответствии с </w:t>
      </w:r>
      <w:hyperlink r:id="rId218">
        <w:r>
          <w:rPr>
            <w:color w:val="0000FF"/>
          </w:rPr>
          <w:t>методическими указаниями</w:t>
        </w:r>
      </w:hyperlink>
      <w:r>
        <w:t xml:space="preserve">, предусмотренными </w:t>
      </w:r>
      <w:hyperlink w:anchor="P150">
        <w:r>
          <w:rPr>
            <w:color w:val="0000FF"/>
          </w:rPr>
          <w:t>пунктом 9</w:t>
        </w:r>
      </w:hyperlink>
      <w:r>
        <w:t xml:space="preserve"> настоящих Правил, в случае если в отношении объекта капитального строительства отсутствуют проектная документация с положительным заключением государственной экспертизы проектной документации. В обосновании указываются причины отсутствия указанной документации и сроки ее разработки.</w:t>
      </w:r>
    </w:p>
    <w:p w:rsidR="009D1946" w:rsidRDefault="009D1946">
      <w:pPr>
        <w:pStyle w:val="ConsPlusNormal"/>
        <w:jc w:val="both"/>
      </w:pPr>
      <w:r>
        <w:t xml:space="preserve">(в ред. Постановлений Правительства РФ от 04.05.2021 </w:t>
      </w:r>
      <w:hyperlink r:id="rId219">
        <w:r>
          <w:rPr>
            <w:color w:val="0000FF"/>
          </w:rPr>
          <w:t>N 707</w:t>
        </w:r>
      </w:hyperlink>
      <w:r>
        <w:t xml:space="preserve">, от 01.11.2021 </w:t>
      </w:r>
      <w:hyperlink r:id="rId220">
        <w:r>
          <w:rPr>
            <w:color w:val="0000FF"/>
          </w:rPr>
          <w:t>N 1888</w:t>
        </w:r>
      </w:hyperlink>
      <w:r>
        <w:t>)</w:t>
      </w:r>
    </w:p>
    <w:p w:rsidR="009D1946" w:rsidRDefault="009D1946">
      <w:pPr>
        <w:pStyle w:val="ConsPlusNormal"/>
        <w:spacing w:before="220"/>
        <w:ind w:firstLine="540"/>
        <w:jc w:val="both"/>
      </w:pPr>
      <w:bookmarkStart w:id="34" w:name="P252"/>
      <w:bookmarkEnd w:id="34"/>
      <w:r>
        <w:t xml:space="preserve">17(1). Для объектов недвижимого имущества представляются документы, предусмотренные </w:t>
      </w:r>
      <w:hyperlink w:anchor="P225">
        <w:r>
          <w:rPr>
            <w:color w:val="0000FF"/>
          </w:rPr>
          <w:t>подпунктами "б"</w:t>
        </w:r>
      </w:hyperlink>
      <w:r>
        <w:t xml:space="preserve">, </w:t>
      </w:r>
      <w:hyperlink w:anchor="P230">
        <w:r>
          <w:rPr>
            <w:color w:val="0000FF"/>
          </w:rPr>
          <w:t>"г"</w:t>
        </w:r>
      </w:hyperlink>
      <w:r>
        <w:t xml:space="preserve"> и </w:t>
      </w:r>
      <w:hyperlink w:anchor="P237">
        <w:r>
          <w:rPr>
            <w:color w:val="0000FF"/>
          </w:rPr>
          <w:t>"и" пункта 17</w:t>
        </w:r>
      </w:hyperlink>
      <w:r>
        <w:t xml:space="preserve"> настоящих Правил. В отношении объектов недвижимого имущества, являющихся морскими судами, судами внутреннего плавания, судами смешанного (река - море) плавания, представляются копия положительного заключения технической экспертизы проекта по строительству судов и копия заключения о достоверности определения ориентировочной стоимости строительства судна (положительного заключения).</w:t>
      </w:r>
    </w:p>
    <w:p w:rsidR="009D1946" w:rsidRDefault="009D1946">
      <w:pPr>
        <w:pStyle w:val="ConsPlusNormal"/>
        <w:jc w:val="both"/>
      </w:pPr>
      <w:r>
        <w:t xml:space="preserve">(в ред. </w:t>
      </w:r>
      <w:hyperlink r:id="rId221">
        <w:r>
          <w:rPr>
            <w:color w:val="0000FF"/>
          </w:rPr>
          <w:t>Постановления</w:t>
        </w:r>
      </w:hyperlink>
      <w:r>
        <w:t xml:space="preserve"> Правительства РФ от 01.03.2023 N 330)</w:t>
      </w:r>
    </w:p>
    <w:p w:rsidR="009D1946" w:rsidRDefault="009D1946">
      <w:pPr>
        <w:pStyle w:val="ConsPlusNormal"/>
        <w:spacing w:before="220"/>
        <w:ind w:firstLine="540"/>
        <w:jc w:val="both"/>
      </w:pPr>
      <w:r>
        <w:t xml:space="preserve">Для мероприятий по обеспечению жильем военнослужащих представляются документы, предусмотренные </w:t>
      </w:r>
      <w:hyperlink w:anchor="P225">
        <w:r>
          <w:rPr>
            <w:color w:val="0000FF"/>
          </w:rPr>
          <w:t>подпунктом "б" пункта 17</w:t>
        </w:r>
      </w:hyperlink>
      <w:r>
        <w:t xml:space="preserve"> настоящих Правил.</w:t>
      </w:r>
    </w:p>
    <w:p w:rsidR="009D1946" w:rsidRDefault="009D1946">
      <w:pPr>
        <w:pStyle w:val="ConsPlusNormal"/>
        <w:jc w:val="both"/>
      </w:pPr>
      <w:r>
        <w:t xml:space="preserve">(п. 17(1) введен </w:t>
      </w:r>
      <w:hyperlink r:id="rId222">
        <w:r>
          <w:rPr>
            <w:color w:val="0000FF"/>
          </w:rPr>
          <w:t>Постановлением</w:t>
        </w:r>
      </w:hyperlink>
      <w:r>
        <w:t xml:space="preserve"> Правительства РФ от 12.12.2015 N 1373)</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Правила дополняются п. 17(2)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17(3). Представление документов, предусмотренных </w:t>
      </w:r>
      <w:hyperlink w:anchor="P222">
        <w:r>
          <w:rPr>
            <w:color w:val="0000FF"/>
          </w:rPr>
          <w:t>пунктом 17</w:t>
        </w:r>
      </w:hyperlink>
      <w:r>
        <w:t xml:space="preserve"> настоящих Правил, за исключением </w:t>
      </w:r>
      <w:hyperlink w:anchor="P250">
        <w:r>
          <w:rPr>
            <w:color w:val="0000FF"/>
          </w:rPr>
          <w:t>подпункта "н"</w:t>
        </w:r>
      </w:hyperlink>
      <w:r>
        <w:t xml:space="preserve"> указанного пункта, не требуется в случае включения в проект адресной программы объектов капитального строительства и объектов недвижимого имущества, включенных в адресную программу на текущий финансовый год и плановый период, если указанные документы представлялись ранее и в эти документы не вносились изменения.</w:t>
      </w:r>
    </w:p>
    <w:p w:rsidR="009D1946" w:rsidRDefault="009D1946">
      <w:pPr>
        <w:pStyle w:val="ConsPlusNormal"/>
        <w:jc w:val="both"/>
      </w:pPr>
      <w:r>
        <w:t xml:space="preserve">(в ред. Постановлений Правительства РФ от 04.05.2021 </w:t>
      </w:r>
      <w:hyperlink r:id="rId223">
        <w:r>
          <w:rPr>
            <w:color w:val="0000FF"/>
          </w:rPr>
          <w:t>N 707</w:t>
        </w:r>
      </w:hyperlink>
      <w:r>
        <w:t xml:space="preserve">, от 14.04.2022 </w:t>
      </w:r>
      <w:hyperlink r:id="rId224">
        <w:r>
          <w:rPr>
            <w:color w:val="0000FF"/>
          </w:rPr>
          <w:t>N 655</w:t>
        </w:r>
      </w:hyperlink>
      <w:r>
        <w:t>)</w:t>
      </w:r>
    </w:p>
    <w:p w:rsidR="009D1946" w:rsidRDefault="009D1946">
      <w:pPr>
        <w:pStyle w:val="ConsPlusNormal"/>
        <w:spacing w:before="220"/>
        <w:ind w:firstLine="540"/>
        <w:jc w:val="both"/>
      </w:pPr>
      <w:r>
        <w:t xml:space="preserve">Представление документа, предусмотренного </w:t>
      </w:r>
      <w:hyperlink w:anchor="P250">
        <w:r>
          <w:rPr>
            <w:color w:val="0000FF"/>
          </w:rPr>
          <w:t>подпунктом "н" пункта 17</w:t>
        </w:r>
      </w:hyperlink>
      <w:r>
        <w:t xml:space="preserve"> настоящих Правил, не требуется в случае включения в проект адресной программы объектов капитального строительства, включенных в адресную программу на текущий финансовый год и плановый период, если указанный документ представлялся ранее и стоимость, сроки строительства (реконструкции) и мощность объекта капитального строительства не изменялись.</w:t>
      </w:r>
    </w:p>
    <w:p w:rsidR="009D1946" w:rsidRDefault="009D1946">
      <w:pPr>
        <w:pStyle w:val="ConsPlusNormal"/>
        <w:jc w:val="both"/>
      </w:pPr>
      <w:r>
        <w:t xml:space="preserve">(абзац введен </w:t>
      </w:r>
      <w:hyperlink r:id="rId225">
        <w:r>
          <w:rPr>
            <w:color w:val="0000FF"/>
          </w:rPr>
          <w:t>Постановлением</w:t>
        </w:r>
      </w:hyperlink>
      <w:r>
        <w:t xml:space="preserve"> Правительства РФ от 04.05.2021 N 707)</w:t>
      </w:r>
    </w:p>
    <w:p w:rsidR="009D1946" w:rsidRDefault="009D1946">
      <w:pPr>
        <w:pStyle w:val="ConsPlusNormal"/>
        <w:jc w:val="both"/>
      </w:pPr>
      <w:r>
        <w:t xml:space="preserve">(п. 17(3) введен </w:t>
      </w:r>
      <w:hyperlink r:id="rId226">
        <w:r>
          <w:rPr>
            <w:color w:val="0000FF"/>
          </w:rPr>
          <w:t>Постановлением</w:t>
        </w:r>
      </w:hyperlink>
      <w:r>
        <w:t xml:space="preserve"> Правительства РФ от 26.12.2019 N 1843)</w:t>
      </w:r>
    </w:p>
    <w:p w:rsidR="009D1946" w:rsidRDefault="009D1946">
      <w:pPr>
        <w:pStyle w:val="ConsPlusNormal"/>
        <w:spacing w:before="220"/>
        <w:ind w:firstLine="540"/>
        <w:jc w:val="both"/>
      </w:pPr>
      <w:r>
        <w:t xml:space="preserve">17(4). Представление документов, предусмотренных </w:t>
      </w:r>
      <w:hyperlink w:anchor="P222">
        <w:r>
          <w:rPr>
            <w:color w:val="0000FF"/>
          </w:rPr>
          <w:t>пунктом 17</w:t>
        </w:r>
      </w:hyperlink>
      <w:r>
        <w:t xml:space="preserve"> настоящих Правил, не требуется в случае включения в проект адресной программы объектов капитального строительства и объектов недвижимого имущества, если указанные документы представлялись в Министерство строительства и жилищно-коммунального хозяйства Российской Федерации ранее при согласовании проектов правовых актов или проектов решений, указанных в </w:t>
      </w:r>
      <w:hyperlink w:anchor="P115">
        <w:r>
          <w:rPr>
            <w:color w:val="0000FF"/>
          </w:rPr>
          <w:t>подпунктах "а"</w:t>
        </w:r>
      </w:hyperlink>
      <w:r>
        <w:t xml:space="preserve"> - </w:t>
      </w:r>
      <w:hyperlink w:anchor="P120">
        <w:r>
          <w:rPr>
            <w:color w:val="0000FF"/>
          </w:rPr>
          <w:t>"г"</w:t>
        </w:r>
      </w:hyperlink>
      <w:r>
        <w:t xml:space="preserve"> и </w:t>
      </w:r>
      <w:hyperlink w:anchor="P123">
        <w:r>
          <w:rPr>
            <w:color w:val="0000FF"/>
          </w:rPr>
          <w:t>"е"</w:t>
        </w:r>
      </w:hyperlink>
      <w:r>
        <w:t xml:space="preserve"> - </w:t>
      </w:r>
      <w:hyperlink w:anchor="P130">
        <w:r>
          <w:rPr>
            <w:color w:val="0000FF"/>
          </w:rPr>
          <w:t>"к" пункта 5</w:t>
        </w:r>
      </w:hyperlink>
      <w:r>
        <w:t xml:space="preserve"> настоящих Правил, и в эти документы не вносились изменения.</w:t>
      </w:r>
    </w:p>
    <w:p w:rsidR="009D1946" w:rsidRDefault="009D1946">
      <w:pPr>
        <w:pStyle w:val="ConsPlusNormal"/>
        <w:jc w:val="both"/>
      </w:pPr>
      <w:r>
        <w:t xml:space="preserve">(п. 17(4) введен </w:t>
      </w:r>
      <w:hyperlink r:id="rId227">
        <w:r>
          <w:rPr>
            <w:color w:val="0000FF"/>
          </w:rPr>
          <w:t>Постановлением</w:t>
        </w:r>
      </w:hyperlink>
      <w:r>
        <w:t xml:space="preserve"> Правительства РФ от 04.05.2021 N 707; в ред. </w:t>
      </w:r>
      <w:hyperlink r:id="rId228">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 xml:space="preserve">17(5). Перечень документов, предусмотренных </w:t>
      </w:r>
      <w:hyperlink w:anchor="P222">
        <w:r>
          <w:rPr>
            <w:color w:val="0000FF"/>
          </w:rPr>
          <w:t>пунктами 17</w:t>
        </w:r>
      </w:hyperlink>
      <w:r>
        <w:t xml:space="preserve"> и </w:t>
      </w:r>
      <w:hyperlink w:anchor="P252">
        <w:r>
          <w:rPr>
            <w:color w:val="0000FF"/>
          </w:rPr>
          <w:t>17(1)</w:t>
        </w:r>
      </w:hyperlink>
      <w:r>
        <w:t xml:space="preserve"> настоящих Правил, может быть сокращен по решению президиума (штаба) Комиссии, принятому по представлению Министерства строительства и жилищно-коммунального хозяйства Российской Федерации.</w:t>
      </w:r>
    </w:p>
    <w:p w:rsidR="009D1946" w:rsidRDefault="009D1946">
      <w:pPr>
        <w:pStyle w:val="ConsPlusNormal"/>
        <w:jc w:val="both"/>
      </w:pPr>
      <w:r>
        <w:t xml:space="preserve">(п. 17(5) введен </w:t>
      </w:r>
      <w:hyperlink r:id="rId229">
        <w:r>
          <w:rPr>
            <w:color w:val="0000FF"/>
          </w:rPr>
          <w:t>Постановлением</w:t>
        </w:r>
      </w:hyperlink>
      <w:r>
        <w:t xml:space="preserve"> Правительства РФ от 14.04.2022 N 655)</w:t>
      </w:r>
    </w:p>
    <w:p w:rsidR="009D1946" w:rsidRDefault="009D1946">
      <w:pPr>
        <w:pStyle w:val="ConsPlusNormal"/>
        <w:spacing w:before="220"/>
        <w:ind w:firstLine="540"/>
        <w:jc w:val="both"/>
      </w:pPr>
      <w:r>
        <w:t xml:space="preserve">17(6). Представление документов, предусмотренных </w:t>
      </w:r>
      <w:hyperlink w:anchor="P228">
        <w:r>
          <w:rPr>
            <w:color w:val="0000FF"/>
          </w:rPr>
          <w:t>подпунктами "в"</w:t>
        </w:r>
      </w:hyperlink>
      <w:r>
        <w:t xml:space="preserve">, </w:t>
      </w:r>
      <w:hyperlink w:anchor="P232">
        <w:r>
          <w:rPr>
            <w:color w:val="0000FF"/>
          </w:rPr>
          <w:t>"д"</w:t>
        </w:r>
      </w:hyperlink>
      <w:r>
        <w:t xml:space="preserve"> и </w:t>
      </w:r>
      <w:hyperlink w:anchor="P234">
        <w:r>
          <w:rPr>
            <w:color w:val="0000FF"/>
          </w:rPr>
          <w:t>"е" пункта 17</w:t>
        </w:r>
      </w:hyperlink>
      <w:r>
        <w:t xml:space="preserve"> настоящих Правил, не требуется в случае включения в проект адресной программы мероприятий по техническому перевооружению объектов капитального строительства, реализация которых не предусматривает выполнение работ по строительству или реконструкции объекта капитального строительства, при этом главными распорядителями дополнительно представляются:</w:t>
      </w:r>
    </w:p>
    <w:p w:rsidR="009D1946" w:rsidRDefault="009D1946">
      <w:pPr>
        <w:pStyle w:val="ConsPlusNormal"/>
        <w:spacing w:before="220"/>
        <w:ind w:firstLine="540"/>
        <w:jc w:val="both"/>
      </w:pPr>
      <w:r>
        <w:t xml:space="preserve">а) заключение об отсутствии работ по строительству и реконструкции объекта капитального строительства, подготовленное специалистом по организации архитектурно-строительного проектирования в должности главного инженера проекта, сведения о котором включены в соответствии с </w:t>
      </w:r>
      <w:hyperlink r:id="rId230">
        <w:r>
          <w:rPr>
            <w:color w:val="0000FF"/>
          </w:rPr>
          <w:t>частью 8 статьи 55.5-1</w:t>
        </w:r>
      </w:hyperlink>
      <w:r>
        <w:t xml:space="preserve"> Градостроительного кодекса Российской Федерации в национальный реестр специалистов в области инженерных изысканий и архитектурно-строительного проектирования;</w:t>
      </w:r>
    </w:p>
    <w:p w:rsidR="009D1946" w:rsidRDefault="009D1946">
      <w:pPr>
        <w:pStyle w:val="ConsPlusNormal"/>
        <w:spacing w:before="220"/>
        <w:ind w:firstLine="540"/>
        <w:jc w:val="both"/>
      </w:pPr>
      <w:r>
        <w:t xml:space="preserve">б) информация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по объекту технического перевооружения в соответствии с </w:t>
      </w:r>
      <w:hyperlink r:id="rId231">
        <w:r>
          <w:rPr>
            <w:color w:val="0000FF"/>
          </w:rPr>
          <w:t>частью 18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вне зависимости от способа заключения такого контракта, или иная информация, используемая заказчиком для определения начальной (максимальной) цены контракта методами, отличными от метода сопоставимых рыночных цен (анализа рынка).</w:t>
      </w:r>
    </w:p>
    <w:p w:rsidR="009D1946" w:rsidRDefault="009D1946">
      <w:pPr>
        <w:pStyle w:val="ConsPlusNormal"/>
        <w:jc w:val="both"/>
      </w:pPr>
      <w:r>
        <w:t xml:space="preserve">(п. 17(6) введен </w:t>
      </w:r>
      <w:hyperlink r:id="rId232">
        <w:r>
          <w:rPr>
            <w:color w:val="0000FF"/>
          </w:rPr>
          <w:t>Постановлением</w:t>
        </w:r>
      </w:hyperlink>
      <w:r>
        <w:t xml:space="preserve"> Правительства РФ от 15.03.2023 N 398)</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п. 18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18. Документы, предусмотренные </w:t>
      </w:r>
      <w:hyperlink w:anchor="P224">
        <w:r>
          <w:rPr>
            <w:color w:val="0000FF"/>
          </w:rPr>
          <w:t>подпунктами "а"</w:t>
        </w:r>
      </w:hyperlink>
      <w:r>
        <w:t xml:space="preserve">, </w:t>
      </w:r>
      <w:hyperlink w:anchor="P232">
        <w:r>
          <w:rPr>
            <w:color w:val="0000FF"/>
          </w:rPr>
          <w:t>"д"</w:t>
        </w:r>
      </w:hyperlink>
      <w:r>
        <w:t xml:space="preserve"> - </w:t>
      </w:r>
      <w:hyperlink w:anchor="P237">
        <w:r>
          <w:rPr>
            <w:color w:val="0000FF"/>
          </w:rPr>
          <w:t>"и"</w:t>
        </w:r>
      </w:hyperlink>
      <w:r>
        <w:t xml:space="preserve">, </w:t>
      </w:r>
      <w:hyperlink w:anchor="P240">
        <w:r>
          <w:rPr>
            <w:color w:val="0000FF"/>
          </w:rPr>
          <w:t>"л"</w:t>
        </w:r>
      </w:hyperlink>
      <w:r>
        <w:t xml:space="preserve"> и </w:t>
      </w:r>
      <w:hyperlink w:anchor="P246">
        <w:r>
          <w:rPr>
            <w:color w:val="0000FF"/>
          </w:rPr>
          <w:t>"м" пункта 17</w:t>
        </w:r>
      </w:hyperlink>
      <w:r>
        <w:t xml:space="preserve"> настоящих Правил, представляются застройщиком предполагаемому главному распорядителю.</w:t>
      </w:r>
    </w:p>
    <w:p w:rsidR="009D1946" w:rsidRDefault="009D1946">
      <w:pPr>
        <w:pStyle w:val="ConsPlusNormal"/>
        <w:jc w:val="both"/>
      </w:pPr>
      <w:r>
        <w:t xml:space="preserve">(в ред. Постановлений Правительства РФ от 22.03.2016 </w:t>
      </w:r>
      <w:hyperlink r:id="rId233">
        <w:r>
          <w:rPr>
            <w:color w:val="0000FF"/>
          </w:rPr>
          <w:t>N 226</w:t>
        </w:r>
      </w:hyperlink>
      <w:r>
        <w:t xml:space="preserve">, от 26.12.2019 </w:t>
      </w:r>
      <w:hyperlink r:id="rId234">
        <w:r>
          <w:rPr>
            <w:color w:val="0000FF"/>
          </w:rPr>
          <w:t>N 1843</w:t>
        </w:r>
      </w:hyperlink>
      <w:r>
        <w:t>)</w:t>
      </w:r>
    </w:p>
    <w:p w:rsidR="009D1946" w:rsidRDefault="009D1946">
      <w:pPr>
        <w:pStyle w:val="ConsPlusNormal"/>
        <w:spacing w:before="220"/>
        <w:ind w:firstLine="540"/>
        <w:jc w:val="both"/>
      </w:pPr>
      <w:r>
        <w:t xml:space="preserve">Абзац утратил силу. - </w:t>
      </w:r>
      <w:hyperlink r:id="rId235">
        <w:r>
          <w:rPr>
            <w:color w:val="0000FF"/>
          </w:rPr>
          <w:t>Постановление</w:t>
        </w:r>
      </w:hyperlink>
      <w:r>
        <w:t xml:space="preserve"> Правительства РФ от 12.12.2015 N 1373.</w:t>
      </w:r>
    </w:p>
    <w:p w:rsidR="009D1946" w:rsidRDefault="009D1946">
      <w:pPr>
        <w:pStyle w:val="ConsPlusNormal"/>
        <w:spacing w:before="220"/>
        <w:ind w:firstLine="540"/>
        <w:jc w:val="both"/>
      </w:pPr>
      <w:r>
        <w:t>18(1). Предложения главных распорядителей по включению в адресную программу объектов капитального строительства, мероприятий (укрупненных инвестиционных проектов), объектов недвижимого имущества и исключения из адресной программы ранее включенных в нее указанных объектов и мероприятий (за исключением предложений по включению в адресную программу объектов и мероприятий, предлагаемых к включению в государственный оборонный заказ) рассматриваются рабочей группой при Правительственной комиссии по региональному развитию в Российской Федерации (далее - рабочая группа).</w:t>
      </w:r>
    </w:p>
    <w:p w:rsidR="009D1946" w:rsidRDefault="009D1946">
      <w:pPr>
        <w:pStyle w:val="ConsPlusNormal"/>
        <w:spacing w:before="220"/>
        <w:ind w:firstLine="540"/>
        <w:jc w:val="both"/>
      </w:pPr>
      <w:r>
        <w:t>Регламент деятельности рабочей группы утверждается президиумом (штабом) Комиссии в соответствии с положением о рабочей группе.</w:t>
      </w:r>
    </w:p>
    <w:p w:rsidR="009D1946" w:rsidRDefault="009D1946">
      <w:pPr>
        <w:pStyle w:val="ConsPlusNormal"/>
        <w:jc w:val="both"/>
      </w:pPr>
      <w:r>
        <w:t xml:space="preserve">(п. 18(1) введен </w:t>
      </w:r>
      <w:hyperlink r:id="rId236">
        <w:r>
          <w:rPr>
            <w:color w:val="0000FF"/>
          </w:rPr>
          <w:t>Постановлением</w:t>
        </w:r>
      </w:hyperlink>
      <w:r>
        <w:t xml:space="preserve"> Правительства РФ от 14.04.2022 N 655)</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Оценка эффективности инвестиционных проектов, финансовое обеспечение которых осуществляется из федерального бюджета, проводится по методике, предусмотренной пунктом 18(2), до 01.03.2024 (</w:t>
            </w:r>
            <w:hyperlink r:id="rId237">
              <w:r>
                <w:rPr>
                  <w:color w:val="0000FF"/>
                </w:rPr>
                <w:t>Постановление</w:t>
              </w:r>
            </w:hyperlink>
            <w:r>
              <w:rPr>
                <w:color w:val="392C69"/>
              </w:rPr>
              <w:t xml:space="preserve"> Правительства РФ от 15.03.2023 N 399).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18(2). Оценка эффективности инвестиционных проектов, планируемых к включению в адресную программу, осуществляется в соответствии с методикой, утвержденной президиумом (штабом) Комиссии.</w:t>
      </w:r>
    </w:p>
    <w:p w:rsidR="009D1946" w:rsidRDefault="009D1946">
      <w:pPr>
        <w:pStyle w:val="ConsPlusNormal"/>
        <w:spacing w:before="220"/>
        <w:ind w:firstLine="540"/>
        <w:jc w:val="both"/>
      </w:pPr>
      <w:r>
        <w:t>Оценка эффективности инвестиционных проектов, планируемых к включению в государственный оборонный заказ, осуществляется главными распорядителями в соответствии с указанной методикой, при этом главные распорядители несут ответственность за наличие такой оценки, а также за определение предполагаемой (предельной) стоимости объектов капитального строительства в установленном законодательством Российской Федерации порядке.</w:t>
      </w:r>
    </w:p>
    <w:p w:rsidR="009D1946" w:rsidRDefault="009D1946">
      <w:pPr>
        <w:pStyle w:val="ConsPlusNormal"/>
        <w:jc w:val="both"/>
      </w:pPr>
      <w:r>
        <w:t xml:space="preserve">(п. 18(2) введен </w:t>
      </w:r>
      <w:hyperlink r:id="rId238">
        <w:r>
          <w:rPr>
            <w:color w:val="0000FF"/>
          </w:rPr>
          <w:t>Постановлением</w:t>
        </w:r>
      </w:hyperlink>
      <w:r>
        <w:t xml:space="preserve"> Правительства РФ от 14.04.2022 N 655)</w:t>
      </w:r>
    </w:p>
    <w:p w:rsidR="009D1946" w:rsidRDefault="009D1946">
      <w:pPr>
        <w:pStyle w:val="ConsPlusNormal"/>
        <w:spacing w:before="220"/>
        <w:ind w:firstLine="540"/>
        <w:jc w:val="both"/>
      </w:pPr>
      <w:r>
        <w:t>19. Министерство строительства и жилищно-коммунального хозяйства Российской Федерации:</w:t>
      </w:r>
    </w:p>
    <w:p w:rsidR="009D1946" w:rsidRDefault="009D1946">
      <w:pPr>
        <w:pStyle w:val="ConsPlusNormal"/>
        <w:jc w:val="both"/>
      </w:pPr>
      <w:r>
        <w:t xml:space="preserve">(в ред. </w:t>
      </w:r>
      <w:hyperlink r:id="rId239">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рассматривает представленные главными распорядителями предложения с учетом итогов реализации адресной программы за отчетный финансовый год и хода реализации адресной программы в текущем финансовом году, в том числе с учетом остатка неиспользованных бюджетных ассигнований по состоянию на конец отчетного финансового года, объема дебиторской задолженности, а также информации об объектах капитального строительства, ввод которых был предусмотрен, но не был осуществлен в установленные сроки в рамках реализации адресной программы в отчетном финансовом году;</w:t>
      </w:r>
    </w:p>
    <w:p w:rsidR="009D1946" w:rsidRDefault="009D1946">
      <w:pPr>
        <w:pStyle w:val="ConsPlusNormal"/>
        <w:jc w:val="both"/>
      </w:pPr>
      <w:r>
        <w:t xml:space="preserve">(в ред. Постановлений Правительства РФ от 28.11.2015 </w:t>
      </w:r>
      <w:hyperlink r:id="rId240">
        <w:r>
          <w:rPr>
            <w:color w:val="0000FF"/>
          </w:rPr>
          <w:t>N 1281</w:t>
        </w:r>
      </w:hyperlink>
      <w:r>
        <w:t xml:space="preserve">, от 26.12.2019 </w:t>
      </w:r>
      <w:hyperlink r:id="rId241">
        <w:r>
          <w:rPr>
            <w:color w:val="0000FF"/>
          </w:rPr>
          <w:t>N 1843</w:t>
        </w:r>
      </w:hyperlink>
      <w:r>
        <w:t>)</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абз. 3 п. 19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проверяет соответствие представленных предложений данным, включенным в акты (проекты актов) и решения (проекты решений), указанные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w:t>
      </w:r>
    </w:p>
    <w:p w:rsidR="009D1946" w:rsidRDefault="009D1946">
      <w:pPr>
        <w:pStyle w:val="ConsPlusNormal"/>
        <w:jc w:val="both"/>
      </w:pPr>
      <w:r>
        <w:t xml:space="preserve">(в ред. Постановлений Правительства РФ от 09.01.2014 </w:t>
      </w:r>
      <w:hyperlink r:id="rId242">
        <w:r>
          <w:rPr>
            <w:color w:val="0000FF"/>
          </w:rPr>
          <w:t>N 16</w:t>
        </w:r>
      </w:hyperlink>
      <w:r>
        <w:t xml:space="preserve">, от 11.11.2017 </w:t>
      </w:r>
      <w:hyperlink r:id="rId243">
        <w:r>
          <w:rPr>
            <w:color w:val="0000FF"/>
          </w:rPr>
          <w:t>N 1364</w:t>
        </w:r>
      </w:hyperlink>
      <w:r>
        <w:t xml:space="preserve">, от 28.12.2017 </w:t>
      </w:r>
      <w:hyperlink r:id="rId244">
        <w:r>
          <w:rPr>
            <w:color w:val="0000FF"/>
          </w:rPr>
          <w:t>N 1678</w:t>
        </w:r>
      </w:hyperlink>
      <w:r>
        <w:t>)</w:t>
      </w:r>
    </w:p>
    <w:p w:rsidR="009D1946" w:rsidRDefault="009D1946">
      <w:pPr>
        <w:pStyle w:val="ConsPlusNormal"/>
        <w:spacing w:before="220"/>
        <w:ind w:firstLine="540"/>
        <w:jc w:val="both"/>
      </w:pPr>
      <w:r>
        <w:t xml:space="preserve">проверяет соответствие представленных предложений </w:t>
      </w:r>
      <w:hyperlink r:id="rId245">
        <w:r>
          <w:rPr>
            <w:color w:val="0000FF"/>
          </w:rPr>
          <w:t>методическим указаниям</w:t>
        </w:r>
      </w:hyperlink>
      <w:r>
        <w:t xml:space="preserve">, предусмотренным </w:t>
      </w:r>
      <w:hyperlink w:anchor="P150">
        <w:r>
          <w:rPr>
            <w:color w:val="0000FF"/>
          </w:rPr>
          <w:t>пунктом 9</w:t>
        </w:r>
      </w:hyperlink>
      <w:r>
        <w:t xml:space="preserve"> настоящих Правил.</w:t>
      </w:r>
    </w:p>
    <w:p w:rsidR="009D1946" w:rsidRDefault="009D1946">
      <w:pPr>
        <w:pStyle w:val="ConsPlusNormal"/>
        <w:spacing w:before="220"/>
        <w:ind w:firstLine="540"/>
        <w:jc w:val="both"/>
      </w:pPr>
      <w:r>
        <w:t>В случае соответствия предложений главных распорядителей указанным данным и методическим указаниям включает объекты капитального строительства, мероприятия (укрупненные инвестиционные проекты), объекты недвижимого имущества в проект адресной программы с указанием объема бюджетных ассигнований федерального бюджета на осуществление бюджетных инвестиций и предоставление субсидий на очередной финансовый год и плановый период.</w:t>
      </w:r>
    </w:p>
    <w:p w:rsidR="009D1946" w:rsidRDefault="009D1946">
      <w:pPr>
        <w:pStyle w:val="ConsPlusNormal"/>
        <w:jc w:val="both"/>
      </w:pPr>
      <w:r>
        <w:t xml:space="preserve">(в ред. Постановлений Правительства РФ от 09.01.2014 </w:t>
      </w:r>
      <w:hyperlink r:id="rId246">
        <w:r>
          <w:rPr>
            <w:color w:val="0000FF"/>
          </w:rPr>
          <w:t>N 16</w:t>
        </w:r>
      </w:hyperlink>
      <w:r>
        <w:t xml:space="preserve">, от 26.12.2019 </w:t>
      </w:r>
      <w:hyperlink r:id="rId247">
        <w:r>
          <w:rPr>
            <w:color w:val="0000FF"/>
          </w:rPr>
          <w:t>N 1843</w:t>
        </w:r>
      </w:hyperlink>
      <w:r>
        <w:t>)</w:t>
      </w:r>
    </w:p>
    <w:p w:rsidR="009D1946" w:rsidRDefault="009D1946">
      <w:pPr>
        <w:pStyle w:val="ConsPlusNormal"/>
        <w:spacing w:before="220"/>
        <w:ind w:firstLine="540"/>
        <w:jc w:val="both"/>
      </w:pPr>
      <w:r>
        <w:t>Объекты капитального строительства, мероприятия (укрупненные инвестиционные проекты), объекты недвижимого имущества, ранее не предусмотренные в адресной программе, включаются в проект адресной программы по согласованию с рабочей группой (за исключением указанных объектов и мероприятий, предлагаемых к включению в государственный оборонный заказ).</w:t>
      </w:r>
    </w:p>
    <w:p w:rsidR="009D1946" w:rsidRDefault="009D1946">
      <w:pPr>
        <w:pStyle w:val="ConsPlusNormal"/>
        <w:jc w:val="both"/>
      </w:pPr>
      <w:r>
        <w:t xml:space="preserve">(абзац введен </w:t>
      </w:r>
      <w:hyperlink r:id="rId248">
        <w:r>
          <w:rPr>
            <w:color w:val="0000FF"/>
          </w:rPr>
          <w:t>Постановлением</w:t>
        </w:r>
      </w:hyperlink>
      <w:r>
        <w:t xml:space="preserve"> Правительства РФ от 14.04.2022 N 655)</w:t>
      </w:r>
    </w:p>
    <w:p w:rsidR="009D1946" w:rsidRDefault="009D1946">
      <w:pPr>
        <w:pStyle w:val="ConsPlusNormal"/>
        <w:spacing w:before="220"/>
        <w:ind w:firstLine="540"/>
        <w:jc w:val="both"/>
      </w:pPr>
      <w:r>
        <w:t>Проект адресной программы выносится Министерством строительства и жилищно-коммунального хозяйства Российской Федерации на рассмотрение президиума (штаба) Комиссии.</w:t>
      </w:r>
    </w:p>
    <w:p w:rsidR="009D1946" w:rsidRDefault="009D1946">
      <w:pPr>
        <w:pStyle w:val="ConsPlusNormal"/>
        <w:jc w:val="both"/>
      </w:pPr>
      <w:r>
        <w:t xml:space="preserve">(абзац введен </w:t>
      </w:r>
      <w:hyperlink r:id="rId249">
        <w:r>
          <w:rPr>
            <w:color w:val="0000FF"/>
          </w:rPr>
          <w:t>Постановлением</w:t>
        </w:r>
      </w:hyperlink>
      <w:r>
        <w:t xml:space="preserve"> Правительства РФ от 14.04.2022 N 655)</w:t>
      </w:r>
    </w:p>
    <w:p w:rsidR="009D1946" w:rsidRDefault="009D1946">
      <w:pPr>
        <w:pStyle w:val="ConsPlusNormal"/>
        <w:spacing w:before="220"/>
        <w:ind w:firstLine="540"/>
        <w:jc w:val="both"/>
      </w:pPr>
      <w:r>
        <w:t>20. Министерство строительства и жилищно-коммунального хозяйства Российской Федерации не включает в проект адресной программы объекты капитального строительства, мероприятия (укрупненные инвестиционные проекты), объекты недвижимого имущества в случае несоответствия:</w:t>
      </w:r>
    </w:p>
    <w:p w:rsidR="009D1946" w:rsidRDefault="009D1946">
      <w:pPr>
        <w:pStyle w:val="ConsPlusNormal"/>
        <w:jc w:val="both"/>
      </w:pPr>
      <w:r>
        <w:t xml:space="preserve">(в ред. Постановлений Правительства РФ от 09.01.2014 </w:t>
      </w:r>
      <w:hyperlink r:id="rId250">
        <w:r>
          <w:rPr>
            <w:color w:val="0000FF"/>
          </w:rPr>
          <w:t>N 16</w:t>
        </w:r>
      </w:hyperlink>
      <w:r>
        <w:t xml:space="preserve">, от 14.04.2022 </w:t>
      </w:r>
      <w:hyperlink r:id="rId251">
        <w:r>
          <w:rPr>
            <w:color w:val="0000FF"/>
          </w:rPr>
          <w:t>N 655</w:t>
        </w:r>
      </w:hyperlink>
      <w:r>
        <w:t>)</w:t>
      </w:r>
    </w:p>
    <w:p w:rsidR="009D1946" w:rsidRDefault="009D1946">
      <w:pPr>
        <w:pStyle w:val="ConsPlusNormal"/>
        <w:spacing w:before="220"/>
        <w:ind w:firstLine="540"/>
        <w:jc w:val="both"/>
      </w:pPr>
      <w:r>
        <w:t>предложений главных распорядителей решениям, принятым Правительственной комиссией по бюджетным проектировкам на очередной финансовый год и плановый период в отношении объема и (или) структуры расходных обязательств Российской Федерации на очередной финансовый год и плановый период в части бюджетных инвестиций и субсидий;</w:t>
      </w:r>
    </w:p>
    <w:p w:rsidR="009D1946" w:rsidRDefault="009D1946">
      <w:pPr>
        <w:pStyle w:val="ConsPlusNormal"/>
        <w:jc w:val="both"/>
      </w:pPr>
      <w:r>
        <w:t xml:space="preserve">(в ред. Постановлений Правительства РФ от 09.01.2014 </w:t>
      </w:r>
      <w:hyperlink r:id="rId252">
        <w:r>
          <w:rPr>
            <w:color w:val="0000FF"/>
          </w:rPr>
          <w:t>N 16</w:t>
        </w:r>
      </w:hyperlink>
      <w:r>
        <w:t xml:space="preserve">, от 26.12.2019 </w:t>
      </w:r>
      <w:hyperlink r:id="rId253">
        <w:r>
          <w:rPr>
            <w:color w:val="0000FF"/>
          </w:rPr>
          <w:t>N 1843</w:t>
        </w:r>
      </w:hyperlink>
      <w:r>
        <w:t>)</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абз. 3 п. 20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предложений главных распорядителей данным, включенным в акты (проекты актов) и решения (проекты решений), указанные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w:t>
      </w:r>
    </w:p>
    <w:p w:rsidR="009D1946" w:rsidRDefault="009D1946">
      <w:pPr>
        <w:pStyle w:val="ConsPlusNormal"/>
        <w:jc w:val="both"/>
      </w:pPr>
      <w:r>
        <w:t xml:space="preserve">(в ред. Постановлений Правительства РФ от 09.01.2014 </w:t>
      </w:r>
      <w:hyperlink r:id="rId254">
        <w:r>
          <w:rPr>
            <w:color w:val="0000FF"/>
          </w:rPr>
          <w:t>N 16</w:t>
        </w:r>
      </w:hyperlink>
      <w:r>
        <w:t xml:space="preserve">, от 11.11.2017 </w:t>
      </w:r>
      <w:hyperlink r:id="rId255">
        <w:r>
          <w:rPr>
            <w:color w:val="0000FF"/>
          </w:rPr>
          <w:t>N 1364</w:t>
        </w:r>
      </w:hyperlink>
      <w:r>
        <w:t xml:space="preserve">, от 28.12.2017 </w:t>
      </w:r>
      <w:hyperlink r:id="rId256">
        <w:r>
          <w:rPr>
            <w:color w:val="0000FF"/>
          </w:rPr>
          <w:t>N 1678</w:t>
        </w:r>
      </w:hyperlink>
      <w:r>
        <w:t xml:space="preserve">, от 26.12.2019 </w:t>
      </w:r>
      <w:hyperlink r:id="rId257">
        <w:r>
          <w:rPr>
            <w:color w:val="0000FF"/>
          </w:rPr>
          <w:t>N 1843</w:t>
        </w:r>
      </w:hyperlink>
      <w:r>
        <w:t>)</w:t>
      </w:r>
    </w:p>
    <w:p w:rsidR="009D1946" w:rsidRDefault="009D1946">
      <w:pPr>
        <w:pStyle w:val="ConsPlusNormal"/>
        <w:spacing w:before="220"/>
        <w:ind w:firstLine="540"/>
        <w:jc w:val="both"/>
      </w:pPr>
      <w:r>
        <w:t xml:space="preserve">состава документов, представленных главными распорядителями, составу документов, предусмотренному </w:t>
      </w:r>
      <w:hyperlink w:anchor="P222">
        <w:r>
          <w:rPr>
            <w:color w:val="0000FF"/>
          </w:rPr>
          <w:t>пунктом 17</w:t>
        </w:r>
      </w:hyperlink>
      <w:r>
        <w:t xml:space="preserve"> настоящих Правил;</w:t>
      </w:r>
    </w:p>
    <w:p w:rsidR="009D1946" w:rsidRDefault="009D1946">
      <w:pPr>
        <w:pStyle w:val="ConsPlusNormal"/>
        <w:jc w:val="both"/>
      </w:pPr>
      <w:r>
        <w:t xml:space="preserve">(в ред. </w:t>
      </w:r>
      <w:hyperlink r:id="rId258">
        <w:r>
          <w:rPr>
            <w:color w:val="0000FF"/>
          </w:rPr>
          <w:t>Постановления</w:t>
        </w:r>
      </w:hyperlink>
      <w:r>
        <w:t xml:space="preserve"> Правительства РФ от 26.12.2019 N 1843)</w:t>
      </w:r>
    </w:p>
    <w:p w:rsidR="009D1946" w:rsidRDefault="009D1946">
      <w:pPr>
        <w:pStyle w:val="ConsPlusNormal"/>
        <w:spacing w:before="220"/>
        <w:ind w:firstLine="540"/>
        <w:jc w:val="both"/>
      </w:pPr>
      <w:r>
        <w:t xml:space="preserve">представленных главными распорядителями предложений и документов </w:t>
      </w:r>
      <w:hyperlink r:id="rId259">
        <w:r>
          <w:rPr>
            <w:color w:val="0000FF"/>
          </w:rPr>
          <w:t>методическим указаниям</w:t>
        </w:r>
      </w:hyperlink>
      <w:r>
        <w:t xml:space="preserve">, предусмотренным </w:t>
      </w:r>
      <w:hyperlink w:anchor="P150">
        <w:r>
          <w:rPr>
            <w:color w:val="0000FF"/>
          </w:rPr>
          <w:t>пунктом 9</w:t>
        </w:r>
      </w:hyperlink>
      <w:r>
        <w:t xml:space="preserve"> настоящих Правил;</w:t>
      </w:r>
    </w:p>
    <w:p w:rsidR="009D1946" w:rsidRDefault="009D1946">
      <w:pPr>
        <w:pStyle w:val="ConsPlusNormal"/>
        <w:jc w:val="both"/>
      </w:pPr>
      <w:r>
        <w:t xml:space="preserve">(в ред. </w:t>
      </w:r>
      <w:hyperlink r:id="rId260">
        <w:r>
          <w:rPr>
            <w:color w:val="0000FF"/>
          </w:rPr>
          <w:t>Постановления</w:t>
        </w:r>
      </w:hyperlink>
      <w:r>
        <w:t xml:space="preserve"> Правительства РФ от 26.12.2019 N 1843)</w:t>
      </w:r>
    </w:p>
    <w:p w:rsidR="009D1946" w:rsidRDefault="009D1946">
      <w:pPr>
        <w:pStyle w:val="ConsPlusNormal"/>
        <w:spacing w:before="220"/>
        <w:ind w:firstLine="540"/>
        <w:jc w:val="both"/>
      </w:pPr>
      <w:r>
        <w:t>а также отсутствия согласования рабочей группы по вновь включаемым в адресную программу объектам капитального строительства, мероприятиям (укрупненным инвестиционным проектам), объектам недвижимого имущества (за исключением объектов и мероприятий, предлагаемых к включению в государственный оборонный заказ).</w:t>
      </w:r>
    </w:p>
    <w:p w:rsidR="009D1946" w:rsidRDefault="009D1946">
      <w:pPr>
        <w:pStyle w:val="ConsPlusNormal"/>
        <w:jc w:val="both"/>
      </w:pPr>
      <w:r>
        <w:t xml:space="preserve">(абзац введен </w:t>
      </w:r>
      <w:hyperlink r:id="rId261">
        <w:r>
          <w:rPr>
            <w:color w:val="0000FF"/>
          </w:rPr>
          <w:t>Постановлением</w:t>
        </w:r>
      </w:hyperlink>
      <w:r>
        <w:t xml:space="preserve"> Правительства РФ от 14.04.2022 N 655)</w:t>
      </w:r>
    </w:p>
    <w:p w:rsidR="009D1946" w:rsidRDefault="009D1946">
      <w:pPr>
        <w:pStyle w:val="ConsPlusNormal"/>
        <w:spacing w:before="220"/>
        <w:ind w:firstLine="540"/>
        <w:jc w:val="both"/>
      </w:pPr>
      <w:r>
        <w:t>Отказ во включении в проект адресной программы объектов капитального строительства, мероприятий (укрупненных инвестиционных проектов), объектов недвижимого имущества по иным основаниям не допускается.</w:t>
      </w:r>
    </w:p>
    <w:p w:rsidR="009D1946" w:rsidRDefault="009D1946">
      <w:pPr>
        <w:pStyle w:val="ConsPlusNormal"/>
        <w:jc w:val="both"/>
      </w:pPr>
      <w:r>
        <w:t xml:space="preserve">(в ред. Постановлений Правительства РФ от 09.01.2014 </w:t>
      </w:r>
      <w:hyperlink r:id="rId262">
        <w:r>
          <w:rPr>
            <w:color w:val="0000FF"/>
          </w:rPr>
          <w:t>N 16</w:t>
        </w:r>
      </w:hyperlink>
      <w:r>
        <w:t xml:space="preserve">, от 14.04.2022 </w:t>
      </w:r>
      <w:hyperlink r:id="rId263">
        <w:r>
          <w:rPr>
            <w:color w:val="0000FF"/>
          </w:rPr>
          <w:t>N 655</w:t>
        </w:r>
      </w:hyperlink>
      <w:r>
        <w:t>)</w:t>
      </w:r>
    </w:p>
    <w:p w:rsidR="009D1946" w:rsidRDefault="009D1946">
      <w:pPr>
        <w:pStyle w:val="ConsPlusNormal"/>
        <w:spacing w:before="220"/>
        <w:ind w:firstLine="540"/>
        <w:jc w:val="both"/>
      </w:pPr>
      <w:r>
        <w:t>21. Разногласия между Министерством строительства и жилищно-коммунального хозяйства Российской Федерации и главными распорядителями, не урегулированные при формировании проекта адресной программы, рассматриваются в соответствии с бюджетным законодательством Российской Федерации и нормативными правовыми актами, регулирующими бюджетные правоотношения.</w:t>
      </w:r>
    </w:p>
    <w:p w:rsidR="009D1946" w:rsidRDefault="009D1946">
      <w:pPr>
        <w:pStyle w:val="ConsPlusNormal"/>
        <w:jc w:val="both"/>
      </w:pPr>
      <w:r>
        <w:t xml:space="preserve">(в ред. Постановлений Правительства РФ от 26.12.2019 </w:t>
      </w:r>
      <w:hyperlink r:id="rId264">
        <w:r>
          <w:rPr>
            <w:color w:val="0000FF"/>
          </w:rPr>
          <w:t>N 1843</w:t>
        </w:r>
      </w:hyperlink>
      <w:r>
        <w:t xml:space="preserve">, от 14.04.2022 </w:t>
      </w:r>
      <w:hyperlink r:id="rId265">
        <w:r>
          <w:rPr>
            <w:color w:val="0000FF"/>
          </w:rPr>
          <w:t>N 655</w:t>
        </w:r>
      </w:hyperlink>
      <w:r>
        <w:t>)</w:t>
      </w:r>
    </w:p>
    <w:p w:rsidR="009D1946" w:rsidRDefault="009D1946">
      <w:pPr>
        <w:pStyle w:val="ConsPlusNormal"/>
        <w:spacing w:before="220"/>
        <w:ind w:firstLine="540"/>
        <w:jc w:val="both"/>
      </w:pPr>
      <w:r>
        <w:t>С учетом решений, принятых в процессе урегулирования разногласий, Министерство строительства и жилищно-коммунального хозяйства Российской Федерации представляет в Министерство финансов Российской Федерации уточненное распределение предельных объемов бюджетных ассигнований федерального бюджета на осуществление бюджетных инвестиций и предоставление субсидий с разбивкой по кодам классификации расходов федерального бюджета.</w:t>
      </w:r>
    </w:p>
    <w:p w:rsidR="009D1946" w:rsidRDefault="009D1946">
      <w:pPr>
        <w:pStyle w:val="ConsPlusNormal"/>
        <w:jc w:val="both"/>
      </w:pPr>
      <w:r>
        <w:t xml:space="preserve">(в ред. Постановлений Правительства РФ от 09.01.2014 </w:t>
      </w:r>
      <w:hyperlink r:id="rId266">
        <w:r>
          <w:rPr>
            <w:color w:val="0000FF"/>
          </w:rPr>
          <w:t>N 16</w:t>
        </w:r>
      </w:hyperlink>
      <w:r>
        <w:t xml:space="preserve">, от 14.04.2022 </w:t>
      </w:r>
      <w:hyperlink r:id="rId267">
        <w:r>
          <w:rPr>
            <w:color w:val="0000FF"/>
          </w:rPr>
          <w:t>N 655</w:t>
        </w:r>
      </w:hyperlink>
      <w:r>
        <w:t>)</w:t>
      </w:r>
    </w:p>
    <w:p w:rsidR="009D1946" w:rsidRDefault="009D1946">
      <w:pPr>
        <w:pStyle w:val="ConsPlusNormal"/>
        <w:spacing w:before="220"/>
        <w:ind w:firstLine="540"/>
        <w:jc w:val="both"/>
      </w:pPr>
      <w:bookmarkStart w:id="35" w:name="P319"/>
      <w:bookmarkEnd w:id="35"/>
      <w:r>
        <w:t>22. Министерство строительства и жилищно-коммунального хозяйства Российской Федерации направляет в установленный срок в Министерство финансов Российской Федерации данные по проекту адресной программы, а также распределение бюджетных ассигнований по объектам капитального строительства и приобретаемым объектам недвижимого имущества, включаемым в проект адресной программы (распределение бюджетных ассигнований по объектам капитального строительства и приобретаемым объектам недвижимого имущества, вновь включаемым в адресную программу на текущий финансовый год и плановый период),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проектной документации для последующего внесения в Правительство Российской Федерации.</w:t>
      </w:r>
    </w:p>
    <w:p w:rsidR="009D1946" w:rsidRDefault="009D1946">
      <w:pPr>
        <w:pStyle w:val="ConsPlusNormal"/>
        <w:jc w:val="both"/>
      </w:pPr>
      <w:r>
        <w:t xml:space="preserve">(в ред. Постановлений Правительства РФ от 31.12.2019 </w:t>
      </w:r>
      <w:hyperlink r:id="rId268">
        <w:r>
          <w:rPr>
            <w:color w:val="0000FF"/>
          </w:rPr>
          <w:t>N 1948</w:t>
        </w:r>
      </w:hyperlink>
      <w:r>
        <w:t xml:space="preserve">, от 30.10.2020 </w:t>
      </w:r>
      <w:hyperlink r:id="rId269">
        <w:r>
          <w:rPr>
            <w:color w:val="0000FF"/>
          </w:rPr>
          <w:t>N 1770</w:t>
        </w:r>
      </w:hyperlink>
      <w:r>
        <w:t xml:space="preserve">, от 01.11.2021 </w:t>
      </w:r>
      <w:hyperlink r:id="rId270">
        <w:r>
          <w:rPr>
            <w:color w:val="0000FF"/>
          </w:rPr>
          <w:t>N 1888</w:t>
        </w:r>
      </w:hyperlink>
      <w:r>
        <w:t xml:space="preserve">, от 14.04.2022 </w:t>
      </w:r>
      <w:hyperlink r:id="rId271">
        <w:r>
          <w:rPr>
            <w:color w:val="0000FF"/>
          </w:rPr>
          <w:t>N 655</w:t>
        </w:r>
      </w:hyperlink>
      <w:r>
        <w:t>)</w:t>
      </w:r>
    </w:p>
    <w:p w:rsidR="009D1946" w:rsidRDefault="009D1946">
      <w:pPr>
        <w:pStyle w:val="ConsPlusNormal"/>
        <w:spacing w:before="220"/>
        <w:ind w:firstLine="540"/>
        <w:jc w:val="both"/>
      </w:pPr>
      <w:r>
        <w:t>В случае если в отношении включаемых в проект адресной программы объектов капитального строительства отсутствует указанная документация, также направляется обоснование необходимости включения этих объектов в проект адресной программы с указанием причин отсутствия необходимой документации и сроков ее разработки.</w:t>
      </w:r>
    </w:p>
    <w:p w:rsidR="009D1946" w:rsidRDefault="009D1946">
      <w:pPr>
        <w:pStyle w:val="ConsPlusNormal"/>
        <w:jc w:val="both"/>
      </w:pPr>
      <w:r>
        <w:t xml:space="preserve">(в ред. </w:t>
      </w:r>
      <w:hyperlink r:id="rId272">
        <w:r>
          <w:rPr>
            <w:color w:val="0000FF"/>
          </w:rPr>
          <w:t>Постановления</w:t>
        </w:r>
      </w:hyperlink>
      <w:r>
        <w:t xml:space="preserve"> Правительства РФ от 30.10.2020 N 1770)</w:t>
      </w:r>
    </w:p>
    <w:p w:rsidR="009D1946" w:rsidRDefault="009D1946">
      <w:pPr>
        <w:pStyle w:val="ConsPlusNormal"/>
        <w:jc w:val="both"/>
      </w:pPr>
      <w:r>
        <w:t xml:space="preserve">(п. 22 в ред. </w:t>
      </w:r>
      <w:hyperlink r:id="rId273">
        <w:r>
          <w:rPr>
            <w:color w:val="0000FF"/>
          </w:rPr>
          <w:t>Постановления</w:t>
        </w:r>
      </w:hyperlink>
      <w:r>
        <w:t xml:space="preserve"> Правительства РФ от 22.03.2016 N 226)</w:t>
      </w:r>
    </w:p>
    <w:p w:rsidR="009D1946" w:rsidRDefault="009D1946">
      <w:pPr>
        <w:pStyle w:val="ConsPlusNormal"/>
        <w:spacing w:before="220"/>
        <w:ind w:firstLine="540"/>
        <w:jc w:val="both"/>
      </w:pPr>
      <w:r>
        <w:t xml:space="preserve">22(1). Данные, указанные в </w:t>
      </w:r>
      <w:hyperlink w:anchor="P319">
        <w:r>
          <w:rPr>
            <w:color w:val="0000FF"/>
          </w:rPr>
          <w:t>пункте 22</w:t>
        </w:r>
      </w:hyperlink>
      <w:r>
        <w:t xml:space="preserve"> настоящих Правил, направляются в Государственную Думу Федерального Собрания Российской Федерации в составе документов и материалов, представляемых одновременно с проектом федерального закона о федеральном бюджете на очередной финансовый год и плановый период (с проектом федерального закона о внесении изменений в федеральный закон о федеральном бюджете на текущий финансовый год и плановый период).</w:t>
      </w:r>
    </w:p>
    <w:p w:rsidR="009D1946" w:rsidRDefault="009D1946">
      <w:pPr>
        <w:pStyle w:val="ConsPlusNormal"/>
        <w:jc w:val="both"/>
      </w:pPr>
      <w:r>
        <w:t xml:space="preserve">(п. 22(1) введен </w:t>
      </w:r>
      <w:hyperlink r:id="rId274">
        <w:r>
          <w:rPr>
            <w:color w:val="0000FF"/>
          </w:rPr>
          <w:t>Постановлением</w:t>
        </w:r>
      </w:hyperlink>
      <w:r>
        <w:t xml:space="preserve"> Правительства РФ от 22.03.2016 N 226)</w:t>
      </w:r>
    </w:p>
    <w:p w:rsidR="009D1946" w:rsidRDefault="009D1946">
      <w:pPr>
        <w:pStyle w:val="ConsPlusNormal"/>
        <w:spacing w:before="220"/>
        <w:ind w:firstLine="540"/>
        <w:jc w:val="both"/>
      </w:pPr>
      <w:r>
        <w:t>23. Министерство строительства и жилищно-коммунального хозяйства Российской Федерации с участием главных распорядителей уточняет в процессе принятия федерального закона о федеральном бюджете на очередной финансовый год и плановый период проект адресной программы, в том числе с учетом итогов реализации адресной программы за 9 месяцев текущего финансового года.</w:t>
      </w:r>
    </w:p>
    <w:p w:rsidR="009D1946" w:rsidRDefault="009D1946">
      <w:pPr>
        <w:pStyle w:val="ConsPlusNormal"/>
        <w:jc w:val="both"/>
      </w:pPr>
      <w:r>
        <w:t xml:space="preserve">(в ред. Постановлений Правительства РФ от 28.11.2015 </w:t>
      </w:r>
      <w:hyperlink r:id="rId275">
        <w:r>
          <w:rPr>
            <w:color w:val="0000FF"/>
          </w:rPr>
          <w:t>N 1281</w:t>
        </w:r>
      </w:hyperlink>
      <w:r>
        <w:t xml:space="preserve">, от 26.12.2019 </w:t>
      </w:r>
      <w:hyperlink r:id="rId276">
        <w:r>
          <w:rPr>
            <w:color w:val="0000FF"/>
          </w:rPr>
          <w:t>N 1843</w:t>
        </w:r>
      </w:hyperlink>
      <w:r>
        <w:t xml:space="preserve">, от 14.04.2022 </w:t>
      </w:r>
      <w:hyperlink r:id="rId277">
        <w:r>
          <w:rPr>
            <w:color w:val="0000FF"/>
          </w:rPr>
          <w:t>N 655</w:t>
        </w:r>
      </w:hyperlink>
      <w:r>
        <w:t>)</w:t>
      </w:r>
    </w:p>
    <w:p w:rsidR="009D1946" w:rsidRDefault="009D1946">
      <w:pPr>
        <w:pStyle w:val="ConsPlusNormal"/>
        <w:spacing w:before="220"/>
        <w:ind w:firstLine="540"/>
        <w:jc w:val="both"/>
      </w:pPr>
      <w:r>
        <w:t>24. Министерство строительства и жилищно-коммунального хозяйства Российской Федерации:</w:t>
      </w:r>
    </w:p>
    <w:p w:rsidR="009D1946" w:rsidRDefault="009D1946">
      <w:pPr>
        <w:pStyle w:val="ConsPlusNormal"/>
        <w:jc w:val="both"/>
      </w:pPr>
      <w:r>
        <w:t xml:space="preserve">(в ред. </w:t>
      </w:r>
      <w:hyperlink r:id="rId278">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а) в 3-дневный срок со дня принятия Государственной Думой Федерального Собрания Российской Федерации федерального закона о федеральном бюджете на очередной финансовый год и плановый период представляет проект адресной программы в президиум (штаб) Комиссии для утверждения. Президиум (штаб) Комиссии утверждает адресную программу в течение 14 дней со дня принятия Государственной Думой Федерального Собрания Российской Федерации федерального закона о федеральном бюджете на очередной финансовый год и плановый период;</w:t>
      </w:r>
    </w:p>
    <w:p w:rsidR="009D1946" w:rsidRDefault="009D1946">
      <w:pPr>
        <w:pStyle w:val="ConsPlusNormal"/>
        <w:jc w:val="both"/>
      </w:pPr>
      <w:r>
        <w:t xml:space="preserve">(пп. "а" в ред. </w:t>
      </w:r>
      <w:hyperlink r:id="rId279">
        <w:r>
          <w:rPr>
            <w:color w:val="0000FF"/>
          </w:rPr>
          <w:t>Постановления</w:t>
        </w:r>
      </w:hyperlink>
      <w:r>
        <w:t xml:space="preserve"> Правительства РФ от 14.04.2022 N 655)</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При формировании адресной программы начиная с 2023 года пп. "б" п. 24 в части присвоения кода учетной единицы не применяется. Уникальные коды формируются в автоматическом режиме (</w:t>
            </w:r>
            <w:hyperlink r:id="rId280">
              <w:r>
                <w:rPr>
                  <w:color w:val="0000FF"/>
                </w:rPr>
                <w:t>Постановление</w:t>
              </w:r>
            </w:hyperlink>
            <w:r>
              <w:rPr>
                <w:color w:val="392C69"/>
              </w:rPr>
              <w:t xml:space="preserve"> Правительства РФ от 14.04.2022 N 655).</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б) не позднее рабочего дня, следующего за днем утверждения адресной программы, направляет в Министерство финансов Российской Федерации и Федеральную службу государственной статистики данные об объектах капитального строительства, о мероприятиях (укрупненных инвестиционных проектах) и об объектах недвижимого имущества, включенных в адресную программу, с указанием присваиваемого Министерством строительства и жилищно-коммунального хозяйства Российской Федерации в установленном им порядке кода учетной единицы для объекта капитального строительства, мероприятия (укрупненного инвестиционного проекта) или объекта недвижимого имущества, формируемого с учетом преемственности данных об объектах капитального строительства, объектах недвижимого имущества, включенных в адресную программу (далее - код учетной единицы). По решению президиума (штаба) Комиссии направление указанных в настоящем подпункте документов может осуществляться исключительно в электронном виде;</w:t>
      </w:r>
    </w:p>
    <w:p w:rsidR="009D1946" w:rsidRDefault="009D1946">
      <w:pPr>
        <w:pStyle w:val="ConsPlusNormal"/>
        <w:jc w:val="both"/>
      </w:pPr>
      <w:r>
        <w:t xml:space="preserve">(в ред. </w:t>
      </w:r>
      <w:hyperlink r:id="rId281">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в) в 5-дневный срок со дня утверждения адресной программы:</w:t>
      </w:r>
    </w:p>
    <w:p w:rsidR="009D1946" w:rsidRDefault="009D1946">
      <w:pPr>
        <w:pStyle w:val="ConsPlusNormal"/>
        <w:spacing w:before="220"/>
        <w:ind w:firstLine="540"/>
        <w:jc w:val="both"/>
      </w:pPr>
      <w:r>
        <w:t>доводит до соответствующих главных распорядителей выписки из адресной программы, содержащие данные об объектах капитального строительства, о мероприятиях (укрупненных инвестиционных проектах) и об объектах недвижимого имущества, включенных в адресную программу, с указанием кода учетной единицы;</w:t>
      </w:r>
    </w:p>
    <w:p w:rsidR="009D1946" w:rsidRDefault="009D1946">
      <w:pPr>
        <w:pStyle w:val="ConsPlusNormal"/>
        <w:spacing w:before="220"/>
        <w:ind w:firstLine="540"/>
        <w:jc w:val="both"/>
      </w:pPr>
      <w:r>
        <w:t>размещает адресную программу на официальном сайте Министерства строительства и жилищно-коммунального хозяйства Российской Федерации в информационно-телекоммуникационной сети "Интернет", а также данные по адресной программе в структуре государственных программ Российской Федерации;</w:t>
      </w:r>
    </w:p>
    <w:p w:rsidR="009D1946" w:rsidRDefault="009D1946">
      <w:pPr>
        <w:pStyle w:val="ConsPlusNormal"/>
        <w:jc w:val="both"/>
      </w:pPr>
      <w:r>
        <w:t xml:space="preserve">(в ред. </w:t>
      </w:r>
      <w:hyperlink r:id="rId282">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г) в 2-недельный срок со дня утверждения адресной программы размещает на официальном сайте Министерства строительства и жилищно-коммунального хозяйства Российской Федерации в информационно-телекоммуникационной сети "Интернет" с распределением по субъектам Российской Федерации данные об объектах капитального строительства, о мероприятиях (укрупненных инвестиционных проектах) и об объектах недвижимого имущества, строительство, реконструкция, в том числе с элементами реставрации, техническое перевооружение и приобретение которых будут осуществляться на территории соответствующего субъекта Российской Федерации (за исключением данных о мероприятиях по обеспечению жильем военнослужащих).</w:t>
      </w:r>
    </w:p>
    <w:p w:rsidR="009D1946" w:rsidRDefault="009D1946">
      <w:pPr>
        <w:pStyle w:val="ConsPlusNormal"/>
        <w:jc w:val="both"/>
      </w:pPr>
      <w:r>
        <w:t xml:space="preserve">(в ред. </w:t>
      </w:r>
      <w:hyperlink r:id="rId283">
        <w:r>
          <w:rPr>
            <w:color w:val="0000FF"/>
          </w:rPr>
          <w:t>Постановления</w:t>
        </w:r>
      </w:hyperlink>
      <w:r>
        <w:t xml:space="preserve"> Правительства РФ от 14.04.2022 N 655)</w:t>
      </w:r>
    </w:p>
    <w:p w:rsidR="009D1946" w:rsidRDefault="009D1946">
      <w:pPr>
        <w:pStyle w:val="ConsPlusNormal"/>
        <w:jc w:val="both"/>
      </w:pPr>
      <w:r>
        <w:t xml:space="preserve">(п. 24 в ред. </w:t>
      </w:r>
      <w:hyperlink r:id="rId284">
        <w:r>
          <w:rPr>
            <w:color w:val="0000FF"/>
          </w:rPr>
          <w:t>Постановления</w:t>
        </w:r>
      </w:hyperlink>
      <w:r>
        <w:t xml:space="preserve"> Правительства РФ от 26.12.2019 N 1843)</w:t>
      </w:r>
    </w:p>
    <w:p w:rsidR="009D1946" w:rsidRDefault="009D1946">
      <w:pPr>
        <w:pStyle w:val="ConsPlusNormal"/>
        <w:spacing w:before="220"/>
        <w:ind w:firstLine="540"/>
        <w:jc w:val="both"/>
      </w:pPr>
      <w:bookmarkStart w:id="36" w:name="P343"/>
      <w:bookmarkEnd w:id="36"/>
      <w:r>
        <w:t>24(1). При утверждении адресной программы устанавливаются ограничения:</w:t>
      </w:r>
    </w:p>
    <w:p w:rsidR="009D1946" w:rsidRDefault="009D1946">
      <w:pPr>
        <w:pStyle w:val="ConsPlusNormal"/>
        <w:jc w:val="both"/>
      </w:pPr>
      <w:r>
        <w:t xml:space="preserve">(в ред. </w:t>
      </w:r>
      <w:hyperlink r:id="rId285">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 xml:space="preserve">а) на выполнение работ по строительству, реконструкции, в том числе с элементами реставрации, техническому перевооружению объектов капитального строительства или на приобретение объектов недвижимого имущества в связи с отсутствием актов или решений, указанных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и их финансирование;</w:t>
      </w:r>
    </w:p>
    <w:p w:rsidR="009D1946" w:rsidRDefault="009D1946">
      <w:pPr>
        <w:pStyle w:val="ConsPlusNormal"/>
        <w:spacing w:before="220"/>
        <w:ind w:firstLine="540"/>
        <w:jc w:val="both"/>
      </w:pPr>
      <w:r>
        <w:t>б) на выполнение мероприятий (укрупненных инвестиционных проектов), требующих детализации в адресной программе (пообъектного распределения бюджетных ассигнований) в процессе ее реализации, и их финансирование.</w:t>
      </w:r>
    </w:p>
    <w:p w:rsidR="009D1946" w:rsidRDefault="009D1946">
      <w:pPr>
        <w:pStyle w:val="ConsPlusNormal"/>
        <w:jc w:val="both"/>
      </w:pPr>
      <w:r>
        <w:t xml:space="preserve">(п. 24(1) в ред. </w:t>
      </w:r>
      <w:hyperlink r:id="rId286">
        <w:r>
          <w:rPr>
            <w:color w:val="0000FF"/>
          </w:rPr>
          <w:t>Постановления</w:t>
        </w:r>
      </w:hyperlink>
      <w:r>
        <w:t xml:space="preserve"> Правительства РФ от 30.10.2020 N 1770)</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При формировании адресной программы начиная с 2023 года п. 24(2) в части присвоения кода учетной единицы не применяется. Уникальные коды формируются в автоматическом режиме (</w:t>
            </w:r>
            <w:hyperlink r:id="rId287">
              <w:r>
                <w:rPr>
                  <w:color w:val="0000FF"/>
                </w:rPr>
                <w:t>Постановление</w:t>
              </w:r>
            </w:hyperlink>
            <w:r>
              <w:rPr>
                <w:color w:val="392C69"/>
              </w:rPr>
              <w:t xml:space="preserve"> Правительства РФ от 14.04.2022 N 655).</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абз. 1 п. 24(2)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24(2). Код учетной единицы присваивается Министерством строительства и жилищно-коммунального хозяйства Российской Федерации на период действия федерального закона о федеральном бюджете на очередной финансовый год и плановый период для объекта капитального строительства, мероприятия (укрупненного инвестиционного проекта) или объекта недвижимого имущества, по которым главным распорядителем представлены в Министерство строительства и жилищно-коммунального хозяйства Российской Федерации документы (копии документов), предусмотренные </w:t>
      </w:r>
      <w:hyperlink w:anchor="P225">
        <w:r>
          <w:rPr>
            <w:color w:val="0000FF"/>
          </w:rPr>
          <w:t>подпунктами "б"</w:t>
        </w:r>
      </w:hyperlink>
      <w:r>
        <w:t xml:space="preserve">, </w:t>
      </w:r>
      <w:hyperlink w:anchor="P228">
        <w:r>
          <w:rPr>
            <w:color w:val="0000FF"/>
          </w:rPr>
          <w:t>"в"</w:t>
        </w:r>
      </w:hyperlink>
      <w:r>
        <w:t xml:space="preserve"> и </w:t>
      </w:r>
      <w:hyperlink w:anchor="P232">
        <w:r>
          <w:rPr>
            <w:color w:val="0000FF"/>
          </w:rPr>
          <w:t>"д"</w:t>
        </w:r>
      </w:hyperlink>
      <w:r>
        <w:t xml:space="preserve"> и </w:t>
      </w:r>
      <w:hyperlink w:anchor="P234">
        <w:r>
          <w:rPr>
            <w:color w:val="0000FF"/>
          </w:rPr>
          <w:t>"е" пункта 17</w:t>
        </w:r>
      </w:hyperlink>
      <w:r>
        <w:t xml:space="preserve"> настоящих Правил, а для объекта капитального строительства, по которому принято решение о заключении в порядке и на основаниях, которые предусмотрены законодательством Российской Федерации о контрактной системе в сфере закупок товаров, работ, услуг для обеспечения государственных (муниципальных) нужд, государственного контракта,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 документы (копии документов), предусмотренные </w:t>
      </w:r>
      <w:hyperlink w:anchor="P225">
        <w:r>
          <w:rPr>
            <w:color w:val="0000FF"/>
          </w:rPr>
          <w:t>подпунктами "б"</w:t>
        </w:r>
      </w:hyperlink>
      <w:r>
        <w:t xml:space="preserve"> и </w:t>
      </w:r>
      <w:hyperlink w:anchor="P228">
        <w:r>
          <w:rPr>
            <w:color w:val="0000FF"/>
          </w:rPr>
          <w:t>"в" пункта 17</w:t>
        </w:r>
      </w:hyperlink>
      <w:r>
        <w:t xml:space="preserve"> настоящих Правил. Преемственность данных об объектах капитального строительства, мероприятиях (укрупненных инвестиционных проектах) или объектах недвижимого имущества, включенных в адресную программу на отчетный финансовый год, обеспечивается посредством ведения информационного ресурса и включения в него кода учетной единицы.</w:t>
      </w:r>
    </w:p>
    <w:p w:rsidR="009D1946" w:rsidRDefault="009D1946">
      <w:pPr>
        <w:pStyle w:val="ConsPlusNormal"/>
        <w:jc w:val="both"/>
      </w:pPr>
      <w:r>
        <w:t xml:space="preserve">(в ред. Постановлений Правительства РФ от 21.05.2020 </w:t>
      </w:r>
      <w:hyperlink r:id="rId288">
        <w:r>
          <w:rPr>
            <w:color w:val="0000FF"/>
          </w:rPr>
          <w:t>N 718</w:t>
        </w:r>
      </w:hyperlink>
      <w:r>
        <w:t xml:space="preserve">, от 04.05.2021 </w:t>
      </w:r>
      <w:hyperlink r:id="rId289">
        <w:r>
          <w:rPr>
            <w:color w:val="0000FF"/>
          </w:rPr>
          <w:t>N 707</w:t>
        </w:r>
      </w:hyperlink>
      <w:r>
        <w:t xml:space="preserve">, от 12.02.2022 </w:t>
      </w:r>
      <w:hyperlink r:id="rId290">
        <w:r>
          <w:rPr>
            <w:color w:val="0000FF"/>
          </w:rPr>
          <w:t>N 156</w:t>
        </w:r>
      </w:hyperlink>
      <w:r>
        <w:t xml:space="preserve">, от 14.04.2022 </w:t>
      </w:r>
      <w:hyperlink r:id="rId291">
        <w:r>
          <w:rPr>
            <w:color w:val="0000FF"/>
          </w:rPr>
          <w:t>N 655</w:t>
        </w:r>
      </w:hyperlink>
      <w:r>
        <w:t>)</w:t>
      </w:r>
    </w:p>
    <w:p w:rsidR="009D1946" w:rsidRDefault="009D1946">
      <w:pPr>
        <w:pStyle w:val="ConsPlusNormal"/>
        <w:spacing w:before="220"/>
        <w:ind w:firstLine="540"/>
        <w:jc w:val="both"/>
      </w:pPr>
      <w:r>
        <w:t>Код учетной единицы не присваивается для данных о бюджетных ассигнованиях на реализацию инвестиционных проектов строительства, реконструкции, в том числе с элементами реставрации, технического перевооружения объектов капитального строительства, мероприятий (укрупненных инвестиционных проектов) и для приобретения объектов недвижимого имущества, включенных в государственный оборонный заказ, которые учитываются в адресной программе одной строкой.</w:t>
      </w:r>
    </w:p>
    <w:p w:rsidR="009D1946" w:rsidRDefault="009D1946">
      <w:pPr>
        <w:pStyle w:val="ConsPlusNormal"/>
        <w:jc w:val="both"/>
      </w:pPr>
      <w:r>
        <w:t xml:space="preserve">(п. 24(2) введен </w:t>
      </w:r>
      <w:hyperlink r:id="rId292">
        <w:r>
          <w:rPr>
            <w:color w:val="0000FF"/>
          </w:rPr>
          <w:t>Постановлением</w:t>
        </w:r>
      </w:hyperlink>
      <w:r>
        <w:t xml:space="preserve"> Правительства РФ от 06.02.2017 N 141)</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п. 24(2) дополняется абзацем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П. 24(3) в части слов "и пункте 5(1)" вступает в силу 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bookmarkStart w:id="37" w:name="P360"/>
      <w:bookmarkEnd w:id="37"/>
      <w:r>
        <w:t xml:space="preserve">24(3). В случае отсутствия на момент утверждения адресной программы (внесения изменений в адресную программу в связи с принятием федерального закона о внесении в федеральный закон о федеральном бюджете на текущий финансовый год и плановый период) акта (проекта акта) или решения (проекта решения), которые указаны в </w:t>
      </w:r>
      <w:hyperlink w:anchor="P115">
        <w:r>
          <w:rPr>
            <w:color w:val="0000FF"/>
          </w:rPr>
          <w:t>подпунктах "а"</w:t>
        </w:r>
      </w:hyperlink>
      <w:r>
        <w:t xml:space="preserve"> - </w:t>
      </w:r>
      <w:hyperlink w:anchor="P130">
        <w:r>
          <w:rPr>
            <w:color w:val="0000FF"/>
          </w:rPr>
          <w:t>"к" пункта 5</w:t>
        </w:r>
      </w:hyperlink>
      <w:r>
        <w:t xml:space="preserve"> и пункте 5(1) настоящих Правил, в целях приведения в соответствие с федеральным законом о федеральном бюджете на очередной финансовый год и плановый период (с федеральным законом о внесении изменений в федеральный закон о федеральном бюджете на текущий финансовый год и плановый период) в адресную программу может включаться позиция "Инвестиционный проект, требующий принятия правового акта (акта)".</w:t>
      </w:r>
    </w:p>
    <w:p w:rsidR="009D1946" w:rsidRDefault="009D1946">
      <w:pPr>
        <w:pStyle w:val="ConsPlusNormal"/>
        <w:jc w:val="both"/>
      </w:pPr>
      <w:r>
        <w:t xml:space="preserve">(п. 24(3) введен </w:t>
      </w:r>
      <w:hyperlink r:id="rId293">
        <w:r>
          <w:rPr>
            <w:color w:val="0000FF"/>
          </w:rPr>
          <w:t>Постановлением</w:t>
        </w:r>
      </w:hyperlink>
      <w:r>
        <w:t xml:space="preserve"> Правительства РФ от 30.12.2018 N 1749; в ред. </w:t>
      </w:r>
      <w:hyperlink r:id="rId294">
        <w:r>
          <w:rPr>
            <w:color w:val="0000FF"/>
          </w:rPr>
          <w:t>Постановления</w:t>
        </w:r>
      </w:hyperlink>
      <w:r>
        <w:t xml:space="preserve"> Правительства РФ от 04.05.2021 N 707)</w:t>
      </w:r>
    </w:p>
    <w:p w:rsidR="009D1946" w:rsidRDefault="009D1946">
      <w:pPr>
        <w:pStyle w:val="ConsPlusNormal"/>
        <w:spacing w:before="220"/>
        <w:ind w:firstLine="540"/>
        <w:jc w:val="both"/>
      </w:pPr>
      <w:r>
        <w:t>25. Министерство финансов Российской Федерации обеспечивает доведение до Федерального казначейства данных о распределении бюджетных ассигнований по объектам капитального строительства, мероприятиям (укрупненным инвестиционным проектам), объектам недвижимого имущества, включенным в адресную программу, в порядке и сроки, которые установлены бюджетным законодательством Российской Федерации.</w:t>
      </w:r>
    </w:p>
    <w:p w:rsidR="009D1946" w:rsidRDefault="009D1946">
      <w:pPr>
        <w:pStyle w:val="ConsPlusNormal"/>
        <w:jc w:val="both"/>
      </w:pPr>
      <w:r>
        <w:t xml:space="preserve">(п. 25 в ред. </w:t>
      </w:r>
      <w:hyperlink r:id="rId295">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 xml:space="preserve">26. Утратил силу. - </w:t>
      </w:r>
      <w:hyperlink r:id="rId296">
        <w:r>
          <w:rPr>
            <w:color w:val="0000FF"/>
          </w:rPr>
          <w:t>Постановление</w:t>
        </w:r>
      </w:hyperlink>
      <w:r>
        <w:t xml:space="preserve"> Правительства РФ от 26.12.2019 N 1843.</w:t>
      </w:r>
    </w:p>
    <w:p w:rsidR="009D1946" w:rsidRDefault="009D1946">
      <w:pPr>
        <w:pStyle w:val="ConsPlusNormal"/>
        <w:jc w:val="center"/>
      </w:pPr>
    </w:p>
    <w:p w:rsidR="009D1946" w:rsidRDefault="009D1946">
      <w:pPr>
        <w:pStyle w:val="ConsPlusTitle"/>
        <w:jc w:val="center"/>
        <w:outlineLvl w:val="1"/>
      </w:pPr>
      <w:r>
        <w:t>III. ПОРЯДОК РЕАЛИЗАЦИИ АДРЕСНОЙ ПРОГРАММЫ</w:t>
      </w:r>
    </w:p>
    <w:p w:rsidR="009D1946" w:rsidRDefault="009D1946">
      <w:pPr>
        <w:pStyle w:val="ConsPlusNormal"/>
        <w:ind w:firstLine="540"/>
        <w:jc w:val="both"/>
      </w:pPr>
    </w:p>
    <w:p w:rsidR="009D1946" w:rsidRDefault="009D1946">
      <w:pPr>
        <w:pStyle w:val="ConsPlusNormal"/>
        <w:ind w:firstLine="540"/>
        <w:jc w:val="both"/>
      </w:pPr>
      <w:r>
        <w:t xml:space="preserve">27. Утвержденная адресная программа, а также указанные в </w:t>
      </w:r>
      <w:hyperlink w:anchor="P391">
        <w:r>
          <w:rPr>
            <w:color w:val="0000FF"/>
          </w:rPr>
          <w:t>пунктах 29(4)</w:t>
        </w:r>
      </w:hyperlink>
      <w:r>
        <w:t xml:space="preserve"> и </w:t>
      </w:r>
      <w:hyperlink w:anchor="P449">
        <w:r>
          <w:rPr>
            <w:color w:val="0000FF"/>
          </w:rPr>
          <w:t>31(3)</w:t>
        </w:r>
      </w:hyperlink>
      <w:r>
        <w:t xml:space="preserve"> настоящих Правил решения президиума (штаба) Комиссии, президиума Совета при Президенте Российской Федерации по стратегическому развитию и национальным проектам, проектных комитетов по национальным проектам,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проектного комитета транспортной части комплексного </w:t>
      </w:r>
      <w:hyperlink r:id="rId297">
        <w:r>
          <w:rPr>
            <w:color w:val="0000FF"/>
          </w:rPr>
          <w:t>плана</w:t>
        </w:r>
      </w:hyperlink>
      <w:r>
        <w:t xml:space="preserve"> модернизации и расширения магистральной инфраструктуры на период до 2024 года, утвержденного распоряжением Правительства Российской Федерации от 30 сентября 2018 г. N 2101-р (далее - транспортная часть комплексного плана модернизации и расширения магистральной инфраструктуры), кураторов национальных проектов являются основанием:</w:t>
      </w:r>
    </w:p>
    <w:p w:rsidR="009D1946" w:rsidRDefault="009D1946">
      <w:pPr>
        <w:pStyle w:val="ConsPlusNormal"/>
        <w:jc w:val="both"/>
      </w:pPr>
      <w:r>
        <w:t xml:space="preserve">(в ред. Постановлений Правительства РФ от 02.04.2020 </w:t>
      </w:r>
      <w:hyperlink r:id="rId298">
        <w:r>
          <w:rPr>
            <w:color w:val="0000FF"/>
          </w:rPr>
          <w:t>N 421</w:t>
        </w:r>
      </w:hyperlink>
      <w:r>
        <w:t xml:space="preserve">, от 30.10.2020 </w:t>
      </w:r>
      <w:hyperlink r:id="rId299">
        <w:r>
          <w:rPr>
            <w:color w:val="0000FF"/>
          </w:rPr>
          <w:t>N 1770</w:t>
        </w:r>
      </w:hyperlink>
      <w:r>
        <w:t xml:space="preserve">, от 14.04.2022 </w:t>
      </w:r>
      <w:hyperlink r:id="rId300">
        <w:r>
          <w:rPr>
            <w:color w:val="0000FF"/>
          </w:rPr>
          <w:t>N 655</w:t>
        </w:r>
      </w:hyperlink>
      <w:r>
        <w:t>)</w:t>
      </w:r>
    </w:p>
    <w:p w:rsidR="009D1946" w:rsidRDefault="009D1946">
      <w:pPr>
        <w:pStyle w:val="ConsPlusNormal"/>
        <w:spacing w:before="220"/>
        <w:ind w:firstLine="540"/>
        <w:jc w:val="both"/>
      </w:pPr>
      <w:r>
        <w:t>а) для осуществления закупок товаров, работ и услуг для обеспечения федеральных нужд в соответствии с законодательством Российской Федерации (далее - осуществление закупок);</w:t>
      </w:r>
    </w:p>
    <w:p w:rsidR="009D1946" w:rsidRDefault="009D1946">
      <w:pPr>
        <w:pStyle w:val="ConsPlusNormal"/>
        <w:spacing w:before="220"/>
        <w:ind w:firstLine="540"/>
        <w:jc w:val="both"/>
      </w:pPr>
      <w:r>
        <w:t>б) для заключения в установленном порядке договоров с юридическими лицами, не являющимися государственными или муниципальными учреждениями и государственными или муниципальными унитарными предприятиями, в целях реализации бюджетных инвестиций в объекты капитального строительства, находящиеся в собственности юридических лиц, не являющихся государственными или муниципальными учреждениями и государственными или муниципальными унитарными предприятиями, или дочерних обществ указанных юридических лиц, соглашений с федеральными государственными бюджетными учреждениями, федеральными государственными автономными учреждениями и федеральными государственными унитарными предприятиями, с юридическими лицами, 100 процентов акций (долей) которых принадлежит Российской Федерации, с государственными корпорациями (компаниями), публично-правовыми компаниями о предоставлении субсидий в объекты государственной собственности Российской Федерации, в объекты капитального строительства, находящиеся в собственности юридических лиц, 100 процентов акций (долей) которых принадлежит Российской Федерации, в собственности государственных корпораций (компаний), публично-правовых компаний, в собственности юридических лиц, акции (доли) которых принадлежат указанным государственным корпорациям (компаниям), публично-правовым компаниям, или дочерних обществ таких юридических лиц, а также соглашений с высшими исполнительными органами государственной власти субъектов Российской Федерации о предоставлении субсидий субъектам Российской Федерации.</w:t>
      </w:r>
    </w:p>
    <w:p w:rsidR="009D1946" w:rsidRDefault="009D1946">
      <w:pPr>
        <w:pStyle w:val="ConsPlusNormal"/>
        <w:jc w:val="both"/>
      </w:pPr>
      <w:r>
        <w:t xml:space="preserve">(в ред. </w:t>
      </w:r>
      <w:hyperlink r:id="rId301">
        <w:r>
          <w:rPr>
            <w:color w:val="0000FF"/>
          </w:rPr>
          <w:t>Постановления</w:t>
        </w:r>
      </w:hyperlink>
      <w:r>
        <w:t xml:space="preserve"> Правительства РФ от 28.12.2017 N 1678)</w:t>
      </w:r>
    </w:p>
    <w:p w:rsidR="009D1946" w:rsidRDefault="009D1946">
      <w:pPr>
        <w:pStyle w:val="ConsPlusNormal"/>
        <w:spacing w:before="220"/>
        <w:ind w:firstLine="540"/>
        <w:jc w:val="both"/>
      </w:pPr>
      <w:r>
        <w:t>Затраты на осуществление закупки включаются в сметную стоимость объекта капитального строительства (стоимость объекта недвижимого имущества).</w:t>
      </w:r>
    </w:p>
    <w:p w:rsidR="009D1946" w:rsidRDefault="009D1946">
      <w:pPr>
        <w:pStyle w:val="ConsPlusNormal"/>
        <w:spacing w:before="220"/>
        <w:ind w:firstLine="540"/>
        <w:jc w:val="both"/>
      </w:pPr>
      <w:r>
        <w:t>Если при осуществлении закупок по итогам определения поставщиков (подрядчиков, исполнителей) в отношении объектов капитального строительства (объектов недвижимого имущества) подрядные организации (поставщики товаров и услуг) не определены, указанные объекты могут быть исключены из адресной программы, а высвобождаемые при этом бюджетные ассигнования федерального бюджета перераспределяются в порядке, определенном нормативными правовыми актами Российской Федерации.</w:t>
      </w:r>
    </w:p>
    <w:p w:rsidR="009D1946" w:rsidRDefault="009D1946">
      <w:pPr>
        <w:pStyle w:val="ConsPlusNormal"/>
        <w:jc w:val="both"/>
      </w:pPr>
      <w:r>
        <w:t xml:space="preserve">(в ред. </w:t>
      </w:r>
      <w:hyperlink r:id="rId302">
        <w:r>
          <w:rPr>
            <w:color w:val="0000FF"/>
          </w:rPr>
          <w:t>Постановления</w:t>
        </w:r>
      </w:hyperlink>
      <w:r>
        <w:t xml:space="preserve"> Правительства РФ от 14.04.2022 N 655)</w:t>
      </w:r>
    </w:p>
    <w:p w:rsidR="009D1946" w:rsidRDefault="009D1946">
      <w:pPr>
        <w:pStyle w:val="ConsPlusNormal"/>
        <w:jc w:val="both"/>
      </w:pPr>
      <w:r>
        <w:t xml:space="preserve">(п. 27 в ред. </w:t>
      </w:r>
      <w:hyperlink r:id="rId303">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28. Главные распорядители в случае снижения по итогам определения поставщиков (подрядчиков, исполнителей) стоимости строительства, реконструкции, в том числе с элементами реставрации, технического перевооружения объектов капитального строительства или стоимости приобретения объектов недвижимого имущества представляют уточненные сведения по объемам бюджетных ассигнований федерального бюджета и источникам финансирования на весь период осуществления строительства, реконструкции, в том числе с элементами реставрации, технического перевооружения (с разбивкой по годам) и объектам капитального строительства или объектам недвижимого имущества в Министерство строительства и жилищно-коммунального хозяйства Российской Федерации для внесения изменений в адресную программу. Перераспределение высвобождающихся объемов бюджетных ассигнований на другие объекты капитального строительства и (или) объекты недвижимого имущества соответствующего главного распорядителя осуществляется в порядке, определенном нормативными правовыми актами Российской Федерации.</w:t>
      </w:r>
    </w:p>
    <w:p w:rsidR="009D1946" w:rsidRDefault="009D1946">
      <w:pPr>
        <w:pStyle w:val="ConsPlusNormal"/>
        <w:jc w:val="both"/>
      </w:pPr>
      <w:r>
        <w:t xml:space="preserve">(в ред. Постановлений Правительства РФ от 09.01.2014 </w:t>
      </w:r>
      <w:hyperlink r:id="rId304">
        <w:r>
          <w:rPr>
            <w:color w:val="0000FF"/>
          </w:rPr>
          <w:t>N 16</w:t>
        </w:r>
      </w:hyperlink>
      <w:r>
        <w:t xml:space="preserve">, от 14.04.2022 </w:t>
      </w:r>
      <w:hyperlink r:id="rId305">
        <w:r>
          <w:rPr>
            <w:color w:val="0000FF"/>
          </w:rPr>
          <w:t>N 655</w:t>
        </w:r>
      </w:hyperlink>
      <w:r>
        <w:t>)</w:t>
      </w:r>
    </w:p>
    <w:p w:rsidR="009D1946" w:rsidRDefault="009D1946">
      <w:pPr>
        <w:pStyle w:val="ConsPlusNormal"/>
        <w:spacing w:before="220"/>
        <w:ind w:firstLine="540"/>
        <w:jc w:val="both"/>
      </w:pPr>
      <w:bookmarkStart w:id="38" w:name="P379"/>
      <w:bookmarkEnd w:id="38"/>
      <w:r>
        <w:t xml:space="preserve">28(1). Главные распорядители в случае изменения (увеличения) цены контракта в соответствии с </w:t>
      </w:r>
      <w:hyperlink r:id="rId306">
        <w:r>
          <w:rPr>
            <w:color w:val="0000FF"/>
          </w:rPr>
          <w:t>постановлением</w:t>
        </w:r>
      </w:hyperlink>
      <w:r>
        <w:t xml:space="preserve"> Правительства Российской Федерации от 9 августа 2021 г. N 1315 "О внесении изменений в некоторые акты Правительства Российской Федерации" представляют уточненные сведения по объемам бюджетных ассигнований федерального бюджета и источникам финансирования на весь период осуществления строительства, реконструкции, в том числе с элементами реставрации (с распределением по годам), и объектам капитального строительства в Министерство строительства и жилищно-коммунального хозяйства Российской Федерации для внесения в адресную программу изменений, связанных с увеличением объемов бюджетных ассигнований на соответствующие объекты капитального строительства.</w:t>
      </w:r>
    </w:p>
    <w:p w:rsidR="009D1946" w:rsidRDefault="009D1946">
      <w:pPr>
        <w:pStyle w:val="ConsPlusNormal"/>
        <w:jc w:val="both"/>
      </w:pPr>
      <w:r>
        <w:t xml:space="preserve">(п. 28(1) введен </w:t>
      </w:r>
      <w:hyperlink r:id="rId307">
        <w:r>
          <w:rPr>
            <w:color w:val="0000FF"/>
          </w:rPr>
          <w:t>Постановлением</w:t>
        </w:r>
      </w:hyperlink>
      <w:r>
        <w:t xml:space="preserve"> Правительства РФ от 09.08.2021 N 1315; в ред. </w:t>
      </w:r>
      <w:hyperlink r:id="rId308">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bookmarkStart w:id="39" w:name="P381"/>
      <w:bookmarkEnd w:id="39"/>
      <w:r>
        <w:t xml:space="preserve">29. Внесение изменений в адресную программу (за исключением внесения изменений в случаях, предусмотренных </w:t>
      </w:r>
      <w:hyperlink w:anchor="P385">
        <w:r>
          <w:rPr>
            <w:color w:val="0000FF"/>
          </w:rPr>
          <w:t>пунктами 29(1)</w:t>
        </w:r>
      </w:hyperlink>
      <w:r>
        <w:t xml:space="preserve"> - </w:t>
      </w:r>
      <w:hyperlink w:anchor="P404">
        <w:r>
          <w:rPr>
            <w:color w:val="0000FF"/>
          </w:rPr>
          <w:t>29(5)</w:t>
        </w:r>
      </w:hyperlink>
      <w:r>
        <w:t xml:space="preserve"> настоящих Правил) осуществляется президиумом (штабом) Комиссии на основании предложений, согласованных с Министерством строительства и жилищно-коммунального хозяйства Российской Федерации, Министерством финансов Российской Федерации, в части государственных программ Российской Федерации - с ответственными исполнителями государственных программ Российской Федерации, в части федеральных целевых программ - с государственными заказчиками - координаторами федеральных целевых программ, и представляемых главными распорядителями в Министерство строительства и жилищно-коммунального хозяйства Российской Федерации, в порядке, определяемом президиумом (штабом) Комиссии по представлению Министерства строительства и жилищно-коммунального хозяйства Российской Федерации, если иное не установлено настоящими Правилами.</w:t>
      </w:r>
    </w:p>
    <w:p w:rsidR="009D1946" w:rsidRDefault="009D1946">
      <w:pPr>
        <w:pStyle w:val="ConsPlusNormal"/>
        <w:jc w:val="both"/>
      </w:pPr>
      <w:r>
        <w:t xml:space="preserve">(в ред. Постановлений Правительства РФ от 28.11.2015 </w:t>
      </w:r>
      <w:hyperlink r:id="rId309">
        <w:r>
          <w:rPr>
            <w:color w:val="0000FF"/>
          </w:rPr>
          <w:t>N 1281</w:t>
        </w:r>
      </w:hyperlink>
      <w:r>
        <w:t xml:space="preserve">, от 06.02.2017 </w:t>
      </w:r>
      <w:hyperlink r:id="rId310">
        <w:r>
          <w:rPr>
            <w:color w:val="0000FF"/>
          </w:rPr>
          <w:t>N 141</w:t>
        </w:r>
      </w:hyperlink>
      <w:r>
        <w:t xml:space="preserve">, от 26.03.2019 </w:t>
      </w:r>
      <w:hyperlink r:id="rId311">
        <w:r>
          <w:rPr>
            <w:color w:val="0000FF"/>
          </w:rPr>
          <w:t>N 316</w:t>
        </w:r>
      </w:hyperlink>
      <w:r>
        <w:t xml:space="preserve">, от 26.12.2019 </w:t>
      </w:r>
      <w:hyperlink r:id="rId312">
        <w:r>
          <w:rPr>
            <w:color w:val="0000FF"/>
          </w:rPr>
          <w:t>N 1843</w:t>
        </w:r>
      </w:hyperlink>
      <w:r>
        <w:t xml:space="preserve">, от 02.04.2020 </w:t>
      </w:r>
      <w:hyperlink r:id="rId313">
        <w:r>
          <w:rPr>
            <w:color w:val="0000FF"/>
          </w:rPr>
          <w:t>N 421</w:t>
        </w:r>
      </w:hyperlink>
      <w:r>
        <w:t xml:space="preserve">, от 30.10.2020 </w:t>
      </w:r>
      <w:hyperlink r:id="rId314">
        <w:r>
          <w:rPr>
            <w:color w:val="0000FF"/>
          </w:rPr>
          <w:t>N 1770</w:t>
        </w:r>
      </w:hyperlink>
      <w:r>
        <w:t xml:space="preserve">, от 09.08.2021 </w:t>
      </w:r>
      <w:hyperlink r:id="rId315">
        <w:r>
          <w:rPr>
            <w:color w:val="0000FF"/>
          </w:rPr>
          <w:t>N 1315</w:t>
        </w:r>
      </w:hyperlink>
      <w:r>
        <w:t xml:space="preserve">, от 14.04.2022 </w:t>
      </w:r>
      <w:hyperlink r:id="rId316">
        <w:r>
          <w:rPr>
            <w:color w:val="0000FF"/>
          </w:rPr>
          <w:t>N 655</w:t>
        </w:r>
      </w:hyperlink>
      <w:r>
        <w:t>)</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При формировании адресной программы начиная с 2023 года п. 29(1) в части присвоения кода учетной единицы не применяется. Уникальные коды формируются в автоматическом режиме (</w:t>
            </w:r>
            <w:hyperlink r:id="rId317">
              <w:r>
                <w:rPr>
                  <w:color w:val="0000FF"/>
                </w:rPr>
                <w:t>Постановление</w:t>
              </w:r>
            </w:hyperlink>
            <w:r>
              <w:rPr>
                <w:color w:val="392C69"/>
              </w:rPr>
              <w:t xml:space="preserve"> Правительства РФ от 14.04.2022 N 655).</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bookmarkStart w:id="40" w:name="P385"/>
      <w:bookmarkEnd w:id="40"/>
      <w:r>
        <w:t xml:space="preserve">29(1). Внесение в адресную программу изменений, связанных со снятием ограничений, указанных в </w:t>
      </w:r>
      <w:hyperlink w:anchor="P343">
        <w:r>
          <w:rPr>
            <w:color w:val="0000FF"/>
          </w:rPr>
          <w:t>пункте 24(1)</w:t>
        </w:r>
      </w:hyperlink>
      <w:r>
        <w:t xml:space="preserve"> настоящих Правил, а также с присвоением кода учетной единицы объекту капитального строительства, мероприятию (укрупненному инвестиционному проекту), объекту недвижимого имущества, при условии неизменности остальных показателей, утвержденных в адресной программе, осуществляется Министерством строительства и жилищно-коммунального хозяйства Российской Федерации на основании предложений, представляемых главными распорядителями в Министерство строительства и жилищно-коммунального хозяйства Российской Федерации, в </w:t>
      </w:r>
      <w:hyperlink r:id="rId318">
        <w:r>
          <w:rPr>
            <w:color w:val="0000FF"/>
          </w:rPr>
          <w:t>порядке</w:t>
        </w:r>
      </w:hyperlink>
      <w:r>
        <w:t>, определяемом президиумом (штабом) Комиссии по представлению Министерства строительства и жилищно-коммунального хозяйства Российской Федерации.</w:t>
      </w:r>
    </w:p>
    <w:p w:rsidR="009D1946" w:rsidRDefault="009D1946">
      <w:pPr>
        <w:pStyle w:val="ConsPlusNormal"/>
        <w:jc w:val="both"/>
      </w:pPr>
      <w:r>
        <w:t xml:space="preserve">(в ред. Постановлений Правительства РФ от 06.02.2017 </w:t>
      </w:r>
      <w:hyperlink r:id="rId319">
        <w:r>
          <w:rPr>
            <w:color w:val="0000FF"/>
          </w:rPr>
          <w:t>N 141</w:t>
        </w:r>
      </w:hyperlink>
      <w:r>
        <w:t xml:space="preserve">, от 26.03.2019 </w:t>
      </w:r>
      <w:hyperlink r:id="rId320">
        <w:r>
          <w:rPr>
            <w:color w:val="0000FF"/>
          </w:rPr>
          <w:t>N 316</w:t>
        </w:r>
      </w:hyperlink>
      <w:r>
        <w:t xml:space="preserve">, от 14.04.2022 </w:t>
      </w:r>
      <w:hyperlink r:id="rId321">
        <w:r>
          <w:rPr>
            <w:color w:val="0000FF"/>
          </w:rPr>
          <w:t>N 655</w:t>
        </w:r>
      </w:hyperlink>
      <w:r>
        <w:t>)</w:t>
      </w:r>
    </w:p>
    <w:p w:rsidR="009D1946" w:rsidRDefault="009D1946">
      <w:pPr>
        <w:pStyle w:val="ConsPlusNormal"/>
        <w:spacing w:before="220"/>
        <w:ind w:firstLine="540"/>
        <w:jc w:val="both"/>
      </w:pPr>
      <w:r>
        <w:t>29(2). Внесение в адресную программу изменений, связанных с изменениями, внесенными в федеральный закон о федеральном бюджете на текущий финансовый год и плановый период, в случае если соответствующие предложения главных распорядителей по внесению изменений в указанный федеральный закон были ранее согласованы Министерством строительства и жилищно-коммунального хозяйства Российской Федерации, осуществляется Министерством строительства и жилищно-коммунального хозяйства Российской Федерации в порядке, определяемом президиумом (штабом) Комиссии по представлению Министерства строительства и жилищно-коммунального хозяйства Российской Федерации, в течение 5 рабочих дней после вступления в силу федерального закона о внесении изменений в федеральный закон о федеральном бюджете на текущий финансовый год и плановый период на основании ранее представленных предложений главных распорядителей по внесению изменений в адресную программу в составе документов и материалов по внесению изменений в федеральный закон о федеральном бюджете на текущий финансовый год и плановый период.</w:t>
      </w:r>
    </w:p>
    <w:p w:rsidR="009D1946" w:rsidRDefault="009D1946">
      <w:pPr>
        <w:pStyle w:val="ConsPlusNormal"/>
        <w:jc w:val="both"/>
      </w:pPr>
      <w:r>
        <w:t xml:space="preserve">(п. 29(2) введен </w:t>
      </w:r>
      <w:hyperlink r:id="rId322">
        <w:r>
          <w:rPr>
            <w:color w:val="0000FF"/>
          </w:rPr>
          <w:t>Постановлением</w:t>
        </w:r>
      </w:hyperlink>
      <w:r>
        <w:t xml:space="preserve"> Правительства РФ от 26.12.2019 N 1843; в ред. </w:t>
      </w:r>
      <w:hyperlink r:id="rId323">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bookmarkStart w:id="41" w:name="P389"/>
      <w:bookmarkEnd w:id="41"/>
      <w:r>
        <w:t xml:space="preserve">29(3). Внесение в адресную программу изменений на основании решений, предусмотренных </w:t>
      </w:r>
      <w:hyperlink w:anchor="P449">
        <w:r>
          <w:rPr>
            <w:color w:val="0000FF"/>
          </w:rPr>
          <w:t>пунктом 31(3)</w:t>
        </w:r>
      </w:hyperlink>
      <w:r>
        <w:t xml:space="preserve"> настоящих Правил, обеспечивается Министерством строительства и жилищно-коммунального хозяйства Российской Федерации в течение одного рабочего дня со дня поступления в Министерство строительства и жилищно-коммунального хозяйства Российской Федерации из Министерства финансов Российской Федерации информации о внесении изменений в сводную бюджетную роспись федерального бюджета и (или) лимиты бюджетных обязательств на основании запросов на изменение паспортов федеральных проектов, паспортов национальных проектов, предусмотренных </w:t>
      </w:r>
      <w:hyperlink w:anchor="P455">
        <w:r>
          <w:rPr>
            <w:color w:val="0000FF"/>
          </w:rPr>
          <w:t>подпунктом "а" пункта 31(4)</w:t>
        </w:r>
      </w:hyperlink>
      <w:r>
        <w:t xml:space="preserve"> настоящих Правил, а в случае, если решения, предусмотренные </w:t>
      </w:r>
      <w:hyperlink w:anchor="P449">
        <w:r>
          <w:rPr>
            <w:color w:val="0000FF"/>
          </w:rPr>
          <w:t>пунктом 31(3)</w:t>
        </w:r>
      </w:hyperlink>
      <w:r>
        <w:t xml:space="preserve"> настоящих Правил, не требуют внесения изменений в сводную бюджетную роспись федерального бюджета и (или) лимиты бюджетных обязательств, - в течение одного рабочего дня со дня поступления в Министерство строительства и жилищно-коммунального хозяйства Российской Федерации указанных решений. При этом главные распорядители не позднее чем за 7 дней до принятия указанных решений направляют в Министерство строительства и жилищно-коммунального хозяйства Российской Федерации предложения о внесении изменений в адресную программу и о внесении изменений в содержащуюся в актах и решениях, указанных в </w:t>
      </w:r>
      <w:hyperlink w:anchor="P114">
        <w:r>
          <w:rPr>
            <w:color w:val="0000FF"/>
          </w:rPr>
          <w:t>пункте 5</w:t>
        </w:r>
      </w:hyperlink>
      <w:r>
        <w:t xml:space="preserve"> настоящих Правил, информацию по объектам капитального строительства, мероприятиям (укрупненным инвестиционным проектам), объектам недвижимого имущества. Представление документов, предусмотренных </w:t>
      </w:r>
      <w:hyperlink w:anchor="P225">
        <w:r>
          <w:rPr>
            <w:color w:val="0000FF"/>
          </w:rPr>
          <w:t>подпунктами "б"</w:t>
        </w:r>
      </w:hyperlink>
      <w:r>
        <w:t xml:space="preserve">, </w:t>
      </w:r>
      <w:hyperlink w:anchor="P228">
        <w:r>
          <w:rPr>
            <w:color w:val="0000FF"/>
          </w:rPr>
          <w:t>"в"</w:t>
        </w:r>
      </w:hyperlink>
      <w:r>
        <w:t xml:space="preserve">, </w:t>
      </w:r>
      <w:hyperlink w:anchor="P232">
        <w:r>
          <w:rPr>
            <w:color w:val="0000FF"/>
          </w:rPr>
          <w:t>"д"</w:t>
        </w:r>
      </w:hyperlink>
      <w:r>
        <w:t xml:space="preserve"> и </w:t>
      </w:r>
      <w:hyperlink w:anchor="P240">
        <w:r>
          <w:rPr>
            <w:color w:val="0000FF"/>
          </w:rPr>
          <w:t>"л"</w:t>
        </w:r>
      </w:hyperlink>
      <w:r>
        <w:t xml:space="preserve"> - </w:t>
      </w:r>
      <w:hyperlink w:anchor="P248">
        <w:r>
          <w:rPr>
            <w:color w:val="0000FF"/>
          </w:rPr>
          <w:t>"м(1)" пункта 17</w:t>
        </w:r>
      </w:hyperlink>
      <w:r>
        <w:t xml:space="preserve"> настоящих Правил, не требуется. Адресная программа считается измененной со дня принятия решений, предусмотренных </w:t>
      </w:r>
      <w:hyperlink w:anchor="P449">
        <w:r>
          <w:rPr>
            <w:color w:val="0000FF"/>
          </w:rPr>
          <w:t>пунктом 31(3)</w:t>
        </w:r>
      </w:hyperlink>
      <w:r>
        <w:t xml:space="preserve"> настоящих Правил, а в случае, если указанные решения предусматривают перераспределение бюджетных ассигнований федерального бюджета, требующее внесения изменений в сводную бюджетную роспись федерального бюджета, - со дня внесения таких изменений.</w:t>
      </w:r>
    </w:p>
    <w:p w:rsidR="009D1946" w:rsidRDefault="009D1946">
      <w:pPr>
        <w:pStyle w:val="ConsPlusNormal"/>
        <w:jc w:val="both"/>
      </w:pPr>
      <w:r>
        <w:t xml:space="preserve">(п. 29(3) введен </w:t>
      </w:r>
      <w:hyperlink r:id="rId324">
        <w:r>
          <w:rPr>
            <w:color w:val="0000FF"/>
          </w:rPr>
          <w:t>Постановлением</w:t>
        </w:r>
      </w:hyperlink>
      <w:r>
        <w:t xml:space="preserve"> Правительства РФ от 02.04.2020 N 421; в ред. Постановлений Правительства РФ от 04.05.2021 </w:t>
      </w:r>
      <w:hyperlink r:id="rId325">
        <w:r>
          <w:rPr>
            <w:color w:val="0000FF"/>
          </w:rPr>
          <w:t>N 707</w:t>
        </w:r>
      </w:hyperlink>
      <w:r>
        <w:t xml:space="preserve">, от 14.04.2022 </w:t>
      </w:r>
      <w:hyperlink r:id="rId326">
        <w:r>
          <w:rPr>
            <w:color w:val="0000FF"/>
          </w:rPr>
          <w:t>N 655</w:t>
        </w:r>
      </w:hyperlink>
      <w:r>
        <w:t>)</w:t>
      </w:r>
    </w:p>
    <w:p w:rsidR="009D1946" w:rsidRDefault="009D1946">
      <w:pPr>
        <w:pStyle w:val="ConsPlusNormal"/>
        <w:spacing w:before="220"/>
        <w:ind w:firstLine="540"/>
        <w:jc w:val="both"/>
      </w:pPr>
      <w:bookmarkStart w:id="42" w:name="P391"/>
      <w:bookmarkEnd w:id="42"/>
      <w:r>
        <w:t xml:space="preserve">29(4). Внесение в адресную программу изменений на основании решений об утверждении комплексного запроса, принимаемых в порядке, предусмотренном </w:t>
      </w:r>
      <w:hyperlink r:id="rId327">
        <w:r>
          <w:rPr>
            <w:color w:val="0000FF"/>
          </w:rPr>
          <w:t>пунктами 16(1)</w:t>
        </w:r>
      </w:hyperlink>
      <w:r>
        <w:t xml:space="preserve"> - </w:t>
      </w:r>
      <w:hyperlink r:id="rId328">
        <w:r>
          <w:rPr>
            <w:color w:val="0000FF"/>
          </w:rPr>
          <w:t>16(7)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(далее - Положение о мерах по обеспечению исполнения федерального бюджета), и иными нормативными правовыми актами Правительства Российской Федерации, обеспечивается Министерством строительства и жилищно-коммунального хозяйства Российской Федерации в течение одного рабочего дня со дня поступления в Министерство строительства и жилищно-коммунального хозяйства Российской Федерации из Министерства финансов Российской Федерации информации о внесении изменений в сводную бюджетную роспись федерального бюджета и (или) лимиты бюджетных обязательств на основании утвержденного комплексного запроса, а в случае, если комплексный запрос не требует внесения изменений в сводную бюджетную роспись федерального бюджета и (или) лимиты бюджетных обязательств, - со дня поступления в Министерство строительства и жилищно-коммунального хозяйства Российской Федерации информации, предусмотренной </w:t>
      </w:r>
      <w:hyperlink r:id="rId329">
        <w:r>
          <w:rPr>
            <w:color w:val="0000FF"/>
          </w:rPr>
          <w:t>абзацем третьим пункта 16(7)</w:t>
        </w:r>
      </w:hyperlink>
      <w:r>
        <w:t xml:space="preserve"> Положения о мерах по обеспечению исполнения федерального бюджета. Адресная программа считается измененной со дня утверждения комплексного запроса, а в случае, если комплексный запрос предусматривает перераспределение бюджетных ассигнований федерального бюджета, требующее внесения изменений в сводную бюджетную роспись федерального бюджета, - со дня внесения таких изменений.</w:t>
      </w:r>
    </w:p>
    <w:p w:rsidR="009D1946" w:rsidRDefault="009D1946">
      <w:pPr>
        <w:pStyle w:val="ConsPlusNormal"/>
        <w:jc w:val="both"/>
      </w:pPr>
      <w:r>
        <w:t xml:space="preserve">(в ред. Постановлений Правительства РФ от 24.12.2020 </w:t>
      </w:r>
      <w:hyperlink r:id="rId330">
        <w:r>
          <w:rPr>
            <w:color w:val="0000FF"/>
          </w:rPr>
          <w:t>N 2261</w:t>
        </w:r>
      </w:hyperlink>
      <w:r>
        <w:t xml:space="preserve">, от 14.04.2022 </w:t>
      </w:r>
      <w:hyperlink r:id="rId331">
        <w:r>
          <w:rPr>
            <w:color w:val="0000FF"/>
          </w:rPr>
          <w:t>N 655</w:t>
        </w:r>
      </w:hyperlink>
      <w:r>
        <w:t>)</w:t>
      </w:r>
    </w:p>
    <w:p w:rsidR="009D1946" w:rsidRDefault="009D1946">
      <w:pPr>
        <w:pStyle w:val="ConsPlusNormal"/>
        <w:spacing w:before="220"/>
        <w:ind w:firstLine="540"/>
        <w:jc w:val="both"/>
      </w:pPr>
      <w:r>
        <w:t xml:space="preserve">В целях согласования Министерством строительства и жилищно-коммунального хозяйства Российской Федерации комплексного запроса в соответствии с </w:t>
      </w:r>
      <w:hyperlink r:id="rId332">
        <w:r>
          <w:rPr>
            <w:color w:val="0000FF"/>
          </w:rPr>
          <w:t>пунктом 16(5)</w:t>
        </w:r>
      </w:hyperlink>
      <w:r>
        <w:t xml:space="preserve"> Положения о мерах по обеспечению исполнения федерального бюджета главный распорядитель одновременно с комплексным запросом направляет в Министерство строительства и жилищно-коммунального хозяйства Российской Федерации:</w:t>
      </w:r>
    </w:p>
    <w:p w:rsidR="009D1946" w:rsidRDefault="009D1946">
      <w:pPr>
        <w:pStyle w:val="ConsPlusNormal"/>
        <w:jc w:val="both"/>
      </w:pPr>
      <w:r>
        <w:t xml:space="preserve">(в ред. </w:t>
      </w:r>
      <w:hyperlink r:id="rId333">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 xml:space="preserve">предложения по внесению изменений в адресную программу. При этом представление документов, предусмотренных </w:t>
      </w:r>
      <w:hyperlink w:anchor="P225">
        <w:r>
          <w:rPr>
            <w:color w:val="0000FF"/>
          </w:rPr>
          <w:t>подпунктами "б"</w:t>
        </w:r>
      </w:hyperlink>
      <w:r>
        <w:t xml:space="preserve">, </w:t>
      </w:r>
      <w:hyperlink w:anchor="P228">
        <w:r>
          <w:rPr>
            <w:color w:val="0000FF"/>
          </w:rPr>
          <w:t>"в"</w:t>
        </w:r>
      </w:hyperlink>
      <w:r>
        <w:t xml:space="preserve">, </w:t>
      </w:r>
      <w:hyperlink w:anchor="P232">
        <w:r>
          <w:rPr>
            <w:color w:val="0000FF"/>
          </w:rPr>
          <w:t>"д"</w:t>
        </w:r>
      </w:hyperlink>
      <w:r>
        <w:t xml:space="preserve"> и </w:t>
      </w:r>
      <w:hyperlink w:anchor="P240">
        <w:r>
          <w:rPr>
            <w:color w:val="0000FF"/>
          </w:rPr>
          <w:t>"л"</w:t>
        </w:r>
      </w:hyperlink>
      <w:r>
        <w:t xml:space="preserve"> - </w:t>
      </w:r>
      <w:hyperlink w:anchor="P248">
        <w:r>
          <w:rPr>
            <w:color w:val="0000FF"/>
          </w:rPr>
          <w:t>"м(1)" пункта 17</w:t>
        </w:r>
      </w:hyperlink>
      <w:r>
        <w:t xml:space="preserve"> настоящих Правил, не требуется;</w:t>
      </w:r>
    </w:p>
    <w:p w:rsidR="009D1946" w:rsidRDefault="009D1946">
      <w:pPr>
        <w:pStyle w:val="ConsPlusNormal"/>
        <w:spacing w:before="220"/>
        <w:ind w:firstLine="540"/>
        <w:jc w:val="both"/>
      </w:pPr>
      <w:r>
        <w:t>уточненные паспорта инвестиционных проектов по форме, установленной в соответствии с требованиями настоящих Правил;</w:t>
      </w:r>
    </w:p>
    <w:p w:rsidR="009D1946" w:rsidRDefault="009D1946">
      <w:pPr>
        <w:pStyle w:val="ConsPlusNormal"/>
        <w:spacing w:before="220"/>
        <w:ind w:firstLine="540"/>
        <w:jc w:val="both"/>
      </w:pPr>
      <w:r>
        <w:t xml:space="preserve">документы, предусмотренные порядками принятия актов и решений, указанных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обосновывающих предлагаемые изменения;</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 xml:space="preserve">Действие абз. 6 п. 29(4) приостановлено до 01.03.2024 (Постановления Правительства РФ от 14.04.2022 </w:t>
            </w:r>
            <w:hyperlink r:id="rId334">
              <w:r>
                <w:rPr>
                  <w:color w:val="0000FF"/>
                </w:rPr>
                <w:t>N 655</w:t>
              </w:r>
            </w:hyperlink>
            <w:r>
              <w:rPr>
                <w:color w:val="392C69"/>
              </w:rPr>
              <w:t xml:space="preserve">, от 15.03.2023 </w:t>
            </w:r>
            <w:hyperlink r:id="rId335">
              <w:r>
                <w:rPr>
                  <w:color w:val="0000FF"/>
                </w:rPr>
                <w:t>N 399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документы, предусмотренные </w:t>
      </w:r>
      <w:hyperlink r:id="rId336">
        <w:r>
          <w:rPr>
            <w:color w:val="0000FF"/>
          </w:rPr>
          <w:t>подпунктами "б"</w:t>
        </w:r>
      </w:hyperlink>
      <w:r>
        <w:t xml:space="preserve">, </w:t>
      </w:r>
      <w:hyperlink r:id="rId337">
        <w:r>
          <w:rPr>
            <w:color w:val="0000FF"/>
          </w:rPr>
          <w:t>"в"</w:t>
        </w:r>
      </w:hyperlink>
      <w:r>
        <w:t xml:space="preserve">, </w:t>
      </w:r>
      <w:hyperlink r:id="rId338">
        <w:r>
          <w:rPr>
            <w:color w:val="0000FF"/>
          </w:rPr>
          <w:t>"е"</w:t>
        </w:r>
      </w:hyperlink>
      <w:r>
        <w:t xml:space="preserve">, </w:t>
      </w:r>
      <w:hyperlink r:id="rId339">
        <w:r>
          <w:rPr>
            <w:color w:val="0000FF"/>
          </w:rPr>
          <w:t>"ж(1)"</w:t>
        </w:r>
      </w:hyperlink>
      <w:r>
        <w:t xml:space="preserve"> и </w:t>
      </w:r>
      <w:hyperlink r:id="rId340">
        <w:r>
          <w:rPr>
            <w:color w:val="0000FF"/>
          </w:rPr>
          <w:t>"и"</w:t>
        </w:r>
      </w:hyperlink>
      <w:r>
        <w:t xml:space="preserve"> - </w:t>
      </w:r>
      <w:hyperlink r:id="rId341">
        <w:r>
          <w:rPr>
            <w:color w:val="0000FF"/>
          </w:rPr>
          <w:t>"л" пункта 11</w:t>
        </w:r>
      </w:hyperlink>
      <w:r>
        <w:t xml:space="preserve"> Правил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утвержденных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обосновывающие предлагаемые изменения. При этом в случае если изменение сметной стоимости (предполагаемой (предельной) стоимости) объекта капитального строительства или стоимости приобретения объекта недвижимого имущества и (или) мощности (прироста мощности) объекта капитального строительства, подлежащей вводу, мощности объекта недвижимого имущества не превышает 10 процентов стоимости и мощности, предусмотренных актами и решениями, указанными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проведение повторной проверки инвестиционного проекта на предмет эффективности использования средств федерального бюджета, направляемых на капитальные вложения, проведение указанной проверки в отношении инвестиционного проекта, который до указанных изменений не подлежал такой проверке, но в результате этих изменений попал в категорию инвестиционных проектов, в отношении которых должна проводиться такая проверка, а также уточнение расчета интегральной оценки эффективности использования средств федерального бюджета, направляемых на капитальные вложения, не требуется.</w:t>
      </w:r>
    </w:p>
    <w:p w:rsidR="009D1946" w:rsidRDefault="009D1946">
      <w:pPr>
        <w:pStyle w:val="ConsPlusNormal"/>
        <w:spacing w:before="220"/>
        <w:ind w:firstLine="540"/>
        <w:jc w:val="both"/>
      </w:pPr>
      <w:r>
        <w:t>Перечень указанных документов может быть сокращен по решению президиума (штаба) Комиссии, принятому по представлению Министерства строительства и жилищно-коммунального хозяйства Российской Федерации.</w:t>
      </w:r>
    </w:p>
    <w:p w:rsidR="009D1946" w:rsidRDefault="009D1946">
      <w:pPr>
        <w:pStyle w:val="ConsPlusNormal"/>
        <w:jc w:val="both"/>
      </w:pPr>
      <w:r>
        <w:t xml:space="preserve">(абзац введен </w:t>
      </w:r>
      <w:hyperlink r:id="rId342">
        <w:r>
          <w:rPr>
            <w:color w:val="0000FF"/>
          </w:rPr>
          <w:t>Постановлением</w:t>
        </w:r>
      </w:hyperlink>
      <w:r>
        <w:t xml:space="preserve"> Правительства РФ от 14.04.2022 N 655)</w:t>
      </w:r>
    </w:p>
    <w:p w:rsidR="009D1946" w:rsidRDefault="009D1946">
      <w:pPr>
        <w:pStyle w:val="ConsPlusNormal"/>
        <w:jc w:val="both"/>
      </w:pPr>
      <w:r>
        <w:t xml:space="preserve">(п. 29(4) введен </w:t>
      </w:r>
      <w:hyperlink r:id="rId343">
        <w:r>
          <w:rPr>
            <w:color w:val="0000FF"/>
          </w:rPr>
          <w:t>Постановлением</w:t>
        </w:r>
      </w:hyperlink>
      <w:r>
        <w:t xml:space="preserve"> Правительства РФ от 30.10.2020 N 1770)</w:t>
      </w:r>
    </w:p>
    <w:p w:rsidR="009D1946" w:rsidRDefault="009D1946">
      <w:pPr>
        <w:pStyle w:val="ConsPlusNormal"/>
        <w:spacing w:before="220"/>
        <w:ind w:firstLine="540"/>
        <w:jc w:val="both"/>
      </w:pPr>
      <w:bookmarkStart w:id="43" w:name="P404"/>
      <w:bookmarkEnd w:id="43"/>
      <w:r>
        <w:t xml:space="preserve">29(5). Внесение в адресную программу изменений на основании уточненных сведений, предусмотренных </w:t>
      </w:r>
      <w:hyperlink w:anchor="P379">
        <w:r>
          <w:rPr>
            <w:color w:val="0000FF"/>
          </w:rPr>
          <w:t>пунктом 28(1)</w:t>
        </w:r>
      </w:hyperlink>
      <w:r>
        <w:t xml:space="preserve"> настоящих Правил, осуществляется Министерством строительства и жилищно-коммунального хозяйства Российской Федерации в течение одного рабочего дня со дня поступления в Министерство строительства и жилищно-коммунального хозяйства Российской Федерации из Министерства финансов Российской Федерации информации о внесении изменений в сводную бюджетную роспись федерального бюджета и (или) лимиты бюджетных обязательств, связанных с увеличением объемов бюджетных ассигнований на объекты капитального строительства, а в случае, если внесения изменений в сводную бюджетную роспись федерального бюджета и (или) лимиты бюджетных обязательств не требуется, - со дня поступления в Министерство строительства и жилищно-коммунального хозяйства Российской Федерации указанных уточненных сведений. Представление документов, предусмотренных </w:t>
      </w:r>
      <w:hyperlink w:anchor="P222">
        <w:r>
          <w:rPr>
            <w:color w:val="0000FF"/>
          </w:rPr>
          <w:t>пунктом 17</w:t>
        </w:r>
      </w:hyperlink>
      <w:r>
        <w:t xml:space="preserve"> настоящих Правил, не требуется.</w:t>
      </w:r>
    </w:p>
    <w:p w:rsidR="009D1946" w:rsidRDefault="009D1946">
      <w:pPr>
        <w:pStyle w:val="ConsPlusNormal"/>
        <w:jc w:val="both"/>
      </w:pPr>
      <w:r>
        <w:t xml:space="preserve">(п. 29(5) введен </w:t>
      </w:r>
      <w:hyperlink r:id="rId344">
        <w:r>
          <w:rPr>
            <w:color w:val="0000FF"/>
          </w:rPr>
          <w:t>Постановлением</w:t>
        </w:r>
      </w:hyperlink>
      <w:r>
        <w:t xml:space="preserve"> Правительства РФ от 09.08.2021 N 1315; в ред. </w:t>
      </w:r>
      <w:hyperlink r:id="rId345">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bookmarkStart w:id="44" w:name="P406"/>
      <w:bookmarkEnd w:id="44"/>
      <w:r>
        <w:t>30. Реализация мероприятий (укрупненных инвестиционных проектов) осуществляется после их детализации, которая осуществляется путем одновременного или поочередного определения главным распорядителем конкретных объектов капитального строительства и (или) объектов недвижимого имущества, подлежащих в рамках таких мероприятий (укрупненных инвестиционных проектов) строительству, реконструкции, в том числе с элементами реставрации, техническому перевооружению или приобретению.</w:t>
      </w:r>
    </w:p>
    <w:p w:rsidR="009D1946" w:rsidRDefault="009D1946">
      <w:pPr>
        <w:pStyle w:val="ConsPlusNormal"/>
        <w:jc w:val="both"/>
      </w:pPr>
      <w:r>
        <w:t xml:space="preserve">(в ред. </w:t>
      </w:r>
      <w:hyperlink r:id="rId346">
        <w:r>
          <w:rPr>
            <w:color w:val="0000FF"/>
          </w:rPr>
          <w:t>Постановления</w:t>
        </w:r>
      </w:hyperlink>
      <w:r>
        <w:t xml:space="preserve"> Правительства РФ от 09.01.2014 N 16)</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п. 30 после абз. 1 дополняется абзацем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абз. 2 п. 30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При этом в отношении каждого объекта капитального строительства определяются позиции, указанные в </w:t>
      </w:r>
      <w:hyperlink w:anchor="P159">
        <w:r>
          <w:rPr>
            <w:color w:val="0000FF"/>
          </w:rPr>
          <w:t>пункте 12</w:t>
        </w:r>
      </w:hyperlink>
      <w:r>
        <w:t xml:space="preserve"> настоящих Правил, а в отношении объекта недвижимого имущества - позиции, указанные в </w:t>
      </w:r>
      <w:hyperlink w:anchor="P191">
        <w:r>
          <w:rPr>
            <w:color w:val="0000FF"/>
          </w:rPr>
          <w:t>пункте 13</w:t>
        </w:r>
      </w:hyperlink>
      <w:r>
        <w:t xml:space="preserve"> настоящих Правил (применительно к такому объекту).</w:t>
      </w:r>
    </w:p>
    <w:p w:rsidR="009D1946" w:rsidRDefault="009D1946">
      <w:pPr>
        <w:pStyle w:val="ConsPlusNormal"/>
        <w:jc w:val="both"/>
      </w:pPr>
      <w:r>
        <w:t xml:space="preserve">(в ред. </w:t>
      </w:r>
      <w:hyperlink r:id="rId347">
        <w:r>
          <w:rPr>
            <w:color w:val="0000FF"/>
          </w:rPr>
          <w:t>Постановления</w:t>
        </w:r>
      </w:hyperlink>
      <w:r>
        <w:t xml:space="preserve"> Правительства РФ от 09.01.2014 N 16)</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абз. 3 п. 30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 xml:space="preserve">Действие второго предложения абз. 3 п. 30 приостановлено до 01.03.2024 (Постановления Правительства РФ от 14.04.2022 </w:t>
            </w:r>
            <w:hyperlink r:id="rId348">
              <w:r>
                <w:rPr>
                  <w:color w:val="0000FF"/>
                </w:rPr>
                <w:t>N 655</w:t>
              </w:r>
            </w:hyperlink>
            <w:r>
              <w:rPr>
                <w:color w:val="392C69"/>
              </w:rPr>
              <w:t xml:space="preserve">, от 15.03.2023 </w:t>
            </w:r>
            <w:hyperlink r:id="rId349">
              <w:r>
                <w:rPr>
                  <w:color w:val="0000FF"/>
                </w:rPr>
                <w:t>N 399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bookmarkStart w:id="45" w:name="P418"/>
      <w:bookmarkEnd w:id="45"/>
      <w:r>
        <w:t xml:space="preserve">Данные в отношении каждого объекта капитального строительства и (или) объекта недвижимого имущества, определенные в процессе детализации, представляются главным распорядителем в Министерство строительства и жилищно-коммунального хозяйства Российской Федерации не позднее 10 августа текущего финансового года одновременно с документами, указанными в </w:t>
      </w:r>
      <w:hyperlink w:anchor="P222">
        <w:r>
          <w:rPr>
            <w:color w:val="0000FF"/>
          </w:rPr>
          <w:t>пункте 17</w:t>
        </w:r>
      </w:hyperlink>
      <w:r>
        <w:t xml:space="preserve"> настоящих Правил. Одновременно с этими данными в Министерство экономического развития Российской Федерации представляются документы, указанные в </w:t>
      </w:r>
      <w:hyperlink w:anchor="P222">
        <w:r>
          <w:rPr>
            <w:color w:val="0000FF"/>
          </w:rPr>
          <w:t>пункте 17</w:t>
        </w:r>
      </w:hyperlink>
      <w:r>
        <w:t xml:space="preserve"> настоящих Правил, а также документы, материалы, исходные данные, необходимые для расчета интегральной оценки эффективности использования средств федерального бюджета, направляемых на капитальные вложения, проведенной главным распорядителем в соответствии с </w:t>
      </w:r>
      <w:hyperlink r:id="rId350">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результаты такой интегральной оценки.</w:t>
      </w:r>
    </w:p>
    <w:p w:rsidR="009D1946" w:rsidRDefault="009D1946">
      <w:pPr>
        <w:pStyle w:val="ConsPlusNormal"/>
        <w:jc w:val="both"/>
      </w:pPr>
      <w:r>
        <w:t xml:space="preserve">(в ред. Постановлений Правительства РФ от 09.01.2014 </w:t>
      </w:r>
      <w:hyperlink r:id="rId351">
        <w:r>
          <w:rPr>
            <w:color w:val="0000FF"/>
          </w:rPr>
          <w:t>N 16</w:t>
        </w:r>
      </w:hyperlink>
      <w:r>
        <w:t xml:space="preserve">, от 26.12.2019 </w:t>
      </w:r>
      <w:hyperlink r:id="rId352">
        <w:r>
          <w:rPr>
            <w:color w:val="0000FF"/>
          </w:rPr>
          <w:t>N 1843</w:t>
        </w:r>
      </w:hyperlink>
      <w:r>
        <w:t xml:space="preserve">, от 30.10.2020 </w:t>
      </w:r>
      <w:hyperlink r:id="rId353">
        <w:r>
          <w:rPr>
            <w:color w:val="0000FF"/>
          </w:rPr>
          <w:t>N 1770</w:t>
        </w:r>
      </w:hyperlink>
      <w:r>
        <w:t xml:space="preserve">, от 14.04.2022 </w:t>
      </w:r>
      <w:hyperlink r:id="rId354">
        <w:r>
          <w:rPr>
            <w:color w:val="0000FF"/>
          </w:rPr>
          <w:t>N 655</w:t>
        </w:r>
      </w:hyperlink>
      <w:r>
        <w:t>)</w:t>
      </w:r>
    </w:p>
    <w:p w:rsidR="009D1946" w:rsidRDefault="009D1946">
      <w:pPr>
        <w:pStyle w:val="ConsPlusNormal"/>
        <w:spacing w:before="220"/>
        <w:ind w:firstLine="540"/>
        <w:jc w:val="both"/>
      </w:pPr>
      <w:r>
        <w:t>Министерство строительства и жилищно-коммунального хозяйства Российской Федерации вносит необходимые изменения в адресную программу в порядке, определяемом президиумом (штабом) Комиссии по представлению Министерства строительства и жилищно-коммунального хозяйства Российской Федерации.</w:t>
      </w:r>
    </w:p>
    <w:p w:rsidR="009D1946" w:rsidRDefault="009D1946">
      <w:pPr>
        <w:pStyle w:val="ConsPlusNormal"/>
        <w:jc w:val="both"/>
      </w:pPr>
      <w:r>
        <w:t xml:space="preserve">(в ред. </w:t>
      </w:r>
      <w:hyperlink r:id="rId355">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 xml:space="preserve">В случае если главными распорядителями не представлены в Министерство строительства и жилищно-коммунального хозяйства Российской Федерации данные в соответствии с </w:t>
      </w:r>
      <w:hyperlink w:anchor="P418">
        <w:r>
          <w:rPr>
            <w:color w:val="0000FF"/>
          </w:rPr>
          <w:t>абзацем третьим</w:t>
        </w:r>
      </w:hyperlink>
      <w:r>
        <w:t xml:space="preserve"> настоящего пункта, снятие соответствующих ограничений, указанных в </w:t>
      </w:r>
      <w:hyperlink w:anchor="P343">
        <w:r>
          <w:rPr>
            <w:color w:val="0000FF"/>
          </w:rPr>
          <w:t>пункте 24(1)</w:t>
        </w:r>
      </w:hyperlink>
      <w:r>
        <w:t xml:space="preserve"> настоящих Правил, в текущем финансовом году не осуществляется.</w:t>
      </w:r>
    </w:p>
    <w:p w:rsidR="009D1946" w:rsidRDefault="009D1946">
      <w:pPr>
        <w:pStyle w:val="ConsPlusNormal"/>
        <w:jc w:val="both"/>
      </w:pPr>
      <w:r>
        <w:t xml:space="preserve">(абзац введен </w:t>
      </w:r>
      <w:hyperlink r:id="rId356">
        <w:r>
          <w:rPr>
            <w:color w:val="0000FF"/>
          </w:rPr>
          <w:t>Постановлением</w:t>
        </w:r>
      </w:hyperlink>
      <w:r>
        <w:t xml:space="preserve"> Правительства РФ от 30.10.2020 N 1770; в ред. </w:t>
      </w:r>
      <w:hyperlink r:id="rId357">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bookmarkStart w:id="46" w:name="P424"/>
      <w:bookmarkEnd w:id="46"/>
      <w:r>
        <w:t xml:space="preserve">31. Внесение изменений в адресную программу до внесения изменений в акты и решения, указанные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допускается при условии, что в отношении каждого объекта капитального строительства, мероприятия (укрупненного инвестиционного проекта), объекта недвижимого имущества, включенного в адресную программу, в данные о котором вносятся изменения, не изменяются его наименование, направление инвестирования, мощность, а также сметная стоимость (остаток сметной стоимости) или предполагаемая (предельная) стоимость объекта капитального строительства, мероприятия (укрупненного инвестиционного проекта), стоимость объекта недвижимого имущества, установленные в указанных актах и решениях, в следующих случаях:</w:t>
      </w:r>
    </w:p>
    <w:p w:rsidR="009D1946" w:rsidRDefault="009D1946">
      <w:pPr>
        <w:pStyle w:val="ConsPlusNormal"/>
        <w:jc w:val="both"/>
      </w:pPr>
      <w:r>
        <w:t xml:space="preserve">(в ред. Постановлений Правительства РФ от 09.01.2014 </w:t>
      </w:r>
      <w:hyperlink r:id="rId358">
        <w:r>
          <w:rPr>
            <w:color w:val="0000FF"/>
          </w:rPr>
          <w:t>N 16</w:t>
        </w:r>
      </w:hyperlink>
      <w:r>
        <w:t xml:space="preserve">, от 11.11.2017 </w:t>
      </w:r>
      <w:hyperlink r:id="rId359">
        <w:r>
          <w:rPr>
            <w:color w:val="0000FF"/>
          </w:rPr>
          <w:t>N 1364</w:t>
        </w:r>
      </w:hyperlink>
      <w:r>
        <w:t xml:space="preserve">, от 28.12.2017 </w:t>
      </w:r>
      <w:hyperlink r:id="rId360">
        <w:r>
          <w:rPr>
            <w:color w:val="0000FF"/>
          </w:rPr>
          <w:t>N 1678</w:t>
        </w:r>
      </w:hyperlink>
      <w:r>
        <w:t>)</w:t>
      </w:r>
    </w:p>
    <w:p w:rsidR="009D1946" w:rsidRDefault="009D1946">
      <w:pPr>
        <w:pStyle w:val="ConsPlusNormal"/>
        <w:spacing w:before="220"/>
        <w:ind w:firstLine="540"/>
        <w:jc w:val="both"/>
      </w:pPr>
      <w:r>
        <w:t>а) осуществление перераспределения бюджетных ассигнований федерального бюджета между текущим финансовым годом и плановым периодом в пределах предусмотренного адресной программой объема бюджетных ассигнований федерального бюджета на текущий финансовый год и плановый период соответственно по объекту капитального строительства, мероприятию (укрупненному инвестиционному проекту), объекту недвижимого имущества и в пределах лимитов бюджетных обязательств в текущем финансовом году и плановом периоде, доведенных до главного распорядителя на указанные цели;</w:t>
      </w:r>
    </w:p>
    <w:p w:rsidR="009D1946" w:rsidRDefault="009D1946">
      <w:pPr>
        <w:pStyle w:val="ConsPlusNormal"/>
        <w:jc w:val="both"/>
      </w:pPr>
      <w:r>
        <w:t xml:space="preserve">(в ред. </w:t>
      </w:r>
      <w:hyperlink r:id="rId361">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б) осуществление перераспределения бюджетных ассигнований федерального бюджета между объектами капитального строительства, мероприятиями (укрупненными инвестиционными проектами), объектами недвижимого имущества одного главного распорядителя в текущем финансовом году в пределах общего объема бюджетных ассигнований федерального бюджета на текущий финансовый год, предусмотренного этому главному распорядителю, с учетом ограничений по внесению изменений в показатели сводной бюджетной росписи и лимиты бюджетных обязательств, установленных бюджетным законодательством Российской Федерации;</w:t>
      </w:r>
    </w:p>
    <w:p w:rsidR="009D1946" w:rsidRDefault="009D1946">
      <w:pPr>
        <w:pStyle w:val="ConsPlusNormal"/>
        <w:jc w:val="both"/>
      </w:pPr>
      <w:r>
        <w:t xml:space="preserve">(в ред. </w:t>
      </w:r>
      <w:hyperlink r:id="rId362">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в) изменение состава или полномочий (функций) главных распорядителей (подведомственных им учреждений);</w:t>
      </w:r>
    </w:p>
    <w:p w:rsidR="009D1946" w:rsidRDefault="009D1946">
      <w:pPr>
        <w:pStyle w:val="ConsPlusNormal"/>
        <w:spacing w:before="220"/>
        <w:ind w:firstLine="540"/>
        <w:jc w:val="both"/>
      </w:pPr>
      <w:r>
        <w:t>г) уменьшение объема бюджетных ассигнований федерального бюджета по итогам осуществления закупок в отношении объектов капитального строительства, объектов недвижимого имущества;</w:t>
      </w:r>
    </w:p>
    <w:p w:rsidR="009D1946" w:rsidRDefault="009D1946">
      <w:pPr>
        <w:pStyle w:val="ConsPlusNormal"/>
        <w:jc w:val="both"/>
      </w:pPr>
      <w:r>
        <w:t xml:space="preserve">(пп. "г" в ред. </w:t>
      </w:r>
      <w:hyperlink r:id="rId363">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д) изменение организационно-правовой формы застройщика;</w:t>
      </w:r>
    </w:p>
    <w:p w:rsidR="009D1946" w:rsidRDefault="009D1946">
      <w:pPr>
        <w:pStyle w:val="ConsPlusNormal"/>
        <w:spacing w:before="220"/>
        <w:ind w:firstLine="540"/>
        <w:jc w:val="both"/>
      </w:pPr>
      <w:r>
        <w:t>е) внесение изменений в федеральный закон о федеральном бюджете на текущий финансовый год и плановый период в части, влияющей на реализацию бюджетных инвестиций и предоставление субсидий;</w:t>
      </w:r>
    </w:p>
    <w:p w:rsidR="009D1946" w:rsidRDefault="009D1946">
      <w:pPr>
        <w:pStyle w:val="ConsPlusNormal"/>
        <w:spacing w:before="220"/>
        <w:ind w:firstLine="540"/>
        <w:jc w:val="both"/>
      </w:pPr>
      <w:r>
        <w:t>ж) увеличение объема бюджетных ассигнований Федерального дорожного фонда.</w:t>
      </w:r>
    </w:p>
    <w:p w:rsidR="009D1946" w:rsidRDefault="009D1946">
      <w:pPr>
        <w:pStyle w:val="ConsPlusNormal"/>
        <w:jc w:val="both"/>
      </w:pPr>
      <w:r>
        <w:t xml:space="preserve">(пп. "ж" введен </w:t>
      </w:r>
      <w:hyperlink r:id="rId364">
        <w:r>
          <w:rPr>
            <w:color w:val="0000FF"/>
          </w:rPr>
          <w:t>Постановлением</w:t>
        </w:r>
      </w:hyperlink>
      <w:r>
        <w:t xml:space="preserve"> Правительства РФ от 30.12.2011 N 1206)</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Правила дополняются п. 31(1)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bookmarkStart w:id="47" w:name="P439"/>
      <w:bookmarkEnd w:id="47"/>
      <w:r>
        <w:t xml:space="preserve">31(2). Допускается внесение изменений в адресную программу до внесения изменений в акты и решения, указанные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в отношении объектов капитального строительства, мероприятий (укрупненных инвестиционных проектов), объектов недвижимого имущества в случае увеличения бюджетных ассигнований текущего финансового года в размере остатков бюджетных ассигнований, не использованных в отчетном финансовом году, в случаях, установленных </w:t>
      </w:r>
      <w:hyperlink r:id="rId365">
        <w:r>
          <w:rPr>
            <w:color w:val="0000FF"/>
          </w:rPr>
          <w:t>пунктами 4</w:t>
        </w:r>
      </w:hyperlink>
      <w:r>
        <w:t xml:space="preserve"> и </w:t>
      </w:r>
      <w:hyperlink r:id="rId366">
        <w:r>
          <w:rPr>
            <w:color w:val="0000FF"/>
          </w:rPr>
          <w:t>4(1)</w:t>
        </w:r>
      </w:hyperlink>
      <w:r>
        <w:t xml:space="preserve"> Положения о мерах по обеспечению исполнения федерального бюджета.</w:t>
      </w:r>
    </w:p>
    <w:p w:rsidR="009D1946" w:rsidRDefault="009D1946">
      <w:pPr>
        <w:pStyle w:val="ConsPlusNormal"/>
        <w:jc w:val="both"/>
      </w:pPr>
      <w:r>
        <w:t xml:space="preserve">(в ред. Постановлений Правительства РФ от 30.10.2020 </w:t>
      </w:r>
      <w:hyperlink r:id="rId367">
        <w:r>
          <w:rPr>
            <w:color w:val="0000FF"/>
          </w:rPr>
          <w:t>N 1770</w:t>
        </w:r>
      </w:hyperlink>
      <w:r>
        <w:t xml:space="preserve">, от 04.05.2021 </w:t>
      </w:r>
      <w:hyperlink r:id="rId368">
        <w:r>
          <w:rPr>
            <w:color w:val="0000FF"/>
          </w:rPr>
          <w:t>N 707</w:t>
        </w:r>
      </w:hyperlink>
      <w:r>
        <w:t>)</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Абз. 2 п. 31(2) вступает в силу со дня вступления в силу изменений в законодательство Российской Федерации, предусматривающих обязательность подготовки обоснования инвестиций для объектов капитального строительства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bookmarkStart w:id="48" w:name="P443"/>
      <w:bookmarkEnd w:id="48"/>
      <w:r>
        <w:t xml:space="preserve">Допускается внесение изменений в адресную программу до внесения изменений в акты, указанные в пункте 5(1) настоящих Правил, в отношении объектов капитального строительства, срок подготовки обоснования инвестиций и проведения его технологического и ценового аудита которых был предусмотрен в отчетном финансовом году, в случае увеличения бюджетных ассигнований текущего финансового года в размере остатков бюджетных ассигнований, не использованных в отчетном финансовом году, в случаях, установленных </w:t>
      </w:r>
      <w:hyperlink r:id="rId369">
        <w:r>
          <w:rPr>
            <w:color w:val="0000FF"/>
          </w:rPr>
          <w:t>пунктом 4(1)</w:t>
        </w:r>
      </w:hyperlink>
      <w:r>
        <w:t xml:space="preserve"> Положения о мерах по обеспечению исполнения федерального бюджета.</w:t>
      </w:r>
    </w:p>
    <w:p w:rsidR="009D1946" w:rsidRDefault="009D1946">
      <w:pPr>
        <w:pStyle w:val="ConsPlusNormal"/>
        <w:jc w:val="both"/>
      </w:pPr>
      <w:r>
        <w:t xml:space="preserve">(в ред. </w:t>
      </w:r>
      <w:hyperlink r:id="rId370">
        <w:r>
          <w:rPr>
            <w:color w:val="0000FF"/>
          </w:rPr>
          <w:t>Постановления</w:t>
        </w:r>
      </w:hyperlink>
      <w:r>
        <w:t xml:space="preserve"> Правительства РФ от 04.05.2021 N 707)</w:t>
      </w:r>
    </w:p>
    <w:p w:rsidR="009D1946" w:rsidRDefault="009D1946">
      <w:pPr>
        <w:pStyle w:val="ConsPlusNormal"/>
        <w:spacing w:before="220"/>
        <w:ind w:firstLine="540"/>
        <w:jc w:val="both"/>
      </w:pPr>
      <w:r>
        <w:t xml:space="preserve">Внесение в адресную программу изменений, предусмотренных </w:t>
      </w:r>
      <w:hyperlink w:anchor="P439">
        <w:r>
          <w:rPr>
            <w:color w:val="0000FF"/>
          </w:rPr>
          <w:t>абзацами первым</w:t>
        </w:r>
      </w:hyperlink>
      <w:r>
        <w:t xml:space="preserve"> и </w:t>
      </w:r>
      <w:hyperlink w:anchor="P443">
        <w:r>
          <w:rPr>
            <w:color w:val="0000FF"/>
          </w:rPr>
          <w:t>вторым</w:t>
        </w:r>
      </w:hyperlink>
      <w:r>
        <w:t xml:space="preserve"> настоящего пункта, осуществляется Министерством строительства и жилищно-коммунального хозяйства Российской Федерации на основании информации, поступившей из Министерства финансов Российской Федерации в соответствии с </w:t>
      </w:r>
      <w:hyperlink r:id="rId371">
        <w:r>
          <w:rPr>
            <w:color w:val="0000FF"/>
          </w:rPr>
          <w:t>пунктом 4(2)</w:t>
        </w:r>
      </w:hyperlink>
      <w:r>
        <w:t xml:space="preserve"> Положения о мерах по обеспечению исполнения федерального бюджета.</w:t>
      </w:r>
    </w:p>
    <w:p w:rsidR="009D1946" w:rsidRDefault="009D1946">
      <w:pPr>
        <w:pStyle w:val="ConsPlusNormal"/>
        <w:jc w:val="both"/>
      </w:pPr>
      <w:r>
        <w:t xml:space="preserve">(абзац введен </w:t>
      </w:r>
      <w:hyperlink r:id="rId372">
        <w:r>
          <w:rPr>
            <w:color w:val="0000FF"/>
          </w:rPr>
          <w:t>Постановлением</w:t>
        </w:r>
      </w:hyperlink>
      <w:r>
        <w:t xml:space="preserve"> Правительства РФ от 30.10.2020 N 1770; в ред. </w:t>
      </w:r>
      <w:hyperlink r:id="rId373">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 xml:space="preserve">Абзацы четвертый - шестой утратили силу. - </w:t>
      </w:r>
      <w:hyperlink r:id="rId374">
        <w:r>
          <w:rPr>
            <w:color w:val="0000FF"/>
          </w:rPr>
          <w:t>Постановление</w:t>
        </w:r>
      </w:hyperlink>
      <w:r>
        <w:t xml:space="preserve"> Правительства РФ от 09.08.2021 N 1315.</w:t>
      </w:r>
    </w:p>
    <w:p w:rsidR="009D1946" w:rsidRDefault="009D1946">
      <w:pPr>
        <w:pStyle w:val="ConsPlusNormal"/>
        <w:jc w:val="both"/>
      </w:pPr>
      <w:r>
        <w:t xml:space="preserve">(п. 31(2) введен </w:t>
      </w:r>
      <w:hyperlink r:id="rId375">
        <w:r>
          <w:rPr>
            <w:color w:val="0000FF"/>
          </w:rPr>
          <w:t>Постановлением</w:t>
        </w:r>
      </w:hyperlink>
      <w:r>
        <w:t xml:space="preserve"> Правительства РФ от 30.12.2018 N 1749)</w:t>
      </w:r>
    </w:p>
    <w:p w:rsidR="009D1946" w:rsidRDefault="009D1946">
      <w:pPr>
        <w:pStyle w:val="ConsPlusNormal"/>
        <w:spacing w:before="220"/>
        <w:ind w:firstLine="540"/>
        <w:jc w:val="both"/>
      </w:pPr>
      <w:bookmarkStart w:id="49" w:name="P449"/>
      <w:bookmarkEnd w:id="49"/>
      <w:r>
        <w:t xml:space="preserve">31(3). Внесение изменений в адресную программу в отношении объекта капитального строительства, мероприятия (укрупненного инвестиционного проекта), объекта недвижимого имущества, включенного в адресную программу и относящегося к результатам федерального проекта, входящего в состав национального проекта (программы) или транспортной части комплексного плана модернизации и расширения магистральной инфраструктуры, в данные о котором вносятся изменения, касающиеся его наименования, направления инвестирования, мощности, срока ввода в эксплуатацию, а также сметной стоимости (остатка сметной стоимости) или предполагаемой (предельной) стоимости объекта капитального строительства, мероприятия (укрупненного инвестиционного проекта), стоимости объекта недвижимого имущества, осуществляется на основании решений о внесении изменений в содержащуюся в актах и решениях, указанных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информацию по объектам капитального строительства, мероприятиям (укрупненным инвестиционным проектам), объектам недвижимого имущества, принимаемых:</w:t>
      </w:r>
    </w:p>
    <w:p w:rsidR="009D1946" w:rsidRDefault="009D1946">
      <w:pPr>
        <w:pStyle w:val="ConsPlusNormal"/>
        <w:spacing w:before="220"/>
        <w:ind w:firstLine="540"/>
        <w:jc w:val="both"/>
      </w:pPr>
      <w:bookmarkStart w:id="50" w:name="P450"/>
      <w:bookmarkEnd w:id="50"/>
      <w:r>
        <w:t>а) в случае, если такое решение не влияет на изменение наименований, сроков и значений ключевых параметров национальных проектов, утвержденных решением Совета при Президенте Российской Федерации по стратегическому развитию и национальным проектам, в том числе по годам реализации (достижения), целей, задач, показателей и результатов, а также общего объема бюджетных ассигнований на реализацию федерального проекта, - куратором национального проекта;</w:t>
      </w:r>
    </w:p>
    <w:p w:rsidR="009D1946" w:rsidRDefault="009D1946">
      <w:pPr>
        <w:pStyle w:val="ConsPlusNormal"/>
        <w:spacing w:before="220"/>
        <w:ind w:firstLine="540"/>
        <w:jc w:val="both"/>
      </w:pPr>
      <w:r>
        <w:t xml:space="preserve">б) в случае перераспределения бюджетных ассигнований между федеральными проектами, а также между результатами (в пределах одного результата) одного федерального проекта (за исключением случая, указанного в </w:t>
      </w:r>
      <w:hyperlink w:anchor="P450">
        <w:r>
          <w:rPr>
            <w:color w:val="0000FF"/>
          </w:rPr>
          <w:t>подпункте "а"</w:t>
        </w:r>
      </w:hyperlink>
      <w:r>
        <w:t xml:space="preserve"> настоящего пункта), если такое перераспределение не влияет на изменение наименований, сроков и значений ключевых параметров, предусмотренных </w:t>
      </w:r>
      <w:hyperlink w:anchor="P450">
        <w:r>
          <w:rPr>
            <w:color w:val="0000FF"/>
          </w:rPr>
          <w:t>подпунктом "а"</w:t>
        </w:r>
      </w:hyperlink>
      <w:r>
        <w:t xml:space="preserve"> настоящего пункта, целей, задач, показателей и результатов на последний год их реализации, а также общего объема бюджетных ассигнований на реализацию национального проекта, - проектным комитетом по национальному проекту, проектным комитетом транспортной части комплексного плана модернизации и расширения магистральной инфраструктуры, а в части национальной </w:t>
      </w:r>
      <w:hyperlink r:id="rId376">
        <w:r>
          <w:rPr>
            <w:color w:val="0000FF"/>
          </w:rPr>
          <w:t>программы</w:t>
        </w:r>
      </w:hyperlink>
      <w:r>
        <w:t xml:space="preserve"> "Цифровая экономика Российской Федерации" -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rsidR="009D1946" w:rsidRDefault="009D1946">
      <w:pPr>
        <w:pStyle w:val="ConsPlusNormal"/>
        <w:spacing w:before="220"/>
        <w:ind w:firstLine="540"/>
        <w:jc w:val="both"/>
      </w:pPr>
      <w:r>
        <w:t>в) в иных случаях - президиумом Совета при Президенте Российской Федерации по стратегическому развитию и национальным проектам.</w:t>
      </w:r>
    </w:p>
    <w:p w:rsidR="009D1946" w:rsidRDefault="009D1946">
      <w:pPr>
        <w:pStyle w:val="ConsPlusNormal"/>
        <w:jc w:val="both"/>
      </w:pPr>
      <w:r>
        <w:t xml:space="preserve">(п. 31(3) введен </w:t>
      </w:r>
      <w:hyperlink r:id="rId377">
        <w:r>
          <w:rPr>
            <w:color w:val="0000FF"/>
          </w:rPr>
          <w:t>Постановлением</w:t>
        </w:r>
      </w:hyperlink>
      <w:r>
        <w:t xml:space="preserve"> Правительства РФ от 02.04.2020 N 421)</w:t>
      </w:r>
    </w:p>
    <w:p w:rsidR="009D1946" w:rsidRDefault="009D1946">
      <w:pPr>
        <w:pStyle w:val="ConsPlusNormal"/>
        <w:spacing w:before="220"/>
        <w:ind w:firstLine="540"/>
        <w:jc w:val="both"/>
      </w:pPr>
      <w:bookmarkStart w:id="51" w:name="P454"/>
      <w:bookmarkEnd w:id="51"/>
      <w:r>
        <w:t xml:space="preserve">31(4). Одновременно с проектом решений о внесении изменений в содержащуюся в актах и решениях, указанных в </w:t>
      </w:r>
      <w:hyperlink w:anchor="P114">
        <w:r>
          <w:rPr>
            <w:color w:val="0000FF"/>
          </w:rPr>
          <w:t>пункте 5</w:t>
        </w:r>
      </w:hyperlink>
      <w:r>
        <w:t xml:space="preserve"> настоящих Правил, информацию по объектам капитального строительства, мероприятиям (укрупненным инвестиционным проектам), объектам недвижимого имущества, предусмотренных </w:t>
      </w:r>
      <w:hyperlink w:anchor="P449">
        <w:r>
          <w:rPr>
            <w:color w:val="0000FF"/>
          </w:rPr>
          <w:t>пунктом 31(3)</w:t>
        </w:r>
      </w:hyperlink>
      <w:r>
        <w:t xml:space="preserve"> настоящих Правил, осуществляется подготовка:</w:t>
      </w:r>
    </w:p>
    <w:p w:rsidR="009D1946" w:rsidRDefault="009D1946">
      <w:pPr>
        <w:pStyle w:val="ConsPlusNormal"/>
        <w:spacing w:before="220"/>
        <w:ind w:firstLine="540"/>
        <w:jc w:val="both"/>
      </w:pPr>
      <w:bookmarkStart w:id="52" w:name="P455"/>
      <w:bookmarkEnd w:id="52"/>
      <w:r>
        <w:t xml:space="preserve">а) запросов на изменение паспортов федеральных проектов, паспортов национальных проектов (в случае, если решение, предусмотренное </w:t>
      </w:r>
      <w:hyperlink w:anchor="P449">
        <w:r>
          <w:rPr>
            <w:color w:val="0000FF"/>
          </w:rPr>
          <w:t>пунктом 31(3)</w:t>
        </w:r>
      </w:hyperlink>
      <w:r>
        <w:t xml:space="preserve"> настоящих Правил, влияет на изменение целей, задач, показателей и результатов соответствующего проекта и (или) требует внесения изменений в сводную бюджетную роспись федерального бюджета);</w:t>
      </w:r>
    </w:p>
    <w:p w:rsidR="009D1946" w:rsidRDefault="009D1946">
      <w:pPr>
        <w:pStyle w:val="ConsPlusNormal"/>
        <w:spacing w:before="220"/>
        <w:ind w:firstLine="540"/>
        <w:jc w:val="both"/>
      </w:pPr>
      <w:r>
        <w:t xml:space="preserve">б) предложений главных распорядителей средств федерального бюджета по внесению изменений в федеральную адресную инвестиционную программу, предусмотренных </w:t>
      </w:r>
      <w:hyperlink w:anchor="P389">
        <w:r>
          <w:rPr>
            <w:color w:val="0000FF"/>
          </w:rPr>
          <w:t>пунктом 29(3)</w:t>
        </w:r>
      </w:hyperlink>
      <w:r>
        <w:t xml:space="preserve"> настоящих Правил;</w:t>
      </w:r>
    </w:p>
    <w:p w:rsidR="009D1946" w:rsidRDefault="009D1946">
      <w:pPr>
        <w:pStyle w:val="ConsPlusNormal"/>
        <w:spacing w:before="220"/>
        <w:ind w:firstLine="540"/>
        <w:jc w:val="both"/>
      </w:pPr>
      <w:r>
        <w:t>в) предложений главных распорядителей средств федерального бюджета по внесению изменений в обоснования бюджетных ассигнований;</w:t>
      </w:r>
    </w:p>
    <w:p w:rsidR="009D1946" w:rsidRDefault="009D1946">
      <w:pPr>
        <w:pStyle w:val="ConsPlusNormal"/>
        <w:spacing w:before="220"/>
        <w:ind w:firstLine="540"/>
        <w:jc w:val="both"/>
      </w:pPr>
      <w:r>
        <w:t>г) уточненных паспортов инвестиционных проектов по форме, установленной в соответствии с требованиями настоящих Правил;</w:t>
      </w:r>
    </w:p>
    <w:p w:rsidR="009D1946" w:rsidRDefault="009D1946">
      <w:pPr>
        <w:pStyle w:val="ConsPlusNormal"/>
        <w:spacing w:before="220"/>
        <w:ind w:firstLine="540"/>
        <w:jc w:val="both"/>
      </w:pPr>
      <w:r>
        <w:t xml:space="preserve">д) документов, предусмотренных порядками принятия актов и решений, указанных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обосновывающих предлагаемые изменения;</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 xml:space="preserve">Действие пп. "е" п. 31(4) приостановлено до 01.03.2024 (Постановления Правительства РФ от 14.04.2022 </w:t>
            </w:r>
            <w:hyperlink r:id="rId378">
              <w:r>
                <w:rPr>
                  <w:color w:val="0000FF"/>
                </w:rPr>
                <w:t>N 655</w:t>
              </w:r>
            </w:hyperlink>
            <w:r>
              <w:rPr>
                <w:color w:val="392C69"/>
              </w:rPr>
              <w:t xml:space="preserve">, от 15.03.2023 </w:t>
            </w:r>
            <w:hyperlink r:id="rId379">
              <w:r>
                <w:rPr>
                  <w:color w:val="0000FF"/>
                </w:rPr>
                <w:t>N 399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е) документов, предусмотренных </w:t>
      </w:r>
      <w:hyperlink r:id="rId380">
        <w:r>
          <w:rPr>
            <w:color w:val="0000FF"/>
          </w:rPr>
          <w:t>подпунктами "б"</w:t>
        </w:r>
      </w:hyperlink>
      <w:r>
        <w:t xml:space="preserve">, </w:t>
      </w:r>
      <w:hyperlink r:id="rId381">
        <w:r>
          <w:rPr>
            <w:color w:val="0000FF"/>
          </w:rPr>
          <w:t>"в"</w:t>
        </w:r>
      </w:hyperlink>
      <w:r>
        <w:t xml:space="preserve">, </w:t>
      </w:r>
      <w:hyperlink r:id="rId382">
        <w:r>
          <w:rPr>
            <w:color w:val="0000FF"/>
          </w:rPr>
          <w:t>"е"</w:t>
        </w:r>
      </w:hyperlink>
      <w:r>
        <w:t xml:space="preserve">, </w:t>
      </w:r>
      <w:hyperlink r:id="rId383">
        <w:r>
          <w:rPr>
            <w:color w:val="0000FF"/>
          </w:rPr>
          <w:t>"ж(1)"</w:t>
        </w:r>
      </w:hyperlink>
      <w:r>
        <w:t xml:space="preserve">, </w:t>
      </w:r>
      <w:hyperlink r:id="rId384">
        <w:r>
          <w:rPr>
            <w:color w:val="0000FF"/>
          </w:rPr>
          <w:t>"и"</w:t>
        </w:r>
      </w:hyperlink>
      <w:r>
        <w:t xml:space="preserve">, </w:t>
      </w:r>
      <w:hyperlink r:id="rId385">
        <w:r>
          <w:rPr>
            <w:color w:val="0000FF"/>
          </w:rPr>
          <w:t>"к"</w:t>
        </w:r>
      </w:hyperlink>
      <w:r>
        <w:t xml:space="preserve"> и </w:t>
      </w:r>
      <w:hyperlink r:id="rId386">
        <w:r>
          <w:rPr>
            <w:color w:val="0000FF"/>
          </w:rPr>
          <w:t>"л" пункта 11</w:t>
        </w:r>
      </w:hyperlink>
      <w:r>
        <w:t xml:space="preserve"> Правил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утвержденных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обосновывающих предлагаемые изменения. При этом в случае, если изменение сметной стоимости (предполагаемой (предельной) стоимости) объекта капитального строительства или стоимости приобретения объекта недвижимого имущества и (или) мощности (прироста мощности) объекта капитального строительства, подлежащей вводу, мощности объекта недвижимого имущества не превышает 10 процентов от стоимости и мощности, предусмотренных актами и решениями, указанными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 проведение повторной проверки инвестиционного проекта на предмет эффективности использования средств федерального бюджета, направляемых на капитальные вложения, проведение указанной проверки в отношении инвестиционного проекта, который до указанных изменений не подлежал такой проверке, но в результате указанных изменений попал в категорию инвестиционных проектов, в отношении которых должна проводиться такая проверка, а также уточнение расчета интегральной оценки эффективности использования средств федерального бюджета, направляемых на капитальные вложения, не требуется;</w:t>
      </w:r>
    </w:p>
    <w:p w:rsidR="009D1946" w:rsidRDefault="009D1946">
      <w:pPr>
        <w:pStyle w:val="ConsPlusNormal"/>
        <w:spacing w:before="220"/>
        <w:ind w:firstLine="540"/>
        <w:jc w:val="both"/>
      </w:pPr>
      <w:r>
        <w:t xml:space="preserve">ж) предложений по внесению изменений в сводную бюджетную роспись федерального бюджета и (или) лимиты бюджетных обязательств, формируемых в порядке, установленном Министерством финансов Российской Федерации в соответствии с бюджетным законодательством Российской Федерации (в случае, если решение о внесении изменений в содержащуюся в актах и решениях, указанных в </w:t>
      </w:r>
      <w:hyperlink w:anchor="P114">
        <w:r>
          <w:rPr>
            <w:color w:val="0000FF"/>
          </w:rPr>
          <w:t>пункте 5</w:t>
        </w:r>
      </w:hyperlink>
      <w:r>
        <w:t xml:space="preserve"> настоящих Правил, информацию по объектам капитального строительства, мероприятиям (укрупненным инвестиционным проектам), объектам недвижимого имущества, предусмотренное </w:t>
      </w:r>
      <w:hyperlink w:anchor="P449">
        <w:r>
          <w:rPr>
            <w:color w:val="0000FF"/>
          </w:rPr>
          <w:t>пунктом 31(3)</w:t>
        </w:r>
      </w:hyperlink>
      <w:r>
        <w:t xml:space="preserve"> настоящих Правил, требует внесения изменений в сводную бюджетную роспись федерального бюджета и (или) лимиты бюджетных обязательств).</w:t>
      </w:r>
    </w:p>
    <w:p w:rsidR="009D1946" w:rsidRDefault="009D1946">
      <w:pPr>
        <w:pStyle w:val="ConsPlusNormal"/>
        <w:jc w:val="both"/>
      </w:pPr>
      <w:r>
        <w:t xml:space="preserve">(п. 31(4) введен </w:t>
      </w:r>
      <w:hyperlink r:id="rId387">
        <w:r>
          <w:rPr>
            <w:color w:val="0000FF"/>
          </w:rPr>
          <w:t>Постановлением</w:t>
        </w:r>
      </w:hyperlink>
      <w:r>
        <w:t xml:space="preserve"> Правительства РФ от 02.04.2020 N 421)</w:t>
      </w:r>
    </w:p>
    <w:p w:rsidR="009D1946" w:rsidRDefault="009D1946">
      <w:pPr>
        <w:pStyle w:val="ConsPlusNormal"/>
        <w:spacing w:before="220"/>
        <w:ind w:firstLine="540"/>
        <w:jc w:val="both"/>
      </w:pPr>
      <w:r>
        <w:t xml:space="preserve">31(5). Перечень документов, предусмотренных </w:t>
      </w:r>
      <w:hyperlink w:anchor="P454">
        <w:r>
          <w:rPr>
            <w:color w:val="0000FF"/>
          </w:rPr>
          <w:t>пунктом 31(4)</w:t>
        </w:r>
      </w:hyperlink>
      <w:r>
        <w:t xml:space="preserve"> настоящих Правил, может быть сокращен по решению президиума (штаба) Комиссии, принятому по представлению Министерства строительства и жилищно-коммунального хозяйства Российской Федерации.</w:t>
      </w:r>
    </w:p>
    <w:p w:rsidR="009D1946" w:rsidRDefault="009D1946">
      <w:pPr>
        <w:pStyle w:val="ConsPlusNormal"/>
        <w:jc w:val="both"/>
      </w:pPr>
      <w:r>
        <w:t xml:space="preserve">(п. 31(5) введен </w:t>
      </w:r>
      <w:hyperlink r:id="rId388">
        <w:r>
          <w:rPr>
            <w:color w:val="0000FF"/>
          </w:rPr>
          <w:t>Постановлением</w:t>
        </w:r>
      </w:hyperlink>
      <w:r>
        <w:t xml:space="preserve"> Правительства РФ от 14.04.2022 N 655)</w:t>
      </w:r>
    </w:p>
    <w:p w:rsidR="009D1946" w:rsidRDefault="009D1946">
      <w:pPr>
        <w:pStyle w:val="ConsPlusNormal"/>
        <w:spacing w:before="220"/>
        <w:ind w:firstLine="540"/>
        <w:jc w:val="both"/>
      </w:pPr>
      <w:r>
        <w:t xml:space="preserve">32. Помимо случаев, предусмотренных </w:t>
      </w:r>
      <w:hyperlink w:anchor="P391">
        <w:r>
          <w:rPr>
            <w:color w:val="0000FF"/>
          </w:rPr>
          <w:t>пунктами 29(4)</w:t>
        </w:r>
      </w:hyperlink>
      <w:r>
        <w:t xml:space="preserve">, </w:t>
      </w:r>
      <w:hyperlink w:anchor="P404">
        <w:r>
          <w:rPr>
            <w:color w:val="0000FF"/>
          </w:rPr>
          <w:t>29(5)</w:t>
        </w:r>
      </w:hyperlink>
      <w:r>
        <w:t xml:space="preserve"> и </w:t>
      </w:r>
      <w:hyperlink w:anchor="P424">
        <w:r>
          <w:rPr>
            <w:color w:val="0000FF"/>
          </w:rPr>
          <w:t>31</w:t>
        </w:r>
      </w:hyperlink>
      <w:r>
        <w:t xml:space="preserve"> - </w:t>
      </w:r>
      <w:hyperlink w:anchor="P449">
        <w:r>
          <w:rPr>
            <w:color w:val="0000FF"/>
          </w:rPr>
          <w:t>31(3)</w:t>
        </w:r>
      </w:hyperlink>
      <w:r>
        <w:t xml:space="preserve"> настоящих Правил, внесение изменений в адресную программу осуществляется после внесения изменений в соответствующие акты Правительства Российской Федерации и (или) решения главных распорядителей (представления в Министерство строительства и жилищно-коммунального хозяйства Российской Федерации согласованных в установленном порядке со всеми заинтересованными органами и организациями проектов актов и решений о внесении изменений в соответствующие акты Правительства Российской Федерации и (или) решения главных распорядителей).</w:t>
      </w:r>
    </w:p>
    <w:p w:rsidR="009D1946" w:rsidRDefault="009D1946">
      <w:pPr>
        <w:pStyle w:val="ConsPlusNormal"/>
        <w:jc w:val="both"/>
      </w:pPr>
      <w:r>
        <w:t xml:space="preserve">(в ред. Постановлений Правительства РФ от 11.11.2017 </w:t>
      </w:r>
      <w:hyperlink r:id="rId389">
        <w:r>
          <w:rPr>
            <w:color w:val="0000FF"/>
          </w:rPr>
          <w:t>N 1364</w:t>
        </w:r>
      </w:hyperlink>
      <w:r>
        <w:t xml:space="preserve">, от 26.12.2019 </w:t>
      </w:r>
      <w:hyperlink r:id="rId390">
        <w:r>
          <w:rPr>
            <w:color w:val="0000FF"/>
          </w:rPr>
          <w:t>N 1843</w:t>
        </w:r>
      </w:hyperlink>
      <w:r>
        <w:t xml:space="preserve">, от 02.04.2020 </w:t>
      </w:r>
      <w:hyperlink r:id="rId391">
        <w:r>
          <w:rPr>
            <w:color w:val="0000FF"/>
          </w:rPr>
          <w:t>N 421</w:t>
        </w:r>
      </w:hyperlink>
      <w:r>
        <w:t xml:space="preserve">, от 09.08.2021 </w:t>
      </w:r>
      <w:hyperlink r:id="rId392">
        <w:r>
          <w:rPr>
            <w:color w:val="0000FF"/>
          </w:rPr>
          <w:t>N 1315</w:t>
        </w:r>
      </w:hyperlink>
      <w:r>
        <w:t xml:space="preserve">, от 14.04.2022 </w:t>
      </w:r>
      <w:hyperlink r:id="rId393">
        <w:r>
          <w:rPr>
            <w:color w:val="0000FF"/>
          </w:rPr>
          <w:t>N 655</w:t>
        </w:r>
      </w:hyperlink>
      <w:r>
        <w:t>)</w:t>
      </w:r>
    </w:p>
    <w:p w:rsidR="009D1946" w:rsidRDefault="009D1946">
      <w:pPr>
        <w:pStyle w:val="ConsPlusNormal"/>
        <w:spacing w:before="220"/>
        <w:ind w:firstLine="540"/>
        <w:jc w:val="both"/>
      </w:pPr>
      <w:r>
        <w:t>33. Внесение изменений в адресную программу, требующих внесения изменений в сводную бюджетную роспись и (или) лимиты бюджетных обязательств, осуществляется на основании предложений главных распорядителей, представляемых в установленном порядке в Министерство строительства и жилищно-коммунального хозяйства Российской Федерации одновременно с предложениями о внесении соответствующих изменений в сводную бюджетную роспись и (или) лимиты бюджетных обязательств, если иное не установлено настоящими Правилами. Изменения вносятся в адресную программу после внесения соответствующих изменений в сводную бюджетную роспись и (или) лимиты бюджетных обязательств.</w:t>
      </w:r>
    </w:p>
    <w:p w:rsidR="009D1946" w:rsidRDefault="009D1946">
      <w:pPr>
        <w:pStyle w:val="ConsPlusNormal"/>
        <w:jc w:val="both"/>
      </w:pPr>
      <w:r>
        <w:t xml:space="preserve">(в ред. Постановлений Правительства РФ от 09.01.2014 </w:t>
      </w:r>
      <w:hyperlink r:id="rId394">
        <w:r>
          <w:rPr>
            <w:color w:val="0000FF"/>
          </w:rPr>
          <w:t>N 16</w:t>
        </w:r>
      </w:hyperlink>
      <w:r>
        <w:t xml:space="preserve">, от 30.10.2020 </w:t>
      </w:r>
      <w:hyperlink r:id="rId395">
        <w:r>
          <w:rPr>
            <w:color w:val="0000FF"/>
          </w:rPr>
          <w:t>N 1770</w:t>
        </w:r>
      </w:hyperlink>
      <w:r>
        <w:t xml:space="preserve">, от 14.04.2022 </w:t>
      </w:r>
      <w:hyperlink r:id="rId396">
        <w:r>
          <w:rPr>
            <w:color w:val="0000FF"/>
          </w:rPr>
          <w:t>N 655</w:t>
        </w:r>
      </w:hyperlink>
      <w:r>
        <w:t>)</w:t>
      </w:r>
    </w:p>
    <w:p w:rsidR="009D1946" w:rsidRDefault="009D1946">
      <w:pPr>
        <w:pStyle w:val="ConsPlusNormal"/>
        <w:spacing w:before="220"/>
        <w:ind w:firstLine="540"/>
        <w:jc w:val="both"/>
      </w:pPr>
      <w:r>
        <w:t xml:space="preserve">33(1). Утратил силу. - </w:t>
      </w:r>
      <w:hyperlink r:id="rId397">
        <w:r>
          <w:rPr>
            <w:color w:val="0000FF"/>
          </w:rPr>
          <w:t>Постановление</w:t>
        </w:r>
      </w:hyperlink>
      <w:r>
        <w:t xml:space="preserve"> Правительства РФ от 30.10.2020 N 1770.</w:t>
      </w:r>
    </w:p>
    <w:p w:rsidR="009D1946" w:rsidRDefault="009D1946">
      <w:pPr>
        <w:pStyle w:val="ConsPlusNormal"/>
        <w:spacing w:before="220"/>
        <w:ind w:firstLine="540"/>
        <w:jc w:val="both"/>
      </w:pPr>
      <w:r>
        <w:t>34. Министерство строительства и жилищно-коммунального хозяйства Российской Федерации в 10-дневный срок после утверждения изменений, внесенных в адресную программу, направляет сведения о внесенных изменениях в Министерство финансов Российской Федерации, Федеральную службу государственной статистики, соответствующему главному распорядителю, а также размещает указанные изменения на официальном сайте адресной программы в информационно-телекоммуникационной сети "Интернет".</w:t>
      </w:r>
    </w:p>
    <w:p w:rsidR="009D1946" w:rsidRDefault="009D1946">
      <w:pPr>
        <w:pStyle w:val="ConsPlusNormal"/>
        <w:jc w:val="both"/>
      </w:pPr>
      <w:r>
        <w:t xml:space="preserve">(в ред. Постановлений Правительства РФ от 09.01.2014 </w:t>
      </w:r>
      <w:hyperlink r:id="rId398">
        <w:r>
          <w:rPr>
            <w:color w:val="0000FF"/>
          </w:rPr>
          <w:t>N 16</w:t>
        </w:r>
      </w:hyperlink>
      <w:r>
        <w:t xml:space="preserve">, от 26.12.2014 </w:t>
      </w:r>
      <w:hyperlink r:id="rId399">
        <w:r>
          <w:rPr>
            <w:color w:val="0000FF"/>
          </w:rPr>
          <w:t>N 1505</w:t>
        </w:r>
      </w:hyperlink>
      <w:r>
        <w:t xml:space="preserve">, от 28.11.2015 </w:t>
      </w:r>
      <w:hyperlink r:id="rId400">
        <w:r>
          <w:rPr>
            <w:color w:val="0000FF"/>
          </w:rPr>
          <w:t>N 1281</w:t>
        </w:r>
      </w:hyperlink>
      <w:r>
        <w:t xml:space="preserve">, от 26.03.2019 </w:t>
      </w:r>
      <w:hyperlink r:id="rId401">
        <w:r>
          <w:rPr>
            <w:color w:val="0000FF"/>
          </w:rPr>
          <w:t>N 316</w:t>
        </w:r>
      </w:hyperlink>
      <w:r>
        <w:t xml:space="preserve">, от 14.04.2022 </w:t>
      </w:r>
      <w:hyperlink r:id="rId402">
        <w:r>
          <w:rPr>
            <w:color w:val="0000FF"/>
          </w:rPr>
          <w:t>N 655</w:t>
        </w:r>
      </w:hyperlink>
      <w:r>
        <w:t>)</w:t>
      </w:r>
    </w:p>
    <w:p w:rsidR="009D1946" w:rsidRDefault="009D19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19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1946" w:rsidRDefault="009D19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1946" w:rsidRDefault="009D1946">
            <w:pPr>
              <w:pStyle w:val="ConsPlusNormal"/>
              <w:jc w:val="both"/>
            </w:pPr>
            <w:r>
              <w:rPr>
                <w:color w:val="392C69"/>
              </w:rPr>
              <w:t>КонсультантПлюс: примечание.</w:t>
            </w:r>
          </w:p>
          <w:p w:rsidR="009D1946" w:rsidRDefault="009D1946">
            <w:pPr>
              <w:pStyle w:val="ConsPlusNormal"/>
              <w:jc w:val="both"/>
            </w:pPr>
            <w:r>
              <w:rPr>
                <w:color w:val="392C69"/>
              </w:rPr>
              <w:t>Со дня вступления в силу изменений в законодательство РФ, предусматривающих обязательность подготовки обоснования инвестиций для объектов капитального строительства, в п. 35 вносятся изменения (Постановление Правительства РФ от 30.12.2018 N 1749).</w:t>
            </w:r>
          </w:p>
        </w:tc>
        <w:tc>
          <w:tcPr>
            <w:tcW w:w="113" w:type="dxa"/>
            <w:tcBorders>
              <w:top w:val="nil"/>
              <w:left w:val="nil"/>
              <w:bottom w:val="nil"/>
              <w:right w:val="nil"/>
            </w:tcBorders>
            <w:shd w:val="clear" w:color="auto" w:fill="F4F3F8"/>
            <w:tcMar>
              <w:top w:w="0" w:type="dxa"/>
              <w:left w:w="0" w:type="dxa"/>
              <w:bottom w:w="0" w:type="dxa"/>
              <w:right w:w="0" w:type="dxa"/>
            </w:tcMar>
          </w:tcPr>
          <w:p w:rsidR="009D1946" w:rsidRDefault="009D1946">
            <w:pPr>
              <w:pStyle w:val="ConsPlusNormal"/>
            </w:pPr>
          </w:p>
        </w:tc>
      </w:tr>
    </w:tbl>
    <w:p w:rsidR="009D1946" w:rsidRDefault="009D1946">
      <w:pPr>
        <w:pStyle w:val="ConsPlusNormal"/>
        <w:spacing w:before="280"/>
        <w:ind w:firstLine="540"/>
        <w:jc w:val="both"/>
      </w:pPr>
      <w:r>
        <w:t xml:space="preserve">35. По результатам внесения изменений, предусмотренных </w:t>
      </w:r>
      <w:hyperlink w:anchor="P424">
        <w:r>
          <w:rPr>
            <w:color w:val="0000FF"/>
          </w:rPr>
          <w:t>пунктом 31</w:t>
        </w:r>
      </w:hyperlink>
      <w:r>
        <w:t xml:space="preserve"> настоящих Правил, главный распорядитель до 1 февраля очередного финансового года в установленном порядке представляет предложения о внесении изменений в акты и решения, указанные в </w:t>
      </w:r>
      <w:hyperlink w:anchor="P115">
        <w:r>
          <w:rPr>
            <w:color w:val="0000FF"/>
          </w:rPr>
          <w:t>подпунктах "а"</w:t>
        </w:r>
      </w:hyperlink>
      <w:r>
        <w:t xml:space="preserve">, </w:t>
      </w:r>
      <w:hyperlink w:anchor="P116">
        <w:r>
          <w:rPr>
            <w:color w:val="0000FF"/>
          </w:rPr>
          <w:t>"б"</w:t>
        </w:r>
      </w:hyperlink>
      <w:r>
        <w:t xml:space="preserve">, </w:t>
      </w:r>
      <w:hyperlink w:anchor="P120">
        <w:r>
          <w:rPr>
            <w:color w:val="0000FF"/>
          </w:rPr>
          <w:t>"г"</w:t>
        </w:r>
      </w:hyperlink>
      <w:r>
        <w:t xml:space="preserve">, </w:t>
      </w:r>
      <w:hyperlink w:anchor="P123">
        <w:r>
          <w:rPr>
            <w:color w:val="0000FF"/>
          </w:rPr>
          <w:t>"е"</w:t>
        </w:r>
      </w:hyperlink>
      <w:r>
        <w:t xml:space="preserve">, </w:t>
      </w:r>
      <w:hyperlink w:anchor="P126">
        <w:r>
          <w:rPr>
            <w:color w:val="0000FF"/>
          </w:rPr>
          <w:t>"з"</w:t>
        </w:r>
      </w:hyperlink>
      <w:r>
        <w:t xml:space="preserve"> - </w:t>
      </w:r>
      <w:hyperlink w:anchor="P130">
        <w:r>
          <w:rPr>
            <w:color w:val="0000FF"/>
          </w:rPr>
          <w:t>"к" пункта 5</w:t>
        </w:r>
      </w:hyperlink>
      <w:r>
        <w:t xml:space="preserve"> настоящих Правил, и (или) вносит изменения в решения, указанные в </w:t>
      </w:r>
      <w:hyperlink w:anchor="P118">
        <w:r>
          <w:rPr>
            <w:color w:val="0000FF"/>
          </w:rPr>
          <w:t>подпунктах "в"</w:t>
        </w:r>
      </w:hyperlink>
      <w:r>
        <w:t xml:space="preserve"> и </w:t>
      </w:r>
      <w:hyperlink w:anchor="P125">
        <w:r>
          <w:rPr>
            <w:color w:val="0000FF"/>
          </w:rPr>
          <w:t>"ж" пункта 5</w:t>
        </w:r>
      </w:hyperlink>
      <w:r>
        <w:t xml:space="preserve"> настоящих Правил.</w:t>
      </w:r>
    </w:p>
    <w:p w:rsidR="009D1946" w:rsidRDefault="009D1946">
      <w:pPr>
        <w:pStyle w:val="ConsPlusNormal"/>
        <w:jc w:val="both"/>
      </w:pPr>
      <w:r>
        <w:t xml:space="preserve">(в ред. Постановлений Правительства РФ от 09.01.2014 </w:t>
      </w:r>
      <w:hyperlink r:id="rId403">
        <w:r>
          <w:rPr>
            <w:color w:val="0000FF"/>
          </w:rPr>
          <w:t>N 16</w:t>
        </w:r>
      </w:hyperlink>
      <w:r>
        <w:t xml:space="preserve">, от 02.03.2016 </w:t>
      </w:r>
      <w:hyperlink r:id="rId404">
        <w:r>
          <w:rPr>
            <w:color w:val="0000FF"/>
          </w:rPr>
          <w:t>N 159</w:t>
        </w:r>
      </w:hyperlink>
      <w:r>
        <w:t xml:space="preserve">, от 11.11.2017 </w:t>
      </w:r>
      <w:hyperlink r:id="rId405">
        <w:r>
          <w:rPr>
            <w:color w:val="0000FF"/>
          </w:rPr>
          <w:t>N 1364</w:t>
        </w:r>
      </w:hyperlink>
      <w:r>
        <w:t xml:space="preserve">, от 28.12.2017 </w:t>
      </w:r>
      <w:hyperlink r:id="rId406">
        <w:r>
          <w:rPr>
            <w:color w:val="0000FF"/>
          </w:rPr>
          <w:t>N 1678</w:t>
        </w:r>
      </w:hyperlink>
      <w:r>
        <w:t>)</w:t>
      </w:r>
    </w:p>
    <w:p w:rsidR="009D1946" w:rsidRDefault="009D1946">
      <w:pPr>
        <w:pStyle w:val="ConsPlusNormal"/>
        <w:spacing w:before="220"/>
        <w:ind w:firstLine="540"/>
        <w:jc w:val="both"/>
      </w:pPr>
      <w:r>
        <w:t>Главные распорядители несут ответственность за своевременное внесение изменений в соответствующие акты и решения.</w:t>
      </w:r>
    </w:p>
    <w:p w:rsidR="009D1946" w:rsidRDefault="009D1946">
      <w:pPr>
        <w:pStyle w:val="ConsPlusNormal"/>
        <w:jc w:val="both"/>
      </w:pPr>
      <w:r>
        <w:t xml:space="preserve">(абзац введен </w:t>
      </w:r>
      <w:hyperlink r:id="rId407">
        <w:r>
          <w:rPr>
            <w:color w:val="0000FF"/>
          </w:rPr>
          <w:t>Постановлением</w:t>
        </w:r>
      </w:hyperlink>
      <w:r>
        <w:t xml:space="preserve"> Правительства РФ от 30.12.2018 N 1749)</w:t>
      </w:r>
    </w:p>
    <w:p w:rsidR="009D1946" w:rsidRDefault="009D1946">
      <w:pPr>
        <w:pStyle w:val="ConsPlusNormal"/>
        <w:spacing w:before="220"/>
        <w:ind w:firstLine="540"/>
        <w:jc w:val="both"/>
      </w:pPr>
      <w:r>
        <w:t xml:space="preserve">36. Главные распорядители ежеквартально, не позднее 25-го числа месяца, следующего за отчетным периодом, представляют в Министерство строительства и жилищно-коммунального хозяйства Российской Федерации (в части объектов капитального строительства, мероприятий (укрупненных инвестиционных проектов), объектов недвижимого имущества, включенных в адресную программу и предназначенных для нужд обороны и безопасности Российской Федерации, - в коллегию Военно-промышленной комиссии Российской Федерации) по </w:t>
      </w:r>
      <w:hyperlink r:id="rId408">
        <w:r>
          <w:rPr>
            <w:color w:val="0000FF"/>
          </w:rPr>
          <w:t>форме</w:t>
        </w:r>
      </w:hyperlink>
      <w:r>
        <w:t>, утверждаемой указанным Министерством, аналитическую информацию о ходе реализации адресной программы. В составе указанной информации также представляются сведения о вводе в эксплуатацию объектов капитального строительства, ранее включенных в адресную программу, завершение строительства которых осуществляется без использования средств, предоставляемых из федерального бюджета в текущем и последующих финансовых годах.</w:t>
      </w:r>
    </w:p>
    <w:p w:rsidR="009D1946" w:rsidRDefault="009D1946">
      <w:pPr>
        <w:pStyle w:val="ConsPlusNormal"/>
        <w:jc w:val="both"/>
      </w:pPr>
      <w:r>
        <w:t xml:space="preserve">(в ред. Постановлений Правительства РФ от 09.01.2014 </w:t>
      </w:r>
      <w:hyperlink r:id="rId409">
        <w:r>
          <w:rPr>
            <w:color w:val="0000FF"/>
          </w:rPr>
          <w:t>N 16</w:t>
        </w:r>
      </w:hyperlink>
      <w:r>
        <w:t xml:space="preserve">, от 03.12.2014 </w:t>
      </w:r>
      <w:hyperlink r:id="rId410">
        <w:r>
          <w:rPr>
            <w:color w:val="0000FF"/>
          </w:rPr>
          <w:t>N 1298</w:t>
        </w:r>
      </w:hyperlink>
      <w:r>
        <w:t xml:space="preserve">, от 26.12.2019 </w:t>
      </w:r>
      <w:hyperlink r:id="rId411">
        <w:r>
          <w:rPr>
            <w:color w:val="0000FF"/>
          </w:rPr>
          <w:t>N 1843</w:t>
        </w:r>
      </w:hyperlink>
      <w:r>
        <w:t xml:space="preserve">, от 14.04.2022 </w:t>
      </w:r>
      <w:hyperlink r:id="rId412">
        <w:r>
          <w:rPr>
            <w:color w:val="0000FF"/>
          </w:rPr>
          <w:t>N 655</w:t>
        </w:r>
      </w:hyperlink>
      <w:r>
        <w:t>)</w:t>
      </w:r>
    </w:p>
    <w:p w:rsidR="009D1946" w:rsidRDefault="009D1946">
      <w:pPr>
        <w:pStyle w:val="ConsPlusNormal"/>
        <w:spacing w:before="220"/>
        <w:ind w:firstLine="540"/>
        <w:jc w:val="both"/>
      </w:pPr>
      <w:r>
        <w:t xml:space="preserve">36(1). Главные распорядители ежемесячно, не позднее 15-го числа месяца, следующего за отчетным периодом, представляют в Министерство строительства и жилищно-коммунального хозяйства Российской Федерации по </w:t>
      </w:r>
      <w:hyperlink r:id="rId413">
        <w:r>
          <w:rPr>
            <w:color w:val="0000FF"/>
          </w:rPr>
          <w:t>форме</w:t>
        </w:r>
      </w:hyperlink>
      <w:r>
        <w:t>, утверждаемой указанным Министерством, аналитическую информацию о ходе работ по объектам капитального строительства (объектам недвижимого имущества) (за исключением объектов капитального строительства, мероприятий (укрупненных инвестиционных проектов), объектов недвижимого имущества, включенных в адресную программу и предназначенных для нужд обороны и безопасности Российской Федерации), ввод в эксплуатацию (приобретение) которых запланирован в текущем финансовом году.</w:t>
      </w:r>
    </w:p>
    <w:p w:rsidR="009D1946" w:rsidRDefault="009D1946">
      <w:pPr>
        <w:pStyle w:val="ConsPlusNormal"/>
        <w:jc w:val="both"/>
      </w:pPr>
      <w:r>
        <w:t xml:space="preserve">(п. 36(1) введен </w:t>
      </w:r>
      <w:hyperlink r:id="rId414">
        <w:r>
          <w:rPr>
            <w:color w:val="0000FF"/>
          </w:rPr>
          <w:t>Постановлением</w:t>
        </w:r>
      </w:hyperlink>
      <w:r>
        <w:t xml:space="preserve"> Правительства РФ от 26.12.2019 N 1843; в ред. </w:t>
      </w:r>
      <w:hyperlink r:id="rId415">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 xml:space="preserve">37. Коллегия Военно-промышленной комиссии Российской Федерации ежеквартально, не позднее чем через 35 календарных дней после окончания отчетного периода, представляет в Министерство строительства и жилищно-коммунального хозяйства Российской Федерации по </w:t>
      </w:r>
      <w:hyperlink r:id="rId416">
        <w:r>
          <w:rPr>
            <w:color w:val="0000FF"/>
          </w:rPr>
          <w:t>форме</w:t>
        </w:r>
      </w:hyperlink>
      <w:r>
        <w:t>, утверждаемой указанным Министерством, сводную информацию о ходе реализации адресной программы в части объектов капитального строительства, мероприятий (укрупненных инвестиционных проектов), объектов недвижимого имущества, реализуемых в рамках государственного оборонного заказа, одной строкой.</w:t>
      </w:r>
    </w:p>
    <w:p w:rsidR="009D1946" w:rsidRDefault="009D1946">
      <w:pPr>
        <w:pStyle w:val="ConsPlusNormal"/>
        <w:jc w:val="both"/>
      </w:pPr>
      <w:r>
        <w:t xml:space="preserve">(в ред. Постановлений Правительства РФ от 09.01.2014 </w:t>
      </w:r>
      <w:hyperlink r:id="rId417">
        <w:r>
          <w:rPr>
            <w:color w:val="0000FF"/>
          </w:rPr>
          <w:t>N 16</w:t>
        </w:r>
      </w:hyperlink>
      <w:r>
        <w:t xml:space="preserve">, от 03.12.2014 </w:t>
      </w:r>
      <w:hyperlink r:id="rId418">
        <w:r>
          <w:rPr>
            <w:color w:val="0000FF"/>
          </w:rPr>
          <w:t>N 1298</w:t>
        </w:r>
      </w:hyperlink>
      <w:r>
        <w:t xml:space="preserve">, от 14.04.2022 </w:t>
      </w:r>
      <w:hyperlink r:id="rId419">
        <w:r>
          <w:rPr>
            <w:color w:val="0000FF"/>
          </w:rPr>
          <w:t>N 655</w:t>
        </w:r>
      </w:hyperlink>
      <w:r>
        <w:t>)</w:t>
      </w:r>
    </w:p>
    <w:p w:rsidR="009D1946" w:rsidRDefault="009D1946">
      <w:pPr>
        <w:pStyle w:val="ConsPlusNormal"/>
        <w:spacing w:before="220"/>
        <w:ind w:firstLine="540"/>
        <w:jc w:val="both"/>
      </w:pPr>
      <w:r>
        <w:t>38. Министерство строительства и жилищно-коммунального хозяйства Российской Федерации ежеквартально в срок, устанавливаемый Правительством Российской Федерации, представляет в Правительство Российской Федерации сводную информацию о ходе реализации адресной программы. Указанная информация за первый квартал текущего финансового года содержит в том числе сведения об объектах капитального строительства, ввод которых был предусмотрен, но не был осуществлен в установленные сроки в рамках реализации адресной программы в отчетном финансовом году.</w:t>
      </w:r>
    </w:p>
    <w:p w:rsidR="009D1946" w:rsidRDefault="009D1946">
      <w:pPr>
        <w:pStyle w:val="ConsPlusNormal"/>
        <w:jc w:val="both"/>
      </w:pPr>
      <w:r>
        <w:t xml:space="preserve">(в ред. Постановлений Правительства РФ от 28.11.2015 </w:t>
      </w:r>
      <w:hyperlink r:id="rId420">
        <w:r>
          <w:rPr>
            <w:color w:val="0000FF"/>
          </w:rPr>
          <w:t>N 1281</w:t>
        </w:r>
      </w:hyperlink>
      <w:r>
        <w:t xml:space="preserve">, от 14.04.2022 </w:t>
      </w:r>
      <w:hyperlink r:id="rId421">
        <w:r>
          <w:rPr>
            <w:color w:val="0000FF"/>
          </w:rPr>
          <w:t>N 655</w:t>
        </w:r>
      </w:hyperlink>
      <w:r>
        <w:t>)</w:t>
      </w:r>
    </w:p>
    <w:p w:rsidR="009D1946" w:rsidRDefault="009D1946">
      <w:pPr>
        <w:pStyle w:val="ConsPlusNormal"/>
        <w:spacing w:before="220"/>
        <w:ind w:firstLine="540"/>
        <w:jc w:val="both"/>
      </w:pPr>
      <w:r>
        <w:t xml:space="preserve">Абзац утратил силу. - </w:t>
      </w:r>
      <w:hyperlink r:id="rId422">
        <w:r>
          <w:rPr>
            <w:color w:val="0000FF"/>
          </w:rPr>
          <w:t>Постановление</w:t>
        </w:r>
      </w:hyperlink>
      <w:r>
        <w:t xml:space="preserve"> Правительства РФ от 26.12.2014 N 1505.</w:t>
      </w:r>
    </w:p>
    <w:p w:rsidR="009D1946" w:rsidRDefault="009D1946">
      <w:pPr>
        <w:pStyle w:val="ConsPlusNormal"/>
        <w:spacing w:before="220"/>
        <w:ind w:firstLine="540"/>
        <w:jc w:val="both"/>
      </w:pPr>
      <w:r>
        <w:t>Ежеквартальная и годовая информация о предоставлении средств из федерального бюджета (за исключением субсидий субъектам Российской Федерации) в соответствии с адресной программой с распределением по объектам капитального строительства и объектам недвижимого имущества (за исключением объектов, сведения о которых составляют государственную тайну) размещается на официальном сайте Министерства строительства и жилищно-коммунального хозяйства Российской Федерации в информационно-телекоммуникационной сети "Интернет".</w:t>
      </w:r>
    </w:p>
    <w:p w:rsidR="009D1946" w:rsidRDefault="009D1946">
      <w:pPr>
        <w:pStyle w:val="ConsPlusNormal"/>
        <w:jc w:val="both"/>
      </w:pPr>
      <w:r>
        <w:t xml:space="preserve">(в ред. Постановлений Правительства РФ от 26.12.2019 </w:t>
      </w:r>
      <w:hyperlink r:id="rId423">
        <w:r>
          <w:rPr>
            <w:color w:val="0000FF"/>
          </w:rPr>
          <w:t>N 1843</w:t>
        </w:r>
      </w:hyperlink>
      <w:r>
        <w:t xml:space="preserve">, от 14.04.2022 </w:t>
      </w:r>
      <w:hyperlink r:id="rId424">
        <w:r>
          <w:rPr>
            <w:color w:val="0000FF"/>
          </w:rPr>
          <w:t>N 655</w:t>
        </w:r>
      </w:hyperlink>
      <w:r>
        <w:t>)</w:t>
      </w:r>
    </w:p>
    <w:p w:rsidR="009D1946" w:rsidRDefault="009D1946">
      <w:pPr>
        <w:pStyle w:val="ConsPlusNormal"/>
        <w:spacing w:before="220"/>
        <w:ind w:firstLine="540"/>
        <w:jc w:val="both"/>
      </w:pPr>
      <w:r>
        <w:t>38(1). Министерство строительства и жилищно-коммунального хозяйства Российской Федерации ежеквартально, до 30-го числа месяца, следующего за отчетным, направляет в Государственную Думу Федерального Собрания Российской Федерации информацию об изменениях, внесенных в адресную программу.</w:t>
      </w:r>
    </w:p>
    <w:p w:rsidR="009D1946" w:rsidRDefault="009D1946">
      <w:pPr>
        <w:pStyle w:val="ConsPlusNormal"/>
        <w:jc w:val="both"/>
      </w:pPr>
      <w:r>
        <w:t xml:space="preserve">(п. 38(1) введен </w:t>
      </w:r>
      <w:hyperlink r:id="rId425">
        <w:r>
          <w:rPr>
            <w:color w:val="0000FF"/>
          </w:rPr>
          <w:t>Постановлением</w:t>
        </w:r>
      </w:hyperlink>
      <w:r>
        <w:t xml:space="preserve"> Правительства РФ от 22.03.2016 N 226; в ред. </w:t>
      </w:r>
      <w:hyperlink r:id="rId426">
        <w:r>
          <w:rPr>
            <w:color w:val="0000FF"/>
          </w:rPr>
          <w:t>Постановления</w:t>
        </w:r>
      </w:hyperlink>
      <w:r>
        <w:t xml:space="preserve"> Правительства РФ от 14.04.2022 N 655)</w:t>
      </w:r>
    </w:p>
    <w:p w:rsidR="009D1946" w:rsidRDefault="009D1946">
      <w:pPr>
        <w:pStyle w:val="ConsPlusNormal"/>
        <w:jc w:val="center"/>
      </w:pPr>
    </w:p>
    <w:p w:rsidR="009D1946" w:rsidRDefault="009D1946">
      <w:pPr>
        <w:pStyle w:val="ConsPlusTitle"/>
        <w:jc w:val="center"/>
        <w:outlineLvl w:val="1"/>
      </w:pPr>
      <w:r>
        <w:t>IV. ОТДЕЛЬНЫЕ ФУНКЦИИ ГОСУДАРСТВЕННОГО</w:t>
      </w:r>
    </w:p>
    <w:p w:rsidR="009D1946" w:rsidRDefault="009D1946">
      <w:pPr>
        <w:pStyle w:val="ConsPlusTitle"/>
        <w:jc w:val="center"/>
      </w:pPr>
      <w:r>
        <w:t>ЗАКАЗЧИКА (ЗАКАЗЧИКА)</w:t>
      </w:r>
    </w:p>
    <w:p w:rsidR="009D1946" w:rsidRDefault="009D1946">
      <w:pPr>
        <w:pStyle w:val="ConsPlusNormal"/>
        <w:jc w:val="center"/>
      </w:pPr>
      <w:r>
        <w:t xml:space="preserve">(в ред. </w:t>
      </w:r>
      <w:hyperlink r:id="rId427">
        <w:r>
          <w:rPr>
            <w:color w:val="0000FF"/>
          </w:rPr>
          <w:t>Постановления</w:t>
        </w:r>
      </w:hyperlink>
      <w:r>
        <w:t xml:space="preserve"> Правительства РФ от 09.01.2014 N 16)</w:t>
      </w:r>
    </w:p>
    <w:p w:rsidR="009D1946" w:rsidRDefault="009D1946">
      <w:pPr>
        <w:pStyle w:val="ConsPlusNormal"/>
        <w:jc w:val="center"/>
      </w:pPr>
    </w:p>
    <w:p w:rsidR="009D1946" w:rsidRDefault="009D1946">
      <w:pPr>
        <w:pStyle w:val="ConsPlusNormal"/>
        <w:ind w:firstLine="540"/>
        <w:jc w:val="both"/>
      </w:pPr>
      <w:r>
        <w:t>39. Государственный заказчик (в том числе действующее от его лица федеральное государственное бюджетное учреждение, федеральное государственное автономное учреждение или федеральное государственное унитарное предприятие, которому в установленном порядке переданы полномочия государственного заказчика (в пределах переданных им полномочий) или заказчик:</w:t>
      </w:r>
    </w:p>
    <w:p w:rsidR="009D1946" w:rsidRDefault="009D1946">
      <w:pPr>
        <w:pStyle w:val="ConsPlusNormal"/>
        <w:jc w:val="both"/>
      </w:pPr>
      <w:r>
        <w:t xml:space="preserve">(в ред. </w:t>
      </w:r>
      <w:hyperlink r:id="rId428">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 xml:space="preserve">а) несет ответственность за реализацию инвестиционных проектов в отношении объектов капитального строительства, мероприятий (укрупненных инвестиционных проектов), объектов недвижимого имущества, включенных в адресную программу, в том числе за их ввод в эксплуатацию (приобретение) в сроки, предусмотренные актами и решениями, указанными в </w:t>
      </w:r>
      <w:hyperlink w:anchor="P115">
        <w:r>
          <w:rPr>
            <w:color w:val="0000FF"/>
          </w:rPr>
          <w:t>подпунктах "а"</w:t>
        </w:r>
      </w:hyperlink>
      <w:r>
        <w:t xml:space="preserve"> - </w:t>
      </w:r>
      <w:hyperlink w:anchor="P130">
        <w:r>
          <w:rPr>
            <w:color w:val="0000FF"/>
          </w:rPr>
          <w:t>"к" пункта 5</w:t>
        </w:r>
      </w:hyperlink>
      <w:r>
        <w:t xml:space="preserve"> настоящих Правил;</w:t>
      </w:r>
    </w:p>
    <w:p w:rsidR="009D1946" w:rsidRDefault="009D1946">
      <w:pPr>
        <w:pStyle w:val="ConsPlusNormal"/>
        <w:jc w:val="both"/>
      </w:pPr>
      <w:r>
        <w:t xml:space="preserve">(в ред. Постановлений Правительства РФ от 09.01.2014 </w:t>
      </w:r>
      <w:hyperlink r:id="rId429">
        <w:r>
          <w:rPr>
            <w:color w:val="0000FF"/>
          </w:rPr>
          <w:t>N 16</w:t>
        </w:r>
      </w:hyperlink>
      <w:r>
        <w:t xml:space="preserve">, от 26.12.2019 </w:t>
      </w:r>
      <w:hyperlink r:id="rId430">
        <w:r>
          <w:rPr>
            <w:color w:val="0000FF"/>
          </w:rPr>
          <w:t>N 1843</w:t>
        </w:r>
      </w:hyperlink>
      <w:r>
        <w:t>)</w:t>
      </w:r>
    </w:p>
    <w:p w:rsidR="009D1946" w:rsidRDefault="009D1946">
      <w:pPr>
        <w:pStyle w:val="ConsPlusNormal"/>
        <w:spacing w:before="220"/>
        <w:ind w:firstLine="540"/>
        <w:jc w:val="both"/>
      </w:pPr>
      <w:r>
        <w:t>б) осуществляет закупки в соответствии с законодательством Российской Федерации и заключает соответствующие государственные контракты (договоры);</w:t>
      </w:r>
    </w:p>
    <w:p w:rsidR="009D1946" w:rsidRDefault="009D1946">
      <w:pPr>
        <w:pStyle w:val="ConsPlusNormal"/>
        <w:jc w:val="both"/>
      </w:pPr>
      <w:r>
        <w:t xml:space="preserve">(пп. "б" в ред. </w:t>
      </w:r>
      <w:hyperlink r:id="rId431">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в) представляет ежемесячно в территориальный орган Федеральной службы государственной статистики по месту нахождения объектов капитального строительства, включенных в адресную программу, отчет о ходе поставки товаров, выполнения работ, а также об оказании услуг в отношении указанных объектов;</w:t>
      </w:r>
    </w:p>
    <w:p w:rsidR="009D1946" w:rsidRDefault="009D1946">
      <w:pPr>
        <w:pStyle w:val="ConsPlusNormal"/>
        <w:spacing w:before="220"/>
        <w:ind w:firstLine="540"/>
        <w:jc w:val="both"/>
      </w:pPr>
      <w:r>
        <w:t>г) в случае ликвидации или реорганизации застройщика сообщает об этом и о состоянии объектов незавершенного строительства в письменной форме в Министерство строительства и жилищно-коммунального хозяйства Российской Федерации, Федеральное агентство по управлению государственным имуществом и Федеральную службу государственной статистики;</w:t>
      </w:r>
    </w:p>
    <w:p w:rsidR="009D1946" w:rsidRDefault="009D1946">
      <w:pPr>
        <w:pStyle w:val="ConsPlusNormal"/>
        <w:jc w:val="both"/>
      </w:pPr>
      <w:r>
        <w:t xml:space="preserve">(в ред. </w:t>
      </w:r>
      <w:hyperlink r:id="rId432">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д) в случае возбуждения дела о банкротстве в отношении поставщика товаров (исполнителя работ и услуг), которому был выплачен аванс, сообщает об этом в Федеральную налоговую службу для ее участия в представлении в делах о банкротстве требований Российской Федерации по денежным обязательствам;</w:t>
      </w:r>
    </w:p>
    <w:p w:rsidR="009D1946" w:rsidRDefault="009D1946">
      <w:pPr>
        <w:pStyle w:val="ConsPlusNormal"/>
        <w:spacing w:before="220"/>
        <w:ind w:firstLine="540"/>
        <w:jc w:val="both"/>
      </w:pPr>
      <w:r>
        <w:t>е) исполняет иные функции, предусмотренные законодательством Российской Федерации.</w:t>
      </w:r>
    </w:p>
    <w:p w:rsidR="009D1946" w:rsidRDefault="009D1946">
      <w:pPr>
        <w:pStyle w:val="ConsPlusNormal"/>
        <w:spacing w:before="220"/>
        <w:ind w:firstLine="540"/>
        <w:jc w:val="both"/>
      </w:pPr>
      <w:r>
        <w:t>40. Функции государственного заказчика (заказчика) осуществляются в пределах средств, предусмотренных на его текущее содержание.</w:t>
      </w:r>
    </w:p>
    <w:p w:rsidR="009D1946" w:rsidRDefault="009D1946">
      <w:pPr>
        <w:pStyle w:val="ConsPlusNormal"/>
        <w:jc w:val="both"/>
      </w:pPr>
      <w:r>
        <w:t xml:space="preserve">(в ред. </w:t>
      </w:r>
      <w:hyperlink r:id="rId433">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 xml:space="preserve">Абзац утратил силу. - </w:t>
      </w:r>
      <w:hyperlink r:id="rId434">
        <w:r>
          <w:rPr>
            <w:color w:val="0000FF"/>
          </w:rPr>
          <w:t>Постановление</w:t>
        </w:r>
      </w:hyperlink>
      <w:r>
        <w:t xml:space="preserve"> Правительства РФ от 26.12.2019 N 1843.</w:t>
      </w:r>
    </w:p>
    <w:p w:rsidR="009D1946" w:rsidRDefault="009D1946">
      <w:pPr>
        <w:pStyle w:val="ConsPlusNormal"/>
        <w:spacing w:before="220"/>
        <w:ind w:firstLine="540"/>
        <w:jc w:val="both"/>
      </w:pPr>
      <w:r>
        <w:t>41. Для осуществления строительства объектов капитального строительства производственного назначения, а также крупных объектов капитального строительства непроизводственного назначения по индивидуально разрабатываемым проектам может быть создана дирекция строительства (далее - дирекция).</w:t>
      </w:r>
    </w:p>
    <w:p w:rsidR="009D1946" w:rsidRDefault="009D1946">
      <w:pPr>
        <w:pStyle w:val="ConsPlusNormal"/>
        <w:spacing w:before="220"/>
        <w:ind w:firstLine="540"/>
        <w:jc w:val="both"/>
      </w:pPr>
      <w:r>
        <w:t>В случае осуществления строительства нескольких объектов капитального строительства, имеющих одного и того же застройщика и расположенных на территории одного субъекта Российской Федерации, или осуществления строительства одного объекта капитального строительства, расположенного на территориях нескольких субъектов Российской Федерации, может быть создана единая дирекция.</w:t>
      </w:r>
    </w:p>
    <w:p w:rsidR="009D1946" w:rsidRDefault="009D1946">
      <w:pPr>
        <w:pStyle w:val="ConsPlusNormal"/>
        <w:jc w:val="both"/>
      </w:pPr>
      <w:r>
        <w:t xml:space="preserve">(в ред. </w:t>
      </w:r>
      <w:hyperlink r:id="rId435">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Застройщик подготавливает предложение о создании дирекции (единой дирекции) и вносит его в установленном порядке соответственно в Правительство Российской Федерации, высший исполнительный орган государственной власти субъекта Российской Федерации или в орган местного самоуправления.</w:t>
      </w:r>
    </w:p>
    <w:p w:rsidR="009D1946" w:rsidRDefault="009D1946">
      <w:pPr>
        <w:pStyle w:val="ConsPlusNormal"/>
        <w:jc w:val="both"/>
      </w:pPr>
      <w:r>
        <w:t xml:space="preserve">(в ред. </w:t>
      </w:r>
      <w:hyperlink r:id="rId436">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r>
        <w:t>После ввода объекта капитального строительства в эксплуатацию и передачи его на баланс эксплуатирующей организации дирекция подлежит ликвидации в установленном порядке.</w:t>
      </w:r>
    </w:p>
    <w:p w:rsidR="009D1946" w:rsidRDefault="009D1946">
      <w:pPr>
        <w:pStyle w:val="ConsPlusNormal"/>
        <w:spacing w:before="220"/>
        <w:ind w:firstLine="540"/>
        <w:jc w:val="both"/>
      </w:pPr>
      <w:r>
        <w:t>42. Если создается дирекция (единая дирекция), она осуществляет строительный контроль, за исключением случаев, установленных актами Правительства Российской Федерации.</w:t>
      </w:r>
    </w:p>
    <w:p w:rsidR="009D1946" w:rsidRDefault="009D1946">
      <w:pPr>
        <w:pStyle w:val="ConsPlusNormal"/>
        <w:jc w:val="center"/>
      </w:pPr>
    </w:p>
    <w:p w:rsidR="009D1946" w:rsidRDefault="009D1946">
      <w:pPr>
        <w:pStyle w:val="ConsPlusTitle"/>
        <w:jc w:val="center"/>
        <w:outlineLvl w:val="1"/>
      </w:pPr>
      <w:r>
        <w:t>V. ПОРЯДОК ФОРМИРОВАНИЯ И ВЕДЕНИЯ ИНФОРМАЦИОННОГО РЕСУРСА</w:t>
      </w:r>
    </w:p>
    <w:p w:rsidR="009D1946" w:rsidRDefault="009D1946">
      <w:pPr>
        <w:pStyle w:val="ConsPlusNormal"/>
        <w:jc w:val="center"/>
      </w:pPr>
    </w:p>
    <w:p w:rsidR="009D1946" w:rsidRDefault="009D1946">
      <w:pPr>
        <w:pStyle w:val="ConsPlusNormal"/>
        <w:ind w:firstLine="540"/>
        <w:jc w:val="both"/>
      </w:pPr>
      <w:r>
        <w:t>43. Информационный ресурс формируется и ведется:</w:t>
      </w:r>
    </w:p>
    <w:p w:rsidR="009D1946" w:rsidRDefault="009D1946">
      <w:pPr>
        <w:pStyle w:val="ConsPlusNormal"/>
        <w:spacing w:before="220"/>
        <w:ind w:firstLine="540"/>
        <w:jc w:val="both"/>
      </w:pPr>
      <w:r>
        <w:t>а) в отношении объектов капитального строительства, мероприятий (укрупненных инвестиционных проектов), объектов недвижимого имущества, включенных в адресную программу и предназначенных для нужд обороны и безопасности Российской Федерации, - коллегией Военно-промышленной комиссии Российской Федерации;</w:t>
      </w:r>
    </w:p>
    <w:p w:rsidR="009D1946" w:rsidRDefault="009D1946">
      <w:pPr>
        <w:pStyle w:val="ConsPlusNormal"/>
        <w:jc w:val="both"/>
      </w:pPr>
      <w:r>
        <w:t xml:space="preserve">(в ред. Постановлений Правительства РФ от 09.01.2014 </w:t>
      </w:r>
      <w:hyperlink r:id="rId437">
        <w:r>
          <w:rPr>
            <w:color w:val="0000FF"/>
          </w:rPr>
          <w:t>N 16</w:t>
        </w:r>
      </w:hyperlink>
      <w:r>
        <w:t xml:space="preserve">, от 03.12.2014 </w:t>
      </w:r>
      <w:hyperlink r:id="rId438">
        <w:r>
          <w:rPr>
            <w:color w:val="0000FF"/>
          </w:rPr>
          <w:t>N 1298</w:t>
        </w:r>
      </w:hyperlink>
      <w:r>
        <w:t>)</w:t>
      </w:r>
    </w:p>
    <w:p w:rsidR="009D1946" w:rsidRDefault="009D1946">
      <w:pPr>
        <w:pStyle w:val="ConsPlusNormal"/>
        <w:spacing w:before="220"/>
        <w:ind w:firstLine="540"/>
        <w:jc w:val="both"/>
      </w:pPr>
      <w:r>
        <w:t>б) в отношении иных объектов капитального строительства, мероприятий (укрупненных инвестиционных проектов), объектов недвижимого имущества, включенных в адресную программу, - Министерством строительства и жилищно-коммунального хозяйства Российской Федерации.</w:t>
      </w:r>
    </w:p>
    <w:p w:rsidR="009D1946" w:rsidRDefault="009D1946">
      <w:pPr>
        <w:pStyle w:val="ConsPlusNormal"/>
        <w:jc w:val="both"/>
      </w:pPr>
      <w:r>
        <w:t xml:space="preserve">(в ред. Постановлений Правительства РФ от 09.01.2014 </w:t>
      </w:r>
      <w:hyperlink r:id="rId439">
        <w:r>
          <w:rPr>
            <w:color w:val="0000FF"/>
          </w:rPr>
          <w:t>N 16</w:t>
        </w:r>
      </w:hyperlink>
      <w:r>
        <w:t xml:space="preserve">, от 14.04.2022 </w:t>
      </w:r>
      <w:hyperlink r:id="rId440">
        <w:r>
          <w:rPr>
            <w:color w:val="0000FF"/>
          </w:rPr>
          <w:t>N 655</w:t>
        </w:r>
      </w:hyperlink>
      <w:r>
        <w:t>)</w:t>
      </w:r>
    </w:p>
    <w:p w:rsidR="009D1946" w:rsidRDefault="009D1946">
      <w:pPr>
        <w:pStyle w:val="ConsPlusNormal"/>
        <w:spacing w:before="220"/>
        <w:ind w:firstLine="540"/>
        <w:jc w:val="both"/>
      </w:pPr>
      <w:r>
        <w:t>44. Формирование и ведение информационного ресурса осуществляется путем внесения в него сведений об объектах капитального строительства, мероприятиях (укрупненных инвестиционных проектах), объектах недвижимого имущества, включенных в адресную программу, и внесения изменений в эти сведения.</w:t>
      </w:r>
    </w:p>
    <w:p w:rsidR="009D1946" w:rsidRDefault="009D1946">
      <w:pPr>
        <w:pStyle w:val="ConsPlusNormal"/>
        <w:jc w:val="both"/>
      </w:pPr>
      <w:r>
        <w:t xml:space="preserve">(в ред. </w:t>
      </w:r>
      <w:hyperlink r:id="rId441">
        <w:r>
          <w:rPr>
            <w:color w:val="0000FF"/>
          </w:rPr>
          <w:t>Постановления</w:t>
        </w:r>
      </w:hyperlink>
      <w:r>
        <w:t xml:space="preserve"> Правительства РФ от 09.01.2014 N 16)</w:t>
      </w:r>
    </w:p>
    <w:p w:rsidR="009D1946" w:rsidRDefault="009D1946">
      <w:pPr>
        <w:pStyle w:val="ConsPlusNormal"/>
        <w:spacing w:before="220"/>
        <w:ind w:firstLine="540"/>
        <w:jc w:val="both"/>
      </w:pPr>
      <w:hyperlink r:id="rId442">
        <w:r>
          <w:rPr>
            <w:color w:val="0000FF"/>
          </w:rPr>
          <w:t>Порядок</w:t>
        </w:r>
      </w:hyperlink>
      <w:r>
        <w:t xml:space="preserve"> формирования и ведения информационного ресурса устанавливается Министерством строительства и жилищно-коммунального хозяйства Российской Федерации.</w:t>
      </w:r>
    </w:p>
    <w:p w:rsidR="009D1946" w:rsidRDefault="009D1946">
      <w:pPr>
        <w:pStyle w:val="ConsPlusNormal"/>
        <w:jc w:val="both"/>
      </w:pPr>
      <w:r>
        <w:t xml:space="preserve">(в ред. </w:t>
      </w:r>
      <w:hyperlink r:id="rId443">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45. Сведения, содержащиеся в информационном ресурсе, используются для разработки прогнозов и программ социально-экономического развития Российской Федерации, отраслевых доктрин, концепций и стратегий развития на среднесрочный и долгосрочный периоды, государственной программы вооружения, планов и программ военного строительства, государственного оборонного заказа, схем территориального планирования, проектов федерального бюджета на очередной финансовый год и плановый период, для принятия решений о предоставлении бюджетных инвестиций, субсидий, составления реестра расходных обязательств Российской Федерации, а также для иных целей, не противоречащих законодательству Российской Федерации.</w:t>
      </w:r>
    </w:p>
    <w:p w:rsidR="009D1946" w:rsidRDefault="009D1946">
      <w:pPr>
        <w:pStyle w:val="ConsPlusNormal"/>
        <w:spacing w:before="220"/>
        <w:ind w:firstLine="540"/>
        <w:jc w:val="both"/>
      </w:pPr>
      <w:r>
        <w:t xml:space="preserve">46. При формировании и ведении информационного ресурса работа со сведениями, составляющими государственную тайну, осуществляется с соблюдением требований </w:t>
      </w:r>
      <w:hyperlink r:id="rId444">
        <w:r>
          <w:rPr>
            <w:color w:val="0000FF"/>
          </w:rPr>
          <w:t>законодательства</w:t>
        </w:r>
      </w:hyperlink>
      <w:r>
        <w:t xml:space="preserve"> Российской Федерации о государственной тайне.</w:t>
      </w:r>
    </w:p>
    <w:p w:rsidR="009D1946" w:rsidRDefault="009D1946">
      <w:pPr>
        <w:pStyle w:val="ConsPlusNormal"/>
        <w:spacing w:before="220"/>
        <w:ind w:firstLine="540"/>
        <w:jc w:val="both"/>
      </w:pPr>
      <w:r>
        <w:t>47. Сведения, включенные в информационный ресурс, не составляющие государственную тайну, размещаются на официальном сайте Министерства строительства и жилищно-коммунального хозяйства Российской Федерации в сети Интернет.</w:t>
      </w:r>
    </w:p>
    <w:p w:rsidR="009D1946" w:rsidRDefault="009D1946">
      <w:pPr>
        <w:pStyle w:val="ConsPlusNormal"/>
        <w:jc w:val="both"/>
      </w:pPr>
      <w:r>
        <w:t xml:space="preserve">(в ред. </w:t>
      </w:r>
      <w:hyperlink r:id="rId445">
        <w:r>
          <w:rPr>
            <w:color w:val="0000FF"/>
          </w:rPr>
          <w:t>Постановления</w:t>
        </w:r>
      </w:hyperlink>
      <w:r>
        <w:t xml:space="preserve"> Правительства РФ от 14.04.2022 N 655)</w:t>
      </w:r>
    </w:p>
    <w:p w:rsidR="009D1946" w:rsidRDefault="009D1946">
      <w:pPr>
        <w:pStyle w:val="ConsPlusNormal"/>
        <w:spacing w:before="220"/>
        <w:ind w:firstLine="540"/>
        <w:jc w:val="both"/>
      </w:pPr>
      <w:r>
        <w:t>48. Предоставление сведений, включенных в информационный ресурс, составляющих государственную тайну, осуществляется по запросам органов и организаций, должностные лица которых имеют допуск к такой информации:</w:t>
      </w:r>
    </w:p>
    <w:p w:rsidR="009D1946" w:rsidRDefault="009D1946">
      <w:pPr>
        <w:pStyle w:val="ConsPlusNormal"/>
        <w:spacing w:before="220"/>
        <w:ind w:firstLine="540"/>
        <w:jc w:val="both"/>
      </w:pPr>
      <w:r>
        <w:t>коллегией Военно-промышленной комиссии Российской Федерации - об объектах капитального строительства, мероприятиях (укрупненных инвестиционных проектах), объектах недвижимого имущества, предназначенных для нужд обороны и безопасности Российской Федерации;</w:t>
      </w:r>
    </w:p>
    <w:p w:rsidR="009D1946" w:rsidRDefault="009D1946">
      <w:pPr>
        <w:pStyle w:val="ConsPlusNormal"/>
        <w:jc w:val="both"/>
      </w:pPr>
      <w:r>
        <w:t xml:space="preserve">(в ред. Постановлений Правительства РФ от 09.01.2014 </w:t>
      </w:r>
      <w:hyperlink r:id="rId446">
        <w:r>
          <w:rPr>
            <w:color w:val="0000FF"/>
          </w:rPr>
          <w:t>N 16</w:t>
        </w:r>
      </w:hyperlink>
      <w:r>
        <w:t xml:space="preserve">, от 03.12.2014 </w:t>
      </w:r>
      <w:hyperlink r:id="rId447">
        <w:r>
          <w:rPr>
            <w:color w:val="0000FF"/>
          </w:rPr>
          <w:t>N 1298</w:t>
        </w:r>
      </w:hyperlink>
      <w:r>
        <w:t>)</w:t>
      </w:r>
    </w:p>
    <w:p w:rsidR="009D1946" w:rsidRDefault="009D1946">
      <w:pPr>
        <w:pStyle w:val="ConsPlusNormal"/>
        <w:spacing w:before="220"/>
        <w:ind w:firstLine="540"/>
        <w:jc w:val="both"/>
      </w:pPr>
      <w:r>
        <w:t>Министерством строительства и жилищно-коммунального хозяйства Российской Федерации - об иных объектах капитального строительства, мероприятиях (укрупненных инвестиционных проектах), объектах недвижимого имущества.</w:t>
      </w:r>
    </w:p>
    <w:p w:rsidR="009D1946" w:rsidRDefault="009D1946">
      <w:pPr>
        <w:pStyle w:val="ConsPlusNormal"/>
        <w:jc w:val="both"/>
      </w:pPr>
      <w:r>
        <w:t xml:space="preserve">(в ред. Постановлений Правительства РФ от 09.01.2014 </w:t>
      </w:r>
      <w:hyperlink r:id="rId448">
        <w:r>
          <w:rPr>
            <w:color w:val="0000FF"/>
          </w:rPr>
          <w:t>N 16</w:t>
        </w:r>
      </w:hyperlink>
      <w:r>
        <w:t xml:space="preserve">, от 14.04.2022 </w:t>
      </w:r>
      <w:hyperlink r:id="rId449">
        <w:r>
          <w:rPr>
            <w:color w:val="0000FF"/>
          </w:rPr>
          <w:t>N 655</w:t>
        </w:r>
      </w:hyperlink>
      <w:r>
        <w:t>)</w:t>
      </w:r>
    </w:p>
    <w:p w:rsidR="009D1946" w:rsidRDefault="009D1946">
      <w:pPr>
        <w:pStyle w:val="ConsPlusNormal"/>
        <w:ind w:firstLine="540"/>
        <w:jc w:val="both"/>
      </w:pPr>
    </w:p>
    <w:p w:rsidR="009D1946" w:rsidRDefault="009D1946">
      <w:pPr>
        <w:pStyle w:val="ConsPlusNormal"/>
        <w:ind w:firstLine="540"/>
        <w:jc w:val="both"/>
      </w:pPr>
    </w:p>
    <w:p w:rsidR="009D1946" w:rsidRDefault="009D1946">
      <w:pPr>
        <w:pStyle w:val="ConsPlusNormal"/>
        <w:pBdr>
          <w:bottom w:val="single" w:sz="6" w:space="0" w:color="auto"/>
        </w:pBdr>
        <w:spacing w:before="100" w:after="100"/>
        <w:jc w:val="both"/>
        <w:rPr>
          <w:sz w:val="2"/>
          <w:szCs w:val="2"/>
        </w:rPr>
      </w:pPr>
    </w:p>
    <w:bookmarkEnd w:id="0"/>
    <w:p w:rsidR="00823E57" w:rsidRDefault="009D1946"/>
    <w:sectPr w:rsidR="00823E57" w:rsidSect="00FA27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946"/>
    <w:rsid w:val="001B1A7E"/>
    <w:rsid w:val="00476492"/>
    <w:rsid w:val="009D1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1DADAB-F4C0-4188-8C88-41B6E2CC7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194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D19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D194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D19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D194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D194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D194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D194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09593&amp;dst=100014" TargetMode="External"/><Relationship Id="rId299" Type="http://schemas.openxmlformats.org/officeDocument/2006/relationships/hyperlink" Target="https://login.consultant.ru/link/?req=doc&amp;base=LAW&amp;n=366705&amp;dst=100040" TargetMode="External"/><Relationship Id="rId21" Type="http://schemas.openxmlformats.org/officeDocument/2006/relationships/hyperlink" Target="https://login.consultant.ru/link/?req=doc&amp;base=LAW&amp;n=342412&amp;dst=100056" TargetMode="External"/><Relationship Id="rId63" Type="http://schemas.openxmlformats.org/officeDocument/2006/relationships/hyperlink" Target="https://login.consultant.ru/link/?req=doc&amp;base=LAW&amp;n=195711&amp;dst=100010" TargetMode="External"/><Relationship Id="rId159" Type="http://schemas.openxmlformats.org/officeDocument/2006/relationships/hyperlink" Target="https://login.consultant.ru/link/?req=doc&amp;base=LAW&amp;n=342411&amp;dst=100164" TargetMode="External"/><Relationship Id="rId324" Type="http://schemas.openxmlformats.org/officeDocument/2006/relationships/hyperlink" Target="https://login.consultant.ru/link/?req=doc&amp;base=LAW&amp;n=349385&amp;dst=100022" TargetMode="External"/><Relationship Id="rId366" Type="http://schemas.openxmlformats.org/officeDocument/2006/relationships/hyperlink" Target="https://login.consultant.ru/link/?req=doc&amp;base=LAW&amp;n=453102&amp;dst=132" TargetMode="External"/><Relationship Id="rId170" Type="http://schemas.openxmlformats.org/officeDocument/2006/relationships/hyperlink" Target="https://login.consultant.ru/link/?req=doc&amp;base=LAW&amp;n=383964&amp;dst=100030" TargetMode="External"/><Relationship Id="rId226" Type="http://schemas.openxmlformats.org/officeDocument/2006/relationships/hyperlink" Target="https://login.consultant.ru/link/?req=doc&amp;base=LAW&amp;n=366823&amp;dst=100037" TargetMode="External"/><Relationship Id="rId433" Type="http://schemas.openxmlformats.org/officeDocument/2006/relationships/hyperlink" Target="https://login.consultant.ru/link/?req=doc&amp;base=LAW&amp;n=342411&amp;dst=100224" TargetMode="External"/><Relationship Id="rId268" Type="http://schemas.openxmlformats.org/officeDocument/2006/relationships/hyperlink" Target="https://login.consultant.ru/link/?req=doc&amp;base=LAW&amp;n=447208&amp;dst=100302" TargetMode="External"/><Relationship Id="rId32" Type="http://schemas.openxmlformats.org/officeDocument/2006/relationships/hyperlink" Target="https://login.consultant.ru/link/?req=doc&amp;base=LAW&amp;n=443359&amp;dst=100028" TargetMode="External"/><Relationship Id="rId74" Type="http://schemas.openxmlformats.org/officeDocument/2006/relationships/hyperlink" Target="https://login.consultant.ru/link/?req=doc&amp;base=LAW&amp;n=349385&amp;dst=100006" TargetMode="External"/><Relationship Id="rId128" Type="http://schemas.openxmlformats.org/officeDocument/2006/relationships/hyperlink" Target="https://login.consultant.ru/link/?req=doc&amp;base=LAW&amp;n=414781&amp;dst=100072" TargetMode="External"/><Relationship Id="rId335" Type="http://schemas.openxmlformats.org/officeDocument/2006/relationships/hyperlink" Target="https://login.consultant.ru/link/?req=doc&amp;base=LAW&amp;n=442133&amp;dst=100019" TargetMode="External"/><Relationship Id="rId377" Type="http://schemas.openxmlformats.org/officeDocument/2006/relationships/hyperlink" Target="https://login.consultant.ru/link/?req=doc&amp;base=LAW&amp;n=349385&amp;dst=100024" TargetMode="External"/><Relationship Id="rId5" Type="http://schemas.openxmlformats.org/officeDocument/2006/relationships/hyperlink" Target="https://login.consultant.ru/link/?req=doc&amp;base=LAW&amp;n=161027&amp;dst=100035" TargetMode="External"/><Relationship Id="rId181" Type="http://schemas.openxmlformats.org/officeDocument/2006/relationships/hyperlink" Target="https://login.consultant.ru/link/?req=doc&amp;base=LAW&amp;n=383964&amp;dst=100031" TargetMode="External"/><Relationship Id="rId237" Type="http://schemas.openxmlformats.org/officeDocument/2006/relationships/hyperlink" Target="https://login.consultant.ru/link/?req=doc&amp;base=LAW&amp;n=442133&amp;dst=100025" TargetMode="External"/><Relationship Id="rId402" Type="http://schemas.openxmlformats.org/officeDocument/2006/relationships/hyperlink" Target="https://login.consultant.ru/link/?req=doc&amp;base=LAW&amp;n=414781&amp;dst=100167" TargetMode="External"/><Relationship Id="rId279" Type="http://schemas.openxmlformats.org/officeDocument/2006/relationships/hyperlink" Target="https://login.consultant.ru/link/?req=doc&amp;base=LAW&amp;n=414781&amp;dst=100119" TargetMode="External"/><Relationship Id="rId444" Type="http://schemas.openxmlformats.org/officeDocument/2006/relationships/hyperlink" Target="https://login.consultant.ru/link/?req=doc&amp;base=LAW&amp;n=93980&amp;dst=100003" TargetMode="External"/><Relationship Id="rId43" Type="http://schemas.openxmlformats.org/officeDocument/2006/relationships/hyperlink" Target="https://login.consultant.ru/link/?req=doc&amp;base=LAW&amp;n=140404&amp;dst=100024" TargetMode="External"/><Relationship Id="rId139" Type="http://schemas.openxmlformats.org/officeDocument/2006/relationships/hyperlink" Target="https://login.consultant.ru/link/?req=doc&amp;base=LAW&amp;n=414781&amp;dst=100079" TargetMode="External"/><Relationship Id="rId290" Type="http://schemas.openxmlformats.org/officeDocument/2006/relationships/hyperlink" Target="https://login.consultant.ru/link/?req=doc&amp;base=LAW&amp;n=409593&amp;dst=100016" TargetMode="External"/><Relationship Id="rId304" Type="http://schemas.openxmlformats.org/officeDocument/2006/relationships/hyperlink" Target="https://login.consultant.ru/link/?req=doc&amp;base=LAW&amp;n=342411&amp;dst=100206" TargetMode="External"/><Relationship Id="rId346" Type="http://schemas.openxmlformats.org/officeDocument/2006/relationships/hyperlink" Target="https://login.consultant.ru/link/?req=doc&amp;base=LAW&amp;n=342411&amp;dst=100207" TargetMode="External"/><Relationship Id="rId388" Type="http://schemas.openxmlformats.org/officeDocument/2006/relationships/hyperlink" Target="https://login.consultant.ru/link/?req=doc&amp;base=LAW&amp;n=414781&amp;dst=100164" TargetMode="External"/><Relationship Id="rId85" Type="http://schemas.openxmlformats.org/officeDocument/2006/relationships/hyperlink" Target="https://login.consultant.ru/link/?req=doc&amp;base=LAW&amp;n=442233&amp;dst=100019" TargetMode="External"/><Relationship Id="rId150" Type="http://schemas.openxmlformats.org/officeDocument/2006/relationships/hyperlink" Target="https://login.consultant.ru/link/?req=doc&amp;base=LAW&amp;n=342412&amp;dst=100071" TargetMode="External"/><Relationship Id="rId192" Type="http://schemas.openxmlformats.org/officeDocument/2006/relationships/hyperlink" Target="https://login.consultant.ru/link/?req=doc&amp;base=LAW&amp;n=414781&amp;dst=100083" TargetMode="External"/><Relationship Id="rId206" Type="http://schemas.openxmlformats.org/officeDocument/2006/relationships/hyperlink" Target="https://login.consultant.ru/link/?req=doc&amp;base=LAW&amp;n=447208&amp;dst=100298" TargetMode="External"/><Relationship Id="rId413" Type="http://schemas.openxmlformats.org/officeDocument/2006/relationships/hyperlink" Target="https://login.consultant.ru/link/?req=doc&amp;base=LAW&amp;n=437389&amp;dst=101042" TargetMode="External"/><Relationship Id="rId248" Type="http://schemas.openxmlformats.org/officeDocument/2006/relationships/hyperlink" Target="https://login.consultant.ru/link/?req=doc&amp;base=LAW&amp;n=414781&amp;dst=100100" TargetMode="External"/><Relationship Id="rId12" Type="http://schemas.openxmlformats.org/officeDocument/2006/relationships/hyperlink" Target="https://login.consultant.ru/link/?req=doc&amp;base=LAW&amp;n=391040&amp;dst=100078" TargetMode="External"/><Relationship Id="rId108" Type="http://schemas.openxmlformats.org/officeDocument/2006/relationships/hyperlink" Target="https://login.consultant.ru/link/?req=doc&amp;base=LAW&amp;n=342704&amp;dst=100018" TargetMode="External"/><Relationship Id="rId315" Type="http://schemas.openxmlformats.org/officeDocument/2006/relationships/hyperlink" Target="https://login.consultant.ru/link/?req=doc&amp;base=LAW&amp;n=443359&amp;dst=100031" TargetMode="External"/><Relationship Id="rId357" Type="http://schemas.openxmlformats.org/officeDocument/2006/relationships/hyperlink" Target="https://login.consultant.ru/link/?req=doc&amp;base=LAW&amp;n=414781&amp;dst=100162" TargetMode="External"/><Relationship Id="rId54" Type="http://schemas.openxmlformats.org/officeDocument/2006/relationships/hyperlink" Target="https://login.consultant.ru/link/?req=doc&amp;base=LAW&amp;n=161027&amp;dst=100035" TargetMode="External"/><Relationship Id="rId96" Type="http://schemas.openxmlformats.org/officeDocument/2006/relationships/hyperlink" Target="https://login.consultant.ru/link/?req=doc&amp;base=LAW&amp;n=414781&amp;dst=100069" TargetMode="External"/><Relationship Id="rId161" Type="http://schemas.openxmlformats.org/officeDocument/2006/relationships/hyperlink" Target="https://login.consultant.ru/link/?req=doc&amp;base=LAW&amp;n=366823&amp;dst=100030" TargetMode="External"/><Relationship Id="rId217" Type="http://schemas.openxmlformats.org/officeDocument/2006/relationships/hyperlink" Target="https://login.consultant.ru/link/?req=doc&amp;base=LAW&amp;n=434204&amp;dst=100233" TargetMode="External"/><Relationship Id="rId399" Type="http://schemas.openxmlformats.org/officeDocument/2006/relationships/hyperlink" Target="https://login.consultant.ru/link/?req=doc&amp;base=LAW&amp;n=391040&amp;dst=100081" TargetMode="External"/><Relationship Id="rId6" Type="http://schemas.openxmlformats.org/officeDocument/2006/relationships/hyperlink" Target="https://login.consultant.ru/link/?req=doc&amp;base=LAW&amp;n=314358&amp;dst=100006" TargetMode="External"/><Relationship Id="rId238" Type="http://schemas.openxmlformats.org/officeDocument/2006/relationships/hyperlink" Target="https://login.consultant.ru/link/?req=doc&amp;base=LAW&amp;n=414781&amp;dst=100096" TargetMode="External"/><Relationship Id="rId259" Type="http://schemas.openxmlformats.org/officeDocument/2006/relationships/hyperlink" Target="https://login.consultant.ru/link/?req=doc&amp;base=LAW&amp;n=419864&amp;dst=100002" TargetMode="External"/><Relationship Id="rId424" Type="http://schemas.openxmlformats.org/officeDocument/2006/relationships/hyperlink" Target="https://login.consultant.ru/link/?req=doc&amp;base=LAW&amp;n=414781&amp;dst=100174" TargetMode="External"/><Relationship Id="rId445" Type="http://schemas.openxmlformats.org/officeDocument/2006/relationships/hyperlink" Target="https://login.consultant.ru/link/?req=doc&amp;base=LAW&amp;n=414781&amp;dst=100179" TargetMode="External"/><Relationship Id="rId23" Type="http://schemas.openxmlformats.org/officeDocument/2006/relationships/hyperlink" Target="https://login.consultant.ru/link/?req=doc&amp;base=LAW&amp;n=392832&amp;dst=100036" TargetMode="External"/><Relationship Id="rId119" Type="http://schemas.openxmlformats.org/officeDocument/2006/relationships/hyperlink" Target="https://login.consultant.ru/link/?req=doc&amp;base=LAW&amp;n=342704&amp;dst=100018" TargetMode="External"/><Relationship Id="rId270" Type="http://schemas.openxmlformats.org/officeDocument/2006/relationships/hyperlink" Target="https://login.consultant.ru/link/?req=doc&amp;base=LAW&amp;n=399916&amp;dst=100007" TargetMode="External"/><Relationship Id="rId291" Type="http://schemas.openxmlformats.org/officeDocument/2006/relationships/hyperlink" Target="https://login.consultant.ru/link/?req=doc&amp;base=LAW&amp;n=414781&amp;dst=100131" TargetMode="External"/><Relationship Id="rId305" Type="http://schemas.openxmlformats.org/officeDocument/2006/relationships/hyperlink" Target="https://login.consultant.ru/link/?req=doc&amp;base=LAW&amp;n=414781&amp;dst=100138" TargetMode="External"/><Relationship Id="rId326" Type="http://schemas.openxmlformats.org/officeDocument/2006/relationships/hyperlink" Target="https://login.consultant.ru/link/?req=doc&amp;base=LAW&amp;n=414781&amp;dst=100146" TargetMode="External"/><Relationship Id="rId347" Type="http://schemas.openxmlformats.org/officeDocument/2006/relationships/hyperlink" Target="https://login.consultant.ru/link/?req=doc&amp;base=LAW&amp;n=342411&amp;dst=100127" TargetMode="External"/><Relationship Id="rId44" Type="http://schemas.openxmlformats.org/officeDocument/2006/relationships/hyperlink" Target="https://login.consultant.ru/link/?req=doc&amp;base=LAW&amp;n=95845" TargetMode="External"/><Relationship Id="rId65" Type="http://schemas.openxmlformats.org/officeDocument/2006/relationships/hyperlink" Target="https://login.consultant.ru/link/?req=doc&amp;base=LAW&amp;n=366748&amp;dst=100005" TargetMode="External"/><Relationship Id="rId86" Type="http://schemas.openxmlformats.org/officeDocument/2006/relationships/hyperlink" Target="https://login.consultant.ru/link/?req=doc&amp;base=LAW&amp;n=93375&amp;dst=100002" TargetMode="External"/><Relationship Id="rId130" Type="http://schemas.openxmlformats.org/officeDocument/2006/relationships/hyperlink" Target="https://login.consultant.ru/link/?req=doc&amp;base=LAW&amp;n=414781&amp;dst=100074" TargetMode="External"/><Relationship Id="rId151" Type="http://schemas.openxmlformats.org/officeDocument/2006/relationships/hyperlink" Target="https://login.consultant.ru/link/?req=doc&amp;base=LAW&amp;n=409593&amp;dst=100015" TargetMode="External"/><Relationship Id="rId368" Type="http://schemas.openxmlformats.org/officeDocument/2006/relationships/hyperlink" Target="https://login.consultant.ru/link/?req=doc&amp;base=LAW&amp;n=383964&amp;dst=100047" TargetMode="External"/><Relationship Id="rId389" Type="http://schemas.openxmlformats.org/officeDocument/2006/relationships/hyperlink" Target="https://login.consultant.ru/link/?req=doc&amp;base=LAW&amp;n=342704&amp;dst=100018" TargetMode="External"/><Relationship Id="rId172" Type="http://schemas.openxmlformats.org/officeDocument/2006/relationships/hyperlink" Target="https://login.consultant.ru/link/?req=doc&amp;base=LAW&amp;n=406092&amp;dst=19" TargetMode="External"/><Relationship Id="rId193" Type="http://schemas.openxmlformats.org/officeDocument/2006/relationships/hyperlink" Target="https://login.consultant.ru/link/?req=doc&amp;base=LAW&amp;n=366705&amp;dst=100032" TargetMode="External"/><Relationship Id="rId207" Type="http://schemas.openxmlformats.org/officeDocument/2006/relationships/hyperlink" Target="https://login.consultant.ru/link/?req=doc&amp;base=LAW&amp;n=447208&amp;dst=100300" TargetMode="External"/><Relationship Id="rId228" Type="http://schemas.openxmlformats.org/officeDocument/2006/relationships/hyperlink" Target="https://login.consultant.ru/link/?req=doc&amp;base=LAW&amp;n=414781&amp;dst=100090" TargetMode="External"/><Relationship Id="rId249" Type="http://schemas.openxmlformats.org/officeDocument/2006/relationships/hyperlink" Target="https://login.consultant.ru/link/?req=doc&amp;base=LAW&amp;n=414781&amp;dst=100102" TargetMode="External"/><Relationship Id="rId414" Type="http://schemas.openxmlformats.org/officeDocument/2006/relationships/hyperlink" Target="https://login.consultant.ru/link/?req=doc&amp;base=LAW&amp;n=366823&amp;dst=100056" TargetMode="External"/><Relationship Id="rId435" Type="http://schemas.openxmlformats.org/officeDocument/2006/relationships/hyperlink" Target="https://login.consultant.ru/link/?req=doc&amp;base=LAW&amp;n=342411&amp;dst=100225" TargetMode="External"/><Relationship Id="rId13" Type="http://schemas.openxmlformats.org/officeDocument/2006/relationships/hyperlink" Target="https://login.consultant.ru/link/?req=doc&amp;base=LAW&amp;n=189803&amp;dst=100005" TargetMode="External"/><Relationship Id="rId109" Type="http://schemas.openxmlformats.org/officeDocument/2006/relationships/hyperlink" Target="https://login.consultant.ru/link/?req=doc&amp;base=LAW&amp;n=342172&amp;dst=100048" TargetMode="External"/><Relationship Id="rId260" Type="http://schemas.openxmlformats.org/officeDocument/2006/relationships/hyperlink" Target="https://login.consultant.ru/link/?req=doc&amp;base=LAW&amp;n=366823&amp;dst=100040" TargetMode="External"/><Relationship Id="rId281" Type="http://schemas.openxmlformats.org/officeDocument/2006/relationships/hyperlink" Target="https://login.consultant.ru/link/?req=doc&amp;base=LAW&amp;n=414781&amp;dst=100121" TargetMode="External"/><Relationship Id="rId316" Type="http://schemas.openxmlformats.org/officeDocument/2006/relationships/hyperlink" Target="https://login.consultant.ru/link/?req=doc&amp;base=LAW&amp;n=414781&amp;dst=100140" TargetMode="External"/><Relationship Id="rId337" Type="http://schemas.openxmlformats.org/officeDocument/2006/relationships/hyperlink" Target="https://login.consultant.ru/link/?req=doc&amp;base=LAW&amp;n=410944&amp;dst=100156" TargetMode="External"/><Relationship Id="rId34" Type="http://schemas.openxmlformats.org/officeDocument/2006/relationships/hyperlink" Target="https://login.consultant.ru/link/?req=doc&amp;base=LAW&amp;n=409593&amp;dst=100011" TargetMode="External"/><Relationship Id="rId55" Type="http://schemas.openxmlformats.org/officeDocument/2006/relationships/hyperlink" Target="https://login.consultant.ru/link/?req=doc&amp;base=LAW&amp;n=314358&amp;dst=100006" TargetMode="External"/><Relationship Id="rId76" Type="http://schemas.openxmlformats.org/officeDocument/2006/relationships/hyperlink" Target="https://login.consultant.ru/link/?req=doc&amp;base=LAW&amp;n=366705&amp;dst=100019" TargetMode="External"/><Relationship Id="rId97" Type="http://schemas.openxmlformats.org/officeDocument/2006/relationships/hyperlink" Target="https://login.consultant.ru/link/?req=doc&amp;base=LAW&amp;n=342411&amp;dst=100137" TargetMode="External"/><Relationship Id="rId120" Type="http://schemas.openxmlformats.org/officeDocument/2006/relationships/hyperlink" Target="https://login.consultant.ru/link/?req=doc&amp;base=LAW&amp;n=366823&amp;dst=100020" TargetMode="External"/><Relationship Id="rId141" Type="http://schemas.openxmlformats.org/officeDocument/2006/relationships/hyperlink" Target="https://login.consultant.ru/link/?req=doc&amp;base=LAW&amp;n=342411&amp;dst=100129" TargetMode="External"/><Relationship Id="rId358" Type="http://schemas.openxmlformats.org/officeDocument/2006/relationships/hyperlink" Target="https://login.consultant.ru/link/?req=doc&amp;base=LAW&amp;n=342411&amp;dst=100209" TargetMode="External"/><Relationship Id="rId379" Type="http://schemas.openxmlformats.org/officeDocument/2006/relationships/hyperlink" Target="https://login.consultant.ru/link/?req=doc&amp;base=LAW&amp;n=442133&amp;dst=100019" TargetMode="External"/><Relationship Id="rId7" Type="http://schemas.openxmlformats.org/officeDocument/2006/relationships/hyperlink" Target="https://login.consultant.ru/link/?req=doc&amp;base=LAW&amp;n=284935&amp;dst=100225" TargetMode="External"/><Relationship Id="rId162" Type="http://schemas.openxmlformats.org/officeDocument/2006/relationships/hyperlink" Target="https://login.consultant.ru/link/?req=doc&amp;base=LAW&amp;n=383964&amp;dst=100029" TargetMode="External"/><Relationship Id="rId183" Type="http://schemas.openxmlformats.org/officeDocument/2006/relationships/hyperlink" Target="https://login.consultant.ru/link/?req=doc&amp;base=LAW&amp;n=414781&amp;dst=100083" TargetMode="External"/><Relationship Id="rId218" Type="http://schemas.openxmlformats.org/officeDocument/2006/relationships/hyperlink" Target="https://login.consultant.ru/link/?req=doc&amp;base=LAW&amp;n=419864&amp;dst=100002" TargetMode="External"/><Relationship Id="rId239" Type="http://schemas.openxmlformats.org/officeDocument/2006/relationships/hyperlink" Target="https://login.consultant.ru/link/?req=doc&amp;base=LAW&amp;n=414781&amp;dst=100099" TargetMode="External"/><Relationship Id="rId390" Type="http://schemas.openxmlformats.org/officeDocument/2006/relationships/hyperlink" Target="https://login.consultant.ru/link/?req=doc&amp;base=LAW&amp;n=366823&amp;dst=100054" TargetMode="External"/><Relationship Id="rId404" Type="http://schemas.openxmlformats.org/officeDocument/2006/relationships/hyperlink" Target="https://login.consultant.ru/link/?req=doc&amp;base=LAW&amp;n=342172&amp;dst=100057" TargetMode="External"/><Relationship Id="rId425" Type="http://schemas.openxmlformats.org/officeDocument/2006/relationships/hyperlink" Target="https://login.consultant.ru/link/?req=doc&amp;base=LAW&amp;n=195711&amp;dst=100023" TargetMode="External"/><Relationship Id="rId446" Type="http://schemas.openxmlformats.org/officeDocument/2006/relationships/hyperlink" Target="https://login.consultant.ru/link/?req=doc&amp;base=LAW&amp;n=342411&amp;dst=100127" TargetMode="External"/><Relationship Id="rId250" Type="http://schemas.openxmlformats.org/officeDocument/2006/relationships/hyperlink" Target="https://login.consultant.ru/link/?req=doc&amp;base=LAW&amp;n=342411&amp;dst=100127" TargetMode="External"/><Relationship Id="rId271" Type="http://schemas.openxmlformats.org/officeDocument/2006/relationships/hyperlink" Target="https://login.consultant.ru/link/?req=doc&amp;base=LAW&amp;n=414781&amp;dst=100113" TargetMode="External"/><Relationship Id="rId292" Type="http://schemas.openxmlformats.org/officeDocument/2006/relationships/hyperlink" Target="https://login.consultant.ru/link/?req=doc&amp;base=LAW&amp;n=366748&amp;dst=100026" TargetMode="External"/><Relationship Id="rId306" Type="http://schemas.openxmlformats.org/officeDocument/2006/relationships/hyperlink" Target="https://login.consultant.ru/link/?req=doc&amp;base=LAW&amp;n=443359" TargetMode="External"/><Relationship Id="rId24" Type="http://schemas.openxmlformats.org/officeDocument/2006/relationships/hyperlink" Target="https://login.consultant.ru/link/?req=doc&amp;base=LAW&amp;n=366814&amp;dst=100005" TargetMode="External"/><Relationship Id="rId45" Type="http://schemas.openxmlformats.org/officeDocument/2006/relationships/hyperlink" Target="https://login.consultant.ru/link/?req=doc&amp;base=LAW&amp;n=53743" TargetMode="External"/><Relationship Id="rId66" Type="http://schemas.openxmlformats.org/officeDocument/2006/relationships/hyperlink" Target="https://login.consultant.ru/link/?req=doc&amp;base=LAW&amp;n=434204&amp;dst=100233" TargetMode="External"/><Relationship Id="rId87" Type="http://schemas.openxmlformats.org/officeDocument/2006/relationships/hyperlink" Target="https://login.consultant.ru/link/?req=doc&amp;base=LAW&amp;n=414781&amp;dst=100067" TargetMode="External"/><Relationship Id="rId110" Type="http://schemas.openxmlformats.org/officeDocument/2006/relationships/hyperlink" Target="https://login.consultant.ru/link/?req=doc&amp;base=LAW&amp;n=383964&amp;dst=100027" TargetMode="External"/><Relationship Id="rId131" Type="http://schemas.openxmlformats.org/officeDocument/2006/relationships/hyperlink" Target="https://login.consultant.ru/link/?req=doc&amp;base=LAW&amp;n=342411&amp;dst=100155" TargetMode="External"/><Relationship Id="rId327" Type="http://schemas.openxmlformats.org/officeDocument/2006/relationships/hyperlink" Target="https://login.consultant.ru/link/?req=doc&amp;base=LAW&amp;n=453102&amp;dst=149" TargetMode="External"/><Relationship Id="rId348" Type="http://schemas.openxmlformats.org/officeDocument/2006/relationships/hyperlink" Target="https://login.consultant.ru/link/?req=doc&amp;base=LAW&amp;n=414781&amp;dst=100010" TargetMode="External"/><Relationship Id="rId369" Type="http://schemas.openxmlformats.org/officeDocument/2006/relationships/hyperlink" Target="https://login.consultant.ru/link/?req=doc&amp;base=LAW&amp;n=453102&amp;dst=132" TargetMode="External"/><Relationship Id="rId152" Type="http://schemas.openxmlformats.org/officeDocument/2006/relationships/hyperlink" Target="https://login.consultant.ru/link/?req=doc&amp;base=LAW&amp;n=342412&amp;dst=100072" TargetMode="External"/><Relationship Id="rId173" Type="http://schemas.openxmlformats.org/officeDocument/2006/relationships/hyperlink" Target="https://login.consultant.ru/link/?req=doc&amp;base=LAW&amp;n=406092&amp;dst=100010" TargetMode="External"/><Relationship Id="rId194" Type="http://schemas.openxmlformats.org/officeDocument/2006/relationships/hyperlink" Target="https://login.consultant.ru/link/?req=doc&amp;base=LAW&amp;n=342411&amp;dst=100172" TargetMode="External"/><Relationship Id="rId208" Type="http://schemas.openxmlformats.org/officeDocument/2006/relationships/hyperlink" Target="https://login.consultant.ru/link/?req=doc&amp;base=LAW&amp;n=366823&amp;dst=100036" TargetMode="External"/><Relationship Id="rId229" Type="http://schemas.openxmlformats.org/officeDocument/2006/relationships/hyperlink" Target="https://login.consultant.ru/link/?req=doc&amp;base=LAW&amp;n=414781&amp;dst=100091" TargetMode="External"/><Relationship Id="rId380" Type="http://schemas.openxmlformats.org/officeDocument/2006/relationships/hyperlink" Target="https://login.consultant.ru/link/?req=doc&amp;base=LAW&amp;n=410944&amp;dst=100049" TargetMode="External"/><Relationship Id="rId415" Type="http://schemas.openxmlformats.org/officeDocument/2006/relationships/hyperlink" Target="https://login.consultant.ru/link/?req=doc&amp;base=LAW&amp;n=414781&amp;dst=100170" TargetMode="External"/><Relationship Id="rId436" Type="http://schemas.openxmlformats.org/officeDocument/2006/relationships/hyperlink" Target="https://login.consultant.ru/link/?req=doc&amp;base=LAW&amp;n=342411&amp;dst=100225" TargetMode="External"/><Relationship Id="rId240" Type="http://schemas.openxmlformats.org/officeDocument/2006/relationships/hyperlink" Target="https://login.consultant.ru/link/?req=doc&amp;base=LAW&amp;n=189803&amp;dst=100015" TargetMode="External"/><Relationship Id="rId261" Type="http://schemas.openxmlformats.org/officeDocument/2006/relationships/hyperlink" Target="https://login.consultant.ru/link/?req=doc&amp;base=LAW&amp;n=414781&amp;dst=100105" TargetMode="External"/><Relationship Id="rId14" Type="http://schemas.openxmlformats.org/officeDocument/2006/relationships/hyperlink" Target="https://login.consultant.ru/link/?req=doc&amp;base=LAW&amp;n=190627&amp;dst=100053" TargetMode="External"/><Relationship Id="rId35" Type="http://schemas.openxmlformats.org/officeDocument/2006/relationships/hyperlink" Target="https://login.consultant.ru/link/?req=doc&amp;base=LAW&amp;n=414781&amp;dst=100010" TargetMode="External"/><Relationship Id="rId56" Type="http://schemas.openxmlformats.org/officeDocument/2006/relationships/hyperlink" Target="https://login.consultant.ru/link/?req=doc&amp;base=LAW&amp;n=342672&amp;dst=100153" TargetMode="External"/><Relationship Id="rId77" Type="http://schemas.openxmlformats.org/officeDocument/2006/relationships/hyperlink" Target="https://login.consultant.ru/link/?req=doc&amp;base=LAW&amp;n=389448&amp;dst=100010" TargetMode="External"/><Relationship Id="rId100" Type="http://schemas.openxmlformats.org/officeDocument/2006/relationships/hyperlink" Target="https://login.consultant.ru/link/?req=doc&amp;base=LAW&amp;n=93375&amp;dst=100002" TargetMode="External"/><Relationship Id="rId282" Type="http://schemas.openxmlformats.org/officeDocument/2006/relationships/hyperlink" Target="https://login.consultant.ru/link/?req=doc&amp;base=LAW&amp;n=414781&amp;dst=100126" TargetMode="External"/><Relationship Id="rId317" Type="http://schemas.openxmlformats.org/officeDocument/2006/relationships/hyperlink" Target="https://login.consultant.ru/link/?req=doc&amp;base=LAW&amp;n=414781&amp;dst=100018" TargetMode="External"/><Relationship Id="rId338" Type="http://schemas.openxmlformats.org/officeDocument/2006/relationships/hyperlink" Target="https://login.consultant.ru/link/?req=doc&amp;base=LAW&amp;n=410944&amp;dst=100053" TargetMode="External"/><Relationship Id="rId359" Type="http://schemas.openxmlformats.org/officeDocument/2006/relationships/hyperlink" Target="https://login.consultant.ru/link/?req=doc&amp;base=LAW&amp;n=342704&amp;dst=100018" TargetMode="External"/><Relationship Id="rId8" Type="http://schemas.openxmlformats.org/officeDocument/2006/relationships/hyperlink" Target="https://login.consultant.ru/link/?req=doc&amp;base=LAW&amp;n=140404&amp;dst=100024" TargetMode="External"/><Relationship Id="rId98" Type="http://schemas.openxmlformats.org/officeDocument/2006/relationships/hyperlink" Target="https://login.consultant.ru/link/?req=doc&amp;base=LAW&amp;n=342704&amp;dst=100018" TargetMode="External"/><Relationship Id="rId121" Type="http://schemas.openxmlformats.org/officeDocument/2006/relationships/hyperlink" Target="https://login.consultant.ru/link/?req=doc&amp;base=LAW&amp;n=342172&amp;dst=100055" TargetMode="External"/><Relationship Id="rId142" Type="http://schemas.openxmlformats.org/officeDocument/2006/relationships/hyperlink" Target="https://login.consultant.ru/link/?req=doc&amp;base=LAW&amp;n=189803&amp;dst=100010" TargetMode="External"/><Relationship Id="rId163" Type="http://schemas.openxmlformats.org/officeDocument/2006/relationships/hyperlink" Target="https://login.consultant.ru/link/?req=doc&amp;base=LAW&amp;n=460386" TargetMode="External"/><Relationship Id="rId184" Type="http://schemas.openxmlformats.org/officeDocument/2006/relationships/hyperlink" Target="https://login.consultant.ru/link/?req=doc&amp;base=LAW&amp;n=366705&amp;dst=100026" TargetMode="External"/><Relationship Id="rId219" Type="http://schemas.openxmlformats.org/officeDocument/2006/relationships/hyperlink" Target="https://login.consultant.ru/link/?req=doc&amp;base=LAW&amp;n=383964&amp;dst=100034" TargetMode="External"/><Relationship Id="rId370" Type="http://schemas.openxmlformats.org/officeDocument/2006/relationships/hyperlink" Target="https://login.consultant.ru/link/?req=doc&amp;base=LAW&amp;n=383964&amp;dst=100048" TargetMode="External"/><Relationship Id="rId391" Type="http://schemas.openxmlformats.org/officeDocument/2006/relationships/hyperlink" Target="https://login.consultant.ru/link/?req=doc&amp;base=LAW&amp;n=349385&amp;dst=100037" TargetMode="External"/><Relationship Id="rId405" Type="http://schemas.openxmlformats.org/officeDocument/2006/relationships/hyperlink" Target="https://login.consultant.ru/link/?req=doc&amp;base=LAW&amp;n=342704&amp;dst=100018" TargetMode="External"/><Relationship Id="rId426" Type="http://schemas.openxmlformats.org/officeDocument/2006/relationships/hyperlink" Target="https://login.consultant.ru/link/?req=doc&amp;base=LAW&amp;n=414781&amp;dst=100177" TargetMode="External"/><Relationship Id="rId447" Type="http://schemas.openxmlformats.org/officeDocument/2006/relationships/hyperlink" Target="https://login.consultant.ru/link/?req=doc&amp;base=LAW&amp;n=389446&amp;dst=100044" TargetMode="External"/><Relationship Id="rId230" Type="http://schemas.openxmlformats.org/officeDocument/2006/relationships/hyperlink" Target="https://login.consultant.ru/link/?req=doc&amp;base=LAW&amp;n=437094&amp;dst=3933" TargetMode="External"/><Relationship Id="rId251" Type="http://schemas.openxmlformats.org/officeDocument/2006/relationships/hyperlink" Target="https://login.consultant.ru/link/?req=doc&amp;base=LAW&amp;n=414781&amp;dst=100104" TargetMode="External"/><Relationship Id="rId25" Type="http://schemas.openxmlformats.org/officeDocument/2006/relationships/hyperlink" Target="https://login.consultant.ru/link/?req=doc&amp;base=LAW&amp;n=366823&amp;dst=100019" TargetMode="External"/><Relationship Id="rId46" Type="http://schemas.openxmlformats.org/officeDocument/2006/relationships/hyperlink" Target="https://login.consultant.ru/link/?req=doc&amp;base=LAW&amp;n=78375&amp;dst=100007" TargetMode="External"/><Relationship Id="rId67" Type="http://schemas.openxmlformats.org/officeDocument/2006/relationships/hyperlink" Target="https://login.consultant.ru/link/?req=doc&amp;base=LAW&amp;n=342704&amp;dst=100018" TargetMode="External"/><Relationship Id="rId272" Type="http://schemas.openxmlformats.org/officeDocument/2006/relationships/hyperlink" Target="https://login.consultant.ru/link/?req=doc&amp;base=LAW&amp;n=366705&amp;dst=100035" TargetMode="External"/><Relationship Id="rId293" Type="http://schemas.openxmlformats.org/officeDocument/2006/relationships/hyperlink" Target="https://login.consultant.ru/link/?req=doc&amp;base=LAW&amp;n=392832&amp;dst=100078" TargetMode="External"/><Relationship Id="rId307" Type="http://schemas.openxmlformats.org/officeDocument/2006/relationships/hyperlink" Target="https://login.consultant.ru/link/?req=doc&amp;base=LAW&amp;n=443359&amp;dst=100029" TargetMode="External"/><Relationship Id="rId328" Type="http://schemas.openxmlformats.org/officeDocument/2006/relationships/hyperlink" Target="https://login.consultant.ru/link/?req=doc&amp;base=LAW&amp;n=453102&amp;dst=169" TargetMode="External"/><Relationship Id="rId349" Type="http://schemas.openxmlformats.org/officeDocument/2006/relationships/hyperlink" Target="https://login.consultant.ru/link/?req=doc&amp;base=LAW&amp;n=442133&amp;dst=100019" TargetMode="External"/><Relationship Id="rId88" Type="http://schemas.openxmlformats.org/officeDocument/2006/relationships/hyperlink" Target="https://login.consultant.ru/link/?req=doc&amp;base=LAW&amp;n=342412&amp;dst=100058" TargetMode="External"/><Relationship Id="rId111" Type="http://schemas.openxmlformats.org/officeDocument/2006/relationships/hyperlink" Target="https://login.consultant.ru/link/?req=doc&amp;base=LAW&amp;n=342411&amp;dst=100139" TargetMode="External"/><Relationship Id="rId132" Type="http://schemas.openxmlformats.org/officeDocument/2006/relationships/hyperlink" Target="https://login.consultant.ru/link/?req=doc&amp;base=LAW&amp;n=391040&amp;dst=100079" TargetMode="External"/><Relationship Id="rId153" Type="http://schemas.openxmlformats.org/officeDocument/2006/relationships/hyperlink" Target="https://login.consultant.ru/link/?req=doc&amp;base=LAW&amp;n=409593&amp;dst=100015" TargetMode="External"/><Relationship Id="rId174" Type="http://schemas.openxmlformats.org/officeDocument/2006/relationships/hyperlink" Target="https://login.consultant.ru/link/?req=doc&amp;base=LAW&amp;n=437094&amp;dst=2896" TargetMode="External"/><Relationship Id="rId195" Type="http://schemas.openxmlformats.org/officeDocument/2006/relationships/hyperlink" Target="https://login.consultant.ru/link/?req=doc&amp;base=LAW&amp;n=366823&amp;dst=100034" TargetMode="External"/><Relationship Id="rId209" Type="http://schemas.openxmlformats.org/officeDocument/2006/relationships/hyperlink" Target="https://login.consultant.ru/link/?req=doc&amp;base=LAW&amp;n=342411&amp;dst=100179" TargetMode="External"/><Relationship Id="rId360" Type="http://schemas.openxmlformats.org/officeDocument/2006/relationships/hyperlink" Target="https://login.consultant.ru/link/?req=doc&amp;base=LAW&amp;n=342412&amp;dst=100079" TargetMode="External"/><Relationship Id="rId381" Type="http://schemas.openxmlformats.org/officeDocument/2006/relationships/hyperlink" Target="https://login.consultant.ru/link/?req=doc&amp;base=LAW&amp;n=410944&amp;dst=100156" TargetMode="External"/><Relationship Id="rId416" Type="http://schemas.openxmlformats.org/officeDocument/2006/relationships/hyperlink" Target="https://login.consultant.ru/link/?req=doc&amp;base=LAW&amp;n=437389&amp;dst=101226" TargetMode="External"/><Relationship Id="rId220" Type="http://schemas.openxmlformats.org/officeDocument/2006/relationships/hyperlink" Target="https://login.consultant.ru/link/?req=doc&amp;base=LAW&amp;n=399916&amp;dst=100006" TargetMode="External"/><Relationship Id="rId241" Type="http://schemas.openxmlformats.org/officeDocument/2006/relationships/hyperlink" Target="https://login.consultant.ru/link/?req=doc&amp;base=LAW&amp;n=366823&amp;dst=100040" TargetMode="External"/><Relationship Id="rId437" Type="http://schemas.openxmlformats.org/officeDocument/2006/relationships/hyperlink" Target="https://login.consultant.ru/link/?req=doc&amp;base=LAW&amp;n=342411&amp;dst=100127" TargetMode="External"/><Relationship Id="rId15" Type="http://schemas.openxmlformats.org/officeDocument/2006/relationships/hyperlink" Target="https://login.consultant.ru/link/?req=doc&amp;base=LAW&amp;n=342172&amp;dst=100047" TargetMode="External"/><Relationship Id="rId36" Type="http://schemas.openxmlformats.org/officeDocument/2006/relationships/hyperlink" Target="https://login.consultant.ru/link/?req=doc&amp;base=LAW&amp;n=422995&amp;dst=100009" TargetMode="External"/><Relationship Id="rId57" Type="http://schemas.openxmlformats.org/officeDocument/2006/relationships/hyperlink" Target="https://login.consultant.ru/link/?req=doc&amp;base=LAW&amp;n=342411&amp;dst=100126" TargetMode="External"/><Relationship Id="rId262" Type="http://schemas.openxmlformats.org/officeDocument/2006/relationships/hyperlink" Target="https://login.consultant.ru/link/?req=doc&amp;base=LAW&amp;n=342411&amp;dst=100127" TargetMode="External"/><Relationship Id="rId283" Type="http://schemas.openxmlformats.org/officeDocument/2006/relationships/hyperlink" Target="https://login.consultant.ru/link/?req=doc&amp;base=LAW&amp;n=414781&amp;dst=100126" TargetMode="External"/><Relationship Id="rId318" Type="http://schemas.openxmlformats.org/officeDocument/2006/relationships/hyperlink" Target="https://login.consultant.ru/link/?req=doc&amp;base=LAW&amp;n=419864&amp;dst=100104" TargetMode="External"/><Relationship Id="rId339" Type="http://schemas.openxmlformats.org/officeDocument/2006/relationships/hyperlink" Target="https://login.consultant.ru/link/?req=doc&amp;base=LAW&amp;n=410944&amp;dst=100158" TargetMode="External"/><Relationship Id="rId78" Type="http://schemas.openxmlformats.org/officeDocument/2006/relationships/hyperlink" Target="https://login.consultant.ru/link/?req=doc&amp;base=LAW&amp;n=383964&amp;dst=100021" TargetMode="External"/><Relationship Id="rId99" Type="http://schemas.openxmlformats.org/officeDocument/2006/relationships/hyperlink" Target="https://login.consultant.ru/link/?req=doc&amp;base=LAW&amp;n=392832&amp;dst=100044" TargetMode="External"/><Relationship Id="rId101" Type="http://schemas.openxmlformats.org/officeDocument/2006/relationships/hyperlink" Target="https://login.consultant.ru/link/?req=doc&amp;base=LAW&amp;n=342411&amp;dst=100138" TargetMode="External"/><Relationship Id="rId122" Type="http://schemas.openxmlformats.org/officeDocument/2006/relationships/hyperlink" Target="https://login.consultant.ru/link/?req=doc&amp;base=LAW&amp;n=422995&amp;dst=100009" TargetMode="External"/><Relationship Id="rId143" Type="http://schemas.openxmlformats.org/officeDocument/2006/relationships/hyperlink" Target="https://login.consultant.ru/link/?req=doc&amp;base=LAW&amp;n=392832&amp;dst=100049" TargetMode="External"/><Relationship Id="rId164" Type="http://schemas.openxmlformats.org/officeDocument/2006/relationships/hyperlink" Target="https://login.consultant.ru/link/?req=doc&amp;base=LAW&amp;n=342411&amp;dst=100166" TargetMode="External"/><Relationship Id="rId185" Type="http://schemas.openxmlformats.org/officeDocument/2006/relationships/hyperlink" Target="https://login.consultant.ru/link/?req=doc&amp;base=LAW&amp;n=414781&amp;dst=100083" TargetMode="External"/><Relationship Id="rId350" Type="http://schemas.openxmlformats.org/officeDocument/2006/relationships/hyperlink" Target="https://login.consultant.ru/link/?req=doc&amp;base=LAW&amp;n=410944&amp;dst=100013" TargetMode="External"/><Relationship Id="rId371" Type="http://schemas.openxmlformats.org/officeDocument/2006/relationships/hyperlink" Target="https://login.consultant.ru/link/?req=doc&amp;base=LAW&amp;n=453102&amp;dst=133" TargetMode="External"/><Relationship Id="rId406" Type="http://schemas.openxmlformats.org/officeDocument/2006/relationships/hyperlink" Target="https://login.consultant.ru/link/?req=doc&amp;base=LAW&amp;n=342412&amp;dst=100080" TargetMode="External"/><Relationship Id="rId9" Type="http://schemas.openxmlformats.org/officeDocument/2006/relationships/hyperlink" Target="https://login.consultant.ru/link/?req=doc&amp;base=LAW&amp;n=342672&amp;dst=100153" TargetMode="External"/><Relationship Id="rId210" Type="http://schemas.openxmlformats.org/officeDocument/2006/relationships/hyperlink" Target="https://login.consultant.ru/link/?req=doc&amp;base=LAW&amp;n=366823&amp;dst=100036" TargetMode="External"/><Relationship Id="rId392" Type="http://schemas.openxmlformats.org/officeDocument/2006/relationships/hyperlink" Target="https://login.consultant.ru/link/?req=doc&amp;base=LAW&amp;n=443359&amp;dst=100035" TargetMode="External"/><Relationship Id="rId427" Type="http://schemas.openxmlformats.org/officeDocument/2006/relationships/hyperlink" Target="https://login.consultant.ru/link/?req=doc&amp;base=LAW&amp;n=342411&amp;dst=100217" TargetMode="External"/><Relationship Id="rId448" Type="http://schemas.openxmlformats.org/officeDocument/2006/relationships/hyperlink" Target="https://login.consultant.ru/link/?req=doc&amp;base=LAW&amp;n=342411&amp;dst=100127" TargetMode="External"/><Relationship Id="rId26" Type="http://schemas.openxmlformats.org/officeDocument/2006/relationships/hyperlink" Target="https://login.consultant.ru/link/?req=doc&amp;base=LAW&amp;n=447208&amp;dst=100293" TargetMode="External"/><Relationship Id="rId231" Type="http://schemas.openxmlformats.org/officeDocument/2006/relationships/hyperlink" Target="https://login.consultant.ru/link/?req=doc&amp;base=LAW&amp;n=461836&amp;dst=100243" TargetMode="External"/><Relationship Id="rId252" Type="http://schemas.openxmlformats.org/officeDocument/2006/relationships/hyperlink" Target="https://login.consultant.ru/link/?req=doc&amp;base=LAW&amp;n=342411&amp;dst=100185" TargetMode="External"/><Relationship Id="rId273" Type="http://schemas.openxmlformats.org/officeDocument/2006/relationships/hyperlink" Target="https://login.consultant.ru/link/?req=doc&amp;base=LAW&amp;n=195711&amp;dst=100018" TargetMode="External"/><Relationship Id="rId294" Type="http://schemas.openxmlformats.org/officeDocument/2006/relationships/hyperlink" Target="https://login.consultant.ru/link/?req=doc&amp;base=LAW&amp;n=383964&amp;dst=100043" TargetMode="External"/><Relationship Id="rId308" Type="http://schemas.openxmlformats.org/officeDocument/2006/relationships/hyperlink" Target="https://login.consultant.ru/link/?req=doc&amp;base=LAW&amp;n=414781&amp;dst=100139" TargetMode="External"/><Relationship Id="rId329" Type="http://schemas.openxmlformats.org/officeDocument/2006/relationships/hyperlink" Target="https://login.consultant.ru/link/?req=doc&amp;base=LAW&amp;n=453102&amp;dst=171" TargetMode="External"/><Relationship Id="rId47" Type="http://schemas.openxmlformats.org/officeDocument/2006/relationships/hyperlink" Target="https://login.consultant.ru/link/?req=doc&amp;base=LAW&amp;n=61820&amp;dst=100014" TargetMode="External"/><Relationship Id="rId68" Type="http://schemas.openxmlformats.org/officeDocument/2006/relationships/hyperlink" Target="https://login.consultant.ru/link/?req=doc&amp;base=LAW&amp;n=342412&amp;dst=100056" TargetMode="External"/><Relationship Id="rId89" Type="http://schemas.openxmlformats.org/officeDocument/2006/relationships/hyperlink" Target="https://login.consultant.ru/link/?req=doc&amp;base=LAW&amp;n=342412&amp;dst=100059" TargetMode="External"/><Relationship Id="rId112" Type="http://schemas.openxmlformats.org/officeDocument/2006/relationships/hyperlink" Target="https://login.consultant.ru/link/?req=doc&amp;base=LAW&amp;n=342412&amp;dst=100064" TargetMode="External"/><Relationship Id="rId133" Type="http://schemas.openxmlformats.org/officeDocument/2006/relationships/hyperlink" Target="https://login.consultant.ru/link/?req=doc&amp;base=LAW&amp;n=342412&amp;dst=100068" TargetMode="External"/><Relationship Id="rId154" Type="http://schemas.openxmlformats.org/officeDocument/2006/relationships/hyperlink" Target="https://login.consultant.ru/link/?req=doc&amp;base=LAW&amp;n=342412&amp;dst=100073" TargetMode="External"/><Relationship Id="rId175" Type="http://schemas.openxmlformats.org/officeDocument/2006/relationships/hyperlink" Target="https://login.consultant.ru/link/?req=doc&amp;base=LAW&amp;n=342172&amp;dst=100056" TargetMode="External"/><Relationship Id="rId340" Type="http://schemas.openxmlformats.org/officeDocument/2006/relationships/hyperlink" Target="https://login.consultant.ru/link/?req=doc&amp;base=LAW&amp;n=410944&amp;dst=100056" TargetMode="External"/><Relationship Id="rId361" Type="http://schemas.openxmlformats.org/officeDocument/2006/relationships/hyperlink" Target="https://login.consultant.ru/link/?req=doc&amp;base=LAW&amp;n=342411&amp;dst=100210" TargetMode="External"/><Relationship Id="rId196" Type="http://schemas.openxmlformats.org/officeDocument/2006/relationships/hyperlink" Target="https://login.consultant.ru/link/?req=doc&amp;base=LAW&amp;n=414781&amp;dst=100085" TargetMode="External"/><Relationship Id="rId200" Type="http://schemas.openxmlformats.org/officeDocument/2006/relationships/hyperlink" Target="https://login.consultant.ru/link/?req=doc&amp;base=LAW&amp;n=342412&amp;dst=100077" TargetMode="External"/><Relationship Id="rId382" Type="http://schemas.openxmlformats.org/officeDocument/2006/relationships/hyperlink" Target="https://login.consultant.ru/link/?req=doc&amp;base=LAW&amp;n=410944&amp;dst=100053" TargetMode="External"/><Relationship Id="rId417" Type="http://schemas.openxmlformats.org/officeDocument/2006/relationships/hyperlink" Target="https://login.consultant.ru/link/?req=doc&amp;base=LAW&amp;n=342411&amp;dst=100127" TargetMode="External"/><Relationship Id="rId438" Type="http://schemas.openxmlformats.org/officeDocument/2006/relationships/hyperlink" Target="https://login.consultant.ru/link/?req=doc&amp;base=LAW&amp;n=389446&amp;dst=100044" TargetMode="External"/><Relationship Id="rId16" Type="http://schemas.openxmlformats.org/officeDocument/2006/relationships/hyperlink" Target="https://login.consultant.ru/link/?req=doc&amp;base=LAW&amp;n=195711&amp;dst=100010" TargetMode="External"/><Relationship Id="rId221" Type="http://schemas.openxmlformats.org/officeDocument/2006/relationships/hyperlink" Target="https://login.consultant.ru/link/?req=doc&amp;base=LAW&amp;n=440977&amp;dst=100005" TargetMode="External"/><Relationship Id="rId242" Type="http://schemas.openxmlformats.org/officeDocument/2006/relationships/hyperlink" Target="https://login.consultant.ru/link/?req=doc&amp;base=LAW&amp;n=342411&amp;dst=100183" TargetMode="External"/><Relationship Id="rId263" Type="http://schemas.openxmlformats.org/officeDocument/2006/relationships/hyperlink" Target="https://login.consultant.ru/link/?req=doc&amp;base=LAW&amp;n=414781&amp;dst=100107" TargetMode="External"/><Relationship Id="rId284" Type="http://schemas.openxmlformats.org/officeDocument/2006/relationships/hyperlink" Target="https://login.consultant.ru/link/?req=doc&amp;base=LAW&amp;n=366823&amp;dst=100041" TargetMode="External"/><Relationship Id="rId319" Type="http://schemas.openxmlformats.org/officeDocument/2006/relationships/hyperlink" Target="https://login.consultant.ru/link/?req=doc&amp;base=LAW&amp;n=366748&amp;dst=100029" TargetMode="External"/><Relationship Id="rId37" Type="http://schemas.openxmlformats.org/officeDocument/2006/relationships/hyperlink" Target="https://login.consultant.ru/link/?req=doc&amp;base=LAW&amp;n=440977&amp;dst=100005" TargetMode="External"/><Relationship Id="rId58" Type="http://schemas.openxmlformats.org/officeDocument/2006/relationships/hyperlink" Target="https://login.consultant.ru/link/?req=doc&amp;base=LAW&amp;n=389446&amp;dst=100041" TargetMode="External"/><Relationship Id="rId79" Type="http://schemas.openxmlformats.org/officeDocument/2006/relationships/hyperlink" Target="https://login.consultant.ru/link/?req=doc&amp;base=LAW&amp;n=443359&amp;dst=100028" TargetMode="External"/><Relationship Id="rId102" Type="http://schemas.openxmlformats.org/officeDocument/2006/relationships/hyperlink" Target="https://login.consultant.ru/link/?req=doc&amp;base=LAW&amp;n=190627&amp;dst=100056" TargetMode="External"/><Relationship Id="rId123" Type="http://schemas.openxmlformats.org/officeDocument/2006/relationships/hyperlink" Target="https://login.consultant.ru/link/?req=doc&amp;base=LAW&amp;n=342411&amp;dst=100149" TargetMode="External"/><Relationship Id="rId144" Type="http://schemas.openxmlformats.org/officeDocument/2006/relationships/hyperlink" Target="https://login.consultant.ru/link/?req=doc&amp;base=LAW&amp;n=366823&amp;dst=100029" TargetMode="External"/><Relationship Id="rId330" Type="http://schemas.openxmlformats.org/officeDocument/2006/relationships/hyperlink" Target="https://login.consultant.ru/link/?req=doc&amp;base=LAW&amp;n=389448&amp;dst=100010" TargetMode="External"/><Relationship Id="rId90" Type="http://schemas.openxmlformats.org/officeDocument/2006/relationships/hyperlink" Target="https://login.consultant.ru/link/?req=doc&amp;base=LAW&amp;n=342412&amp;dst=100061" TargetMode="External"/><Relationship Id="rId165" Type="http://schemas.openxmlformats.org/officeDocument/2006/relationships/hyperlink" Target="https://login.consultant.ru/link/?req=doc&amp;base=LAW&amp;n=189803&amp;dst=100012" TargetMode="External"/><Relationship Id="rId186" Type="http://schemas.openxmlformats.org/officeDocument/2006/relationships/hyperlink" Target="https://login.consultant.ru/link/?req=doc&amp;base=LAW&amp;n=366705&amp;dst=100028" TargetMode="External"/><Relationship Id="rId351" Type="http://schemas.openxmlformats.org/officeDocument/2006/relationships/hyperlink" Target="https://login.consultant.ru/link/?req=doc&amp;base=LAW&amp;n=342411&amp;dst=100127" TargetMode="External"/><Relationship Id="rId372" Type="http://schemas.openxmlformats.org/officeDocument/2006/relationships/hyperlink" Target="https://login.consultant.ru/link/?req=doc&amp;base=LAW&amp;n=366705&amp;dst=100057" TargetMode="External"/><Relationship Id="rId393" Type="http://schemas.openxmlformats.org/officeDocument/2006/relationships/hyperlink" Target="https://login.consultant.ru/link/?req=doc&amp;base=LAW&amp;n=414781&amp;dst=100166" TargetMode="External"/><Relationship Id="rId407" Type="http://schemas.openxmlformats.org/officeDocument/2006/relationships/hyperlink" Target="https://login.consultant.ru/link/?req=doc&amp;base=LAW&amp;n=392832&amp;dst=100095" TargetMode="External"/><Relationship Id="rId428" Type="http://schemas.openxmlformats.org/officeDocument/2006/relationships/hyperlink" Target="https://login.consultant.ru/link/?req=doc&amp;base=LAW&amp;n=342411&amp;dst=100220" TargetMode="External"/><Relationship Id="rId449" Type="http://schemas.openxmlformats.org/officeDocument/2006/relationships/hyperlink" Target="https://login.consultant.ru/link/?req=doc&amp;base=LAW&amp;n=414781&amp;dst=100180" TargetMode="External"/><Relationship Id="rId211" Type="http://schemas.openxmlformats.org/officeDocument/2006/relationships/hyperlink" Target="https://login.consultant.ru/link/?req=doc&amp;base=LAW&amp;n=195711&amp;dst=100012" TargetMode="External"/><Relationship Id="rId232" Type="http://schemas.openxmlformats.org/officeDocument/2006/relationships/hyperlink" Target="https://login.consultant.ru/link/?req=doc&amp;base=LAW&amp;n=442233&amp;dst=100019" TargetMode="External"/><Relationship Id="rId253" Type="http://schemas.openxmlformats.org/officeDocument/2006/relationships/hyperlink" Target="https://login.consultant.ru/link/?req=doc&amp;base=LAW&amp;n=366823&amp;dst=100040" TargetMode="External"/><Relationship Id="rId274" Type="http://schemas.openxmlformats.org/officeDocument/2006/relationships/hyperlink" Target="https://login.consultant.ru/link/?req=doc&amp;base=LAW&amp;n=195711&amp;dst=100021" TargetMode="External"/><Relationship Id="rId295" Type="http://schemas.openxmlformats.org/officeDocument/2006/relationships/hyperlink" Target="https://login.consultant.ru/link/?req=doc&amp;base=LAW&amp;n=414781&amp;dst=100132" TargetMode="External"/><Relationship Id="rId309" Type="http://schemas.openxmlformats.org/officeDocument/2006/relationships/hyperlink" Target="https://login.consultant.ru/link/?req=doc&amp;base=LAW&amp;n=189803&amp;dst=100019" TargetMode="External"/><Relationship Id="rId27" Type="http://schemas.openxmlformats.org/officeDocument/2006/relationships/hyperlink" Target="https://login.consultant.ru/link/?req=doc&amp;base=LAW&amp;n=349385&amp;dst=100006" TargetMode="External"/><Relationship Id="rId48" Type="http://schemas.openxmlformats.org/officeDocument/2006/relationships/hyperlink" Target="https://login.consultant.ru/link/?req=doc&amp;base=LAW&amp;n=83585" TargetMode="External"/><Relationship Id="rId69" Type="http://schemas.openxmlformats.org/officeDocument/2006/relationships/hyperlink" Target="https://login.consultant.ru/link/?req=doc&amp;base=LAW&amp;n=448407&amp;dst=100222" TargetMode="External"/><Relationship Id="rId113" Type="http://schemas.openxmlformats.org/officeDocument/2006/relationships/hyperlink" Target="https://login.consultant.ru/link/?req=doc&amp;base=LAW&amp;n=409593&amp;dst=100013" TargetMode="External"/><Relationship Id="rId134" Type="http://schemas.openxmlformats.org/officeDocument/2006/relationships/hyperlink" Target="https://login.consultant.ru/link/?req=doc&amp;base=LAW&amp;n=366823&amp;dst=100021" TargetMode="External"/><Relationship Id="rId320" Type="http://schemas.openxmlformats.org/officeDocument/2006/relationships/hyperlink" Target="https://login.consultant.ru/link/?req=doc&amp;base=LAW&amp;n=366814&amp;dst=100011" TargetMode="External"/><Relationship Id="rId80" Type="http://schemas.openxmlformats.org/officeDocument/2006/relationships/hyperlink" Target="https://login.consultant.ru/link/?req=doc&amp;base=LAW&amp;n=399916&amp;dst=100005" TargetMode="External"/><Relationship Id="rId155" Type="http://schemas.openxmlformats.org/officeDocument/2006/relationships/hyperlink" Target="https://login.consultant.ru/link/?req=doc&amp;base=LAW&amp;n=409593&amp;dst=100015" TargetMode="External"/><Relationship Id="rId176" Type="http://schemas.openxmlformats.org/officeDocument/2006/relationships/hyperlink" Target="https://login.consultant.ru/link/?req=doc&amp;base=LAW&amp;n=410951&amp;dst=100185" TargetMode="External"/><Relationship Id="rId197" Type="http://schemas.openxmlformats.org/officeDocument/2006/relationships/hyperlink" Target="https://login.consultant.ru/link/?req=doc&amp;base=LAW&amp;n=414781&amp;dst=100086" TargetMode="External"/><Relationship Id="rId341" Type="http://schemas.openxmlformats.org/officeDocument/2006/relationships/hyperlink" Target="https://login.consultant.ru/link/?req=doc&amp;base=LAW&amp;n=410944&amp;dst=100159" TargetMode="External"/><Relationship Id="rId362" Type="http://schemas.openxmlformats.org/officeDocument/2006/relationships/hyperlink" Target="https://login.consultant.ru/link/?req=doc&amp;base=LAW&amp;n=342411&amp;dst=100127" TargetMode="External"/><Relationship Id="rId383" Type="http://schemas.openxmlformats.org/officeDocument/2006/relationships/hyperlink" Target="https://login.consultant.ru/link/?req=doc&amp;base=LAW&amp;n=410944&amp;dst=100158" TargetMode="External"/><Relationship Id="rId418" Type="http://schemas.openxmlformats.org/officeDocument/2006/relationships/hyperlink" Target="https://login.consultant.ru/link/?req=doc&amp;base=LAW&amp;n=389446&amp;dst=100043" TargetMode="External"/><Relationship Id="rId439" Type="http://schemas.openxmlformats.org/officeDocument/2006/relationships/hyperlink" Target="https://login.consultant.ru/link/?req=doc&amp;base=LAW&amp;n=342411&amp;dst=100127" TargetMode="External"/><Relationship Id="rId201" Type="http://schemas.openxmlformats.org/officeDocument/2006/relationships/hyperlink" Target="https://login.consultant.ru/link/?req=doc&amp;base=LAW&amp;n=366823&amp;dst=100036" TargetMode="External"/><Relationship Id="rId222" Type="http://schemas.openxmlformats.org/officeDocument/2006/relationships/hyperlink" Target="https://login.consultant.ru/link/?req=doc&amp;base=LAW&amp;n=190627&amp;dst=100065" TargetMode="External"/><Relationship Id="rId243" Type="http://schemas.openxmlformats.org/officeDocument/2006/relationships/hyperlink" Target="https://login.consultant.ru/link/?req=doc&amp;base=LAW&amp;n=342704&amp;dst=100018" TargetMode="External"/><Relationship Id="rId264" Type="http://schemas.openxmlformats.org/officeDocument/2006/relationships/hyperlink" Target="https://login.consultant.ru/link/?req=doc&amp;base=LAW&amp;n=366823&amp;dst=100040" TargetMode="External"/><Relationship Id="rId285" Type="http://schemas.openxmlformats.org/officeDocument/2006/relationships/hyperlink" Target="https://login.consultant.ru/link/?req=doc&amp;base=LAW&amp;n=414781&amp;dst=100129" TargetMode="External"/><Relationship Id="rId450" Type="http://schemas.openxmlformats.org/officeDocument/2006/relationships/fontTable" Target="fontTable.xml"/><Relationship Id="rId17" Type="http://schemas.openxmlformats.org/officeDocument/2006/relationships/hyperlink" Target="https://login.consultant.ru/link/?req=doc&amp;base=LAW&amp;n=410951&amp;dst=100182" TargetMode="External"/><Relationship Id="rId38" Type="http://schemas.openxmlformats.org/officeDocument/2006/relationships/hyperlink" Target="https://login.consultant.ru/link/?req=doc&amp;base=LAW&amp;n=442233&amp;dst=100019" TargetMode="External"/><Relationship Id="rId59" Type="http://schemas.openxmlformats.org/officeDocument/2006/relationships/hyperlink" Target="https://login.consultant.ru/link/?req=doc&amp;base=LAW&amp;n=391040&amp;dst=100078" TargetMode="External"/><Relationship Id="rId103" Type="http://schemas.openxmlformats.org/officeDocument/2006/relationships/hyperlink" Target="https://login.consultant.ru/link/?req=doc&amp;base=LAW&amp;n=190627&amp;dst=100057" TargetMode="External"/><Relationship Id="rId124" Type="http://schemas.openxmlformats.org/officeDocument/2006/relationships/hyperlink" Target="https://login.consultant.ru/link/?req=doc&amp;base=LAW&amp;n=190627&amp;dst=100059" TargetMode="External"/><Relationship Id="rId310" Type="http://schemas.openxmlformats.org/officeDocument/2006/relationships/hyperlink" Target="https://login.consultant.ru/link/?req=doc&amp;base=LAW&amp;n=366748&amp;dst=100028" TargetMode="External"/><Relationship Id="rId70" Type="http://schemas.openxmlformats.org/officeDocument/2006/relationships/hyperlink" Target="https://login.consultant.ru/link/?req=doc&amp;base=LAW&amp;n=392832&amp;dst=100036" TargetMode="External"/><Relationship Id="rId91" Type="http://schemas.openxmlformats.org/officeDocument/2006/relationships/hyperlink" Target="https://login.consultant.ru/link/?req=doc&amp;base=LAW&amp;n=414781&amp;dst=100068" TargetMode="External"/><Relationship Id="rId145" Type="http://schemas.openxmlformats.org/officeDocument/2006/relationships/hyperlink" Target="https://login.consultant.ru/link/?req=doc&amp;base=LAW&amp;n=460386" TargetMode="External"/><Relationship Id="rId166" Type="http://schemas.openxmlformats.org/officeDocument/2006/relationships/hyperlink" Target="https://login.consultant.ru/link/?req=doc&amp;base=LAW&amp;n=190627&amp;dst=100061" TargetMode="External"/><Relationship Id="rId187" Type="http://schemas.openxmlformats.org/officeDocument/2006/relationships/hyperlink" Target="https://login.consultant.ru/link/?req=doc&amp;base=LAW&amp;n=366748&amp;dst=100015" TargetMode="External"/><Relationship Id="rId331" Type="http://schemas.openxmlformats.org/officeDocument/2006/relationships/hyperlink" Target="https://login.consultant.ru/link/?req=doc&amp;base=LAW&amp;n=414781&amp;dst=100150" TargetMode="External"/><Relationship Id="rId352" Type="http://schemas.openxmlformats.org/officeDocument/2006/relationships/hyperlink" Target="https://login.consultant.ru/link/?req=doc&amp;base=LAW&amp;n=366823&amp;dst=100053" TargetMode="External"/><Relationship Id="rId373" Type="http://schemas.openxmlformats.org/officeDocument/2006/relationships/hyperlink" Target="https://login.consultant.ru/link/?req=doc&amp;base=LAW&amp;n=414781&amp;dst=100163" TargetMode="External"/><Relationship Id="rId394" Type="http://schemas.openxmlformats.org/officeDocument/2006/relationships/hyperlink" Target="https://login.consultant.ru/link/?req=doc&amp;base=LAW&amp;n=342411&amp;dst=100213" TargetMode="External"/><Relationship Id="rId408" Type="http://schemas.openxmlformats.org/officeDocument/2006/relationships/hyperlink" Target="https://login.consultant.ru/link/?req=doc&amp;base=LAW&amp;n=437389&amp;dst=100121" TargetMode="External"/><Relationship Id="rId429" Type="http://schemas.openxmlformats.org/officeDocument/2006/relationships/hyperlink" Target="https://login.consultant.ru/link/?req=doc&amp;base=LAW&amp;n=342411&amp;dst=100127" TargetMode="External"/><Relationship Id="rId1" Type="http://schemas.openxmlformats.org/officeDocument/2006/relationships/styles" Target="styles.xml"/><Relationship Id="rId212" Type="http://schemas.openxmlformats.org/officeDocument/2006/relationships/hyperlink" Target="https://login.consultant.ru/link/?req=doc&amp;base=LAW&amp;n=392832&amp;dst=100065" TargetMode="External"/><Relationship Id="rId233" Type="http://schemas.openxmlformats.org/officeDocument/2006/relationships/hyperlink" Target="https://login.consultant.ru/link/?req=doc&amp;base=LAW&amp;n=195711&amp;dst=100017" TargetMode="External"/><Relationship Id="rId254" Type="http://schemas.openxmlformats.org/officeDocument/2006/relationships/hyperlink" Target="https://login.consultant.ru/link/?req=doc&amp;base=LAW&amp;n=342411&amp;dst=100186" TargetMode="External"/><Relationship Id="rId440" Type="http://schemas.openxmlformats.org/officeDocument/2006/relationships/hyperlink" Target="https://login.consultant.ru/link/?req=doc&amp;base=LAW&amp;n=414781&amp;dst=100178" TargetMode="External"/><Relationship Id="rId28" Type="http://schemas.openxmlformats.org/officeDocument/2006/relationships/hyperlink" Target="https://login.consultant.ru/link/?req=doc&amp;base=LAW&amp;n=366749&amp;dst=100017" TargetMode="External"/><Relationship Id="rId49" Type="http://schemas.openxmlformats.org/officeDocument/2006/relationships/hyperlink" Target="https://login.consultant.ru/link/?req=doc&amp;base=LAW&amp;n=83524&amp;dst=100023" TargetMode="External"/><Relationship Id="rId114" Type="http://schemas.openxmlformats.org/officeDocument/2006/relationships/hyperlink" Target="https://login.consultant.ru/link/?req=doc&amp;base=LAW&amp;n=342412&amp;dst=100065" TargetMode="External"/><Relationship Id="rId275" Type="http://schemas.openxmlformats.org/officeDocument/2006/relationships/hyperlink" Target="https://login.consultant.ru/link/?req=doc&amp;base=LAW&amp;n=189803&amp;dst=100016" TargetMode="External"/><Relationship Id="rId296" Type="http://schemas.openxmlformats.org/officeDocument/2006/relationships/hyperlink" Target="https://login.consultant.ru/link/?req=doc&amp;base=LAW&amp;n=366823&amp;dst=100049" TargetMode="External"/><Relationship Id="rId300" Type="http://schemas.openxmlformats.org/officeDocument/2006/relationships/hyperlink" Target="https://login.consultant.ru/link/?req=doc&amp;base=LAW&amp;n=414781&amp;dst=100135" TargetMode="External"/><Relationship Id="rId60" Type="http://schemas.openxmlformats.org/officeDocument/2006/relationships/hyperlink" Target="https://login.consultant.ru/link/?req=doc&amp;base=LAW&amp;n=189803&amp;dst=100009" TargetMode="External"/><Relationship Id="rId81" Type="http://schemas.openxmlformats.org/officeDocument/2006/relationships/hyperlink" Target="https://login.consultant.ru/link/?req=doc&amp;base=LAW&amp;n=409593&amp;dst=100011" TargetMode="External"/><Relationship Id="rId135" Type="http://schemas.openxmlformats.org/officeDocument/2006/relationships/hyperlink" Target="https://login.consultant.ru/link/?req=doc&amp;base=LAW&amp;n=414781&amp;dst=100075" TargetMode="External"/><Relationship Id="rId156" Type="http://schemas.openxmlformats.org/officeDocument/2006/relationships/hyperlink" Target="https://login.consultant.ru/link/?req=doc&amp;base=LAW&amp;n=366705&amp;dst=100022" TargetMode="External"/><Relationship Id="rId177" Type="http://schemas.openxmlformats.org/officeDocument/2006/relationships/hyperlink" Target="https://login.consultant.ru/link/?req=doc&amp;base=LAW&amp;n=342412&amp;dst=100075" TargetMode="External"/><Relationship Id="rId198" Type="http://schemas.openxmlformats.org/officeDocument/2006/relationships/hyperlink" Target="https://login.consultant.ru/link/?req=doc&amp;base=LAW&amp;n=342411&amp;dst=100177" TargetMode="External"/><Relationship Id="rId321" Type="http://schemas.openxmlformats.org/officeDocument/2006/relationships/hyperlink" Target="https://login.consultant.ru/link/?req=doc&amp;base=LAW&amp;n=414781&amp;dst=100144" TargetMode="External"/><Relationship Id="rId342" Type="http://schemas.openxmlformats.org/officeDocument/2006/relationships/hyperlink" Target="https://login.consultant.ru/link/?req=doc&amp;base=LAW&amp;n=414781&amp;dst=100155" TargetMode="External"/><Relationship Id="rId363" Type="http://schemas.openxmlformats.org/officeDocument/2006/relationships/hyperlink" Target="https://login.consultant.ru/link/?req=doc&amp;base=LAW&amp;n=342411&amp;dst=100211" TargetMode="External"/><Relationship Id="rId384" Type="http://schemas.openxmlformats.org/officeDocument/2006/relationships/hyperlink" Target="https://login.consultant.ru/link/?req=doc&amp;base=LAW&amp;n=410944&amp;dst=100056" TargetMode="External"/><Relationship Id="rId419" Type="http://schemas.openxmlformats.org/officeDocument/2006/relationships/hyperlink" Target="https://login.consultant.ru/link/?req=doc&amp;base=LAW&amp;n=414781&amp;dst=100171" TargetMode="External"/><Relationship Id="rId202" Type="http://schemas.openxmlformats.org/officeDocument/2006/relationships/hyperlink" Target="https://login.consultant.ru/link/?req=doc&amp;base=LAW&amp;n=392832&amp;dst=100064" TargetMode="External"/><Relationship Id="rId223" Type="http://schemas.openxmlformats.org/officeDocument/2006/relationships/hyperlink" Target="https://login.consultant.ru/link/?req=doc&amp;base=LAW&amp;n=383964&amp;dst=100037" TargetMode="External"/><Relationship Id="rId244" Type="http://schemas.openxmlformats.org/officeDocument/2006/relationships/hyperlink" Target="https://login.consultant.ru/link/?req=doc&amp;base=LAW&amp;n=342412&amp;dst=100077" TargetMode="External"/><Relationship Id="rId430" Type="http://schemas.openxmlformats.org/officeDocument/2006/relationships/hyperlink" Target="https://login.consultant.ru/link/?req=doc&amp;base=LAW&amp;n=366823&amp;dst=100060" TargetMode="External"/><Relationship Id="rId18" Type="http://schemas.openxmlformats.org/officeDocument/2006/relationships/hyperlink" Target="https://login.consultant.ru/link/?req=doc&amp;base=LAW&amp;n=366748&amp;dst=100005" TargetMode="External"/><Relationship Id="rId39" Type="http://schemas.openxmlformats.org/officeDocument/2006/relationships/hyperlink" Target="https://login.consultant.ru/link/?req=doc&amp;base=LAW&amp;n=459418&amp;dst=100018" TargetMode="External"/><Relationship Id="rId265" Type="http://schemas.openxmlformats.org/officeDocument/2006/relationships/hyperlink" Target="https://login.consultant.ru/link/?req=doc&amp;base=LAW&amp;n=414781&amp;dst=100109" TargetMode="External"/><Relationship Id="rId286" Type="http://schemas.openxmlformats.org/officeDocument/2006/relationships/hyperlink" Target="https://login.consultant.ru/link/?req=doc&amp;base=LAW&amp;n=366705&amp;dst=100036" TargetMode="External"/><Relationship Id="rId451" Type="http://schemas.openxmlformats.org/officeDocument/2006/relationships/theme" Target="theme/theme1.xml"/><Relationship Id="rId50" Type="http://schemas.openxmlformats.org/officeDocument/2006/relationships/hyperlink" Target="https://login.consultant.ru/link/?req=doc&amp;base=LAW&amp;n=83822&amp;dst=100013" TargetMode="External"/><Relationship Id="rId104" Type="http://schemas.openxmlformats.org/officeDocument/2006/relationships/hyperlink" Target="https://login.consultant.ru/link/?req=doc&amp;base=LAW&amp;n=342411&amp;dst=100127" TargetMode="External"/><Relationship Id="rId125" Type="http://schemas.openxmlformats.org/officeDocument/2006/relationships/hyperlink" Target="https://login.consultant.ru/link/?req=doc&amp;base=LAW&amp;n=383964&amp;dst=100028" TargetMode="External"/><Relationship Id="rId146" Type="http://schemas.openxmlformats.org/officeDocument/2006/relationships/hyperlink" Target="https://login.consultant.ru/link/?req=doc&amp;base=LAW&amp;n=342411&amp;dst=100161" TargetMode="External"/><Relationship Id="rId167" Type="http://schemas.openxmlformats.org/officeDocument/2006/relationships/hyperlink" Target="https://login.consultant.ru/link/?req=doc&amp;base=LAW&amp;n=190627&amp;dst=100063" TargetMode="External"/><Relationship Id="rId188" Type="http://schemas.openxmlformats.org/officeDocument/2006/relationships/hyperlink" Target="https://login.consultant.ru/link/?req=doc&amp;base=LAW&amp;n=453781&amp;dst=100130" TargetMode="External"/><Relationship Id="rId311" Type="http://schemas.openxmlformats.org/officeDocument/2006/relationships/hyperlink" Target="https://login.consultant.ru/link/?req=doc&amp;base=LAW&amp;n=366814&amp;dst=100010" TargetMode="External"/><Relationship Id="rId332" Type="http://schemas.openxmlformats.org/officeDocument/2006/relationships/hyperlink" Target="https://login.consultant.ru/link/?req=doc&amp;base=LAW&amp;n=453102&amp;dst=165" TargetMode="External"/><Relationship Id="rId353" Type="http://schemas.openxmlformats.org/officeDocument/2006/relationships/hyperlink" Target="https://login.consultant.ru/link/?req=doc&amp;base=LAW&amp;n=366705&amp;dst=100052" TargetMode="External"/><Relationship Id="rId374" Type="http://schemas.openxmlformats.org/officeDocument/2006/relationships/hyperlink" Target="https://login.consultant.ru/link/?req=doc&amp;base=LAW&amp;n=443359&amp;dst=100034" TargetMode="External"/><Relationship Id="rId395" Type="http://schemas.openxmlformats.org/officeDocument/2006/relationships/hyperlink" Target="https://login.consultant.ru/link/?req=doc&amp;base=LAW&amp;n=366705&amp;dst=100059" TargetMode="External"/><Relationship Id="rId409" Type="http://schemas.openxmlformats.org/officeDocument/2006/relationships/hyperlink" Target="https://login.consultant.ru/link/?req=doc&amp;base=LAW&amp;n=342411&amp;dst=100127" TargetMode="External"/><Relationship Id="rId71" Type="http://schemas.openxmlformats.org/officeDocument/2006/relationships/hyperlink" Target="https://login.consultant.ru/link/?req=doc&amp;base=LAW&amp;n=366814&amp;dst=100005" TargetMode="External"/><Relationship Id="rId92" Type="http://schemas.openxmlformats.org/officeDocument/2006/relationships/hyperlink" Target="https://login.consultant.ru/link/?req=doc&amp;base=LAW&amp;n=342412&amp;dst=100062" TargetMode="External"/><Relationship Id="rId213" Type="http://schemas.openxmlformats.org/officeDocument/2006/relationships/hyperlink" Target="https://login.consultant.ru/link/?req=doc&amp;base=LAW&amp;n=349385&amp;dst=100012" TargetMode="External"/><Relationship Id="rId234" Type="http://schemas.openxmlformats.org/officeDocument/2006/relationships/hyperlink" Target="https://login.consultant.ru/link/?req=doc&amp;base=LAW&amp;n=366823&amp;dst=100039" TargetMode="External"/><Relationship Id="rId420" Type="http://schemas.openxmlformats.org/officeDocument/2006/relationships/hyperlink" Target="https://login.consultant.ru/link/?req=doc&amp;base=LAW&amp;n=189803&amp;dst=100025" TargetMode="External"/><Relationship Id="rId2" Type="http://schemas.openxmlformats.org/officeDocument/2006/relationships/settings" Target="settings.xml"/><Relationship Id="rId29" Type="http://schemas.openxmlformats.org/officeDocument/2006/relationships/hyperlink" Target="https://login.consultant.ru/link/?req=doc&amp;base=LAW&amp;n=366705&amp;dst=100019" TargetMode="External"/><Relationship Id="rId255" Type="http://schemas.openxmlformats.org/officeDocument/2006/relationships/hyperlink" Target="https://login.consultant.ru/link/?req=doc&amp;base=LAW&amp;n=342704&amp;dst=100018" TargetMode="External"/><Relationship Id="rId276" Type="http://schemas.openxmlformats.org/officeDocument/2006/relationships/hyperlink" Target="https://login.consultant.ru/link/?req=doc&amp;base=LAW&amp;n=366823&amp;dst=100040" TargetMode="External"/><Relationship Id="rId297" Type="http://schemas.openxmlformats.org/officeDocument/2006/relationships/hyperlink" Target="https://login.consultant.ru/link/?req=doc&amp;base=LAW&amp;n=450606&amp;dst=100016" TargetMode="External"/><Relationship Id="rId441" Type="http://schemas.openxmlformats.org/officeDocument/2006/relationships/hyperlink" Target="https://login.consultant.ru/link/?req=doc&amp;base=LAW&amp;n=342411&amp;dst=100127" TargetMode="External"/><Relationship Id="rId40" Type="http://schemas.openxmlformats.org/officeDocument/2006/relationships/hyperlink" Target="https://login.consultant.ru/link/?req=doc&amp;base=LAW&amp;n=435885&amp;dst=15" TargetMode="External"/><Relationship Id="rId115" Type="http://schemas.openxmlformats.org/officeDocument/2006/relationships/hyperlink" Target="https://login.consultant.ru/link/?req=doc&amp;base=LAW&amp;n=409593&amp;dst=100014" TargetMode="External"/><Relationship Id="rId136" Type="http://schemas.openxmlformats.org/officeDocument/2006/relationships/hyperlink" Target="https://login.consultant.ru/link/?req=doc&amp;base=LAW&amp;n=448407&amp;dst=100222" TargetMode="External"/><Relationship Id="rId157" Type="http://schemas.openxmlformats.org/officeDocument/2006/relationships/hyperlink" Target="https://login.consultant.ru/link/?req=doc&amp;base=LAW&amp;n=383964&amp;dst=100029" TargetMode="External"/><Relationship Id="rId178" Type="http://schemas.openxmlformats.org/officeDocument/2006/relationships/hyperlink" Target="https://login.consultant.ru/link/?req=doc&amp;base=LAW&amp;n=447208&amp;dst=100294" TargetMode="External"/><Relationship Id="rId301" Type="http://schemas.openxmlformats.org/officeDocument/2006/relationships/hyperlink" Target="https://login.consultant.ru/link/?req=doc&amp;base=LAW&amp;n=342412&amp;dst=100078" TargetMode="External"/><Relationship Id="rId322" Type="http://schemas.openxmlformats.org/officeDocument/2006/relationships/hyperlink" Target="https://login.consultant.ru/link/?req=doc&amp;base=LAW&amp;n=366823&amp;dst=100051" TargetMode="External"/><Relationship Id="rId343" Type="http://schemas.openxmlformats.org/officeDocument/2006/relationships/hyperlink" Target="https://login.consultant.ru/link/?req=doc&amp;base=LAW&amp;n=366705&amp;dst=100044" TargetMode="External"/><Relationship Id="rId364" Type="http://schemas.openxmlformats.org/officeDocument/2006/relationships/hyperlink" Target="https://login.consultant.ru/link/?req=doc&amp;base=LAW&amp;n=314358&amp;dst=100006" TargetMode="External"/><Relationship Id="rId61" Type="http://schemas.openxmlformats.org/officeDocument/2006/relationships/hyperlink" Target="https://login.consultant.ru/link/?req=doc&amp;base=LAW&amp;n=190627&amp;dst=100053" TargetMode="External"/><Relationship Id="rId82" Type="http://schemas.openxmlformats.org/officeDocument/2006/relationships/hyperlink" Target="https://login.consultant.ru/link/?req=doc&amp;base=LAW&amp;n=414781&amp;dst=100065" TargetMode="External"/><Relationship Id="rId199" Type="http://schemas.openxmlformats.org/officeDocument/2006/relationships/hyperlink" Target="https://login.consultant.ru/link/?req=doc&amp;base=LAW&amp;n=342704&amp;dst=100018" TargetMode="External"/><Relationship Id="rId203" Type="http://schemas.openxmlformats.org/officeDocument/2006/relationships/hyperlink" Target="https://login.consultant.ru/link/?req=doc&amp;base=LAW&amp;n=437389&amp;dst=100016" TargetMode="External"/><Relationship Id="rId385" Type="http://schemas.openxmlformats.org/officeDocument/2006/relationships/hyperlink" Target="https://login.consultant.ru/link/?req=doc&amp;base=LAW&amp;n=410944&amp;dst=100142" TargetMode="External"/><Relationship Id="rId19" Type="http://schemas.openxmlformats.org/officeDocument/2006/relationships/hyperlink" Target="https://login.consultant.ru/link/?req=doc&amp;base=LAW&amp;n=434204&amp;dst=100233" TargetMode="External"/><Relationship Id="rId224" Type="http://schemas.openxmlformats.org/officeDocument/2006/relationships/hyperlink" Target="https://login.consultant.ru/link/?req=doc&amp;base=LAW&amp;n=414781&amp;dst=100089" TargetMode="External"/><Relationship Id="rId245" Type="http://schemas.openxmlformats.org/officeDocument/2006/relationships/hyperlink" Target="https://login.consultant.ru/link/?req=doc&amp;base=LAW&amp;n=419864&amp;dst=100002" TargetMode="External"/><Relationship Id="rId266" Type="http://schemas.openxmlformats.org/officeDocument/2006/relationships/hyperlink" Target="https://login.consultant.ru/link/?req=doc&amp;base=LAW&amp;n=342411&amp;dst=100187" TargetMode="External"/><Relationship Id="rId287" Type="http://schemas.openxmlformats.org/officeDocument/2006/relationships/hyperlink" Target="https://login.consultant.ru/link/?req=doc&amp;base=LAW&amp;n=414781&amp;dst=100018" TargetMode="External"/><Relationship Id="rId410" Type="http://schemas.openxmlformats.org/officeDocument/2006/relationships/hyperlink" Target="https://login.consultant.ru/link/?req=doc&amp;base=LAW&amp;n=389446&amp;dst=100042" TargetMode="External"/><Relationship Id="rId431" Type="http://schemas.openxmlformats.org/officeDocument/2006/relationships/hyperlink" Target="https://login.consultant.ru/link/?req=doc&amp;base=LAW&amp;n=342411&amp;dst=100222" TargetMode="External"/><Relationship Id="rId30" Type="http://schemas.openxmlformats.org/officeDocument/2006/relationships/hyperlink" Target="https://login.consultant.ru/link/?req=doc&amp;base=LAW&amp;n=389448&amp;dst=100010" TargetMode="External"/><Relationship Id="rId105" Type="http://schemas.openxmlformats.org/officeDocument/2006/relationships/hyperlink" Target="https://login.consultant.ru/link/?req=doc&amp;base=LAW&amp;n=414781&amp;dst=100071" TargetMode="External"/><Relationship Id="rId126" Type="http://schemas.openxmlformats.org/officeDocument/2006/relationships/hyperlink" Target="https://login.consultant.ru/link/?req=doc&amp;base=LAW&amp;n=366705&amp;dst=100020" TargetMode="External"/><Relationship Id="rId147" Type="http://schemas.openxmlformats.org/officeDocument/2006/relationships/hyperlink" Target="https://login.consultant.ru/link/?req=doc&amp;base=LAW&amp;n=342411&amp;dst=100163" TargetMode="External"/><Relationship Id="rId168" Type="http://schemas.openxmlformats.org/officeDocument/2006/relationships/hyperlink" Target="https://login.consultant.ru/link/?req=doc&amp;base=LAW&amp;n=195711&amp;dst=100011" TargetMode="External"/><Relationship Id="rId312" Type="http://schemas.openxmlformats.org/officeDocument/2006/relationships/hyperlink" Target="https://login.consultant.ru/link/?req=doc&amp;base=LAW&amp;n=366823&amp;dst=100050" TargetMode="External"/><Relationship Id="rId333" Type="http://schemas.openxmlformats.org/officeDocument/2006/relationships/hyperlink" Target="https://login.consultant.ru/link/?req=doc&amp;base=LAW&amp;n=414781&amp;dst=100150" TargetMode="External"/><Relationship Id="rId354" Type="http://schemas.openxmlformats.org/officeDocument/2006/relationships/hyperlink" Target="https://login.consultant.ru/link/?req=doc&amp;base=LAW&amp;n=414781&amp;dst=100159" TargetMode="External"/><Relationship Id="rId51" Type="http://schemas.openxmlformats.org/officeDocument/2006/relationships/hyperlink" Target="https://login.consultant.ru/link/?req=doc&amp;base=LAW&amp;n=83807&amp;dst=100018" TargetMode="External"/><Relationship Id="rId72" Type="http://schemas.openxmlformats.org/officeDocument/2006/relationships/hyperlink" Target="https://login.consultant.ru/link/?req=doc&amp;base=LAW&amp;n=366823&amp;dst=100019" TargetMode="External"/><Relationship Id="rId93" Type="http://schemas.openxmlformats.org/officeDocument/2006/relationships/hyperlink" Target="https://login.consultant.ru/link/?req=doc&amp;base=LAW&amp;n=383964&amp;dst=100022" TargetMode="External"/><Relationship Id="rId189" Type="http://schemas.openxmlformats.org/officeDocument/2006/relationships/hyperlink" Target="https://login.consultant.ru/link/?req=doc&amp;base=LAW&amp;n=366748&amp;dst=100016" TargetMode="External"/><Relationship Id="rId375" Type="http://schemas.openxmlformats.org/officeDocument/2006/relationships/hyperlink" Target="https://login.consultant.ru/link/?req=doc&amp;base=LAW&amp;n=392832&amp;dst=100087" TargetMode="External"/><Relationship Id="rId396" Type="http://schemas.openxmlformats.org/officeDocument/2006/relationships/hyperlink" Target="https://login.consultant.ru/link/?req=doc&amp;base=LAW&amp;n=414781&amp;dst=10016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42672&amp;dst=100227" TargetMode="External"/><Relationship Id="rId235" Type="http://schemas.openxmlformats.org/officeDocument/2006/relationships/hyperlink" Target="https://login.consultant.ru/link/?req=doc&amp;base=LAW&amp;n=190627&amp;dst=100068" TargetMode="External"/><Relationship Id="rId256" Type="http://schemas.openxmlformats.org/officeDocument/2006/relationships/hyperlink" Target="https://login.consultant.ru/link/?req=doc&amp;base=LAW&amp;n=342412&amp;dst=100077" TargetMode="External"/><Relationship Id="rId277" Type="http://schemas.openxmlformats.org/officeDocument/2006/relationships/hyperlink" Target="https://login.consultant.ru/link/?req=doc&amp;base=LAW&amp;n=414781&amp;dst=100116" TargetMode="External"/><Relationship Id="rId298" Type="http://schemas.openxmlformats.org/officeDocument/2006/relationships/hyperlink" Target="https://login.consultant.ru/link/?req=doc&amp;base=LAW&amp;n=349385&amp;dst=100019" TargetMode="External"/><Relationship Id="rId400" Type="http://schemas.openxmlformats.org/officeDocument/2006/relationships/hyperlink" Target="https://login.consultant.ru/link/?req=doc&amp;base=LAW&amp;n=189803&amp;dst=100024" TargetMode="External"/><Relationship Id="rId421" Type="http://schemas.openxmlformats.org/officeDocument/2006/relationships/hyperlink" Target="https://login.consultant.ru/link/?req=doc&amp;base=LAW&amp;n=414781&amp;dst=100173" TargetMode="External"/><Relationship Id="rId442" Type="http://schemas.openxmlformats.org/officeDocument/2006/relationships/hyperlink" Target="https://login.consultant.ru/link/?req=doc&amp;base=LAW&amp;n=437389&amp;dst=101289" TargetMode="External"/><Relationship Id="rId116" Type="http://schemas.openxmlformats.org/officeDocument/2006/relationships/hyperlink" Target="https://login.consultant.ru/link/?req=doc&amp;base=LAW&amp;n=342412&amp;dst=100067" TargetMode="External"/><Relationship Id="rId137" Type="http://schemas.openxmlformats.org/officeDocument/2006/relationships/hyperlink" Target="https://login.consultant.ru/link/?req=doc&amp;base=LAW&amp;n=342411&amp;dst=100158" TargetMode="External"/><Relationship Id="rId158" Type="http://schemas.openxmlformats.org/officeDocument/2006/relationships/hyperlink" Target="https://login.consultant.ru/link/?req=doc&amp;base=LAW&amp;n=161027&amp;dst=100036" TargetMode="External"/><Relationship Id="rId302" Type="http://schemas.openxmlformats.org/officeDocument/2006/relationships/hyperlink" Target="https://login.consultant.ru/link/?req=doc&amp;base=LAW&amp;n=414781&amp;dst=100136" TargetMode="External"/><Relationship Id="rId323" Type="http://schemas.openxmlformats.org/officeDocument/2006/relationships/hyperlink" Target="https://login.consultant.ru/link/?req=doc&amp;base=LAW&amp;n=414781&amp;dst=100145" TargetMode="External"/><Relationship Id="rId344" Type="http://schemas.openxmlformats.org/officeDocument/2006/relationships/hyperlink" Target="https://login.consultant.ru/link/?req=doc&amp;base=LAW&amp;n=443359&amp;dst=100032" TargetMode="External"/><Relationship Id="rId20" Type="http://schemas.openxmlformats.org/officeDocument/2006/relationships/hyperlink" Target="https://login.consultant.ru/link/?req=doc&amp;base=LAW&amp;n=342704&amp;dst=100018" TargetMode="External"/><Relationship Id="rId41" Type="http://schemas.openxmlformats.org/officeDocument/2006/relationships/hyperlink" Target="https://login.consultant.ru/link/?req=doc&amp;base=LAW&amp;n=461085&amp;dst=103492" TargetMode="External"/><Relationship Id="rId62" Type="http://schemas.openxmlformats.org/officeDocument/2006/relationships/hyperlink" Target="https://login.consultant.ru/link/?req=doc&amp;base=LAW&amp;n=342172&amp;dst=100047" TargetMode="External"/><Relationship Id="rId83" Type="http://schemas.openxmlformats.org/officeDocument/2006/relationships/hyperlink" Target="https://login.consultant.ru/link/?req=doc&amp;base=LAW&amp;n=422995&amp;dst=100009" TargetMode="External"/><Relationship Id="rId179" Type="http://schemas.openxmlformats.org/officeDocument/2006/relationships/hyperlink" Target="https://login.consultant.ru/link/?req=doc&amp;base=LAW&amp;n=410951&amp;dst=100186" TargetMode="External"/><Relationship Id="rId365" Type="http://schemas.openxmlformats.org/officeDocument/2006/relationships/hyperlink" Target="https://login.consultant.ru/link/?req=doc&amp;base=LAW&amp;n=453102&amp;dst=128" TargetMode="External"/><Relationship Id="rId386" Type="http://schemas.openxmlformats.org/officeDocument/2006/relationships/hyperlink" Target="https://login.consultant.ru/link/?req=doc&amp;base=LAW&amp;n=410944&amp;dst=100159" TargetMode="External"/><Relationship Id="rId190" Type="http://schemas.openxmlformats.org/officeDocument/2006/relationships/hyperlink" Target="https://login.consultant.ru/link/?req=doc&amp;base=LAW&amp;n=366705&amp;dst=100029" TargetMode="External"/><Relationship Id="rId204" Type="http://schemas.openxmlformats.org/officeDocument/2006/relationships/hyperlink" Target="https://login.consultant.ru/link/?req=doc&amp;base=LAW&amp;n=414781&amp;dst=100087" TargetMode="External"/><Relationship Id="rId225" Type="http://schemas.openxmlformats.org/officeDocument/2006/relationships/hyperlink" Target="https://login.consultant.ru/link/?req=doc&amp;base=LAW&amp;n=383964&amp;dst=100038" TargetMode="External"/><Relationship Id="rId246" Type="http://schemas.openxmlformats.org/officeDocument/2006/relationships/hyperlink" Target="https://login.consultant.ru/link/?req=doc&amp;base=LAW&amp;n=342411&amp;dst=100127" TargetMode="External"/><Relationship Id="rId267" Type="http://schemas.openxmlformats.org/officeDocument/2006/relationships/hyperlink" Target="https://login.consultant.ru/link/?req=doc&amp;base=LAW&amp;n=414781&amp;dst=100110" TargetMode="External"/><Relationship Id="rId288" Type="http://schemas.openxmlformats.org/officeDocument/2006/relationships/hyperlink" Target="https://login.consultant.ru/link/?req=doc&amp;base=LAW&amp;n=366749&amp;dst=100028" TargetMode="External"/><Relationship Id="rId411" Type="http://schemas.openxmlformats.org/officeDocument/2006/relationships/hyperlink" Target="https://login.consultant.ru/link/?req=doc&amp;base=LAW&amp;n=366823&amp;dst=100055" TargetMode="External"/><Relationship Id="rId432" Type="http://schemas.openxmlformats.org/officeDocument/2006/relationships/hyperlink" Target="https://login.consultant.ru/link/?req=doc&amp;base=LAW&amp;n=414781&amp;dst=100177" TargetMode="External"/><Relationship Id="rId106" Type="http://schemas.openxmlformats.org/officeDocument/2006/relationships/hyperlink" Target="https://login.consultant.ru/link/?req=doc&amp;base=LAW&amp;n=383964&amp;dst=100025" TargetMode="External"/><Relationship Id="rId127" Type="http://schemas.openxmlformats.org/officeDocument/2006/relationships/hyperlink" Target="https://login.consultant.ru/link/?req=doc&amp;base=LAW&amp;n=342411&amp;dst=100154" TargetMode="External"/><Relationship Id="rId313" Type="http://schemas.openxmlformats.org/officeDocument/2006/relationships/hyperlink" Target="https://login.consultant.ru/link/?req=doc&amp;base=LAW&amp;n=349385&amp;dst=100021" TargetMode="External"/><Relationship Id="rId10" Type="http://schemas.openxmlformats.org/officeDocument/2006/relationships/hyperlink" Target="https://login.consultant.ru/link/?req=doc&amp;base=LAW&amp;n=342411&amp;dst=100126" TargetMode="External"/><Relationship Id="rId31" Type="http://schemas.openxmlformats.org/officeDocument/2006/relationships/hyperlink" Target="https://login.consultant.ru/link/?req=doc&amp;base=LAW&amp;n=383964&amp;dst=100021" TargetMode="External"/><Relationship Id="rId52" Type="http://schemas.openxmlformats.org/officeDocument/2006/relationships/hyperlink" Target="https://login.consultant.ru/link/?req=doc&amp;base=LAW&amp;n=103464&amp;dst=100020" TargetMode="External"/><Relationship Id="rId73" Type="http://schemas.openxmlformats.org/officeDocument/2006/relationships/hyperlink" Target="https://login.consultant.ru/link/?req=doc&amp;base=LAW&amp;n=447208&amp;dst=100293" TargetMode="External"/><Relationship Id="rId94" Type="http://schemas.openxmlformats.org/officeDocument/2006/relationships/hyperlink" Target="https://login.consultant.ru/link/?req=doc&amp;base=LAW&amp;n=190627&amp;dst=100054" TargetMode="External"/><Relationship Id="rId148" Type="http://schemas.openxmlformats.org/officeDocument/2006/relationships/hyperlink" Target="https://login.consultant.ru/link/?req=doc&amp;base=LAW&amp;n=342412&amp;dst=100069" TargetMode="External"/><Relationship Id="rId169" Type="http://schemas.openxmlformats.org/officeDocument/2006/relationships/hyperlink" Target="https://login.consultant.ru/link/?req=doc&amp;base=LAW&amp;n=342411&amp;dst=100168" TargetMode="External"/><Relationship Id="rId334" Type="http://schemas.openxmlformats.org/officeDocument/2006/relationships/hyperlink" Target="https://login.consultant.ru/link/?req=doc&amp;base=LAW&amp;n=414781&amp;dst=100010" TargetMode="External"/><Relationship Id="rId355" Type="http://schemas.openxmlformats.org/officeDocument/2006/relationships/hyperlink" Target="https://login.consultant.ru/link/?req=doc&amp;base=LAW&amp;n=414781&amp;dst=100160" TargetMode="External"/><Relationship Id="rId376" Type="http://schemas.openxmlformats.org/officeDocument/2006/relationships/hyperlink" Target="https://login.consultant.ru/link/?req=doc&amp;base=LAW&amp;n=328854" TargetMode="External"/><Relationship Id="rId397" Type="http://schemas.openxmlformats.org/officeDocument/2006/relationships/hyperlink" Target="https://login.consultant.ru/link/?req=doc&amp;base=LAW&amp;n=366705&amp;dst=100060"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342412&amp;dst=100076" TargetMode="External"/><Relationship Id="rId215" Type="http://schemas.openxmlformats.org/officeDocument/2006/relationships/hyperlink" Target="https://login.consultant.ru/link/?req=doc&amp;base=LAW&amp;n=342672&amp;dst=100239" TargetMode="External"/><Relationship Id="rId236" Type="http://schemas.openxmlformats.org/officeDocument/2006/relationships/hyperlink" Target="https://login.consultant.ru/link/?req=doc&amp;base=LAW&amp;n=414781&amp;dst=100093" TargetMode="External"/><Relationship Id="rId257" Type="http://schemas.openxmlformats.org/officeDocument/2006/relationships/hyperlink" Target="https://login.consultant.ru/link/?req=doc&amp;base=LAW&amp;n=366823&amp;dst=100040" TargetMode="External"/><Relationship Id="rId278" Type="http://schemas.openxmlformats.org/officeDocument/2006/relationships/hyperlink" Target="https://login.consultant.ru/link/?req=doc&amp;base=LAW&amp;n=414781&amp;dst=100118" TargetMode="External"/><Relationship Id="rId401" Type="http://schemas.openxmlformats.org/officeDocument/2006/relationships/hyperlink" Target="https://login.consultant.ru/link/?req=doc&amp;base=LAW&amp;n=366814&amp;dst=100017" TargetMode="External"/><Relationship Id="rId422" Type="http://schemas.openxmlformats.org/officeDocument/2006/relationships/hyperlink" Target="https://login.consultant.ru/link/?req=doc&amp;base=LAW&amp;n=391040&amp;dst=100082" TargetMode="External"/><Relationship Id="rId443" Type="http://schemas.openxmlformats.org/officeDocument/2006/relationships/hyperlink" Target="https://login.consultant.ru/link/?req=doc&amp;base=LAW&amp;n=414781&amp;dst=100178" TargetMode="External"/><Relationship Id="rId303" Type="http://schemas.openxmlformats.org/officeDocument/2006/relationships/hyperlink" Target="https://login.consultant.ru/link/?req=doc&amp;base=LAW&amp;n=342411&amp;dst=100200" TargetMode="External"/><Relationship Id="rId42" Type="http://schemas.openxmlformats.org/officeDocument/2006/relationships/hyperlink" Target="https://login.consultant.ru/link/?req=doc&amp;base=LAW&amp;n=284935&amp;dst=100225" TargetMode="External"/><Relationship Id="rId84" Type="http://schemas.openxmlformats.org/officeDocument/2006/relationships/hyperlink" Target="https://login.consultant.ru/link/?req=doc&amp;base=LAW&amp;n=440977&amp;dst=100005" TargetMode="External"/><Relationship Id="rId138" Type="http://schemas.openxmlformats.org/officeDocument/2006/relationships/hyperlink" Target="https://login.consultant.ru/link/?req=doc&amp;base=LAW&amp;n=366823&amp;dst=100023" TargetMode="External"/><Relationship Id="rId345" Type="http://schemas.openxmlformats.org/officeDocument/2006/relationships/hyperlink" Target="https://login.consultant.ru/link/?req=doc&amp;base=LAW&amp;n=414781&amp;dst=100157" TargetMode="External"/><Relationship Id="rId387" Type="http://schemas.openxmlformats.org/officeDocument/2006/relationships/hyperlink" Target="https://login.consultant.ru/link/?req=doc&amp;base=LAW&amp;n=349385&amp;dst=100029" TargetMode="External"/><Relationship Id="rId191" Type="http://schemas.openxmlformats.org/officeDocument/2006/relationships/hyperlink" Target="https://login.consultant.ru/link/?req=doc&amp;base=LAW&amp;n=366823&amp;dst=100031" TargetMode="External"/><Relationship Id="rId205" Type="http://schemas.openxmlformats.org/officeDocument/2006/relationships/hyperlink" Target="https://login.consultant.ru/link/?req=doc&amp;base=LAW&amp;n=437094&amp;dst=2896" TargetMode="External"/><Relationship Id="rId247" Type="http://schemas.openxmlformats.org/officeDocument/2006/relationships/hyperlink" Target="https://login.consultant.ru/link/?req=doc&amp;base=LAW&amp;n=366823&amp;dst=100040" TargetMode="External"/><Relationship Id="rId412" Type="http://schemas.openxmlformats.org/officeDocument/2006/relationships/hyperlink" Target="https://login.consultant.ru/link/?req=doc&amp;base=LAW&amp;n=414781&amp;dst=100170" TargetMode="External"/><Relationship Id="rId107" Type="http://schemas.openxmlformats.org/officeDocument/2006/relationships/hyperlink" Target="https://login.consultant.ru/link/?req=doc&amp;base=LAW&amp;n=383964&amp;dst=100026" TargetMode="External"/><Relationship Id="rId289" Type="http://schemas.openxmlformats.org/officeDocument/2006/relationships/hyperlink" Target="https://login.consultant.ru/link/?req=doc&amp;base=LAW&amp;n=383964&amp;dst=100042" TargetMode="External"/><Relationship Id="rId11" Type="http://schemas.openxmlformats.org/officeDocument/2006/relationships/hyperlink" Target="https://login.consultant.ru/link/?req=doc&amp;base=LAW&amp;n=389446&amp;dst=100041" TargetMode="External"/><Relationship Id="rId53" Type="http://schemas.openxmlformats.org/officeDocument/2006/relationships/hyperlink" Target="https://login.consultant.ru/link/?req=doc&amp;base=LAW&amp;n=459418&amp;dst=100018" TargetMode="External"/><Relationship Id="rId149" Type="http://schemas.openxmlformats.org/officeDocument/2006/relationships/hyperlink" Target="https://login.consultant.ru/link/?req=doc&amp;base=LAW&amp;n=409593&amp;dst=100015" TargetMode="External"/><Relationship Id="rId314" Type="http://schemas.openxmlformats.org/officeDocument/2006/relationships/hyperlink" Target="https://login.consultant.ru/link/?req=doc&amp;base=LAW&amp;n=366705&amp;dst=100041" TargetMode="External"/><Relationship Id="rId356" Type="http://schemas.openxmlformats.org/officeDocument/2006/relationships/hyperlink" Target="https://login.consultant.ru/link/?req=doc&amp;base=LAW&amp;n=366705&amp;dst=100053" TargetMode="External"/><Relationship Id="rId398" Type="http://schemas.openxmlformats.org/officeDocument/2006/relationships/hyperlink" Target="https://login.consultant.ru/link/?req=doc&amp;base=LAW&amp;n=342411&amp;dst=100215" TargetMode="External"/><Relationship Id="rId95" Type="http://schemas.openxmlformats.org/officeDocument/2006/relationships/hyperlink" Target="https://login.consultant.ru/link/?req=doc&amp;base=LAW&amp;n=342411&amp;dst=100130" TargetMode="External"/><Relationship Id="rId160" Type="http://schemas.openxmlformats.org/officeDocument/2006/relationships/hyperlink" Target="https://login.consultant.ru/link/?req=doc&amp;base=LAW&amp;n=410951&amp;dst=100183" TargetMode="External"/><Relationship Id="rId216" Type="http://schemas.openxmlformats.org/officeDocument/2006/relationships/hyperlink" Target="https://login.consultant.ru/link/?req=doc&amp;base=LAW&amp;n=195711&amp;dst=100014" TargetMode="External"/><Relationship Id="rId423" Type="http://schemas.openxmlformats.org/officeDocument/2006/relationships/hyperlink" Target="https://login.consultant.ru/link/?req=doc&amp;base=LAW&amp;n=366823&amp;dst=100058" TargetMode="External"/><Relationship Id="rId258" Type="http://schemas.openxmlformats.org/officeDocument/2006/relationships/hyperlink" Target="https://login.consultant.ru/link/?req=doc&amp;base=LAW&amp;n=366823&amp;dst=100040" TargetMode="External"/><Relationship Id="rId22" Type="http://schemas.openxmlformats.org/officeDocument/2006/relationships/hyperlink" Target="https://login.consultant.ru/link/?req=doc&amp;base=LAW&amp;n=448407&amp;dst=100222" TargetMode="External"/><Relationship Id="rId64" Type="http://schemas.openxmlformats.org/officeDocument/2006/relationships/hyperlink" Target="https://login.consultant.ru/link/?req=doc&amp;base=LAW&amp;n=410951&amp;dst=100182" TargetMode="External"/><Relationship Id="rId118" Type="http://schemas.openxmlformats.org/officeDocument/2006/relationships/hyperlink" Target="https://login.consultant.ru/link/?req=doc&amp;base=LAW&amp;n=342172&amp;dst=100050" TargetMode="External"/><Relationship Id="rId325" Type="http://schemas.openxmlformats.org/officeDocument/2006/relationships/hyperlink" Target="https://login.consultant.ru/link/?req=doc&amp;base=LAW&amp;n=383964&amp;dst=100044" TargetMode="External"/><Relationship Id="rId367" Type="http://schemas.openxmlformats.org/officeDocument/2006/relationships/hyperlink" Target="https://login.consultant.ru/link/?req=doc&amp;base=LAW&amp;n=366705&amp;dst=100056" TargetMode="External"/><Relationship Id="rId171" Type="http://schemas.openxmlformats.org/officeDocument/2006/relationships/hyperlink" Target="https://login.consultant.ru/link/?req=doc&amp;base=LAW&amp;n=342411&amp;dst=100169" TargetMode="External"/><Relationship Id="rId227" Type="http://schemas.openxmlformats.org/officeDocument/2006/relationships/hyperlink" Target="https://login.consultant.ru/link/?req=doc&amp;base=LAW&amp;n=383964&amp;dst=100040" TargetMode="External"/><Relationship Id="rId269" Type="http://schemas.openxmlformats.org/officeDocument/2006/relationships/hyperlink" Target="https://login.consultant.ru/link/?req=doc&amp;base=LAW&amp;n=366705&amp;dst=100034" TargetMode="External"/><Relationship Id="rId434" Type="http://schemas.openxmlformats.org/officeDocument/2006/relationships/hyperlink" Target="https://login.consultant.ru/link/?req=doc&amp;base=LAW&amp;n=366823&amp;dst=100061" TargetMode="External"/><Relationship Id="rId33" Type="http://schemas.openxmlformats.org/officeDocument/2006/relationships/hyperlink" Target="https://login.consultant.ru/link/?req=doc&amp;base=LAW&amp;n=399916&amp;dst=100005" TargetMode="External"/><Relationship Id="rId129" Type="http://schemas.openxmlformats.org/officeDocument/2006/relationships/hyperlink" Target="https://login.consultant.ru/link/?req=doc&amp;base=LAW&amp;n=419864" TargetMode="External"/><Relationship Id="rId280" Type="http://schemas.openxmlformats.org/officeDocument/2006/relationships/hyperlink" Target="https://login.consultant.ru/link/?req=doc&amp;base=LAW&amp;n=414781&amp;dst=100018" TargetMode="External"/><Relationship Id="rId336" Type="http://schemas.openxmlformats.org/officeDocument/2006/relationships/hyperlink" Target="https://login.consultant.ru/link/?req=doc&amp;base=LAW&amp;n=410944&amp;dst=100049" TargetMode="External"/><Relationship Id="rId75" Type="http://schemas.openxmlformats.org/officeDocument/2006/relationships/hyperlink" Target="https://login.consultant.ru/link/?req=doc&amp;base=LAW&amp;n=366749&amp;dst=100017" TargetMode="External"/><Relationship Id="rId140" Type="http://schemas.openxmlformats.org/officeDocument/2006/relationships/hyperlink" Target="https://login.consultant.ru/link/?req=doc&amp;base=LAW&amp;n=366823&amp;dst=100027" TargetMode="External"/><Relationship Id="rId182" Type="http://schemas.openxmlformats.org/officeDocument/2006/relationships/hyperlink" Target="https://login.consultant.ru/link/?req=doc&amp;base=LAW&amp;n=366705&amp;dst=100024" TargetMode="External"/><Relationship Id="rId378" Type="http://schemas.openxmlformats.org/officeDocument/2006/relationships/hyperlink" Target="https://login.consultant.ru/link/?req=doc&amp;base=LAW&amp;n=414781&amp;dst=100010" TargetMode="External"/><Relationship Id="rId403" Type="http://schemas.openxmlformats.org/officeDocument/2006/relationships/hyperlink" Target="https://login.consultant.ru/link/?req=doc&amp;base=LAW&amp;n=342411&amp;dst=1002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25680</Words>
  <Characters>146380</Characters>
  <Application>Microsoft Office Word</Application>
  <DocSecurity>0</DocSecurity>
  <Lines>1219</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2023-12-11T07:39:00Z</dcterms:created>
  <dcterms:modified xsi:type="dcterms:W3CDTF">2023-12-11T07:39:00Z</dcterms:modified>
</cp:coreProperties>
</file>