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1C4E" w:rsidRDefault="00FF1C4E">
      <w:pPr>
        <w:pStyle w:val="ConsPlusTitlePage"/>
      </w:pPr>
      <w:r>
        <w:t xml:space="preserve">Документ предоставлен </w:t>
      </w:r>
      <w:hyperlink r:id="rId4">
        <w:r>
          <w:rPr>
            <w:color w:val="0000FF"/>
          </w:rPr>
          <w:t>КонсультантПлюс</w:t>
        </w:r>
      </w:hyperlink>
      <w:r>
        <w:br/>
      </w:r>
    </w:p>
    <w:p w:rsidR="00FF1C4E" w:rsidRDefault="00FF1C4E">
      <w:pPr>
        <w:pStyle w:val="ConsPlusNormal"/>
        <w:jc w:val="both"/>
        <w:outlineLvl w:val="0"/>
      </w:pPr>
    </w:p>
    <w:p w:rsidR="00FF1C4E" w:rsidRDefault="00FF1C4E">
      <w:pPr>
        <w:pStyle w:val="ConsPlusTitle"/>
        <w:jc w:val="center"/>
        <w:outlineLvl w:val="0"/>
      </w:pPr>
      <w:r>
        <w:t>ПРАВИТЕЛЬСТВО РОССИЙСКОЙ ФЕДЕРАЦИИ</w:t>
      </w:r>
    </w:p>
    <w:p w:rsidR="00FF1C4E" w:rsidRDefault="00FF1C4E">
      <w:pPr>
        <w:pStyle w:val="ConsPlusTitle"/>
        <w:jc w:val="center"/>
      </w:pPr>
    </w:p>
    <w:p w:rsidR="00FF1C4E" w:rsidRDefault="00FF1C4E">
      <w:pPr>
        <w:pStyle w:val="ConsPlusTitle"/>
        <w:jc w:val="center"/>
      </w:pPr>
      <w:r>
        <w:t>ПОСТАНОВЛЕНИЕ</w:t>
      </w:r>
    </w:p>
    <w:p w:rsidR="00FF1C4E" w:rsidRDefault="00FF1C4E">
      <w:pPr>
        <w:pStyle w:val="ConsPlusTitle"/>
        <w:jc w:val="center"/>
      </w:pPr>
      <w:r>
        <w:t>от 25 октября 2022 г. N 1897</w:t>
      </w:r>
    </w:p>
    <w:p w:rsidR="00FF1C4E" w:rsidRDefault="00FF1C4E">
      <w:pPr>
        <w:pStyle w:val="ConsPlusTitle"/>
        <w:jc w:val="center"/>
      </w:pPr>
    </w:p>
    <w:p w:rsidR="00FF1C4E" w:rsidRDefault="00FF1C4E">
      <w:pPr>
        <w:pStyle w:val="ConsPlusTitle"/>
        <w:jc w:val="center"/>
      </w:pPr>
      <w:r>
        <w:t>ОБ УТВЕРЖДЕНИИ ПРАВИЛ</w:t>
      </w:r>
    </w:p>
    <w:p w:rsidR="00FF1C4E" w:rsidRDefault="00FF1C4E">
      <w:pPr>
        <w:pStyle w:val="ConsPlusTitle"/>
        <w:jc w:val="center"/>
      </w:pPr>
      <w:r>
        <w:t>ПРЕДОСТАВЛЕНИЯ В 2022 ГОДУ СУБСИДИЙ</w:t>
      </w:r>
    </w:p>
    <w:p w:rsidR="00FF1C4E" w:rsidRDefault="00FF1C4E">
      <w:pPr>
        <w:pStyle w:val="ConsPlusTitle"/>
        <w:jc w:val="center"/>
      </w:pPr>
      <w:r>
        <w:t>ИЗ ФЕДЕРАЛЬНОГО БЮДЖЕТА В ЦЕЛЯХ КОМПЕНСАЦИИ УЩЕРБА,</w:t>
      </w:r>
    </w:p>
    <w:p w:rsidR="00FF1C4E" w:rsidRDefault="00FF1C4E">
      <w:pPr>
        <w:pStyle w:val="ConsPlusTitle"/>
        <w:jc w:val="center"/>
      </w:pPr>
      <w:r>
        <w:t>ПРИЧИНЕННОГО РОССИЙСКИМ МЕЖДУНАРОДНЫМ АВТОМОБИЛЬНЫМ</w:t>
      </w:r>
    </w:p>
    <w:p w:rsidR="00FF1C4E" w:rsidRDefault="00FF1C4E">
      <w:pPr>
        <w:pStyle w:val="ConsPlusTitle"/>
        <w:jc w:val="center"/>
      </w:pPr>
      <w:r>
        <w:t>ПЕРЕВОЗЧИКАМ ВСЛЕДСТВИЕ НЕЗАКОННОГО ИЗЪЯТИЯ ТРАНСПОРТНЫХ</w:t>
      </w:r>
    </w:p>
    <w:p w:rsidR="00FF1C4E" w:rsidRDefault="00FF1C4E">
      <w:pPr>
        <w:pStyle w:val="ConsPlusTitle"/>
        <w:jc w:val="center"/>
      </w:pPr>
      <w:r>
        <w:t>СРЕДСТВ И ГРУЗОВ НА ТЕРРИТОРИЯХ НЕДРУЖЕСТВЕННЫХ ИНОСТРАННЫХ</w:t>
      </w:r>
    </w:p>
    <w:p w:rsidR="00FF1C4E" w:rsidRDefault="00FF1C4E">
      <w:pPr>
        <w:pStyle w:val="ConsPlusTitle"/>
        <w:jc w:val="center"/>
      </w:pPr>
      <w:r>
        <w:t>ГОСУДАРСТВ ПРИ ОСУЩЕСТВЛЕНИИ МЕЖДУНАРОДНЫХ</w:t>
      </w:r>
    </w:p>
    <w:p w:rsidR="00FF1C4E" w:rsidRDefault="00FF1C4E">
      <w:pPr>
        <w:pStyle w:val="ConsPlusTitle"/>
        <w:jc w:val="center"/>
      </w:pPr>
      <w:r>
        <w:t>АВТОМОБИЛЬНЫХ ПЕРЕВОЗОК</w:t>
      </w:r>
    </w:p>
    <w:p w:rsidR="00FF1C4E" w:rsidRDefault="00FF1C4E">
      <w:pPr>
        <w:pStyle w:val="ConsPlusNormal"/>
        <w:jc w:val="both"/>
      </w:pPr>
    </w:p>
    <w:p w:rsidR="00FF1C4E" w:rsidRDefault="00FF1C4E">
      <w:pPr>
        <w:pStyle w:val="ConsPlusNormal"/>
        <w:ind w:firstLine="540"/>
        <w:jc w:val="both"/>
      </w:pPr>
      <w:r>
        <w:t>Правительство Российской Федерации постановляет:</w:t>
      </w:r>
    </w:p>
    <w:p w:rsidR="00FF1C4E" w:rsidRDefault="00FF1C4E">
      <w:pPr>
        <w:pStyle w:val="ConsPlusNormal"/>
        <w:spacing w:before="200"/>
        <w:ind w:firstLine="540"/>
        <w:jc w:val="both"/>
      </w:pPr>
      <w:r>
        <w:t xml:space="preserve">Утвердить прилагаемые </w:t>
      </w:r>
      <w:hyperlink w:anchor="P31">
        <w:r>
          <w:rPr>
            <w:color w:val="0000FF"/>
          </w:rPr>
          <w:t>Правила</w:t>
        </w:r>
      </w:hyperlink>
      <w:r>
        <w:t xml:space="preserve"> предоставления в 2022 году субсидий из федерального бюджета в целях компенсации ущерба, причиненного российским международным автомобильным перевозчикам вследствие незаконного изъятия транспортных средств и грузов на территориях недружественных иностранных государств при осуществлении международных автомобильных перевозок.</w:t>
      </w:r>
    </w:p>
    <w:p w:rsidR="00FF1C4E" w:rsidRDefault="00FF1C4E">
      <w:pPr>
        <w:pStyle w:val="ConsPlusNormal"/>
        <w:jc w:val="both"/>
      </w:pPr>
    </w:p>
    <w:p w:rsidR="00FF1C4E" w:rsidRDefault="00FF1C4E">
      <w:pPr>
        <w:pStyle w:val="ConsPlusNormal"/>
        <w:jc w:val="right"/>
      </w:pPr>
      <w:r>
        <w:t>Председатель Правительства</w:t>
      </w:r>
    </w:p>
    <w:p w:rsidR="00FF1C4E" w:rsidRDefault="00FF1C4E">
      <w:pPr>
        <w:pStyle w:val="ConsPlusNormal"/>
        <w:jc w:val="right"/>
      </w:pPr>
      <w:r>
        <w:t>Российской Федерации</w:t>
      </w:r>
    </w:p>
    <w:p w:rsidR="00FF1C4E" w:rsidRDefault="00FF1C4E">
      <w:pPr>
        <w:pStyle w:val="ConsPlusNormal"/>
        <w:jc w:val="right"/>
      </w:pPr>
      <w:r>
        <w:t>М.МИШУСТИН</w:t>
      </w:r>
    </w:p>
    <w:p w:rsidR="00FF1C4E" w:rsidRDefault="00FF1C4E">
      <w:pPr>
        <w:pStyle w:val="ConsPlusNormal"/>
        <w:jc w:val="both"/>
      </w:pPr>
    </w:p>
    <w:p w:rsidR="00FF1C4E" w:rsidRDefault="00FF1C4E">
      <w:pPr>
        <w:pStyle w:val="ConsPlusNormal"/>
        <w:jc w:val="both"/>
      </w:pPr>
    </w:p>
    <w:p w:rsidR="00FF1C4E" w:rsidRDefault="00FF1C4E">
      <w:pPr>
        <w:pStyle w:val="ConsPlusNormal"/>
        <w:jc w:val="both"/>
      </w:pPr>
    </w:p>
    <w:p w:rsidR="00FF1C4E" w:rsidRDefault="00FF1C4E">
      <w:pPr>
        <w:pStyle w:val="ConsPlusNormal"/>
        <w:jc w:val="both"/>
      </w:pPr>
    </w:p>
    <w:p w:rsidR="00FF1C4E" w:rsidRDefault="00FF1C4E">
      <w:pPr>
        <w:pStyle w:val="ConsPlusNormal"/>
        <w:jc w:val="both"/>
      </w:pPr>
    </w:p>
    <w:p w:rsidR="00FF1C4E" w:rsidRDefault="00FF1C4E">
      <w:pPr>
        <w:pStyle w:val="ConsPlusNormal"/>
        <w:jc w:val="right"/>
        <w:outlineLvl w:val="0"/>
      </w:pPr>
      <w:r>
        <w:t>Утверждены</w:t>
      </w:r>
    </w:p>
    <w:p w:rsidR="00FF1C4E" w:rsidRDefault="00FF1C4E">
      <w:pPr>
        <w:pStyle w:val="ConsPlusNormal"/>
        <w:jc w:val="right"/>
      </w:pPr>
      <w:r>
        <w:t>постановлением Правительства</w:t>
      </w:r>
    </w:p>
    <w:p w:rsidR="00FF1C4E" w:rsidRDefault="00FF1C4E">
      <w:pPr>
        <w:pStyle w:val="ConsPlusNormal"/>
        <w:jc w:val="right"/>
      </w:pPr>
      <w:r>
        <w:t>Российской Федерации</w:t>
      </w:r>
    </w:p>
    <w:p w:rsidR="00FF1C4E" w:rsidRDefault="00FF1C4E">
      <w:pPr>
        <w:pStyle w:val="ConsPlusNormal"/>
        <w:jc w:val="right"/>
      </w:pPr>
      <w:r>
        <w:t>от 25 октября 2022 г. N 1897</w:t>
      </w:r>
    </w:p>
    <w:p w:rsidR="00FF1C4E" w:rsidRDefault="00FF1C4E">
      <w:pPr>
        <w:pStyle w:val="ConsPlusNormal"/>
        <w:jc w:val="both"/>
      </w:pPr>
    </w:p>
    <w:p w:rsidR="00FF1C4E" w:rsidRDefault="00FF1C4E">
      <w:pPr>
        <w:pStyle w:val="ConsPlusTitle"/>
        <w:jc w:val="center"/>
      </w:pPr>
      <w:bookmarkStart w:id="0" w:name="P31"/>
      <w:bookmarkEnd w:id="0"/>
      <w:r>
        <w:t>ПРАВИЛА</w:t>
      </w:r>
    </w:p>
    <w:p w:rsidR="00FF1C4E" w:rsidRDefault="00FF1C4E">
      <w:pPr>
        <w:pStyle w:val="ConsPlusTitle"/>
        <w:jc w:val="center"/>
      </w:pPr>
      <w:r>
        <w:t>ПРЕДОСТАВЛЕНИЯ В 2022 ГОДУ СУБСИДИЙ</w:t>
      </w:r>
    </w:p>
    <w:p w:rsidR="00FF1C4E" w:rsidRDefault="00FF1C4E">
      <w:pPr>
        <w:pStyle w:val="ConsPlusTitle"/>
        <w:jc w:val="center"/>
      </w:pPr>
      <w:r>
        <w:t>ИЗ ФЕДЕРАЛЬНОГО БЮДЖЕТА В ЦЕЛЯХ КОМПЕНСАЦИИ УЩЕРБА,</w:t>
      </w:r>
    </w:p>
    <w:p w:rsidR="00FF1C4E" w:rsidRDefault="00FF1C4E">
      <w:pPr>
        <w:pStyle w:val="ConsPlusTitle"/>
        <w:jc w:val="center"/>
      </w:pPr>
      <w:r>
        <w:t>ПРИЧИНЕННОГО РОССИЙСКИМ МЕЖДУНАРОДНЫМ АВТОМОБИЛЬНЫМ</w:t>
      </w:r>
    </w:p>
    <w:p w:rsidR="00FF1C4E" w:rsidRDefault="00FF1C4E">
      <w:pPr>
        <w:pStyle w:val="ConsPlusTitle"/>
        <w:jc w:val="center"/>
      </w:pPr>
      <w:r>
        <w:t>ПЕРЕВОЗЧИКАМ ВСЛЕДСТВИЕ НЕЗАКОННОГО ИЗЪЯТИЯ ТРАНСПОРТНЫХ</w:t>
      </w:r>
    </w:p>
    <w:p w:rsidR="00FF1C4E" w:rsidRDefault="00FF1C4E">
      <w:pPr>
        <w:pStyle w:val="ConsPlusTitle"/>
        <w:jc w:val="center"/>
      </w:pPr>
      <w:r>
        <w:t>СРЕДСТВ И ГРУЗОВ НА ТЕРРИТОРИЯХ НЕДРУЖЕСТВЕННЫХ ИНОСТРАННЫХ</w:t>
      </w:r>
    </w:p>
    <w:p w:rsidR="00FF1C4E" w:rsidRDefault="00FF1C4E">
      <w:pPr>
        <w:pStyle w:val="ConsPlusTitle"/>
        <w:jc w:val="center"/>
      </w:pPr>
      <w:r>
        <w:t>ГОСУДАРСТВ ПРИ ОСУЩЕСТВЛЕНИИ МЕЖДУНАРОДНЫХ</w:t>
      </w:r>
    </w:p>
    <w:p w:rsidR="00FF1C4E" w:rsidRDefault="00FF1C4E">
      <w:pPr>
        <w:pStyle w:val="ConsPlusTitle"/>
        <w:jc w:val="center"/>
      </w:pPr>
      <w:r>
        <w:t>АВТОМОБИЛЬНЫХ ПЕРЕВОЗОК</w:t>
      </w:r>
    </w:p>
    <w:p w:rsidR="00FF1C4E" w:rsidRDefault="00FF1C4E">
      <w:pPr>
        <w:pStyle w:val="ConsPlusNormal"/>
        <w:jc w:val="both"/>
      </w:pPr>
    </w:p>
    <w:p w:rsidR="00FF1C4E" w:rsidRDefault="00FF1C4E">
      <w:pPr>
        <w:pStyle w:val="ConsPlusNormal"/>
        <w:ind w:firstLine="540"/>
        <w:jc w:val="both"/>
      </w:pPr>
      <w:bookmarkStart w:id="1" w:name="P40"/>
      <w:bookmarkEnd w:id="1"/>
      <w:r>
        <w:t>1. Настоящие Правила устанавливают условия и порядок предоставления в 2022 году субсидий из федерального бюджета в целях компенсации ущерба, причиненного российским международным автомобильным перевозчикам вследствие незаконного изъятия транспортных средств и грузов на территориях недружественных иностранных государств при осуществлении международных автомобильных перевозок (далее - субсидии).</w:t>
      </w:r>
    </w:p>
    <w:p w:rsidR="00FF1C4E" w:rsidRDefault="00FF1C4E">
      <w:pPr>
        <w:pStyle w:val="ConsPlusNormal"/>
        <w:spacing w:before="200"/>
        <w:ind w:firstLine="540"/>
        <w:jc w:val="both"/>
      </w:pPr>
      <w:r>
        <w:t xml:space="preserve">Субсидии предоставляются в рамках государственной </w:t>
      </w:r>
      <w:hyperlink r:id="rId5">
        <w:r>
          <w:rPr>
            <w:color w:val="0000FF"/>
          </w:rPr>
          <w:t>программы</w:t>
        </w:r>
      </w:hyperlink>
      <w:r>
        <w:t xml:space="preserve"> Российской Федерации "Развитие транспортной системы" в целях компенсации ущерба, понесенного российскими международными автомобильными перевозчиками, у которых были незаконно изъяты (похищены) транспортные средства или транспортные средства с грузом на территориях недружественных иностранных государств при осуществлении международных автомобильных перевозок (далее - ущерб).</w:t>
      </w:r>
    </w:p>
    <w:p w:rsidR="00FF1C4E" w:rsidRDefault="00FF1C4E">
      <w:pPr>
        <w:pStyle w:val="ConsPlusNormal"/>
        <w:spacing w:before="200"/>
        <w:ind w:firstLine="540"/>
        <w:jc w:val="both"/>
      </w:pPr>
      <w:r>
        <w:t xml:space="preserve">2. Субсидии предоставляются в пределах лимитов бюджетных обязательств, доведенных до Министерства транспорта Российской Федерации как получателя средств федерального бюджета на цели, указанные в </w:t>
      </w:r>
      <w:hyperlink w:anchor="P40">
        <w:r>
          <w:rPr>
            <w:color w:val="0000FF"/>
          </w:rPr>
          <w:t>пункте 1</w:t>
        </w:r>
      </w:hyperlink>
      <w:r>
        <w:t xml:space="preserve"> настоящих Правил (далее - лимиты бюджетных обязательств).</w:t>
      </w:r>
    </w:p>
    <w:p w:rsidR="00FF1C4E" w:rsidRDefault="00FF1C4E">
      <w:pPr>
        <w:pStyle w:val="ConsPlusNormal"/>
        <w:spacing w:before="200"/>
        <w:ind w:firstLine="540"/>
        <w:jc w:val="both"/>
      </w:pPr>
      <w:r>
        <w:lastRenderedPageBreak/>
        <w:t>3. Понятия, используемые в настоящих Правилах, означают следующее:</w:t>
      </w:r>
    </w:p>
    <w:p w:rsidR="00FF1C4E" w:rsidRDefault="00FF1C4E">
      <w:pPr>
        <w:pStyle w:val="ConsPlusNormal"/>
        <w:spacing w:before="200"/>
        <w:ind w:firstLine="540"/>
        <w:jc w:val="both"/>
      </w:pPr>
      <w:r>
        <w:t>"единый портал" - портал предоставления мер финансовой государственной поддержки (https://promote.budget.gov.ru);</w:t>
      </w:r>
    </w:p>
    <w:p w:rsidR="00FF1C4E" w:rsidRDefault="00FF1C4E">
      <w:pPr>
        <w:pStyle w:val="ConsPlusNormal"/>
        <w:spacing w:before="200"/>
        <w:ind w:firstLine="540"/>
        <w:jc w:val="both"/>
      </w:pPr>
      <w:r>
        <w:t>"недружественное иностранное государство" - государство, на территории которого имело место незаконное изъятие (хищение) транспортных средств или транспортных средств с грузом;</w:t>
      </w:r>
    </w:p>
    <w:p w:rsidR="00FF1C4E" w:rsidRDefault="00FF1C4E">
      <w:pPr>
        <w:pStyle w:val="ConsPlusNormal"/>
        <w:spacing w:before="200"/>
        <w:ind w:firstLine="540"/>
        <w:jc w:val="both"/>
      </w:pPr>
      <w:r>
        <w:t>"российский международный автомобильный перевозчик" - российские юридическое лицо или индивидуальный предприниматель, использующие принадлежащие им одно либо несколько транспортных средств для международной автомобильной перевозки грузов;</w:t>
      </w:r>
    </w:p>
    <w:p w:rsidR="00FF1C4E" w:rsidRDefault="00FF1C4E">
      <w:pPr>
        <w:pStyle w:val="ConsPlusNormal"/>
        <w:spacing w:before="200"/>
        <w:ind w:firstLine="540"/>
        <w:jc w:val="both"/>
      </w:pPr>
      <w:r>
        <w:t>"участник отбора" - российский международный автомобильный перевозчик, претендующий на получение субсидии;</w:t>
      </w:r>
    </w:p>
    <w:p w:rsidR="00FF1C4E" w:rsidRDefault="00FF1C4E">
      <w:pPr>
        <w:pStyle w:val="ConsPlusNormal"/>
        <w:spacing w:before="200"/>
        <w:ind w:firstLine="540"/>
        <w:jc w:val="both"/>
      </w:pPr>
      <w:r>
        <w:t>"соглашение" - соглашение о предоставлении субсидии, заключаемое Министерством транспорта Российской Федерации с российским международным автомобильным перевозчиком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FF1C4E" w:rsidRDefault="00FF1C4E">
      <w:pPr>
        <w:pStyle w:val="ConsPlusNormal"/>
        <w:spacing w:before="200"/>
        <w:ind w:firstLine="540"/>
        <w:jc w:val="both"/>
      </w:pPr>
      <w:r>
        <w:t xml:space="preserve">"победители отбора" - участники отбора, в отношении которых принято решение об их соответствии требованиям отбора, указанным в </w:t>
      </w:r>
      <w:hyperlink w:anchor="P87">
        <w:r>
          <w:rPr>
            <w:color w:val="0000FF"/>
          </w:rPr>
          <w:t>пункте 9</w:t>
        </w:r>
      </w:hyperlink>
      <w:r>
        <w:t xml:space="preserve"> настоящих Правил и о соответствии поданных ими заявок на компенсацию ущерба требованиям, указанным в </w:t>
      </w:r>
      <w:hyperlink w:anchor="P70">
        <w:r>
          <w:rPr>
            <w:color w:val="0000FF"/>
          </w:rPr>
          <w:t>пункте 8</w:t>
        </w:r>
      </w:hyperlink>
      <w:r>
        <w:t xml:space="preserve"> настоящих Правил, а также о возможности заключения Министерством транспорта Российской Федерации соглашения с российским международным автомобильным перевозчиком.</w:t>
      </w:r>
    </w:p>
    <w:p w:rsidR="00FF1C4E" w:rsidRDefault="00FF1C4E">
      <w:pPr>
        <w:pStyle w:val="ConsPlusNormal"/>
        <w:spacing w:before="200"/>
        <w:ind w:firstLine="540"/>
        <w:jc w:val="both"/>
      </w:pPr>
      <w:r>
        <w:t>4. Субсидии предоставляются российским международным автомобильным перевозчикам в размере причиненного ущерба.</w:t>
      </w:r>
    </w:p>
    <w:p w:rsidR="00FF1C4E" w:rsidRDefault="00FF1C4E">
      <w:pPr>
        <w:pStyle w:val="ConsPlusNormal"/>
        <w:spacing w:before="200"/>
        <w:ind w:firstLine="540"/>
        <w:jc w:val="both"/>
      </w:pPr>
      <w:r>
        <w:t>5. Субсидии предоставляются на основании соглашения, в котором в том числе предусматриваются:</w:t>
      </w:r>
    </w:p>
    <w:p w:rsidR="00FF1C4E" w:rsidRDefault="00FF1C4E">
      <w:pPr>
        <w:pStyle w:val="ConsPlusNormal"/>
        <w:spacing w:before="200"/>
        <w:ind w:firstLine="540"/>
        <w:jc w:val="both"/>
      </w:pPr>
      <w:r>
        <w:t xml:space="preserve">а) значение результата предоставления субсидии, предусмотренного </w:t>
      </w:r>
      <w:hyperlink w:anchor="P156">
        <w:r>
          <w:rPr>
            <w:color w:val="0000FF"/>
          </w:rPr>
          <w:t>пунктом 25</w:t>
        </w:r>
      </w:hyperlink>
      <w:r>
        <w:t xml:space="preserve"> настоящих Правил;</w:t>
      </w:r>
    </w:p>
    <w:p w:rsidR="00FF1C4E" w:rsidRDefault="00FF1C4E">
      <w:pPr>
        <w:pStyle w:val="ConsPlusNormal"/>
        <w:spacing w:before="200"/>
        <w:ind w:firstLine="540"/>
        <w:jc w:val="both"/>
      </w:pPr>
      <w:r>
        <w:t xml:space="preserve">б) условие о согласовании новых условий соглашения или расторжении соглашения при недостижении согласия по новым условиям в случае </w:t>
      </w:r>
      <w:proofErr w:type="gramStart"/>
      <w:r>
        <w:t>уменьшения</w:t>
      </w:r>
      <w:proofErr w:type="gramEnd"/>
      <w:r>
        <w:t xml:space="preserve"> ранее доведенных до Министерства транспорта Российской Федерации лимитов бюджетных обязательств, приводящего к невозможности предоставления субсидии в размере, определенном в соглашении;</w:t>
      </w:r>
    </w:p>
    <w:p w:rsidR="00FF1C4E" w:rsidRDefault="00FF1C4E">
      <w:pPr>
        <w:pStyle w:val="ConsPlusNormal"/>
        <w:spacing w:before="200"/>
        <w:ind w:firstLine="540"/>
        <w:jc w:val="both"/>
      </w:pPr>
      <w:r>
        <w:t xml:space="preserve">в) условие о согласии российского международного автомобильного перевозчика на осуществление Министерством транспорта Российской Федерации проверок соблюдения условий и порядка предоставления субсидии, предусмотренных настоящими Правилами, в том числе в части достижения значения результата предоставления субсидии, предусмотренного </w:t>
      </w:r>
      <w:hyperlink w:anchor="P156">
        <w:r>
          <w:rPr>
            <w:color w:val="0000FF"/>
          </w:rPr>
          <w:t>пунктом 25</w:t>
        </w:r>
      </w:hyperlink>
      <w:r>
        <w:t xml:space="preserve"> настоящих Правил, а также на осуществление органами государственного финансового контроля проверок в соответствии со </w:t>
      </w:r>
      <w:hyperlink r:id="rId6">
        <w:r>
          <w:rPr>
            <w:color w:val="0000FF"/>
          </w:rPr>
          <w:t>статьями 268.1</w:t>
        </w:r>
      </w:hyperlink>
      <w:r>
        <w:t xml:space="preserve"> и </w:t>
      </w:r>
      <w:hyperlink r:id="rId7">
        <w:r>
          <w:rPr>
            <w:color w:val="0000FF"/>
          </w:rPr>
          <w:t>269.2</w:t>
        </w:r>
      </w:hyperlink>
      <w:r>
        <w:t xml:space="preserve"> Бюджетного кодекса Российской Федерации;</w:t>
      </w:r>
    </w:p>
    <w:p w:rsidR="00FF1C4E" w:rsidRDefault="00FF1C4E">
      <w:pPr>
        <w:pStyle w:val="ConsPlusNormal"/>
        <w:spacing w:before="200"/>
        <w:ind w:firstLine="540"/>
        <w:jc w:val="both"/>
      </w:pPr>
      <w:r>
        <w:t>г) условие о предоставлении российским международным автомобильным перевозчиком для перечисления субсидии расчетного счета, открытого в кредитной организации, по которому отсутствуют требования о взыскании средств.</w:t>
      </w:r>
    </w:p>
    <w:p w:rsidR="00FF1C4E" w:rsidRDefault="00FF1C4E">
      <w:pPr>
        <w:pStyle w:val="ConsPlusNormal"/>
        <w:spacing w:before="200"/>
        <w:ind w:firstLine="540"/>
        <w:jc w:val="both"/>
      </w:pPr>
      <w:bookmarkStart w:id="2" w:name="P56"/>
      <w:bookmarkEnd w:id="2"/>
      <w:r>
        <w:t>6. Субсидии предоставляются по результатам отбора российских международных автомобильных перевозчиков, проводимого федеральным бюджетным учреждением "Агентство автомобильного транспорта", способом запроса предложений на основании их заявок на компенсацию ущерба (далее соответственно - отбор, заявки).</w:t>
      </w:r>
    </w:p>
    <w:p w:rsidR="00FF1C4E" w:rsidRDefault="00FF1C4E">
      <w:pPr>
        <w:pStyle w:val="ConsPlusNormal"/>
        <w:spacing w:before="200"/>
        <w:ind w:firstLine="540"/>
        <w:jc w:val="both"/>
      </w:pPr>
      <w:r>
        <w:t>7. В целях запроса предложений федеральное бюджетное учреждение "Агентство автомобильного транспорта" не позднее чем через 10 рабочих дней со дня доведения до Министерства транспорта Российской Федерации лимитов бюджетных обязательств размещает на едином портале объявление о проведении отбора с указанием:</w:t>
      </w:r>
    </w:p>
    <w:p w:rsidR="00FF1C4E" w:rsidRDefault="00FF1C4E">
      <w:pPr>
        <w:pStyle w:val="ConsPlusNormal"/>
        <w:spacing w:before="200"/>
        <w:ind w:firstLine="540"/>
        <w:jc w:val="both"/>
      </w:pPr>
      <w:r>
        <w:t>а) сроков проведения отбора, сроков начала и окончания подачи (приема) заявок (срок подачи заявок не должен быть меньше 10 календарных дней);</w:t>
      </w:r>
    </w:p>
    <w:p w:rsidR="00FF1C4E" w:rsidRDefault="00FF1C4E">
      <w:pPr>
        <w:pStyle w:val="ConsPlusNormal"/>
        <w:spacing w:before="200"/>
        <w:ind w:firstLine="540"/>
        <w:jc w:val="both"/>
      </w:pPr>
      <w:r>
        <w:lastRenderedPageBreak/>
        <w:t>б) места нахождения, почтового адреса, адреса электронной почты федерального бюджетного учреждения "Агентство автомобильного транспорта";</w:t>
      </w:r>
    </w:p>
    <w:p w:rsidR="00FF1C4E" w:rsidRDefault="00FF1C4E">
      <w:pPr>
        <w:pStyle w:val="ConsPlusNormal"/>
        <w:spacing w:before="200"/>
        <w:ind w:firstLine="540"/>
        <w:jc w:val="both"/>
      </w:pPr>
      <w:r>
        <w:t>в) доменного имени и указателей страниц государственной интегрированной информационной системы управления общественными финансами "Электронный бюджет", в которой обеспечивается проведение отбора;</w:t>
      </w:r>
    </w:p>
    <w:p w:rsidR="00FF1C4E" w:rsidRDefault="00FF1C4E">
      <w:pPr>
        <w:pStyle w:val="ConsPlusNormal"/>
        <w:spacing w:before="200"/>
        <w:ind w:firstLine="540"/>
        <w:jc w:val="both"/>
      </w:pPr>
      <w:r>
        <w:t xml:space="preserve">г) целей предоставления субсидии в соответствии с </w:t>
      </w:r>
      <w:hyperlink w:anchor="P40">
        <w:r>
          <w:rPr>
            <w:color w:val="0000FF"/>
          </w:rPr>
          <w:t>пунктом 1</w:t>
        </w:r>
      </w:hyperlink>
      <w:r>
        <w:t xml:space="preserve"> настоящих Правил;</w:t>
      </w:r>
    </w:p>
    <w:p w:rsidR="00FF1C4E" w:rsidRDefault="00FF1C4E">
      <w:pPr>
        <w:pStyle w:val="ConsPlusNormal"/>
        <w:spacing w:before="200"/>
        <w:ind w:firstLine="540"/>
        <w:jc w:val="both"/>
      </w:pPr>
      <w:r>
        <w:t xml:space="preserve">д) требований к участникам отбора в соответствии с </w:t>
      </w:r>
      <w:hyperlink w:anchor="P87">
        <w:r>
          <w:rPr>
            <w:color w:val="0000FF"/>
          </w:rPr>
          <w:t>пунктом 9</w:t>
        </w:r>
      </w:hyperlink>
      <w:r>
        <w:t xml:space="preserve"> настоящих Правил и перечня документов, представляемых участниками отбора в соответствии с </w:t>
      </w:r>
      <w:hyperlink w:anchor="P70">
        <w:r>
          <w:rPr>
            <w:color w:val="0000FF"/>
          </w:rPr>
          <w:t>пунктом 8</w:t>
        </w:r>
      </w:hyperlink>
      <w:r>
        <w:t xml:space="preserve"> настоящих Правил;</w:t>
      </w:r>
    </w:p>
    <w:p w:rsidR="00FF1C4E" w:rsidRDefault="00FF1C4E">
      <w:pPr>
        <w:pStyle w:val="ConsPlusNormal"/>
        <w:spacing w:before="200"/>
        <w:ind w:firstLine="540"/>
        <w:jc w:val="both"/>
      </w:pPr>
      <w:r>
        <w:t xml:space="preserve">е) порядка подачи заявок и требований, предъявляемых к форме и содержанию заявок, подаваемых участниками отбора в соответствии с </w:t>
      </w:r>
      <w:hyperlink w:anchor="P70">
        <w:r>
          <w:rPr>
            <w:color w:val="0000FF"/>
          </w:rPr>
          <w:t>пунктом 8</w:t>
        </w:r>
      </w:hyperlink>
      <w:r>
        <w:t xml:space="preserve"> настоящих Правил;</w:t>
      </w:r>
    </w:p>
    <w:p w:rsidR="00FF1C4E" w:rsidRDefault="00FF1C4E">
      <w:pPr>
        <w:pStyle w:val="ConsPlusNormal"/>
        <w:spacing w:before="200"/>
        <w:ind w:firstLine="540"/>
        <w:jc w:val="both"/>
      </w:pPr>
      <w:r>
        <w:t xml:space="preserve">ж) основания для отклонения заявок в соответствии с </w:t>
      </w:r>
      <w:hyperlink w:anchor="P99">
        <w:r>
          <w:rPr>
            <w:color w:val="0000FF"/>
          </w:rPr>
          <w:t>пунктом 12</w:t>
        </w:r>
      </w:hyperlink>
      <w:r>
        <w:t xml:space="preserve"> настоящих Правил и порядка внесения изменений в заявку в соответствии с </w:t>
      </w:r>
      <w:hyperlink w:anchor="P94">
        <w:r>
          <w:rPr>
            <w:color w:val="0000FF"/>
          </w:rPr>
          <w:t>пунктом 10</w:t>
        </w:r>
      </w:hyperlink>
      <w:r>
        <w:t xml:space="preserve"> настоящих Правил;</w:t>
      </w:r>
    </w:p>
    <w:p w:rsidR="00FF1C4E" w:rsidRDefault="00FF1C4E">
      <w:pPr>
        <w:pStyle w:val="ConsPlusNormal"/>
        <w:spacing w:before="200"/>
        <w:ind w:firstLine="540"/>
        <w:jc w:val="both"/>
      </w:pPr>
      <w:r>
        <w:t xml:space="preserve">з) правил рассмотрения заявок в соответствии с </w:t>
      </w:r>
      <w:hyperlink w:anchor="P94">
        <w:r>
          <w:rPr>
            <w:color w:val="0000FF"/>
          </w:rPr>
          <w:t>пунктами 10</w:t>
        </w:r>
      </w:hyperlink>
      <w:r>
        <w:t xml:space="preserve"> - </w:t>
      </w:r>
      <w:hyperlink w:anchor="P103">
        <w:r>
          <w:rPr>
            <w:color w:val="0000FF"/>
          </w:rPr>
          <w:t>13</w:t>
        </w:r>
      </w:hyperlink>
      <w:r>
        <w:t xml:space="preserve"> настоящих Правил;</w:t>
      </w:r>
    </w:p>
    <w:p w:rsidR="00FF1C4E" w:rsidRDefault="00FF1C4E">
      <w:pPr>
        <w:pStyle w:val="ConsPlusNormal"/>
        <w:spacing w:before="200"/>
        <w:ind w:firstLine="540"/>
        <w:jc w:val="both"/>
      </w:pPr>
      <w:r>
        <w:t>и) порядка предоставления участникам отбора разъяснений по размещенному объявлению о проведении отбора, даты начала и даты окончания срока предоставления таких разъяснений;</w:t>
      </w:r>
    </w:p>
    <w:p w:rsidR="00FF1C4E" w:rsidRDefault="00FF1C4E">
      <w:pPr>
        <w:pStyle w:val="ConsPlusNormal"/>
        <w:spacing w:before="200"/>
        <w:ind w:firstLine="540"/>
        <w:jc w:val="both"/>
      </w:pPr>
      <w:r>
        <w:t xml:space="preserve">к) результата предоставления субсидии в соответствии с </w:t>
      </w:r>
      <w:hyperlink w:anchor="P156">
        <w:r>
          <w:rPr>
            <w:color w:val="0000FF"/>
          </w:rPr>
          <w:t>пунктом 25</w:t>
        </w:r>
      </w:hyperlink>
      <w:r>
        <w:t xml:space="preserve"> настоящих Правил;</w:t>
      </w:r>
    </w:p>
    <w:p w:rsidR="00FF1C4E" w:rsidRDefault="00FF1C4E">
      <w:pPr>
        <w:pStyle w:val="ConsPlusNormal"/>
        <w:spacing w:before="200"/>
        <w:ind w:firstLine="540"/>
        <w:jc w:val="both"/>
      </w:pPr>
      <w:r>
        <w:t>л) срока, в течение которого победителям отбора необходимо подписать соглашение;</w:t>
      </w:r>
    </w:p>
    <w:p w:rsidR="00FF1C4E" w:rsidRDefault="00FF1C4E">
      <w:pPr>
        <w:pStyle w:val="ConsPlusNormal"/>
        <w:spacing w:before="200"/>
        <w:ind w:firstLine="540"/>
        <w:jc w:val="both"/>
      </w:pPr>
      <w:r>
        <w:t>м) даты размещения результатов отбора на едином портале, которая не может быть позднее 14-го календарного дня, следующего за днем определения победителей отбора.</w:t>
      </w:r>
    </w:p>
    <w:p w:rsidR="00FF1C4E" w:rsidRDefault="00FF1C4E">
      <w:pPr>
        <w:pStyle w:val="ConsPlusNormal"/>
        <w:spacing w:before="200"/>
        <w:ind w:firstLine="540"/>
        <w:jc w:val="both"/>
      </w:pPr>
      <w:bookmarkStart w:id="3" w:name="P70"/>
      <w:bookmarkEnd w:id="3"/>
      <w:r>
        <w:t xml:space="preserve">8. Для участия в отборе участник отбора размещает на едином портале заявку, содержащую суммарный размер субсидии, определяемый в соответствии с </w:t>
      </w:r>
      <w:hyperlink w:anchor="P111">
        <w:r>
          <w:rPr>
            <w:color w:val="0000FF"/>
          </w:rPr>
          <w:t>пунктом 16</w:t>
        </w:r>
      </w:hyperlink>
      <w:r>
        <w:t xml:space="preserve"> настоящих Правил, по форме, приведенной на едином портале, с приложением следующих документов:</w:t>
      </w:r>
    </w:p>
    <w:p w:rsidR="00FF1C4E" w:rsidRDefault="00FF1C4E">
      <w:pPr>
        <w:pStyle w:val="ConsPlusNormal"/>
        <w:spacing w:before="200"/>
        <w:ind w:firstLine="540"/>
        <w:jc w:val="both"/>
      </w:pPr>
      <w:r>
        <w:t>а) согласие на публикацию (размещение) в информационно-телекоммуникационной сети "Интернет" информации об участнике отбора и о заявке, а также иной информации об участнике отбора;</w:t>
      </w:r>
    </w:p>
    <w:p w:rsidR="00FF1C4E" w:rsidRDefault="00FF1C4E">
      <w:pPr>
        <w:pStyle w:val="ConsPlusNormal"/>
        <w:spacing w:before="200"/>
        <w:ind w:firstLine="540"/>
        <w:jc w:val="both"/>
      </w:pPr>
      <w:r>
        <w:t xml:space="preserve">б) справка, подписанная руководителем (уполномоченным в установленном порядке лицом) российского международного автомобильного перевозчика, о соответствии требованиям, предусмотренным </w:t>
      </w:r>
      <w:hyperlink w:anchor="P87">
        <w:r>
          <w:rPr>
            <w:color w:val="0000FF"/>
          </w:rPr>
          <w:t>пунктом 9</w:t>
        </w:r>
      </w:hyperlink>
      <w:r>
        <w:t xml:space="preserve"> настоящих Правил, с указанием банковских реквизитов и счета, на который следует перечислять субсидию;</w:t>
      </w:r>
    </w:p>
    <w:p w:rsidR="00FF1C4E" w:rsidRDefault="00FF1C4E">
      <w:pPr>
        <w:pStyle w:val="ConsPlusNormal"/>
        <w:spacing w:before="200"/>
        <w:ind w:firstLine="540"/>
        <w:jc w:val="both"/>
      </w:pPr>
      <w:r>
        <w:t>в) решение органов власти недружественных иностранных государств об изъятии транспортного средства или транспортного средства с грузом (при наличии);</w:t>
      </w:r>
    </w:p>
    <w:p w:rsidR="00FF1C4E" w:rsidRDefault="00FF1C4E">
      <w:pPr>
        <w:pStyle w:val="ConsPlusNormal"/>
        <w:spacing w:before="200"/>
        <w:ind w:firstLine="540"/>
        <w:jc w:val="both"/>
      </w:pPr>
      <w:r>
        <w:t>г) заявление в правоохранительные органы Российской Федерации о незаконном изъятии транспортного средства или транспортного средства с грузом, а также решение этих органов по результатам рассмотрения указанного заявления;</w:t>
      </w:r>
    </w:p>
    <w:p w:rsidR="00FF1C4E" w:rsidRDefault="00FF1C4E">
      <w:pPr>
        <w:pStyle w:val="ConsPlusNormal"/>
        <w:spacing w:before="200"/>
        <w:ind w:firstLine="540"/>
        <w:jc w:val="both"/>
      </w:pPr>
      <w:r>
        <w:t>д) следующие документы в отношении транспортного средства в случае незаконного изъятия транспортного средства или транспортного средства с грузом:</w:t>
      </w:r>
    </w:p>
    <w:p w:rsidR="00FF1C4E" w:rsidRDefault="00FF1C4E">
      <w:pPr>
        <w:pStyle w:val="ConsPlusNormal"/>
        <w:spacing w:before="200"/>
        <w:ind w:firstLine="540"/>
        <w:jc w:val="both"/>
      </w:pPr>
      <w:r>
        <w:t>копия свидетельства о регистрации транспортного средства;</w:t>
      </w:r>
    </w:p>
    <w:p w:rsidR="00FF1C4E" w:rsidRDefault="00FF1C4E">
      <w:pPr>
        <w:pStyle w:val="ConsPlusNormal"/>
        <w:spacing w:before="200"/>
        <w:ind w:firstLine="540"/>
        <w:jc w:val="both"/>
      </w:pPr>
      <w:r>
        <w:t>копия паспорта транспортного средства либо выписка из электронного паспорта транспортного средства;</w:t>
      </w:r>
    </w:p>
    <w:p w:rsidR="00FF1C4E" w:rsidRDefault="00FF1C4E">
      <w:pPr>
        <w:pStyle w:val="ConsPlusNormal"/>
        <w:spacing w:before="200"/>
        <w:ind w:firstLine="540"/>
        <w:jc w:val="both"/>
      </w:pPr>
      <w:r>
        <w:t>копия договора аренды (лизинга) транспортного средства или иного документа, подтверждающего основание владения транспортным средством, если российский международный автомобильный перевозчик не является его собственником;</w:t>
      </w:r>
    </w:p>
    <w:p w:rsidR="00FF1C4E" w:rsidRDefault="00FF1C4E">
      <w:pPr>
        <w:pStyle w:val="ConsPlusNormal"/>
        <w:spacing w:before="200"/>
        <w:ind w:firstLine="540"/>
        <w:jc w:val="both"/>
      </w:pPr>
      <w:r>
        <w:t>страховой полис обязательного страхования гражданской ответственности владельца транспортного средства;</w:t>
      </w:r>
    </w:p>
    <w:p w:rsidR="00FF1C4E" w:rsidRDefault="00FF1C4E">
      <w:pPr>
        <w:pStyle w:val="ConsPlusNormal"/>
        <w:spacing w:before="200"/>
        <w:ind w:firstLine="540"/>
        <w:jc w:val="both"/>
      </w:pPr>
      <w:r>
        <w:t xml:space="preserve">договор добровольного страхования транспортного средства (при наличии) с приложением </w:t>
      </w:r>
      <w:r>
        <w:lastRenderedPageBreak/>
        <w:t>выданного страховщиком отказа в выплате страхового возмещения;</w:t>
      </w:r>
    </w:p>
    <w:p w:rsidR="00FF1C4E" w:rsidRDefault="00FF1C4E">
      <w:pPr>
        <w:pStyle w:val="ConsPlusNormal"/>
        <w:spacing w:before="200"/>
        <w:ind w:firstLine="540"/>
        <w:jc w:val="both"/>
      </w:pPr>
      <w:r>
        <w:t>сведения о рыночной стоимости транспортного средства, определенной в соответствии с законодательством, регулирующим оценочную деятельность в Российской Федерации, по состоянию на дату незаконного изъятия такого транспортного средства;</w:t>
      </w:r>
    </w:p>
    <w:p w:rsidR="00FF1C4E" w:rsidRDefault="00FF1C4E">
      <w:pPr>
        <w:pStyle w:val="ConsPlusNormal"/>
        <w:spacing w:before="200"/>
        <w:ind w:firstLine="540"/>
        <w:jc w:val="both"/>
      </w:pPr>
      <w:r>
        <w:t>паспорт водителя, осуществлявшего управление транспортным средством (при наличии), с отметкой о въезде на территорию недружественного иностранного государства и выезде с нее и согласие водителя на обработку его персональных данных;</w:t>
      </w:r>
    </w:p>
    <w:p w:rsidR="00FF1C4E" w:rsidRDefault="00FF1C4E">
      <w:pPr>
        <w:pStyle w:val="ConsPlusNormal"/>
        <w:spacing w:before="200"/>
        <w:ind w:firstLine="540"/>
        <w:jc w:val="both"/>
      </w:pPr>
      <w:r>
        <w:t>е) следующие документы в отношении груза в случае незаконного изъятия транспортного средства с грузом:</w:t>
      </w:r>
    </w:p>
    <w:p w:rsidR="00FF1C4E" w:rsidRDefault="00FF1C4E">
      <w:pPr>
        <w:pStyle w:val="ConsPlusNormal"/>
        <w:spacing w:before="200"/>
        <w:ind w:firstLine="540"/>
        <w:jc w:val="both"/>
      </w:pPr>
      <w:r>
        <w:t>международная товарно-транспортная накладная (при наличии);</w:t>
      </w:r>
    </w:p>
    <w:p w:rsidR="00FF1C4E" w:rsidRDefault="00FF1C4E">
      <w:pPr>
        <w:pStyle w:val="ConsPlusNormal"/>
        <w:spacing w:before="200"/>
        <w:ind w:firstLine="540"/>
        <w:jc w:val="both"/>
      </w:pPr>
      <w:r>
        <w:t>счет-фактура (инвойс);</w:t>
      </w:r>
    </w:p>
    <w:p w:rsidR="00FF1C4E" w:rsidRDefault="00FF1C4E">
      <w:pPr>
        <w:pStyle w:val="ConsPlusNormal"/>
        <w:spacing w:before="200"/>
        <w:ind w:firstLine="540"/>
        <w:jc w:val="both"/>
      </w:pPr>
      <w:r>
        <w:t>договор страхования груза (при наличии) с приложением выданного страховщиком отказа в выплате страхового возмещения.</w:t>
      </w:r>
    </w:p>
    <w:p w:rsidR="00FF1C4E" w:rsidRDefault="00FF1C4E">
      <w:pPr>
        <w:pStyle w:val="ConsPlusNormal"/>
        <w:spacing w:before="200"/>
        <w:ind w:firstLine="540"/>
        <w:jc w:val="both"/>
      </w:pPr>
      <w:bookmarkStart w:id="4" w:name="P87"/>
      <w:bookmarkEnd w:id="4"/>
      <w:r>
        <w:t>9. Заявка принимается к отбору при условии, что на 1-е число месяца, предшествующего месяцу, в котором планируется заключение соглашения, участник отбора отвечает следующим требованиям:</w:t>
      </w:r>
    </w:p>
    <w:p w:rsidR="00FF1C4E" w:rsidRDefault="00FF1C4E">
      <w:pPr>
        <w:pStyle w:val="ConsPlusNormal"/>
        <w:spacing w:before="200"/>
        <w:ind w:firstLine="540"/>
        <w:jc w:val="both"/>
      </w:pPr>
      <w:r>
        <w:t>а)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представления информации при проведении финансовых операций (офшорные зоны), в совокупности превышает 50 процентов;</w:t>
      </w:r>
    </w:p>
    <w:p w:rsidR="00FF1C4E" w:rsidRDefault="00FF1C4E">
      <w:pPr>
        <w:pStyle w:val="ConsPlusNormal"/>
        <w:spacing w:before="200"/>
        <w:ind w:firstLine="540"/>
        <w:jc w:val="both"/>
      </w:pPr>
      <w:r>
        <w:t>б) не находится в процессе реорганизации, ликвидации, в отношении российского международного автомобильного перевозчика не введена процедура банкротства, его деятельность не приостановлена в порядке, предусмотренном законодательством Российской Федерации;</w:t>
      </w:r>
    </w:p>
    <w:p w:rsidR="00FF1C4E" w:rsidRDefault="00FF1C4E">
      <w:pPr>
        <w:pStyle w:val="ConsPlusNormal"/>
        <w:spacing w:before="200"/>
        <w:ind w:firstLine="540"/>
        <w:jc w:val="both"/>
      </w:pPr>
      <w:r>
        <w:t>в)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F1C4E" w:rsidRDefault="00FF1C4E">
      <w:pPr>
        <w:pStyle w:val="ConsPlusNormal"/>
        <w:spacing w:before="200"/>
        <w:ind w:firstLine="540"/>
        <w:jc w:val="both"/>
      </w:pPr>
      <w:r>
        <w:t>г) в реестре дисквалифицированных лиц отсутствуют сведения о дисквалифицированном руководителе участника отбора;</w:t>
      </w:r>
    </w:p>
    <w:p w:rsidR="00FF1C4E" w:rsidRDefault="00FF1C4E">
      <w:pPr>
        <w:pStyle w:val="ConsPlusNormal"/>
        <w:spacing w:before="200"/>
        <w:ind w:firstLine="540"/>
        <w:jc w:val="both"/>
      </w:pPr>
      <w:r>
        <w:t>д) включен в реестр российских перевозчиков, допущенных к осуществлению международных автомобильных перевозок;</w:t>
      </w:r>
    </w:p>
    <w:p w:rsidR="00FF1C4E" w:rsidRDefault="00FF1C4E">
      <w:pPr>
        <w:pStyle w:val="ConsPlusNormal"/>
        <w:spacing w:before="200"/>
        <w:ind w:firstLine="540"/>
        <w:jc w:val="both"/>
      </w:pPr>
      <w:r>
        <w:t xml:space="preserve">е) не получает средства из федерального бюджета в соответствии с иными нормативными правовыми актами Российской Федерации на цели, указанные в </w:t>
      </w:r>
      <w:hyperlink w:anchor="P40">
        <w:r>
          <w:rPr>
            <w:color w:val="0000FF"/>
          </w:rPr>
          <w:t>пункте 1</w:t>
        </w:r>
      </w:hyperlink>
      <w:r>
        <w:t xml:space="preserve"> настоящих Правил.</w:t>
      </w:r>
    </w:p>
    <w:p w:rsidR="00FF1C4E" w:rsidRDefault="00FF1C4E">
      <w:pPr>
        <w:pStyle w:val="ConsPlusNormal"/>
        <w:spacing w:before="200"/>
        <w:ind w:firstLine="540"/>
        <w:jc w:val="both"/>
      </w:pPr>
      <w:bookmarkStart w:id="5" w:name="P94"/>
      <w:bookmarkEnd w:id="5"/>
      <w:r>
        <w:t xml:space="preserve">10. Федеральное бюджетное учреждение "Агентство автомобильного транспорта" в течение 7 календарных дней со дня размещения участником отбора заявки рассматривает ее и в случае выявления несоответствия заявки и прилагаемых к ней документов требованиям, указанным в </w:t>
      </w:r>
      <w:hyperlink w:anchor="P70">
        <w:r>
          <w:rPr>
            <w:color w:val="0000FF"/>
          </w:rPr>
          <w:t>пункте 8</w:t>
        </w:r>
      </w:hyperlink>
      <w:r>
        <w:t xml:space="preserve"> настоящих Правил, уведомляет участника отбора о выявленном несоответствии.</w:t>
      </w:r>
    </w:p>
    <w:p w:rsidR="00FF1C4E" w:rsidRDefault="00FF1C4E">
      <w:pPr>
        <w:pStyle w:val="ConsPlusNormal"/>
        <w:spacing w:before="200"/>
        <w:ind w:firstLine="540"/>
        <w:jc w:val="both"/>
      </w:pPr>
      <w:r>
        <w:t xml:space="preserve">При выявлении несоответствия заявки и прилагаемых к ней документов требованиям, указанным в </w:t>
      </w:r>
      <w:hyperlink w:anchor="P70">
        <w:r>
          <w:rPr>
            <w:color w:val="0000FF"/>
          </w:rPr>
          <w:t>пункте 8</w:t>
        </w:r>
      </w:hyperlink>
      <w:r>
        <w:t xml:space="preserve"> настоящих Правил, такое несоответствие подлежит устранению участником отбора на основании уведомления федерального бюджетного учреждения "Агентство автомобильного транспорта" в срок, не превышающий 3 календарных дней со дня получения такого уведомления.</w:t>
      </w:r>
    </w:p>
    <w:p w:rsidR="00FF1C4E" w:rsidRDefault="00FF1C4E">
      <w:pPr>
        <w:pStyle w:val="ConsPlusNormal"/>
        <w:spacing w:before="200"/>
        <w:ind w:firstLine="540"/>
        <w:jc w:val="both"/>
      </w:pPr>
      <w:bookmarkStart w:id="6" w:name="P96"/>
      <w:bookmarkEnd w:id="6"/>
      <w:r>
        <w:t>11. Федеральное бюджетное учреждение "Агентство автомобильного транспорта" в течение 7 календарных дней со дня окончания срока подачи заявок принимает одно из следующих решений:</w:t>
      </w:r>
    </w:p>
    <w:p w:rsidR="00FF1C4E" w:rsidRDefault="00FF1C4E">
      <w:pPr>
        <w:pStyle w:val="ConsPlusNormal"/>
        <w:spacing w:before="200"/>
        <w:ind w:firstLine="540"/>
        <w:jc w:val="both"/>
      </w:pPr>
      <w:r>
        <w:t xml:space="preserve">решение о соответствии заявки требованиям, указанным в </w:t>
      </w:r>
      <w:hyperlink w:anchor="P70">
        <w:r>
          <w:rPr>
            <w:color w:val="0000FF"/>
          </w:rPr>
          <w:t>пункте 8</w:t>
        </w:r>
      </w:hyperlink>
      <w:r>
        <w:t xml:space="preserve"> настоящих Правил, а </w:t>
      </w:r>
      <w:r>
        <w:lastRenderedPageBreak/>
        <w:t xml:space="preserve">также о соответствии участника отбора требованиям отбора, указанным в </w:t>
      </w:r>
      <w:hyperlink w:anchor="P87">
        <w:r>
          <w:rPr>
            <w:color w:val="0000FF"/>
          </w:rPr>
          <w:t>пункте 9</w:t>
        </w:r>
      </w:hyperlink>
      <w:r>
        <w:t xml:space="preserve"> настоящих Правил, и целесообразности заключения с ним соглашения;</w:t>
      </w:r>
    </w:p>
    <w:p w:rsidR="00FF1C4E" w:rsidRDefault="00FF1C4E">
      <w:pPr>
        <w:pStyle w:val="ConsPlusNormal"/>
        <w:spacing w:before="200"/>
        <w:ind w:firstLine="540"/>
        <w:jc w:val="both"/>
      </w:pPr>
      <w:r>
        <w:t>решение об отклонении заявки и о нецелесообразности заключения соглашения.</w:t>
      </w:r>
    </w:p>
    <w:p w:rsidR="00FF1C4E" w:rsidRDefault="00FF1C4E">
      <w:pPr>
        <w:pStyle w:val="ConsPlusNormal"/>
        <w:spacing w:before="200"/>
        <w:ind w:firstLine="540"/>
        <w:jc w:val="both"/>
      </w:pPr>
      <w:bookmarkStart w:id="7" w:name="P99"/>
      <w:bookmarkEnd w:id="7"/>
      <w:r>
        <w:t>12. Основаниями для отклонения заявки на стадии рассмотрения являются:</w:t>
      </w:r>
    </w:p>
    <w:p w:rsidR="00FF1C4E" w:rsidRDefault="00FF1C4E">
      <w:pPr>
        <w:pStyle w:val="ConsPlusNormal"/>
        <w:spacing w:before="200"/>
        <w:ind w:firstLine="540"/>
        <w:jc w:val="both"/>
      </w:pPr>
      <w:r>
        <w:t xml:space="preserve">а) несоответствие представленной заявки и прилагаемых к ней документов требованиям, указанным в </w:t>
      </w:r>
      <w:hyperlink w:anchor="P70">
        <w:r>
          <w:rPr>
            <w:color w:val="0000FF"/>
          </w:rPr>
          <w:t>пункте 8</w:t>
        </w:r>
      </w:hyperlink>
      <w:r>
        <w:t xml:space="preserve"> настоящих Правил, и (или) несоответствие участника отбора требованиям отбора, указанным в </w:t>
      </w:r>
      <w:hyperlink w:anchor="P87">
        <w:r>
          <w:rPr>
            <w:color w:val="0000FF"/>
          </w:rPr>
          <w:t>пункте 9</w:t>
        </w:r>
      </w:hyperlink>
      <w:r>
        <w:t xml:space="preserve"> настоящих Правил, и неустранение указанного несоответствия после получения от федерального бюджетного учреждения "Агентство автомобильного транспорта" уведомления в соответствии с </w:t>
      </w:r>
      <w:hyperlink w:anchor="P94">
        <w:r>
          <w:rPr>
            <w:color w:val="0000FF"/>
          </w:rPr>
          <w:t>пунктом 10</w:t>
        </w:r>
      </w:hyperlink>
      <w:r>
        <w:t xml:space="preserve"> настоящих Правил;</w:t>
      </w:r>
    </w:p>
    <w:p w:rsidR="00FF1C4E" w:rsidRDefault="00FF1C4E">
      <w:pPr>
        <w:pStyle w:val="ConsPlusNormal"/>
        <w:spacing w:before="200"/>
        <w:ind w:firstLine="540"/>
        <w:jc w:val="both"/>
      </w:pPr>
      <w:r>
        <w:t>б) недостоверность представленной участником отбора информации;</w:t>
      </w:r>
    </w:p>
    <w:p w:rsidR="00FF1C4E" w:rsidRDefault="00FF1C4E">
      <w:pPr>
        <w:pStyle w:val="ConsPlusNormal"/>
        <w:spacing w:before="200"/>
        <w:ind w:firstLine="540"/>
        <w:jc w:val="both"/>
      </w:pPr>
      <w:r>
        <w:t>в) подача заявки после даты и (или) времени, определенных для подачи заявок.</w:t>
      </w:r>
    </w:p>
    <w:p w:rsidR="00FF1C4E" w:rsidRDefault="00FF1C4E">
      <w:pPr>
        <w:pStyle w:val="ConsPlusNormal"/>
        <w:spacing w:before="200"/>
        <w:ind w:firstLine="540"/>
        <w:jc w:val="both"/>
      </w:pPr>
      <w:bookmarkStart w:id="8" w:name="P103"/>
      <w:bookmarkEnd w:id="8"/>
      <w:r>
        <w:t xml:space="preserve">13. По результатам проведения отбора не позднее 7-го календарного дня, следующего за днем принятия решений, указанных в </w:t>
      </w:r>
      <w:hyperlink w:anchor="P96">
        <w:r>
          <w:rPr>
            <w:color w:val="0000FF"/>
          </w:rPr>
          <w:t>пункте 11</w:t>
        </w:r>
      </w:hyperlink>
      <w:r>
        <w:t xml:space="preserve"> настоящих Правил, федеральное бюджетное учреждение "Агентство автомобильного транспорта" размещает на едином портале информацию о результатах рассмотрения заявок, включающую следующие сведения:</w:t>
      </w:r>
    </w:p>
    <w:p w:rsidR="00FF1C4E" w:rsidRDefault="00FF1C4E">
      <w:pPr>
        <w:pStyle w:val="ConsPlusNormal"/>
        <w:spacing w:before="200"/>
        <w:ind w:firstLine="540"/>
        <w:jc w:val="both"/>
      </w:pPr>
      <w:r>
        <w:t>а) дата, время и место рассмотрения заявок;</w:t>
      </w:r>
    </w:p>
    <w:p w:rsidR="00FF1C4E" w:rsidRDefault="00FF1C4E">
      <w:pPr>
        <w:pStyle w:val="ConsPlusNormal"/>
        <w:spacing w:before="200"/>
        <w:ind w:firstLine="540"/>
        <w:jc w:val="both"/>
      </w:pPr>
      <w:r>
        <w:t>б) информация об участниках отбора, заявки которых были рассмотрены;</w:t>
      </w:r>
    </w:p>
    <w:p w:rsidR="00FF1C4E" w:rsidRDefault="00FF1C4E">
      <w:pPr>
        <w:pStyle w:val="ConsPlusNormal"/>
        <w:spacing w:before="200"/>
        <w:ind w:firstLine="540"/>
        <w:jc w:val="both"/>
      </w:pPr>
      <w:r>
        <w:t>в) информация о победителях отбора;</w:t>
      </w:r>
    </w:p>
    <w:p w:rsidR="00FF1C4E" w:rsidRDefault="00FF1C4E">
      <w:pPr>
        <w:pStyle w:val="ConsPlusNormal"/>
        <w:spacing w:before="200"/>
        <w:ind w:firstLine="540"/>
        <w:jc w:val="both"/>
      </w:pPr>
      <w:r>
        <w:t xml:space="preserve">г) информация об участниках отбора, в отношении которых принято решение об отклонении заявки и о нецелесообразности заключения соглашения с указанием оснований отклонения заявок в соответствии с </w:t>
      </w:r>
      <w:hyperlink w:anchor="P99">
        <w:r>
          <w:rPr>
            <w:color w:val="0000FF"/>
          </w:rPr>
          <w:t>пунктом 12</w:t>
        </w:r>
      </w:hyperlink>
      <w:r>
        <w:t xml:space="preserve"> настоящих Правил.</w:t>
      </w:r>
    </w:p>
    <w:p w:rsidR="00FF1C4E" w:rsidRDefault="00FF1C4E">
      <w:pPr>
        <w:pStyle w:val="ConsPlusNormal"/>
        <w:spacing w:before="200"/>
        <w:ind w:firstLine="540"/>
        <w:jc w:val="both"/>
      </w:pPr>
      <w:r>
        <w:t>14. Федеральное бюджетное учреждение "Агентство автомобильного транспорта" не позднее 7-го рабочего дня после дня размещения результатов отбора на едином портале подготавливает проект соглашения и направляет его в Министерство транспорта Российской Федерации.</w:t>
      </w:r>
    </w:p>
    <w:p w:rsidR="00FF1C4E" w:rsidRDefault="00FF1C4E">
      <w:pPr>
        <w:pStyle w:val="ConsPlusNormal"/>
        <w:spacing w:before="200"/>
        <w:ind w:firstLine="540"/>
        <w:jc w:val="both"/>
      </w:pPr>
      <w:r>
        <w:t>Министерство транспорта Российской Федерации не позднее 7 рабочих дней после получения проекта соглашения заключает с российским международным автомобильным перевозчиком, являющимся победителем отбора, соглашение.</w:t>
      </w:r>
    </w:p>
    <w:p w:rsidR="00FF1C4E" w:rsidRDefault="00FF1C4E">
      <w:pPr>
        <w:pStyle w:val="ConsPlusNormal"/>
        <w:spacing w:before="200"/>
        <w:ind w:firstLine="540"/>
        <w:jc w:val="both"/>
      </w:pPr>
      <w:r>
        <w:t xml:space="preserve">15. Размер субсидии, указываемый в соглашении, определяется с учетом </w:t>
      </w:r>
      <w:hyperlink w:anchor="P111">
        <w:r>
          <w:rPr>
            <w:color w:val="0000FF"/>
          </w:rPr>
          <w:t>пункта 16</w:t>
        </w:r>
      </w:hyperlink>
      <w:r>
        <w:t xml:space="preserve"> настоящих Правил.</w:t>
      </w:r>
    </w:p>
    <w:p w:rsidR="00FF1C4E" w:rsidRDefault="00FF1C4E">
      <w:pPr>
        <w:pStyle w:val="ConsPlusNormal"/>
        <w:spacing w:before="200"/>
        <w:ind w:firstLine="540"/>
        <w:jc w:val="both"/>
      </w:pPr>
      <w:bookmarkStart w:id="9" w:name="P111"/>
      <w:bookmarkEnd w:id="9"/>
      <w:r>
        <w:t>16. Суммарный размер субсидии (S) определяется по формуле (рублей):</w:t>
      </w:r>
    </w:p>
    <w:p w:rsidR="00FF1C4E" w:rsidRDefault="00FF1C4E">
      <w:pPr>
        <w:pStyle w:val="ConsPlusNormal"/>
        <w:jc w:val="both"/>
      </w:pPr>
    </w:p>
    <w:p w:rsidR="00FF1C4E" w:rsidRDefault="00FF1C4E">
      <w:pPr>
        <w:pStyle w:val="ConsPlusNormal"/>
        <w:jc w:val="center"/>
      </w:pPr>
      <w:r>
        <w:rPr>
          <w:noProof/>
          <w:position w:val="-10"/>
        </w:rPr>
        <w:drawing>
          <wp:inline distT="0" distB="0" distL="0" distR="0">
            <wp:extent cx="866775" cy="2571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66775" cy="257175"/>
                    </a:xfrm>
                    <a:prstGeom prst="rect">
                      <a:avLst/>
                    </a:prstGeom>
                    <a:noFill/>
                    <a:ln>
                      <a:noFill/>
                    </a:ln>
                  </pic:spPr>
                </pic:pic>
              </a:graphicData>
            </a:graphic>
          </wp:inline>
        </w:drawing>
      </w:r>
    </w:p>
    <w:p w:rsidR="00FF1C4E" w:rsidRDefault="00FF1C4E">
      <w:pPr>
        <w:pStyle w:val="ConsPlusNormal"/>
        <w:jc w:val="both"/>
      </w:pPr>
    </w:p>
    <w:p w:rsidR="00FF1C4E" w:rsidRDefault="00FF1C4E">
      <w:pPr>
        <w:pStyle w:val="ConsPlusNormal"/>
        <w:ind w:firstLine="540"/>
        <w:jc w:val="both"/>
      </w:pPr>
      <w:r>
        <w:t>где:</w:t>
      </w:r>
    </w:p>
    <w:p w:rsidR="00FF1C4E" w:rsidRDefault="00FF1C4E">
      <w:pPr>
        <w:pStyle w:val="ConsPlusNormal"/>
        <w:spacing w:before="200"/>
        <w:ind w:firstLine="540"/>
        <w:jc w:val="both"/>
      </w:pPr>
      <w:r>
        <w:t>S</w:t>
      </w:r>
      <w:r>
        <w:rPr>
          <w:vertAlign w:val="subscript"/>
        </w:rPr>
        <w:t>i_прасч</w:t>
      </w:r>
      <w:r>
        <w:t xml:space="preserve"> - расчетный размер субсидии, заявленный для получения i-м российским международным автомобильным перевозчиком, рассчитываемый по формуле:</w:t>
      </w:r>
    </w:p>
    <w:p w:rsidR="00FF1C4E" w:rsidRDefault="00FF1C4E">
      <w:pPr>
        <w:pStyle w:val="ConsPlusNormal"/>
        <w:jc w:val="both"/>
      </w:pPr>
    </w:p>
    <w:p w:rsidR="00FF1C4E" w:rsidRDefault="00FF1C4E">
      <w:pPr>
        <w:pStyle w:val="ConsPlusNormal"/>
        <w:jc w:val="center"/>
      </w:pPr>
      <w:r>
        <w:t>S</w:t>
      </w:r>
      <w:r>
        <w:rPr>
          <w:vertAlign w:val="subscript"/>
        </w:rPr>
        <w:t>i_прасч</w:t>
      </w:r>
      <w:r>
        <w:t xml:space="preserve"> = S</w:t>
      </w:r>
      <w:r>
        <w:rPr>
          <w:vertAlign w:val="subscript"/>
        </w:rPr>
        <w:t>ист_k</w:t>
      </w:r>
      <w:r>
        <w:t xml:space="preserve"> + S</w:t>
      </w:r>
      <w:r>
        <w:rPr>
          <w:vertAlign w:val="subscript"/>
        </w:rPr>
        <w:t>ип_k</w:t>
      </w:r>
      <w:r>
        <w:t xml:space="preserve"> + S</w:t>
      </w:r>
      <w:r>
        <w:rPr>
          <w:vertAlign w:val="subscript"/>
        </w:rPr>
        <w:t>иг_k</w:t>
      </w:r>
      <w:r>
        <w:t>,</w:t>
      </w:r>
    </w:p>
    <w:p w:rsidR="00FF1C4E" w:rsidRDefault="00FF1C4E">
      <w:pPr>
        <w:pStyle w:val="ConsPlusNormal"/>
        <w:jc w:val="both"/>
      </w:pPr>
    </w:p>
    <w:p w:rsidR="00FF1C4E" w:rsidRDefault="00FF1C4E">
      <w:pPr>
        <w:pStyle w:val="ConsPlusNormal"/>
        <w:ind w:firstLine="540"/>
        <w:jc w:val="both"/>
      </w:pPr>
      <w:r>
        <w:t>где:</w:t>
      </w:r>
    </w:p>
    <w:p w:rsidR="00FF1C4E" w:rsidRDefault="00FF1C4E">
      <w:pPr>
        <w:pStyle w:val="ConsPlusNormal"/>
        <w:spacing w:before="200"/>
        <w:ind w:firstLine="540"/>
        <w:jc w:val="both"/>
      </w:pPr>
      <w:r>
        <w:t>S</w:t>
      </w:r>
      <w:r>
        <w:rPr>
          <w:vertAlign w:val="subscript"/>
        </w:rPr>
        <w:t>ист_k</w:t>
      </w:r>
      <w:r>
        <w:t xml:space="preserve"> - размер субсидии в отношении ущерба, причиненного в результате незаконного изъятия k-го седельного тягача или грузового автомобиля, принимаемого равным рыночной стоимости таких автотранспортных средств, подтверждаемой на основании сведений, подготовленных в соответствии с требованиями законодательства, регулирующего оценочную деятельность в Российской Федерации, по состоянию на дату такого изъятия;</w:t>
      </w:r>
    </w:p>
    <w:p w:rsidR="00FF1C4E" w:rsidRDefault="00FF1C4E">
      <w:pPr>
        <w:pStyle w:val="ConsPlusNormal"/>
        <w:spacing w:before="200"/>
        <w:ind w:firstLine="540"/>
        <w:jc w:val="both"/>
      </w:pPr>
      <w:r>
        <w:t>S</w:t>
      </w:r>
      <w:r>
        <w:rPr>
          <w:vertAlign w:val="subscript"/>
        </w:rPr>
        <w:t>ип_k</w:t>
      </w:r>
      <w:r>
        <w:t xml:space="preserve"> - размер субсидии в отношении ущерба, причиненного в результате незаконного изъятия k-го полуприцепа или прицепа, принимаемого равным рыночной стоимости таких автотранспортных </w:t>
      </w:r>
      <w:r>
        <w:lastRenderedPageBreak/>
        <w:t>средств, подтверждаемой на основании сведений, подготовленных в соответствии с требованиями законодательства, регулирующего оценочную деятельность в Российской Федерации, по состоянию на дату такого изъятия;</w:t>
      </w:r>
    </w:p>
    <w:p w:rsidR="00FF1C4E" w:rsidRDefault="00FF1C4E">
      <w:pPr>
        <w:pStyle w:val="ConsPlusNormal"/>
        <w:spacing w:before="200"/>
        <w:ind w:firstLine="540"/>
        <w:jc w:val="both"/>
      </w:pPr>
      <w:r>
        <w:t>S</w:t>
      </w:r>
      <w:r>
        <w:rPr>
          <w:vertAlign w:val="subscript"/>
        </w:rPr>
        <w:t>иг_k</w:t>
      </w:r>
      <w:r>
        <w:t xml:space="preserve"> - размер субсидии в отношении ущерба, причиненного в результате незаконного изъятия k-го перевозимого груза, подтверждаемого на основании сведений, содержащихся в международной товарно-транспортной накладной и (или) счете-фактуре (инвойсе).</w:t>
      </w:r>
    </w:p>
    <w:p w:rsidR="00FF1C4E" w:rsidRDefault="00FF1C4E">
      <w:pPr>
        <w:pStyle w:val="ConsPlusNormal"/>
        <w:spacing w:before="200"/>
        <w:ind w:firstLine="540"/>
        <w:jc w:val="both"/>
      </w:pPr>
      <w:r>
        <w:t>17. Расчетный размер субсидии, предоставляемой i-му российскому международному автомобильному перевозчику (S</w:t>
      </w:r>
      <w:r>
        <w:rPr>
          <w:vertAlign w:val="subscript"/>
        </w:rPr>
        <w:t>iп_о</w:t>
      </w:r>
      <w:r>
        <w:t>), указываемый в соглашении, при превышении суммарного расчетного размера субсидии, заявленного для получения победителями отбора, над лимитами бюджетных обязательств рассчитывается по формуле:</w:t>
      </w:r>
    </w:p>
    <w:p w:rsidR="00FF1C4E" w:rsidRDefault="00FF1C4E">
      <w:pPr>
        <w:pStyle w:val="ConsPlusNormal"/>
        <w:jc w:val="both"/>
      </w:pPr>
    </w:p>
    <w:p w:rsidR="00FF1C4E" w:rsidRDefault="00FF1C4E">
      <w:pPr>
        <w:pStyle w:val="ConsPlusNormal"/>
        <w:jc w:val="center"/>
      </w:pPr>
      <w:r>
        <w:t>S</w:t>
      </w:r>
      <w:r>
        <w:rPr>
          <w:vertAlign w:val="subscript"/>
        </w:rPr>
        <w:t>iп_о</w:t>
      </w:r>
      <w:r>
        <w:t xml:space="preserve"> = S</w:t>
      </w:r>
      <w:r>
        <w:rPr>
          <w:vertAlign w:val="subscript"/>
        </w:rPr>
        <w:t>iпрасч_о</w:t>
      </w:r>
      <w:r>
        <w:t xml:space="preserve"> x K</w:t>
      </w:r>
      <w:r>
        <w:rPr>
          <w:vertAlign w:val="subscript"/>
        </w:rPr>
        <w:t>пониж</w:t>
      </w:r>
      <w:r>
        <w:t>,</w:t>
      </w:r>
    </w:p>
    <w:p w:rsidR="00FF1C4E" w:rsidRDefault="00FF1C4E">
      <w:pPr>
        <w:pStyle w:val="ConsPlusNormal"/>
        <w:jc w:val="both"/>
      </w:pPr>
    </w:p>
    <w:p w:rsidR="00FF1C4E" w:rsidRDefault="00FF1C4E">
      <w:pPr>
        <w:pStyle w:val="ConsPlusNormal"/>
        <w:ind w:firstLine="540"/>
        <w:jc w:val="both"/>
      </w:pPr>
      <w:r>
        <w:t>где:</w:t>
      </w:r>
    </w:p>
    <w:p w:rsidR="00FF1C4E" w:rsidRDefault="00FF1C4E">
      <w:pPr>
        <w:pStyle w:val="ConsPlusNormal"/>
        <w:spacing w:before="200"/>
        <w:ind w:firstLine="540"/>
        <w:jc w:val="both"/>
      </w:pPr>
      <w:r>
        <w:t>S</w:t>
      </w:r>
      <w:r>
        <w:rPr>
          <w:vertAlign w:val="subscript"/>
        </w:rPr>
        <w:t>iпрасч о</w:t>
      </w:r>
      <w:r>
        <w:t xml:space="preserve"> - расчетный размер субсидии, заявленный для получения i-м победителем отбора;</w:t>
      </w:r>
    </w:p>
    <w:p w:rsidR="00FF1C4E" w:rsidRDefault="00FF1C4E">
      <w:pPr>
        <w:pStyle w:val="ConsPlusNormal"/>
        <w:spacing w:before="200"/>
        <w:ind w:firstLine="540"/>
        <w:jc w:val="both"/>
      </w:pPr>
      <w:r>
        <w:t>K</w:t>
      </w:r>
      <w:r>
        <w:rPr>
          <w:vertAlign w:val="subscript"/>
        </w:rPr>
        <w:t>пониж</w:t>
      </w:r>
      <w:r>
        <w:t xml:space="preserve"> - понижающий коэффициент, который рассчитывается по формуле:</w:t>
      </w:r>
    </w:p>
    <w:p w:rsidR="00FF1C4E" w:rsidRDefault="00FF1C4E">
      <w:pPr>
        <w:pStyle w:val="ConsPlusNormal"/>
        <w:jc w:val="both"/>
      </w:pPr>
    </w:p>
    <w:p w:rsidR="00FF1C4E" w:rsidRDefault="00FF1C4E">
      <w:pPr>
        <w:pStyle w:val="ConsPlusNormal"/>
        <w:jc w:val="center"/>
      </w:pPr>
      <w:r>
        <w:rPr>
          <w:noProof/>
          <w:position w:val="-10"/>
        </w:rPr>
        <w:drawing>
          <wp:inline distT="0" distB="0" distL="0" distR="0">
            <wp:extent cx="1409700" cy="25717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9700" cy="257175"/>
                    </a:xfrm>
                    <a:prstGeom prst="rect">
                      <a:avLst/>
                    </a:prstGeom>
                    <a:noFill/>
                    <a:ln>
                      <a:noFill/>
                    </a:ln>
                  </pic:spPr>
                </pic:pic>
              </a:graphicData>
            </a:graphic>
          </wp:inline>
        </w:drawing>
      </w:r>
    </w:p>
    <w:p w:rsidR="00FF1C4E" w:rsidRDefault="00FF1C4E">
      <w:pPr>
        <w:pStyle w:val="ConsPlusNormal"/>
        <w:jc w:val="both"/>
      </w:pPr>
    </w:p>
    <w:p w:rsidR="00FF1C4E" w:rsidRDefault="00FF1C4E">
      <w:pPr>
        <w:pStyle w:val="ConsPlusNormal"/>
        <w:ind w:firstLine="540"/>
        <w:jc w:val="both"/>
      </w:pPr>
      <w:r>
        <w:t>где V - объем лимитов бюджетных обязательств;</w:t>
      </w:r>
    </w:p>
    <w:p w:rsidR="00FF1C4E" w:rsidRDefault="00FF1C4E">
      <w:pPr>
        <w:pStyle w:val="ConsPlusNormal"/>
        <w:spacing w:before="200"/>
        <w:ind w:firstLine="540"/>
        <w:jc w:val="both"/>
      </w:pPr>
      <w:r>
        <w:rPr>
          <w:noProof/>
          <w:position w:val="-10"/>
        </w:rPr>
        <w:drawing>
          <wp:inline distT="0" distB="0" distL="0" distR="0">
            <wp:extent cx="619125" cy="257175"/>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9125" cy="257175"/>
                    </a:xfrm>
                    <a:prstGeom prst="rect">
                      <a:avLst/>
                    </a:prstGeom>
                    <a:noFill/>
                    <a:ln>
                      <a:noFill/>
                    </a:ln>
                  </pic:spPr>
                </pic:pic>
              </a:graphicData>
            </a:graphic>
          </wp:inline>
        </w:drawing>
      </w:r>
      <w:r>
        <w:t xml:space="preserve"> - суммарный расчетный размер субсидий, заявленных победителями отбора.</w:t>
      </w:r>
    </w:p>
    <w:p w:rsidR="00FF1C4E" w:rsidRDefault="00FF1C4E">
      <w:pPr>
        <w:pStyle w:val="ConsPlusNormal"/>
        <w:spacing w:before="200"/>
        <w:ind w:firstLine="540"/>
        <w:jc w:val="both"/>
      </w:pPr>
      <w:bookmarkStart w:id="10" w:name="P136"/>
      <w:bookmarkEnd w:id="10"/>
      <w:r>
        <w:t>18. Для получения субсидии победители отбора в срок, установленный соглашением, представляют в федеральное бюджетное учреждение "Агентство автомобильного транспорта" следующие документы:</w:t>
      </w:r>
    </w:p>
    <w:p w:rsidR="00FF1C4E" w:rsidRDefault="00FF1C4E">
      <w:pPr>
        <w:pStyle w:val="ConsPlusNormal"/>
        <w:spacing w:before="200"/>
        <w:ind w:firstLine="540"/>
        <w:jc w:val="both"/>
      </w:pPr>
      <w:r>
        <w:t>а) заявление, составленное в произвольной форме и подписанное руководителем (уполномоченным в установленном порядке лицом) и главным бухгалтером (при наличии) российского международного автомобильного перевозчика, с указанием заявленного размера субсидии, включающее полное наименование российского международного автомобильного перевозчика, его почтовый адрес, основной государственный регистрационный номер, идентификационный номер налогоплательщика, код причины постановки на учет в налоговых органах и платежные реквизиты (далее - заявление);</w:t>
      </w:r>
    </w:p>
    <w:p w:rsidR="00FF1C4E" w:rsidRDefault="00FF1C4E">
      <w:pPr>
        <w:pStyle w:val="ConsPlusNormal"/>
        <w:spacing w:before="200"/>
        <w:ind w:firstLine="540"/>
        <w:jc w:val="both"/>
      </w:pPr>
      <w:r>
        <w:t xml:space="preserve">б) справка, подписанная руководителем (уполномоченным в установленном порядке лицом) российского международного автомобильного перевозчика, о соответствии требованиям, предусмотренным </w:t>
      </w:r>
      <w:hyperlink w:anchor="P87">
        <w:r>
          <w:rPr>
            <w:color w:val="0000FF"/>
          </w:rPr>
          <w:t>пунктом 9</w:t>
        </w:r>
      </w:hyperlink>
      <w:r>
        <w:t xml:space="preserve"> настоящих Правил;</w:t>
      </w:r>
    </w:p>
    <w:p w:rsidR="00FF1C4E" w:rsidRDefault="00FF1C4E">
      <w:pPr>
        <w:pStyle w:val="ConsPlusNormal"/>
        <w:spacing w:before="200"/>
        <w:ind w:firstLine="540"/>
        <w:jc w:val="both"/>
      </w:pPr>
      <w:r>
        <w:t xml:space="preserve">в) заверенные руководителем (уполномоченным в установленном порядке лицом) российского международного автомобильного перевозчика расчет размера субсидии в произвольной форме с учетом требований настоящих Правил, а также реестр документов, подтверждающих расчет размера субсидии, с приложением </w:t>
      </w:r>
      <w:proofErr w:type="gramStart"/>
      <w:r>
        <w:t>копий</w:t>
      </w:r>
      <w:proofErr w:type="gramEnd"/>
      <w:r>
        <w:t xml:space="preserve"> указанных в таком реестре документов;</w:t>
      </w:r>
    </w:p>
    <w:p w:rsidR="00FF1C4E" w:rsidRDefault="00FF1C4E">
      <w:pPr>
        <w:pStyle w:val="ConsPlusNormal"/>
        <w:spacing w:before="200"/>
        <w:ind w:firstLine="540"/>
        <w:jc w:val="both"/>
      </w:pPr>
      <w:r>
        <w:t xml:space="preserve">г) обязательство российского международного автомобильного перевозчика, подписанное руководителем (уполномоченным в установленном порядке лицом), о достижении результата предоставления субсидии, предусмотренного </w:t>
      </w:r>
      <w:hyperlink w:anchor="P156">
        <w:r>
          <w:rPr>
            <w:color w:val="0000FF"/>
          </w:rPr>
          <w:t>пунктом 25</w:t>
        </w:r>
      </w:hyperlink>
      <w:r>
        <w:t xml:space="preserve"> настоящих Правил.</w:t>
      </w:r>
    </w:p>
    <w:p w:rsidR="00FF1C4E" w:rsidRDefault="00FF1C4E">
      <w:pPr>
        <w:pStyle w:val="ConsPlusNormal"/>
        <w:spacing w:before="200"/>
        <w:ind w:firstLine="540"/>
        <w:jc w:val="both"/>
      </w:pPr>
      <w:bookmarkStart w:id="11" w:name="P141"/>
      <w:bookmarkEnd w:id="11"/>
      <w:r>
        <w:t xml:space="preserve">19. Федеральное бюджетное учреждение "Агентство автомобильного транспорта" в течение 7 календарных дней со дня получения заявления и документов, указанных в </w:t>
      </w:r>
      <w:hyperlink w:anchor="P136">
        <w:r>
          <w:rPr>
            <w:color w:val="0000FF"/>
          </w:rPr>
          <w:t>пункте 18</w:t>
        </w:r>
      </w:hyperlink>
      <w:r>
        <w:t xml:space="preserve"> настоящих Правил, осуществляет проверку их полноты, </w:t>
      </w:r>
      <w:proofErr w:type="gramStart"/>
      <w:r>
        <w:t>правильности оформления и достаточности</w:t>
      </w:r>
      <w:proofErr w:type="gramEnd"/>
      <w:r>
        <w:t xml:space="preserve"> содержащихся в них сведений и в случае выявления несоответствия требованиям, указанным в </w:t>
      </w:r>
      <w:hyperlink w:anchor="P136">
        <w:r>
          <w:rPr>
            <w:color w:val="0000FF"/>
          </w:rPr>
          <w:t>пункте 18</w:t>
        </w:r>
      </w:hyperlink>
      <w:r>
        <w:t xml:space="preserve"> настоящих Правил, уведомляет победителя отбора о выявленном несоответствии.</w:t>
      </w:r>
    </w:p>
    <w:p w:rsidR="00FF1C4E" w:rsidRDefault="00FF1C4E">
      <w:pPr>
        <w:pStyle w:val="ConsPlusNormal"/>
        <w:spacing w:before="200"/>
        <w:ind w:firstLine="540"/>
        <w:jc w:val="both"/>
      </w:pPr>
      <w:r>
        <w:t xml:space="preserve">При выявлении несоответствия заявления и документов требованиям, указанным в </w:t>
      </w:r>
      <w:hyperlink w:anchor="P136">
        <w:r>
          <w:rPr>
            <w:color w:val="0000FF"/>
          </w:rPr>
          <w:t>пункте 18</w:t>
        </w:r>
      </w:hyperlink>
      <w:r>
        <w:t xml:space="preserve"> настоящих Правил, такое несоответствие подлежит устранению победителем отбора на основании соответствующего уведомления федерального бюджетного учреждения "Агентство автомобильного транспорта" в срок, не превышающий 3 рабочих дней со дня получения такого уведомления.</w:t>
      </w:r>
    </w:p>
    <w:p w:rsidR="00FF1C4E" w:rsidRDefault="00FF1C4E">
      <w:pPr>
        <w:pStyle w:val="ConsPlusNormal"/>
        <w:spacing w:before="200"/>
        <w:ind w:firstLine="540"/>
        <w:jc w:val="both"/>
      </w:pPr>
      <w:r>
        <w:lastRenderedPageBreak/>
        <w:t xml:space="preserve">20. Федеральное бюджетное учреждение "Агентство автомобильного транспорта" в течение 11 рабочих дней со дня получения заявления и документов, указанных в </w:t>
      </w:r>
      <w:hyperlink w:anchor="P136">
        <w:r>
          <w:rPr>
            <w:color w:val="0000FF"/>
          </w:rPr>
          <w:t>пункте 18</w:t>
        </w:r>
      </w:hyperlink>
      <w:r>
        <w:t xml:space="preserve"> настоящих Правил, принимает одно из следующих решений:</w:t>
      </w:r>
    </w:p>
    <w:p w:rsidR="00FF1C4E" w:rsidRDefault="00FF1C4E">
      <w:pPr>
        <w:pStyle w:val="ConsPlusNormal"/>
        <w:spacing w:before="200"/>
        <w:ind w:firstLine="540"/>
        <w:jc w:val="both"/>
      </w:pPr>
      <w:bookmarkStart w:id="12" w:name="P144"/>
      <w:bookmarkEnd w:id="12"/>
      <w:r>
        <w:t xml:space="preserve">а) решение о соответствии заявления и документов требованиям, указанным в </w:t>
      </w:r>
      <w:hyperlink w:anchor="P136">
        <w:r>
          <w:rPr>
            <w:color w:val="0000FF"/>
          </w:rPr>
          <w:t>пункте 18</w:t>
        </w:r>
      </w:hyperlink>
      <w:r>
        <w:t xml:space="preserve"> настоящих Правил, и целесообразности предоставления российскому международному автомобильному перевозчику субсидии;</w:t>
      </w:r>
    </w:p>
    <w:p w:rsidR="00FF1C4E" w:rsidRDefault="00FF1C4E">
      <w:pPr>
        <w:pStyle w:val="ConsPlusNormal"/>
        <w:spacing w:before="200"/>
        <w:ind w:firstLine="540"/>
        <w:jc w:val="both"/>
      </w:pPr>
      <w:r>
        <w:t xml:space="preserve">б) решение о несоответствии заявления и документов требованиям, указанным в </w:t>
      </w:r>
      <w:hyperlink w:anchor="P136">
        <w:r>
          <w:rPr>
            <w:color w:val="0000FF"/>
          </w:rPr>
          <w:t>пункте 18</w:t>
        </w:r>
      </w:hyperlink>
      <w:r>
        <w:t xml:space="preserve"> настоящих Правил, и нецелесообразности предоставления субсидии.</w:t>
      </w:r>
    </w:p>
    <w:p w:rsidR="00FF1C4E" w:rsidRDefault="00FF1C4E">
      <w:pPr>
        <w:pStyle w:val="ConsPlusNormal"/>
        <w:spacing w:before="200"/>
        <w:ind w:firstLine="540"/>
        <w:jc w:val="both"/>
      </w:pPr>
      <w:r>
        <w:t>21. Основаниями принятия решения о нецелесообразности предоставления субсидии являются:</w:t>
      </w:r>
    </w:p>
    <w:p w:rsidR="00FF1C4E" w:rsidRDefault="00FF1C4E">
      <w:pPr>
        <w:pStyle w:val="ConsPlusNormal"/>
        <w:spacing w:before="200"/>
        <w:ind w:firstLine="540"/>
        <w:jc w:val="both"/>
      </w:pPr>
      <w:r>
        <w:t xml:space="preserve">а) несоответствие представленных победителем отбора документов требованиям, указанным в </w:t>
      </w:r>
      <w:hyperlink w:anchor="P136">
        <w:r>
          <w:rPr>
            <w:color w:val="0000FF"/>
          </w:rPr>
          <w:t>пункте 18</w:t>
        </w:r>
      </w:hyperlink>
      <w:r>
        <w:t xml:space="preserve"> настоящих Правил, и неустранение указанного несоответствия после получения уведомления от федерального бюджетного учреждения "Агентство автомобильного транспорта" в соответствии с </w:t>
      </w:r>
      <w:hyperlink w:anchor="P141">
        <w:r>
          <w:rPr>
            <w:color w:val="0000FF"/>
          </w:rPr>
          <w:t>пунктом 19</w:t>
        </w:r>
      </w:hyperlink>
      <w:r>
        <w:t xml:space="preserve"> настоящих Правил;</w:t>
      </w:r>
    </w:p>
    <w:p w:rsidR="00FF1C4E" w:rsidRDefault="00FF1C4E">
      <w:pPr>
        <w:pStyle w:val="ConsPlusNormal"/>
        <w:spacing w:before="200"/>
        <w:ind w:firstLine="540"/>
        <w:jc w:val="both"/>
      </w:pPr>
      <w:r>
        <w:t>б) установление факта недостоверности представленных российским международным автомобильным перевозчиком документов.</w:t>
      </w:r>
    </w:p>
    <w:p w:rsidR="00FF1C4E" w:rsidRDefault="00FF1C4E">
      <w:pPr>
        <w:pStyle w:val="ConsPlusNormal"/>
        <w:spacing w:before="200"/>
        <w:ind w:firstLine="540"/>
        <w:jc w:val="both"/>
      </w:pPr>
      <w:r>
        <w:t>22. Руководители российских международных автомобильных перевозчиков несут персональную ответственность за достоверность сведений, содержащихся в документах, представляемых в Министерство транспорта Российской Федерации и федеральное бюджетное учреждение "Агентство автомобильного транспорта" в соответствии с настоящими Правилами.</w:t>
      </w:r>
    </w:p>
    <w:p w:rsidR="00FF1C4E" w:rsidRDefault="00FF1C4E">
      <w:pPr>
        <w:pStyle w:val="ConsPlusNormal"/>
        <w:spacing w:before="200"/>
        <w:ind w:firstLine="540"/>
        <w:jc w:val="both"/>
      </w:pPr>
      <w:r>
        <w:t xml:space="preserve">При отсутствии оснований для принятия решения о нецелесообразности предоставления субсидии федеральное бюджетное учреждение "Агентство автомобильного транспорта" не позднее 3 рабочего дня, следующего за днем принятия решения, предусмотренного </w:t>
      </w:r>
      <w:hyperlink w:anchor="P144">
        <w:r>
          <w:rPr>
            <w:color w:val="0000FF"/>
          </w:rPr>
          <w:t>подпунктом "а" пункта 20</w:t>
        </w:r>
      </w:hyperlink>
      <w:r>
        <w:t xml:space="preserve"> настоящих Правил, направляет в Министерство транспорта Российской Федерации заявление и документы, указанные в </w:t>
      </w:r>
      <w:hyperlink w:anchor="P136">
        <w:r>
          <w:rPr>
            <w:color w:val="0000FF"/>
          </w:rPr>
          <w:t>пункте 18</w:t>
        </w:r>
      </w:hyperlink>
      <w:r>
        <w:t xml:space="preserve"> настоящих Правил.</w:t>
      </w:r>
    </w:p>
    <w:p w:rsidR="00FF1C4E" w:rsidRDefault="00FF1C4E">
      <w:pPr>
        <w:pStyle w:val="ConsPlusNormal"/>
        <w:spacing w:before="200"/>
        <w:ind w:firstLine="540"/>
        <w:jc w:val="both"/>
      </w:pPr>
      <w:bookmarkStart w:id="13" w:name="P151"/>
      <w:bookmarkEnd w:id="13"/>
      <w:r>
        <w:t xml:space="preserve">Министерство транспорта Российской Федерации принимает решение о перечислении российскому международному автомобильному перевозчику субсидии в течение 7 рабочих дней после получения заявления и документов, указанных в </w:t>
      </w:r>
      <w:hyperlink w:anchor="P136">
        <w:r>
          <w:rPr>
            <w:color w:val="0000FF"/>
          </w:rPr>
          <w:t>пункте 18</w:t>
        </w:r>
      </w:hyperlink>
      <w:r>
        <w:t xml:space="preserve"> настоящих Правил.</w:t>
      </w:r>
    </w:p>
    <w:p w:rsidR="00FF1C4E" w:rsidRDefault="00FF1C4E">
      <w:pPr>
        <w:pStyle w:val="ConsPlusNormal"/>
        <w:spacing w:before="200"/>
        <w:ind w:firstLine="540"/>
        <w:jc w:val="both"/>
      </w:pPr>
      <w:r>
        <w:t xml:space="preserve">23. Перечисление субсидии российскому международному автомобильному перевозчику осуществляется Министерством транспорта Российской Федерации на расчетный счет, открытый российским международным автомобильным перевозчиком в кредитной организации, в течение 10 рабочих дней со дня принятия решения, предусмотренного </w:t>
      </w:r>
      <w:hyperlink w:anchor="P151">
        <w:r>
          <w:rPr>
            <w:color w:val="0000FF"/>
          </w:rPr>
          <w:t>абзацем третьим пункта 22</w:t>
        </w:r>
      </w:hyperlink>
      <w:r>
        <w:t xml:space="preserve"> настоящих Правил.</w:t>
      </w:r>
    </w:p>
    <w:p w:rsidR="00FF1C4E" w:rsidRDefault="00FF1C4E">
      <w:pPr>
        <w:pStyle w:val="ConsPlusNormal"/>
        <w:spacing w:before="200"/>
        <w:ind w:firstLine="540"/>
        <w:jc w:val="both"/>
      </w:pPr>
      <w:r>
        <w:t>24. Министерство транспорта Российской Федерации учитывает размеры и сроки перечисления субсидий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FF1C4E" w:rsidRDefault="00FF1C4E">
      <w:pPr>
        <w:pStyle w:val="ConsPlusNormal"/>
        <w:spacing w:before="200"/>
        <w:ind w:firstLine="540"/>
        <w:jc w:val="both"/>
      </w:pPr>
      <w:r>
        <w:t>При возникновении экономии средств российским международным автомобильным перевозчиком заключается дополнительное соглашение к соглашению, предусматривающее уменьшение размера субсидии.</w:t>
      </w:r>
    </w:p>
    <w:p w:rsidR="00FF1C4E" w:rsidRDefault="00FF1C4E">
      <w:pPr>
        <w:pStyle w:val="ConsPlusNormal"/>
        <w:spacing w:before="200"/>
        <w:ind w:firstLine="540"/>
        <w:jc w:val="both"/>
      </w:pPr>
      <w:r>
        <w:t xml:space="preserve">На едином портале проводится дополнительный отбор в порядке, определенном </w:t>
      </w:r>
      <w:hyperlink w:anchor="P56">
        <w:r>
          <w:rPr>
            <w:color w:val="0000FF"/>
          </w:rPr>
          <w:t>пунктом 6</w:t>
        </w:r>
      </w:hyperlink>
      <w:r>
        <w:t xml:space="preserve"> настоящих Правил, с учетом перераспределения образовавшейся суммы экономии.</w:t>
      </w:r>
    </w:p>
    <w:p w:rsidR="00FF1C4E" w:rsidRDefault="00FF1C4E">
      <w:pPr>
        <w:pStyle w:val="ConsPlusNormal"/>
        <w:spacing w:before="200"/>
        <w:ind w:firstLine="540"/>
        <w:jc w:val="both"/>
      </w:pPr>
      <w:bookmarkStart w:id="14" w:name="P156"/>
      <w:bookmarkEnd w:id="14"/>
      <w:r>
        <w:t>25. Результатом предоставления субсидий является компенсация в 2022 году не менее чем 73 российским международным автомобильным перевозчикам ущерба вследствие незаконного изъятия не менее чем 258 транспортных средств, в том числе 118 транспортных средств с грузом.</w:t>
      </w:r>
    </w:p>
    <w:p w:rsidR="00FF1C4E" w:rsidRDefault="00FF1C4E">
      <w:pPr>
        <w:pStyle w:val="ConsPlusNormal"/>
        <w:spacing w:before="200"/>
        <w:ind w:firstLine="540"/>
        <w:jc w:val="both"/>
      </w:pPr>
      <w:r>
        <w:t xml:space="preserve">26. Российский международный автомобильный перевозчик, заключивший соглашение, представляет в государственной интегрированной информационной системе управления общественными финансами "Электронный бюджет" отчет о достижении значения результата предоставления субсидии не позднее 15-го рабочего дня месяца, следующего за получением субсидии, по форме, определенной типовой </w:t>
      </w:r>
      <w:hyperlink r:id="rId11">
        <w:r>
          <w:rPr>
            <w:color w:val="0000FF"/>
          </w:rPr>
          <w:t>формой</w:t>
        </w:r>
      </w:hyperlink>
      <w:r>
        <w:t xml:space="preserve"> соглашения, установленной Министерством финансов Российской Федерации.</w:t>
      </w:r>
    </w:p>
    <w:p w:rsidR="00FF1C4E" w:rsidRDefault="00FF1C4E">
      <w:pPr>
        <w:pStyle w:val="ConsPlusNormal"/>
        <w:spacing w:before="200"/>
        <w:ind w:firstLine="540"/>
        <w:jc w:val="both"/>
      </w:pPr>
      <w:r>
        <w:lastRenderedPageBreak/>
        <w:t xml:space="preserve">27. Министерство транспорта Российской Федерации осуществляет проверку соблюдения условий и порядка предоставления субсидий российским международным автомобильным перевозчикам, в том числе в части достижения результата предоставления субсидии, предусмотренного </w:t>
      </w:r>
      <w:hyperlink w:anchor="P156">
        <w:r>
          <w:rPr>
            <w:color w:val="0000FF"/>
          </w:rPr>
          <w:t>пунктом 25</w:t>
        </w:r>
      </w:hyperlink>
      <w:r>
        <w:t xml:space="preserve"> настоящих Правил. Органы государственного финансового контроля осуществляют проверки в соответствии со </w:t>
      </w:r>
      <w:hyperlink r:id="rId12">
        <w:r>
          <w:rPr>
            <w:color w:val="0000FF"/>
          </w:rPr>
          <w:t>статьями 268.1</w:t>
        </w:r>
      </w:hyperlink>
      <w:r>
        <w:t xml:space="preserve"> и </w:t>
      </w:r>
      <w:hyperlink r:id="rId13">
        <w:r>
          <w:rPr>
            <w:color w:val="0000FF"/>
          </w:rPr>
          <w:t>269.2</w:t>
        </w:r>
      </w:hyperlink>
      <w:r>
        <w:t xml:space="preserve"> Бюджетного кодекса Российской Федерации.</w:t>
      </w:r>
    </w:p>
    <w:p w:rsidR="00FF1C4E" w:rsidRDefault="00FF1C4E">
      <w:pPr>
        <w:pStyle w:val="ConsPlusNormal"/>
        <w:spacing w:before="200"/>
        <w:ind w:firstLine="540"/>
        <w:jc w:val="both"/>
      </w:pPr>
      <w:r>
        <w:t>28. В случае установления по итогам проверок, проведенных Министерством транспорта Российской Федерации и органами государственного финансового контроля, факта нарушения условий и порядка предоставления субсидии, а также в случае недостижения значения результата предоставления субсидии соответствующие средства подлежат возврату в доход федерального бюджета:</w:t>
      </w:r>
    </w:p>
    <w:p w:rsidR="00FF1C4E" w:rsidRDefault="00FF1C4E">
      <w:pPr>
        <w:pStyle w:val="ConsPlusNormal"/>
        <w:spacing w:before="200"/>
        <w:ind w:firstLine="540"/>
        <w:jc w:val="both"/>
      </w:pPr>
      <w:r>
        <w:t>а) на основании требования Министерства транспорта Российской Федерации - в течение 30 календарных дней со дня получения указанного требования;</w:t>
      </w:r>
    </w:p>
    <w:p w:rsidR="00FF1C4E" w:rsidRDefault="00FF1C4E">
      <w:pPr>
        <w:pStyle w:val="ConsPlusNormal"/>
        <w:spacing w:before="20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FF1C4E" w:rsidRDefault="00FF1C4E">
      <w:pPr>
        <w:pStyle w:val="ConsPlusNormal"/>
        <w:jc w:val="both"/>
      </w:pPr>
    </w:p>
    <w:p w:rsidR="00FF1C4E" w:rsidRDefault="00FF1C4E">
      <w:pPr>
        <w:pStyle w:val="ConsPlusNormal"/>
        <w:jc w:val="both"/>
      </w:pPr>
    </w:p>
    <w:p w:rsidR="00FF1C4E" w:rsidRDefault="00FF1C4E">
      <w:pPr>
        <w:pStyle w:val="ConsPlusNormal"/>
        <w:pBdr>
          <w:bottom w:val="single" w:sz="6" w:space="0" w:color="auto"/>
        </w:pBdr>
        <w:spacing w:before="100" w:after="100"/>
        <w:jc w:val="both"/>
        <w:rPr>
          <w:sz w:val="2"/>
          <w:szCs w:val="2"/>
        </w:rPr>
      </w:pPr>
    </w:p>
    <w:p w:rsidR="00852A77" w:rsidRDefault="00852A77">
      <w:bookmarkStart w:id="15" w:name="_GoBack"/>
      <w:bookmarkEnd w:id="15"/>
    </w:p>
    <w:sectPr w:rsidR="00852A77" w:rsidSect="00E813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C4E"/>
    <w:rsid w:val="00852A77"/>
    <w:rsid w:val="00FF1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F5E54F-32D9-4132-A4D0-6ABD71747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F1C4E"/>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FF1C4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FF1C4E"/>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A503DB14F4122AFDA822467EBB9022DEDD9451709091EF773FE6755A15FF1F83A7FD2EFF3D8EA44EBD340D7D91B30E203634710CFCCEc1k0M" TargetMode="External"/><Relationship Id="rId3" Type="http://schemas.openxmlformats.org/officeDocument/2006/relationships/webSettings" Target="webSettings.xml"/><Relationship Id="rId7" Type="http://schemas.openxmlformats.org/officeDocument/2006/relationships/hyperlink" Target="consultantplus://offline/ref=A503DB14F4122AFDA822467EBB9022DEDD9451709091EF773FE6755A15FF1F83A7FD2EFF3D8EA44EBD340D7D91B30E203634710CFCCEc1k0M" TargetMode="External"/><Relationship Id="rId12" Type="http://schemas.openxmlformats.org/officeDocument/2006/relationships/hyperlink" Target="consultantplus://offline/ref=A503DB14F4122AFDA822467EBB9022DEDD9451709091EF773FE6755A15FF1F83A7FD2EFF3D8CA24EBD340D7D91B30E203634710CFCCEc1k0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A503DB14F4122AFDA822467EBB9022DEDD9451709091EF773FE6755A15FF1F83A7FD2EFF3D8CA24EBD340D7D91B30E203634710CFCCEc1k0M" TargetMode="External"/><Relationship Id="rId11" Type="http://schemas.openxmlformats.org/officeDocument/2006/relationships/hyperlink" Target="consultantplus://offline/ref=A503DB14F4122AFDA822467EBB9022DEDA9E5772909FEF773FE6755A15FF1F83B5FD76F13884B844E87B4B289EcBk3M" TargetMode="External"/><Relationship Id="rId5" Type="http://schemas.openxmlformats.org/officeDocument/2006/relationships/hyperlink" Target="consultantplus://offline/ref=A503DB14F4122AFDA822467EBB9022DEDD9557759A92EF773FE6755A15FF1F83A7FD2EFD3988A445EA6E1D79D8E40B3C3F2B6E0FE2CE12E6c0kDM" TargetMode="Externa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hyperlink" Target="https://www.consultant.ru" TargetMode="Externa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3919</Words>
  <Characters>22344</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2022-11-28T12:36:00Z</dcterms:created>
  <dcterms:modified xsi:type="dcterms:W3CDTF">2022-11-28T12:36:00Z</dcterms:modified>
</cp:coreProperties>
</file>