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E022F" w:rsidRDefault="00BE022F">
      <w:pPr>
        <w:pStyle w:val="ConsPlusTitle"/>
        <w:jc w:val="center"/>
        <w:outlineLvl w:val="0"/>
      </w:pPr>
      <w:bookmarkStart w:id="0" w:name="_GoBack"/>
      <w:bookmarkEnd w:id="0"/>
      <w:r>
        <w:t>ПРАВИТЕЛЬСТВО РОССИЙСКОЙ ФЕДЕРАЦИИ</w:t>
      </w:r>
    </w:p>
    <w:p w:rsidR="00BE022F" w:rsidRDefault="00BE022F">
      <w:pPr>
        <w:pStyle w:val="ConsPlusTitle"/>
        <w:jc w:val="center"/>
      </w:pPr>
    </w:p>
    <w:p w:rsidR="00BE022F" w:rsidRDefault="00BE022F">
      <w:pPr>
        <w:pStyle w:val="ConsPlusTitle"/>
        <w:jc w:val="center"/>
      </w:pPr>
      <w:r>
        <w:t>ПОСТАНОВЛЕНИЕ</w:t>
      </w:r>
    </w:p>
    <w:p w:rsidR="00BE022F" w:rsidRDefault="00BE022F">
      <w:pPr>
        <w:pStyle w:val="ConsPlusTitle"/>
        <w:jc w:val="center"/>
      </w:pPr>
      <w:r>
        <w:t>от 21 декабря 2009 г. N 1049</w:t>
      </w:r>
    </w:p>
    <w:p w:rsidR="00BE022F" w:rsidRDefault="00BE022F">
      <w:pPr>
        <w:pStyle w:val="ConsPlusTitle"/>
        <w:jc w:val="center"/>
      </w:pPr>
    </w:p>
    <w:p w:rsidR="00BE022F" w:rsidRDefault="00BE022F">
      <w:pPr>
        <w:pStyle w:val="ConsPlusTitle"/>
        <w:jc w:val="center"/>
      </w:pPr>
      <w:r>
        <w:t>ОБ УТВЕРЖДЕНИИ ПРАВИЛ ПРЕДОСТАВЛЕНИЯ</w:t>
      </w:r>
    </w:p>
    <w:p w:rsidR="00BE022F" w:rsidRDefault="00BE022F">
      <w:pPr>
        <w:pStyle w:val="ConsPlusTitle"/>
        <w:jc w:val="center"/>
      </w:pPr>
      <w:r>
        <w:t>ИЗ ФЕДЕРАЛЬНОГО БЮДЖЕТА СУБСИДИИ БЛАГОТВОРИТЕЛЬНОМУ ФОНДУ</w:t>
      </w:r>
    </w:p>
    <w:p w:rsidR="00BE022F" w:rsidRDefault="00BE022F">
      <w:pPr>
        <w:pStyle w:val="ConsPlusTitle"/>
        <w:jc w:val="center"/>
      </w:pPr>
      <w:r>
        <w:t>ПО ВОССТАНОВЛЕНИЮ ВОСКРЕСЕНСКОГО НОВО-ИЕРУСАЛИМСКОГО</w:t>
      </w:r>
    </w:p>
    <w:p w:rsidR="00BE022F" w:rsidRDefault="00BE022F">
      <w:pPr>
        <w:pStyle w:val="ConsPlusTitle"/>
        <w:jc w:val="center"/>
      </w:pPr>
      <w:r>
        <w:t>СТАВРОПИГИАЛЬНОГО МУЖСКОГО МОНАСТЫРЯ РУССКОЙ</w:t>
      </w:r>
    </w:p>
    <w:p w:rsidR="00BE022F" w:rsidRDefault="00BE022F">
      <w:pPr>
        <w:pStyle w:val="ConsPlusTitle"/>
        <w:jc w:val="center"/>
      </w:pPr>
      <w:r>
        <w:t>ПРАВОСЛАВНОЙ ЦЕРКВИ НА ВОССОЗДАНИЕ</w:t>
      </w:r>
    </w:p>
    <w:p w:rsidR="00BE022F" w:rsidRDefault="00BE022F">
      <w:pPr>
        <w:pStyle w:val="ConsPlusTitle"/>
        <w:jc w:val="center"/>
      </w:pPr>
      <w:r>
        <w:t>ИСТОРИЧЕСКОГО ОБЛИКА МОНАСТЫРЯ</w:t>
      </w:r>
    </w:p>
    <w:p w:rsidR="00BE022F" w:rsidRDefault="00BE022F">
      <w:pPr>
        <w:pStyle w:val="ConsPlusNormal"/>
        <w:jc w:val="center"/>
      </w:pPr>
      <w:r>
        <w:t>Список изменяющих документов</w:t>
      </w:r>
    </w:p>
    <w:p w:rsidR="00BE022F" w:rsidRDefault="00BE022F">
      <w:pPr>
        <w:pStyle w:val="ConsPlusNormal"/>
        <w:jc w:val="center"/>
      </w:pPr>
      <w:proofErr w:type="gramStart"/>
      <w:r>
        <w:t xml:space="preserve">(в ред. Постановлений Правительства РФ от 28.12.2010 </w:t>
      </w:r>
      <w:hyperlink r:id="rId5" w:history="1">
        <w:r>
          <w:rPr>
            <w:color w:val="0000FF"/>
          </w:rPr>
          <w:t>N 1171</w:t>
        </w:r>
      </w:hyperlink>
      <w:r>
        <w:t>,</w:t>
      </w:r>
      <w:proofErr w:type="gramEnd"/>
    </w:p>
    <w:p w:rsidR="00BE022F" w:rsidRDefault="00BE022F">
      <w:pPr>
        <w:pStyle w:val="ConsPlusNormal"/>
        <w:jc w:val="center"/>
      </w:pPr>
      <w:r>
        <w:t xml:space="preserve">от 25.05.2016 </w:t>
      </w:r>
      <w:hyperlink r:id="rId6" w:history="1">
        <w:r>
          <w:rPr>
            <w:color w:val="0000FF"/>
          </w:rPr>
          <w:t>N 464</w:t>
        </w:r>
      </w:hyperlink>
      <w:r>
        <w:t>)</w:t>
      </w:r>
    </w:p>
    <w:p w:rsidR="00BE022F" w:rsidRDefault="00BE022F">
      <w:pPr>
        <w:pStyle w:val="ConsPlusNormal"/>
        <w:jc w:val="center"/>
      </w:pPr>
    </w:p>
    <w:p w:rsidR="00BE022F" w:rsidRDefault="00BE022F">
      <w:pPr>
        <w:pStyle w:val="ConsPlusNormal"/>
        <w:ind w:firstLine="540"/>
        <w:jc w:val="both"/>
      </w:pPr>
      <w:r>
        <w:t>Правительство Российской Федерации постановляет:</w:t>
      </w:r>
    </w:p>
    <w:p w:rsidR="00BE022F" w:rsidRDefault="00BE022F">
      <w:pPr>
        <w:pStyle w:val="ConsPlusNormal"/>
        <w:ind w:firstLine="540"/>
        <w:jc w:val="both"/>
      </w:pPr>
      <w:r>
        <w:t xml:space="preserve">Утвердить прилагаемые </w:t>
      </w:r>
      <w:hyperlink w:anchor="P33" w:history="1">
        <w:r>
          <w:rPr>
            <w:color w:val="0000FF"/>
          </w:rPr>
          <w:t>Правила</w:t>
        </w:r>
      </w:hyperlink>
      <w:r>
        <w:t xml:space="preserve"> предоставления из федерального бюджета субсидии благотворительному фонду по восстановлению Воскресенского Ново-Иерусалимского </w:t>
      </w:r>
      <w:proofErr w:type="spellStart"/>
      <w:r>
        <w:t>ставропигиального</w:t>
      </w:r>
      <w:proofErr w:type="spellEnd"/>
      <w:r>
        <w:t xml:space="preserve"> мужского монастыря Русской православной церкви на воссоздание исторического облика монастыря.</w:t>
      </w:r>
    </w:p>
    <w:p w:rsidR="00BE022F" w:rsidRDefault="00BE022F">
      <w:pPr>
        <w:pStyle w:val="ConsPlusNormal"/>
        <w:jc w:val="both"/>
      </w:pPr>
      <w:r>
        <w:t xml:space="preserve">(в ред. </w:t>
      </w:r>
      <w:hyperlink r:id="rId7" w:history="1">
        <w:r>
          <w:rPr>
            <w:color w:val="0000FF"/>
          </w:rPr>
          <w:t>Постановления</w:t>
        </w:r>
      </w:hyperlink>
      <w:r>
        <w:t xml:space="preserve"> Правительства РФ от 28.12.2010 N 1171)</w:t>
      </w:r>
    </w:p>
    <w:p w:rsidR="00BE022F" w:rsidRDefault="00BE022F">
      <w:pPr>
        <w:pStyle w:val="ConsPlusNormal"/>
        <w:ind w:firstLine="540"/>
        <w:jc w:val="both"/>
      </w:pPr>
    </w:p>
    <w:p w:rsidR="00BE022F" w:rsidRDefault="00BE022F">
      <w:pPr>
        <w:pStyle w:val="ConsPlusNormal"/>
        <w:jc w:val="right"/>
      </w:pPr>
      <w:r>
        <w:t>Председатель Правительства</w:t>
      </w:r>
    </w:p>
    <w:p w:rsidR="00BE022F" w:rsidRDefault="00BE022F">
      <w:pPr>
        <w:pStyle w:val="ConsPlusNormal"/>
        <w:jc w:val="right"/>
      </w:pPr>
      <w:r>
        <w:t>Российской Федерации</w:t>
      </w:r>
    </w:p>
    <w:p w:rsidR="00BE022F" w:rsidRDefault="00BE022F">
      <w:pPr>
        <w:pStyle w:val="ConsPlusNormal"/>
        <w:jc w:val="right"/>
      </w:pPr>
      <w:r>
        <w:t>В.ПУТИН</w:t>
      </w:r>
    </w:p>
    <w:p w:rsidR="00BE022F" w:rsidRDefault="00BE022F">
      <w:pPr>
        <w:pStyle w:val="ConsPlusNormal"/>
        <w:ind w:firstLine="540"/>
        <w:jc w:val="both"/>
      </w:pPr>
    </w:p>
    <w:p w:rsidR="00BE022F" w:rsidRDefault="00BE022F">
      <w:pPr>
        <w:pStyle w:val="ConsPlusNormal"/>
        <w:ind w:firstLine="540"/>
        <w:jc w:val="both"/>
      </w:pPr>
    </w:p>
    <w:p w:rsidR="00BE022F" w:rsidRDefault="00BE022F">
      <w:pPr>
        <w:pStyle w:val="ConsPlusNormal"/>
        <w:ind w:firstLine="540"/>
        <w:jc w:val="both"/>
      </w:pPr>
    </w:p>
    <w:p w:rsidR="00BE022F" w:rsidRDefault="00BE022F">
      <w:pPr>
        <w:pStyle w:val="ConsPlusNormal"/>
        <w:ind w:firstLine="540"/>
        <w:jc w:val="both"/>
      </w:pPr>
    </w:p>
    <w:p w:rsidR="00BE022F" w:rsidRDefault="00BE022F">
      <w:pPr>
        <w:pStyle w:val="ConsPlusNormal"/>
        <w:ind w:firstLine="540"/>
        <w:jc w:val="both"/>
      </w:pPr>
    </w:p>
    <w:p w:rsidR="00BE022F" w:rsidRDefault="00BE022F">
      <w:pPr>
        <w:pStyle w:val="ConsPlusNormal"/>
        <w:jc w:val="right"/>
        <w:outlineLvl w:val="0"/>
      </w:pPr>
      <w:r>
        <w:t>Утверждены</w:t>
      </w:r>
    </w:p>
    <w:p w:rsidR="00BE022F" w:rsidRDefault="00BE022F">
      <w:pPr>
        <w:pStyle w:val="ConsPlusNormal"/>
        <w:jc w:val="right"/>
      </w:pPr>
      <w:r>
        <w:t>Постановлением Правительства</w:t>
      </w:r>
    </w:p>
    <w:p w:rsidR="00BE022F" w:rsidRDefault="00BE022F">
      <w:pPr>
        <w:pStyle w:val="ConsPlusNormal"/>
        <w:jc w:val="right"/>
      </w:pPr>
      <w:r>
        <w:t>Российской Федерации</w:t>
      </w:r>
    </w:p>
    <w:p w:rsidR="00BE022F" w:rsidRDefault="00BE022F">
      <w:pPr>
        <w:pStyle w:val="ConsPlusNormal"/>
        <w:jc w:val="right"/>
      </w:pPr>
      <w:r>
        <w:t>от 21 декабря 2009 г. N 1049</w:t>
      </w:r>
    </w:p>
    <w:p w:rsidR="00BE022F" w:rsidRDefault="00BE022F">
      <w:pPr>
        <w:pStyle w:val="ConsPlusNormal"/>
        <w:ind w:firstLine="540"/>
        <w:jc w:val="both"/>
      </w:pPr>
    </w:p>
    <w:p w:rsidR="00BE022F" w:rsidRDefault="00BE022F">
      <w:pPr>
        <w:pStyle w:val="ConsPlusTitle"/>
        <w:jc w:val="center"/>
      </w:pPr>
      <w:bookmarkStart w:id="1" w:name="P33"/>
      <w:bookmarkEnd w:id="1"/>
      <w:r>
        <w:t>ПРАВИЛА</w:t>
      </w:r>
    </w:p>
    <w:p w:rsidR="00BE022F" w:rsidRDefault="00BE022F">
      <w:pPr>
        <w:pStyle w:val="ConsPlusTitle"/>
        <w:jc w:val="center"/>
      </w:pPr>
      <w:r>
        <w:t>ПРЕДОСТАВЛЕНИЯ ИЗ ФЕДЕРАЛЬНОГО БЮДЖЕТА СУБСИДИИ</w:t>
      </w:r>
    </w:p>
    <w:p w:rsidR="00BE022F" w:rsidRDefault="00BE022F">
      <w:pPr>
        <w:pStyle w:val="ConsPlusTitle"/>
        <w:jc w:val="center"/>
      </w:pPr>
      <w:r>
        <w:t>БЛАГОТВОРИТЕЛЬНОМУ ФОНДУ ПО ВОССТАНОВЛЕНИЮ ВОСКРЕСЕНСКОГО</w:t>
      </w:r>
    </w:p>
    <w:p w:rsidR="00BE022F" w:rsidRDefault="00BE022F">
      <w:pPr>
        <w:pStyle w:val="ConsPlusTitle"/>
        <w:jc w:val="center"/>
      </w:pPr>
      <w:r>
        <w:t>НОВО-ИЕРУСАЛИМСКОГО СТАВРОПИГИАЛЬНОГО МУЖСКОГО МОНАСТЫРЯ</w:t>
      </w:r>
    </w:p>
    <w:p w:rsidR="00BE022F" w:rsidRDefault="00BE022F">
      <w:pPr>
        <w:pStyle w:val="ConsPlusTitle"/>
        <w:jc w:val="center"/>
      </w:pPr>
      <w:r>
        <w:t>РУССКОЙ ПРАВОСЛАВНОЙ ЦЕРКВИ НА ВОССОЗДАНИЕ</w:t>
      </w:r>
    </w:p>
    <w:p w:rsidR="00BE022F" w:rsidRDefault="00BE022F">
      <w:pPr>
        <w:pStyle w:val="ConsPlusTitle"/>
        <w:jc w:val="center"/>
      </w:pPr>
      <w:r>
        <w:t>ИСТОРИЧЕСКОГО ОБЛИКА МОНАСТЫРЯ</w:t>
      </w:r>
    </w:p>
    <w:p w:rsidR="00BE022F" w:rsidRDefault="00BE022F">
      <w:pPr>
        <w:pStyle w:val="ConsPlusNormal"/>
        <w:jc w:val="center"/>
      </w:pPr>
      <w:r>
        <w:t>Список изменяющих документов</w:t>
      </w:r>
    </w:p>
    <w:p w:rsidR="00BE022F" w:rsidRDefault="00BE022F">
      <w:pPr>
        <w:pStyle w:val="ConsPlusNormal"/>
        <w:jc w:val="center"/>
      </w:pPr>
      <w:proofErr w:type="gramStart"/>
      <w:r>
        <w:t xml:space="preserve">(в ред. Постановлений Правительства РФ от 28.12.2010 </w:t>
      </w:r>
      <w:hyperlink r:id="rId8" w:history="1">
        <w:r>
          <w:rPr>
            <w:color w:val="0000FF"/>
          </w:rPr>
          <w:t>N 1171</w:t>
        </w:r>
      </w:hyperlink>
      <w:r>
        <w:t>,</w:t>
      </w:r>
      <w:proofErr w:type="gramEnd"/>
    </w:p>
    <w:p w:rsidR="00BE022F" w:rsidRDefault="00BE022F">
      <w:pPr>
        <w:pStyle w:val="ConsPlusNormal"/>
        <w:jc w:val="center"/>
      </w:pPr>
      <w:r>
        <w:t xml:space="preserve">от 25.05.2016 </w:t>
      </w:r>
      <w:hyperlink r:id="rId9" w:history="1">
        <w:r>
          <w:rPr>
            <w:color w:val="0000FF"/>
          </w:rPr>
          <w:t>N 464</w:t>
        </w:r>
      </w:hyperlink>
      <w:r>
        <w:t>)</w:t>
      </w:r>
    </w:p>
    <w:p w:rsidR="00BE022F" w:rsidRDefault="00BE022F">
      <w:pPr>
        <w:pStyle w:val="ConsPlusNormal"/>
        <w:ind w:firstLine="540"/>
        <w:jc w:val="both"/>
      </w:pPr>
    </w:p>
    <w:p w:rsidR="00BE022F" w:rsidRDefault="00BE022F">
      <w:pPr>
        <w:pStyle w:val="ConsPlusNormal"/>
        <w:ind w:firstLine="540"/>
        <w:jc w:val="both"/>
      </w:pPr>
      <w:r>
        <w:t xml:space="preserve">1. Настоящие Правила устанавливают порядок и условия предоставления из федерального бюджета субсидии благотворительному фонду по восстановлению Воскресенского Ново-Иерусалимского </w:t>
      </w:r>
      <w:proofErr w:type="spellStart"/>
      <w:r>
        <w:t>ставропигиального</w:t>
      </w:r>
      <w:proofErr w:type="spellEnd"/>
      <w:r>
        <w:t xml:space="preserve"> мужского монастыря Русской православной церкви (далее соответственно - фонд, монастырь) на воссоздание исторического облика монастыря (далее - субсидия).</w:t>
      </w:r>
    </w:p>
    <w:p w:rsidR="00BE022F" w:rsidRDefault="00BE022F">
      <w:pPr>
        <w:pStyle w:val="ConsPlusNormal"/>
        <w:jc w:val="both"/>
      </w:pPr>
      <w:r>
        <w:t>(</w:t>
      </w:r>
      <w:proofErr w:type="gramStart"/>
      <w:r>
        <w:t>в</w:t>
      </w:r>
      <w:proofErr w:type="gramEnd"/>
      <w:r>
        <w:t xml:space="preserve"> ред. </w:t>
      </w:r>
      <w:hyperlink r:id="rId10" w:history="1">
        <w:r>
          <w:rPr>
            <w:color w:val="0000FF"/>
          </w:rPr>
          <w:t>Постановления</w:t>
        </w:r>
      </w:hyperlink>
      <w:r>
        <w:t xml:space="preserve"> Правительства РФ от 28.12.2010 N 1171)</w:t>
      </w:r>
    </w:p>
    <w:p w:rsidR="00BE022F" w:rsidRDefault="00BE022F">
      <w:pPr>
        <w:pStyle w:val="ConsPlusNormal"/>
        <w:ind w:firstLine="540"/>
        <w:jc w:val="both"/>
      </w:pPr>
      <w:r>
        <w:t xml:space="preserve">2. Предоставление субсидии осуществляется в пределах бюджетных ассигнований и лимитов бюджетных обязательств, предусмотренных Министерству культуры Российской Федерации в федеральном бюджете, в соответствии с соглашением о предоставлении субсидии, </w:t>
      </w:r>
      <w:r>
        <w:lastRenderedPageBreak/>
        <w:t>заключаемым Министерством культуры Российской Федерации с фондом.</w:t>
      </w:r>
    </w:p>
    <w:p w:rsidR="00BE022F" w:rsidRDefault="00BE022F">
      <w:pPr>
        <w:pStyle w:val="ConsPlusNormal"/>
        <w:jc w:val="both"/>
      </w:pPr>
      <w:r>
        <w:t>(</w:t>
      </w:r>
      <w:proofErr w:type="gramStart"/>
      <w:r>
        <w:t>в</w:t>
      </w:r>
      <w:proofErr w:type="gramEnd"/>
      <w:r>
        <w:t xml:space="preserve"> ред. </w:t>
      </w:r>
      <w:hyperlink r:id="rId11" w:history="1">
        <w:r>
          <w:rPr>
            <w:color w:val="0000FF"/>
          </w:rPr>
          <w:t>Постановления</w:t>
        </w:r>
      </w:hyperlink>
      <w:r>
        <w:t xml:space="preserve"> Правительства РФ от 28.12.2010 N 1171)</w:t>
      </w:r>
    </w:p>
    <w:p w:rsidR="00BE022F" w:rsidRDefault="00BE022F">
      <w:pPr>
        <w:pStyle w:val="ConsPlusNormal"/>
        <w:ind w:firstLine="540"/>
        <w:jc w:val="both"/>
      </w:pPr>
      <w:r>
        <w:t>3. Перечисление средств, предоставляемых в качестве субсидии, осуществляется в установленном порядке на расчетный счет фонда в кредитной организации.</w:t>
      </w:r>
    </w:p>
    <w:p w:rsidR="00BE022F" w:rsidRDefault="00BE022F">
      <w:pPr>
        <w:pStyle w:val="ConsPlusNormal"/>
        <w:ind w:firstLine="540"/>
        <w:jc w:val="both"/>
      </w:pPr>
      <w:r>
        <w:t>4. Субсидия предоставляется на организацию и проведение работ по воссозданию исторического облика монастыря в соответствии с заключенными договорами о:</w:t>
      </w:r>
    </w:p>
    <w:p w:rsidR="00BE022F" w:rsidRDefault="00BE022F">
      <w:pPr>
        <w:pStyle w:val="ConsPlusNormal"/>
        <w:ind w:firstLine="540"/>
        <w:jc w:val="both"/>
      </w:pPr>
      <w:r>
        <w:t>а) разработке концепции воссоздания исторического облика монастыря и приспособления его для современного использования;</w:t>
      </w:r>
    </w:p>
    <w:p w:rsidR="00BE022F" w:rsidRDefault="00BE022F">
      <w:pPr>
        <w:pStyle w:val="ConsPlusNormal"/>
        <w:ind w:firstLine="540"/>
        <w:jc w:val="both"/>
      </w:pPr>
      <w:r>
        <w:t>б) разработке и проведении научно-исследовательских, изыскательских и проектных работ, осуществлении научно-методического руководства, технического и авторского надзора, связанных с воссозданием исторического облика монастыря;</w:t>
      </w:r>
    </w:p>
    <w:p w:rsidR="00BE022F" w:rsidRDefault="00BE022F">
      <w:pPr>
        <w:pStyle w:val="ConsPlusNormal"/>
        <w:ind w:firstLine="540"/>
        <w:jc w:val="both"/>
      </w:pPr>
      <w:r>
        <w:t xml:space="preserve">в) </w:t>
      </w:r>
      <w:proofErr w:type="gramStart"/>
      <w:r>
        <w:t>проведении</w:t>
      </w:r>
      <w:proofErr w:type="gramEnd"/>
      <w:r>
        <w:t xml:space="preserve"> работ по консервации, ремонту, реставрации, приспособлению объектов монастыря для современного использования, а также по воссозданию утраченных объектов монастыря;</w:t>
      </w:r>
    </w:p>
    <w:p w:rsidR="00BE022F" w:rsidRDefault="00BE022F">
      <w:pPr>
        <w:pStyle w:val="ConsPlusNormal"/>
        <w:ind w:firstLine="540"/>
        <w:jc w:val="both"/>
      </w:pPr>
      <w:r>
        <w:t xml:space="preserve">г) </w:t>
      </w:r>
      <w:proofErr w:type="gramStart"/>
      <w:r>
        <w:t>укреплении</w:t>
      </w:r>
      <w:proofErr w:type="gramEnd"/>
      <w:r>
        <w:t xml:space="preserve"> объектов монастыря и грунтов холма, на котором расположен монастырь;</w:t>
      </w:r>
    </w:p>
    <w:p w:rsidR="00BE022F" w:rsidRDefault="00BE022F">
      <w:pPr>
        <w:pStyle w:val="ConsPlusNormal"/>
        <w:ind w:firstLine="540"/>
        <w:jc w:val="both"/>
      </w:pPr>
      <w:r>
        <w:t xml:space="preserve">д) </w:t>
      </w:r>
      <w:proofErr w:type="gramStart"/>
      <w:r>
        <w:t>оформлении</w:t>
      </w:r>
      <w:proofErr w:type="gramEnd"/>
      <w:r>
        <w:t xml:space="preserve"> имущественных прав на объекты монастыря в порядке, установленном законодательством Российской Федерации;</w:t>
      </w:r>
    </w:p>
    <w:p w:rsidR="00BE022F" w:rsidRDefault="00BE022F">
      <w:pPr>
        <w:pStyle w:val="ConsPlusNormal"/>
        <w:ind w:firstLine="540"/>
        <w:jc w:val="both"/>
      </w:pPr>
      <w:r>
        <w:t>е) организации и проведении мероприятий по сбору пожертвований на воссоздание исторического облика монастыря, поиске и возврате вывезенных с территории монастыря культурных ценностей, а также о проведении культурно-просветительских мероприятий в целях воссоздания исторического облика монастыря.</w:t>
      </w:r>
    </w:p>
    <w:p w:rsidR="00BE022F" w:rsidRDefault="00BE022F">
      <w:pPr>
        <w:pStyle w:val="ConsPlusNormal"/>
        <w:ind w:firstLine="540"/>
        <w:jc w:val="both"/>
      </w:pPr>
      <w:r>
        <w:t xml:space="preserve">5. </w:t>
      </w:r>
      <w:proofErr w:type="gramStart"/>
      <w:r>
        <w:t>Контроль за</w:t>
      </w:r>
      <w:proofErr w:type="gramEnd"/>
      <w:r>
        <w:t xml:space="preserve"> соблюдением условий предоставления субсидии осуществляется Министерством культуры Российской Федерации и федеральным органом исполнительной власти, осуществляющим функции по контролю и надзору в финансово-бюджетной сфере.</w:t>
      </w:r>
    </w:p>
    <w:p w:rsidR="00BE022F" w:rsidRDefault="00BE022F">
      <w:pPr>
        <w:pStyle w:val="ConsPlusNormal"/>
        <w:jc w:val="both"/>
      </w:pPr>
      <w:r>
        <w:t>(</w:t>
      </w:r>
      <w:proofErr w:type="gramStart"/>
      <w:r>
        <w:t>в</w:t>
      </w:r>
      <w:proofErr w:type="gramEnd"/>
      <w:r>
        <w:t xml:space="preserve"> ред. </w:t>
      </w:r>
      <w:hyperlink r:id="rId12" w:history="1">
        <w:r>
          <w:rPr>
            <w:color w:val="0000FF"/>
          </w:rPr>
          <w:t>Постановления</w:t>
        </w:r>
      </w:hyperlink>
      <w:r>
        <w:t xml:space="preserve"> Правительства РФ от 25.05.2016 N 464)</w:t>
      </w:r>
    </w:p>
    <w:p w:rsidR="00BE022F" w:rsidRDefault="00BE022F">
      <w:pPr>
        <w:pStyle w:val="ConsPlusNormal"/>
        <w:ind w:firstLine="540"/>
        <w:jc w:val="both"/>
      </w:pPr>
    </w:p>
    <w:p w:rsidR="00BE022F" w:rsidRDefault="00BE022F">
      <w:pPr>
        <w:pStyle w:val="ConsPlusNormal"/>
        <w:ind w:firstLine="540"/>
        <w:jc w:val="both"/>
      </w:pPr>
    </w:p>
    <w:p w:rsidR="00BE022F" w:rsidRDefault="00BE022F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1C52A4" w:rsidRDefault="001C52A4"/>
    <w:sectPr w:rsidR="001C52A4" w:rsidSect="00FE3BA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E022F"/>
    <w:rsid w:val="001C52A4"/>
    <w:rsid w:val="00BE02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BE022F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BE022F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BE022F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BE022F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BE022F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BE022F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95F436189AD55C2CBD72B401612B40BA8D5026E00DB7E1634DDD91B95050292D46EBBA59951A9B67M6k7N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95F436189AD55C2CBD72B401612B40BA8D5026E00DB7E1634DDD91B95050292D46EBBA59951A9B67M6k6N" TargetMode="External"/><Relationship Id="rId12" Type="http://schemas.openxmlformats.org/officeDocument/2006/relationships/hyperlink" Target="consultantplus://offline/ref=95F436189AD55C2CBD72B401612B40BA8E5929E10BBCE1634DDD91B95050292D46EBBA59951A9863M6k3N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95F436189AD55C2CBD72B401612B40BA8E5929E10BBCE1634DDD91B95050292D46EBBA59951A9863M6k3N" TargetMode="External"/><Relationship Id="rId11" Type="http://schemas.openxmlformats.org/officeDocument/2006/relationships/hyperlink" Target="consultantplus://offline/ref=95F436189AD55C2CBD72B401612B40BA8D5026E00DB7E1634DDD91B95050292D46EBBA59951A9B67M6k1N" TargetMode="External"/><Relationship Id="rId5" Type="http://schemas.openxmlformats.org/officeDocument/2006/relationships/hyperlink" Target="consultantplus://offline/ref=95F436189AD55C2CBD72B401612B40BA8D5026E00DB7E1634DDD91B95050292D46EBBA59951A9B67M6k5N" TargetMode="External"/><Relationship Id="rId10" Type="http://schemas.openxmlformats.org/officeDocument/2006/relationships/hyperlink" Target="consultantplus://offline/ref=95F436189AD55C2CBD72B401612B40BA8D5026E00DB7E1634DDD91B95050292D46EBBA59951A9B67M6k0N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95F436189AD55C2CBD72B401612B40BA8E5929E10BBCE1634DDD91B95050292D46EBBA59951A9863M6k3N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719</Words>
  <Characters>4104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ФК</Company>
  <LinksUpToDate>false</LinksUpToDate>
  <CharactersWithSpaces>4814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Бишерс Кристина Гинтовна</dc:creator>
  <cp:lastModifiedBy>Бишерс Кристина Гинтовна</cp:lastModifiedBy>
  <cp:revision>1</cp:revision>
  <dcterms:created xsi:type="dcterms:W3CDTF">2016-11-21T13:36:00Z</dcterms:created>
  <dcterms:modified xsi:type="dcterms:W3CDTF">2016-11-21T13:36:00Z</dcterms:modified>
</cp:coreProperties>
</file>