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FC7" w:rsidRDefault="00960FC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60FC7" w:rsidRDefault="00960FC7">
      <w:pPr>
        <w:pStyle w:val="ConsPlusNormal"/>
        <w:ind w:firstLine="540"/>
        <w:jc w:val="both"/>
        <w:outlineLvl w:val="0"/>
      </w:pPr>
    </w:p>
    <w:p w:rsidR="00960FC7" w:rsidRDefault="00960FC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60FC7" w:rsidRDefault="00960FC7">
      <w:pPr>
        <w:pStyle w:val="ConsPlusTitle"/>
        <w:jc w:val="center"/>
      </w:pPr>
    </w:p>
    <w:p w:rsidR="00960FC7" w:rsidRDefault="00960FC7">
      <w:pPr>
        <w:pStyle w:val="ConsPlusTitle"/>
        <w:jc w:val="center"/>
      </w:pPr>
      <w:r>
        <w:t>ПОСТАНОВЛЕНИЕ</w:t>
      </w:r>
    </w:p>
    <w:p w:rsidR="00960FC7" w:rsidRDefault="00960FC7">
      <w:pPr>
        <w:pStyle w:val="ConsPlusTitle"/>
        <w:jc w:val="center"/>
      </w:pPr>
      <w:r>
        <w:t>от 27 июня 2013 г. N 542</w:t>
      </w:r>
    </w:p>
    <w:p w:rsidR="00960FC7" w:rsidRDefault="00960FC7">
      <w:pPr>
        <w:pStyle w:val="ConsPlusTitle"/>
        <w:jc w:val="center"/>
      </w:pPr>
    </w:p>
    <w:p w:rsidR="00960FC7" w:rsidRDefault="00960FC7">
      <w:pPr>
        <w:pStyle w:val="ConsPlusTitle"/>
        <w:jc w:val="center"/>
      </w:pPr>
      <w:r>
        <w:t>ОБ УТВЕРЖДЕНИИ ПРАВИЛ ПРЕДОСТАВЛЕНИЯ</w:t>
      </w:r>
    </w:p>
    <w:p w:rsidR="00960FC7" w:rsidRDefault="00960FC7">
      <w:pPr>
        <w:pStyle w:val="ConsPlusTitle"/>
        <w:jc w:val="center"/>
      </w:pPr>
      <w:r>
        <w:t>ИЗ ФЕДЕРАЛЬНОГО БЮДЖЕТА СУБСИДИИ ОБЩЕРОССИЙСКОЙ</w:t>
      </w:r>
    </w:p>
    <w:p w:rsidR="00960FC7" w:rsidRDefault="00960FC7">
      <w:pPr>
        <w:pStyle w:val="ConsPlusTitle"/>
        <w:jc w:val="center"/>
      </w:pPr>
      <w:r>
        <w:t>ОБЩЕСТВЕННО-ГОСУДАРСТВЕННОЙ ОРГАНИЗАЦИИ</w:t>
      </w:r>
    </w:p>
    <w:p w:rsidR="00960FC7" w:rsidRDefault="00960FC7">
      <w:pPr>
        <w:pStyle w:val="ConsPlusTitle"/>
        <w:jc w:val="center"/>
      </w:pPr>
      <w:r>
        <w:t>"РОССИЙСКОЕ ВОЕННО-ИСТОРИЧЕСКОЕ ОБЩЕСТВО"</w:t>
      </w:r>
    </w:p>
    <w:p w:rsidR="00960FC7" w:rsidRDefault="00960FC7">
      <w:pPr>
        <w:pStyle w:val="ConsPlusNormal"/>
        <w:jc w:val="center"/>
      </w:pPr>
      <w:r>
        <w:t>Список изменяющих документов</w:t>
      </w:r>
    </w:p>
    <w:p w:rsidR="00960FC7" w:rsidRDefault="00960FC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0FC7" w:rsidRDefault="00960FC7">
      <w:pPr>
        <w:pStyle w:val="ConsPlusNormal"/>
        <w:jc w:val="center"/>
      </w:pPr>
    </w:p>
    <w:p w:rsidR="00960FC7" w:rsidRDefault="00960FC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60FC7" w:rsidRDefault="00960FC7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Общероссийской общественно-государственной организации "Российское военно-историческое общество".</w:t>
      </w: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jc w:val="right"/>
      </w:pPr>
      <w:r>
        <w:t>Председатель Правительства</w:t>
      </w:r>
    </w:p>
    <w:p w:rsidR="00960FC7" w:rsidRDefault="00960FC7">
      <w:pPr>
        <w:pStyle w:val="ConsPlusNormal"/>
        <w:jc w:val="right"/>
      </w:pPr>
      <w:r>
        <w:t>Российской Федерации</w:t>
      </w:r>
    </w:p>
    <w:p w:rsidR="00960FC7" w:rsidRDefault="00960FC7">
      <w:pPr>
        <w:pStyle w:val="ConsPlusNormal"/>
        <w:jc w:val="right"/>
      </w:pPr>
      <w:r>
        <w:t>Д.МЕДВЕДЕВ</w:t>
      </w: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jc w:val="right"/>
        <w:outlineLvl w:val="0"/>
      </w:pPr>
      <w:r>
        <w:t>Утверждены</w:t>
      </w:r>
    </w:p>
    <w:p w:rsidR="00960FC7" w:rsidRDefault="00960FC7">
      <w:pPr>
        <w:pStyle w:val="ConsPlusNormal"/>
        <w:jc w:val="right"/>
      </w:pPr>
      <w:r>
        <w:t>Постановлением Правительства</w:t>
      </w:r>
    </w:p>
    <w:p w:rsidR="00960FC7" w:rsidRDefault="00960FC7">
      <w:pPr>
        <w:pStyle w:val="ConsPlusNormal"/>
        <w:jc w:val="right"/>
      </w:pPr>
      <w:r>
        <w:t>Российской Федерации</w:t>
      </w:r>
    </w:p>
    <w:p w:rsidR="00960FC7" w:rsidRDefault="00960FC7">
      <w:pPr>
        <w:pStyle w:val="ConsPlusNormal"/>
        <w:jc w:val="right"/>
      </w:pPr>
      <w:r>
        <w:t>от 27 июня 2013 г. N 542</w:t>
      </w: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Title"/>
        <w:jc w:val="center"/>
      </w:pPr>
      <w:bookmarkStart w:id="0" w:name="P29"/>
      <w:bookmarkEnd w:id="0"/>
      <w:r>
        <w:t>ПРАВИЛА</w:t>
      </w:r>
    </w:p>
    <w:p w:rsidR="00960FC7" w:rsidRDefault="00960FC7">
      <w:pPr>
        <w:pStyle w:val="ConsPlusTitle"/>
        <w:jc w:val="center"/>
      </w:pPr>
      <w:r>
        <w:t>ПРЕДОСТАВЛЕНИЯ ИЗ ФЕДЕРАЛЬНОГО БЮДЖЕТА СУБСИДИИ</w:t>
      </w:r>
    </w:p>
    <w:p w:rsidR="00960FC7" w:rsidRDefault="00960FC7">
      <w:pPr>
        <w:pStyle w:val="ConsPlusTitle"/>
        <w:jc w:val="center"/>
      </w:pPr>
      <w:r>
        <w:t>ОБЩЕРОССИЙСКОЙ ОБЩЕСТВЕННО-ГОСУДАРСТВЕННОЙ ОРГАНИЗАЦИИ</w:t>
      </w:r>
    </w:p>
    <w:p w:rsidR="00960FC7" w:rsidRDefault="00960FC7">
      <w:pPr>
        <w:pStyle w:val="ConsPlusTitle"/>
        <w:jc w:val="center"/>
      </w:pPr>
      <w:r>
        <w:t>"РОССИЙСКОЕ ВОЕННО-ИСТОРИЧЕСКОЕ ОБЩЕСТВО"</w:t>
      </w:r>
    </w:p>
    <w:p w:rsidR="00960FC7" w:rsidRDefault="00960FC7">
      <w:pPr>
        <w:pStyle w:val="ConsPlusNormal"/>
        <w:jc w:val="center"/>
      </w:pPr>
      <w:r>
        <w:t>Список изменяющих документов</w:t>
      </w:r>
    </w:p>
    <w:p w:rsidR="00960FC7" w:rsidRDefault="00960FC7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субсидии Общероссийской общественно-государственной организации "Российское военно-историческое общество", учредителями которой от имени Российской Федерации являются Министерство культуры Российской Федерации и Министерство обороны Российской Федерации (далее - соответственно субсидия, Российское военно-историческое общество).</w:t>
      </w:r>
    </w:p>
    <w:p w:rsidR="00960FC7" w:rsidRDefault="00960FC7">
      <w:pPr>
        <w:pStyle w:val="ConsPlusNormal"/>
        <w:ind w:firstLine="540"/>
        <w:jc w:val="both"/>
      </w:pPr>
      <w:r>
        <w:t>2. Предоставление субсидии осуществляется в целях обеспечения деятельности Российского военно-исторического общества, направленной на консолидацию сил государства и общества в изучении военно-исторического прошлого России, содействие в изучении военной истории и противодействие попыткам ее искажения, обеспечение популяризации достижений военно-исторической науки, воспитание патриотизма и поднятие престижа военной службы.</w:t>
      </w:r>
    </w:p>
    <w:p w:rsidR="00960FC7" w:rsidRDefault="00960FC7">
      <w:pPr>
        <w:pStyle w:val="ConsPlusNormal"/>
        <w:ind w:firstLine="540"/>
        <w:jc w:val="both"/>
      </w:pPr>
      <w:r>
        <w:t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культуры Российской Федерации.</w:t>
      </w:r>
    </w:p>
    <w:p w:rsidR="00960FC7" w:rsidRDefault="00960FC7">
      <w:pPr>
        <w:pStyle w:val="ConsPlusNormal"/>
        <w:ind w:firstLine="540"/>
        <w:jc w:val="both"/>
      </w:pPr>
      <w:r>
        <w:lastRenderedPageBreak/>
        <w:t>4. Субсидия предоставляется Российскому военно-историческому обществу на финансовое обеспечение деятельности по подготовке и проведению мероприятий военно-исторической и современной военной тематики, включающих:</w:t>
      </w:r>
    </w:p>
    <w:p w:rsidR="00960FC7" w:rsidRDefault="00960FC7">
      <w:pPr>
        <w:pStyle w:val="ConsPlusNormal"/>
        <w:ind w:firstLine="540"/>
        <w:jc w:val="both"/>
      </w:pPr>
      <w:r>
        <w:t>участие в разработке и реализации проектов в сфере военно-исторической науки;</w:t>
      </w:r>
    </w:p>
    <w:p w:rsidR="00960FC7" w:rsidRDefault="00960FC7">
      <w:pPr>
        <w:pStyle w:val="ConsPlusNormal"/>
        <w:ind w:firstLine="540"/>
        <w:jc w:val="both"/>
      </w:pPr>
      <w:r>
        <w:t>содействие в реализации проектов и программ военно-патриотического воспитания и исторического образования;</w:t>
      </w:r>
    </w:p>
    <w:p w:rsidR="00960FC7" w:rsidRDefault="00960FC7">
      <w:pPr>
        <w:pStyle w:val="ConsPlusNormal"/>
        <w:ind w:firstLine="540"/>
        <w:jc w:val="both"/>
      </w:pPr>
      <w:r>
        <w:t>проведение и пропаганду мероприятий военно-исторической реконструкции, семинаров, лекций и иных мероприятий информационно-просветительской направленности, в том числе с применением современных информационных технологий;</w:t>
      </w:r>
    </w:p>
    <w:p w:rsidR="00960FC7" w:rsidRDefault="00960FC7">
      <w:pPr>
        <w:pStyle w:val="ConsPlusNormal"/>
        <w:ind w:firstLine="540"/>
        <w:jc w:val="both"/>
      </w:pPr>
      <w:r>
        <w:t>производство и распространение социальной рекламы;</w:t>
      </w:r>
    </w:p>
    <w:p w:rsidR="00960FC7" w:rsidRDefault="00960FC7">
      <w:pPr>
        <w:pStyle w:val="ConsPlusNormal"/>
        <w:ind w:firstLine="540"/>
        <w:jc w:val="both"/>
      </w:pPr>
      <w:r>
        <w:t>проведение конкурсов, олимпиад и других массовых общественно полезных мероприятий;</w:t>
      </w:r>
    </w:p>
    <w:p w:rsidR="00960FC7" w:rsidRDefault="00960FC7">
      <w:pPr>
        <w:pStyle w:val="ConsPlusNormal"/>
        <w:ind w:firstLine="540"/>
        <w:jc w:val="both"/>
      </w:pPr>
      <w:r>
        <w:t>создание, организацию деятельности военно-исторических детских и молодежных объединений и участие в такой деятельности;</w:t>
      </w:r>
    </w:p>
    <w:p w:rsidR="00960FC7" w:rsidRDefault="00960FC7">
      <w:pPr>
        <w:pStyle w:val="ConsPlusNormal"/>
        <w:ind w:firstLine="540"/>
        <w:jc w:val="both"/>
      </w:pPr>
      <w:r>
        <w:t>развитие международного сотрудничества в области военной истории и военно-исторической реконструкции;</w:t>
      </w:r>
    </w:p>
    <w:p w:rsidR="00960FC7" w:rsidRDefault="00960FC7">
      <w:pPr>
        <w:pStyle w:val="ConsPlusNormal"/>
        <w:ind w:firstLine="540"/>
        <w:jc w:val="both"/>
      </w:pPr>
      <w:r>
        <w:t>проведение экспертизы кинофильмов, кино- и видеопрограмм, произведений научной, научно-популярной и художественной литературы на военную тематику;</w:t>
      </w:r>
    </w:p>
    <w:p w:rsidR="00960FC7" w:rsidRDefault="00960FC7">
      <w:pPr>
        <w:pStyle w:val="ConsPlusNormal"/>
        <w:ind w:firstLine="540"/>
        <w:jc w:val="both"/>
      </w:pPr>
      <w:r>
        <w:t>создание памятников, памятных мест и полей воинской славы;</w:t>
      </w:r>
    </w:p>
    <w:p w:rsidR="00960FC7" w:rsidRDefault="00960FC7">
      <w:pPr>
        <w:pStyle w:val="ConsPlusNormal"/>
        <w:ind w:firstLine="540"/>
        <w:jc w:val="both"/>
      </w:pPr>
      <w:r>
        <w:t>поддержку поискового движения.</w:t>
      </w:r>
    </w:p>
    <w:p w:rsidR="00960FC7" w:rsidRDefault="00960FC7">
      <w:pPr>
        <w:pStyle w:val="ConsPlusNormal"/>
        <w:ind w:firstLine="540"/>
        <w:jc w:val="both"/>
      </w:pPr>
      <w:r>
        <w:t>5. Субсидия предоставляется на финансовое обеспечение следующих расходов, возникающих в связи с деятельностью общества:</w:t>
      </w:r>
    </w:p>
    <w:p w:rsidR="00960FC7" w:rsidRDefault="00960FC7">
      <w:pPr>
        <w:pStyle w:val="ConsPlusNormal"/>
        <w:ind w:firstLine="540"/>
        <w:jc w:val="both"/>
      </w:pPr>
      <w:r>
        <w:t>а) оплата труда работников Российского военно-исторического общества, уплата страховых взносов на обязательное пенсионное, обязательное медицинское и обязательное социальное страхование на случай временной нетрудоспособности и в связи с материнством, а также от несчастных случаев на производстве и профессиональных заболеваний;</w:t>
      </w:r>
    </w:p>
    <w:p w:rsidR="00960FC7" w:rsidRDefault="00960FC7">
      <w:pPr>
        <w:pStyle w:val="ConsPlusNormal"/>
        <w:ind w:firstLine="540"/>
        <w:jc w:val="both"/>
      </w:pPr>
      <w:r>
        <w:t>б) оплата товаров, работ, услуг, необходимых для достижения целей, указанных в положениях настоящего Постановления Правительства Российской Федерации.</w:t>
      </w:r>
    </w:p>
    <w:p w:rsidR="00960FC7" w:rsidRDefault="00960FC7">
      <w:pPr>
        <w:pStyle w:val="ConsPlusNormal"/>
        <w:ind w:firstLine="540"/>
        <w:jc w:val="both"/>
      </w:pPr>
      <w:r>
        <w:t>6. Предоставление субсидии осуществляется на основании соглашения, заключенного Министерством культуры Российской Федерации и Российским военно-историческим обществом (далее - соглашение), в котором предусматриваются следующие условия:</w:t>
      </w:r>
    </w:p>
    <w:p w:rsidR="00960FC7" w:rsidRDefault="00960FC7">
      <w:pPr>
        <w:pStyle w:val="ConsPlusNormal"/>
        <w:ind w:firstLine="540"/>
        <w:jc w:val="both"/>
      </w:pPr>
      <w:r>
        <w:t>а) направления расходов, финансовое обеспечение которых предполагается осуществить за счет субсидии;</w:t>
      </w:r>
    </w:p>
    <w:p w:rsidR="00960FC7" w:rsidRDefault="00960FC7">
      <w:pPr>
        <w:pStyle w:val="ConsPlusNormal"/>
        <w:ind w:firstLine="540"/>
        <w:jc w:val="both"/>
      </w:pPr>
      <w:r>
        <w:t>б) размер субсидии;</w:t>
      </w:r>
    </w:p>
    <w:p w:rsidR="00960FC7" w:rsidRDefault="00960FC7">
      <w:pPr>
        <w:pStyle w:val="ConsPlusNormal"/>
        <w:ind w:firstLine="540"/>
        <w:jc w:val="both"/>
      </w:pPr>
      <w:r>
        <w:t>в) сроки перечисления субсидии (в том числе порядок использования остатка субсидии, не использованного в течение текущего финансового года);</w:t>
      </w:r>
    </w:p>
    <w:p w:rsidR="00960FC7" w:rsidRDefault="00960FC7">
      <w:pPr>
        <w:pStyle w:val="ConsPlusNormal"/>
        <w:ind w:firstLine="540"/>
        <w:jc w:val="both"/>
      </w:pPr>
      <w:r>
        <w:t>г) оценка результативности осуществления расходов, финансовое обеспечение которых осуществляется за счет субсидии, в соответствии с показателями, определенными соглашением;</w:t>
      </w:r>
    </w:p>
    <w:p w:rsidR="00960FC7" w:rsidRDefault="00960FC7">
      <w:pPr>
        <w:pStyle w:val="ConsPlusNormal"/>
        <w:ind w:firstLine="540"/>
        <w:jc w:val="both"/>
      </w:pPr>
      <w:r>
        <w:t>д) порядок возврата сумм, использованных Российским военно-историческим обществом, в случае установления по итогам проверок, проведенных Министерством культуры Российской Федерации и иными уполномоченными государственными органами контроля и надзора, фактов нецелевого использования субсидии и нарушения условий, установленных настоящими Правилами и соглашением с Российским военно-историческим обществом;</w:t>
      </w:r>
    </w:p>
    <w:p w:rsidR="00960FC7" w:rsidRDefault="00960FC7">
      <w:pPr>
        <w:pStyle w:val="ConsPlusNormal"/>
        <w:ind w:firstLine="540"/>
        <w:jc w:val="both"/>
      </w:pPr>
      <w:r>
        <w:t>е) порядок и сроки представления отчетности об использовании субсидии;</w:t>
      </w:r>
    </w:p>
    <w:p w:rsidR="00960FC7" w:rsidRDefault="00960FC7">
      <w:pPr>
        <w:pStyle w:val="ConsPlusNormal"/>
        <w:ind w:firstLine="540"/>
        <w:jc w:val="both"/>
      </w:pPr>
      <w:r>
        <w:t>ж) право Министерства культуры Российской Федерации проводить проверки соблюдения Российским военно-историческим обществом условий, определенных в соглашении.</w:t>
      </w:r>
    </w:p>
    <w:p w:rsidR="00960FC7" w:rsidRDefault="00960FC7">
      <w:pPr>
        <w:pStyle w:val="ConsPlusNormal"/>
        <w:ind w:firstLine="540"/>
        <w:jc w:val="both"/>
      </w:pPr>
      <w:r>
        <w:t>7. Перечисление субсидии осуществляется в соответствии с заявкой Российского военно-исторического общества по форме, устанавливаемой Министерством культуры Российской Федерации, на расчетный счет, открытый получателем субсидии в кредитной организации.</w:t>
      </w:r>
    </w:p>
    <w:p w:rsidR="00960FC7" w:rsidRDefault="00960FC7">
      <w:pPr>
        <w:pStyle w:val="ConsPlusNormal"/>
        <w:ind w:firstLine="540"/>
        <w:jc w:val="both"/>
      </w:pPr>
      <w:r>
        <w:t>8. В случае установления фактов нецелевого использования субсидии и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60FC7" w:rsidRDefault="00960FC7">
      <w:pPr>
        <w:pStyle w:val="ConsPlusNormal"/>
        <w:ind w:firstLine="540"/>
        <w:jc w:val="both"/>
      </w:pPr>
      <w:r>
        <w:t xml:space="preserve">9. Информация об объемах и сроках перечисления субсидии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</w:t>
      </w:r>
      <w:r>
        <w:lastRenderedPageBreak/>
        <w:t>федерального бюджета.</w:t>
      </w:r>
    </w:p>
    <w:p w:rsidR="00960FC7" w:rsidRDefault="00960FC7">
      <w:pPr>
        <w:pStyle w:val="ConsPlusNormal"/>
        <w:ind w:firstLine="540"/>
        <w:jc w:val="both"/>
      </w:pPr>
      <w:r>
        <w:t>10. Контроль за целевым использованием субсидии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960FC7" w:rsidRDefault="00960FC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ind w:firstLine="540"/>
        <w:jc w:val="both"/>
      </w:pPr>
    </w:p>
    <w:p w:rsidR="00960FC7" w:rsidRDefault="00960F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E2CA3" w:rsidRDefault="003E2CA3">
      <w:bookmarkStart w:id="1" w:name="_GoBack"/>
      <w:bookmarkEnd w:id="1"/>
    </w:p>
    <w:sectPr w:rsidR="003E2CA3" w:rsidSect="00052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FC7"/>
    <w:rsid w:val="003E2CA3"/>
    <w:rsid w:val="0096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0F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0F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C30677FC3DC8EAFDABA244127C32534AE772553B70C3A10654B8883EC2B38AA09BF799A2433148wEw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C30677FC3DC8EAFDABA244127C32534AE772553B70C3A10654B8883EC2B38AA09BF799A2433148wEw2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C30677FC3DC8EAFDABA244127C32534AE772553B70C3A10654B8883EC2B38AA09BF799A2433148wEw2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2016-11-24T11:48:00Z</dcterms:created>
  <dcterms:modified xsi:type="dcterms:W3CDTF">2016-11-24T11:49:00Z</dcterms:modified>
</cp:coreProperties>
</file>