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37D" w:rsidRDefault="008C437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C437D" w:rsidRDefault="008C437D">
      <w:pPr>
        <w:pStyle w:val="ConsPlusNormal"/>
        <w:jc w:val="both"/>
        <w:outlineLvl w:val="0"/>
      </w:pPr>
    </w:p>
    <w:p w:rsidR="008C437D" w:rsidRDefault="008C437D">
      <w:pPr>
        <w:pStyle w:val="ConsPlusTitle"/>
        <w:jc w:val="center"/>
      </w:pPr>
      <w:r>
        <w:t>ПРАВИТЕЛЬСТВО РОССИЙСКОЙ ФЕДЕРАЦИИ</w:t>
      </w:r>
    </w:p>
    <w:p w:rsidR="008C437D" w:rsidRDefault="008C437D">
      <w:pPr>
        <w:pStyle w:val="ConsPlusTitle"/>
        <w:jc w:val="center"/>
      </w:pPr>
    </w:p>
    <w:p w:rsidR="008C437D" w:rsidRDefault="008C437D">
      <w:pPr>
        <w:pStyle w:val="ConsPlusTitle"/>
        <w:jc w:val="center"/>
      </w:pPr>
      <w:r>
        <w:t>РАСПОРЯЖЕНИЕ</w:t>
      </w:r>
    </w:p>
    <w:p w:rsidR="008C437D" w:rsidRDefault="008C437D">
      <w:pPr>
        <w:pStyle w:val="ConsPlusTitle"/>
        <w:jc w:val="center"/>
      </w:pPr>
      <w:r>
        <w:t>от 26 июня 2021 г. N 1731-р</w:t>
      </w:r>
    </w:p>
    <w:p w:rsidR="008C437D" w:rsidRDefault="008C437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C437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437D" w:rsidRDefault="008C437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437D" w:rsidRDefault="008C437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437D" w:rsidRDefault="008C437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C437D" w:rsidRDefault="008C437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10.12.2021 N 3518-р)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437D" w:rsidRDefault="008C437D">
            <w:pPr>
              <w:spacing w:after="1" w:line="0" w:lineRule="atLeast"/>
            </w:pPr>
          </w:p>
        </w:tc>
      </w:tr>
    </w:tbl>
    <w:p w:rsidR="008C437D" w:rsidRDefault="008C437D">
      <w:pPr>
        <w:pStyle w:val="ConsPlusNormal"/>
        <w:jc w:val="center"/>
      </w:pPr>
    </w:p>
    <w:p w:rsidR="008C437D" w:rsidRDefault="008C437D">
      <w:pPr>
        <w:pStyle w:val="ConsPlusNormal"/>
        <w:ind w:firstLine="540"/>
        <w:jc w:val="both"/>
      </w:pPr>
      <w:bookmarkStart w:id="0" w:name="P8"/>
      <w:bookmarkEnd w:id="0"/>
      <w:r>
        <w:t xml:space="preserve">1. Выделить Минфину России в 2021 году из резервного фонда Правительства Российской Федерации бюджетные ассигнования для предоставления межбюджетных </w:t>
      </w:r>
      <w:hyperlink r:id="rId6" w:history="1">
        <w:r>
          <w:rPr>
            <w:color w:val="0000FF"/>
          </w:rPr>
          <w:t>трансфертов</w:t>
        </w:r>
      </w:hyperlink>
      <w:r>
        <w:t xml:space="preserve"> бюджету Пенсионного фонда Российской Федерации в размере 10412464,5 тыс. рублей на осуществление выплаты ежемесячного пособия женщинам, вставшим на учет в медицинской организации в ранние сроки беременности, и в размере 50125772,3 тыс. рублей на осуществление выплаты ежемесячного пособия на ребенка в возрасте от 8 до 17 лет, имея в виду обеспечение ежемесячным пособием не менее 410 тыс. женщин, вставших на учет в медицинской организации в ранние сроки беременности, и не менее 1377 тыс. детей, на которых будет назначено ежемесячное пособие на ребенка в возрасте от 8 до 17 лет.</w:t>
      </w:r>
    </w:p>
    <w:p w:rsidR="008C437D" w:rsidRDefault="008C437D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распоряжения</w:t>
        </w:r>
      </w:hyperlink>
      <w:r>
        <w:t xml:space="preserve"> Правительства РФ от 10.12.2021 N 3518-р)</w:t>
      </w:r>
    </w:p>
    <w:p w:rsidR="008C437D" w:rsidRDefault="008C437D">
      <w:pPr>
        <w:pStyle w:val="ConsPlusNormal"/>
        <w:spacing w:before="220"/>
        <w:ind w:firstLine="540"/>
        <w:jc w:val="both"/>
      </w:pPr>
      <w:r>
        <w:t xml:space="preserve">2. Минфину России осуществить контроль за целевым и эффективным использованием указанных в </w:t>
      </w:r>
      <w:hyperlink w:anchor="P8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8C437D" w:rsidRDefault="008C437D">
      <w:pPr>
        <w:pStyle w:val="ConsPlusNormal"/>
        <w:ind w:firstLine="540"/>
        <w:jc w:val="both"/>
      </w:pPr>
    </w:p>
    <w:p w:rsidR="008C437D" w:rsidRDefault="008C437D">
      <w:pPr>
        <w:pStyle w:val="ConsPlusNormal"/>
        <w:jc w:val="right"/>
      </w:pPr>
      <w:r>
        <w:t>Председатель Правительства</w:t>
      </w:r>
    </w:p>
    <w:p w:rsidR="008C437D" w:rsidRDefault="008C437D">
      <w:pPr>
        <w:pStyle w:val="ConsPlusNormal"/>
        <w:jc w:val="right"/>
      </w:pPr>
      <w:r>
        <w:t>Российской Федерации</w:t>
      </w:r>
    </w:p>
    <w:p w:rsidR="008C437D" w:rsidRDefault="008C437D">
      <w:pPr>
        <w:pStyle w:val="ConsPlusNormal"/>
        <w:jc w:val="right"/>
      </w:pPr>
      <w:r>
        <w:t>М.МИШУСТИН</w:t>
      </w:r>
    </w:p>
    <w:p w:rsidR="008C437D" w:rsidRDefault="008C437D">
      <w:pPr>
        <w:pStyle w:val="ConsPlusNormal"/>
        <w:ind w:firstLine="540"/>
        <w:jc w:val="both"/>
      </w:pPr>
    </w:p>
    <w:p w:rsidR="008C437D" w:rsidRDefault="008C437D">
      <w:pPr>
        <w:pStyle w:val="ConsPlusNormal"/>
        <w:ind w:firstLine="540"/>
        <w:jc w:val="both"/>
      </w:pPr>
    </w:p>
    <w:p w:rsidR="008C437D" w:rsidRDefault="008C437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" w:name="_GoBack"/>
      <w:bookmarkEnd w:id="1"/>
    </w:p>
    <w:sectPr w:rsidR="00246B30" w:rsidSect="00FA2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37D"/>
    <w:rsid w:val="00246B30"/>
    <w:rsid w:val="008C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C82F2-A5A4-40D0-B447-38DF6FA4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43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43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C43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0E8AD4C8B953E665CB4FD3CBBD9E73719E38B75BA2A65B061A2D5ED633BCD2B56C71878513A1A1192CDB95D787C22F471324BAD74F13B20OE57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E8AD4C8B953E665CB4FD3CBBD9E73719E38A72BA2865B061A2D5ED633BCD2B56C7187B51381145C082B8013D2831F5733249AE68OF51N" TargetMode="External"/><Relationship Id="rId5" Type="http://schemas.openxmlformats.org/officeDocument/2006/relationships/hyperlink" Target="consultantplus://offline/ref=30E8AD4C8B953E665CB4FD3CBBD9E73719E38B75BA2A65B061A2D5ED633BCD2B56C71878513A1A1192CDB95D787C22F471324BAD74F13B20OE57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2022-03-11T13:57:00Z</dcterms:created>
  <dcterms:modified xsi:type="dcterms:W3CDTF">2022-03-11T13:57:00Z</dcterms:modified>
</cp:coreProperties>
</file>