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457"/>
        <w:gridCol w:w="5458"/>
      </w:tblGrid>
      <w:tr w:rsidR="001C6967" w:rsidRPr="001C6967" w:rsidTr="001C6967">
        <w:tc>
          <w:tcPr>
            <w:tcW w:w="4677" w:type="dxa"/>
            <w:tcBorders>
              <w:top w:val="nil"/>
              <w:left w:val="nil"/>
              <w:bottom w:val="nil"/>
              <w:right w:val="nil"/>
            </w:tcBorders>
          </w:tcPr>
          <w:p w:rsidR="001C6967" w:rsidRPr="001C6967" w:rsidRDefault="001C6967">
            <w:pPr>
              <w:pStyle w:val="ConsPlusNormal"/>
              <w:rPr>
                <w:rFonts w:ascii="Times New Roman" w:hAnsi="Times New Roman" w:cs="Times New Roman"/>
                <w:sz w:val="20"/>
                <w:szCs w:val="20"/>
              </w:rPr>
            </w:pPr>
            <w:r w:rsidRPr="001C6967">
              <w:rPr>
                <w:rFonts w:ascii="Times New Roman" w:hAnsi="Times New Roman" w:cs="Times New Roman"/>
                <w:sz w:val="20"/>
                <w:szCs w:val="20"/>
              </w:rPr>
              <w:t>30 декабря 2008 года</w:t>
            </w:r>
          </w:p>
        </w:tc>
        <w:tc>
          <w:tcPr>
            <w:tcW w:w="4678" w:type="dxa"/>
            <w:tcBorders>
              <w:top w:val="nil"/>
              <w:left w:val="nil"/>
              <w:bottom w:val="nil"/>
              <w:right w:val="nil"/>
            </w:tcBorders>
          </w:tcPr>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N 307-ФЗ</w:t>
            </w:r>
          </w:p>
        </w:tc>
      </w:tr>
    </w:tbl>
    <w:p w:rsidR="001C6967" w:rsidRPr="001C6967" w:rsidRDefault="001C6967">
      <w:pPr>
        <w:pStyle w:val="ConsPlusNormal"/>
        <w:pBdr>
          <w:bottom w:val="single" w:sz="6" w:space="0" w:color="auto"/>
        </w:pBdr>
        <w:spacing w:before="100" w:after="100"/>
        <w:jc w:val="both"/>
        <w:rPr>
          <w:rFonts w:ascii="Times New Roman" w:hAnsi="Times New Roman" w:cs="Times New Roman"/>
          <w:sz w:val="20"/>
          <w:szCs w:val="20"/>
        </w:rPr>
      </w:pPr>
    </w:p>
    <w:p w:rsidR="001C6967" w:rsidRPr="001C6967" w:rsidRDefault="001C6967">
      <w:pPr>
        <w:pStyle w:val="ConsPlusNormal"/>
        <w:jc w:val="both"/>
        <w:rPr>
          <w:rFonts w:ascii="Times New Roman" w:hAnsi="Times New Roman" w:cs="Times New Roman"/>
          <w:sz w:val="20"/>
          <w:szCs w:val="20"/>
        </w:rPr>
      </w:pPr>
    </w:p>
    <w:p w:rsidR="001C6967" w:rsidRPr="001C6967" w:rsidRDefault="001C6967">
      <w:pPr>
        <w:pStyle w:val="ConsPlusTitle"/>
        <w:jc w:val="center"/>
        <w:rPr>
          <w:rFonts w:ascii="Times New Roman" w:hAnsi="Times New Roman" w:cs="Times New Roman"/>
          <w:sz w:val="20"/>
          <w:szCs w:val="20"/>
        </w:rPr>
      </w:pPr>
      <w:r w:rsidRPr="001C6967">
        <w:rPr>
          <w:rFonts w:ascii="Times New Roman" w:hAnsi="Times New Roman" w:cs="Times New Roman"/>
          <w:sz w:val="20"/>
          <w:szCs w:val="20"/>
        </w:rPr>
        <w:t>РОССИЙСКАЯ ФЕДЕРАЦИЯ</w:t>
      </w:r>
    </w:p>
    <w:p w:rsidR="001C6967" w:rsidRPr="001C6967" w:rsidRDefault="001C6967">
      <w:pPr>
        <w:pStyle w:val="ConsPlusTitle"/>
        <w:jc w:val="center"/>
        <w:rPr>
          <w:rFonts w:ascii="Times New Roman" w:hAnsi="Times New Roman" w:cs="Times New Roman"/>
          <w:sz w:val="20"/>
          <w:szCs w:val="20"/>
        </w:rPr>
      </w:pPr>
    </w:p>
    <w:p w:rsidR="001C6967" w:rsidRPr="001C6967" w:rsidRDefault="001C6967">
      <w:pPr>
        <w:pStyle w:val="ConsPlusTitle"/>
        <w:jc w:val="center"/>
        <w:rPr>
          <w:rFonts w:ascii="Times New Roman" w:hAnsi="Times New Roman" w:cs="Times New Roman"/>
          <w:sz w:val="20"/>
          <w:szCs w:val="20"/>
        </w:rPr>
      </w:pPr>
      <w:r w:rsidRPr="001C6967">
        <w:rPr>
          <w:rFonts w:ascii="Times New Roman" w:hAnsi="Times New Roman" w:cs="Times New Roman"/>
          <w:sz w:val="20"/>
          <w:szCs w:val="20"/>
        </w:rPr>
        <w:t>ФЕДЕРАЛЬНЫЙ ЗАКОН</w:t>
      </w:r>
    </w:p>
    <w:p w:rsidR="001C6967" w:rsidRPr="001C6967" w:rsidRDefault="001C6967">
      <w:pPr>
        <w:pStyle w:val="ConsPlusTitle"/>
        <w:jc w:val="center"/>
        <w:rPr>
          <w:rFonts w:ascii="Times New Roman" w:hAnsi="Times New Roman" w:cs="Times New Roman"/>
          <w:sz w:val="20"/>
          <w:szCs w:val="20"/>
        </w:rPr>
      </w:pPr>
    </w:p>
    <w:p w:rsidR="001C6967" w:rsidRPr="001C6967" w:rsidRDefault="001C6967">
      <w:pPr>
        <w:pStyle w:val="ConsPlusTitle"/>
        <w:jc w:val="center"/>
        <w:rPr>
          <w:rFonts w:ascii="Times New Roman" w:hAnsi="Times New Roman" w:cs="Times New Roman"/>
          <w:sz w:val="20"/>
          <w:szCs w:val="20"/>
        </w:rPr>
      </w:pPr>
      <w:r w:rsidRPr="001C6967">
        <w:rPr>
          <w:rFonts w:ascii="Times New Roman" w:hAnsi="Times New Roman" w:cs="Times New Roman"/>
          <w:sz w:val="20"/>
          <w:szCs w:val="20"/>
        </w:rPr>
        <w:t>ОБ АУДИТОРСКОЙ ДЕЯТЕЛЬНОСТИ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Принят</w:t>
      </w: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Государственной Думой</w:t>
      </w: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24 декабря 2008 года</w:t>
      </w:r>
    </w:p>
    <w:p w:rsidR="001C6967" w:rsidRPr="001C6967" w:rsidRDefault="001C6967">
      <w:pPr>
        <w:pStyle w:val="ConsPlusNormal"/>
        <w:jc w:val="right"/>
        <w:rPr>
          <w:rFonts w:ascii="Times New Roman" w:hAnsi="Times New Roman" w:cs="Times New Roman"/>
          <w:sz w:val="20"/>
          <w:szCs w:val="20"/>
        </w:rPr>
      </w:pP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Одобрен</w:t>
      </w: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Советом Федерации</w:t>
      </w: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29 декабря 2008 года</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Список изменяющих документов</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01.07.2010 </w:t>
            </w:r>
            <w:hyperlink r:id="rId6">
              <w:r w:rsidRPr="001C6967">
                <w:rPr>
                  <w:rFonts w:ascii="Times New Roman" w:hAnsi="Times New Roman" w:cs="Times New Roman"/>
                  <w:sz w:val="20"/>
                  <w:szCs w:val="20"/>
                </w:rPr>
                <w:t>N 136-ФЗ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28.12.2010 </w:t>
            </w:r>
            <w:hyperlink r:id="rId7">
              <w:r w:rsidRPr="001C6967">
                <w:rPr>
                  <w:rFonts w:ascii="Times New Roman" w:hAnsi="Times New Roman" w:cs="Times New Roman"/>
                  <w:sz w:val="20"/>
                  <w:szCs w:val="20"/>
                </w:rPr>
                <w:t>N 400-ФЗ</w:t>
              </w:r>
            </w:hyperlink>
            <w:r w:rsidRPr="001C6967">
              <w:rPr>
                <w:rFonts w:ascii="Times New Roman" w:hAnsi="Times New Roman" w:cs="Times New Roman"/>
                <w:sz w:val="20"/>
                <w:szCs w:val="20"/>
              </w:rPr>
              <w:t xml:space="preserve">, от 04.05.2011 </w:t>
            </w:r>
            <w:hyperlink r:id="rId8">
              <w:r w:rsidRPr="001C6967">
                <w:rPr>
                  <w:rFonts w:ascii="Times New Roman" w:hAnsi="Times New Roman" w:cs="Times New Roman"/>
                  <w:sz w:val="20"/>
                  <w:szCs w:val="20"/>
                </w:rPr>
                <w:t>N 99-ФЗ</w:t>
              </w:r>
            </w:hyperlink>
            <w:r w:rsidRPr="001C6967">
              <w:rPr>
                <w:rFonts w:ascii="Times New Roman" w:hAnsi="Times New Roman" w:cs="Times New Roman"/>
                <w:sz w:val="20"/>
                <w:szCs w:val="20"/>
              </w:rPr>
              <w:t xml:space="preserve">, от 01.07.2011 </w:t>
            </w:r>
            <w:hyperlink r:id="rId9">
              <w:r w:rsidRPr="001C6967">
                <w:rPr>
                  <w:rFonts w:ascii="Times New Roman" w:hAnsi="Times New Roman" w:cs="Times New Roman"/>
                  <w:sz w:val="20"/>
                  <w:szCs w:val="20"/>
                </w:rPr>
                <w:t>N 169-ФЗ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11.07.2011 </w:t>
            </w:r>
            <w:hyperlink r:id="rId10">
              <w:r w:rsidRPr="001C6967">
                <w:rPr>
                  <w:rFonts w:ascii="Times New Roman" w:hAnsi="Times New Roman" w:cs="Times New Roman"/>
                  <w:sz w:val="20"/>
                  <w:szCs w:val="20"/>
                </w:rPr>
                <w:t>N 200-ФЗ</w:t>
              </w:r>
            </w:hyperlink>
            <w:r w:rsidRPr="001C6967">
              <w:rPr>
                <w:rFonts w:ascii="Times New Roman" w:hAnsi="Times New Roman" w:cs="Times New Roman"/>
                <w:sz w:val="20"/>
                <w:szCs w:val="20"/>
              </w:rPr>
              <w:t xml:space="preserve">, от 21.11.2011 </w:t>
            </w:r>
            <w:hyperlink r:id="rId11">
              <w:r w:rsidRPr="001C6967">
                <w:rPr>
                  <w:rFonts w:ascii="Times New Roman" w:hAnsi="Times New Roman" w:cs="Times New Roman"/>
                  <w:sz w:val="20"/>
                  <w:szCs w:val="20"/>
                </w:rPr>
                <w:t>N 327-ФЗ</w:t>
              </w:r>
            </w:hyperlink>
            <w:r w:rsidRPr="001C6967">
              <w:rPr>
                <w:rFonts w:ascii="Times New Roman" w:hAnsi="Times New Roman" w:cs="Times New Roman"/>
                <w:sz w:val="20"/>
                <w:szCs w:val="20"/>
              </w:rPr>
              <w:t xml:space="preserve">, от 02.07.2013 </w:t>
            </w:r>
            <w:hyperlink r:id="rId12">
              <w:r w:rsidRPr="001C6967">
                <w:rPr>
                  <w:rFonts w:ascii="Times New Roman" w:hAnsi="Times New Roman" w:cs="Times New Roman"/>
                  <w:sz w:val="20"/>
                  <w:szCs w:val="20"/>
                </w:rPr>
                <w:t>N 185-ФЗ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23.07.2013 </w:t>
            </w:r>
            <w:hyperlink r:id="rId13">
              <w:r w:rsidRPr="001C6967">
                <w:rPr>
                  <w:rFonts w:ascii="Times New Roman" w:hAnsi="Times New Roman" w:cs="Times New Roman"/>
                  <w:sz w:val="20"/>
                  <w:szCs w:val="20"/>
                </w:rPr>
                <w:t>N 251-ФЗ</w:t>
              </w:r>
            </w:hyperlink>
            <w:r w:rsidRPr="001C6967">
              <w:rPr>
                <w:rFonts w:ascii="Times New Roman" w:hAnsi="Times New Roman" w:cs="Times New Roman"/>
                <w:sz w:val="20"/>
                <w:szCs w:val="20"/>
              </w:rPr>
              <w:t xml:space="preserve">, от 28.12.2013 </w:t>
            </w:r>
            <w:hyperlink r:id="rId14">
              <w:r w:rsidRPr="001C6967">
                <w:rPr>
                  <w:rFonts w:ascii="Times New Roman" w:hAnsi="Times New Roman" w:cs="Times New Roman"/>
                  <w:sz w:val="20"/>
                  <w:szCs w:val="20"/>
                </w:rPr>
                <w:t>N 396-ФЗ</w:t>
              </w:r>
            </w:hyperlink>
            <w:r w:rsidRPr="001C6967">
              <w:rPr>
                <w:rFonts w:ascii="Times New Roman" w:hAnsi="Times New Roman" w:cs="Times New Roman"/>
                <w:sz w:val="20"/>
                <w:szCs w:val="20"/>
              </w:rPr>
              <w:t xml:space="preserve">, от 04.03.2014 </w:t>
            </w:r>
            <w:hyperlink r:id="rId15">
              <w:r w:rsidRPr="001C6967">
                <w:rPr>
                  <w:rFonts w:ascii="Times New Roman" w:hAnsi="Times New Roman" w:cs="Times New Roman"/>
                  <w:sz w:val="20"/>
                  <w:szCs w:val="20"/>
                </w:rPr>
                <w:t>N 23-ФЗ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01.12.2014 </w:t>
            </w:r>
            <w:hyperlink r:id="rId16">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03.07.2016 </w:t>
            </w:r>
            <w:hyperlink r:id="rId17">
              <w:r w:rsidRPr="001C6967">
                <w:rPr>
                  <w:rFonts w:ascii="Times New Roman" w:hAnsi="Times New Roman" w:cs="Times New Roman"/>
                  <w:sz w:val="20"/>
                  <w:szCs w:val="20"/>
                </w:rPr>
                <w:t>N 236-ФЗ</w:t>
              </w:r>
            </w:hyperlink>
            <w:r w:rsidRPr="001C6967">
              <w:rPr>
                <w:rFonts w:ascii="Times New Roman" w:hAnsi="Times New Roman" w:cs="Times New Roman"/>
                <w:sz w:val="20"/>
                <w:szCs w:val="20"/>
              </w:rPr>
              <w:t xml:space="preserve">, от 03.07.2016 </w:t>
            </w:r>
            <w:hyperlink r:id="rId18">
              <w:r w:rsidRPr="001C6967">
                <w:rPr>
                  <w:rFonts w:ascii="Times New Roman" w:hAnsi="Times New Roman" w:cs="Times New Roman"/>
                  <w:sz w:val="20"/>
                  <w:szCs w:val="20"/>
                </w:rPr>
                <w:t>N 262-ФЗ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03.07.2016 </w:t>
            </w:r>
            <w:hyperlink r:id="rId19">
              <w:r w:rsidRPr="001C6967">
                <w:rPr>
                  <w:rFonts w:ascii="Times New Roman" w:hAnsi="Times New Roman" w:cs="Times New Roman"/>
                  <w:sz w:val="20"/>
                  <w:szCs w:val="20"/>
                </w:rPr>
                <w:t>N 360-ФЗ</w:t>
              </w:r>
            </w:hyperlink>
            <w:r w:rsidRPr="001C6967">
              <w:rPr>
                <w:rFonts w:ascii="Times New Roman" w:hAnsi="Times New Roman" w:cs="Times New Roman"/>
                <w:sz w:val="20"/>
                <w:szCs w:val="20"/>
              </w:rPr>
              <w:t xml:space="preserve">, от 01.05.2017 </w:t>
            </w:r>
            <w:hyperlink r:id="rId20">
              <w:r w:rsidRPr="001C6967">
                <w:rPr>
                  <w:rFonts w:ascii="Times New Roman" w:hAnsi="Times New Roman" w:cs="Times New Roman"/>
                  <w:sz w:val="20"/>
                  <w:szCs w:val="20"/>
                </w:rPr>
                <w:t>N 96-ФЗ</w:t>
              </w:r>
            </w:hyperlink>
            <w:r w:rsidRPr="001C6967">
              <w:rPr>
                <w:rFonts w:ascii="Times New Roman" w:hAnsi="Times New Roman" w:cs="Times New Roman"/>
                <w:sz w:val="20"/>
                <w:szCs w:val="20"/>
              </w:rPr>
              <w:t xml:space="preserve">, от 31.12.2017 </w:t>
            </w:r>
            <w:hyperlink r:id="rId21">
              <w:r w:rsidRPr="001C6967">
                <w:rPr>
                  <w:rFonts w:ascii="Times New Roman" w:hAnsi="Times New Roman" w:cs="Times New Roman"/>
                  <w:sz w:val="20"/>
                  <w:szCs w:val="20"/>
                </w:rPr>
                <w:t>N 481-ФЗ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23.04.2018 </w:t>
            </w:r>
            <w:hyperlink r:id="rId22">
              <w:r w:rsidRPr="001C6967">
                <w:rPr>
                  <w:rFonts w:ascii="Times New Roman" w:hAnsi="Times New Roman" w:cs="Times New Roman"/>
                  <w:sz w:val="20"/>
                  <w:szCs w:val="20"/>
                </w:rPr>
                <w:t>N 112-ФЗ</w:t>
              </w:r>
            </w:hyperlink>
            <w:r w:rsidRPr="001C6967">
              <w:rPr>
                <w:rFonts w:ascii="Times New Roman" w:hAnsi="Times New Roman" w:cs="Times New Roman"/>
                <w:sz w:val="20"/>
                <w:szCs w:val="20"/>
              </w:rPr>
              <w:t xml:space="preserve">, от 26.11.2019 </w:t>
            </w:r>
            <w:hyperlink r:id="rId23">
              <w:r w:rsidRPr="001C6967">
                <w:rPr>
                  <w:rFonts w:ascii="Times New Roman" w:hAnsi="Times New Roman" w:cs="Times New Roman"/>
                  <w:sz w:val="20"/>
                  <w:szCs w:val="20"/>
                </w:rPr>
                <w:t>N 378-ФЗ</w:t>
              </w:r>
            </w:hyperlink>
            <w:r w:rsidRPr="001C6967">
              <w:rPr>
                <w:rFonts w:ascii="Times New Roman" w:hAnsi="Times New Roman" w:cs="Times New Roman"/>
                <w:sz w:val="20"/>
                <w:szCs w:val="20"/>
              </w:rPr>
              <w:t xml:space="preserve">, от 29.12.2020 </w:t>
            </w:r>
            <w:hyperlink r:id="rId24">
              <w:r w:rsidRPr="001C6967">
                <w:rPr>
                  <w:rFonts w:ascii="Times New Roman" w:hAnsi="Times New Roman" w:cs="Times New Roman"/>
                  <w:sz w:val="20"/>
                  <w:szCs w:val="20"/>
                </w:rPr>
                <w:t>N 476-ФЗ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30.12.2020 </w:t>
            </w:r>
            <w:hyperlink r:id="rId25">
              <w:r w:rsidRPr="001C6967">
                <w:rPr>
                  <w:rFonts w:ascii="Times New Roman" w:hAnsi="Times New Roman" w:cs="Times New Roman"/>
                  <w:sz w:val="20"/>
                  <w:szCs w:val="20"/>
                </w:rPr>
                <w:t>N 498-ФЗ</w:t>
              </w:r>
            </w:hyperlink>
            <w:r w:rsidRPr="001C6967">
              <w:rPr>
                <w:rFonts w:ascii="Times New Roman" w:hAnsi="Times New Roman" w:cs="Times New Roman"/>
                <w:sz w:val="20"/>
                <w:szCs w:val="20"/>
              </w:rPr>
              <w:t xml:space="preserve">, от 09.03.2021 </w:t>
            </w:r>
            <w:hyperlink r:id="rId26">
              <w:r w:rsidRPr="001C6967">
                <w:rPr>
                  <w:rFonts w:ascii="Times New Roman" w:hAnsi="Times New Roman" w:cs="Times New Roman"/>
                  <w:sz w:val="20"/>
                  <w:szCs w:val="20"/>
                </w:rPr>
                <w:t>N 41-ФЗ</w:t>
              </w:r>
            </w:hyperlink>
            <w:r w:rsidRPr="001C6967">
              <w:rPr>
                <w:rFonts w:ascii="Times New Roman" w:hAnsi="Times New Roman" w:cs="Times New Roman"/>
                <w:sz w:val="20"/>
                <w:szCs w:val="20"/>
              </w:rPr>
              <w:t xml:space="preserve">, от 11.06.2021 </w:t>
            </w:r>
            <w:hyperlink r:id="rId27">
              <w:r w:rsidRPr="001C6967">
                <w:rPr>
                  <w:rFonts w:ascii="Times New Roman" w:hAnsi="Times New Roman" w:cs="Times New Roman"/>
                  <w:sz w:val="20"/>
                  <w:szCs w:val="20"/>
                </w:rPr>
                <w:t>N 170-ФЗ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02.07.2021 </w:t>
            </w:r>
            <w:hyperlink r:id="rId28">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 xml:space="preserve">, от 02.07.2021 </w:t>
            </w:r>
            <w:hyperlink r:id="rId29">
              <w:r w:rsidRPr="001C6967">
                <w:rPr>
                  <w:rFonts w:ascii="Times New Roman" w:hAnsi="Times New Roman" w:cs="Times New Roman"/>
                  <w:sz w:val="20"/>
                  <w:szCs w:val="20"/>
                </w:rPr>
                <w:t>N 360-ФЗ</w:t>
              </w:r>
            </w:hyperlink>
            <w:r w:rsidRPr="001C6967">
              <w:rPr>
                <w:rFonts w:ascii="Times New Roman" w:hAnsi="Times New Roman" w:cs="Times New Roman"/>
                <w:sz w:val="20"/>
                <w:szCs w:val="20"/>
              </w:rPr>
              <w:t xml:space="preserve">, от 30.12.2021 </w:t>
            </w:r>
            <w:hyperlink r:id="rId30">
              <w:r w:rsidRPr="001C6967">
                <w:rPr>
                  <w:rFonts w:ascii="Times New Roman" w:hAnsi="Times New Roman" w:cs="Times New Roman"/>
                  <w:sz w:val="20"/>
                  <w:szCs w:val="20"/>
                </w:rPr>
                <w:t>N 435-ФЗ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16.04.2022 </w:t>
            </w:r>
            <w:hyperlink r:id="rId31">
              <w:r w:rsidRPr="001C6967">
                <w:rPr>
                  <w:rFonts w:ascii="Times New Roman" w:hAnsi="Times New Roman" w:cs="Times New Roman"/>
                  <w:sz w:val="20"/>
                  <w:szCs w:val="20"/>
                </w:rPr>
                <w:t>N 114-ФЗ</w:t>
              </w:r>
            </w:hyperlink>
            <w:r w:rsidRPr="001C6967">
              <w:rPr>
                <w:rFonts w:ascii="Times New Roman" w:hAnsi="Times New Roman" w:cs="Times New Roman"/>
                <w:sz w:val="20"/>
                <w:szCs w:val="20"/>
              </w:rPr>
              <w:t xml:space="preserve">, от 17.02.2023 </w:t>
            </w:r>
            <w:hyperlink r:id="rId32">
              <w:r w:rsidRPr="001C6967">
                <w:rPr>
                  <w:rFonts w:ascii="Times New Roman" w:hAnsi="Times New Roman" w:cs="Times New Roman"/>
                  <w:sz w:val="20"/>
                  <w:szCs w:val="20"/>
                </w:rPr>
                <w:t>N 31-ФЗ</w:t>
              </w:r>
            </w:hyperlink>
            <w:r w:rsidRPr="001C6967">
              <w:rPr>
                <w:rFonts w:ascii="Times New Roman" w:hAnsi="Times New Roman" w:cs="Times New Roman"/>
                <w:sz w:val="20"/>
                <w:szCs w:val="20"/>
              </w:rPr>
              <w:t xml:space="preserve">, от 24.07.2023 </w:t>
            </w:r>
            <w:hyperlink r:id="rId33">
              <w:r w:rsidRPr="001C6967">
                <w:rPr>
                  <w:rFonts w:ascii="Times New Roman" w:hAnsi="Times New Roman" w:cs="Times New Roman"/>
                  <w:sz w:val="20"/>
                  <w:szCs w:val="20"/>
                </w:rPr>
                <w:t>N 355-ФЗ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08.08.2024 </w:t>
            </w:r>
            <w:hyperlink r:id="rId34">
              <w:r w:rsidRPr="001C6967">
                <w:rPr>
                  <w:rFonts w:ascii="Times New Roman" w:hAnsi="Times New Roman" w:cs="Times New Roman"/>
                  <w:sz w:val="20"/>
                  <w:szCs w:val="20"/>
                </w:rPr>
                <w:t>N 222-ФЗ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с изм., внесенными Федеральным законами от 13.12.2010 </w:t>
            </w:r>
            <w:hyperlink r:id="rId35">
              <w:r w:rsidRPr="001C6967">
                <w:rPr>
                  <w:rFonts w:ascii="Times New Roman" w:hAnsi="Times New Roman" w:cs="Times New Roman"/>
                  <w:sz w:val="20"/>
                  <w:szCs w:val="20"/>
                </w:rPr>
                <w:t>N 358-ФЗ</w:t>
              </w:r>
            </w:hyperlink>
            <w:r w:rsidRPr="001C6967">
              <w:rPr>
                <w:rFonts w:ascii="Times New Roman" w:hAnsi="Times New Roman" w:cs="Times New Roman"/>
                <w:sz w:val="20"/>
                <w:szCs w:val="20"/>
              </w:rPr>
              <w:t>,</w:t>
            </w:r>
          </w:p>
          <w:p w:rsidR="001C6967" w:rsidRPr="001C6967" w:rsidRDefault="001C6967">
            <w:pPr>
              <w:pStyle w:val="ConsPlusNormal"/>
              <w:jc w:val="center"/>
              <w:rPr>
                <w:rFonts w:ascii="Times New Roman" w:hAnsi="Times New Roman" w:cs="Times New Roman"/>
                <w:sz w:val="20"/>
                <w:szCs w:val="20"/>
              </w:rPr>
            </w:pPr>
            <w:r w:rsidRPr="001C6967">
              <w:rPr>
                <w:rFonts w:ascii="Times New Roman" w:hAnsi="Times New Roman" w:cs="Times New Roman"/>
                <w:sz w:val="20"/>
                <w:szCs w:val="20"/>
              </w:rPr>
              <w:t xml:space="preserve">от 01.04.2020 </w:t>
            </w:r>
            <w:hyperlink r:id="rId36">
              <w:r w:rsidRPr="001C6967">
                <w:rPr>
                  <w:rFonts w:ascii="Times New Roman" w:hAnsi="Times New Roman" w:cs="Times New Roman"/>
                  <w:sz w:val="20"/>
                  <w:szCs w:val="20"/>
                </w:rPr>
                <w:t>N 98-ФЗ</w:t>
              </w:r>
            </w:hyperlink>
            <w:r w:rsidRPr="001C6967">
              <w:rPr>
                <w:rFonts w:ascii="Times New Roman" w:hAnsi="Times New Roman" w:cs="Times New Roman"/>
                <w:sz w:val="20"/>
                <w:szCs w:val="20"/>
              </w:rPr>
              <w:t xml:space="preserve"> (в ред. от 08.06.2020))</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jc w:val="center"/>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0" w:name="P32"/>
      <w:bookmarkEnd w:id="0"/>
      <w:r w:rsidRPr="001C6967">
        <w:rPr>
          <w:rFonts w:ascii="Times New Roman" w:hAnsi="Times New Roman" w:cs="Times New Roman"/>
          <w:sz w:val="20"/>
          <w:szCs w:val="20"/>
        </w:rPr>
        <w:t>Статья 1. Аудиторская деятельность</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Настоящий Федеральный закон определяет правовые основы регулирования аудиторской деятельности, особенности саморегулирования в сфере аудиторской деятельности в Российской Федерации.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Аудиторская деятельность (аудиторские услуги) - деятельность по проведению аудита и оказанию сопутствующих аудиту услуг, осуществляемая аудиторскими организациями, индивидуальными аудиторами. Аудиторская деятельность осуществляется в соответствии со стандартами аудиторской деятельности, а также иными требованиями, установленными Банком России, саморегулируемой организацией аудиторов в соответствии с настоящим Федеральным законом. Под стандартами аудиторской деятельности в целях настоящего Федерального закона понимаются </w:t>
      </w:r>
      <w:hyperlink r:id="rId38">
        <w:r w:rsidRPr="001C6967">
          <w:rPr>
            <w:rFonts w:ascii="Times New Roman" w:hAnsi="Times New Roman" w:cs="Times New Roman"/>
            <w:sz w:val="20"/>
            <w:szCs w:val="20"/>
          </w:rPr>
          <w:t>международные стандарты</w:t>
        </w:r>
      </w:hyperlink>
      <w:r w:rsidRPr="001C6967">
        <w:rPr>
          <w:rFonts w:ascii="Times New Roman" w:hAnsi="Times New Roman" w:cs="Times New Roman"/>
          <w:sz w:val="20"/>
          <w:szCs w:val="20"/>
        </w:rPr>
        <w:t xml:space="preserve"> аудита, принимаемые Международной федерацией бухгалтеров и признанные в </w:t>
      </w:r>
      <w:hyperlink r:id="rId39">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установленном Правительством Российской Федерации. К аудиторской деятельности не относятся проверки, осуществляемые в соответствии с требованиями и в порядке, отличными от требований и порядка, установленных стандартами аудиторской деятельности.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40">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41">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Аудит - независимая проверка бухгалтерской (финансовой) отчетности аудируемого лица в целях выражения мнения о достоверности такой отчетности.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w:t>
      </w:r>
      <w:hyperlink r:id="rId4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6 декабря 2011 года N 402-ФЗ "О бухгалтерском учете", изданными в соответствии с ним иными нормативными правовыми актами, нормативными актами Банка России, Федеральным </w:t>
      </w:r>
      <w:hyperlink r:id="rId4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27 июля 2010 года N 208-ФЗ "О консолидированной финансовой отчетности"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01.07.2010 </w:t>
      </w:r>
      <w:hyperlink r:id="rId44">
        <w:r w:rsidRPr="001C6967">
          <w:rPr>
            <w:rFonts w:ascii="Times New Roman" w:hAnsi="Times New Roman" w:cs="Times New Roman"/>
            <w:sz w:val="20"/>
            <w:szCs w:val="20"/>
          </w:rPr>
          <w:t>N 136-ФЗ</w:t>
        </w:r>
      </w:hyperlink>
      <w:r w:rsidRPr="001C6967">
        <w:rPr>
          <w:rFonts w:ascii="Times New Roman" w:hAnsi="Times New Roman" w:cs="Times New Roman"/>
          <w:sz w:val="20"/>
          <w:szCs w:val="20"/>
        </w:rPr>
        <w:t xml:space="preserve">, от 01.12.2014 </w:t>
      </w:r>
      <w:hyperlink r:id="rId45">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46">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w:t>
      </w:r>
      <w:hyperlink r:id="rId47">
        <w:r w:rsidRPr="001C6967">
          <w:rPr>
            <w:rFonts w:ascii="Times New Roman" w:hAnsi="Times New Roman" w:cs="Times New Roman"/>
            <w:sz w:val="20"/>
            <w:szCs w:val="20"/>
          </w:rPr>
          <w:t>Виды</w:t>
        </w:r>
      </w:hyperlink>
      <w:r w:rsidRPr="001C6967">
        <w:rPr>
          <w:rFonts w:ascii="Times New Roman" w:hAnsi="Times New Roman" w:cs="Times New Roman"/>
          <w:sz w:val="20"/>
          <w:szCs w:val="20"/>
        </w:rPr>
        <w:t xml:space="preserve"> аудиторских услуг, в том числе перечень сопутствующих аудиту услуг,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4 в ред. Федерального </w:t>
      </w:r>
      <w:hyperlink r:id="rId4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Аудиторская деятельность не подменяет контроля достоверности бухгалтерской (финансовой) отчетности, осуществляемого в соответствии с законодательством Российской Федерации уполномоченными государственными органами </w:t>
      </w:r>
      <w:r w:rsidRPr="001C6967">
        <w:rPr>
          <w:rFonts w:ascii="Times New Roman" w:hAnsi="Times New Roman" w:cs="Times New Roman"/>
          <w:sz w:val="20"/>
          <w:szCs w:val="20"/>
        </w:rPr>
        <w:lastRenderedPageBreak/>
        <w:t>и органами местного самоуправления.</w:t>
      </w:r>
    </w:p>
    <w:p w:rsidR="001C6967" w:rsidRPr="001C6967" w:rsidRDefault="001C6967">
      <w:pPr>
        <w:pStyle w:val="ConsPlusNormal"/>
        <w:spacing w:before="220"/>
        <w:ind w:firstLine="540"/>
        <w:jc w:val="both"/>
        <w:rPr>
          <w:rFonts w:ascii="Times New Roman" w:hAnsi="Times New Roman" w:cs="Times New Roman"/>
          <w:sz w:val="20"/>
          <w:szCs w:val="20"/>
        </w:rPr>
      </w:pPr>
      <w:bookmarkStart w:id="1" w:name="P43"/>
      <w:bookmarkEnd w:id="1"/>
      <w:r w:rsidRPr="001C6967">
        <w:rPr>
          <w:rFonts w:ascii="Times New Roman" w:hAnsi="Times New Roman" w:cs="Times New Roman"/>
          <w:sz w:val="20"/>
          <w:szCs w:val="20"/>
        </w:rPr>
        <w:t>6. Аудиторские организации, индивидуальные аудиторы (индивидуальные предприниматели, осуществляющие аудиторскую деятельность) не вправе заниматься какой-либо иной предпринимательской деятельностью, кроме проведения аудита и оказания услуг, предусмотренных настоящей статьей.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2" w:name="P44"/>
      <w:bookmarkEnd w:id="2"/>
      <w:r w:rsidRPr="001C6967">
        <w:rPr>
          <w:rFonts w:ascii="Times New Roman" w:hAnsi="Times New Roman" w:cs="Times New Roman"/>
          <w:sz w:val="20"/>
          <w:szCs w:val="20"/>
        </w:rPr>
        <w:t>7. Аудиторские организации, индивидуальные аудиторы наряду с аудиторскими услугами могут оказывать прочие связанные с аудиторской деятельностью услуги, в частности: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постановку, восстановление и ведение бухгалтерского учета, составление бухгалтерской (финансовой) отчетности, бухгалтерское консультирование;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налоговое консультирование, постановку, восстановление и ведение налогового учета, составление налоговых расчетов и деклараций;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утратил силу. - Федеральный </w:t>
      </w:r>
      <w:hyperlink r:id="rId49">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управленческое консультирование, связанное с финансово-хозяйственной деятельностью, в том числе по вопросам реорганизации организаций или их приватизации;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4 в ред. Федерального </w:t>
      </w:r>
      <w:hyperlink r:id="rId50">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юридическую помощь в областях, связанных с аудиторской деятельностью, включая консультации по правовым вопросам, представление интересов доверителя в гражданском и административном судопроизводстве, в налоговых и таможенных правоотношениях, в органах государственной власти и органах местного самоуправления;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автоматизацию бухгалтерского учета и внедрение информационных технологий;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оценочную деятельность;</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разработку и анализ инвестиционных проектов, составление бизнес-планов;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проведение научно-исследовательских и экспериментальных работ в областях, связанных с аудиторской деятельностью, и распространение их результатов, в том числе на бумажных и электронных носителях;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10) обучение в областях, связанных с аудиторской деятельностью.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8. Аудит бухгалтерской (финансовой) отчетности аудируемого лица, в бухгалтерской и финансовой документации которого содержатся сведения, составляющие государственную тайну, осуществляется в соответствии с </w:t>
      </w:r>
      <w:hyperlink r:id="rId51">
        <w:r w:rsidRPr="001C6967">
          <w:rPr>
            <w:rFonts w:ascii="Times New Roman" w:hAnsi="Times New Roman" w:cs="Times New Roman"/>
            <w:sz w:val="20"/>
            <w:szCs w:val="20"/>
          </w:rPr>
          <w:t>законодательством</w:t>
        </w:r>
      </w:hyperlink>
      <w:r w:rsidRPr="001C6967">
        <w:rPr>
          <w:rFonts w:ascii="Times New Roman" w:hAnsi="Times New Roman" w:cs="Times New Roman"/>
          <w:sz w:val="20"/>
          <w:szCs w:val="20"/>
        </w:rPr>
        <w:t xml:space="preserve"> Российской Федерации.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2. Правовое регулирование аудиторской деятельности в Российской Федерации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5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Правовое регулирование аудиторской деятельности в Российской Федерации осуществляется настоящим Федеральным законом, другими федеральными законами и принятыми в соответствии с ними иными нормативными правовыми актами и нормативными актами Банка России.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3. Аудиторская организация</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Аудиторская организация - коммерческая организация, являющаяся членом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5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Об условиях осуществления аудиторской деятельности лицами, являющимися по состоянию на 31.12.2021 членами организации, внесенной в реестр СРО, см. ФЗ от 02.07.2021 </w:t>
            </w:r>
            <w:hyperlink r:id="rId54">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Коммерческая организация приобретает право осуществлять аудиторскую деятельность с даты внесения </w:t>
      </w:r>
      <w:hyperlink r:id="rId55">
        <w:r w:rsidRPr="001C6967">
          <w:rPr>
            <w:rFonts w:ascii="Times New Roman" w:hAnsi="Times New Roman" w:cs="Times New Roman"/>
            <w:sz w:val="20"/>
            <w:szCs w:val="20"/>
          </w:rPr>
          <w:t>сведений</w:t>
        </w:r>
      </w:hyperlink>
      <w:r w:rsidRPr="001C6967">
        <w:rPr>
          <w:rFonts w:ascii="Times New Roman" w:hAnsi="Times New Roman" w:cs="Times New Roman"/>
          <w:sz w:val="20"/>
          <w:szCs w:val="20"/>
        </w:rPr>
        <w:t xml:space="preserve"> о ней в реестр аудиторов и аудиторских организаций саморегулируемой организации аудиторов (далее - реестр аудиторов и аудиторских организаций).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5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Коммерческая организация, сведения о которой не внесены в реестр аудиторов и аудиторских организаций в течение трех месяцев с даты внесения записи о ней в Единый государственный реестр юридических лиц, не вправе использовать в своем наименовании слово "аудиторская", а также производные слова от слова "аудит".</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lastRenderedPageBreak/>
        <w:t>Статья 4. Аудитор. Руководитель аудита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5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Аудитор - физическое лицо, получившее квалификационный аттестат аудитора и являющееся членом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5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Физическое лицо признается аудитором с даты внесения сведений о нем в реестр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Аудитор, являющийся работником аудиторской организации на основании трудового договора между ним и аудиторской организацией, вправе участвовать в осуществлении аудиторской организацией аудиторской деятельности, а также в оказании прочих услуг, предусмотренных </w:t>
      </w:r>
      <w:hyperlink w:anchor="P32">
        <w:r w:rsidRPr="001C6967">
          <w:rPr>
            <w:rFonts w:ascii="Times New Roman" w:hAnsi="Times New Roman" w:cs="Times New Roman"/>
            <w:sz w:val="20"/>
            <w:szCs w:val="20"/>
          </w:rPr>
          <w:t>статьей 1</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3.1. Аудитор, имеющий действительный квалификационный аттестат аудитора, выданный в соответствии с Федеральным </w:t>
      </w:r>
      <w:hyperlink r:id="rId59">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7 августа 2001 года N 119-ФЗ "Об аудиторской деятельности", вправе участвовать в аудиторской деятельности (осуществлять аудиторскую деятельность) в соответствии с типом имеющегося у него квалификационного аттестата аудитора, за исключением участия в проведении обязательного аудита бухгалтерской (финансовой) отчетности общественно значимых организаций.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3.1 введена Федеральным </w:t>
      </w:r>
      <w:hyperlink r:id="rId6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Индивидуальный аудитор вправе осуществлять аудиторскую деятельность, а также оказывать прочие услуги в соответствии со </w:t>
      </w:r>
      <w:hyperlink w:anchor="P44">
        <w:r w:rsidRPr="001C6967">
          <w:rPr>
            <w:rFonts w:ascii="Times New Roman" w:hAnsi="Times New Roman" w:cs="Times New Roman"/>
            <w:sz w:val="20"/>
            <w:szCs w:val="20"/>
          </w:rPr>
          <w:t>статьей 1</w:t>
        </w:r>
      </w:hyperlink>
      <w:r w:rsidRPr="001C6967">
        <w:rPr>
          <w:rFonts w:ascii="Times New Roman" w:hAnsi="Times New Roman" w:cs="Times New Roman"/>
          <w:sz w:val="20"/>
          <w:szCs w:val="20"/>
        </w:rPr>
        <w:t xml:space="preserve"> настоящего Федерального закона, если </w:t>
      </w:r>
      <w:hyperlink w:anchor="P110">
        <w:r w:rsidRPr="001C6967">
          <w:rPr>
            <w:rFonts w:ascii="Times New Roman" w:hAnsi="Times New Roman" w:cs="Times New Roman"/>
            <w:sz w:val="20"/>
            <w:szCs w:val="20"/>
          </w:rPr>
          <w:t>иное</w:t>
        </w:r>
      </w:hyperlink>
      <w:r w:rsidRPr="001C6967">
        <w:rPr>
          <w:rFonts w:ascii="Times New Roman" w:hAnsi="Times New Roman" w:cs="Times New Roman"/>
          <w:sz w:val="20"/>
          <w:szCs w:val="20"/>
        </w:rPr>
        <w:t xml:space="preserve"> не предусмотрено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Руководитель аудита - аудитор, отвечающий в аудиторской организации за оказание аудиторской услуги аудируемому лицу, в том числе аудитор, возглавляющий аудиторскую группу.</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5 введена Федеральным </w:t>
      </w:r>
      <w:hyperlink r:id="rId61">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5. Обязательный аудит</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Если до 01.01.2021 начато проведение обязательного аудита организации, которая в соответствии с ч. 1 ст. 5 (в ред. ФЗ от 29.12.2020 N 476-ФЗ) стала вправе не проводить такой аудит, указанные положения </w:t>
            </w:r>
            <w:hyperlink r:id="rId62">
              <w:r w:rsidRPr="001C6967">
                <w:rPr>
                  <w:rFonts w:ascii="Times New Roman" w:hAnsi="Times New Roman" w:cs="Times New Roman"/>
                  <w:sz w:val="20"/>
                  <w:szCs w:val="20"/>
                </w:rPr>
                <w:t>применяются</w:t>
              </w:r>
            </w:hyperlink>
            <w:r w:rsidRPr="001C6967">
              <w:rPr>
                <w:rFonts w:ascii="Times New Roman" w:hAnsi="Times New Roman" w:cs="Times New Roman"/>
                <w:sz w:val="20"/>
                <w:szCs w:val="20"/>
              </w:rPr>
              <w:t xml:space="preserve"> к ней с отчетности за 2021 г.</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Обязательный аудит бухгалтерской (финансовой) отчетности проводится в </w:t>
      </w:r>
      <w:hyperlink r:id="rId63">
        <w:r w:rsidRPr="001C6967">
          <w:rPr>
            <w:rFonts w:ascii="Times New Roman" w:hAnsi="Times New Roman" w:cs="Times New Roman"/>
            <w:sz w:val="20"/>
            <w:szCs w:val="20"/>
          </w:rPr>
          <w:t>случаях</w:t>
        </w:r>
      </w:hyperlink>
      <w:r w:rsidRPr="001C6967">
        <w:rPr>
          <w:rFonts w:ascii="Times New Roman" w:hAnsi="Times New Roman" w:cs="Times New Roman"/>
          <w:sz w:val="20"/>
          <w:szCs w:val="20"/>
        </w:rPr>
        <w:t xml:space="preserve">, установленных федеральными </w:t>
      </w:r>
      <w:hyperlink r:id="rId64">
        <w:r w:rsidRPr="001C6967">
          <w:rPr>
            <w:rFonts w:ascii="Times New Roman" w:hAnsi="Times New Roman" w:cs="Times New Roman"/>
            <w:sz w:val="20"/>
            <w:szCs w:val="20"/>
          </w:rPr>
          <w:t>законами</w:t>
        </w:r>
      </w:hyperlink>
      <w:r w:rsidRPr="001C6967">
        <w:rPr>
          <w:rFonts w:ascii="Times New Roman" w:hAnsi="Times New Roman" w:cs="Times New Roman"/>
          <w:sz w:val="20"/>
          <w:szCs w:val="20"/>
        </w:rPr>
        <w:t>, а также в отношении бухгалтерской (финансовой) отчетности: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организаций, ценные бумаги которых допущены к организованным торгам, а также эмитентов эмиссионных ценных бумаг, обязанных раскрывать информацию в соответствии с Федеральным </w:t>
      </w:r>
      <w:hyperlink r:id="rId65">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22 апреля 1996 года N 39-ФЗ "О рынке ценных бумаг";</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6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2 ч. 1 ст. 5 (в ред. ФЗ от 24.07.2023 N 355-ФЗ) </w:t>
            </w:r>
            <w:hyperlink r:id="rId67">
              <w:r w:rsidRPr="001C6967">
                <w:rPr>
                  <w:rFonts w:ascii="Times New Roman" w:hAnsi="Times New Roman" w:cs="Times New Roman"/>
                  <w:sz w:val="20"/>
                  <w:szCs w:val="20"/>
                </w:rPr>
                <w:t>применяется</w:t>
              </w:r>
            </w:hyperlink>
            <w:r w:rsidRPr="001C6967">
              <w:rPr>
                <w:rFonts w:ascii="Times New Roman" w:hAnsi="Times New Roman" w:cs="Times New Roman"/>
                <w:sz w:val="20"/>
                <w:szCs w:val="20"/>
              </w:rPr>
              <w:t xml:space="preserve"> в отношении бухгалтерской (финансовой) отчетности инвестиционных советников начиная с отчетности за 2022 г.</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организаций, являющихся профессиональными участниками рынка ценных бумаг (за исключением инвестиционных советников, осуществляющих только деятельность по инвестиционному консультированию, равно как и совмещающих эту деятельность с любой иной деятельностью, не подлежащей </w:t>
      </w:r>
      <w:hyperlink r:id="rId68">
        <w:r w:rsidRPr="001C6967">
          <w:rPr>
            <w:rFonts w:ascii="Times New Roman" w:hAnsi="Times New Roman" w:cs="Times New Roman"/>
            <w:sz w:val="20"/>
            <w:szCs w:val="20"/>
          </w:rPr>
          <w:t>лицензированию</w:t>
        </w:r>
      </w:hyperlink>
      <w:r w:rsidRPr="001C6967">
        <w:rPr>
          <w:rFonts w:ascii="Times New Roman" w:hAnsi="Times New Roman" w:cs="Times New Roman"/>
          <w:sz w:val="20"/>
          <w:szCs w:val="20"/>
        </w:rPr>
        <w:t xml:space="preserve"> в соответствии с законодательством Российской Федерации), бюро кредитных историй;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6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24.07.2023 N 355-ФЗ)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организаций, имеющих организационно-правовую форму фонда (за исключением государственного внебюджетного фонда, специализированной организации управления целевым капиталом и фонда, имеющего статус международного фонда в соответствии с Федеральным </w:t>
      </w:r>
      <w:hyperlink r:id="rId7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3 августа 2018 года N 290-ФЗ "О международных компаниях и международных фондах"), в случае, если поступление имущества, в том числе денежных средств, за год, непосредственно предшествовавший отчетному году, превышает 3 миллиона рублей;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организаций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сельскохозяйственных кооперативов, союзов этих кооперативов, организаций потребительской кооперации, осуществляющих свою деятельность в соответствии с </w:t>
      </w:r>
      <w:hyperlink r:id="rId71">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Российской Федерации от 19 июня 1992 года N 3085-1 "О потребительской кооперации (потребительских обществах, их союзах) в Российской Федерации"), соответствующих хотя бы одному из следующих условий: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а) доход, полученный от осуществления предпринимательской деятельности, который определяется в порядке, </w:t>
      </w:r>
      <w:r w:rsidRPr="001C6967">
        <w:rPr>
          <w:rFonts w:ascii="Times New Roman" w:hAnsi="Times New Roman" w:cs="Times New Roman"/>
          <w:sz w:val="20"/>
          <w:szCs w:val="20"/>
        </w:rPr>
        <w:lastRenderedPageBreak/>
        <w:t>установленном законодательством Российской Федерации о налогах и сборах, за год, непосредственно предшествовавший отчетному году, составляет более 800 миллионов рублей;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сумма активов бухгалтерского баланса по состоянию на конец года, непосредственно предшествовавшего отчетному году, составляет более 400 миллионов рублей;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акционерных обществ, акции которых находятся в собственности Российской Федерации, субъекта Российской Федерации и (или) муниципального образования.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5 введен Федеральным </w:t>
      </w:r>
      <w:hyperlink r:id="rId7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16.04.2022 N 114-ФЗ)</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1 в ред. Федерального </w:t>
      </w:r>
      <w:hyperlink r:id="rId7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29.12.2020 N 476-ФЗ)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1.1. Обязательный аудит бухгалтерской (финансовой) отчетности проводится также в случае, если бухгалтерская (финансовая) отчетность освобождена от обязательного аудита по одному из оснований, предусмотренных настоящим Федеральным законом или другими федеральными законами, но подлежит обязательному аудиту по иному основанию, предусмотренному настоящим Федеральным законом или другими федеральными законами.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1.1 введена Федеральным </w:t>
      </w:r>
      <w:hyperlink r:id="rId74">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24.07.2023 N 355-ФЗ)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Обязательный аудит проводится ежегодно.</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 3 ст. 5 применяется начиная с обязательного аудита бухгалтерской (финансовой) отчетности за 2021 год (ФЗ от 02.07.2021 </w:t>
            </w:r>
            <w:hyperlink r:id="rId75">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bookmarkStart w:id="3" w:name="P110"/>
      <w:bookmarkEnd w:id="3"/>
      <w:r w:rsidRPr="001C6967">
        <w:rPr>
          <w:rFonts w:ascii="Times New Roman" w:hAnsi="Times New Roman" w:cs="Times New Roman"/>
          <w:sz w:val="20"/>
          <w:szCs w:val="20"/>
        </w:rPr>
        <w:t>3. Обязательный аудит бухгалтерской (финансовой) отчетности проводится только аудиторскими организациями.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 в ред. Федерального </w:t>
      </w:r>
      <w:hyperlink r:id="rId7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w:t>
      </w:r>
      <w:hyperlink r:id="rId77">
        <w:r w:rsidRPr="001C6967">
          <w:rPr>
            <w:rFonts w:ascii="Times New Roman" w:hAnsi="Times New Roman" w:cs="Times New Roman"/>
            <w:sz w:val="20"/>
            <w:szCs w:val="20"/>
          </w:rPr>
          <w:t>Договор</w:t>
        </w:r>
      </w:hyperlink>
      <w:r w:rsidRPr="001C6967">
        <w:rPr>
          <w:rFonts w:ascii="Times New Roman" w:hAnsi="Times New Roman" w:cs="Times New Roman"/>
          <w:sz w:val="20"/>
          <w:szCs w:val="20"/>
        </w:rPr>
        <w:t xml:space="preserve">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публично-правовой компании, государственного унитарного предприятия или муниципального унитарного предприятия заключается по результатам проведения не реже чем один раз в пять лет электронного конкурса в </w:t>
      </w:r>
      <w:hyperlink r:id="rId78">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и (или) к обеспечению исполнения контракта не является обязательным.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28.12.2013 </w:t>
      </w:r>
      <w:hyperlink r:id="rId79">
        <w:r w:rsidRPr="001C6967">
          <w:rPr>
            <w:rFonts w:ascii="Times New Roman" w:hAnsi="Times New Roman" w:cs="Times New Roman"/>
            <w:sz w:val="20"/>
            <w:szCs w:val="20"/>
          </w:rPr>
          <w:t>N 396-ФЗ</w:t>
        </w:r>
      </w:hyperlink>
      <w:r w:rsidRPr="001C6967">
        <w:rPr>
          <w:rFonts w:ascii="Times New Roman" w:hAnsi="Times New Roman" w:cs="Times New Roman"/>
          <w:sz w:val="20"/>
          <w:szCs w:val="20"/>
        </w:rPr>
        <w:t xml:space="preserve">, от 01.12.2014 </w:t>
      </w:r>
      <w:hyperlink r:id="rId80">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03.07.2016 </w:t>
      </w:r>
      <w:hyperlink r:id="rId81">
        <w:r w:rsidRPr="001C6967">
          <w:rPr>
            <w:rFonts w:ascii="Times New Roman" w:hAnsi="Times New Roman" w:cs="Times New Roman"/>
            <w:sz w:val="20"/>
            <w:szCs w:val="20"/>
          </w:rPr>
          <w:t>N 236-ФЗ</w:t>
        </w:r>
      </w:hyperlink>
      <w:r w:rsidRPr="001C6967">
        <w:rPr>
          <w:rFonts w:ascii="Times New Roman" w:hAnsi="Times New Roman" w:cs="Times New Roman"/>
          <w:sz w:val="20"/>
          <w:szCs w:val="20"/>
        </w:rPr>
        <w:t xml:space="preserve">, от 01.05.2017 </w:t>
      </w:r>
      <w:hyperlink r:id="rId82">
        <w:r w:rsidRPr="001C6967">
          <w:rPr>
            <w:rFonts w:ascii="Times New Roman" w:hAnsi="Times New Roman" w:cs="Times New Roman"/>
            <w:sz w:val="20"/>
            <w:szCs w:val="20"/>
          </w:rPr>
          <w:t>N 96-ФЗ</w:t>
        </w:r>
      </w:hyperlink>
      <w:r w:rsidRPr="001C6967">
        <w:rPr>
          <w:rFonts w:ascii="Times New Roman" w:hAnsi="Times New Roman" w:cs="Times New Roman"/>
          <w:sz w:val="20"/>
          <w:szCs w:val="20"/>
        </w:rPr>
        <w:t xml:space="preserve">, от 02.07.2021 </w:t>
      </w:r>
      <w:hyperlink r:id="rId83">
        <w:r w:rsidRPr="001C6967">
          <w:rPr>
            <w:rFonts w:ascii="Times New Roman" w:hAnsi="Times New Roman" w:cs="Times New Roman"/>
            <w:sz w:val="20"/>
            <w:szCs w:val="20"/>
          </w:rPr>
          <w:t>N 360-ФЗ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В электронном конкурсе на заключение контракта на проведение аудита бухгалтерской (финансовой) отчетности организации, объем выручки от продажи продукции (продажи товаров, выполнения работ, оказания услуг) которой за предшествующий отчетному год не превышает 1 миллиарда рублей, обязательным является участие аудиторских организаций, являющихся субъектами малого и среднего предпринимательства.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5 введена Федеральным </w:t>
      </w:r>
      <w:hyperlink r:id="rId84">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01.12.2014 N 403-ФЗ; в ред. Федерального </w:t>
      </w:r>
      <w:hyperlink r:id="rId85">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360-ФЗ)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Утратил силу. - Федеральный </w:t>
      </w:r>
      <w:hyperlink r:id="rId86">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30.12.2021 N 435-ФЗ.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5.1. Оказание аудиторских услуг общественно значимым организациям</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8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Для целей настоящего Федерального закона общественно значимыми организациями признаются: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публичные акционерные общества;</w:t>
      </w:r>
    </w:p>
    <w:p w:rsidR="001C6967" w:rsidRPr="001C6967" w:rsidRDefault="001C6967">
      <w:pPr>
        <w:pStyle w:val="ConsPlusNormal"/>
        <w:spacing w:before="220"/>
        <w:ind w:firstLine="540"/>
        <w:jc w:val="both"/>
        <w:rPr>
          <w:rFonts w:ascii="Times New Roman" w:hAnsi="Times New Roman" w:cs="Times New Roman"/>
          <w:sz w:val="20"/>
          <w:szCs w:val="20"/>
        </w:rPr>
      </w:pPr>
      <w:bookmarkStart w:id="4" w:name="P124"/>
      <w:bookmarkEnd w:id="4"/>
      <w:r w:rsidRPr="001C6967">
        <w:rPr>
          <w:rFonts w:ascii="Times New Roman" w:hAnsi="Times New Roman" w:cs="Times New Roman"/>
          <w:sz w:val="20"/>
          <w:szCs w:val="20"/>
        </w:rPr>
        <w:t>2) организации, ценные бумаги которых допущены к организованным торгам, а также организации, бухгалтерская (финансовая) отчетность которых включается в проспект ценных бумаг;</w:t>
      </w:r>
    </w:p>
    <w:p w:rsidR="001C6967" w:rsidRPr="001C6967" w:rsidRDefault="001C6967">
      <w:pPr>
        <w:pStyle w:val="ConsPlusNormal"/>
        <w:spacing w:before="220"/>
        <w:ind w:firstLine="540"/>
        <w:jc w:val="both"/>
        <w:rPr>
          <w:rFonts w:ascii="Times New Roman" w:hAnsi="Times New Roman" w:cs="Times New Roman"/>
          <w:sz w:val="20"/>
          <w:szCs w:val="20"/>
        </w:rPr>
      </w:pPr>
      <w:bookmarkStart w:id="5" w:name="P125"/>
      <w:bookmarkEnd w:id="5"/>
      <w:r w:rsidRPr="001C6967">
        <w:rPr>
          <w:rFonts w:ascii="Times New Roman" w:hAnsi="Times New Roman" w:cs="Times New Roman"/>
          <w:sz w:val="20"/>
          <w:szCs w:val="20"/>
        </w:rPr>
        <w:t>3) кредитные организации, головные кредитные организации банковских групп, головные организации банковских холдингов;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страховые организации, общества взаимного страхования;</w:t>
      </w:r>
    </w:p>
    <w:p w:rsidR="001C6967" w:rsidRPr="001C6967" w:rsidRDefault="001C6967">
      <w:pPr>
        <w:pStyle w:val="ConsPlusNormal"/>
        <w:spacing w:before="220"/>
        <w:ind w:firstLine="540"/>
        <w:jc w:val="both"/>
        <w:rPr>
          <w:rFonts w:ascii="Times New Roman" w:hAnsi="Times New Roman" w:cs="Times New Roman"/>
          <w:sz w:val="20"/>
          <w:szCs w:val="20"/>
        </w:rPr>
      </w:pPr>
      <w:bookmarkStart w:id="6" w:name="P127"/>
      <w:bookmarkEnd w:id="6"/>
      <w:r w:rsidRPr="001C6967">
        <w:rPr>
          <w:rFonts w:ascii="Times New Roman" w:hAnsi="Times New Roman" w:cs="Times New Roman"/>
          <w:sz w:val="20"/>
          <w:szCs w:val="20"/>
        </w:rPr>
        <w:t>5) организации, являющиеся профессиональными участниками рынка ценных бумаг, бюро кредитных историй, клиринговые организации, организаторы торговли, негосударственные пенсионные фонды, управляющие компании инвестиционных фондов, паевых инвестиционных фондов и негосударственных пенсионных фондов;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государственные корпорации, государственные компании, публично-правовые компании;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7) организации, в уставных (складочных) капиталах которых доля государственной собственности составляет не менее 25 процентов;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8) иные организации, которые представляют и (или) раскрывают отчетность в соответствии с Федеральным </w:t>
      </w:r>
      <w:hyperlink r:id="rId88">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27 июля 2010 года N 208-ФЗ "О консолидированной финансовой отчетности".</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 2 ст. 5.1 применяется в отношении услуги по проведению аудита начиная с отчетности за 2024 год, в отношении сопутствующих аудиту услуг - начиная с 01.01.2024 (ФЗ от 02.07.2021 </w:t>
            </w:r>
            <w:hyperlink r:id="rId89">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Аудиторские услуги общественно значимым организациям, в том числе общественно значимым организациям, указанным в </w:t>
      </w:r>
      <w:hyperlink w:anchor="P124">
        <w:r w:rsidRPr="001C6967">
          <w:rPr>
            <w:rFonts w:ascii="Times New Roman" w:hAnsi="Times New Roman" w:cs="Times New Roman"/>
            <w:sz w:val="20"/>
            <w:szCs w:val="20"/>
          </w:rPr>
          <w:t>пунктах 2</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w:t>
        </w:r>
      </w:hyperlink>
      <w:r w:rsidRPr="001C6967">
        <w:rPr>
          <w:rFonts w:ascii="Times New Roman" w:hAnsi="Times New Roman" w:cs="Times New Roman"/>
          <w:sz w:val="20"/>
          <w:szCs w:val="20"/>
        </w:rPr>
        <w:t xml:space="preserve"> настоящей статьи, вправе оказывать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 (далее - аудиторские организации, оказывающие аудиторские услуги общественно значимым организациям).</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 3 ст. 5.1 применяется в отношении услуги по проведению аудита начиная с отчетности за 2024 год, в отношении сопутствующих аудиту услуг - начиная с 01.01.2024 (ФЗ от 02.07.2021 </w:t>
            </w:r>
            <w:hyperlink r:id="rId90">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Аудиторские услуги общественно значимым организациям на финансовом рынке вправе оказывать только аудиторские организации, сведения о которых внесены Банком России в </w:t>
      </w:r>
      <w:hyperlink r:id="rId91">
        <w:r w:rsidRPr="001C6967">
          <w:rPr>
            <w:rFonts w:ascii="Times New Roman" w:hAnsi="Times New Roman" w:cs="Times New Roman"/>
            <w:sz w:val="20"/>
            <w:szCs w:val="20"/>
          </w:rPr>
          <w:t>реестр</w:t>
        </w:r>
      </w:hyperlink>
      <w:r w:rsidRPr="001C6967">
        <w:rPr>
          <w:rFonts w:ascii="Times New Roman" w:hAnsi="Times New Roman" w:cs="Times New Roman"/>
          <w:sz w:val="20"/>
          <w:szCs w:val="20"/>
        </w:rPr>
        <w:t xml:space="preserve"> аудиторских организаций, оказывающих аудиторские услуги общественно значимым организациям на финансовом рынке (далее - аудиторские организации на финансовом рынке). Для целей настоящего Федерального закона общественно значимые организации, указанные в </w:t>
      </w:r>
      <w:hyperlink w:anchor="P124">
        <w:r w:rsidRPr="001C6967">
          <w:rPr>
            <w:rFonts w:ascii="Times New Roman" w:hAnsi="Times New Roman" w:cs="Times New Roman"/>
            <w:sz w:val="20"/>
            <w:szCs w:val="20"/>
          </w:rPr>
          <w:t>пунктах 2</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w:t>
        </w:r>
      </w:hyperlink>
      <w:r w:rsidRPr="001C6967">
        <w:rPr>
          <w:rFonts w:ascii="Times New Roman" w:hAnsi="Times New Roman" w:cs="Times New Roman"/>
          <w:sz w:val="20"/>
          <w:szCs w:val="20"/>
        </w:rPr>
        <w:t xml:space="preserve"> настоящей статьи, именуются общественно значимыми организациями на финансовом рынке.</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Общественно значимые организации обязаны провести открытый конкурс на заключение договора на проведение обязательного аудита не позднее 01.01.2027 (ФЗ от 02.07.2021 </w:t>
            </w:r>
            <w:hyperlink r:id="rId92">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4. Договор на проведение обязательного аудита бухгалтерской (финансовой) отчетности общественно значимой организации заключается с аудиторской организацией, оказывающей аудиторские услуги общественно значимым организациям, определенной по результатам проведения не реже чем один раз в пять лет открытого конкурса. Уполномоченный федеральный орган совместно с Банком России вправе устанавливать правила проведения открытого конкурса на заключение договора на проведение обязательного аудита бухгалтерской (финансовой) отчетности общественно значимых организаций, если иные правила не установлены другими федеральными законами.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7" w:name="P141"/>
      <w:bookmarkEnd w:id="7"/>
      <w:r w:rsidRPr="001C6967">
        <w:rPr>
          <w:rFonts w:ascii="Times New Roman" w:hAnsi="Times New Roman" w:cs="Times New Roman"/>
          <w:sz w:val="20"/>
          <w:szCs w:val="20"/>
        </w:rPr>
        <w:t>Статья 5.2. Требования к руководителю аудита общественно значимой организации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9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Руководитель аудита общественно значимой организации должен соответствовать следующим требованиям: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являться работником аудиторской организации, оказывающей аудиторские услуги общественно значимым организациям, по основному месту работы;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иметь опыт участия в оказании аудиторских услуг общественно значимым организациям в течение трех лет, непосредственно предшествовавших году начала оказания аудиторской услуги.</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Требования к руководителю аудита общественно значимой организации, установленные ч. 2 ст. 5.2, применяются начиная с аудита отчетности за 2024 год (ФЗ от 02.07.2021 </w:t>
            </w:r>
            <w:hyperlink r:id="rId94">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Руководитель аудита общественно значимых организаций,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также должен соответствовать следующим требованиям: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пройти обучение, предусмотренное </w:t>
      </w:r>
      <w:hyperlink w:anchor="P445">
        <w:r w:rsidRPr="001C6967">
          <w:rPr>
            <w:rFonts w:ascii="Times New Roman" w:hAnsi="Times New Roman" w:cs="Times New Roman"/>
            <w:sz w:val="20"/>
            <w:szCs w:val="20"/>
          </w:rPr>
          <w:t>частью 10 статьи 11</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иметь опыт участия в проведении аудита бухгалтерской (финансовой) отчетности организаций, осуществляющих соответствующий вид экономической деятельности, из числа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в течение трех лет, непосредственно предшествовавших году начала оказания аудиторской услуги общественно значимой организации, либо при наличии опыта участия в проведении аудита бухгалтерской (финансовой) отчетности организаций, осуществляющих иной вид экономической деятельности, из числа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 xml:space="preserve">5 части 1 </w:t>
        </w:r>
        <w:r w:rsidRPr="001C6967">
          <w:rPr>
            <w:rFonts w:ascii="Times New Roman" w:hAnsi="Times New Roman" w:cs="Times New Roman"/>
            <w:sz w:val="20"/>
            <w:szCs w:val="20"/>
          </w:rPr>
          <w:lastRenderedPageBreak/>
          <w:t>статьи 5.1</w:t>
        </w:r>
      </w:hyperlink>
      <w:r w:rsidRPr="001C6967">
        <w:rPr>
          <w:rFonts w:ascii="Times New Roman" w:hAnsi="Times New Roman" w:cs="Times New Roman"/>
          <w:sz w:val="20"/>
          <w:szCs w:val="20"/>
        </w:rPr>
        <w:t xml:space="preserve"> настоящего Федерального закона пройти обучение по программам повышения квалификации по тематике экономической деятельности организаций соответствующего вида из числа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продолжительностью не менее 120 часов в течение года, непосредственно предшествовавшего году начала оказания аудиторской услуги общественно значимой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Руководителем аудита общественно значимой организации не может быть назначен аудитор:</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имеющий неснятую или непогашенную судимость за совершение умышленного преступления;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признанный судом в течение пяти лет, предшествовавших году начала оказания аудиторской услуги общественно значимой организации, виновным в злоупотреблении полномочиями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в течение трех лет, непосредственно предшествовавших году начала оказания аудиторской услуги общественно значимой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8" w:name="P157"/>
      <w:bookmarkEnd w:id="8"/>
      <w:r w:rsidRPr="001C6967">
        <w:rPr>
          <w:rFonts w:ascii="Times New Roman" w:hAnsi="Times New Roman" w:cs="Times New Roman"/>
          <w:sz w:val="20"/>
          <w:szCs w:val="20"/>
        </w:rPr>
        <w:t xml:space="preserve">а) нарушивший требования </w:t>
      </w:r>
      <w:hyperlink w:anchor="P288">
        <w:r w:rsidRPr="001C6967">
          <w:rPr>
            <w:rFonts w:ascii="Times New Roman" w:hAnsi="Times New Roman" w:cs="Times New Roman"/>
            <w:sz w:val="20"/>
            <w:szCs w:val="20"/>
          </w:rPr>
          <w:t>статьи 8</w:t>
        </w:r>
      </w:hyperlink>
      <w:r w:rsidRPr="001C6967">
        <w:rPr>
          <w:rFonts w:ascii="Times New Roman" w:hAnsi="Times New Roman" w:cs="Times New Roman"/>
          <w:sz w:val="20"/>
          <w:szCs w:val="20"/>
        </w:rPr>
        <w:t xml:space="preserve"> настоящего Федерального закона при участии в оказании аудиторских услуг общественно значимым организациям;</w:t>
      </w:r>
    </w:p>
    <w:p w:rsidR="001C6967" w:rsidRPr="001C6967" w:rsidRDefault="001C6967">
      <w:pPr>
        <w:pStyle w:val="ConsPlusNormal"/>
        <w:spacing w:before="220"/>
        <w:ind w:firstLine="540"/>
        <w:jc w:val="both"/>
        <w:rPr>
          <w:rFonts w:ascii="Times New Roman" w:hAnsi="Times New Roman" w:cs="Times New Roman"/>
          <w:sz w:val="20"/>
          <w:szCs w:val="20"/>
        </w:rPr>
      </w:pPr>
      <w:bookmarkStart w:id="9" w:name="P158"/>
      <w:bookmarkEnd w:id="9"/>
      <w:r w:rsidRPr="001C6967">
        <w:rPr>
          <w:rFonts w:ascii="Times New Roman" w:hAnsi="Times New Roman" w:cs="Times New Roman"/>
          <w:sz w:val="20"/>
          <w:szCs w:val="20"/>
        </w:rPr>
        <w:t xml:space="preserve">б) неоднократно совершивший иное грубое нарушение требований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правил независимости аудиторов и аудиторских организаций, </w:t>
      </w:r>
      <w:hyperlink r:id="rId95">
        <w:r w:rsidRPr="001C6967">
          <w:rPr>
            <w:rFonts w:ascii="Times New Roman" w:hAnsi="Times New Roman" w:cs="Times New Roman"/>
            <w:sz w:val="20"/>
            <w:szCs w:val="20"/>
          </w:rPr>
          <w:t>кодекса</w:t>
        </w:r>
      </w:hyperlink>
      <w:r w:rsidRPr="001C6967">
        <w:rPr>
          <w:rFonts w:ascii="Times New Roman" w:hAnsi="Times New Roman" w:cs="Times New Roman"/>
          <w:sz w:val="20"/>
          <w:szCs w:val="20"/>
        </w:rPr>
        <w:t xml:space="preserve"> профессиональной этики аудиторов (далее при совместном упоминании - обязательные требования).</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Требования к руководителю аудита общественно значимой организации, установленные ч. 4 ст. 5.2, применяются начиная с отчетности за 2024 год (ФЗ от 02.07.2021 </w:t>
            </w:r>
            <w:hyperlink r:id="rId96">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bookmarkStart w:id="10" w:name="P161"/>
      <w:bookmarkEnd w:id="10"/>
      <w:r w:rsidRPr="001C6967">
        <w:rPr>
          <w:rFonts w:ascii="Times New Roman" w:hAnsi="Times New Roman" w:cs="Times New Roman"/>
          <w:sz w:val="20"/>
          <w:szCs w:val="20"/>
        </w:rPr>
        <w:t xml:space="preserve">4. Руководителем аудита общественно значимой организации из числа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не может быть назначен аудитор, подписавший в течение трех лет, непосредственно предшествовавших году начала оказания аудиторской услуги общественно значимой организации на финансовом рынке, ненадлежащее в обстоятельствах согласно стандартам аудиторской деятельности аудиторское заключение.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5.3. Условия внесения сведений об аудиторских организациях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9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течение 3-х лет со дня вступления в силу порядка ведения реестра, предусмотренного ч. 1 ст. 5.4, действует дополнение к условиям, установленное ФЗ от 02.07.2021 </w:t>
            </w:r>
            <w:hyperlink r:id="rId98">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bookmarkStart w:id="11" w:name="P169"/>
      <w:bookmarkEnd w:id="11"/>
      <w:r w:rsidRPr="001C6967">
        <w:rPr>
          <w:rFonts w:ascii="Times New Roman" w:hAnsi="Times New Roman" w:cs="Times New Roman"/>
          <w:sz w:val="20"/>
          <w:szCs w:val="20"/>
        </w:rPr>
        <w:t>1. Сведения об аудиторской организации вносятся в реестр аудиторских организаций, оказывающих аудиторские услуги общественно значимым организациям, при одновременном соблюдении следующих условий: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12" w:name="P170"/>
      <w:bookmarkEnd w:id="12"/>
      <w:r w:rsidRPr="001C6967">
        <w:rPr>
          <w:rFonts w:ascii="Times New Roman" w:hAnsi="Times New Roman" w:cs="Times New Roman"/>
          <w:sz w:val="20"/>
          <w:szCs w:val="20"/>
        </w:rPr>
        <w:t>1) численность аудиторов, для которых эта аудиторская организация является основным местом работы, составляет до 1 января 2023 года не менее трех, с 1 января 2023 года не менее пяти;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13" w:name="P171"/>
      <w:bookmarkEnd w:id="13"/>
      <w:r w:rsidRPr="001C6967">
        <w:rPr>
          <w:rFonts w:ascii="Times New Roman" w:hAnsi="Times New Roman" w:cs="Times New Roman"/>
          <w:sz w:val="20"/>
          <w:szCs w:val="20"/>
        </w:rPr>
        <w:t xml:space="preserve">2) наличие в числе аудиторов, указанных в </w:t>
      </w:r>
      <w:hyperlink w:anchor="P170">
        <w:r w:rsidRPr="001C6967">
          <w:rPr>
            <w:rFonts w:ascii="Times New Roman" w:hAnsi="Times New Roman" w:cs="Times New Roman"/>
            <w:sz w:val="20"/>
            <w:szCs w:val="20"/>
          </w:rPr>
          <w:t>пункте 1</w:t>
        </w:r>
      </w:hyperlink>
      <w:r w:rsidRPr="001C6967">
        <w:rPr>
          <w:rFonts w:ascii="Times New Roman" w:hAnsi="Times New Roman" w:cs="Times New Roman"/>
          <w:sz w:val="20"/>
          <w:szCs w:val="20"/>
        </w:rPr>
        <w:t xml:space="preserve"> настоящей части, не менее трех аудиторов, каждый из которых: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а) имеет квалификационный аттестат аудитора, выданный в соответствии с настоящим Федеральным </w:t>
      </w:r>
      <w:hyperlink w:anchor="P41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имеет опыт участия в оказании аудиторских услуг общественно значимым организациям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отсутствие в числе аудиторов, предусмотренных </w:t>
      </w:r>
      <w:hyperlink w:anchor="P170">
        <w:r w:rsidRPr="001C6967">
          <w:rPr>
            <w:rFonts w:ascii="Times New Roman" w:hAnsi="Times New Roman" w:cs="Times New Roman"/>
            <w:sz w:val="20"/>
            <w:szCs w:val="20"/>
          </w:rPr>
          <w:t>пунктом 1</w:t>
        </w:r>
      </w:hyperlink>
      <w:r w:rsidRPr="001C6967">
        <w:rPr>
          <w:rFonts w:ascii="Times New Roman" w:hAnsi="Times New Roman" w:cs="Times New Roman"/>
          <w:sz w:val="20"/>
          <w:szCs w:val="20"/>
        </w:rPr>
        <w:t xml:space="preserve">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отсутствие в числе аудиторов, предусмотренных </w:t>
      </w:r>
      <w:hyperlink w:anchor="P171">
        <w:r w:rsidRPr="001C6967">
          <w:rPr>
            <w:rFonts w:ascii="Times New Roman" w:hAnsi="Times New Roman" w:cs="Times New Roman"/>
            <w:sz w:val="20"/>
            <w:szCs w:val="20"/>
          </w:rPr>
          <w:t>пунктом 2</w:t>
        </w:r>
      </w:hyperlink>
      <w:r w:rsidRPr="001C6967">
        <w:rPr>
          <w:rFonts w:ascii="Times New Roman" w:hAnsi="Times New Roman" w:cs="Times New Roman"/>
          <w:sz w:val="20"/>
          <w:szCs w:val="20"/>
        </w:rPr>
        <w:t xml:space="preserve"> настоящей части, лиц, которые совершили в течение трех лет, непосредственно предшествовавших дате подачи заявления о внесении сведений о такой аудиторской организации в указанный реестр, хотя бы одно из действий, указанных в </w:t>
      </w:r>
      <w:hyperlink w:anchor="P157">
        <w:r w:rsidRPr="001C6967">
          <w:rPr>
            <w:rFonts w:ascii="Times New Roman" w:hAnsi="Times New Roman" w:cs="Times New Roman"/>
            <w:sz w:val="20"/>
            <w:szCs w:val="20"/>
          </w:rPr>
          <w:t>подпунктах "а"</w:t>
        </w:r>
      </w:hyperlink>
      <w:r w:rsidRPr="001C6967">
        <w:rPr>
          <w:rFonts w:ascii="Times New Roman" w:hAnsi="Times New Roman" w:cs="Times New Roman"/>
          <w:sz w:val="20"/>
          <w:szCs w:val="20"/>
        </w:rPr>
        <w:t xml:space="preserve"> и </w:t>
      </w:r>
      <w:hyperlink w:anchor="P158">
        <w:r w:rsidRPr="001C6967">
          <w:rPr>
            <w:rFonts w:ascii="Times New Roman" w:hAnsi="Times New Roman" w:cs="Times New Roman"/>
            <w:sz w:val="20"/>
            <w:szCs w:val="20"/>
          </w:rPr>
          <w:t>"б" пункта 3 части 3 статьи 5.2</w:t>
        </w:r>
      </w:hyperlink>
      <w:r w:rsidRPr="001C6967">
        <w:rPr>
          <w:rFonts w:ascii="Times New Roman" w:hAnsi="Times New Roman" w:cs="Times New Roman"/>
          <w:sz w:val="20"/>
          <w:szCs w:val="20"/>
        </w:rPr>
        <w:t xml:space="preserve"> настоящего </w:t>
      </w:r>
      <w:r w:rsidRPr="001C6967">
        <w:rPr>
          <w:rFonts w:ascii="Times New Roman" w:hAnsi="Times New Roman" w:cs="Times New Roman"/>
          <w:sz w:val="20"/>
          <w:szCs w:val="20"/>
        </w:rPr>
        <w:lastRenderedPageBreak/>
        <w:t>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w:t>
      </w:r>
      <w:hyperlink w:anchor="P288">
        <w:r w:rsidRPr="001C6967">
          <w:rPr>
            <w:rFonts w:ascii="Times New Roman" w:hAnsi="Times New Roman" w:cs="Times New Roman"/>
            <w:sz w:val="20"/>
            <w:szCs w:val="20"/>
          </w:rPr>
          <w:t>статьи 8</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ведение аудиторской организацией своего сайта в информационно-телекоммуникационной сети "Интернет".</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01.07.2025 установлено дополнительное условие для внесения в реестр (ФЗ от 02.07.2021 </w:t>
            </w:r>
            <w:hyperlink r:id="rId99">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bookmarkStart w:id="14" w:name="P181"/>
      <w:bookmarkEnd w:id="14"/>
      <w:r w:rsidRPr="001C6967">
        <w:rPr>
          <w:rFonts w:ascii="Times New Roman" w:hAnsi="Times New Roman" w:cs="Times New Roman"/>
          <w:sz w:val="20"/>
          <w:szCs w:val="20"/>
        </w:rPr>
        <w:t>2. Сведения об аудиторской организации вносятся в реестр аудиторских организаций на финансовом рынке при одновременном соблюдении следующих условий: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15" w:name="P182"/>
      <w:bookmarkEnd w:id="15"/>
      <w:r w:rsidRPr="001C6967">
        <w:rPr>
          <w:rFonts w:ascii="Times New Roman" w:hAnsi="Times New Roman" w:cs="Times New Roman"/>
          <w:sz w:val="20"/>
          <w:szCs w:val="20"/>
        </w:rPr>
        <w:t>1) численность аудиторов, для которых эта аудиторская организация является основным местом работы, составляет до 1 января 2023 года не менее семи, с 1 января 2023 года не менее двенадцати;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16" w:name="P183"/>
      <w:bookmarkEnd w:id="16"/>
      <w:r w:rsidRPr="001C6967">
        <w:rPr>
          <w:rFonts w:ascii="Times New Roman" w:hAnsi="Times New Roman" w:cs="Times New Roman"/>
          <w:sz w:val="20"/>
          <w:szCs w:val="20"/>
        </w:rPr>
        <w:t xml:space="preserve">2) наличие в числе аудиторов, указанных в </w:t>
      </w:r>
      <w:hyperlink w:anchor="P182">
        <w:r w:rsidRPr="001C6967">
          <w:rPr>
            <w:rFonts w:ascii="Times New Roman" w:hAnsi="Times New Roman" w:cs="Times New Roman"/>
            <w:sz w:val="20"/>
            <w:szCs w:val="20"/>
          </w:rPr>
          <w:t>пункте 1</w:t>
        </w:r>
      </w:hyperlink>
      <w:r w:rsidRPr="001C6967">
        <w:rPr>
          <w:rFonts w:ascii="Times New Roman" w:hAnsi="Times New Roman" w:cs="Times New Roman"/>
          <w:sz w:val="20"/>
          <w:szCs w:val="20"/>
        </w:rPr>
        <w:t xml:space="preserve"> настоящей части, не менее трех аудиторов, каждый из которых: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а) имеет квалификационный аттестат аудитора, выданный в соответствии с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имеет опыт участия в проведении аудита бухгалтерской (финансовой) отчетности общественно значимых организаций на финансовом рынке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отсутствие в числе аудиторов, предусмотренных </w:t>
      </w:r>
      <w:hyperlink w:anchor="P182">
        <w:r w:rsidRPr="001C6967">
          <w:rPr>
            <w:rFonts w:ascii="Times New Roman" w:hAnsi="Times New Roman" w:cs="Times New Roman"/>
            <w:sz w:val="20"/>
            <w:szCs w:val="20"/>
          </w:rPr>
          <w:t>пунктом 1</w:t>
        </w:r>
      </w:hyperlink>
      <w:r w:rsidRPr="001C6967">
        <w:rPr>
          <w:rFonts w:ascii="Times New Roman" w:hAnsi="Times New Roman" w:cs="Times New Roman"/>
          <w:sz w:val="20"/>
          <w:szCs w:val="20"/>
        </w:rPr>
        <w:t xml:space="preserve">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отсутствие в числе аудиторов, предусмотренных </w:t>
      </w:r>
      <w:hyperlink w:anchor="P183">
        <w:r w:rsidRPr="001C6967">
          <w:rPr>
            <w:rFonts w:ascii="Times New Roman" w:hAnsi="Times New Roman" w:cs="Times New Roman"/>
            <w:sz w:val="20"/>
            <w:szCs w:val="20"/>
          </w:rPr>
          <w:t>пунктом 2</w:t>
        </w:r>
      </w:hyperlink>
      <w:r w:rsidRPr="001C6967">
        <w:rPr>
          <w:rFonts w:ascii="Times New Roman" w:hAnsi="Times New Roman" w:cs="Times New Roman"/>
          <w:sz w:val="20"/>
          <w:szCs w:val="20"/>
        </w:rPr>
        <w:t xml:space="preserve"> настоящей части, лиц, которые совершили хотя бы одно из действий, указанных в </w:t>
      </w:r>
      <w:hyperlink w:anchor="P157">
        <w:r w:rsidRPr="001C6967">
          <w:rPr>
            <w:rFonts w:ascii="Times New Roman" w:hAnsi="Times New Roman" w:cs="Times New Roman"/>
            <w:sz w:val="20"/>
            <w:szCs w:val="20"/>
          </w:rPr>
          <w:t>подпунктах "а"</w:t>
        </w:r>
      </w:hyperlink>
      <w:r w:rsidRPr="001C6967">
        <w:rPr>
          <w:rFonts w:ascii="Times New Roman" w:hAnsi="Times New Roman" w:cs="Times New Roman"/>
          <w:sz w:val="20"/>
          <w:szCs w:val="20"/>
        </w:rPr>
        <w:t xml:space="preserve"> и </w:t>
      </w:r>
      <w:hyperlink w:anchor="P158">
        <w:r w:rsidRPr="001C6967">
          <w:rPr>
            <w:rFonts w:ascii="Times New Roman" w:hAnsi="Times New Roman" w:cs="Times New Roman"/>
            <w:sz w:val="20"/>
            <w:szCs w:val="20"/>
          </w:rPr>
          <w:t>"б" пункта 3 части 3</w:t>
        </w:r>
      </w:hyperlink>
      <w:r w:rsidRPr="001C6967">
        <w:rPr>
          <w:rFonts w:ascii="Times New Roman" w:hAnsi="Times New Roman" w:cs="Times New Roman"/>
          <w:sz w:val="20"/>
          <w:szCs w:val="20"/>
        </w:rPr>
        <w:t xml:space="preserve"> и </w:t>
      </w:r>
      <w:hyperlink w:anchor="P161">
        <w:r w:rsidRPr="001C6967">
          <w:rPr>
            <w:rFonts w:ascii="Times New Roman" w:hAnsi="Times New Roman" w:cs="Times New Roman"/>
            <w:sz w:val="20"/>
            <w:szCs w:val="20"/>
          </w:rPr>
          <w:t>части 4 статьи 5.2</w:t>
        </w:r>
      </w:hyperlink>
      <w:r w:rsidRPr="001C6967">
        <w:rPr>
          <w:rFonts w:ascii="Times New Roman" w:hAnsi="Times New Roman" w:cs="Times New Roman"/>
          <w:sz w:val="20"/>
          <w:szCs w:val="20"/>
        </w:rPr>
        <w:t xml:space="preserve"> настоящего Федерального закона,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w:t>
      </w:r>
      <w:hyperlink w:anchor="P288">
        <w:r w:rsidRPr="001C6967">
          <w:rPr>
            <w:rFonts w:ascii="Times New Roman" w:hAnsi="Times New Roman" w:cs="Times New Roman"/>
            <w:sz w:val="20"/>
            <w:szCs w:val="20"/>
          </w:rPr>
          <w:t>статьи 8</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ведение аудиторской организацией своего сайта в информационно-телекоммуникационной сети "Интернет";</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01.01.2025 аудиторские организации вправе не раскрывать информацию, подлежащую раскрытию в соответствии с п. 8 ч. 2 ст. 5.3, определенную </w:t>
            </w:r>
            <w:hyperlink r:id="rId100">
              <w:r w:rsidRPr="001C6967">
                <w:rPr>
                  <w:rFonts w:ascii="Times New Roman" w:hAnsi="Times New Roman" w:cs="Times New Roman"/>
                  <w:sz w:val="20"/>
                  <w:szCs w:val="20"/>
                </w:rPr>
                <w:t>Решением</w:t>
              </w:r>
            </w:hyperlink>
            <w:r w:rsidRPr="001C6967">
              <w:rPr>
                <w:rFonts w:ascii="Times New Roman" w:hAnsi="Times New Roman" w:cs="Times New Roman"/>
                <w:sz w:val="20"/>
                <w:szCs w:val="20"/>
              </w:rPr>
              <w:t xml:space="preserve"> Совета директоров Банка России от 22.12.2023.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8) информация о деятельности аудиторской организации по перечню и в форме, </w:t>
      </w:r>
      <w:hyperlink r:id="rId101">
        <w:r w:rsidRPr="001C6967">
          <w:rPr>
            <w:rFonts w:ascii="Times New Roman" w:hAnsi="Times New Roman" w:cs="Times New Roman"/>
            <w:sz w:val="20"/>
            <w:szCs w:val="20"/>
          </w:rPr>
          <w:t>требования</w:t>
        </w:r>
      </w:hyperlink>
      <w:r w:rsidRPr="001C6967">
        <w:rPr>
          <w:rFonts w:ascii="Times New Roman" w:hAnsi="Times New Roman" w:cs="Times New Roman"/>
          <w:sz w:val="20"/>
          <w:szCs w:val="20"/>
        </w:rPr>
        <w:t xml:space="preserve"> к которым установлены Банком России, раскрыта этой аудиторской организацией не менее чем за три года, непосредственно предшествовавших дате подачи заявления о внесении сведений о такой аудиторской организации в указанный реестр, на сайте аудиторской организации в информационно-телекоммуникационной сети "Интернет".</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5.4. Ведение реестра аудиторских организаций, оказывающих аудиторские услуги общественно значимым организациям, и реестра аудиторских организаций на финансовом рынке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10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вступления в силу порядка ведения реестра, аудиторские организации уведомляют Казначейство России о начале проведения обязательного аудита общественно значимой организации в </w:t>
            </w:r>
            <w:hyperlink r:id="rId103">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предусмотренном до 01.01.2022 (ФЗ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Ведение реестра аудиторских организаций, оказывающих аудиторские услуги общественно значимым организациям, осуществляется федеральным органом исполнительной власти, осуществляющим функции по контролю и надзору в финансово-бюджетной сфере (далее - уполномоченный федеральный орган по контролю и надзору). </w:t>
      </w:r>
      <w:hyperlink r:id="rId104">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ведения реестра аудиторских организаций, оказывающих аудиторские услуги общественно значимым организациям, в том числе перечень включаемых в него сведений, порядок представления аудиторской организацией в уполномоченный федеральный орган по контролю и надзору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исключения сведений об аудиторской организации из данного реестра устанавливаются уполномоченным федеральным органом. </w:t>
      </w:r>
      <w:hyperlink r:id="rId105">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рассмотрения уполномоченным федеральным органом по контролю и надзору документов, представляемых аудиторской организацией для внесения сведений о ней в реестр аудиторских организаций, оказывающих аудиторские услуги общественно значимым организациям (изменений в такие сведения), устанавливается уполномоченным федеральным органом по контролю и надзору.</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Ведение реестра аудиторских организаций на финансовом рынке осуществляется Банком России. </w:t>
      </w:r>
      <w:hyperlink r:id="rId106">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ведения реестра аудиторских организаций на финансовом рынке, в том числе перечень включаемых в него сведений, порядок представления аудиторской организацией в Банк России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рассмотрения Банком России документов, представляемых аудиторской организацией для внесения сведений о ней в данный реестр (изменений в такие сведения), </w:t>
      </w:r>
      <w:hyperlink r:id="rId107">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исключения сведений об аудиторской организации из данного реестра устанавливаются нормативным актом Банка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Сведения об аудиторской организации вносятся уполномоченным федеральным органом по контролю и надзору, Банком России (далее также при совместном упоминании - органы, ведущие реестры аудиторских организаций)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 на основании подаваемого аудиторской организацией в уполномоченный федеральный орган по контролю и надзору, Банк России заявления в письменной форме о внесении сведений о ней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w:t>
      </w:r>
    </w:p>
    <w:p w:rsidR="001C6967" w:rsidRPr="001C6967" w:rsidRDefault="001C6967">
      <w:pPr>
        <w:pStyle w:val="ConsPlusNormal"/>
        <w:spacing w:before="220"/>
        <w:ind w:firstLine="540"/>
        <w:jc w:val="both"/>
        <w:rPr>
          <w:rFonts w:ascii="Times New Roman" w:hAnsi="Times New Roman" w:cs="Times New Roman"/>
          <w:sz w:val="20"/>
          <w:szCs w:val="20"/>
        </w:rPr>
      </w:pPr>
      <w:bookmarkStart w:id="17" w:name="P204"/>
      <w:bookmarkEnd w:id="17"/>
      <w:r w:rsidRPr="001C6967">
        <w:rPr>
          <w:rFonts w:ascii="Times New Roman" w:hAnsi="Times New Roman" w:cs="Times New Roman"/>
          <w:sz w:val="20"/>
          <w:szCs w:val="20"/>
        </w:rPr>
        <w:t>4. Органы, ведущие реестры аудиторских организаций, в течение 45 рабочих дней со дня, следующего за днем представления аудиторской организацией заявления и установленных соответственно уполномоченным федеральным органом и Банком России документов, осуществляют в порядке, установленном уполномоченным федеральным органом и Банком России соответственно, проверку соответствия такой аудиторской организации требованиям настоящего Федерального закона, в случае необходимости запрашивают дополнительные документы (информацию), принимают решение о внесении сведений об аудиторской организации в соответствующий реестр аудиторских организаций или решение об отказе во внесении сведений об аудиторской организации в соответствующий реестр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Органы, ведущие реестры аудиторских организаций, уведомляют аудиторскую организацию о принятом решении 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bookmarkStart w:id="18" w:name="P206"/>
      <w:bookmarkEnd w:id="18"/>
      <w:r w:rsidRPr="001C6967">
        <w:rPr>
          <w:rFonts w:ascii="Times New Roman" w:hAnsi="Times New Roman" w:cs="Times New Roman"/>
          <w:sz w:val="20"/>
          <w:szCs w:val="20"/>
        </w:rPr>
        <w:t xml:space="preserve">6. В случае представления аудиторской организацией заявления и (или) документов, не соответствующих требованиям, установленным соответственно уполномоченным федеральным органом и Банком России, и (или) представления их не в полном объеме, и (или) непредставления дополнительных документов (информации) в соответствии с </w:t>
      </w:r>
      <w:hyperlink w:anchor="P204">
        <w:r w:rsidRPr="001C6967">
          <w:rPr>
            <w:rFonts w:ascii="Times New Roman" w:hAnsi="Times New Roman" w:cs="Times New Roman"/>
            <w:sz w:val="20"/>
            <w:szCs w:val="20"/>
          </w:rPr>
          <w:t>частью 4</w:t>
        </w:r>
      </w:hyperlink>
      <w:r w:rsidRPr="001C6967">
        <w:rPr>
          <w:rFonts w:ascii="Times New Roman" w:hAnsi="Times New Roman" w:cs="Times New Roman"/>
          <w:sz w:val="20"/>
          <w:szCs w:val="20"/>
        </w:rPr>
        <w:t xml:space="preserve"> настоящей статьи уполномоченный федеральный орган по контролю и надзору и Банк России соответственно направляют аудиторской организации уведомление в письменной форме о необходимости в тридцатидневный срок устранения выявленных нарушений и (или) представления в полном объеме документов.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Течение срока принятия уполномоченным федеральным органом по контролю и надзору и Банком России соответственно решения о внесении сведений об аудиторской организации в соответствующий реестр аудиторских организаций или решения об отказе во внесении сведений об аудиторской организации в соответствующий реестр приостанавливается со дня направления уполномоченным федеральным органом по контролю и надзору и Банком России соответственно аудиторской организации уведомления, предусмотренного </w:t>
      </w:r>
      <w:hyperlink w:anchor="P206">
        <w:r w:rsidRPr="001C6967">
          <w:rPr>
            <w:rFonts w:ascii="Times New Roman" w:hAnsi="Times New Roman" w:cs="Times New Roman"/>
            <w:sz w:val="20"/>
            <w:szCs w:val="20"/>
          </w:rPr>
          <w:t>частью 6</w:t>
        </w:r>
      </w:hyperlink>
      <w:r w:rsidRPr="001C6967">
        <w:rPr>
          <w:rFonts w:ascii="Times New Roman" w:hAnsi="Times New Roman" w:cs="Times New Roman"/>
          <w:sz w:val="20"/>
          <w:szCs w:val="20"/>
        </w:rPr>
        <w:t xml:space="preserve"> настоящей статьи, до дня получения уполномоченным федеральным органом по контролю и надзору и Банком России соответственно документов (информации) либо до дня истечения срока, предусмотренного </w:t>
      </w:r>
      <w:hyperlink w:anchor="P206">
        <w:r w:rsidRPr="001C6967">
          <w:rPr>
            <w:rFonts w:ascii="Times New Roman" w:hAnsi="Times New Roman" w:cs="Times New Roman"/>
            <w:sz w:val="20"/>
            <w:szCs w:val="20"/>
          </w:rPr>
          <w:t>частью 6</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Сведения, содержащиеся в реестре аудиторских организаций, оказывающих аудиторские услуги общественно значимым организациям, и реестре аудиторских организаций на финансовом рынке, являются открытыми и общедоступными и подлежат размещению на официальных сайтах уполномоченного федерального органа по контролю и надзору и Банка России соответственно в информационно-телекоммуникационной сети "Интернет".</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lastRenderedPageBreak/>
        <w:t>Статья 5.5. Отказ во внесении сведений об аудиторской организации в реестр аудиторских организаций, оказывающих аудиторские услуги общественно значимым организациям, и реестр аудиторских организаций на финансовом рынке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108">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Основанием для принятия решения об отказе во внесении сведений об аудиторской организации в реестр аудиторских организаций, оказывающих аудиторские услуги общественно значимым организациям,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несоблюдение аудиторской организацией условий, предусмотренных </w:t>
      </w:r>
      <w:hyperlink w:anchor="P169">
        <w:r w:rsidRPr="001C6967">
          <w:rPr>
            <w:rFonts w:ascii="Times New Roman" w:hAnsi="Times New Roman" w:cs="Times New Roman"/>
            <w:sz w:val="20"/>
            <w:szCs w:val="20"/>
          </w:rPr>
          <w:t>частью 1 статьи 5.3</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неустранение в установленный срок нарушений, предусмотренных </w:t>
      </w:r>
      <w:hyperlink w:anchor="P206">
        <w:r w:rsidRPr="001C6967">
          <w:rPr>
            <w:rFonts w:ascii="Times New Roman" w:hAnsi="Times New Roman" w:cs="Times New Roman"/>
            <w:sz w:val="20"/>
            <w:szCs w:val="20"/>
          </w:rPr>
          <w:t>частью 6 статьи 5.4</w:t>
        </w:r>
      </w:hyperlink>
      <w:r w:rsidRPr="001C6967">
        <w:rPr>
          <w:rFonts w:ascii="Times New Roman" w:hAnsi="Times New Roman" w:cs="Times New Roman"/>
          <w:sz w:val="20"/>
          <w:szCs w:val="20"/>
        </w:rPr>
        <w:t xml:space="preserve"> настоящего Федерального закона, и (или) непредставление документов (информации) в соответствии с </w:t>
      </w:r>
      <w:hyperlink w:anchor="P204">
        <w:r w:rsidRPr="001C6967">
          <w:rPr>
            <w:rFonts w:ascii="Times New Roman" w:hAnsi="Times New Roman" w:cs="Times New Roman"/>
            <w:sz w:val="20"/>
            <w:szCs w:val="20"/>
          </w:rPr>
          <w:t>частью 4 статьи 5.4</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выявление недостоверных сведений в документах, представленных в уполномоченный федеральный орган по контролю и надзору.</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01.07.2025 установлены дополнительные основания для отказа во внесении в реестр (ФЗ от 02.07.2021 </w:t>
            </w:r>
            <w:hyperlink r:id="rId109">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2. Основанием для принятия решения об отказе во внесении сведений об аудиторской организации в реестр аудиторских организаций на финансовом рынке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несоблюдение аудиторской организацией условий, предусмотренных </w:t>
      </w:r>
      <w:hyperlink w:anchor="P181">
        <w:r w:rsidRPr="001C6967">
          <w:rPr>
            <w:rFonts w:ascii="Times New Roman" w:hAnsi="Times New Roman" w:cs="Times New Roman"/>
            <w:sz w:val="20"/>
            <w:szCs w:val="20"/>
          </w:rPr>
          <w:t>частью 2 статьи 5.3</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неустранение в установленный срок нарушений, предусмотренных </w:t>
      </w:r>
      <w:hyperlink w:anchor="P206">
        <w:r w:rsidRPr="001C6967">
          <w:rPr>
            <w:rFonts w:ascii="Times New Roman" w:hAnsi="Times New Roman" w:cs="Times New Roman"/>
            <w:sz w:val="20"/>
            <w:szCs w:val="20"/>
          </w:rPr>
          <w:t>частью 6 статьи 5.4</w:t>
        </w:r>
      </w:hyperlink>
      <w:r w:rsidRPr="001C6967">
        <w:rPr>
          <w:rFonts w:ascii="Times New Roman" w:hAnsi="Times New Roman" w:cs="Times New Roman"/>
          <w:sz w:val="20"/>
          <w:szCs w:val="20"/>
        </w:rPr>
        <w:t xml:space="preserve"> настоящего Федерального закона, и (или) непредставление документов (информации) в соответствии с </w:t>
      </w:r>
      <w:hyperlink w:anchor="P204">
        <w:r w:rsidRPr="001C6967">
          <w:rPr>
            <w:rFonts w:ascii="Times New Roman" w:hAnsi="Times New Roman" w:cs="Times New Roman"/>
            <w:sz w:val="20"/>
            <w:szCs w:val="20"/>
          </w:rPr>
          <w:t>частью 4 статьи 5.4</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выявление недостоверных сведений в документах, представленных в Банк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Органы, ведущие реестры аудиторских организаций, уведомляют аудиторскую организацию о принятом решении об отказе во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Решение органов, ведущих реестры аудиторских организаций, об отказе во внесении сведений об аудиторской организации в соответствующий реестр аудиторских организаций может быть обжаловано в судебном порядке.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5.6. Исключение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11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заявление аудиторской организации об исключении сведений о ней из соответствующего реестра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19" w:name="P233"/>
      <w:bookmarkEnd w:id="19"/>
      <w:r w:rsidRPr="001C6967">
        <w:rPr>
          <w:rFonts w:ascii="Times New Roman" w:hAnsi="Times New Roman" w:cs="Times New Roman"/>
          <w:sz w:val="20"/>
          <w:szCs w:val="20"/>
        </w:rPr>
        <w:t>2) нарушение аудиторской организацией требования о членстве 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выявление недостоверных сведений в документах, представленных в уполномоченный федеральный орган по контролю и надзору или Банк России соответственно, для внесения сведений об аудиторской организации в соответствующий реестр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несоблюдение аудиторской организацией требований, установленных </w:t>
      </w:r>
      <w:hyperlink w:anchor="P141">
        <w:r w:rsidRPr="001C6967">
          <w:rPr>
            <w:rFonts w:ascii="Times New Roman" w:hAnsi="Times New Roman" w:cs="Times New Roman"/>
            <w:sz w:val="20"/>
            <w:szCs w:val="20"/>
          </w:rPr>
          <w:t>статьей 5.2</w:t>
        </w:r>
      </w:hyperlink>
      <w:r w:rsidRPr="001C6967">
        <w:rPr>
          <w:rFonts w:ascii="Times New Roman" w:hAnsi="Times New Roman" w:cs="Times New Roman"/>
          <w:sz w:val="20"/>
          <w:szCs w:val="20"/>
        </w:rPr>
        <w:t xml:space="preserve"> настоящего Федерального закона, при назначении руководителя аудита;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неоднократное в течение трех последовательных лет нарушение аудиторской организацией и (или) аудиторами, являющимися (являвшимися) в момент нарушения ее работниками, требований </w:t>
      </w:r>
      <w:hyperlink w:anchor="P288">
        <w:r w:rsidRPr="001C6967">
          <w:rPr>
            <w:rFonts w:ascii="Times New Roman" w:hAnsi="Times New Roman" w:cs="Times New Roman"/>
            <w:sz w:val="20"/>
            <w:szCs w:val="20"/>
          </w:rPr>
          <w:t>статьи 8</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неоднократное в течение пяти последовательных лет грубое нарушение аудиторской организацией обязательных </w:t>
      </w:r>
      <w:r w:rsidRPr="001C6967">
        <w:rPr>
          <w:rFonts w:ascii="Times New Roman" w:hAnsi="Times New Roman" w:cs="Times New Roman"/>
          <w:sz w:val="20"/>
          <w:szCs w:val="20"/>
        </w:rPr>
        <w:lastRenderedPageBreak/>
        <w:t>требований;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неоднократное в течение пяти последовательных лет нарушение требований, предусмотренных </w:t>
      </w:r>
      <w:hyperlink w:anchor="P511">
        <w:r w:rsidRPr="001C6967">
          <w:rPr>
            <w:rFonts w:ascii="Times New Roman" w:hAnsi="Times New Roman" w:cs="Times New Roman"/>
            <w:sz w:val="20"/>
            <w:szCs w:val="20"/>
          </w:rPr>
          <w:t>частями 4</w:t>
        </w:r>
      </w:hyperlink>
      <w:r w:rsidRPr="001C6967">
        <w:rPr>
          <w:rFonts w:ascii="Times New Roman" w:hAnsi="Times New Roman" w:cs="Times New Roman"/>
          <w:sz w:val="20"/>
          <w:szCs w:val="20"/>
        </w:rPr>
        <w:t xml:space="preserve"> и (или) </w:t>
      </w:r>
      <w:hyperlink w:anchor="P513">
        <w:r w:rsidRPr="001C6967">
          <w:rPr>
            <w:rFonts w:ascii="Times New Roman" w:hAnsi="Times New Roman" w:cs="Times New Roman"/>
            <w:sz w:val="20"/>
            <w:szCs w:val="20"/>
          </w:rPr>
          <w:t>5 статьи 13</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также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неоказание аудиторской организацией аудиторских услуг общественно значимым организациям в течение двух последовательных лет;</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несоблюдение аудиторской организацией хотя бы одного из условий, установленных </w:t>
      </w:r>
      <w:hyperlink w:anchor="P169">
        <w:r w:rsidRPr="001C6967">
          <w:rPr>
            <w:rFonts w:ascii="Times New Roman" w:hAnsi="Times New Roman" w:cs="Times New Roman"/>
            <w:sz w:val="20"/>
            <w:szCs w:val="20"/>
          </w:rPr>
          <w:t>частью 1 статьи 5.3</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Основанием для принятия решения об исключении сведений об аудиторской организации из реестра аудиторских организаций на финансовом рынке также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неоказание аудиторской организацией аудиторских услуг общественно значимой организации на финансовом рынке в течение двух последовательных лет;</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несоблюдение аудиторской организацией хотя бы одного из условий, установленных </w:t>
      </w:r>
      <w:hyperlink w:anchor="P181">
        <w:r w:rsidRPr="001C6967">
          <w:rPr>
            <w:rFonts w:ascii="Times New Roman" w:hAnsi="Times New Roman" w:cs="Times New Roman"/>
            <w:sz w:val="20"/>
            <w:szCs w:val="20"/>
          </w:rPr>
          <w:t>частью 2 статьи 5.3</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неоднократное в течение пяти последовательных лет представление ненадлежащего в обстоятельствах согласно стандартам аудиторской деятельности аудиторского заключения.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Аудит бухгалтерской (финансовой) отчетности общественно значимой организации за год, в котором аудиторская организация была утверждена для проведения обязательного аудита бухгалтерской (финансовой) отчетности такой общественно значимой организации, может быть завершен этой аудиторской организацией в случае исключения сведений о ней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если такое исключение не основано на положениях </w:t>
      </w:r>
      <w:hyperlink w:anchor="P233">
        <w:r w:rsidRPr="001C6967">
          <w:rPr>
            <w:rFonts w:ascii="Times New Roman" w:hAnsi="Times New Roman" w:cs="Times New Roman"/>
            <w:sz w:val="20"/>
            <w:szCs w:val="20"/>
          </w:rPr>
          <w:t>пункта 2 части 1</w:t>
        </w:r>
      </w:hyperlink>
      <w:r w:rsidRPr="001C6967">
        <w:rPr>
          <w:rFonts w:ascii="Times New Roman" w:hAnsi="Times New Roman" w:cs="Times New Roman"/>
          <w:sz w:val="20"/>
          <w:szCs w:val="20"/>
        </w:rPr>
        <w:t xml:space="preserve"> настоящей статьи, при условии, что иное решение не принято такой общественно значимой организацией с учетом информации об основаниях принятия решения об исключении сведений об аудиторской организации из соответствующего реестра аудиторских организаций, раскрытой уполномоченным федеральным органом по контролю и надзору и Банком России соответственно в установленном ими порядке.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6. Аудиторское заключение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Аудиторское заключение - официальный документ, предназначенный для пользователей бухгалтерской (финансовой) отчетности аудируемых лиц, содержащий выраженное в установленной форме мнение аудиторской организации, индивидуального аудитора о достоверности бухгалтерской (финансовой) отчетности аудируемого лица.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Утратил силу с 1 января 2022 года. - Федеральный </w:t>
      </w:r>
      <w:hyperlink r:id="rId111">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r:id="rId112">
        <w:r w:rsidRPr="001C6967">
          <w:rPr>
            <w:rFonts w:ascii="Times New Roman" w:hAnsi="Times New Roman" w:cs="Times New Roman"/>
            <w:sz w:val="20"/>
            <w:szCs w:val="20"/>
          </w:rPr>
          <w:t>Требования</w:t>
        </w:r>
      </w:hyperlink>
      <w:r w:rsidRPr="001C6967">
        <w:rPr>
          <w:rFonts w:ascii="Times New Roman" w:hAnsi="Times New Roman" w:cs="Times New Roman"/>
          <w:sz w:val="20"/>
          <w:szCs w:val="20"/>
        </w:rPr>
        <w:t xml:space="preserve"> к форме, содержанию и порядку представления аудиторского заключения устанавливаются стандартами аудиторской деятельности. Банк России вправе устанавливать дополнительные к требованиям стандартов аудиторской деятельности требования к раскрытию в аудиторском заключении (разделе аудиторского заключения, отдельном отчете) результатов исполнения аудиторской организацией на финансовом рынке обязанностей, возложенных на нее другими федеральными законами.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113">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114">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3.1. В аудиторском заключении по результатам аудита бухгалтерской (финансовой) отчетности общественно значимой организации раскрываются в соответствии со стандартами аудиторской деятельности обстоятельства, которые оказали или могут оказать существенное влияние на достоверность такой отчетности, в отношении которой проведен аудит, события и (или) условия, которые могут поставить под сомнение способность общественно значимой организации непрерывно продолжать свою деятельность.</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3.1 введена Федеральным </w:t>
      </w:r>
      <w:hyperlink r:id="rId115">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3.2. В случае проведения аудита бухгалтерской (финансовой) отчетности аудиторской организацией аудиторское заключение подписывается руководителем такой аудиторской организации или уполномоченным им лицом, имеющим соответствующий квалификационный аттестат аудитора, и руководителем аудита с указанием их фамилий, имен, отчеств (последнее - при наличии) и номеров записей в реестре аудиторов и аудиторских организаций, а также номера записи в реестре аудиторов и аудиторских организаций в отношении такой аудиторской организации. В случае проведения аудита бухгалтерской (финансовой) отчетности индивидуальным аудитором аудиторское заключение подписывается этим индивидуальным аудитором с указанием его фамилии, имени, отчества (последнее - при наличии) и номера записи в реестре аудиторов и аудиторских организаций. Полномочие по подписанию аудиторского заключения не может быть передано лицу, отличному от лиц, указанных в настоящей части.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lastRenderedPageBreak/>
        <w:t xml:space="preserve">(часть 3.2 введена Федеральным </w:t>
      </w:r>
      <w:hyperlink r:id="rId116">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Аудиторское заключение представляется аудиторской организацией, индивидуальным аудитором только аудируемому лицу либо лицу, заключившему договор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bookmarkStart w:id="20" w:name="P259"/>
      <w:bookmarkEnd w:id="20"/>
      <w:r w:rsidRPr="001C6967">
        <w:rPr>
          <w:rFonts w:ascii="Times New Roman" w:hAnsi="Times New Roman" w:cs="Times New Roman"/>
          <w:sz w:val="20"/>
          <w:szCs w:val="20"/>
        </w:rPr>
        <w:t>5. Заведомо ложное аудиторское заключение - аудиторское заключение, составленное без проведения аудита или составленное по результатам аудита, но явно противоречащее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С заявлением в суд о признании аудиторского заключения заведомо ложным вправе обращаться: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лица, которым адресовано аудиторское заключение (в отношении адресованных им аудиторских заключений);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Банк России (в отношении аудиторских заключений о бухгалтерской (финансовой) отчетности общественно значимых организаций на финансовом рынке);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2 в ред. Федерального </w:t>
      </w:r>
      <w:hyperlink r:id="rId11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уполномоченный федеральный орган по контролю и надзору (в отношении аудиторских заключений о бухгалтерской (финансовой) отчетности общественно значимых организаций);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3 в ред. Федерального </w:t>
      </w:r>
      <w:hyperlink r:id="rId11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государственная корпорация "Агентство по страхованию вкладов" (в отношении аудиторских заключений о бухгалтерской (финансовой) отчетности кредитных организаций и негосударственных пенсионных фондов);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1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иные лица в </w:t>
      </w:r>
      <w:hyperlink r:id="rId120">
        <w:r w:rsidRPr="001C6967">
          <w:rPr>
            <w:rFonts w:ascii="Times New Roman" w:hAnsi="Times New Roman" w:cs="Times New Roman"/>
            <w:sz w:val="20"/>
            <w:szCs w:val="20"/>
          </w:rPr>
          <w:t>случаях</w:t>
        </w:r>
      </w:hyperlink>
      <w:r w:rsidRPr="001C6967">
        <w:rPr>
          <w:rFonts w:ascii="Times New Roman" w:hAnsi="Times New Roman" w:cs="Times New Roman"/>
          <w:sz w:val="20"/>
          <w:szCs w:val="20"/>
        </w:rPr>
        <w:t>, определенных федеральными законами.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6 введена Федеральным </w:t>
      </w:r>
      <w:hyperlink r:id="rId121">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Ненадлежащее в обстоятельствах согласно стандартам аудиторской деятельности аудиторское заключение - аудиторское заключение, содержащее ошибочное аудиторское мнение при существенно искаженной бухгалтерской (финансовой) отчетности и составленное с нарушением обязательных требований. Аудиторское заключение о бухгалтерской (финансовой) отчетности общественно значимых организаций,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признается ненадлежащим в обстоятельствах согласно стандартам аудиторской деятельности по решению Банка России в установленном им </w:t>
      </w:r>
      <w:hyperlink r:id="rId122">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Указанное решение Банка России может быть обжаловано в судебном порядке.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7 введена Федеральным </w:t>
      </w:r>
      <w:hyperlink r:id="rId12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7. Требования к аудиторским процедурам, устанавливаемые саморегулируемой организацией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2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Утратил силу с 1 января 2022 года. - Федеральный </w:t>
      </w:r>
      <w:hyperlink r:id="rId125">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Саморегулируемая организация аудиторов вправе устанавливать требования к аудиторским процедурам, дополнительные к требованиям, установленным стандартами аудиторской деятельности, если это обусловливается особенностями проведения аудита или особенностями оказания сопутствующих аудиту услуг. Требования к аудиторским процедурам, установленные саморегулируемой организацией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 могут противоречить стандартам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не должны создавать препятствия осуществлению аудиторскими организациями, индивидуальными аудиторами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являются обязательными для аудиторских организаций,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 в ред. Федерального </w:t>
      </w:r>
      <w:hyperlink r:id="rId12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r:id="rId127">
        <w:r w:rsidRPr="001C6967">
          <w:rPr>
            <w:rFonts w:ascii="Times New Roman" w:hAnsi="Times New Roman" w:cs="Times New Roman"/>
            <w:sz w:val="20"/>
            <w:szCs w:val="20"/>
          </w:rPr>
          <w:t>Кодекс</w:t>
        </w:r>
      </w:hyperlink>
      <w:r w:rsidRPr="001C6967">
        <w:rPr>
          <w:rFonts w:ascii="Times New Roman" w:hAnsi="Times New Roman" w:cs="Times New Roman"/>
          <w:sz w:val="20"/>
          <w:szCs w:val="20"/>
        </w:rPr>
        <w:t xml:space="preserve"> профессиональной этики аудиторов - свод правил поведения, содержащий принципы профессиональной этики, основные требования к обеспечению соблюдения таких принципов, меры по обеспечению соблюдения таких принципов аудиторскими организациями, аудиторами и обязательный для соблюдения аудиторскими организациями, аудиторами при оказании аудиторских услуг (участии в оказании аудиторских услуг) и прочих связанных с аудиторской деятельностью услуг (участии в оказании таких услуг).</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 в ред. Федерального </w:t>
      </w:r>
      <w:hyperlink r:id="rId12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30.12.2020 N 498-ФЗ)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3.1. Кодекс профессиональной этики аудиторов разрабатывается на основе кодекса этики профессиональных бухгалтеров, принимаемого Международной федерацией бухгалтеров.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3.1 введена Федеральным </w:t>
      </w:r>
      <w:hyperlink r:id="rId129">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30.12.2020 N 498-ФЗ)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Утратил силу с 1 января 2022 года. - Федеральный </w:t>
      </w:r>
      <w:hyperlink r:id="rId130">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21" w:name="P288"/>
      <w:bookmarkEnd w:id="21"/>
      <w:r w:rsidRPr="001C6967">
        <w:rPr>
          <w:rFonts w:ascii="Times New Roman" w:hAnsi="Times New Roman" w:cs="Times New Roman"/>
          <w:sz w:val="20"/>
          <w:szCs w:val="20"/>
        </w:rPr>
        <w:lastRenderedPageBreak/>
        <w:t>Статья 8. Независимость аудиторских организаций,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3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17.02.2023 N 31-ФЗ)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Для целей настоящего Федерального закона используются следующие понятия: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независимость аудиторской организации, аудитора - отсутствие отношений связанности (аффилированности), основанной на имущественной, родственной или иной зависимости аудиторской организации, аудитора от аудируемого лица, его учредителей (участников, акционеров), руководителей и иных должностных лиц, других лиц, в случаях, предусмотренных настоящим Федеральным законом, другими федеральными законами, правилами независимости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правила независимости аудиторов и аудиторских организаций - документ, содержащий основные требования к обеспечению независимости аудиторских организаций, аудиторов, в том числе к выявлению обстоятельств, создающих угрозу независимости аудиторской организации, аудитора, рисков возникновения данной угрозы, и меры по предотвращению, устранению данной угрозы либо снижению ее уровня;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 Российская Федерация, субъект Российской Федерации, муниципальное образование не признаются контролирующими лицами;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подконтрольное лицо (подконтрольная организация) - юридическое лицо, находящееся под прямым или косвенным контролем контролирующего лица;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родственники - родители, братья, сестры, дети, супруги, родители супругов и дети супругов.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Понятие "финансовый инструмент" используется в настоящем Федеральном законе в значении, определенном в </w:t>
      </w:r>
      <w:hyperlink r:id="rId132">
        <w:r w:rsidRPr="001C6967">
          <w:rPr>
            <w:rFonts w:ascii="Times New Roman" w:hAnsi="Times New Roman" w:cs="Times New Roman"/>
            <w:sz w:val="20"/>
            <w:szCs w:val="20"/>
          </w:rPr>
          <w:t>статье 2</w:t>
        </w:r>
      </w:hyperlink>
      <w:r w:rsidRPr="001C6967">
        <w:rPr>
          <w:rFonts w:ascii="Times New Roman" w:hAnsi="Times New Roman" w:cs="Times New Roman"/>
          <w:sz w:val="20"/>
          <w:szCs w:val="20"/>
        </w:rPr>
        <w:t xml:space="preserve"> Федерального закона от 22 апреля 1996 года N 39-ФЗ "О рынке ценных бумаг".</w:t>
      </w:r>
    </w:p>
    <w:p w:rsidR="001C6967" w:rsidRPr="001C6967" w:rsidRDefault="001C6967">
      <w:pPr>
        <w:pStyle w:val="ConsPlusNormal"/>
        <w:spacing w:before="220"/>
        <w:ind w:firstLine="540"/>
        <w:jc w:val="both"/>
        <w:rPr>
          <w:rFonts w:ascii="Times New Roman" w:hAnsi="Times New Roman" w:cs="Times New Roman"/>
          <w:sz w:val="20"/>
          <w:szCs w:val="20"/>
        </w:rPr>
      </w:pPr>
      <w:bookmarkStart w:id="22" w:name="P299"/>
      <w:bookmarkEnd w:id="22"/>
      <w:r w:rsidRPr="001C6967">
        <w:rPr>
          <w:rFonts w:ascii="Times New Roman" w:hAnsi="Times New Roman" w:cs="Times New Roman"/>
          <w:sz w:val="20"/>
          <w:szCs w:val="20"/>
        </w:rPr>
        <w:t>3. При оказании аудиторских услуг (участии в оказании аудиторских услуг) аудиторская организация, аудитор должны быть независимы и соблюдать правила независимости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Аудиторская организация, индивидуальный аудитор не могут проводить аудит и оказывать сопутствующие аудиту услуги в случае, если: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руководитель, иное должностное лицо аудиторской организации, индивидуальный аудитор являются учредителями (участниками, акционерами) аудируемого лица, его руководителем, главным бухгалтером или иным должностным лицом, на которое возложено ведение бухгалтерского учета;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руководитель, иное должностное лицо аудиторской организации, индивидуальный аудитор являются родственниками учредителя (участника, акционера) аудируемого лица, его руководителя, главного бухгалтера или иного должностного лица, на которое возложено ведение бухгалтерского учета;</w:t>
      </w:r>
    </w:p>
    <w:p w:rsidR="001C6967" w:rsidRPr="001C6967" w:rsidRDefault="001C6967">
      <w:pPr>
        <w:pStyle w:val="ConsPlusNormal"/>
        <w:spacing w:before="220"/>
        <w:ind w:firstLine="540"/>
        <w:jc w:val="both"/>
        <w:rPr>
          <w:rFonts w:ascii="Times New Roman" w:hAnsi="Times New Roman" w:cs="Times New Roman"/>
          <w:sz w:val="20"/>
          <w:szCs w:val="20"/>
        </w:rPr>
      </w:pPr>
      <w:bookmarkStart w:id="23" w:name="P303"/>
      <w:bookmarkEnd w:id="23"/>
      <w:r w:rsidRPr="001C6967">
        <w:rPr>
          <w:rFonts w:ascii="Times New Roman" w:hAnsi="Times New Roman" w:cs="Times New Roman"/>
          <w:sz w:val="20"/>
          <w:szCs w:val="20"/>
        </w:rPr>
        <w:t>3) аудиторская организация, индивидуальный аудитор являются учредителями (участниками, акционерами), контролирующими лицами аудируемого лица либо аудируемое лицо является учредителем (участником, акционером), контролирующим лицом аудиторской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24" w:name="P304"/>
      <w:bookmarkEnd w:id="24"/>
      <w:r w:rsidRPr="001C6967">
        <w:rPr>
          <w:rFonts w:ascii="Times New Roman" w:hAnsi="Times New Roman" w:cs="Times New Roman"/>
          <w:sz w:val="20"/>
          <w:szCs w:val="20"/>
        </w:rPr>
        <w:t>4) аудиторская организация и аудируемое лицо имеют общих учредителей (участников, акционеров), контролирующих лиц либо аудиторская организация, индивидуальный аудитор и аудируемое лицо являются учредителями (участниками, акционерами) одной организации, имеют общих подконтрольных лиц;</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аудиторская организация, индивидуальный аудитор оказывали аудируемому лицу в течение трех лет, непосредственно предшествовавших проведению аудита, услуги по восстановлению и ведению бухгалтерского учета;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аудируемое лицо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а) лицом,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лицом,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лицом, заключившим договор займа, кредитный договор, договор поручительства с родственником руководителя этой </w:t>
      </w:r>
      <w:r w:rsidRPr="001C6967">
        <w:rPr>
          <w:rFonts w:ascii="Times New Roman" w:hAnsi="Times New Roman" w:cs="Times New Roman"/>
          <w:sz w:val="20"/>
          <w:szCs w:val="20"/>
        </w:rPr>
        <w:lastRenderedPageBreak/>
        <w:t>аудиторской организации, родственником этого индивидуального аудитора на условиях, существенно отличающихся от условий совершения аналогичных сделок, либо родственник руководителя этой аудиторской организации, родственник этого индивидуального аудитора являются выгодоприобретателями по таким договорам;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г) лицом, выдавшим независимую гарантию родственнику руководителя этой аудиторской организации, родственнику этого индивидуального аудитора на условиях, существенно отличающихся от условий совершения аналогичных сделок;</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д) кредитором аудиторской организации, индивидуального аудитора по денежным и иным обязательствам (за исключением обязательств по договору займа, кредитному договору) в объеме более чем 10 процентов балансовой стоимости активов этих аудиторской организации, индивидуального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руководитель аудируемого лица является кредитором (поручителем) этих аудиторской организации, индивидуального аудитора в объеме более чем 10 процентов балансовой стоимости активов этих аудиторской организации, индивидуального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лицо, подконтрольное аудируемому лицу, является лицом: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а) заключившим договор страхования ответственности этих аудиторской организации, индивидуального аудитора, заключившим договор займа, кредитный договор, договор поручительства с этими аудиторской организацией, индивидуальным аудитором или выдавшим независимую гарантию этим аудиторской организации, индивидуальному аудитору;</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заключившим договор займа, кредитный договор, договор поручительства с руководителем этой аудиторской организации или выдавшим независимую гарантию руководителю этой аудиторской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аудиторская организация, ее руководитель, иное должностное лицо, работник аудиторской организации, являющийся участником аудиторской группы, родственник руководителя этой аудиторской организации или работника аудиторской организации, являющегося участником аудиторской группы, владеют финансовыми инструментами аудируемого лица, являющегося общественно значимой организацией, либо являются выгодоприобретателями по таким финансовым инструментам;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10) соответствующее ограничение установлено другими федеральными законами, правилами независимости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25" w:name="P318"/>
      <w:bookmarkEnd w:id="25"/>
      <w:r w:rsidRPr="001C6967">
        <w:rPr>
          <w:rFonts w:ascii="Times New Roman" w:hAnsi="Times New Roman" w:cs="Times New Roman"/>
          <w:sz w:val="20"/>
          <w:szCs w:val="20"/>
        </w:rPr>
        <w:t xml:space="preserve">5. Аудиторская организация, индивидуальный аудитор не могут проводить аудит в отношении дочерних обществ, филиалов и представительств аудируемого лица, указанного в </w:t>
      </w:r>
      <w:hyperlink w:anchor="P303">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и </w:t>
      </w:r>
      <w:hyperlink w:anchor="P304">
        <w:r w:rsidRPr="001C6967">
          <w:rPr>
            <w:rFonts w:ascii="Times New Roman" w:hAnsi="Times New Roman" w:cs="Times New Roman"/>
            <w:sz w:val="20"/>
            <w:szCs w:val="20"/>
          </w:rPr>
          <w:t>4 части 4</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Аудитор не может участвовать в проведении аудита и оказании сопутствующих аудиту услуг в случае, если: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аудитор является учредителем (участником, акционером) аудируемого лица, его руководителем, главным бухгалтером или иным должностным лицом, на которое возложено ведение бухгалтерского учета;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аудитор является родственником учредителя (участника, акционера) аудируемого лица, его руководителя, главного бухгалтера или иного должностного лица, на которое возложено ведение бухгалтерского учета;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аудитор является работником аудиторской организации, являющимся участником аудиторской группы, и заключил с аудируемым лицом договор займа, кредитный договор, договор поручительства на условиях, существенно отличающихся от условий совершения аналогичных сделок, либо с аудируемым лицом такие договоры заключены родственником этого аудитора, либо родственник этого аудитора является выгодоприобретателем по таким договорам;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аудитор является работником аудиторской организации, являющимся участником аудиторской группы, и получил от этого аудируемого лица независимую гарантию на условиях, существенно отличающихся от условий совершения аналогичных сделок;</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соответствующее ограничение установлено другими федеральными законами, правилами независимости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Порядок выплаты и размер денежного вознаграждения аудиторской организации, индивидуальному аудитору, определенные договорами оказания аудиторских услуг, не могут быть поставлены в зависимость от выполнения каких бы то ни было требований аудируемого лица к содержанию выводов, которые могут быть сделаны в результате оказания таких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8. 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этих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w:t>
      </w:r>
      <w:hyperlink r:id="rId133">
        <w:r w:rsidRPr="001C6967">
          <w:rPr>
            <w:rFonts w:ascii="Times New Roman" w:hAnsi="Times New Roman" w:cs="Times New Roman"/>
            <w:sz w:val="20"/>
            <w:szCs w:val="20"/>
          </w:rPr>
          <w:t>кодексом</w:t>
        </w:r>
      </w:hyperlink>
      <w:r w:rsidRPr="001C6967">
        <w:rPr>
          <w:rFonts w:ascii="Times New Roman" w:hAnsi="Times New Roman" w:cs="Times New Roman"/>
          <w:sz w:val="20"/>
          <w:szCs w:val="20"/>
        </w:rPr>
        <w:t xml:space="preserve"> профессиональной этики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9. Правила независимости аудиторов и аудиторских организаций разрабатываются на основе кодекса этики профессиональных бухгалтеров, принимаемого Международной федерацией бухгалтеров.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26" w:name="P329"/>
      <w:bookmarkEnd w:id="26"/>
      <w:r w:rsidRPr="001C6967">
        <w:rPr>
          <w:rFonts w:ascii="Times New Roman" w:hAnsi="Times New Roman" w:cs="Times New Roman"/>
          <w:sz w:val="20"/>
          <w:szCs w:val="20"/>
        </w:rPr>
        <w:t>Статья 9. Аудиторская тайна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Аудиторскую тайну составляют любые сведения и документы, полученные и (или) составленные аудиторской организацией и ее работниками, а также индивидуальным аудитором и работниками, с которыми им заключены трудовые договоры, при оказании услуг, предусмотренных настоящим Федеральным законом, за исключением: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сведений, разглашенных самим лицом, которому оказывались услуги, предусмотренные настоящим Федеральным законом, либо с его согласия;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сведений о заключении договора оказания аудиторских услуг;</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3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сведений о величине оплаты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Аудиторская организация и ее работники, индивидуальный аудитор и работники, с которыми им заключены трудовые договоры, обязаны соблюдать требование об обеспечении конфиденциальности информации, составляющей аудиторскую тайну.</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35">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11.07.2011 N 200-ФЗ)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Аудиторская организация, индивидуальный аудитор 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предусмотренные настоящим Федеральным законом, за исключением случаев, предусмотренных настоящим Федеральным законом и другими федеральными законами.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3.1. Аудиторская организация не вправе передавать третьим лицам составляющие аудиторскую тайну сведения и документы, полученные в соответствии со </w:t>
      </w:r>
      <w:hyperlink w:anchor="P546">
        <w:r w:rsidRPr="001C6967">
          <w:rPr>
            <w:rFonts w:ascii="Times New Roman" w:hAnsi="Times New Roman" w:cs="Times New Roman"/>
            <w:sz w:val="20"/>
            <w:szCs w:val="20"/>
          </w:rPr>
          <w:t>статьей 14.1</w:t>
        </w:r>
      </w:hyperlink>
      <w:r w:rsidRPr="001C6967">
        <w:rPr>
          <w:rFonts w:ascii="Times New Roman" w:hAnsi="Times New Roman" w:cs="Times New Roman"/>
          <w:sz w:val="20"/>
          <w:szCs w:val="20"/>
        </w:rPr>
        <w:t xml:space="preserve"> настоящего Федерального закона, либо разглашать эти сведения и содержание документов без предварительного согласия в письменной форме Банка России и лица, которому оказывались аудиторские услуги, за исключением случаев, предусмотренных настоящим Федеральным законом и другими федеральными законами.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3.1 введена Федеральным </w:t>
      </w:r>
      <w:hyperlink r:id="rId136">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Передача сведений и документов, составляющих аудиторскую тайну, третьим лицам в случаях и порядке, которые предусмотрены настоящим Федеральным законом и другими федеральными законами, не является нарушением аудиторской тайны.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Уполномоченный федеральный орган, уполномоченный федеральный орган по контролю и надзору и их работники, Банк России и его служащие, саморегулируемая организация аудиторов, ее члены и работники, а также иные лица, получившие доступ к сведениям и документам, составляющим аудиторскую тайну, в соответствии с настоящим Федеральным законом и другими федеральными законами, обязаны соблюдать требование об обеспечении конфиденциальности таких сведений и документов.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01.07.2010 </w:t>
      </w:r>
      <w:hyperlink r:id="rId137">
        <w:r w:rsidRPr="001C6967">
          <w:rPr>
            <w:rFonts w:ascii="Times New Roman" w:hAnsi="Times New Roman" w:cs="Times New Roman"/>
            <w:sz w:val="20"/>
            <w:szCs w:val="20"/>
          </w:rPr>
          <w:t>N 136-ФЗ</w:t>
        </w:r>
      </w:hyperlink>
      <w:r w:rsidRPr="001C6967">
        <w:rPr>
          <w:rFonts w:ascii="Times New Roman" w:hAnsi="Times New Roman" w:cs="Times New Roman"/>
          <w:sz w:val="20"/>
          <w:szCs w:val="20"/>
        </w:rPr>
        <w:t xml:space="preserve">, от 11.07.2011 </w:t>
      </w:r>
      <w:hyperlink r:id="rId138">
        <w:r w:rsidRPr="001C6967">
          <w:rPr>
            <w:rFonts w:ascii="Times New Roman" w:hAnsi="Times New Roman" w:cs="Times New Roman"/>
            <w:sz w:val="20"/>
            <w:szCs w:val="20"/>
          </w:rPr>
          <w:t>N 200-ФЗ</w:t>
        </w:r>
      </w:hyperlink>
      <w:r w:rsidRPr="001C6967">
        <w:rPr>
          <w:rFonts w:ascii="Times New Roman" w:hAnsi="Times New Roman" w:cs="Times New Roman"/>
          <w:sz w:val="20"/>
          <w:szCs w:val="20"/>
        </w:rPr>
        <w:t xml:space="preserve">, от 01.12.2014 </w:t>
      </w:r>
      <w:hyperlink r:id="rId139">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140">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В случае разглашения аудиторской тайны аудиторской организацией, индивидуальным аудитором, уполномоченным федеральным органом, уполномоченным федеральным органом по контролю и надзору, Банком России, саморегулируемой организацией аудиторов, а также иными лицами, получившими на основании настоящего Федерального закона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настоящим Федеральным законом, вправе потребовать от виновного лица возмещения причиненных убытков в порядке, установленном </w:t>
      </w:r>
      <w:hyperlink r:id="rId141">
        <w:r w:rsidRPr="001C6967">
          <w:rPr>
            <w:rFonts w:ascii="Times New Roman" w:hAnsi="Times New Roman" w:cs="Times New Roman"/>
            <w:sz w:val="20"/>
            <w:szCs w:val="20"/>
          </w:rPr>
          <w:t>законодательством</w:t>
        </w:r>
      </w:hyperlink>
      <w:r w:rsidRPr="001C6967">
        <w:rPr>
          <w:rFonts w:ascii="Times New Roman" w:hAnsi="Times New Roman" w:cs="Times New Roman"/>
          <w:sz w:val="20"/>
          <w:szCs w:val="20"/>
        </w:rPr>
        <w:t xml:space="preserve"> Российской Федерации.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01.07.2010 </w:t>
      </w:r>
      <w:hyperlink r:id="rId142">
        <w:r w:rsidRPr="001C6967">
          <w:rPr>
            <w:rFonts w:ascii="Times New Roman" w:hAnsi="Times New Roman" w:cs="Times New Roman"/>
            <w:sz w:val="20"/>
            <w:szCs w:val="20"/>
          </w:rPr>
          <w:t>N 136-ФЗ</w:t>
        </w:r>
      </w:hyperlink>
      <w:r w:rsidRPr="001C6967">
        <w:rPr>
          <w:rFonts w:ascii="Times New Roman" w:hAnsi="Times New Roman" w:cs="Times New Roman"/>
          <w:sz w:val="20"/>
          <w:szCs w:val="20"/>
        </w:rPr>
        <w:t xml:space="preserve">, от 02.07.2021 </w:t>
      </w:r>
      <w:hyperlink r:id="rId143">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10. Контроль и надзор за деятельностью аудиторских организаций,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4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Аудиторская организация, индивидуальный аудитор обязаны установить и соблюдать правила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w:t>
      </w:r>
      <w:hyperlink r:id="rId145">
        <w:r w:rsidRPr="001C6967">
          <w:rPr>
            <w:rFonts w:ascii="Times New Roman" w:hAnsi="Times New Roman" w:cs="Times New Roman"/>
            <w:sz w:val="20"/>
            <w:szCs w:val="20"/>
          </w:rPr>
          <w:t>требования</w:t>
        </w:r>
      </w:hyperlink>
      <w:r w:rsidRPr="001C6967">
        <w:rPr>
          <w:rFonts w:ascii="Times New Roman" w:hAnsi="Times New Roman" w:cs="Times New Roman"/>
          <w:sz w:val="20"/>
          <w:szCs w:val="20"/>
        </w:rPr>
        <w:t xml:space="preserve"> к организации указанного контроля устанавливаются стандартами аудиторской деятельности. Банк России вправе устанавливать дополнительные к установленным стандартами аудиторской деятельности требования к организации внутреннего контроля качества работы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Аудиторская организация, аудитор обязаны: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проходить внешний контроль деятельности, в том числе предоставлять всю необходимую для проверки документацию;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2) участвовать в осуществлении саморегулируемой организацией аудиторов внешнего контроля деятельности других членов этой организации.</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Об особенностях осуществления внешнего контроля в период с 01.01.2022 до 01.01.2025 см. ФЗ от 02.07.2021 </w:t>
            </w:r>
            <w:hyperlink r:id="rId146">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3. Внешний контроль деятельности аудиторских организаций, аудиторов осуществляют:</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саморегулируемая организация аудиторов - в отношении аудиторских организаций,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уполномоченный федеральный орган по контролю и надзору - в отношении аудиторских организаций, оказывающих аудиторские услуги общественно значимым организациям.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Банк России осуществляет надзор за деятельностью аудиторских организаций на финансовом рынке в части оказания ими аудиторских услуг общественно значимым организациям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Порядок взаимодействия уполномоченного федерального органа по контролю и надзору при осуществлении внешнего контроля деятельности аудиторских организаций и Банка России при осуществлении надзора за деятельностью аудиторских организаций на финансовом рынке в части оказания аудиторскими организациями услуг общественно значимым организациям на финансовом рынке определяется соглашением между уполномоченным федеральным органом по контролю и надзору и Банком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При осуществлении внешнего контроля деятельности аудиторской организации, индивидуального аудитора, надзора за деятельностью аудиторской организации проверка выводов аудиторской организации, индивидуального аудитора, сделанных в результате аудита, может проводиться только в отношении подписанных аудиторских заключений.</w:t>
      </w:r>
    </w:p>
    <w:p w:rsidR="001C6967" w:rsidRPr="001C6967" w:rsidRDefault="001C6967">
      <w:pPr>
        <w:pStyle w:val="ConsPlusNormal"/>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10.1. Внешний контроль деятельности аудиторских организаций, аудиторов, осуществляемый саморегулируемой организацией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4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Предметом внешнего </w:t>
      </w:r>
      <w:hyperlink r:id="rId148">
        <w:r w:rsidRPr="001C6967">
          <w:rPr>
            <w:rFonts w:ascii="Times New Roman" w:hAnsi="Times New Roman" w:cs="Times New Roman"/>
            <w:sz w:val="20"/>
            <w:szCs w:val="20"/>
          </w:rPr>
          <w:t>контроля</w:t>
        </w:r>
      </w:hyperlink>
      <w:r w:rsidRPr="001C6967">
        <w:rPr>
          <w:rFonts w:ascii="Times New Roman" w:hAnsi="Times New Roman" w:cs="Times New Roman"/>
          <w:sz w:val="20"/>
          <w:szCs w:val="20"/>
        </w:rPr>
        <w:t xml:space="preserve"> деятельности аудиторских организаций, аудиторов, осуществляемого саморегулируемой организацией аудиторов, является соблюдение аудиторской организацией, аудитором обязательных требований, требований, установленных саморегулируемой организацией аудиторов, а также исполнение решений саморегулируемой организации аудиторов о применении мер дисциплинарного воздействия, принимаемых по результатам внешнего контроля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Саморегулируемая организация аудиторов устанавливает правила организации и осуществления внешнего контроля деятельности своих членов, определяющие, в частности, формы внешнего контроля, сроки и периодичность внешних проверок, в том числе внешних проверок, осуществляемых членами саморегулируемой организации аудиторов в отношении других членов этой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Банк России вправе устанавливать требования к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Плановая внешняя проверка деятельности аудиторской организации, индивидуального аудитора осуществляется саморегулируемой организацией аудиторов не реже одного раза в пять лет, но не чаще одного раза в год начиная с календарного года, следующего за годом внесения сведений об аудиторской организации и индивидуальном аудиторе в реестр аудиторов и аудиторских организаций. Саморегулируемая организация аудиторов вправе в установленном ею порядке признать плановую внешнюю проверку деятельности аудиторской организации осуществленной в случае, если в соответствующем периоде в отношении деятельности такой аудиторской организации уполномоченным федеральным органом по контролю и надзору осуществлена плановая внешняя проверка.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Основанием для осуществления внеплановой внешней проверки деятельности аудиторской организации, индивидуального аудитора может являться поданная в саморегулируемую организацию аудиторов жалоба на действия (бездействие) аудиторской организации, индивидуального аудитора, нарушающие обязательные требования, а также требования, установленные саморегулируемой организацией аудиторов. Иные основания для осуществления внеплановой внешней проверки деятельности аудиторской организации, индивидуального аудитора устанавливаются законодательством Российской Федерации и саморегулируемой организацией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10.2. Внешний контроль деятельности аудиторских организаций, оказывающих аудиторские услуги общественно значимым организациям, осуществляемый уполномоченным федеральным органом по контролю и надзору (федеральный государственный контроль (надзор)</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149">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1. Внешний контроль деятельности аудиторских организаций, оказывающих аудиторские услуги общественно значимым организациям, осуществляется уполномоченным федеральным органом по контролю и надзору и является федеральным государственным контролем (надзором).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Предметом осуществляемого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является соблюдение аудиторскими организациями обязательных </w:t>
      </w:r>
      <w:hyperlink r:id="rId150">
        <w:r w:rsidRPr="001C6967">
          <w:rPr>
            <w:rFonts w:ascii="Times New Roman" w:hAnsi="Times New Roman" w:cs="Times New Roman"/>
            <w:sz w:val="20"/>
            <w:szCs w:val="20"/>
          </w:rPr>
          <w:t>требований</w:t>
        </w:r>
      </w:hyperlink>
      <w:r w:rsidRPr="001C6967">
        <w:rPr>
          <w:rFonts w:ascii="Times New Roman" w:hAnsi="Times New Roman" w:cs="Times New Roman"/>
          <w:sz w:val="20"/>
          <w:szCs w:val="20"/>
        </w:rPr>
        <w:t>, а также исполнение решений уполномоченного федерального органа по контролю и надзору о применении мер воздействия, принимаемых по результатам такого внешнего контроля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Уполномоченный федеральный орган по контролю и надзору при осуществлении внешнего контроля деятельности аудиторских организаций, оказывающих аудиторские услуги общественно значимым организациям, проводит следующие мероприятия: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информирование;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обобщение правоприменительной практики;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объявление предостережения;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w:t>
      </w:r>
      <w:hyperlink r:id="rId151">
        <w:r w:rsidRPr="001C6967">
          <w:rPr>
            <w:rFonts w:ascii="Times New Roman" w:hAnsi="Times New Roman" w:cs="Times New Roman"/>
            <w:sz w:val="20"/>
            <w:szCs w:val="20"/>
          </w:rPr>
          <w:t>профилактический визит</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Организация и осуществление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регулируются Федеральным </w:t>
      </w:r>
      <w:hyperlink r:id="rId15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31 июля 2020 года N 248-ФЗ "О государственном контроле (надзоре) и муниципальном контроле в Российской Федерации".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Плановые внешние проверки деятельности аудиторских организаций, оказывающих аудиторские услуги общественно значимым организациям, осуществляются уполномоченным федеральным органом по контролю и надзору в соответствии с ежегодным планом. Внешний контроль деятельности аудиторских организаций, оказывающих аудиторские услуги общественно значимым организациям, осуществляется на основе управления рисками причинения вреда (ущерба) охраняемым законом ценностям. Планирование внешних проверок деятельности аудиторских организаций, оказывающих аудиторские услуги общественно значимым организациям, осуществляется на основании отнесения деятельности соответствующих аудиторской организации и (или) группы аудиторских организаций к определенной категории риска с учетом тяжести потенциальных негативных последствий возможного несоблюдения аудиторской организацией обязательных требований и оценки вероятности несоблюдения соответствующих требований. Внешняя проверка деятельности аудиторской организации, оказывающей аудиторские услуги общественно значимым организациям, проводится не чаще одного раза в год начиная с календарного года, следующего за годом внесения сведений о такой аудиторской организации в реестр аудиторских организаций, оказывающих аудиторские услуги общественно значимым организациям. </w:t>
      </w:r>
      <w:hyperlink r:id="rId153">
        <w:r w:rsidRPr="001C6967">
          <w:rPr>
            <w:rFonts w:ascii="Times New Roman" w:hAnsi="Times New Roman" w:cs="Times New Roman"/>
            <w:sz w:val="20"/>
            <w:szCs w:val="20"/>
          </w:rPr>
          <w:t>Критерии</w:t>
        </w:r>
      </w:hyperlink>
      <w:r w:rsidRPr="001C6967">
        <w:rPr>
          <w:rFonts w:ascii="Times New Roman" w:hAnsi="Times New Roman" w:cs="Times New Roman"/>
          <w:sz w:val="20"/>
          <w:szCs w:val="20"/>
        </w:rPr>
        <w:t xml:space="preserve"> и правила отнесения деятельности аудиторских организаций, оказывающих аудиторские услуги общественно значимым организациям, к определенной категории риска определяются уполномоченным федеральным органом по контролю и надзору. Оценка рисков причинения вреда (ущерба) и управление такими рисками осуществляются с учетом положений международных стандартов аудита.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Внешний контроль деятельности аудиторских организаций, оказывающих аудиторские услуги общественно значимым организациям, осуществляется посредством проведения документарных и выездных </w:t>
      </w:r>
      <w:hyperlink r:id="rId154">
        <w:r w:rsidRPr="001C6967">
          <w:rPr>
            <w:rFonts w:ascii="Times New Roman" w:hAnsi="Times New Roman" w:cs="Times New Roman"/>
            <w:sz w:val="20"/>
            <w:szCs w:val="20"/>
          </w:rPr>
          <w:t>проверок</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w:t>
      </w:r>
      <w:hyperlink r:id="rId155">
        <w:r w:rsidRPr="001C6967">
          <w:rPr>
            <w:rFonts w:ascii="Times New Roman" w:hAnsi="Times New Roman" w:cs="Times New Roman"/>
            <w:sz w:val="20"/>
            <w:szCs w:val="20"/>
          </w:rPr>
          <w:t>Положение</w:t>
        </w:r>
      </w:hyperlink>
      <w:r w:rsidRPr="001C6967">
        <w:rPr>
          <w:rFonts w:ascii="Times New Roman" w:hAnsi="Times New Roman" w:cs="Times New Roman"/>
          <w:sz w:val="20"/>
          <w:szCs w:val="20"/>
        </w:rPr>
        <w:t xml:space="preserve"> о внешнем контроле деятельности аудиторских организаций, оказывающих аудиторские услуги общественно значимым организациям, утверждается Правительством Российской Федерации.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Основанием для осуществления внеплановой внешней проверки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обнаружение уполномоченным федеральным органом по контролю и надзору признаков нарушения обязательных требований аудиторской организацией при оказании ею аудиторской услуги общественно значимой организации, в том числе на основании поданной в уполномоченный федеральный орган по контролю и надзору жалобы (заявления, обращения) граждан и иных лиц, сведений, полученных из средств массовой информации, иных источников;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истечение срока исполнения такой аудиторской организацией предписания, обязывающего ее устранить выявленные нарушения обязательных требований, вынесенного по результатам внешней проверки ее деятельности и устанавливающего сроки устранения данных нарушений.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27" w:name="P392"/>
      <w:bookmarkEnd w:id="27"/>
      <w:r w:rsidRPr="001C6967">
        <w:rPr>
          <w:rFonts w:ascii="Times New Roman" w:hAnsi="Times New Roman" w:cs="Times New Roman"/>
          <w:sz w:val="20"/>
          <w:szCs w:val="20"/>
        </w:rPr>
        <w:t>9. Плановая или внеплановая внешняя проверка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не может продолжаться более 40 рабочих дней, а для такой аудиторской организации, являющейся субъектом малого предпринимательства, - более 20 рабочих дней.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 xml:space="preserve">10. Указанные в </w:t>
      </w:r>
      <w:hyperlink w:anchor="P392">
        <w:r w:rsidRPr="001C6967">
          <w:rPr>
            <w:rFonts w:ascii="Times New Roman" w:hAnsi="Times New Roman" w:cs="Times New Roman"/>
            <w:sz w:val="20"/>
            <w:szCs w:val="20"/>
          </w:rPr>
          <w:t>части 9</w:t>
        </w:r>
      </w:hyperlink>
      <w:r w:rsidRPr="001C6967">
        <w:rPr>
          <w:rFonts w:ascii="Times New Roman" w:hAnsi="Times New Roman" w:cs="Times New Roman"/>
          <w:sz w:val="20"/>
          <w:szCs w:val="20"/>
        </w:rPr>
        <w:t xml:space="preserve"> настоящей статьи сроки могут быть продлены уполномоченным федеральным органом по контролю и надзору не более чем на 20 рабочих дней. Основанием продления срока проведения плановой или внеплановой внешней проверки деятельности аудиторской организации, оказывающей аудиторские услуги общественно значимым организациям,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необходимость проведения сложных и (или) длительных исследований, специальных экспертиз и расследований на основании мотивированных предложений должностных лиц, уполномоченных на проведение плановой или внеплановой внешней проверки деятельности такой аудиторской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поступление в течение срока проведения плановой или внеплановой внешней проверки деятельности такой аудиторской организации от правоохранительных и контрольных (надзорных) органов, государственной корпорации "Агентство по страхованию вкладов", Банка России требующей проверки информации о фактах нарушения такой аудиторской организацией обязательных требований.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11. Уполномоченный федеральный орган по контролю и надзору обязан проинформировать саморегулируемую организацию аудиторов о результатах плановой или внеплановой внешней проверки деятельности аудиторской организации, оказывающей аудиторские услуги общественно значимым организациям, и решении, принятом в отношении такой аудиторской организации, в течение пяти рабочих дней с даты вынесения данного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12. Уполномоченный федеральный орган по контролю и надзору направляет аудиторским организациям, оказывающим аудиторские услуги общественно значимым организациям, свои предписания и запросы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w:t>
      </w:r>
      <w:hyperlink r:id="rId156">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установленном уполномоченным федеральным органом по контролю и надзору. При направлении предписаний и запросов уполномоченного федерального органа по контролю и надзору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уполномоченным федеральным органом по контролю и надзору, при условии, что уполномоченный федеральный орган по контролю и надзору получил подтверждение получения указанных предписаний и запросов в установленном им порядке.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10.3. Надзор за деятельностью аудиторских организаций на финансовом рынке, осуществляемый Банком России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15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Предметом надзора за деятельностью аудиторских организаций на финансовом рынке, осуществляемого Банком России, является соблюдение обязательных требований аудиторской организацией при оказании ею аудиторской услуги общественно значимой организации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Надзор за деятельностью аудиторских организаций на финансовом рынке осуществляется Банком России в установленном им порядке.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При осуществлении надзора за деятельностью аудиторской организации на финансовом рынке Банк России вправе: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проводить проверки соблюдения обязательных требований такой аудиторской организацией при оказании ею аудиторской услуги общественно значимой организации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запрашивать у такой аудиторской организации необходимые для осуществления надзора документы и информацию в установленный им срок.</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При осуществлении Банком России надзора за деятельностью аудиторских организаций на финансовом рынке такие аудиторские организации обязаны представлять в Банк России необходимые документы и информацию в установленный им срок.</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Проверка деятельности аудиторской организации на финансовом рынке осуществляется на основании решения Председателя Банка России или уполномоченного им лица в случае обнаружения признаков нарушения обязательных требований, в том числе на основании жалоб (заявлений, обращений) граждан и иных лиц, сведений, полученных из средств массовой информации, иных источников.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Банк России обязан проинформировать саморегулируемую организацию аудиторов о результатах проверки деятельности аудиторской организации на финансовом рынке и решении, принятом в отношении такой аудиторской организации, в течение пяти рабочих дней с даты вынесения данного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Банк России направляет аудиторским организациям на финансовом рынке предписания и запросы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w:t>
      </w:r>
      <w:r w:rsidRPr="001C6967">
        <w:rPr>
          <w:rFonts w:ascii="Times New Roman" w:hAnsi="Times New Roman" w:cs="Times New Roman"/>
          <w:sz w:val="20"/>
          <w:szCs w:val="20"/>
        </w:rPr>
        <w:lastRenderedPageBreak/>
        <w:t>условии, что Банк России получил подтверждение получения указанных предписаний и запросов в установленном им порядке.</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требования о сдаче квалификационного экзамена и наличии квалификационного аттестата не распространяются на аудиторов, призванных по мобилизации или заключивших контракт о службе в ВС РФ или добровольном содействии (</w:t>
            </w:r>
            <w:hyperlink r:id="rId158">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01.01.2026 лица, имеющие документы, действительные по состоянию на 30.09.2022, подтверждающие право осуществлять аудиторскую деятельность, выданные органами Украины, субъекта вправе осуществлять аудиторскую деятельность на территориях субъектов (</w:t>
            </w:r>
            <w:hyperlink r:id="rId159">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Title"/>
        <w:spacing w:before="280"/>
        <w:ind w:firstLine="540"/>
        <w:jc w:val="both"/>
        <w:outlineLvl w:val="0"/>
        <w:rPr>
          <w:rFonts w:ascii="Times New Roman" w:hAnsi="Times New Roman" w:cs="Times New Roman"/>
          <w:sz w:val="20"/>
          <w:szCs w:val="20"/>
        </w:rPr>
      </w:pPr>
      <w:bookmarkStart w:id="28" w:name="P417"/>
      <w:bookmarkEnd w:id="28"/>
      <w:r w:rsidRPr="001C6967">
        <w:rPr>
          <w:rFonts w:ascii="Times New Roman" w:hAnsi="Times New Roman" w:cs="Times New Roman"/>
          <w:sz w:val="20"/>
          <w:szCs w:val="20"/>
        </w:rPr>
        <w:t>Статья 11. Квалификационный аттестат аудитора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bookmarkStart w:id="29" w:name="P419"/>
      <w:bookmarkEnd w:id="29"/>
      <w:r w:rsidRPr="001C6967">
        <w:rPr>
          <w:rFonts w:ascii="Times New Roman" w:hAnsi="Times New Roman" w:cs="Times New Roman"/>
          <w:sz w:val="20"/>
          <w:szCs w:val="20"/>
        </w:rPr>
        <w:t>1. Квалификационный аттестат аудитора выдается саморегулируемой организацией аудиторов при условии, что лицо, претендующее на его получение (далее - претендент):</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60">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01.07.2010 N 136-ФЗ)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сдало квалификационный экзамен;</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имеет на дату подачи заявления о выдаче квалификационного аттестата аудитора стаж работы, связанной с осуществлением аудиторской деятельности либо ведением бухгалтерского учета и составлением бухгалтерской (финансовой) отчетности, не менее трех лет. Не менее двух лет из последних трех лет указанного стажа работы должны приходиться на работу в аудиторской организации.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6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Порядок проведения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устанавливается саморегулируемой организацией аудиторов по согласованию с уполномоченным федеральным органом. Перечень вопросов, предлагаемых претенденту на квалификационном экзамене, устанавливается единой аттестационной комиссией.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 в ред. Федерального </w:t>
      </w:r>
      <w:hyperlink r:id="rId16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30" w:name="P426"/>
      <w:bookmarkEnd w:id="30"/>
      <w:r w:rsidRPr="001C6967">
        <w:rPr>
          <w:rFonts w:ascii="Times New Roman" w:hAnsi="Times New Roman" w:cs="Times New Roman"/>
          <w:sz w:val="20"/>
          <w:szCs w:val="20"/>
        </w:rPr>
        <w:t>3. К квалификационному экзамену допускается претендент, получивший высшее образование по имеющей государственную аккредитацию образовательной программе.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6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02.07.2013 N 185-ФЗ)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Единая аттестационная комиссия </w:t>
            </w:r>
            <w:hyperlink r:id="rId164">
              <w:r w:rsidRPr="001C6967">
                <w:rPr>
                  <w:rFonts w:ascii="Times New Roman" w:hAnsi="Times New Roman" w:cs="Times New Roman"/>
                  <w:sz w:val="20"/>
                  <w:szCs w:val="20"/>
                </w:rPr>
                <w:t>обязана</w:t>
              </w:r>
            </w:hyperlink>
            <w:r w:rsidRPr="001C6967">
              <w:rPr>
                <w:rFonts w:ascii="Times New Roman" w:hAnsi="Times New Roman" w:cs="Times New Roman"/>
                <w:sz w:val="20"/>
                <w:szCs w:val="20"/>
              </w:rPr>
              <w:t xml:space="preserve"> не позднее 01.01.2023 привести свою деятельность в соответствие с требованиями данного документа (в ред. ФЗ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4. Квалификационный экзамен проводится единой аттестационной комиссией. Учредительные документы единой аттестационной комиссии, а также вносимые в них изменения до их утверждения согласовываются с уполномоченным федеральным органом. В состав коллегиального высшего органа управления единой аттестационной комиссии должны быть включены представители уполномоченного федерального органа, а также члены, независимые от единой аттестационной комиссии и саморегулируемой организации аудиторов. Деятельность единой аттестационной комиссии основывается на принципах независимости, объективности, открытости и прозрачности, самофинансирования.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165">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30.12.2020 </w:t>
      </w:r>
      <w:hyperlink r:id="rId166">
        <w:r w:rsidRPr="001C6967">
          <w:rPr>
            <w:rFonts w:ascii="Times New Roman" w:hAnsi="Times New Roman" w:cs="Times New Roman"/>
            <w:sz w:val="20"/>
            <w:szCs w:val="20"/>
          </w:rPr>
          <w:t>N 498-ФЗ</w:t>
        </w:r>
      </w:hyperlink>
      <w:r w:rsidRPr="001C6967">
        <w:rPr>
          <w:rFonts w:ascii="Times New Roman" w:hAnsi="Times New Roman" w:cs="Times New Roman"/>
          <w:sz w:val="20"/>
          <w:szCs w:val="20"/>
        </w:rPr>
        <w:t xml:space="preserve">, от 02.07.2021 </w:t>
      </w:r>
      <w:hyperlink r:id="rId167">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За прием квалификационного экзамена с претендента взимается плата, размер и порядок взимания которой устанавливается единой аттестационной комиссией.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Решение об отказе в выдаче квалификационного аттестата аудитора принимается в случае, если: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претендент не соответствует требованиям </w:t>
      </w:r>
      <w:hyperlink w:anchor="P419">
        <w:r w:rsidRPr="001C6967">
          <w:rPr>
            <w:rFonts w:ascii="Times New Roman" w:hAnsi="Times New Roman" w:cs="Times New Roman"/>
            <w:sz w:val="20"/>
            <w:szCs w:val="20"/>
          </w:rPr>
          <w:t>части 1</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после сдачи квалификационного экзамена обнаруживается несоответствие претендента требованию </w:t>
      </w:r>
      <w:hyperlink w:anchor="P426">
        <w:r w:rsidRPr="001C6967">
          <w:rPr>
            <w:rFonts w:ascii="Times New Roman" w:hAnsi="Times New Roman" w:cs="Times New Roman"/>
            <w:sz w:val="20"/>
            <w:szCs w:val="20"/>
          </w:rPr>
          <w:t>части 3</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со дня принятия единой аттестационной комиссией решения о сдаче квалификационного экзамена до дня получения саморегулируемой организацией аудиторов от претендента заявления о выдаче квалификационного аттестата аудитора прошло более одного года.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3 введен Федеральным </w:t>
      </w:r>
      <w:hyperlink r:id="rId168">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01.07.2010 N 136-ФЗ)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Квалификационный аттестат аудитора выдается без ограничения срока его действия. Порядок выдачи </w:t>
      </w:r>
      <w:r w:rsidRPr="001C6967">
        <w:rPr>
          <w:rFonts w:ascii="Times New Roman" w:hAnsi="Times New Roman" w:cs="Times New Roman"/>
          <w:sz w:val="20"/>
          <w:szCs w:val="20"/>
        </w:rPr>
        <w:lastRenderedPageBreak/>
        <w:t>квалификационного аттестата аудитора и его форма устанавливаются саморегулируемой организацией аудиторов. Саморегулируемая организация аудиторов не вправе выдвигать какие-либо требования или условия при выдаче квалификационного аттестата аудитора. Саморегулируемая организация аудиторов вправе взимать плату за выдачу квалификационного аттестата аудитора, размер которой не должен превышать затраты на его изготовление и пересылку. Датой выдачи квалификационного аттестата аудитора считается дата принятия саморегулируемой организацией аудиторов решения о выдаче аттестата аудитора.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01.07.2010 </w:t>
      </w:r>
      <w:hyperlink r:id="rId169">
        <w:r w:rsidRPr="001C6967">
          <w:rPr>
            <w:rFonts w:ascii="Times New Roman" w:hAnsi="Times New Roman" w:cs="Times New Roman"/>
            <w:sz w:val="20"/>
            <w:szCs w:val="20"/>
          </w:rPr>
          <w:t>N 136-ФЗ</w:t>
        </w:r>
      </w:hyperlink>
      <w:r w:rsidRPr="001C6967">
        <w:rPr>
          <w:rFonts w:ascii="Times New Roman" w:hAnsi="Times New Roman" w:cs="Times New Roman"/>
          <w:sz w:val="20"/>
          <w:szCs w:val="20"/>
        </w:rPr>
        <w:t xml:space="preserve">, от 30.12.2020 </w:t>
      </w:r>
      <w:hyperlink r:id="rId170">
        <w:r w:rsidRPr="001C6967">
          <w:rPr>
            <w:rFonts w:ascii="Times New Roman" w:hAnsi="Times New Roman" w:cs="Times New Roman"/>
            <w:sz w:val="20"/>
            <w:szCs w:val="20"/>
          </w:rPr>
          <w:t>N 498-ФЗ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bookmarkStart w:id="31" w:name="P440"/>
      <w:bookmarkEnd w:id="31"/>
      <w:r w:rsidRPr="001C6967">
        <w:rPr>
          <w:rFonts w:ascii="Times New Roman" w:hAnsi="Times New Roman" w:cs="Times New Roman"/>
          <w:sz w:val="20"/>
          <w:szCs w:val="20"/>
        </w:rPr>
        <w:t>8. Решение об отказе в выдаче квалификационного аттестата аудитора может быть оспорено в суде.</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требование о прохождении обучения по программам повышения квалификации не распространяется на аудиторов, призванных по мобилизации или заключивших контракт о службе в ВС РФ или добровольном содействии (</w:t>
            </w:r>
            <w:hyperlink r:id="rId171">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bookmarkStart w:id="32" w:name="P443"/>
      <w:bookmarkEnd w:id="32"/>
      <w:r w:rsidRPr="001C6967">
        <w:rPr>
          <w:rFonts w:ascii="Times New Roman" w:hAnsi="Times New Roman" w:cs="Times New Roman"/>
          <w:sz w:val="20"/>
          <w:szCs w:val="20"/>
        </w:rPr>
        <w:t>9. Аудитор обязан в течение каждого календарного года начиная с года, следующего за годом получения квалификационного аттестата аудитора, проходить обучение по программам повышения квалификации, утверждаемым саморегулируемой организацией аудиторов. Минимальная продолжительность такого обучения устанавливается саморегулируемой организацией аудиторов и не может быть менее 120 часов за три последовательных календарных года, но не менее 20 часов в каждый год.</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7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33" w:name="P445"/>
      <w:bookmarkEnd w:id="33"/>
      <w:r w:rsidRPr="001C6967">
        <w:rPr>
          <w:rFonts w:ascii="Times New Roman" w:hAnsi="Times New Roman" w:cs="Times New Roman"/>
          <w:sz w:val="20"/>
          <w:szCs w:val="20"/>
        </w:rPr>
        <w:t xml:space="preserve">10. Аудитор, назначенный руководителем аудита общественно значимой организации из числа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или претендующий на назначение руководителем такого аудита, обязан проходить обучение по программам повышения квалификации по тематике экономической деятельности соответствующего вида общественно значимых организаций из числа указанных в </w:t>
      </w:r>
      <w:hyperlink w:anchor="P125">
        <w:r w:rsidRPr="001C6967">
          <w:rPr>
            <w:rFonts w:ascii="Times New Roman" w:hAnsi="Times New Roman" w:cs="Times New Roman"/>
            <w:sz w:val="20"/>
            <w:szCs w:val="20"/>
          </w:rPr>
          <w:t>пунктах 3</w:t>
        </w:r>
      </w:hyperlink>
      <w:r w:rsidRPr="001C6967">
        <w:rPr>
          <w:rFonts w:ascii="Times New Roman" w:hAnsi="Times New Roman" w:cs="Times New Roman"/>
          <w:sz w:val="20"/>
          <w:szCs w:val="20"/>
        </w:rPr>
        <w:t xml:space="preserve"> - </w:t>
      </w:r>
      <w:hyperlink w:anchor="P127">
        <w:r w:rsidRPr="001C6967">
          <w:rPr>
            <w:rFonts w:ascii="Times New Roman" w:hAnsi="Times New Roman" w:cs="Times New Roman"/>
            <w:sz w:val="20"/>
            <w:szCs w:val="20"/>
          </w:rPr>
          <w:t>5 части 1 статьи 5.1</w:t>
        </w:r>
      </w:hyperlink>
      <w:r w:rsidRPr="001C6967">
        <w:rPr>
          <w:rFonts w:ascii="Times New Roman" w:hAnsi="Times New Roman" w:cs="Times New Roman"/>
          <w:sz w:val="20"/>
          <w:szCs w:val="20"/>
        </w:rPr>
        <w:t xml:space="preserve"> настоящего Федерального закона. Минимальная продолжительность такого обучения не может быть менее 40 часов за три последовательных календарных года. Обучение, предусмотренное настоящей частью, засчитывается в счет обучения, предусмотренного </w:t>
      </w:r>
      <w:hyperlink w:anchor="P443">
        <w:r w:rsidRPr="001C6967">
          <w:rPr>
            <w:rFonts w:ascii="Times New Roman" w:hAnsi="Times New Roman" w:cs="Times New Roman"/>
            <w:sz w:val="20"/>
            <w:szCs w:val="20"/>
          </w:rPr>
          <w:t>частью 9</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10 введена Федеральным </w:t>
      </w:r>
      <w:hyperlink r:id="rId17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34" w:name="P448"/>
      <w:bookmarkEnd w:id="34"/>
      <w:r w:rsidRPr="001C6967">
        <w:rPr>
          <w:rFonts w:ascii="Times New Roman" w:hAnsi="Times New Roman" w:cs="Times New Roman"/>
          <w:sz w:val="20"/>
          <w:szCs w:val="20"/>
        </w:rPr>
        <w:t>Статья 12. Основания и порядок аннулирования квалификационного аттестата аудитора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Квалификационный аттестат аудитора аннулируется в случаях:</w:t>
      </w:r>
    </w:p>
    <w:p w:rsidR="001C6967" w:rsidRPr="001C6967" w:rsidRDefault="001C6967">
      <w:pPr>
        <w:pStyle w:val="ConsPlusNormal"/>
        <w:spacing w:before="220"/>
        <w:ind w:firstLine="540"/>
        <w:jc w:val="both"/>
        <w:rPr>
          <w:rFonts w:ascii="Times New Roman" w:hAnsi="Times New Roman" w:cs="Times New Roman"/>
          <w:sz w:val="20"/>
          <w:szCs w:val="20"/>
        </w:rPr>
      </w:pPr>
      <w:bookmarkStart w:id="35" w:name="P451"/>
      <w:bookmarkEnd w:id="35"/>
      <w:r w:rsidRPr="001C6967">
        <w:rPr>
          <w:rFonts w:ascii="Times New Roman" w:hAnsi="Times New Roman" w:cs="Times New Roman"/>
          <w:sz w:val="20"/>
          <w:szCs w:val="20"/>
        </w:rPr>
        <w:t xml:space="preserve">1) получения квалификационного аттестата аудитора с использованием подложных документов либо получения квалификационного аттестата аудитора лицом, не соответствующим требованиям к претенденту, установленным </w:t>
      </w:r>
      <w:hyperlink w:anchor="P417">
        <w:r w:rsidRPr="001C6967">
          <w:rPr>
            <w:rFonts w:ascii="Times New Roman" w:hAnsi="Times New Roman" w:cs="Times New Roman"/>
            <w:sz w:val="20"/>
            <w:szCs w:val="20"/>
          </w:rPr>
          <w:t>статьей 11</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bookmarkStart w:id="36" w:name="P452"/>
      <w:bookmarkEnd w:id="36"/>
      <w:r w:rsidRPr="001C6967">
        <w:rPr>
          <w:rFonts w:ascii="Times New Roman" w:hAnsi="Times New Roman" w:cs="Times New Roman"/>
          <w:sz w:val="20"/>
          <w:szCs w:val="20"/>
        </w:rPr>
        <w:t>2) вступления в законную силу приговора суда, предусматривающего наказание в виде лишения права заниматься аудиторской деятельностью в течение определенного срока;</w:t>
      </w:r>
    </w:p>
    <w:p w:rsidR="001C6967" w:rsidRPr="001C6967" w:rsidRDefault="001C6967">
      <w:pPr>
        <w:pStyle w:val="ConsPlusNormal"/>
        <w:spacing w:before="220"/>
        <w:ind w:firstLine="540"/>
        <w:jc w:val="both"/>
        <w:rPr>
          <w:rFonts w:ascii="Times New Roman" w:hAnsi="Times New Roman" w:cs="Times New Roman"/>
          <w:sz w:val="20"/>
          <w:szCs w:val="20"/>
        </w:rPr>
      </w:pPr>
      <w:bookmarkStart w:id="37" w:name="P453"/>
      <w:bookmarkEnd w:id="37"/>
      <w:r w:rsidRPr="001C6967">
        <w:rPr>
          <w:rFonts w:ascii="Times New Roman" w:hAnsi="Times New Roman" w:cs="Times New Roman"/>
          <w:sz w:val="20"/>
          <w:szCs w:val="20"/>
        </w:rPr>
        <w:t xml:space="preserve">3) несоблюдения аудитором требований </w:t>
      </w:r>
      <w:hyperlink w:anchor="P288">
        <w:r w:rsidRPr="001C6967">
          <w:rPr>
            <w:rFonts w:ascii="Times New Roman" w:hAnsi="Times New Roman" w:cs="Times New Roman"/>
            <w:sz w:val="20"/>
            <w:szCs w:val="20"/>
          </w:rPr>
          <w:t>статей 8</w:t>
        </w:r>
      </w:hyperlink>
      <w:r w:rsidRPr="001C6967">
        <w:rPr>
          <w:rFonts w:ascii="Times New Roman" w:hAnsi="Times New Roman" w:cs="Times New Roman"/>
          <w:sz w:val="20"/>
          <w:szCs w:val="20"/>
        </w:rPr>
        <w:t xml:space="preserve"> и </w:t>
      </w:r>
      <w:hyperlink w:anchor="P329">
        <w:r w:rsidRPr="001C6967">
          <w:rPr>
            <w:rFonts w:ascii="Times New Roman" w:hAnsi="Times New Roman" w:cs="Times New Roman"/>
            <w:sz w:val="20"/>
            <w:szCs w:val="20"/>
          </w:rPr>
          <w:t>9</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систематического нарушения аудитором обязательных требований;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174">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175">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bookmarkStart w:id="38" w:name="P456"/>
      <w:bookmarkEnd w:id="38"/>
      <w:r w:rsidRPr="001C6967">
        <w:rPr>
          <w:rFonts w:ascii="Times New Roman" w:hAnsi="Times New Roman" w:cs="Times New Roman"/>
          <w:sz w:val="20"/>
          <w:szCs w:val="20"/>
        </w:rPr>
        <w:t>5) подписания аудитором аудиторского заключения, признанного в установленном порядке заведомо ложным;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неучастия аудитора в осуществлении аудиторской деятельности (неосуществлении индивидуальным аудитором аудиторской деятельности) в течение трех последовательных календарных лет, за исключением: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7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а) лиц, являющихся членами постоянно действующих коллегиальных органов управления и членами коллегиальных исполнительных органов саморегулируемых организаций аудиторов, лиц, осуществляющих функции единоличных исполнительных органов саморегулируемых организаций аудиторов, лиц, являющихся членами специализированных органов внешнего контроля деятельности аудиторских организаций, аудиторов саморегулируемой организации аудиторов, а также работников саморегулируемой организации аудиторов, выполняющих трудовую функцию по осуществлению внешнего контроля деятельности аудиторских организаций,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7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работников подразделений внутреннего контроля организаций, на которых возложены обязанности по проведению проверок бухгалтерской (финансовой) отчетности данных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б.1) должностных лиц уполномоченного федерального органа по контролю и надзору и его территориальных органов, служащих Банка России, в должностные обязанности которых входит внешний контроль деятельности аудиторских организаций, оказывающих аудиторские услуги общественно значимым организациям, либо надзор за деятельностью </w:t>
      </w:r>
      <w:r w:rsidRPr="001C6967">
        <w:rPr>
          <w:rFonts w:ascii="Times New Roman" w:hAnsi="Times New Roman" w:cs="Times New Roman"/>
          <w:sz w:val="20"/>
          <w:szCs w:val="20"/>
        </w:rPr>
        <w:lastRenderedPageBreak/>
        <w:t>аудиторских организаций на финансовом рынке;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(пп. "б.1" в ред. Федерального </w:t>
      </w:r>
      <w:hyperlink r:id="rId17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в) лиц, исполняющих обязанности единоличного исполнительного органа или являющихся членами коллегиального исполнительного органа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г) иных лиц, предусмотренных другими федеральными законами;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несоблюдения аудитором требований о прохождении обучения по программам повышения квалификации, установленного </w:t>
      </w:r>
      <w:hyperlink w:anchor="P417">
        <w:r w:rsidRPr="001C6967">
          <w:rPr>
            <w:rFonts w:ascii="Times New Roman" w:hAnsi="Times New Roman" w:cs="Times New Roman"/>
            <w:sz w:val="20"/>
            <w:szCs w:val="20"/>
          </w:rPr>
          <w:t>статьей 11</w:t>
        </w:r>
      </w:hyperlink>
      <w:r w:rsidRPr="001C6967">
        <w:rPr>
          <w:rFonts w:ascii="Times New Roman" w:hAnsi="Times New Roman" w:cs="Times New Roman"/>
          <w:sz w:val="20"/>
          <w:szCs w:val="20"/>
        </w:rPr>
        <w:t xml:space="preserve"> настоящего Федерального закона, за исключением случая, когда саморегулируемая организация аудиторов признает уважительной причину несоблюдения указанных требований (например, тяжелая болезнь);</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7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уклонения аудитора от прохождения внешнего контроля деятельности.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80">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Решение об аннулировании квалификационного аттестата аудитора, в том числе выданного до 1 января 2011 года, принимается саморегулируемой организацией аудиторов в отношении своих членов и лиц, не являющихся членами ни одной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 в ред. Федерального </w:t>
      </w:r>
      <w:hyperlink r:id="rId18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30.12.2020 N 498-ФЗ)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Решение саморегулируемой организации аудиторов об аннулировании квалификационного аттестата аудитора может быть оспорено в судебном порядке в течение трех месяцев со дня получения указанного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Лицо, чей квалификационный аттестат аудитора аннулирован по основаниям, предусмотренным </w:t>
      </w:r>
      <w:hyperlink w:anchor="P451">
        <w:r w:rsidRPr="001C6967">
          <w:rPr>
            <w:rFonts w:ascii="Times New Roman" w:hAnsi="Times New Roman" w:cs="Times New Roman"/>
            <w:sz w:val="20"/>
            <w:szCs w:val="20"/>
          </w:rPr>
          <w:t>пунктами 1</w:t>
        </w:r>
      </w:hyperlink>
      <w:r w:rsidRPr="001C6967">
        <w:rPr>
          <w:rFonts w:ascii="Times New Roman" w:hAnsi="Times New Roman" w:cs="Times New Roman"/>
          <w:sz w:val="20"/>
          <w:szCs w:val="20"/>
        </w:rPr>
        <w:t xml:space="preserve"> (в части получения квалификационного аттестата аудитора с использованием подложных документов), </w:t>
      </w:r>
      <w:hyperlink w:anchor="P453">
        <w:r w:rsidRPr="001C6967">
          <w:rPr>
            <w:rFonts w:ascii="Times New Roman" w:hAnsi="Times New Roman" w:cs="Times New Roman"/>
            <w:sz w:val="20"/>
            <w:szCs w:val="20"/>
          </w:rPr>
          <w:t>3</w:t>
        </w:r>
      </w:hyperlink>
      <w:r w:rsidRPr="001C6967">
        <w:rPr>
          <w:rFonts w:ascii="Times New Roman" w:hAnsi="Times New Roman" w:cs="Times New Roman"/>
          <w:sz w:val="20"/>
          <w:szCs w:val="20"/>
        </w:rPr>
        <w:t xml:space="preserve"> - </w:t>
      </w:r>
      <w:hyperlink w:anchor="P456">
        <w:r w:rsidRPr="001C6967">
          <w:rPr>
            <w:rFonts w:ascii="Times New Roman" w:hAnsi="Times New Roman" w:cs="Times New Roman"/>
            <w:sz w:val="20"/>
            <w:szCs w:val="20"/>
          </w:rPr>
          <w:t>5 части 1</w:t>
        </w:r>
      </w:hyperlink>
      <w:r w:rsidRPr="001C6967">
        <w:rPr>
          <w:rFonts w:ascii="Times New Roman" w:hAnsi="Times New Roman" w:cs="Times New Roman"/>
          <w:sz w:val="20"/>
          <w:szCs w:val="20"/>
        </w:rPr>
        <w:t xml:space="preserve"> настоящей статьи, не вправе повторно обращаться с заявлением о допуске его к квалификационному экзамену в течение трех лет со дня принятия решения об аннулировании квалификационного аттестата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Лицо, чей квалификационный аттестат аудитора аннулирован по основаниям, предусмотренным </w:t>
      </w:r>
      <w:hyperlink w:anchor="P452">
        <w:r w:rsidRPr="001C6967">
          <w:rPr>
            <w:rFonts w:ascii="Times New Roman" w:hAnsi="Times New Roman" w:cs="Times New Roman"/>
            <w:sz w:val="20"/>
            <w:szCs w:val="20"/>
          </w:rPr>
          <w:t>пунктом 2 части 1</w:t>
        </w:r>
      </w:hyperlink>
      <w:r w:rsidRPr="001C6967">
        <w:rPr>
          <w:rFonts w:ascii="Times New Roman" w:hAnsi="Times New Roman" w:cs="Times New Roman"/>
          <w:sz w:val="20"/>
          <w:szCs w:val="20"/>
        </w:rPr>
        <w:t xml:space="preserve"> настоящей статьи, не вправе повторно обращаться с заявлением о допуске его к квалификационному экзамену в течение срока, предусмотренного вступившим в законную силу приговором суда.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13. Права и обязанности аудиторской организации, индивидуального аудитора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При оказании аудиторских услуг аудиторская организация, индивидуальный аудитор вправе: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8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самостоятельно определять формы и методы оказания аудиторских услуг на основе стандартов аудиторской деятельности, а также количественный и персональный состав аудиторской группы, оказывающей аудиторские услуги;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8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исследовать в полном объеме документацию, связанную с финансово-хозяйственной деятельностью аудируемого лица, а также проверять фактическое наличие любого имущества, отраженного в этой документации;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получать у должностных лиц аудируемого лица разъяснения и подтверждения в устной и письменной форме по возникшим в ходе оказания аудиторских услуг вопросам;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8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отказаться от проведения аудита или от выражения своего мнения о достоверности бухгалтерской (финансовой) отчетности в аудиторском заключении в случаях: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а) непредоставления аудируемым лицом всей необходимой документации;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б) выявления в ходе аудита обстоятельств, оказывающих либо способных оказать существенное влияние на мнение аудиторской организации, индивидуального аудитора о достоверности бухгалтерской (финансовой) отчетности аудируемого лица;</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требование о заключении договоров страхования ответственности не распространяется на аудиторов, призванных по мобилизации или заключивших контракт о службе в ВС РФ или добровольном содействии (</w:t>
            </w:r>
            <w:hyperlink r:id="rId185">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4.1) страховать ответственность за нарушение договора оказания аудиторских услуг и (или) ответственность за причинение вреда имуществу других лиц в результате осуществления аудиторской деятельности;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4.1 введен Федеральным </w:t>
      </w:r>
      <w:hyperlink r:id="rId186">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01.07.2010 N 136-ФЗ)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5) осуществлять иные права, вытекающие из договора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При оказании аудиторских услуг аудиторская организация, индивидуальный аудитор обязаны:</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8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предоставлять по требованию аудируемого лица обоснования замечаний и выводов аудиторской организации, индивидуального аудитора, информацию о своем членстве в саморегулируемой организации аудиторов, информацию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18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передавать в срок, установленный договором оказания аудиторских услуг, аудиторское заключение аудируемому лицу, лицу, заключившему договор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bookmarkStart w:id="39" w:name="P498"/>
      <w:bookmarkEnd w:id="39"/>
      <w:r w:rsidRPr="001C6967">
        <w:rPr>
          <w:rFonts w:ascii="Times New Roman" w:hAnsi="Times New Roman" w:cs="Times New Roman"/>
          <w:sz w:val="20"/>
          <w:szCs w:val="20"/>
        </w:rPr>
        <w:t>2.1) составлять документы на русском языке;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2.1 введен Федеральным </w:t>
      </w:r>
      <w:hyperlink r:id="rId189">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утратил силу. - Федеральный </w:t>
      </w:r>
      <w:hyperlink r:id="rId190">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09.03.2021 N 41-ФЗ;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3.1) информировать, если иное не установлено другими федеральными законами, учредителей (участников) аудируемого лица или их представителей либо его руководителя о ставших известными аудиторской организации, индивидуальному аудитору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В случае, если учредители (участники) аудируемого лица или их представители либо его руководитель не принимают надлежащих мер по рассмотрению указанной информации аудиторской организации, индивидуального аудитора, последние обязаны проинформировать об этом соответствующие уполномоченные государственные органы;</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3.1 введен Федеральным </w:t>
      </w:r>
      <w:hyperlink r:id="rId191">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01.12.2014 N 403-ФЗ; в ред. Федеральных законов от 23.04.2018 </w:t>
      </w:r>
      <w:hyperlink r:id="rId192">
        <w:r w:rsidRPr="001C6967">
          <w:rPr>
            <w:rFonts w:ascii="Times New Roman" w:hAnsi="Times New Roman" w:cs="Times New Roman"/>
            <w:sz w:val="20"/>
            <w:szCs w:val="20"/>
          </w:rPr>
          <w:t>N 112-ФЗ</w:t>
        </w:r>
      </w:hyperlink>
      <w:r w:rsidRPr="001C6967">
        <w:rPr>
          <w:rFonts w:ascii="Times New Roman" w:hAnsi="Times New Roman" w:cs="Times New Roman"/>
          <w:sz w:val="20"/>
          <w:szCs w:val="20"/>
        </w:rPr>
        <w:t xml:space="preserve">, от 08.08.2024 </w:t>
      </w:r>
      <w:hyperlink r:id="rId193">
        <w:r w:rsidRPr="001C6967">
          <w:rPr>
            <w:rFonts w:ascii="Times New Roman" w:hAnsi="Times New Roman" w:cs="Times New Roman"/>
            <w:sz w:val="20"/>
            <w:szCs w:val="20"/>
          </w:rPr>
          <w:t>N 222-ФЗ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3.2) утратил силу. - Федеральный </w:t>
      </w:r>
      <w:hyperlink r:id="rId194">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08.08.2024 N 222-ФЗ;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исполнять иные обязанности, вытекающие из договора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2.1. При оказании аудиторских услуг, а также прочих связанных с аудиторской деятельностью услуг (в случае, если оказание таких услуг заключается в подготовке или осуществлении от имени или по поручению клиента операций и сделок, указанных в </w:t>
      </w:r>
      <w:hyperlink r:id="rId195">
        <w:r w:rsidRPr="001C6967">
          <w:rPr>
            <w:rFonts w:ascii="Times New Roman" w:hAnsi="Times New Roman" w:cs="Times New Roman"/>
            <w:sz w:val="20"/>
            <w:szCs w:val="20"/>
          </w:rPr>
          <w:t>подпункте 1 пункта 1 статьи 7.1</w:t>
        </w:r>
      </w:hyperlink>
      <w:r w:rsidRPr="001C6967">
        <w:rPr>
          <w:rFonts w:ascii="Times New Roman" w:hAnsi="Times New Roman" w:cs="Times New Roman"/>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аудиторская организация, индивидуальный аудитор реализуют права и исполняют обязанности, </w:t>
      </w:r>
      <w:hyperlink r:id="rId196">
        <w:r w:rsidRPr="001C6967">
          <w:rPr>
            <w:rFonts w:ascii="Times New Roman" w:hAnsi="Times New Roman" w:cs="Times New Roman"/>
            <w:sz w:val="20"/>
            <w:szCs w:val="20"/>
          </w:rPr>
          <w:t>предусмотренные</w:t>
        </w:r>
      </w:hyperlink>
      <w:r w:rsidRPr="001C6967">
        <w:rPr>
          <w:rFonts w:ascii="Times New Roman" w:hAnsi="Times New Roman" w:cs="Times New Roman"/>
          <w:sz w:val="20"/>
          <w:szCs w:val="20"/>
        </w:rPr>
        <w:t xml:space="preserve"> Федеральным </w:t>
      </w:r>
      <w:hyperlink r:id="rId19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2.1 введена Федеральным </w:t>
      </w:r>
      <w:hyperlink r:id="rId198">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08.08.2024 N 222-ФЗ)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40" w:name="P507"/>
      <w:bookmarkEnd w:id="40"/>
      <w:r w:rsidRPr="001C6967">
        <w:rPr>
          <w:rFonts w:ascii="Times New Roman" w:hAnsi="Times New Roman" w:cs="Times New Roman"/>
          <w:sz w:val="20"/>
          <w:szCs w:val="20"/>
        </w:rPr>
        <w:t xml:space="preserve">3. Документы (копии документов) на бумажном носителе и (или) электронные документы, полученные или составленные при оказании аудиторских и прочих связанных с аудиторской деятельностью услуг, а также данные, содержащиеся в таких документах (копиях документов) и внесенные в базы данных, подлежат </w:t>
      </w:r>
      <w:hyperlink r:id="rId199">
        <w:r w:rsidRPr="001C6967">
          <w:rPr>
            <w:rFonts w:ascii="Times New Roman" w:hAnsi="Times New Roman" w:cs="Times New Roman"/>
            <w:sz w:val="20"/>
            <w:szCs w:val="20"/>
          </w:rPr>
          <w:t>хранению</w:t>
        </w:r>
      </w:hyperlink>
      <w:r w:rsidRPr="001C6967">
        <w:rPr>
          <w:rFonts w:ascii="Times New Roman" w:hAnsi="Times New Roman" w:cs="Times New Roman"/>
          <w:sz w:val="20"/>
          <w:szCs w:val="20"/>
        </w:rPr>
        <w:t xml:space="preserve"> аудиторской организацией, индивидуальным аудитором в течение следующих сроков: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 менее пяти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 - при оказании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не менее трех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 - при оказании прочих связанных с аудиторской деятельностью услуг.</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 в ред. Федерального </w:t>
      </w:r>
      <w:hyperlink r:id="rId200">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09.03.2021 N 41-ФЗ)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41" w:name="P511"/>
      <w:bookmarkEnd w:id="41"/>
      <w:r w:rsidRPr="001C6967">
        <w:rPr>
          <w:rFonts w:ascii="Times New Roman" w:hAnsi="Times New Roman" w:cs="Times New Roman"/>
          <w:sz w:val="20"/>
          <w:szCs w:val="20"/>
        </w:rPr>
        <w:t>4. Аудиторской организации, индивидуальному аудитору запрещается хранить документы (копии документов) на бумажном носителе и (или) электронные документы, полученные или составленные при оказании аудиторских услуг, а также данные, содержащиеся в таких документах (копиях документов), и размещать базы этих данных за пределами территории Российской Федерации.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4 введена Федеральным </w:t>
      </w:r>
      <w:hyperlink r:id="rId201">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09.03.2021 N 41-ФЗ)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42" w:name="P513"/>
      <w:bookmarkEnd w:id="42"/>
      <w:r w:rsidRPr="001C6967">
        <w:rPr>
          <w:rFonts w:ascii="Times New Roman" w:hAnsi="Times New Roman" w:cs="Times New Roman"/>
          <w:sz w:val="20"/>
          <w:szCs w:val="20"/>
        </w:rPr>
        <w:t>5. Аудиторская организация обязана: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вести свой сайт в информационно-телекоммуникационной сети "Интернет";</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раскрывать информацию о своей деятельности на своем сайте в информационно-телекоммуникационной сети "Интернет" по </w:t>
      </w:r>
      <w:hyperlink r:id="rId202">
        <w:r w:rsidRPr="001C6967">
          <w:rPr>
            <w:rFonts w:ascii="Times New Roman" w:hAnsi="Times New Roman" w:cs="Times New Roman"/>
            <w:sz w:val="20"/>
            <w:szCs w:val="20"/>
          </w:rPr>
          <w:t>перечню</w:t>
        </w:r>
      </w:hyperlink>
      <w:r w:rsidRPr="001C6967">
        <w:rPr>
          <w:rFonts w:ascii="Times New Roman" w:hAnsi="Times New Roman" w:cs="Times New Roman"/>
          <w:sz w:val="20"/>
          <w:szCs w:val="20"/>
        </w:rPr>
        <w:t xml:space="preserve"> и в </w:t>
      </w:r>
      <w:hyperlink r:id="rId203">
        <w:r w:rsidRPr="001C6967">
          <w:rPr>
            <w:rFonts w:ascii="Times New Roman" w:hAnsi="Times New Roman" w:cs="Times New Roman"/>
            <w:sz w:val="20"/>
            <w:szCs w:val="20"/>
          </w:rPr>
          <w:t>сроки</w:t>
        </w:r>
      </w:hyperlink>
      <w:r w:rsidRPr="001C6967">
        <w:rPr>
          <w:rFonts w:ascii="Times New Roman" w:hAnsi="Times New Roman" w:cs="Times New Roman"/>
          <w:sz w:val="20"/>
          <w:szCs w:val="20"/>
        </w:rPr>
        <w:t>, которые установлены уполномоченным федеральным органом.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lastRenderedPageBreak/>
        <w:t xml:space="preserve">(часть 5 введена Федеральным </w:t>
      </w:r>
      <w:hyperlink r:id="rId204">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01.01.2025 аудиторские организации вправе не раскрывать информацию, подлежащую раскрытию в соответствии с ч. 6 ст. 13, определенную </w:t>
            </w:r>
            <w:hyperlink r:id="rId205">
              <w:r w:rsidRPr="001C6967">
                <w:rPr>
                  <w:rFonts w:ascii="Times New Roman" w:hAnsi="Times New Roman" w:cs="Times New Roman"/>
                  <w:sz w:val="20"/>
                  <w:szCs w:val="20"/>
                </w:rPr>
                <w:t>Решением</w:t>
              </w:r>
            </w:hyperlink>
            <w:r w:rsidRPr="001C6967">
              <w:rPr>
                <w:rFonts w:ascii="Times New Roman" w:hAnsi="Times New Roman" w:cs="Times New Roman"/>
                <w:sz w:val="20"/>
                <w:szCs w:val="20"/>
              </w:rPr>
              <w:t xml:space="preserve"> Совета директоров Банка России от 22.12.2023.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Банк России вправе устанавливать дополнительные к требованиям, предусмотренным в </w:t>
      </w:r>
      <w:hyperlink w:anchor="P513">
        <w:r w:rsidRPr="001C6967">
          <w:rPr>
            <w:rFonts w:ascii="Times New Roman" w:hAnsi="Times New Roman" w:cs="Times New Roman"/>
            <w:sz w:val="20"/>
            <w:szCs w:val="20"/>
          </w:rPr>
          <w:t>части 5</w:t>
        </w:r>
      </w:hyperlink>
      <w:r w:rsidRPr="001C6967">
        <w:rPr>
          <w:rFonts w:ascii="Times New Roman" w:hAnsi="Times New Roman" w:cs="Times New Roman"/>
          <w:sz w:val="20"/>
          <w:szCs w:val="20"/>
        </w:rPr>
        <w:t xml:space="preserve"> настоящей статьи, </w:t>
      </w:r>
      <w:hyperlink r:id="rId206">
        <w:r w:rsidRPr="001C6967">
          <w:rPr>
            <w:rFonts w:ascii="Times New Roman" w:hAnsi="Times New Roman" w:cs="Times New Roman"/>
            <w:sz w:val="20"/>
            <w:szCs w:val="20"/>
          </w:rPr>
          <w:t>требования</w:t>
        </w:r>
      </w:hyperlink>
      <w:r w:rsidRPr="001C6967">
        <w:rPr>
          <w:rFonts w:ascii="Times New Roman" w:hAnsi="Times New Roman" w:cs="Times New Roman"/>
          <w:sz w:val="20"/>
          <w:szCs w:val="20"/>
        </w:rPr>
        <w:t xml:space="preserve"> к перечню и срокам раскрытия аудиторской организацией на финансовом рынке информации о своей деятельности на своем сайте в информационно-телекоммуникационной сети "Интернет", а также требования к форме раскрытия такой информации.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6 введена Федеральным </w:t>
      </w:r>
      <w:hyperlink r:id="rId20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 7 ст. 13 применяется с 02.01.2023 (ФЗ от 02.07.2021 </w:t>
            </w:r>
            <w:hyperlink r:id="rId208">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Аудиторские организации, оказывающие аудиторские услуги общественно значимым организациям, обязаны обеспечить возможность предоставления в уполномоченный федеральный орган по контролю и надзору электронных документов, а также возможность получения от уполномоченного федерального органа по контролю и надзору электронных документов в установленном им </w:t>
      </w:r>
      <w:hyperlink r:id="rId209">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Аудиторские организации на финансовом рынке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7 введена Федеральным </w:t>
      </w:r>
      <w:hyperlink r:id="rId21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14. Права и обязанности аудируемого лица, лица, заключившего договор оказания аудиторских услуг</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При оказании аудиторских услуг аудируемое лицо, лицо, заключившее договор оказания аудиторских услуг, вправе: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1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требовать и получать от аудиторской организации, индивидуального аудитора обоснования замечаний и выводов аудиторской организации, индивидуального аудитора, а также информацию о членстве аудиторской организации, индивидуального аудитора в саморегулируемой организации аудиторов,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1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получать от аудиторской организации, индивидуального аудитора аудиторское заключение в срок, установленный договором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осуществлять иные права, вытекающие из договора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При оказании аудиторских услуг аудируемое лицо, лицо, заключившее договор оказания аудиторских услуг, обязано:</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1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содействовать аудиторской организации, индивидуальному аудитору в своевременном и полном проведении аудита и оказании сопутствующих аудиту услуг, создавать для этого соответствующие условия, предоставлять необходимую информацию и документацию (за исключением случаев, в которых Правительством Российской Федерации установлены ограничения на предоставление информации и документации), давать по устному или письменному запросу аудиторской организации, индивидуального аудитора исчерпывающие разъяснения и подтверждения в устной и письменной форме, а также запрашивать необходимые для оказания аудиторских услуг сведения у третьих лиц;</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214">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31.12.2017 </w:t>
      </w:r>
      <w:hyperlink r:id="rId215">
        <w:r w:rsidRPr="001C6967">
          <w:rPr>
            <w:rFonts w:ascii="Times New Roman" w:hAnsi="Times New Roman" w:cs="Times New Roman"/>
            <w:sz w:val="20"/>
            <w:szCs w:val="20"/>
          </w:rPr>
          <w:t>N 481-ФЗ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не предпринимать каких бы то ни было действий, направленных на сужение круга вопросов, подлежащих выяснению при проведении аудита и оказании сопутствующих аудиту услуг, на сокрытие (ограничение доступа) информации и документации, запрашиваемых аудиторской организацией, индивидуальным аудитором (за исключением случаев, в которых Правительством Российской Федерации установлены </w:t>
      </w:r>
      <w:hyperlink r:id="rId216">
        <w:r w:rsidRPr="001C6967">
          <w:rPr>
            <w:rFonts w:ascii="Times New Roman" w:hAnsi="Times New Roman" w:cs="Times New Roman"/>
            <w:sz w:val="20"/>
            <w:szCs w:val="20"/>
          </w:rPr>
          <w:t>ограничения</w:t>
        </w:r>
      </w:hyperlink>
      <w:r w:rsidRPr="001C6967">
        <w:rPr>
          <w:rFonts w:ascii="Times New Roman" w:hAnsi="Times New Roman" w:cs="Times New Roman"/>
          <w:sz w:val="20"/>
          <w:szCs w:val="20"/>
        </w:rPr>
        <w:t xml:space="preserve"> на предоставление информации и документации), а также на воспрепятствование выполнению аудиторской организацией, индивидуальным аудитором иных обязанностей, установленных настоящим Федеральным законом, другими федеральными законами. Наличие в запрашиваемых аудиторской организацией, индивидуальным аудитором для проведения аудита и оказания сопутствующих аудиту услуг информации и документации сведений, содержащих </w:t>
      </w:r>
      <w:hyperlink r:id="rId217">
        <w:r w:rsidRPr="001C6967">
          <w:rPr>
            <w:rFonts w:ascii="Times New Roman" w:hAnsi="Times New Roman" w:cs="Times New Roman"/>
            <w:sz w:val="20"/>
            <w:szCs w:val="20"/>
          </w:rPr>
          <w:t>коммерческую тайну</w:t>
        </w:r>
      </w:hyperlink>
      <w:r w:rsidRPr="001C6967">
        <w:rPr>
          <w:rFonts w:ascii="Times New Roman" w:hAnsi="Times New Roman" w:cs="Times New Roman"/>
          <w:sz w:val="20"/>
          <w:szCs w:val="20"/>
        </w:rPr>
        <w:t>, не может являться основанием для отказа в их предоставлении;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218">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31.12.2017 </w:t>
      </w:r>
      <w:hyperlink r:id="rId219">
        <w:r w:rsidRPr="001C6967">
          <w:rPr>
            <w:rFonts w:ascii="Times New Roman" w:hAnsi="Times New Roman" w:cs="Times New Roman"/>
            <w:sz w:val="20"/>
            <w:szCs w:val="20"/>
          </w:rPr>
          <w:t>N 481-ФЗ</w:t>
        </w:r>
      </w:hyperlink>
      <w:r w:rsidRPr="001C6967">
        <w:rPr>
          <w:rFonts w:ascii="Times New Roman" w:hAnsi="Times New Roman" w:cs="Times New Roman"/>
          <w:sz w:val="20"/>
          <w:szCs w:val="20"/>
        </w:rPr>
        <w:t xml:space="preserve">, от 02.07.2021 </w:t>
      </w:r>
      <w:hyperlink r:id="rId220">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своевременно оплачивать услуги аудиторской организации, индивидуального аудитора в соответствии с договором оказания аудиторских услуг, в том числе в случае, когда аудиторское заключение не согласуется с позицией аудируемого лица, лица, заключившего договор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4) исполнять требования стандартов аудиторской деятельности и иные обязанности, вытекающие из договора оказания аудиторских услуг.</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01.07.2010 </w:t>
      </w:r>
      <w:hyperlink r:id="rId221">
        <w:r w:rsidRPr="001C6967">
          <w:rPr>
            <w:rFonts w:ascii="Times New Roman" w:hAnsi="Times New Roman" w:cs="Times New Roman"/>
            <w:sz w:val="20"/>
            <w:szCs w:val="20"/>
          </w:rPr>
          <w:t>N 136-ФЗ</w:t>
        </w:r>
      </w:hyperlink>
      <w:r w:rsidRPr="001C6967">
        <w:rPr>
          <w:rFonts w:ascii="Times New Roman" w:hAnsi="Times New Roman" w:cs="Times New Roman"/>
          <w:sz w:val="20"/>
          <w:szCs w:val="20"/>
        </w:rPr>
        <w:t xml:space="preserve">, от 01.12.2014 </w:t>
      </w:r>
      <w:hyperlink r:id="rId222">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Учредители (участники) аудируемого лица или их представители либо его руководитель обязаны рассмотреть информацию аудиторской организации, индивидуального аудитора о ставших известными аудиторской организации, индивидуальному аудитору при оказании аудиторских услуг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и в письменной форме проинформировать о результатах рассмотрения аудиторскую организацию, индивидуального аудитора не позднее 90 календарных дней со дня, следующего за днем получения указанной информации.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3 введена Федеральным </w:t>
      </w:r>
      <w:hyperlink r:id="rId22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43" w:name="P546"/>
      <w:bookmarkEnd w:id="43"/>
      <w:r w:rsidRPr="001C6967">
        <w:rPr>
          <w:rFonts w:ascii="Times New Roman" w:hAnsi="Times New Roman" w:cs="Times New Roman"/>
          <w:sz w:val="20"/>
          <w:szCs w:val="20"/>
        </w:rPr>
        <w:t>Статья 14.1. Взаимодействие аудиторской организации на финансовом рынке и Банка России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224">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bookmarkStart w:id="44" w:name="P550"/>
      <w:bookmarkEnd w:id="44"/>
      <w:r w:rsidRPr="001C6967">
        <w:rPr>
          <w:rFonts w:ascii="Times New Roman" w:hAnsi="Times New Roman" w:cs="Times New Roman"/>
          <w:sz w:val="20"/>
          <w:szCs w:val="20"/>
        </w:rPr>
        <w:t>1. Аудиторская организация на финансовом рынке вправе запросить у Банка России необходимую для проведения аудита бухгалтерской (финансовой) отчетности общественно значимых организаций на финансовом рынке информацию: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 фактах несоблюдения аудируемым лицом значений обязательных нормативов либо требований финансовой устойчивости и платежеспособности, установленных Банком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о несоответствии систем управления рисками и внутреннего контроля аудируемого лица требованиям Банка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 фактах, повлекших применение Банком России к аудируемому лицу мер воздействия в соответствии с федеральными законами;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о фактах направления Банком России кредитной организации и некредитной финансовой организации требования об осуществлении мер по финансовому оздоровлению в соответствии с Федеральным </w:t>
      </w:r>
      <w:hyperlink r:id="rId225">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26 октября 2002 года N 127-ФЗ "О несостоятельности (банкротстве)".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Банк России обязан предоставить аудиторской организации на финансовом рынке запрошенную в соответствии с </w:t>
      </w:r>
      <w:hyperlink w:anchor="P550">
        <w:r w:rsidRPr="001C6967">
          <w:rPr>
            <w:rFonts w:ascii="Times New Roman" w:hAnsi="Times New Roman" w:cs="Times New Roman"/>
            <w:sz w:val="20"/>
            <w:szCs w:val="20"/>
          </w:rPr>
          <w:t>частью 1</w:t>
        </w:r>
      </w:hyperlink>
      <w:r w:rsidRPr="001C6967">
        <w:rPr>
          <w:rFonts w:ascii="Times New Roman" w:hAnsi="Times New Roman" w:cs="Times New Roman"/>
          <w:sz w:val="20"/>
          <w:szCs w:val="20"/>
        </w:rPr>
        <w:t xml:space="preserve"> настоящей статьи информацию не позднее 20 рабочих дней со дня, следующего за днем получения запроса, либо направить отказ в ее предоставлении, если предоставление такой информации противоречит федеральным законам или такая информация не была сообщена аудируемому лицу, либо направить уведомление об отсутствии запрашиваемой информации в случае ее отсутствия.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Банк России в установленном им </w:t>
      </w:r>
      <w:hyperlink r:id="rId226">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xml:space="preserve"> вправе принять решение о предоставлении по собственной инициативе аудиторской организации на финансовом рынке сведений о деятельности аудируемого лица в целях проведения аудита бухгалтерской (финансовой) отчетности, оказания такому лицу иной аудиторской услуги.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Банк России в целях осуществления банковского надзора, контроля и надзора в сфере финансовых рынков, контроля и надзора в сфере корпоративных отношений в акционерных обществах вправе запросить у аудиторской организации, оказывающей аудиторскую услугу общественно значимой организации на финансовом рынке, сведения: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 фактах завышения (занижения) такой организацией стоимости активов и обязательств;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о фактах несоблюдения такой организацией значений обязательных нормативов либо требований финансовой устойчивости и платежеспособности, установленных Банком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 системе управления рисками, качестве внутреннего контроля такой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о неустранении такой организацией нарушений, выявленных аудиторской организацией при проведении аудита в предшествовавших периодах.</w:t>
      </w:r>
    </w:p>
    <w:p w:rsidR="001C6967" w:rsidRPr="001C6967" w:rsidRDefault="001C6967">
      <w:pPr>
        <w:pStyle w:val="ConsPlusNormal"/>
        <w:spacing w:before="220"/>
        <w:ind w:firstLine="540"/>
        <w:jc w:val="both"/>
        <w:rPr>
          <w:rFonts w:ascii="Times New Roman" w:hAnsi="Times New Roman" w:cs="Times New Roman"/>
          <w:sz w:val="20"/>
          <w:szCs w:val="20"/>
        </w:rPr>
      </w:pPr>
      <w:bookmarkStart w:id="45" w:name="P562"/>
      <w:bookmarkEnd w:id="45"/>
      <w:r w:rsidRPr="001C6967">
        <w:rPr>
          <w:rFonts w:ascii="Times New Roman" w:hAnsi="Times New Roman" w:cs="Times New Roman"/>
          <w:sz w:val="20"/>
          <w:szCs w:val="20"/>
        </w:rPr>
        <w:t xml:space="preserve">5. Аудиторская организация не позднее 20 рабочих дней со дня, следующего за днем получения соответствующего запроса Банка России, обязана в </w:t>
      </w:r>
      <w:hyperlink r:id="rId227">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установленном Банком России, представить запрошенные Банком России сведения либо сообщить об их отсутствии.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Аудиторская организация на финансовом рынке вправе представить Банку России сведения о наличии в деятельности общественно значимой организации на финансовом рынке, с которой у такой аудиторской организации заключен договор об оказании аудиторских услуг, обстоятельств, которые, по мнению аудиторской организации, могут быть использованы Банком России для осуществления функций банковского надзора, контроля и надзора в сфере финансовых рынков, контроля и надзора в сфере корпоративных отношений в акционерных обществах, в том числе сведения, уточняющие и (или) дополняющие сведения, ранее представленные в Банк России в соответствии с </w:t>
      </w:r>
      <w:hyperlink w:anchor="P562">
        <w:r w:rsidRPr="001C6967">
          <w:rPr>
            <w:rFonts w:ascii="Times New Roman" w:hAnsi="Times New Roman" w:cs="Times New Roman"/>
            <w:sz w:val="20"/>
            <w:szCs w:val="20"/>
          </w:rPr>
          <w:t>частью 5</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7. Аудиторская организация на финансовом рынке обязана сообщать в письменной форме об отказе аудируемого лица, являющегося общественно значимой организацией на финансовом рынке, либо о своем отказе от проведения обязательного аудита в Банк России не позднее 10 рабочих дней со дня, следующего за днем получения от аудируемого лица уведомления в письменной форме о таком отказе или принятия решения о своем отказе.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15. Регулирование в сфере аудиторской деятельности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2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Регулирование в сфере аудиторской деятельности в Российской Федерации осуществляют уполномоченный федеральный орган, Банк России и саморегулируемая организация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Уполномоченный федеральный орган осуществляет следующие полномочия: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выработка государственной политики в сфере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принятие нормативных правовых актов, регулирующих аудиторскую деятельность, в соответствии с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координация деятельности федеральных органов исполнительной власти в сфере аудиторской деятельности и обеспечение их взаимодействия с саморегулируемой организацией аудиторов в указанной сфере;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анализ состояния рынка аудиторских услуг в Российской Федерации;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иные предусмотренные настоящим Федеральным законом полномочия.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Банк России осуществляет следующие полномочия: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принятие нормативных актов Банка России в сфере аудиторской деятельности на финансовом рынке в соответствии с настоящим Федеральным законом, Федеральным </w:t>
      </w:r>
      <w:hyperlink r:id="rId229">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10 июля 2002 года N 86-ФЗ "О Центральном банке Российской Федерации (Банке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согласование документов саморегулируемой организации аудиторов в случаях, предусмотренных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иные полномочия, предусмотренные настоящим Федеральным законом, Федеральным </w:t>
      </w:r>
      <w:hyperlink r:id="rId23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10 июля 2002 года N 86-ФЗ "О Центральном банке Российской Федерации (Банке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Для осуществления полномочий, предусмотренных настоящим Федеральным законом, уполномоченный федеральный орган, уполномоченный федеральный орган по контролю и надзору, Банк России вправе запрашивать у саморегулируемой организации аудиторов копии решений органов управления и специализированных органов саморегулируемой организации аудиторов и иные необходимые документы и информацию.</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46" w:name="P583"/>
      <w:bookmarkEnd w:id="46"/>
      <w:r w:rsidRPr="001C6967">
        <w:rPr>
          <w:rFonts w:ascii="Times New Roman" w:hAnsi="Times New Roman" w:cs="Times New Roman"/>
          <w:sz w:val="20"/>
          <w:szCs w:val="20"/>
        </w:rPr>
        <w:t xml:space="preserve">Статья 16. Утратила силу с 1 января 2022 года. - Федеральный </w:t>
      </w:r>
      <w:hyperlink r:id="rId231">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Об условиях осуществления функций СРО организациями, внесенными в реестр СРО на 31.12.2021, о порядке наделения иных организаций статусом СРО см. ФЗ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Title"/>
        <w:spacing w:before="280"/>
        <w:ind w:firstLine="540"/>
        <w:jc w:val="both"/>
        <w:outlineLvl w:val="0"/>
        <w:rPr>
          <w:rFonts w:ascii="Times New Roman" w:hAnsi="Times New Roman" w:cs="Times New Roman"/>
          <w:sz w:val="20"/>
          <w:szCs w:val="20"/>
        </w:rPr>
      </w:pPr>
      <w:bookmarkStart w:id="47" w:name="P587"/>
      <w:bookmarkEnd w:id="47"/>
      <w:r w:rsidRPr="001C6967">
        <w:rPr>
          <w:rFonts w:ascii="Times New Roman" w:hAnsi="Times New Roman" w:cs="Times New Roman"/>
          <w:sz w:val="20"/>
          <w:szCs w:val="20"/>
        </w:rPr>
        <w:t>Статья 17. Саморегулируемая организация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3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Саморегулируемая организация аудиторов - некоммерческая организация, объединяющая аудиторские организации и аудиторов на основе обязательного членства, созданная для представления и защиты общих, в том числе профессиональных, интересов ее членов, обеспечения условий осуществления аудиторской деятельности, поддержания высокого профессионального уровня аудиторской деятельности в общественных интересах, которой присвоен статус саморегулируемой организации аудиторов в соответствии с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Саморегулируемая организация аудиторов наряду с функциями, установленными Федеральным </w:t>
      </w:r>
      <w:hyperlink r:id="rId23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 декабря 2007 года N 315-ФЗ "О саморегулируемых организациях", участвует в деятельности Международной федерации бухгалтеров по разработке международных стандартов аудита, осуществляет </w:t>
      </w:r>
      <w:hyperlink r:id="rId234">
        <w:r w:rsidRPr="001C6967">
          <w:rPr>
            <w:rFonts w:ascii="Times New Roman" w:hAnsi="Times New Roman" w:cs="Times New Roman"/>
            <w:sz w:val="20"/>
            <w:szCs w:val="20"/>
          </w:rPr>
          <w:t>экспертизу</w:t>
        </w:r>
      </w:hyperlink>
      <w:r w:rsidRPr="001C6967">
        <w:rPr>
          <w:rFonts w:ascii="Times New Roman" w:hAnsi="Times New Roman" w:cs="Times New Roman"/>
          <w:sz w:val="20"/>
          <w:szCs w:val="20"/>
        </w:rPr>
        <w:t xml:space="preserve"> применимости международных стандартов аудита на территории Российской Федерации, обеспечивает перевод международных стандартов аудита и международных стандартов финансовой отчетности на русский язык в целях признания их подлежащими применению на территории Российской Федерации, участвует в разработке проектов стандартов в области бухгалтерского учета и бухгалтерской (финансовой) отчетности, организует прохождение аудиторами обучения по программам повышения квалификации.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 xml:space="preserve">3. Саморегулируемая организация аудиторов наряду с правами, установленными Федеральным </w:t>
      </w:r>
      <w:hyperlink r:id="rId235">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 декабря 2007 года N 315-ФЗ "О саморегулируемых организациях", имеет право устанавливать в отношении аудиторских организаций, индивидуальных аудиторов дополнительные к требованиям, предусмотренным настоящим Федеральным законом, требования, в том числе обеспечивающие их ответственность при осуществлении аудиторской деятельности, разрабатывать и устанавливать дополнительные к мерам, предусмотренным настоящим Федеральным законом, меры дисциплинарного воздействия на членов саморегулируемой организации аудиторов за нарушение ими обязательных требований и требований, установленных саморегулируемой организацией аудиторов, организовывать профессиональное обучение лиц, желающих заниматься аудиторской деятельностью.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Саморегулируемая организация аудиторов наряду с исполнением обязанностей, установленных Федеральным </w:t>
      </w:r>
      <w:hyperlink r:id="rId236">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 декабря 2007 года N 315-ФЗ "О саморегулируемых организациях":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создает единую аттестационную комиссию, предусмотренную настоящим Федеральным законом, и участвует в ее деятельности, включая финансирование;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сообщает в уполномоченный федеральный орган о дополнительных к требованиям, установленным стандартами аудиторской деятельности, требованиях к аудиторским процедурам, предусмотренных саморегулируемой организацией аудиторов, в течение 10 рабочих дней со дня, следующего за днем принятия решения об установлении указанных дополнительных требований;</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требование о представлении отчетности не распространяется на аудиторов, призванных по мобилизации или заключивших контракт о службе в ВС РФ или добровольном содействии (</w:t>
            </w:r>
            <w:hyperlink r:id="rId237">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3) представляет в уполномоченный федеральный орган отчет об исполнении саморегулируемой организацией аудиторов, ее членом или членами требований настоящего Федерального закона в порядке, сроки и по форме, которые определяются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подтверждает соблюдение аудиторами требования о прохождении обучения по программам повышения квалификации;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сообщает в уполномоченный федеральный орган по контролю и надзору и Банк России о получении заявления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выходе такой аудиторской организации из членов саморегулируемой организации аудиторов не позднее семи рабочих дней со дня, следующего за днем получения указанного заявления;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сообщает в уполномоченный федеральный орган об изменении своего места нахождения, адреса, в том числе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об изменениях, внесенных в свой устав, о документах, утвержденных ею и регламентирующих деятельность ее специализированных органов, не позднее семи рабочих дней со дня, следующего за днем возникновения указанных изменений;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не позднее 10 рабочих дней со дня, следующего за днем получения письменного запроса уполномоченного федерального органа, уполномоченного федерального органа по контролю и надзору, Банка России, представляет им копии решений органов управления и специализированных органов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рассматривает поступившие обращения физических и юридических лиц, включая обращения в отношении своих членов, в течение 30 дней, следующих за днем их поступления. В случае необходимости получения саморегулируемой организацией аудиторов дополнительных документов и информации, необходимых для рассмотрения обращения, срок рассмотрения обращения может быть продлен не более чем на 30 дней с уведомлением заявителя о продлении срока рассмотрения обращения. Решение, принятое по результатам рассмотрения обращения, направляется заявителю в течение трех рабочих дней со дня принятия саморегулируемой организацией аудиторов такого решения;</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9 ч. 4 ст. 17 применяется с 02.01.2023 (ФЗ от 02.07.2021 </w:t>
            </w:r>
            <w:hyperlink r:id="rId238">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9) обеспечивает возможность предоставления в уполномоченный федеральный орган, уполномоченный федеральный орган по контролю и надзору и Банк России электронных документов, а также возможность получения электронных документов от указанных уполномоченных органов в </w:t>
      </w:r>
      <w:hyperlink r:id="rId239">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установленном указанными уполномоченными органами, и от Банка России в порядке, установленном Банком России.</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утверждения СРО аудиторов документов, предусмотренных данным законом (в ред. ФЗ от 02.07.2021 N 359-ФЗ), </w:t>
            </w:r>
            <w:hyperlink r:id="rId240">
              <w:r w:rsidRPr="001C6967">
                <w:rPr>
                  <w:rFonts w:ascii="Times New Roman" w:hAnsi="Times New Roman" w:cs="Times New Roman"/>
                  <w:sz w:val="20"/>
                  <w:szCs w:val="20"/>
                </w:rPr>
                <w:t>применяются</w:t>
              </w:r>
            </w:hyperlink>
            <w:r w:rsidRPr="001C6967">
              <w:rPr>
                <w:rFonts w:ascii="Times New Roman" w:hAnsi="Times New Roman" w:cs="Times New Roman"/>
                <w:sz w:val="20"/>
                <w:szCs w:val="20"/>
              </w:rPr>
              <w:t xml:space="preserve"> соответствующие нормативные правовые акты и (или) иные документы, утвержденные до 01.01.2022.</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bookmarkStart w:id="48" w:name="P610"/>
      <w:bookmarkEnd w:id="48"/>
      <w:r w:rsidRPr="001C6967">
        <w:rPr>
          <w:rFonts w:ascii="Times New Roman" w:hAnsi="Times New Roman" w:cs="Times New Roman"/>
          <w:sz w:val="20"/>
          <w:szCs w:val="20"/>
        </w:rPr>
        <w:lastRenderedPageBreak/>
        <w:t>5. Саморегулируемая организация аудиторов обязана разработать и утвердить:</w:t>
      </w:r>
    </w:p>
    <w:p w:rsidR="001C6967" w:rsidRPr="001C6967" w:rsidRDefault="001C6967">
      <w:pPr>
        <w:pStyle w:val="ConsPlusNormal"/>
        <w:spacing w:before="220"/>
        <w:ind w:firstLine="540"/>
        <w:jc w:val="both"/>
        <w:rPr>
          <w:rFonts w:ascii="Times New Roman" w:hAnsi="Times New Roman" w:cs="Times New Roman"/>
          <w:sz w:val="20"/>
          <w:szCs w:val="20"/>
        </w:rPr>
      </w:pPr>
      <w:bookmarkStart w:id="49" w:name="P611"/>
      <w:bookmarkEnd w:id="49"/>
      <w:r w:rsidRPr="001C6967">
        <w:rPr>
          <w:rFonts w:ascii="Times New Roman" w:hAnsi="Times New Roman" w:cs="Times New Roman"/>
          <w:sz w:val="20"/>
          <w:szCs w:val="20"/>
        </w:rPr>
        <w:t>1) правила организации и осуществления внешнего контроля деятельности своих членов;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правила независимости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bookmarkStart w:id="50" w:name="P613"/>
      <w:bookmarkEnd w:id="50"/>
      <w:r w:rsidRPr="001C6967">
        <w:rPr>
          <w:rFonts w:ascii="Times New Roman" w:hAnsi="Times New Roman" w:cs="Times New Roman"/>
          <w:sz w:val="20"/>
          <w:szCs w:val="20"/>
        </w:rPr>
        <w:t xml:space="preserve">3) </w:t>
      </w:r>
      <w:hyperlink r:id="rId241">
        <w:r w:rsidRPr="001C6967">
          <w:rPr>
            <w:rFonts w:ascii="Times New Roman" w:hAnsi="Times New Roman" w:cs="Times New Roman"/>
            <w:sz w:val="20"/>
            <w:szCs w:val="20"/>
          </w:rPr>
          <w:t>кодекс</w:t>
        </w:r>
      </w:hyperlink>
      <w:r w:rsidRPr="001C6967">
        <w:rPr>
          <w:rFonts w:ascii="Times New Roman" w:hAnsi="Times New Roman" w:cs="Times New Roman"/>
          <w:sz w:val="20"/>
          <w:szCs w:val="20"/>
        </w:rPr>
        <w:t xml:space="preserve"> профессиональной этики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51" w:name="P614"/>
      <w:bookmarkEnd w:id="51"/>
      <w:r w:rsidRPr="001C6967">
        <w:rPr>
          <w:rFonts w:ascii="Times New Roman" w:hAnsi="Times New Roman" w:cs="Times New Roman"/>
          <w:sz w:val="20"/>
          <w:szCs w:val="20"/>
        </w:rPr>
        <w:t>4) требования к членству в саморегулируемой организации аудиторов, требования к деловой (профессиональной) репутации аудиторов, аудиторских организаций, физических лиц и коммерческих организаций, желающих стать членами саморегулируемой организации аудиторов в качестве соответственно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размер или порядок расчета, а также порядок уплаты взносов в саморегулируемую организацию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52" w:name="P616"/>
      <w:bookmarkEnd w:id="52"/>
      <w:r w:rsidRPr="001C6967">
        <w:rPr>
          <w:rFonts w:ascii="Times New Roman" w:hAnsi="Times New Roman" w:cs="Times New Roman"/>
          <w:sz w:val="20"/>
          <w:szCs w:val="20"/>
        </w:rPr>
        <w:t>6) меры дисциплинарного воздействия в отношении членов саморегулируемой организации аудиторов и порядок их применения;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положение о раскрытии информации саморегулируемой организацией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положение об оказании саморегулируемой организацией аудиторов возмездных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порядок урегулирования конфликта интересов саморегулируемой организации аудиторов, членов органов управления и специализированных органов саморегулируемой организации аудиторов, ее работников и лиц, выполняющих функцию по осуществлению внешнего контроля деятельности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Документы, предусмотренные </w:t>
      </w:r>
      <w:hyperlink w:anchor="P611">
        <w:r w:rsidRPr="001C6967">
          <w:rPr>
            <w:rFonts w:ascii="Times New Roman" w:hAnsi="Times New Roman" w:cs="Times New Roman"/>
            <w:sz w:val="20"/>
            <w:szCs w:val="20"/>
          </w:rPr>
          <w:t>пунктами 1</w:t>
        </w:r>
      </w:hyperlink>
      <w:r w:rsidRPr="001C6967">
        <w:rPr>
          <w:rFonts w:ascii="Times New Roman" w:hAnsi="Times New Roman" w:cs="Times New Roman"/>
          <w:sz w:val="20"/>
          <w:szCs w:val="20"/>
        </w:rPr>
        <w:t xml:space="preserve"> - </w:t>
      </w:r>
      <w:hyperlink w:anchor="P613">
        <w:r w:rsidRPr="001C6967">
          <w:rPr>
            <w:rFonts w:ascii="Times New Roman" w:hAnsi="Times New Roman" w:cs="Times New Roman"/>
            <w:sz w:val="20"/>
            <w:szCs w:val="20"/>
          </w:rPr>
          <w:t>3 части 5</w:t>
        </w:r>
      </w:hyperlink>
      <w:r w:rsidRPr="001C6967">
        <w:rPr>
          <w:rFonts w:ascii="Times New Roman" w:hAnsi="Times New Roman" w:cs="Times New Roman"/>
          <w:sz w:val="20"/>
          <w:szCs w:val="20"/>
        </w:rPr>
        <w:t xml:space="preserve"> настоящей статьи, до их утверждения подлежат согласованию с уполномоченным федеральным органом в установленном им порядке. Документы, предусмотренные </w:t>
      </w:r>
      <w:hyperlink w:anchor="P611">
        <w:r w:rsidRPr="001C6967">
          <w:rPr>
            <w:rFonts w:ascii="Times New Roman" w:hAnsi="Times New Roman" w:cs="Times New Roman"/>
            <w:sz w:val="20"/>
            <w:szCs w:val="20"/>
          </w:rPr>
          <w:t>пунктами 1</w:t>
        </w:r>
      </w:hyperlink>
      <w:r w:rsidRPr="001C6967">
        <w:rPr>
          <w:rFonts w:ascii="Times New Roman" w:hAnsi="Times New Roman" w:cs="Times New Roman"/>
          <w:sz w:val="20"/>
          <w:szCs w:val="20"/>
        </w:rPr>
        <w:t xml:space="preserve"> - </w:t>
      </w:r>
      <w:hyperlink w:anchor="P614">
        <w:r w:rsidRPr="001C6967">
          <w:rPr>
            <w:rFonts w:ascii="Times New Roman" w:hAnsi="Times New Roman" w:cs="Times New Roman"/>
            <w:sz w:val="20"/>
            <w:szCs w:val="20"/>
          </w:rPr>
          <w:t>4 части 5</w:t>
        </w:r>
      </w:hyperlink>
      <w:r w:rsidRPr="001C6967">
        <w:rPr>
          <w:rFonts w:ascii="Times New Roman" w:hAnsi="Times New Roman" w:cs="Times New Roman"/>
          <w:sz w:val="20"/>
          <w:szCs w:val="20"/>
        </w:rPr>
        <w:t xml:space="preserve"> настоящей статьи, до их утверждения подлежат согласованию с Банком России (в части положений, относящихся к деятельности аудиторских организаций на финансовом рынке) в установленном им порядке.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В саморегулируемой организации аудиторов должны быть созданы следующие специализированные органы: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орган, осуществляющий внешний контроль деятельности членов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орган по рассмотрению дел о применении мер дисциплинарного воздействия в отношении членов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комитет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8. Формирование компенсационного фонда (компенсационных фондов) саморегулируемой организации аудиторов и размещение средств такого фонда (таких фондов) осуществляются в порядке, установленном Федеральным </w:t>
      </w:r>
      <w:hyperlink r:id="rId24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 декабря 2007 года N 315-ФЗ "О саморегулируемых организациях".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Представители уполномоченного федерального органа, уполномоченного федерального органа по контролю и надзору, Банка России вправе присутствовать на собраниях (заседаниях) органов управления и специализированных органов саморегулируемой организации аудиторов, а также на иных проводимых ею мероприятиях.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10. Высшим органом управления саморегулируемой организации аудиторов является съезд ее членов.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11. Саморегулируемая организация аудиторов, имеющая намерение принять решение о реорганизации или добровольной ликвидации, должна проинформировать об этом уполномоченный федеральный орган не позднее чем за один год до принятия такого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12. В случае, если членами саморегулируемой организации аудиторов являются физические лица и (или) организации, не являющиеся соответственно аудиторами и аудиторскими организациями, в деятельности органов управления саморегулируемой организации аудиторов должна быть обеспечена независимость аудиторов и аудиторских организаций при осуществлении ими функций, непосредственно связанных с аудиторской деятельностью.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13. Саморегулируемая организация аудиторов не может являться членом другой саморегулируемой организации.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53" w:name="P632"/>
      <w:bookmarkEnd w:id="53"/>
      <w:r w:rsidRPr="001C6967">
        <w:rPr>
          <w:rFonts w:ascii="Times New Roman" w:hAnsi="Times New Roman" w:cs="Times New Roman"/>
          <w:sz w:val="20"/>
          <w:szCs w:val="20"/>
        </w:rPr>
        <w:t>Статья 17.1. Постоянно действующий коллегиальный орган управления саморегулируемой организации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243">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1. Члены постоянно действующего коллегиального органа управления, специализированных органов саморегулируемой организации аудиторов могут совмещать исполнение этих функций с аудиторской деятельностью (с участием в аудиторской деятельности), за исключением независимых членов.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Независимые члены постоянно действующего коллегиального органа управления саморегулируемой организации аудиторов должны составлять не менее одной трети числа членов этого органа. Для целей настоящего Федерального закона независимыми членами считаются лица, которые не являются работниками саморегулируемой организации аудиторов, членами саморегулируемой организации аудиторов, аффилированными лицами членов либо работников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Члены постоянно действующего коллегиального органа управления саморегулируемой организации аудиторов, представляющие аудиторские организации на финансовом рынке, должны составлять не менее одной трети числа членов этого органа.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Срок полномочий руководителя и членов постоянно действующего коллегиального органа управления саморегулируемой организации аудиторов устанавливается уставом саморегулируемой организации аудиторов, но не может превышать три года. Срок полномочий руководителя и членов постоянно действующего коллегиального органа управления саморегулируемой организации аудиторов может быть продлен не более одного раза. По истечении указанного срока лицо может быть избрано на должность руководителя или членом постоянно действующего коллегиального органа управления саморегулируемой организации аудиторов не ранее чем через пять лет со дня, следующего за днем прекращения полномочий.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Руководитель постоянно действующего коллегиального органа управления саморегулируемой организации аудиторов избирается из числа его независимых членов.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К компетенции постоянно действующего коллегиального органа управления саморегулируемой организации аудиторов относятся следующие вопросы:</w:t>
      </w:r>
    </w:p>
    <w:p w:rsidR="001C6967" w:rsidRPr="001C6967" w:rsidRDefault="001C6967">
      <w:pPr>
        <w:pStyle w:val="ConsPlusNormal"/>
        <w:spacing w:before="220"/>
        <w:ind w:firstLine="540"/>
        <w:jc w:val="both"/>
        <w:rPr>
          <w:rFonts w:ascii="Times New Roman" w:hAnsi="Times New Roman" w:cs="Times New Roman"/>
          <w:sz w:val="20"/>
          <w:szCs w:val="20"/>
        </w:rPr>
      </w:pPr>
      <w:bookmarkStart w:id="54" w:name="P642"/>
      <w:bookmarkEnd w:id="54"/>
      <w:r w:rsidRPr="001C6967">
        <w:rPr>
          <w:rFonts w:ascii="Times New Roman" w:hAnsi="Times New Roman" w:cs="Times New Roman"/>
          <w:sz w:val="20"/>
          <w:szCs w:val="20"/>
        </w:rPr>
        <w:t>1) избрание руководителя постоянно действующего коллегиального органа управления саморегулируемой организации аудиторов, досрочное прекращение его полномочий;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назначение на должность лица, осуществляющего функции единоличного исполнительного органа управления саморегулируемой организации аудиторов, досрочное освобождение такого лица от должности;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создание специализированных и иных органов саморегулируемой организации аудиторов, утверждение положений о них, правил осуществления ими деятельности, состава таких органов, в том числе назначение руководителей таких органов и их досрочное освобождение от должности;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55" w:name="P645"/>
      <w:bookmarkEnd w:id="55"/>
      <w:r w:rsidRPr="001C6967">
        <w:rPr>
          <w:rFonts w:ascii="Times New Roman" w:hAnsi="Times New Roman" w:cs="Times New Roman"/>
          <w:sz w:val="20"/>
          <w:szCs w:val="20"/>
        </w:rPr>
        <w:t>4) утверждение требований саморегулируемой организации аудиторов к аудиторским процедурам, дополнительных к требованиям, установленным стандартами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утверждение документов, предусмотренных </w:t>
      </w:r>
      <w:hyperlink w:anchor="P610">
        <w:r w:rsidRPr="001C6967">
          <w:rPr>
            <w:rFonts w:ascii="Times New Roman" w:hAnsi="Times New Roman" w:cs="Times New Roman"/>
            <w:sz w:val="20"/>
            <w:szCs w:val="20"/>
          </w:rPr>
          <w:t>частью 5 статьи 17</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принятие решения о принятии в члены саморегулируемой организации аудиторов или об исключении из членов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назначение аудиторской организации для аудита годовой бухгалтерской (финансовой) отчетности саморегулируемой организации аудиторов, принятие решений о проведении проверок деятельности единоличного исполнительного органа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определение принципов и подходов к организации управления рисками и внутреннего контроля 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56" w:name="P650"/>
      <w:bookmarkEnd w:id="56"/>
      <w:r w:rsidRPr="001C6967">
        <w:rPr>
          <w:rFonts w:ascii="Times New Roman" w:hAnsi="Times New Roman" w:cs="Times New Roman"/>
          <w:sz w:val="20"/>
          <w:szCs w:val="20"/>
        </w:rPr>
        <w:t>9) формирование на основе предложений членов саморегулируемой организации аудиторов и членов ее постоянно действующего коллегиального органа управления списка кандидатов в члены постоянно действующего коллегиального органа управления саморегулируемой организации аудиторов, представляемого съезду членов саморегулируемой организации аудиторов и содержащего количество претендентов, не менее чем в полтора раза превышающее определенное уставом количество членов постоянно действующего коллегиального органа управления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10) утверждение сметы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57" w:name="P652"/>
      <w:bookmarkEnd w:id="57"/>
      <w:r w:rsidRPr="001C6967">
        <w:rPr>
          <w:rFonts w:ascii="Times New Roman" w:hAnsi="Times New Roman" w:cs="Times New Roman"/>
          <w:sz w:val="20"/>
          <w:szCs w:val="20"/>
        </w:rPr>
        <w:t>11) определение вопросов, которые могут быть рассмотрены путем проведения заочного голосования;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12) иные предусмотренные уставом саморегулируемой организации аудиторов вопросы, не отнесенные федеральными законами к компетенции высшего органа управления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58" w:name="P654"/>
      <w:bookmarkEnd w:id="58"/>
      <w:r w:rsidRPr="001C6967">
        <w:rPr>
          <w:rFonts w:ascii="Times New Roman" w:hAnsi="Times New Roman" w:cs="Times New Roman"/>
          <w:sz w:val="20"/>
          <w:szCs w:val="20"/>
        </w:rPr>
        <w:t xml:space="preserve">7. Решение постоянно действующего коллегиального органа управления саморегулируемой организации аудиторов по вопросам, указанным в </w:t>
      </w:r>
      <w:hyperlink w:anchor="P642">
        <w:r w:rsidRPr="001C6967">
          <w:rPr>
            <w:rFonts w:ascii="Times New Roman" w:hAnsi="Times New Roman" w:cs="Times New Roman"/>
            <w:sz w:val="20"/>
            <w:szCs w:val="20"/>
          </w:rPr>
          <w:t>пунктах 1</w:t>
        </w:r>
      </w:hyperlink>
      <w:r w:rsidRPr="001C6967">
        <w:rPr>
          <w:rFonts w:ascii="Times New Roman" w:hAnsi="Times New Roman" w:cs="Times New Roman"/>
          <w:sz w:val="20"/>
          <w:szCs w:val="20"/>
        </w:rPr>
        <w:t xml:space="preserve"> - </w:t>
      </w:r>
      <w:hyperlink w:anchor="P645">
        <w:r w:rsidRPr="001C6967">
          <w:rPr>
            <w:rFonts w:ascii="Times New Roman" w:hAnsi="Times New Roman" w:cs="Times New Roman"/>
            <w:sz w:val="20"/>
            <w:szCs w:val="20"/>
          </w:rPr>
          <w:t>4</w:t>
        </w:r>
      </w:hyperlink>
      <w:r w:rsidRPr="001C6967">
        <w:rPr>
          <w:rFonts w:ascii="Times New Roman" w:hAnsi="Times New Roman" w:cs="Times New Roman"/>
          <w:sz w:val="20"/>
          <w:szCs w:val="20"/>
        </w:rPr>
        <w:t xml:space="preserve">, </w:t>
      </w:r>
      <w:hyperlink w:anchor="P650">
        <w:r w:rsidRPr="001C6967">
          <w:rPr>
            <w:rFonts w:ascii="Times New Roman" w:hAnsi="Times New Roman" w:cs="Times New Roman"/>
            <w:sz w:val="20"/>
            <w:szCs w:val="20"/>
          </w:rPr>
          <w:t>9</w:t>
        </w:r>
      </w:hyperlink>
      <w:r w:rsidRPr="001C6967">
        <w:rPr>
          <w:rFonts w:ascii="Times New Roman" w:hAnsi="Times New Roman" w:cs="Times New Roman"/>
          <w:sz w:val="20"/>
          <w:szCs w:val="20"/>
        </w:rPr>
        <w:t xml:space="preserve"> - </w:t>
      </w:r>
      <w:hyperlink w:anchor="P652">
        <w:r w:rsidRPr="001C6967">
          <w:rPr>
            <w:rFonts w:ascii="Times New Roman" w:hAnsi="Times New Roman" w:cs="Times New Roman"/>
            <w:sz w:val="20"/>
            <w:szCs w:val="20"/>
          </w:rPr>
          <w:t>11 части 6</w:t>
        </w:r>
      </w:hyperlink>
      <w:r w:rsidRPr="001C6967">
        <w:rPr>
          <w:rFonts w:ascii="Times New Roman" w:hAnsi="Times New Roman" w:cs="Times New Roman"/>
          <w:sz w:val="20"/>
          <w:szCs w:val="20"/>
        </w:rPr>
        <w:t xml:space="preserve"> настоящей статьи, а также об утверждении документов, предусмотренных </w:t>
      </w:r>
      <w:hyperlink w:anchor="P611">
        <w:r w:rsidRPr="001C6967">
          <w:rPr>
            <w:rFonts w:ascii="Times New Roman" w:hAnsi="Times New Roman" w:cs="Times New Roman"/>
            <w:sz w:val="20"/>
            <w:szCs w:val="20"/>
          </w:rPr>
          <w:t>пунктами 1</w:t>
        </w:r>
      </w:hyperlink>
      <w:r w:rsidRPr="001C6967">
        <w:rPr>
          <w:rFonts w:ascii="Times New Roman" w:hAnsi="Times New Roman" w:cs="Times New Roman"/>
          <w:sz w:val="20"/>
          <w:szCs w:val="20"/>
        </w:rPr>
        <w:t xml:space="preserve"> - </w:t>
      </w:r>
      <w:hyperlink w:anchor="P616">
        <w:r w:rsidRPr="001C6967">
          <w:rPr>
            <w:rFonts w:ascii="Times New Roman" w:hAnsi="Times New Roman" w:cs="Times New Roman"/>
            <w:sz w:val="20"/>
            <w:szCs w:val="20"/>
          </w:rPr>
          <w:t>6 части 5 статьи 17</w:t>
        </w:r>
      </w:hyperlink>
      <w:r w:rsidRPr="001C6967">
        <w:rPr>
          <w:rFonts w:ascii="Times New Roman" w:hAnsi="Times New Roman" w:cs="Times New Roman"/>
          <w:sz w:val="20"/>
          <w:szCs w:val="20"/>
        </w:rPr>
        <w:t xml:space="preserve"> настоящего Федерального закона, принимается большинством голосов членов такого органа </w:t>
      </w:r>
      <w:r w:rsidRPr="001C6967">
        <w:rPr>
          <w:rFonts w:ascii="Times New Roman" w:hAnsi="Times New Roman" w:cs="Times New Roman"/>
          <w:sz w:val="20"/>
          <w:szCs w:val="20"/>
        </w:rPr>
        <w:lastRenderedPageBreak/>
        <w:t>при условии большинства голосов членов - представителей аудиторских организаций на финансовом рынке и большинства голосов членов - представителей иных членов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59" w:name="P655"/>
      <w:bookmarkEnd w:id="59"/>
      <w:r w:rsidRPr="001C6967">
        <w:rPr>
          <w:rFonts w:ascii="Times New Roman" w:hAnsi="Times New Roman" w:cs="Times New Roman"/>
          <w:sz w:val="20"/>
          <w:szCs w:val="20"/>
        </w:rPr>
        <w:t xml:space="preserve">8. Уставом саморегулируемой организации аудиторов могут быть предусмотрены иные вопросы, решения по которым принимаются постоянно действующим коллегиальным органом управления саморегулируемой организации аудиторов в порядке, установленном </w:t>
      </w:r>
      <w:hyperlink w:anchor="P654">
        <w:r w:rsidRPr="001C6967">
          <w:rPr>
            <w:rFonts w:ascii="Times New Roman" w:hAnsi="Times New Roman" w:cs="Times New Roman"/>
            <w:sz w:val="20"/>
            <w:szCs w:val="20"/>
          </w:rPr>
          <w:t>частью 7</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9. Решение постоянно действующего коллегиального органа управления саморегулируемой организации аудиторов по вопросам, не указанным в </w:t>
      </w:r>
      <w:hyperlink w:anchor="P654">
        <w:r w:rsidRPr="001C6967">
          <w:rPr>
            <w:rFonts w:ascii="Times New Roman" w:hAnsi="Times New Roman" w:cs="Times New Roman"/>
            <w:sz w:val="20"/>
            <w:szCs w:val="20"/>
          </w:rPr>
          <w:t>частях 7</w:t>
        </w:r>
      </w:hyperlink>
      <w:r w:rsidRPr="001C6967">
        <w:rPr>
          <w:rFonts w:ascii="Times New Roman" w:hAnsi="Times New Roman" w:cs="Times New Roman"/>
          <w:sz w:val="20"/>
          <w:szCs w:val="20"/>
        </w:rPr>
        <w:t xml:space="preserve"> и </w:t>
      </w:r>
      <w:hyperlink w:anchor="P655">
        <w:r w:rsidRPr="001C6967">
          <w:rPr>
            <w:rFonts w:ascii="Times New Roman" w:hAnsi="Times New Roman" w:cs="Times New Roman"/>
            <w:sz w:val="20"/>
            <w:szCs w:val="20"/>
          </w:rPr>
          <w:t>8</w:t>
        </w:r>
      </w:hyperlink>
      <w:r w:rsidRPr="001C6967">
        <w:rPr>
          <w:rFonts w:ascii="Times New Roman" w:hAnsi="Times New Roman" w:cs="Times New Roman"/>
          <w:sz w:val="20"/>
          <w:szCs w:val="20"/>
        </w:rPr>
        <w:t xml:space="preserve"> настоящей статьи, принимается большинством голосов.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bookmarkStart w:id="60" w:name="P658"/>
      <w:bookmarkEnd w:id="60"/>
      <w:r w:rsidRPr="001C6967">
        <w:rPr>
          <w:rFonts w:ascii="Times New Roman" w:hAnsi="Times New Roman" w:cs="Times New Roman"/>
          <w:sz w:val="20"/>
          <w:szCs w:val="20"/>
        </w:rPr>
        <w:t>Статья 17.2. Единоличный исполнительный орган саморегулируемой организации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244">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Лицо, осуществляющее функции единоличного исполнительного органа саморегулируемой организации аудиторов, осуществляет руководство текущей деятельностью этой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61" w:name="P663"/>
      <w:bookmarkEnd w:id="61"/>
      <w:r w:rsidRPr="001C6967">
        <w:rPr>
          <w:rFonts w:ascii="Times New Roman" w:hAnsi="Times New Roman" w:cs="Times New Roman"/>
          <w:sz w:val="20"/>
          <w:szCs w:val="20"/>
        </w:rPr>
        <w:t>2. Кандидат на должность единоличного исполнительного органа саморегулируемой организации аудиторов должен соответствовать следующим квалификационным требованиям: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иметь высшее образование;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иметь опыт работы на должностях в органах управления организацией не менее трех лет.</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Кандидат на должность единоличного исполнительного органа саморегулируемой организации аудиторов должен соответствовать следующим требованиям к деловой (профессиональной) репутации: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62" w:name="P667"/>
      <w:bookmarkEnd w:id="62"/>
      <w:r w:rsidRPr="001C6967">
        <w:rPr>
          <w:rFonts w:ascii="Times New Roman" w:hAnsi="Times New Roman" w:cs="Times New Roman"/>
          <w:sz w:val="20"/>
          <w:szCs w:val="20"/>
        </w:rPr>
        <w:t>1) отсутствие неснятой или непогашенной судимости за совершение преступлений в сфере экономики, а также за иные преступления средней тяжести, тяжкие и особо тяжкие преступления;</w:t>
      </w:r>
    </w:p>
    <w:p w:rsidR="001C6967" w:rsidRPr="001C6967" w:rsidRDefault="001C6967">
      <w:pPr>
        <w:pStyle w:val="ConsPlusNormal"/>
        <w:spacing w:before="220"/>
        <w:ind w:firstLine="540"/>
        <w:jc w:val="both"/>
        <w:rPr>
          <w:rFonts w:ascii="Times New Roman" w:hAnsi="Times New Roman" w:cs="Times New Roman"/>
          <w:sz w:val="20"/>
          <w:szCs w:val="20"/>
        </w:rPr>
      </w:pPr>
      <w:bookmarkStart w:id="63" w:name="P668"/>
      <w:bookmarkEnd w:id="63"/>
      <w:r w:rsidRPr="001C6967">
        <w:rPr>
          <w:rFonts w:ascii="Times New Roman" w:hAnsi="Times New Roman" w:cs="Times New Roman"/>
          <w:sz w:val="20"/>
          <w:szCs w:val="20"/>
        </w:rPr>
        <w:t xml:space="preserve">2) отсутствие в течение одного года, предшествовавшего дню подачи ходатайства, указанного в </w:t>
      </w:r>
      <w:hyperlink w:anchor="P674">
        <w:r w:rsidRPr="001C6967">
          <w:rPr>
            <w:rFonts w:ascii="Times New Roman" w:hAnsi="Times New Roman" w:cs="Times New Roman"/>
            <w:sz w:val="20"/>
            <w:szCs w:val="20"/>
          </w:rPr>
          <w:t>пункте 1 части 5</w:t>
        </w:r>
      </w:hyperlink>
      <w:r w:rsidRPr="001C6967">
        <w:rPr>
          <w:rFonts w:ascii="Times New Roman" w:hAnsi="Times New Roman" w:cs="Times New Roman"/>
          <w:sz w:val="20"/>
          <w:szCs w:val="20"/>
        </w:rPr>
        <w:t xml:space="preserve"> настоящей статьи, случаев привлечения к административной ответственности за совершение административного правонарушения в области финансов, налогов и сборов, страхования, рынка ценных бумаг;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отсутствие в течение двух лет, предшествовавших дню подачи ходатайства, указанного в </w:t>
      </w:r>
      <w:hyperlink w:anchor="P674">
        <w:r w:rsidRPr="001C6967">
          <w:rPr>
            <w:rFonts w:ascii="Times New Roman" w:hAnsi="Times New Roman" w:cs="Times New Roman"/>
            <w:sz w:val="20"/>
            <w:szCs w:val="20"/>
          </w:rPr>
          <w:t>пункте 1 части 5</w:t>
        </w:r>
      </w:hyperlink>
      <w:r w:rsidRPr="001C6967">
        <w:rPr>
          <w:rFonts w:ascii="Times New Roman" w:hAnsi="Times New Roman" w:cs="Times New Roman"/>
          <w:sz w:val="20"/>
          <w:szCs w:val="20"/>
        </w:rPr>
        <w:t xml:space="preserve"> настоящей статьи, фактов расторжения с указанным лицом трудового договора по инициативе работодателя по основаниям, предусмотренным </w:t>
      </w:r>
      <w:hyperlink r:id="rId245">
        <w:r w:rsidRPr="001C6967">
          <w:rPr>
            <w:rFonts w:ascii="Times New Roman" w:hAnsi="Times New Roman" w:cs="Times New Roman"/>
            <w:sz w:val="20"/>
            <w:szCs w:val="20"/>
          </w:rPr>
          <w:t>пунктами 5</w:t>
        </w:r>
      </w:hyperlink>
      <w:r w:rsidRPr="001C6967">
        <w:rPr>
          <w:rFonts w:ascii="Times New Roman" w:hAnsi="Times New Roman" w:cs="Times New Roman"/>
          <w:sz w:val="20"/>
          <w:szCs w:val="20"/>
        </w:rPr>
        <w:t xml:space="preserve"> - </w:t>
      </w:r>
      <w:hyperlink r:id="rId246">
        <w:r w:rsidRPr="001C6967">
          <w:rPr>
            <w:rFonts w:ascii="Times New Roman" w:hAnsi="Times New Roman" w:cs="Times New Roman"/>
            <w:sz w:val="20"/>
            <w:szCs w:val="20"/>
          </w:rPr>
          <w:t>7.1</w:t>
        </w:r>
      </w:hyperlink>
      <w:r w:rsidRPr="001C6967">
        <w:rPr>
          <w:rFonts w:ascii="Times New Roman" w:hAnsi="Times New Roman" w:cs="Times New Roman"/>
          <w:sz w:val="20"/>
          <w:szCs w:val="20"/>
        </w:rPr>
        <w:t xml:space="preserve">, </w:t>
      </w:r>
      <w:hyperlink r:id="rId247">
        <w:r w:rsidRPr="001C6967">
          <w:rPr>
            <w:rFonts w:ascii="Times New Roman" w:hAnsi="Times New Roman" w:cs="Times New Roman"/>
            <w:sz w:val="20"/>
            <w:szCs w:val="20"/>
          </w:rPr>
          <w:t>9</w:t>
        </w:r>
      </w:hyperlink>
      <w:r w:rsidRPr="001C6967">
        <w:rPr>
          <w:rFonts w:ascii="Times New Roman" w:hAnsi="Times New Roman" w:cs="Times New Roman"/>
          <w:sz w:val="20"/>
          <w:szCs w:val="20"/>
        </w:rPr>
        <w:t xml:space="preserve"> - </w:t>
      </w:r>
      <w:hyperlink r:id="rId248">
        <w:r w:rsidRPr="001C6967">
          <w:rPr>
            <w:rFonts w:ascii="Times New Roman" w:hAnsi="Times New Roman" w:cs="Times New Roman"/>
            <w:sz w:val="20"/>
            <w:szCs w:val="20"/>
          </w:rPr>
          <w:t>11 части первой статьи 81</w:t>
        </w:r>
      </w:hyperlink>
      <w:r w:rsidRPr="001C6967">
        <w:rPr>
          <w:rFonts w:ascii="Times New Roman" w:hAnsi="Times New Roman" w:cs="Times New Roman"/>
          <w:sz w:val="20"/>
          <w:szCs w:val="20"/>
        </w:rPr>
        <w:t xml:space="preserve"> Трудового кодекса Российской Федерации;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64" w:name="P670"/>
      <w:bookmarkEnd w:id="64"/>
      <w:r w:rsidRPr="001C6967">
        <w:rPr>
          <w:rFonts w:ascii="Times New Roman" w:hAnsi="Times New Roman" w:cs="Times New Roman"/>
          <w:sz w:val="20"/>
          <w:szCs w:val="20"/>
        </w:rPr>
        <w:t>4) иным требованиям к деловой (профессиональной) репутации, установленным уполномоченным федеральным органом и внутренним документом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65" w:name="P671"/>
      <w:bookmarkEnd w:id="65"/>
      <w:r w:rsidRPr="001C6967">
        <w:rPr>
          <w:rFonts w:ascii="Times New Roman" w:hAnsi="Times New Roman" w:cs="Times New Roman"/>
          <w:sz w:val="20"/>
          <w:szCs w:val="20"/>
        </w:rPr>
        <w:t>4. Единоличный исполнительный орган саморегулируемой организации аудиторов не может являться работником, учредителем (участником, акционером), контролирующим лицом аудиторской организации, родственником учредителя (участника, акционера), контролирующего лица аудиторской организации.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4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17.02.2023 N 31-ФЗ)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w:t>
      </w:r>
      <w:hyperlink r:id="rId250">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согласования кандидата на должность единоличного исполнительного органа саморегулируемой организации аудиторов и проверки его соответствия требованиям, установленным </w:t>
      </w:r>
      <w:hyperlink w:anchor="P663">
        <w:r w:rsidRPr="001C6967">
          <w:rPr>
            <w:rFonts w:ascii="Times New Roman" w:hAnsi="Times New Roman" w:cs="Times New Roman"/>
            <w:sz w:val="20"/>
            <w:szCs w:val="20"/>
          </w:rPr>
          <w:t>частями 2</w:t>
        </w:r>
      </w:hyperlink>
      <w:r w:rsidRPr="001C6967">
        <w:rPr>
          <w:rFonts w:ascii="Times New Roman" w:hAnsi="Times New Roman" w:cs="Times New Roman"/>
          <w:sz w:val="20"/>
          <w:szCs w:val="20"/>
        </w:rPr>
        <w:t xml:space="preserve"> - </w:t>
      </w:r>
      <w:hyperlink w:anchor="P671">
        <w:r w:rsidRPr="001C6967">
          <w:rPr>
            <w:rFonts w:ascii="Times New Roman" w:hAnsi="Times New Roman" w:cs="Times New Roman"/>
            <w:sz w:val="20"/>
            <w:szCs w:val="20"/>
          </w:rPr>
          <w:t>4</w:t>
        </w:r>
      </w:hyperlink>
      <w:r w:rsidRPr="001C6967">
        <w:rPr>
          <w:rFonts w:ascii="Times New Roman" w:hAnsi="Times New Roman" w:cs="Times New Roman"/>
          <w:sz w:val="20"/>
          <w:szCs w:val="20"/>
        </w:rPr>
        <w:t xml:space="preserve"> настоящей статьи, устанавливается уполномоченным федеральным органом с учетом следующего:</w:t>
      </w:r>
    </w:p>
    <w:p w:rsidR="001C6967" w:rsidRPr="001C6967" w:rsidRDefault="001C6967">
      <w:pPr>
        <w:pStyle w:val="ConsPlusNormal"/>
        <w:spacing w:before="220"/>
        <w:ind w:firstLine="540"/>
        <w:jc w:val="both"/>
        <w:rPr>
          <w:rFonts w:ascii="Times New Roman" w:hAnsi="Times New Roman" w:cs="Times New Roman"/>
          <w:sz w:val="20"/>
          <w:szCs w:val="20"/>
        </w:rPr>
      </w:pPr>
      <w:bookmarkStart w:id="66" w:name="P674"/>
      <w:bookmarkEnd w:id="66"/>
      <w:r w:rsidRPr="001C6967">
        <w:rPr>
          <w:rFonts w:ascii="Times New Roman" w:hAnsi="Times New Roman" w:cs="Times New Roman"/>
          <w:sz w:val="20"/>
          <w:szCs w:val="20"/>
        </w:rPr>
        <w:t>1) саморегулируемая организация аудиторов в письменной форме направляет в уполномоченный федеральный орган ходатайство о согласовании кандидата на должность единоличного исполнительного органа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саморегулируемая организация аудиторов прилагает к указанному в </w:t>
      </w:r>
      <w:hyperlink w:anchor="P674">
        <w:r w:rsidRPr="001C6967">
          <w:rPr>
            <w:rFonts w:ascii="Times New Roman" w:hAnsi="Times New Roman" w:cs="Times New Roman"/>
            <w:sz w:val="20"/>
            <w:szCs w:val="20"/>
          </w:rPr>
          <w:t>пункте 1</w:t>
        </w:r>
      </w:hyperlink>
      <w:r w:rsidRPr="001C6967">
        <w:rPr>
          <w:rFonts w:ascii="Times New Roman" w:hAnsi="Times New Roman" w:cs="Times New Roman"/>
          <w:sz w:val="20"/>
          <w:szCs w:val="20"/>
        </w:rPr>
        <w:t xml:space="preserve"> настоящей части ходатайству документы, подтверждающие соответствие кандидата на должность требованиям, установленным </w:t>
      </w:r>
      <w:hyperlink w:anchor="P663">
        <w:r w:rsidRPr="001C6967">
          <w:rPr>
            <w:rFonts w:ascii="Times New Roman" w:hAnsi="Times New Roman" w:cs="Times New Roman"/>
            <w:sz w:val="20"/>
            <w:szCs w:val="20"/>
          </w:rPr>
          <w:t>частями 2</w:t>
        </w:r>
      </w:hyperlink>
      <w:r w:rsidRPr="001C6967">
        <w:rPr>
          <w:rFonts w:ascii="Times New Roman" w:hAnsi="Times New Roman" w:cs="Times New Roman"/>
          <w:sz w:val="20"/>
          <w:szCs w:val="20"/>
        </w:rPr>
        <w:t xml:space="preserve"> - </w:t>
      </w:r>
      <w:hyperlink w:anchor="P671">
        <w:r w:rsidRPr="001C6967">
          <w:rPr>
            <w:rFonts w:ascii="Times New Roman" w:hAnsi="Times New Roman" w:cs="Times New Roman"/>
            <w:sz w:val="20"/>
            <w:szCs w:val="20"/>
          </w:rPr>
          <w:t>4</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уполномоченный федеральный орган в течение тридцати рабочих дней со дня получения ходатайства, указанного в </w:t>
      </w:r>
      <w:hyperlink w:anchor="P674">
        <w:r w:rsidRPr="001C6967">
          <w:rPr>
            <w:rFonts w:ascii="Times New Roman" w:hAnsi="Times New Roman" w:cs="Times New Roman"/>
            <w:sz w:val="20"/>
            <w:szCs w:val="20"/>
          </w:rPr>
          <w:t>пункте 1</w:t>
        </w:r>
      </w:hyperlink>
      <w:r w:rsidRPr="001C6967">
        <w:rPr>
          <w:rFonts w:ascii="Times New Roman" w:hAnsi="Times New Roman" w:cs="Times New Roman"/>
          <w:sz w:val="20"/>
          <w:szCs w:val="20"/>
        </w:rPr>
        <w:t xml:space="preserve"> настоящей части, принимает решение о согласии или несогласии с предполагаемым назначением;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уполномоченный федеральный орган в письменной форме извещает саморегулируемую организацию аудиторов о принятом решении, а в случае принятия отрицательного решения мотивирует его.</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Единоличный исполнительный орган саморегулируемой организации аудиторов назначается на срок три года. По истечении трех лет постоянно действующий коллегиальный орган управления саморегулируемой организации аудиторов по согласованию с уполномоченным федеральным органом в порядке, предусмотренном настоящей статьей, вправе назначить то же самое лицо на должность единоличного исполнительного органа саморегулируемой организации аудиторов на следующие три года неограниченное число раз.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 xml:space="preserve">7. Лицо, назначенное на должность единоличного исполнительного органа саморегулируемой организации аудиторов, должно соответствовать требованиям, установленным </w:t>
      </w:r>
      <w:hyperlink w:anchor="P667">
        <w:r w:rsidRPr="001C6967">
          <w:rPr>
            <w:rFonts w:ascii="Times New Roman" w:hAnsi="Times New Roman" w:cs="Times New Roman"/>
            <w:sz w:val="20"/>
            <w:szCs w:val="20"/>
          </w:rPr>
          <w:t>пунктами 1</w:t>
        </w:r>
      </w:hyperlink>
      <w:r w:rsidRPr="001C6967">
        <w:rPr>
          <w:rFonts w:ascii="Times New Roman" w:hAnsi="Times New Roman" w:cs="Times New Roman"/>
          <w:sz w:val="20"/>
          <w:szCs w:val="20"/>
        </w:rPr>
        <w:t xml:space="preserve">, </w:t>
      </w:r>
      <w:hyperlink w:anchor="P668">
        <w:r w:rsidRPr="001C6967">
          <w:rPr>
            <w:rFonts w:ascii="Times New Roman" w:hAnsi="Times New Roman" w:cs="Times New Roman"/>
            <w:sz w:val="20"/>
            <w:szCs w:val="20"/>
          </w:rPr>
          <w:t>2</w:t>
        </w:r>
      </w:hyperlink>
      <w:r w:rsidRPr="001C6967">
        <w:rPr>
          <w:rFonts w:ascii="Times New Roman" w:hAnsi="Times New Roman" w:cs="Times New Roman"/>
          <w:sz w:val="20"/>
          <w:szCs w:val="20"/>
        </w:rPr>
        <w:t xml:space="preserve"> и </w:t>
      </w:r>
      <w:hyperlink w:anchor="P670">
        <w:r w:rsidRPr="001C6967">
          <w:rPr>
            <w:rFonts w:ascii="Times New Roman" w:hAnsi="Times New Roman" w:cs="Times New Roman"/>
            <w:sz w:val="20"/>
            <w:szCs w:val="20"/>
          </w:rPr>
          <w:t>4 части 3</w:t>
        </w:r>
      </w:hyperlink>
      <w:r w:rsidRPr="001C6967">
        <w:rPr>
          <w:rFonts w:ascii="Times New Roman" w:hAnsi="Times New Roman" w:cs="Times New Roman"/>
          <w:sz w:val="20"/>
          <w:szCs w:val="20"/>
        </w:rPr>
        <w:t xml:space="preserve"> и </w:t>
      </w:r>
      <w:hyperlink w:anchor="P671">
        <w:r w:rsidRPr="001C6967">
          <w:rPr>
            <w:rFonts w:ascii="Times New Roman" w:hAnsi="Times New Roman" w:cs="Times New Roman"/>
            <w:sz w:val="20"/>
            <w:szCs w:val="20"/>
          </w:rPr>
          <w:t>части 4</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Лицо, назначенное на должность единоличного исполнительного органа саморегулируемой организации аудиторов, не вправе: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осуществлять аудиторскую деятельность (участвовать в осуществлении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занимать должность руководителя в иных саморегулируемых организациях;</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заключать с членами саморегулируемой организации аудиторов, их контролирующими и подконтрольными лицами договоры о займе, договоры поручительства;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иметь иной имущественный интерес в отношении аудиторской организации, контролирующих ее или подконтрольных ей лиц.</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Уполномоченный федеральный орган имеет право требовать замены единоличного исполнительного органа саморегулируемой организации аудиторов при возникновении после назначения единоличного исполнительного органа саморегулируемой организации аудиторов оснований, повлекших его несоответствие требованиям, установленным настоящей статьей.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10. Решение уполномоченного федерального органа об отказе в согласовании кандидата на должность единоличного исполнительного органа саморегулируемой организации аудиторов, требование уполномоченного федерального органа о замене единоличного исполнительного органа саморегулируемой организации аудиторов могут быть обжалованы в судебном порядке.</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Положения ст. 17.3 о создании и деятельности комитета аудиторских организаций должны быть реализованы СРО аудиторов до 01.01.2024 (ФЗ от 02.07.2021 </w:t>
            </w:r>
            <w:hyperlink r:id="rId251">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Title"/>
        <w:spacing w:before="280"/>
        <w:ind w:firstLine="540"/>
        <w:jc w:val="both"/>
        <w:outlineLvl w:val="0"/>
        <w:rPr>
          <w:rFonts w:ascii="Times New Roman" w:hAnsi="Times New Roman" w:cs="Times New Roman"/>
          <w:sz w:val="20"/>
          <w:szCs w:val="20"/>
        </w:rPr>
      </w:pPr>
      <w:bookmarkStart w:id="67" w:name="P691"/>
      <w:bookmarkEnd w:id="67"/>
      <w:r w:rsidRPr="001C6967">
        <w:rPr>
          <w:rFonts w:ascii="Times New Roman" w:hAnsi="Times New Roman" w:cs="Times New Roman"/>
          <w:sz w:val="20"/>
          <w:szCs w:val="20"/>
        </w:rPr>
        <w:t>Статья 17.3. Комитет аудиторских организаций на финансовом рынке</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25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Членами комитета аудиторских организаций на финансовом рынке являются представители аудиторских организаций на финансовом рынке, а также независимые члены.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Деятельность комитета аудиторских организаций на финансовом рынке осуществляется в соответствии с положением, утвержденным постоянно действующим коллегиальным органом управления саморегулируемой организации аудиторов. Положение о комитете аудиторских организаций на финансовом рынке подлежит предварительному согласованию с Банком России в установленном им порядке.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Основными функциями комитета аудиторских организаций на финансовом рынке являются: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координация деятельности аудиторских организаций на финансовом рынке, в том числе разработка рекомендаций по применению стандартов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предварительное рассмотрение документов, предусмотренных </w:t>
      </w:r>
      <w:hyperlink w:anchor="P610">
        <w:r w:rsidRPr="001C6967">
          <w:rPr>
            <w:rFonts w:ascii="Times New Roman" w:hAnsi="Times New Roman" w:cs="Times New Roman"/>
            <w:sz w:val="20"/>
            <w:szCs w:val="20"/>
          </w:rPr>
          <w:t>частью 5 статьи 17</w:t>
        </w:r>
      </w:hyperlink>
      <w:r w:rsidRPr="001C6967">
        <w:rPr>
          <w:rFonts w:ascii="Times New Roman" w:hAnsi="Times New Roman" w:cs="Times New Roman"/>
          <w:sz w:val="20"/>
          <w:szCs w:val="20"/>
        </w:rPr>
        <w:t xml:space="preserve"> настоящего Федерального закона, и разработка предложений по установлению дополнительных требований к аудиторским организациям на финансовом рынке, их деятельности, обеспечению их независимости;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разработка предложений по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взаимодействие с Банком России по вопросам деятельности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обобщение практики оказания аудиторских услуг на финансовом рынке.</w:t>
      </w:r>
    </w:p>
    <w:p w:rsidR="001C6967" w:rsidRPr="001C6967" w:rsidRDefault="001C6967">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До 01.01.2026 аудиторская организация субъекта, аудитор субъекта, соответствующие требованиям данного документа, вправе вступить в члены СРО аудиторов в установленном </w:t>
            </w:r>
            <w:hyperlink w:anchor="P706">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xml:space="preserve">, с учетом особенностей, утв. </w:t>
            </w:r>
            <w:hyperlink r:id="rId253">
              <w:r w:rsidRPr="001C6967">
                <w:rPr>
                  <w:rFonts w:ascii="Times New Roman" w:hAnsi="Times New Roman" w:cs="Times New Roman"/>
                  <w:sz w:val="20"/>
                  <w:szCs w:val="20"/>
                </w:rPr>
                <w:t>Постановлением</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Title"/>
        <w:spacing w:before="280"/>
        <w:ind w:firstLine="540"/>
        <w:jc w:val="both"/>
        <w:outlineLvl w:val="0"/>
        <w:rPr>
          <w:rFonts w:ascii="Times New Roman" w:hAnsi="Times New Roman" w:cs="Times New Roman"/>
          <w:sz w:val="20"/>
          <w:szCs w:val="20"/>
        </w:rPr>
      </w:pPr>
      <w:bookmarkStart w:id="68" w:name="P706"/>
      <w:bookmarkEnd w:id="68"/>
      <w:r w:rsidRPr="001C6967">
        <w:rPr>
          <w:rFonts w:ascii="Times New Roman" w:hAnsi="Times New Roman" w:cs="Times New Roman"/>
          <w:sz w:val="20"/>
          <w:szCs w:val="20"/>
        </w:rPr>
        <w:lastRenderedPageBreak/>
        <w:t>Статья 18. Требования к членству в саморегулируемой организации аудиторов</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Саморегулируемая организация аудиторов устанавливает требования к членству в ней аудиторских организаций, аудиторов, которые должны быть едиными соответственно для всех аудиторских организаций - членов саморегулируемой организации аудиторов и аудиторов - членов саморегулируемой организации аудиторов и не должны противоречить требованиям, предусмотренным </w:t>
      </w:r>
      <w:hyperlink w:anchor="P709">
        <w:r w:rsidRPr="001C6967">
          <w:rPr>
            <w:rFonts w:ascii="Times New Roman" w:hAnsi="Times New Roman" w:cs="Times New Roman"/>
            <w:sz w:val="20"/>
            <w:szCs w:val="20"/>
          </w:rPr>
          <w:t>частями 2</w:t>
        </w:r>
      </w:hyperlink>
      <w:r w:rsidRPr="001C6967">
        <w:rPr>
          <w:rFonts w:ascii="Times New Roman" w:hAnsi="Times New Roman" w:cs="Times New Roman"/>
          <w:sz w:val="20"/>
          <w:szCs w:val="20"/>
        </w:rPr>
        <w:t xml:space="preserve"> и </w:t>
      </w:r>
      <w:hyperlink w:anchor="P723">
        <w:r w:rsidRPr="001C6967">
          <w:rPr>
            <w:rFonts w:ascii="Times New Roman" w:hAnsi="Times New Roman" w:cs="Times New Roman"/>
            <w:sz w:val="20"/>
            <w:szCs w:val="20"/>
          </w:rPr>
          <w:t>3</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69" w:name="P709"/>
      <w:bookmarkEnd w:id="69"/>
      <w:r w:rsidRPr="001C6967">
        <w:rPr>
          <w:rFonts w:ascii="Times New Roman" w:hAnsi="Times New Roman" w:cs="Times New Roman"/>
          <w:sz w:val="20"/>
          <w:szCs w:val="20"/>
        </w:rPr>
        <w:t>2. Требованиями к членству аудиторских организаций в саморегулируемой организации аудиторов являются следующие требования: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коммерческая организация может быть создана в любой организационно-правовой форме, за исключением публичного акционерного общества, государственного или муниципального унитарного предприятия;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5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аудиторы, проходящие военную службу либо оказывающие добровольное содействие ВС РФ, учитываются в целях соблюдения условий, перечисленных в пп. 2 - 4 ч. 2 ст. 18 (</w:t>
            </w:r>
            <w:hyperlink r:id="rId255">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2) численность аудиторов, являющихся работниками коммерческой организации по основному месту работы на основании трудовых договоров, должна быть не менее трех;</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5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доля уставного (складочного) капитала коммерческой организации, принадлежащая аудиторам и (или) аудиторским организациям, должна быть не менее 51 процента;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численность аудиторов в коллегиальном исполнительном органе коммерческой организации должна быть не менее 50 процентов состава такого исполнительного органа. Лицо, являющееся единоличным исполнительным органом коммерческой организации должно быть аудитором. Полномочия исполнительного органа коммерческой организации не могут быть переданы по договору другой коммерческой организации или индивидуальному предпринимателю (управляющему);</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5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безупречная деловая </w:t>
      </w:r>
      <w:hyperlink r:id="rId258">
        <w:r w:rsidRPr="001C6967">
          <w:rPr>
            <w:rFonts w:ascii="Times New Roman" w:hAnsi="Times New Roman" w:cs="Times New Roman"/>
            <w:sz w:val="20"/>
            <w:szCs w:val="20"/>
          </w:rPr>
          <w:t>репутация</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наличие и соблюдение правил осуществления внутреннего контроля качества работы;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уплата взносов в саморегулируемую организацию аудиторов в размерах и порядке, которые устанавливаются ею;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уплата взносов в компенсационный фонд (компенсационные фонды)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70" w:name="P723"/>
      <w:bookmarkEnd w:id="70"/>
      <w:r w:rsidRPr="001C6967">
        <w:rPr>
          <w:rFonts w:ascii="Times New Roman" w:hAnsi="Times New Roman" w:cs="Times New Roman"/>
          <w:sz w:val="20"/>
          <w:szCs w:val="20"/>
        </w:rPr>
        <w:t>3. Требованиями к членству аудиторов в саморегулируемой организации аудиторов являются следующие требования: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наличие квалификационного аттестата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безупречная деловая (профессиональная) репутация;</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требование об уплате взносов не распространяется на аудиторов, призванных по мобилизации или заключивших контракт о службе в ВС РФ или добровольном содействии (</w:t>
            </w:r>
            <w:hyperlink r:id="rId259">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3) уплата взносов в саморегулируемую организацию аудиторов в размерах и порядке, которые устанавливаются ею;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уплата взносов в компенсационный фонд (компенсационные фонды)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наличие и соблюдение правил осуществления внутреннего контроля качества работы - для индивидуального аудитора.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5 введен Федеральным </w:t>
      </w:r>
      <w:hyperlink r:id="rId26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01.07.2010 N 136-ФЗ)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Утратил силу с 1 января 2022 года. - Федеральный </w:t>
      </w:r>
      <w:hyperlink r:id="rId261">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Для вступления в члены саморегулируемой организации аудиторов в качестве аудиторской организации коммерческая организация подает в саморегулируемую организацию аудиторов заявление о вступлении, а также представляет следующие документы: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учредительные документы;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2) документ, подтверждающий внесение записи о юридическом лице в Единый государственный реестр юридических лиц;</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список аудиторов, являющихся работниками коммерческой организации по основному месту работы на основании трудовых договоров, с приложенными к нему выписками из реестра аудиторов и аудиторских организаций, подтверждающими, что включенные в список лица являются аудиторами;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6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список членов коллегиального исполнительного органа коммерческой организации с указанием тех из них, кто является аудитором, либо выписка из реестра аудиторов и аудиторских организаций, подтверждающая, что индивидуальный предприниматель (управляющий), которому по договору переданы полномочия исполнительного органа коммерческой организации, является аудитором, либо выписка из реестра аудиторов и аудиторских организаций, подтверждающая, что другая коммерческая организация, которой переданы по договору полномочия исполнительного органа коммерческой организации, является аудиторской организацией;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список учредителей (участников) коммерческой организации, являющихся аудиторами и аудиторскими организациями, с приложенными к нему выписками из реестра аудиторов и аудиторских организаций, подтверждающими, что включенные в список лица являются аудиторами и аудиторскими организациями, а также документами, подтверждающими размеры долей указанных лиц в уставном (складочном) капитале коммерческой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письменные рекомендации, подтверждающие безупречную деловую репутацию коммерческой организации, не менее трех аудиторов, сведения о которых включены в реестр аудиторов и аудиторских организаций не менее чем за три года до дня дачи рекомендаций и которые не являются учредителями (участниками) данной коммерческой организации, не входят в состав ее органов управления и не состоят в трудовых отношениях с ней;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один экземпляр утвержденных правил осуществления внутреннего контроля качества работы;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иные документы, предусмотренные правилами приема коммерческих организаций в члены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Для вступления в члены саморегулируемой организации аудиторов в качестве аудитора физическое лицо подает в саморегулируемую организацию аудиторов заявление с указанием фамилии, имени, отчества, реквизитов документа, удостоверяющего личность, адреса места жительства (регистрации), а также представляет следующие документы:</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требование о наличии квалификационного аттестата не распространяется на аудиторов, призванных по мобилизации или заключивших контракт о службе в ВС РФ или добровольном содействии (</w:t>
            </w:r>
            <w:hyperlink r:id="rId263">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1) квалификационный аттестат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письменные рекомендации, подтверждающие безупречную деловую (профессиональную) репутацию физического лица, не менее трех аудиторов, сведения о которых включены в реестр аудиторов и аудиторских организаций не менее чем за три года до дня дачи рекомендаций;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r:id="rId264">
        <w:r w:rsidRPr="001C6967">
          <w:rPr>
            <w:rFonts w:ascii="Times New Roman" w:hAnsi="Times New Roman" w:cs="Times New Roman"/>
            <w:sz w:val="20"/>
            <w:szCs w:val="20"/>
          </w:rPr>
          <w:t>справку</w:t>
        </w:r>
      </w:hyperlink>
      <w:r w:rsidRPr="001C6967">
        <w:rPr>
          <w:rFonts w:ascii="Times New Roman" w:hAnsi="Times New Roman" w:cs="Times New Roman"/>
          <w:sz w:val="20"/>
          <w:szCs w:val="20"/>
        </w:rPr>
        <w:t xml:space="preserve">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документ, подтверждающий внесение записи об индивидуальном предпринимателе в Единый государственный реестр индивидуальных предпринимателей, - для физического лица, являющегося индивидуальным предпринимателем;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4.1) один экземпляр утвержденных правил осуществления внутреннего контроля качества работы - для физического лица, являющегося индивидуальным предпринимателем;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4.1 введен Федеральным </w:t>
      </w:r>
      <w:hyperlink r:id="rId265">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01.07.2010 N 136-ФЗ)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иные документы, предусмотренные правилами приема физических лиц в члены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В саморегулируемую организацию аудиторов представляются оригиналы документов или их надлежащим образом </w:t>
      </w:r>
      <w:hyperlink r:id="rId266">
        <w:r w:rsidRPr="001C6967">
          <w:rPr>
            <w:rFonts w:ascii="Times New Roman" w:hAnsi="Times New Roman" w:cs="Times New Roman"/>
            <w:sz w:val="20"/>
            <w:szCs w:val="20"/>
          </w:rPr>
          <w:t>заверенные</w:t>
        </w:r>
      </w:hyperlink>
      <w:r w:rsidRPr="001C6967">
        <w:rPr>
          <w:rFonts w:ascii="Times New Roman" w:hAnsi="Times New Roman" w:cs="Times New Roman"/>
          <w:sz w:val="20"/>
          <w:szCs w:val="20"/>
        </w:rPr>
        <w:t xml:space="preserve"> копии. Оригиналы учредительных документов, квалификационных аттестатов аудитора, документов, подтверждающих внесение записей о юридическом лице в Единый государственный реестр юридических лиц и об индивидуальном предпринимателе в Единый государственный реестр индивидуальных предпринимателей, принимаются саморегулируемой организацией аудиторов для ознакомления и возвращаются представившему их лицу. В саморегулируемой организации аудиторов в этом случае сохраняются копии документов, заверенные уполномоченным лицом этой саморегулируемой организации аудиторов. Правилами приема в члены саморегулируемой организации аудиторов может быть установлено требование о представлении надлежаще заверенных переводов на русский язык документов, исполненных </w:t>
      </w:r>
      <w:r w:rsidRPr="001C6967">
        <w:rPr>
          <w:rFonts w:ascii="Times New Roman" w:hAnsi="Times New Roman" w:cs="Times New Roman"/>
          <w:sz w:val="20"/>
          <w:szCs w:val="20"/>
        </w:rPr>
        <w:lastRenderedPageBreak/>
        <w:t>полностью или в какой-либо их части на иностранном языке.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Саморегулируемая организация аудиторов в течение 30 рабочих дней со дня, следующего за днем представления указанных в настоящей статье документов, принимает решение о приеме либо об отказе в приеме в члены данной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71" w:name="P755"/>
      <w:bookmarkEnd w:id="71"/>
      <w:r w:rsidRPr="001C6967">
        <w:rPr>
          <w:rFonts w:ascii="Times New Roman" w:hAnsi="Times New Roman" w:cs="Times New Roman"/>
          <w:sz w:val="20"/>
          <w:szCs w:val="20"/>
        </w:rPr>
        <w:t>9. Решение саморегулируемой организации аудиторов о приеме в члены саморегулируемой организации аудиторов вступает в силу со дня уплаты взноса (взносов) в компенсационный фонд (компенсационные фонды) саморегулируемой организации аудиторов, а также взносов, установленных саморегулируемой организацией аудиторов при приеме в ее члены.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10. В случае неуплаты взносов, указанных в </w:t>
      </w:r>
      <w:hyperlink w:anchor="P755">
        <w:r w:rsidRPr="001C6967">
          <w:rPr>
            <w:rFonts w:ascii="Times New Roman" w:hAnsi="Times New Roman" w:cs="Times New Roman"/>
            <w:sz w:val="20"/>
            <w:szCs w:val="20"/>
          </w:rPr>
          <w:t>части 9</w:t>
        </w:r>
      </w:hyperlink>
      <w:r w:rsidRPr="001C6967">
        <w:rPr>
          <w:rFonts w:ascii="Times New Roman" w:hAnsi="Times New Roman" w:cs="Times New Roman"/>
          <w:sz w:val="20"/>
          <w:szCs w:val="20"/>
        </w:rPr>
        <w:t xml:space="preserve"> настоящей статьи, в течение 180 календарных дней со дня, следующего за днем принятия решения о приеме в члены саморегулируемой организации аудиторов, такое решение признается саморегулируемой организацией аудиторов недействительным.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11. Физическое лицо, в отношении которого решение о принятии в члены саморегулируемой организации аудиторов признано недействительным, вправе снова подать в установленном настоящей статьей порядке документы для приема в члены саморегулируемой организации аудиторов при условии, что со дня выдачи ему квалификационного аттестата аудитора либо со дня завершения прохождения им обучения по программам повышения квалификации, установленного </w:t>
      </w:r>
      <w:hyperlink w:anchor="P417">
        <w:r w:rsidRPr="001C6967">
          <w:rPr>
            <w:rFonts w:ascii="Times New Roman" w:hAnsi="Times New Roman" w:cs="Times New Roman"/>
            <w:sz w:val="20"/>
            <w:szCs w:val="20"/>
          </w:rPr>
          <w:t>статьей 11</w:t>
        </w:r>
      </w:hyperlink>
      <w:r w:rsidRPr="001C6967">
        <w:rPr>
          <w:rFonts w:ascii="Times New Roman" w:hAnsi="Times New Roman" w:cs="Times New Roman"/>
          <w:sz w:val="20"/>
          <w:szCs w:val="20"/>
        </w:rPr>
        <w:t xml:space="preserve"> настоящего Федерального закона, не прошло одного года.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12. Основанием для принятия саморегулируемой организацией аудиторов решения об отказе в приеме в члены саморегулируемой организации аудиторов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несоответствие лица требованиям настоящей статьи и требованиям к членству, утвержденным саморегулируемой организацией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представление документов, не соответствующих требованиям, установленным настоящей статьей;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установление недостоверности сведений, содержащихся в документах, представленных в саморегулируемую организацию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обнаружение после выдачи физическому лицу квалификационного аттестата аудитора обстоятельств, препятствовавших такой выдаче;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прекращение членства аудиторской организации, аудитора в данной или иной саморегулируемой организации аудиторов (за исключением прекращения членства по основаниям, предусмотренным </w:t>
      </w:r>
      <w:hyperlink w:anchor="P769">
        <w:r w:rsidRPr="001C6967">
          <w:rPr>
            <w:rFonts w:ascii="Times New Roman" w:hAnsi="Times New Roman" w:cs="Times New Roman"/>
            <w:sz w:val="20"/>
            <w:szCs w:val="20"/>
          </w:rPr>
          <w:t>пунктами 1</w:t>
        </w:r>
      </w:hyperlink>
      <w:r w:rsidRPr="001C6967">
        <w:rPr>
          <w:rFonts w:ascii="Times New Roman" w:hAnsi="Times New Roman" w:cs="Times New Roman"/>
          <w:sz w:val="20"/>
          <w:szCs w:val="20"/>
        </w:rPr>
        <w:t xml:space="preserve">, </w:t>
      </w:r>
      <w:hyperlink w:anchor="P772">
        <w:r w:rsidRPr="001C6967">
          <w:rPr>
            <w:rFonts w:ascii="Times New Roman" w:hAnsi="Times New Roman" w:cs="Times New Roman"/>
            <w:sz w:val="20"/>
            <w:szCs w:val="20"/>
          </w:rPr>
          <w:t>4</w:t>
        </w:r>
      </w:hyperlink>
      <w:r w:rsidRPr="001C6967">
        <w:rPr>
          <w:rFonts w:ascii="Times New Roman" w:hAnsi="Times New Roman" w:cs="Times New Roman"/>
          <w:sz w:val="20"/>
          <w:szCs w:val="20"/>
        </w:rPr>
        <w:t xml:space="preserve">, </w:t>
      </w:r>
      <w:hyperlink w:anchor="P776">
        <w:r w:rsidRPr="001C6967">
          <w:rPr>
            <w:rFonts w:ascii="Times New Roman" w:hAnsi="Times New Roman" w:cs="Times New Roman"/>
            <w:sz w:val="20"/>
            <w:szCs w:val="20"/>
          </w:rPr>
          <w:t>8 части 15</w:t>
        </w:r>
      </w:hyperlink>
      <w:r w:rsidRPr="001C6967">
        <w:rPr>
          <w:rFonts w:ascii="Times New Roman" w:hAnsi="Times New Roman" w:cs="Times New Roman"/>
          <w:sz w:val="20"/>
          <w:szCs w:val="20"/>
        </w:rPr>
        <w:t xml:space="preserve"> настоящей статьи), если со дня принятия решения о прекращении членства прошло менее трех лет;</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прекращение членства аудитора в саморегулируемой организации аудиторов по основанию, предусмотренному </w:t>
      </w:r>
      <w:hyperlink w:anchor="P774">
        <w:r w:rsidRPr="001C6967">
          <w:rPr>
            <w:rFonts w:ascii="Times New Roman" w:hAnsi="Times New Roman" w:cs="Times New Roman"/>
            <w:sz w:val="20"/>
            <w:szCs w:val="20"/>
          </w:rPr>
          <w:t>пунктом 6 части 15</w:t>
        </w:r>
      </w:hyperlink>
      <w:r w:rsidRPr="001C6967">
        <w:rPr>
          <w:rFonts w:ascii="Times New Roman" w:hAnsi="Times New Roman" w:cs="Times New Roman"/>
          <w:sz w:val="20"/>
          <w:szCs w:val="20"/>
        </w:rPr>
        <w:t xml:space="preserve"> настоящей статьи, в случае подписания аудитором аудиторского заключения, признанного в установленном </w:t>
      </w:r>
      <w:hyperlink w:anchor="P259">
        <w:r w:rsidRPr="001C6967">
          <w:rPr>
            <w:rFonts w:ascii="Times New Roman" w:hAnsi="Times New Roman" w:cs="Times New Roman"/>
            <w:sz w:val="20"/>
            <w:szCs w:val="20"/>
          </w:rPr>
          <w:t>порядке</w:t>
        </w:r>
      </w:hyperlink>
      <w:r w:rsidRPr="001C6967">
        <w:rPr>
          <w:rFonts w:ascii="Times New Roman" w:hAnsi="Times New Roman" w:cs="Times New Roman"/>
          <w:sz w:val="20"/>
          <w:szCs w:val="20"/>
        </w:rPr>
        <w:t xml:space="preserve"> заведомо ложным.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6 введен Федеральным </w:t>
      </w:r>
      <w:hyperlink r:id="rId26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13. Решение саморегулируемой организации аудиторов об отказе в приеме в ее члены должно быть сообщено в письменной форме не позднее семи рабочих дней со дня, следующего за днем принятия данного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14. Решение об отказе в приеме в члены саморегулируемой организации аудиторов может быть оспорено в судебном порядке.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15. Основанием для прекращения членства в саморегулируемой организации аудиторов является:</w:t>
      </w:r>
    </w:p>
    <w:p w:rsidR="001C6967" w:rsidRPr="001C6967" w:rsidRDefault="001C6967">
      <w:pPr>
        <w:pStyle w:val="ConsPlusNormal"/>
        <w:spacing w:before="220"/>
        <w:ind w:firstLine="540"/>
        <w:jc w:val="both"/>
        <w:rPr>
          <w:rFonts w:ascii="Times New Roman" w:hAnsi="Times New Roman" w:cs="Times New Roman"/>
          <w:sz w:val="20"/>
          <w:szCs w:val="20"/>
        </w:rPr>
      </w:pPr>
      <w:bookmarkStart w:id="72" w:name="P769"/>
      <w:bookmarkEnd w:id="72"/>
      <w:r w:rsidRPr="001C6967">
        <w:rPr>
          <w:rFonts w:ascii="Times New Roman" w:hAnsi="Times New Roman" w:cs="Times New Roman"/>
          <w:sz w:val="20"/>
          <w:szCs w:val="20"/>
        </w:rPr>
        <w:t>1) заявление аудиторской организации или аудитора в письменной форме о выходе из членов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решение саморегулируемой организации аудиторов об исключении из ее членов аудиторской организации или аудитора в качестве меры дисциплинарного воздействия;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выявление недостоверных сведений в документах, представленных для приема в члены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73" w:name="P772"/>
      <w:bookmarkEnd w:id="73"/>
      <w:r w:rsidRPr="001C6967">
        <w:rPr>
          <w:rFonts w:ascii="Times New Roman" w:hAnsi="Times New Roman" w:cs="Times New Roman"/>
          <w:sz w:val="20"/>
          <w:szCs w:val="20"/>
        </w:rPr>
        <w:t>4) реорганизация аудиторской организации, за исключением случая реорганизации в форме присоединения;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ликвидация аудиторской организации;</w:t>
      </w:r>
    </w:p>
    <w:p w:rsidR="001C6967" w:rsidRPr="001C6967" w:rsidRDefault="001C6967">
      <w:pPr>
        <w:pStyle w:val="ConsPlusNormal"/>
        <w:spacing w:before="220"/>
        <w:ind w:firstLine="540"/>
        <w:jc w:val="both"/>
        <w:rPr>
          <w:rFonts w:ascii="Times New Roman" w:hAnsi="Times New Roman" w:cs="Times New Roman"/>
          <w:sz w:val="20"/>
          <w:szCs w:val="20"/>
        </w:rPr>
      </w:pPr>
      <w:bookmarkStart w:id="74" w:name="P774"/>
      <w:bookmarkEnd w:id="74"/>
      <w:r w:rsidRPr="001C6967">
        <w:rPr>
          <w:rFonts w:ascii="Times New Roman" w:hAnsi="Times New Roman" w:cs="Times New Roman"/>
          <w:sz w:val="20"/>
          <w:szCs w:val="20"/>
        </w:rPr>
        <w:t>6) аннулирование квалификационного аттестата аудитора;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признание аудиторского заключения заведомо ложным;</w:t>
      </w:r>
    </w:p>
    <w:p w:rsidR="001C6967" w:rsidRPr="001C6967" w:rsidRDefault="001C6967">
      <w:pPr>
        <w:pStyle w:val="ConsPlusNormal"/>
        <w:spacing w:before="220"/>
        <w:ind w:firstLine="540"/>
        <w:jc w:val="both"/>
        <w:rPr>
          <w:rFonts w:ascii="Times New Roman" w:hAnsi="Times New Roman" w:cs="Times New Roman"/>
          <w:sz w:val="20"/>
          <w:szCs w:val="20"/>
        </w:rPr>
      </w:pPr>
      <w:bookmarkStart w:id="75" w:name="P776"/>
      <w:bookmarkEnd w:id="75"/>
      <w:r w:rsidRPr="001C6967">
        <w:rPr>
          <w:rFonts w:ascii="Times New Roman" w:hAnsi="Times New Roman" w:cs="Times New Roman"/>
          <w:sz w:val="20"/>
          <w:szCs w:val="20"/>
        </w:rPr>
        <w:lastRenderedPageBreak/>
        <w:t>8) прекращение статуса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8 в ред. Федерального </w:t>
      </w:r>
      <w:hyperlink r:id="rId26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другие основания, предусмотренные федеральными законами.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16. Членство аудитора в саморегулируемой организации аудиторов считается прекращенным с даты принятия саморегулируемой организацией аудиторов решения о прекращении такого членства.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17. Членство аудиторской организации в саморегулируемой организации аудиторов считается прекращенным с даты ликвидации или реорганизации аудиторской организации либо с даты принятия саморегулируемой организацией аудиторов решения о прекращении такого членства.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18. В случае прекращения статуса саморегулируемой организации аудиторов членство аудиторской организации, аудитора в такой саморегулируемой организации аудиторов считается прекращенным с даты принятия уполномоченным федеральным органом решения о прекращении статуса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18 в ред. Федерального </w:t>
      </w:r>
      <w:hyperlink r:id="rId26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19. Саморегулируемая организация аудиторов не позднее семи рабочих дней со дня, следующего за днем прекращения членства аудиторской организации, аудитора в этой саморегулируемой организации аудиторов, уведомляет в письменной форме: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лицо, членство которого в саморегулируемой организации аудиторов прекращено;</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аудиторскую организацию, работником которой на основании трудового договора является аудитор, членство которого в саморегулируемой организации аудиторов прекращено;</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уполномоченный федеральный орган по контролю и надзору в случае, если сведения о такой аудиторской организации внесены в реестр аудиторских организаций, оказывающих аудиторские услуги общественно значимым организациям, и Банк России в случае, если сведения о такой аудиторской организации внесены в реестр аудиторских организаций на финансовом рынке.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3 в ред. Федерального </w:t>
      </w:r>
      <w:hyperlink r:id="rId270">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19. Ведение реестра аудиторов и аудиторских организаций</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Реестр аудиторов и аудиторских организаций - систематизированный перечень аудиторов и аудиторских организаций.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7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Ведение реестра аудиторов и аудиторских организаций осуществляется саморегулируемой организацией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 в ред. Федерального </w:t>
      </w:r>
      <w:hyperlink r:id="rId27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r:id="rId273">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ведения реестра аудиторов и аудиторских организаций, а также </w:t>
      </w:r>
      <w:hyperlink r:id="rId274">
        <w:r w:rsidRPr="001C6967">
          <w:rPr>
            <w:rFonts w:ascii="Times New Roman" w:hAnsi="Times New Roman" w:cs="Times New Roman"/>
            <w:sz w:val="20"/>
            <w:szCs w:val="20"/>
          </w:rPr>
          <w:t>перечень</w:t>
        </w:r>
      </w:hyperlink>
      <w:r w:rsidRPr="001C6967">
        <w:rPr>
          <w:rFonts w:ascii="Times New Roman" w:hAnsi="Times New Roman" w:cs="Times New Roman"/>
          <w:sz w:val="20"/>
          <w:szCs w:val="20"/>
        </w:rPr>
        <w:t xml:space="preserve"> включаемых в него сведений устанавливаются уполномоченным федеральным органом.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75">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Реестр аудиторов и аудиторских организаций ведется на бумажном и электронном носителях. При несоответствии между записями на бумажном носителе и электронном носителе приоритет имеют записи на бумажном носителе.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7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Сведения, содержащиеся в реестре аудиторов и аудиторских организаций, являются открытыми и общедоступными. Указанные сведения представляются саморегулируемой организацией аудиторов по письменному запросу или путем направления электронного документа заинтересованного лица не позднее 10 рабочих дней со дня, следующего за днем получения письменного запроса или электронного документа.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7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Сведения о члене саморегулируемой организации аудиторов должны быть внесены саморегулируемой организацией аудиторов в реестр аудиторов и аудиторских организаций не позднее семи рабочих дней со дня, следующего за днем вступления в силу решения о приеме в члены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Саморегулируемая организация аудиторов не вправе: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выдвигать какие-либо требования или условия при внесении в реестр аудиторов и аудиторских организаций сведений о лице, решение о приеме которого в члены этой саморегулируемой организации аудиторов вступило в силу;</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взимать плату за внесение сведений в реестр аудиторов и аудиторских организаций.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Аудиторская организация, аудитор обязаны в письменной форме или путем направления электронного документа уведомлять саморегулируемую организацию аудиторов о всех изменениях содержащихся в реестре аудиторов и аудиторских организаций сведений в течение 10 рабочих дней со дня, следующего за днем возникновения таких изменений.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lastRenderedPageBreak/>
        <w:t xml:space="preserve">(в ред. Федеральных законов от 01.12.2014 </w:t>
      </w:r>
      <w:hyperlink r:id="rId278">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279">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Сведения о прекращении членства аудиторской организации, аудитора в саморегулируемой организации аудиторов должны быть внесены в реестр аудиторов и аудиторских организаций не позднее семи рабочих дней со дня, следующего за днем прекращения членства, если иное не предусмотрено настоящим Федеральным законом.</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80">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01.05.2017 N 96-ФЗ)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10 - 12. Утратили силу с 1 января 2022 года. - Федеральный </w:t>
      </w:r>
      <w:hyperlink r:id="rId281">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20. Меры дисциплинарного и иного воздействия в отношении аудиторских организаций,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8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В отношении члена саморегулируемой организации аудиторов, допустившего нарушение обязательных требований, а также требований, установленных саморегулируемой организацией аудиторов, в том числе требований к членству в саморегулируемой организации аудиторов, саморегулируемая организация аудиторов может применить следующие меры дисциплинарного воздействия: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8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вынести предписание, обязывающее члена саморегулируемой организации аудиторов устранить выявленные по результатам внешней проверки его деятельности нарушения и устанавливающее сроки устранения таких нарушений;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8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вынести члену саморегулируемой организации аудиторов предупреждение в письменной форме о недопустимости нарушения обязательных требований, требований, установленных саморегулируемой организацией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11.06.2021 </w:t>
      </w:r>
      <w:hyperlink r:id="rId285">
        <w:r w:rsidRPr="001C6967">
          <w:rPr>
            <w:rFonts w:ascii="Times New Roman" w:hAnsi="Times New Roman" w:cs="Times New Roman"/>
            <w:sz w:val="20"/>
            <w:szCs w:val="20"/>
          </w:rPr>
          <w:t>N 170-ФЗ</w:t>
        </w:r>
      </w:hyperlink>
      <w:r w:rsidRPr="001C6967">
        <w:rPr>
          <w:rFonts w:ascii="Times New Roman" w:hAnsi="Times New Roman" w:cs="Times New Roman"/>
          <w:sz w:val="20"/>
          <w:szCs w:val="20"/>
        </w:rPr>
        <w:t xml:space="preserve">, от 02.07.2021 </w:t>
      </w:r>
      <w:hyperlink r:id="rId286">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наложить штраф на члена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bookmarkStart w:id="76" w:name="P821"/>
      <w:bookmarkEnd w:id="76"/>
      <w:r w:rsidRPr="001C6967">
        <w:rPr>
          <w:rFonts w:ascii="Times New Roman" w:hAnsi="Times New Roman" w:cs="Times New Roman"/>
          <w:sz w:val="20"/>
          <w:szCs w:val="20"/>
        </w:rPr>
        <w:t>4) принять решение о приостановлении членства аудиторской организации, аудитора в саморегулируемой организации аудиторов на срок до устранения ими выявленных нарушений, но не более 180 календарных дней со дня, следующего за днем принятия решения о приостановлении членства;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принять решение об исключении аудиторской организации, аудитора из членов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применить иные установленные внутренними документами саморегулируемой организации аудиторов меры.</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Меры дисциплинарного воздействия применяются саморегулируемой организацией аудиторов в порядке, установленном саморегулируемой организацией аудиторов в соответствии с Федеральным </w:t>
      </w:r>
      <w:hyperlink r:id="rId287">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1 декабря 2007 года N 315-ФЗ "О саморегулируемых организациях".</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8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2.1. Саморегулируемая организация аудиторов в течение трех рабочих дней со дня, следующего за днем принятия соответствующего решения, обязана информировать уполномоченный федеральный орган по контролю и надзору и (или) Банк России: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 выявленных ею нарушениях аудиторской организацией обязательных требований, которые могут являться основанием для исключения сведений о такой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о принятии органом по рассмотрению дел о применении мер дисциплинарного воздействия в отношении членов саморегулируемой организации аудиторов решения в отношении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применении к такой аудиторской организации меры дисциплинарного воздействия, предусмотренной </w:t>
      </w:r>
      <w:hyperlink w:anchor="P821">
        <w:r w:rsidRPr="001C6967">
          <w:rPr>
            <w:rFonts w:ascii="Times New Roman" w:hAnsi="Times New Roman" w:cs="Times New Roman"/>
            <w:sz w:val="20"/>
            <w:szCs w:val="20"/>
          </w:rPr>
          <w:t>пунктом 4 части 1</w:t>
        </w:r>
      </w:hyperlink>
      <w:r w:rsidRPr="001C6967">
        <w:rPr>
          <w:rFonts w:ascii="Times New Roman" w:hAnsi="Times New Roman" w:cs="Times New Roman"/>
          <w:sz w:val="20"/>
          <w:szCs w:val="20"/>
        </w:rPr>
        <w:t xml:space="preserve"> настоящей статьи, либо о рекомендации об исключении такой аудиторской организации из членов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2.1 введена Федеральным </w:t>
      </w:r>
      <w:hyperlink r:id="rId289">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Аудитор, в отношении которого принято решение о приостановлении его членства в саморегулируемой организации аудиторов, в течение всего срока действия такого решения не вправе: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участвовать в осуществлении аудиторской деятельности;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давать рекомендации, подтверждающие безупречную деловую (профессиональную) репутацию лицам, желающим вступить в члены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участвовать в работе выборных и специализированных органов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lastRenderedPageBreak/>
        <w:t>4. Аудиторская организация, индивидуальный аудитор, в отношении которых принято решение о приостановлении их членства в саморегулируемой организации аудиторов, в течение всего срока действия такого решения не вправе: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заключать договоры оказания аудиторских услуг;</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вносить влекущие увеличение обязательств аудиторской организации, индивидуального аудитора изменения в договоры оказания аудиторских услуг, заключенные до принятия саморегулируемой организацией аудиторов указанного решения.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Не менее чем за семь рабочих дней до истечения срока, на который приостановлено членство аудиторской организации, аудитора в саморегулируемой организации аудиторов, саморегулируемая организация аудиторов принимает решение о восстановлении членства аудиторской организации, аудитора в саморегулируемой организации аудиторов либо об их исключении из членов саморегулируемой организации аудиторов.</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Об особенностях применения мер воздействия в период с 01.01.2022 до 01.01.2025 см. ФЗ от 02.07.2021 </w:t>
            </w:r>
            <w:hyperlink r:id="rId290">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6. Уполномоченный федеральный орган по контролю и надзору в отношении аудиторской организации, оказывающей аудиторские услуги общественно значимым организациям, Банк России в отношении аудиторской организации на финансовом рынке, допустившей нарушение обязательных требований, могут применить следующие меры воздействия: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9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77" w:name="P842"/>
      <w:bookmarkEnd w:id="77"/>
      <w:r w:rsidRPr="001C6967">
        <w:rPr>
          <w:rFonts w:ascii="Times New Roman" w:hAnsi="Times New Roman" w:cs="Times New Roman"/>
          <w:sz w:val="20"/>
          <w:szCs w:val="20"/>
        </w:rPr>
        <w:t>1) вынести предписание, обязывающее аудиторскую организацию устранить выявленные по результатам внешней проверки ее деятельности (надзора за ее деятельностью) нарушения и устанавливающее сроки устранения таких нарушений;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292">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вынести предупреждение в письменной форме о недопустимости нарушения обязательных требований;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293">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11.06.2021 </w:t>
      </w:r>
      <w:hyperlink r:id="rId294">
        <w:r w:rsidRPr="001C6967">
          <w:rPr>
            <w:rFonts w:ascii="Times New Roman" w:hAnsi="Times New Roman" w:cs="Times New Roman"/>
            <w:sz w:val="20"/>
            <w:szCs w:val="20"/>
          </w:rPr>
          <w:t>N 170-ФЗ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bookmarkStart w:id="78" w:name="P846"/>
      <w:bookmarkEnd w:id="78"/>
      <w:r w:rsidRPr="001C6967">
        <w:rPr>
          <w:rFonts w:ascii="Times New Roman" w:hAnsi="Times New Roman" w:cs="Times New Roman"/>
          <w:sz w:val="20"/>
          <w:szCs w:val="20"/>
        </w:rPr>
        <w:t>3) направить саморегулируемой организации аудиторов обязательное для исполнения предписание о приостановлении членства аудиторской организации в саморегулируемой организации аудиторов на срок до устранения такой аудиторской организацией выявленных нарушений, но не более 180 календарных дней со дня, следующего за днем принятия решения о приостановлении членства;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295">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296">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bookmarkStart w:id="79" w:name="P848"/>
      <w:bookmarkEnd w:id="79"/>
      <w:r w:rsidRPr="001C6967">
        <w:rPr>
          <w:rFonts w:ascii="Times New Roman" w:hAnsi="Times New Roman" w:cs="Times New Roman"/>
          <w:sz w:val="20"/>
          <w:szCs w:val="20"/>
        </w:rPr>
        <w:t xml:space="preserve">4) направить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 в случае грубого нарушения обязательных требований, неисполнения в установленный срок предписания уполномоченного федерального органа по контролю и надзору, Банка России, указанного в </w:t>
      </w:r>
      <w:hyperlink w:anchor="P842">
        <w:r w:rsidRPr="001C6967">
          <w:rPr>
            <w:rFonts w:ascii="Times New Roman" w:hAnsi="Times New Roman" w:cs="Times New Roman"/>
            <w:sz w:val="20"/>
            <w:szCs w:val="20"/>
          </w:rPr>
          <w:t>пункте 1</w:t>
        </w:r>
      </w:hyperlink>
      <w:r w:rsidRPr="001C6967">
        <w:rPr>
          <w:rFonts w:ascii="Times New Roman" w:hAnsi="Times New Roman" w:cs="Times New Roman"/>
          <w:sz w:val="20"/>
          <w:szCs w:val="20"/>
        </w:rPr>
        <w:t xml:space="preserve"> настоящей части, неустранения нарушения, выявление которого уполномоченным федеральным органом по контролю и надзору, Банком России повлекло направление предписания, указанного в </w:t>
      </w:r>
      <w:hyperlink w:anchor="P846">
        <w:r w:rsidRPr="001C6967">
          <w:rPr>
            <w:rFonts w:ascii="Times New Roman" w:hAnsi="Times New Roman" w:cs="Times New Roman"/>
            <w:sz w:val="20"/>
            <w:szCs w:val="20"/>
          </w:rPr>
          <w:t>пункте 3</w:t>
        </w:r>
      </w:hyperlink>
      <w:r w:rsidRPr="001C6967">
        <w:rPr>
          <w:rFonts w:ascii="Times New Roman" w:hAnsi="Times New Roman" w:cs="Times New Roman"/>
          <w:sz w:val="20"/>
          <w:szCs w:val="20"/>
        </w:rPr>
        <w:t xml:space="preserve"> настоящей части;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297">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298">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принять решение об исключении сведений об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5 в ред. Федерального </w:t>
      </w:r>
      <w:hyperlink r:id="rId29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6.1. Предписания, предусмотренные </w:t>
      </w:r>
      <w:hyperlink w:anchor="P846">
        <w:r w:rsidRPr="001C6967">
          <w:rPr>
            <w:rFonts w:ascii="Times New Roman" w:hAnsi="Times New Roman" w:cs="Times New Roman"/>
            <w:sz w:val="20"/>
            <w:szCs w:val="20"/>
          </w:rPr>
          <w:t>пунктами 3</w:t>
        </w:r>
      </w:hyperlink>
      <w:r w:rsidRPr="001C6967">
        <w:rPr>
          <w:rFonts w:ascii="Times New Roman" w:hAnsi="Times New Roman" w:cs="Times New Roman"/>
          <w:sz w:val="20"/>
          <w:szCs w:val="20"/>
        </w:rPr>
        <w:t xml:space="preserve"> и </w:t>
      </w:r>
      <w:hyperlink w:anchor="P848">
        <w:r w:rsidRPr="001C6967">
          <w:rPr>
            <w:rFonts w:ascii="Times New Roman" w:hAnsi="Times New Roman" w:cs="Times New Roman"/>
            <w:sz w:val="20"/>
            <w:szCs w:val="20"/>
          </w:rPr>
          <w:t>4 части 6</w:t>
        </w:r>
      </w:hyperlink>
      <w:r w:rsidRPr="001C6967">
        <w:rPr>
          <w:rFonts w:ascii="Times New Roman" w:hAnsi="Times New Roman" w:cs="Times New Roman"/>
          <w:sz w:val="20"/>
          <w:szCs w:val="20"/>
        </w:rPr>
        <w:t xml:space="preserve"> настоящей статьи, являются основанием для внесения саморегулируемой организацией аудиторов соответствующей записи в реестр аудиторов и аудиторских организаций не позднее семи рабочих дней со дня их получения саморегулируемой организацией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6.1 введена Федеральным </w:t>
      </w:r>
      <w:hyperlink r:id="rId30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01.05.2017 N 96-ФЗ; в ред. Федерального </w:t>
      </w:r>
      <w:hyperlink r:id="rId301">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6.2. Уполномоченный федеральный орган по контролю и надзору, Банк России направляют в саморегулируемую организацию аудиторов предписания, предусмотренные </w:t>
      </w:r>
      <w:hyperlink w:anchor="P846">
        <w:r w:rsidRPr="001C6967">
          <w:rPr>
            <w:rFonts w:ascii="Times New Roman" w:hAnsi="Times New Roman" w:cs="Times New Roman"/>
            <w:sz w:val="20"/>
            <w:szCs w:val="20"/>
          </w:rPr>
          <w:t>пунктами 3</w:t>
        </w:r>
      </w:hyperlink>
      <w:r w:rsidRPr="001C6967">
        <w:rPr>
          <w:rFonts w:ascii="Times New Roman" w:hAnsi="Times New Roman" w:cs="Times New Roman"/>
          <w:sz w:val="20"/>
          <w:szCs w:val="20"/>
        </w:rPr>
        <w:t xml:space="preserve"> и </w:t>
      </w:r>
      <w:hyperlink w:anchor="P848">
        <w:r w:rsidRPr="001C6967">
          <w:rPr>
            <w:rFonts w:ascii="Times New Roman" w:hAnsi="Times New Roman" w:cs="Times New Roman"/>
            <w:sz w:val="20"/>
            <w:szCs w:val="20"/>
          </w:rPr>
          <w:t>4 части 6</w:t>
        </w:r>
      </w:hyperlink>
      <w:r w:rsidRPr="001C6967">
        <w:rPr>
          <w:rFonts w:ascii="Times New Roman" w:hAnsi="Times New Roman" w:cs="Times New Roman"/>
          <w:sz w:val="20"/>
          <w:szCs w:val="20"/>
        </w:rPr>
        <w:t xml:space="preserve"> настоящей статьи, почтовым отправлением с уведомлением о вручении либо иным способом, обеспечивающим фиксацию факта и даты их получения саморегулируемой организацией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6.2 введена Федеральным </w:t>
      </w:r>
      <w:hyperlink r:id="rId302">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01.05.2017 N 96-ФЗ; в ред. Федерального </w:t>
      </w:r>
      <w:hyperlink r:id="rId30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bookmarkStart w:id="80" w:name="P856"/>
      <w:bookmarkEnd w:id="80"/>
      <w:r w:rsidRPr="001C6967">
        <w:rPr>
          <w:rFonts w:ascii="Times New Roman" w:hAnsi="Times New Roman" w:cs="Times New Roman"/>
          <w:sz w:val="20"/>
          <w:szCs w:val="20"/>
        </w:rPr>
        <w:t xml:space="preserve">6.3. В случае, если аудиторская организация допустила нарушение требований, установленных </w:t>
      </w:r>
      <w:hyperlink w:anchor="P43">
        <w:r w:rsidRPr="001C6967">
          <w:rPr>
            <w:rFonts w:ascii="Times New Roman" w:hAnsi="Times New Roman" w:cs="Times New Roman"/>
            <w:sz w:val="20"/>
            <w:szCs w:val="20"/>
          </w:rPr>
          <w:t>частью 6 статьи 1</w:t>
        </w:r>
      </w:hyperlink>
      <w:r w:rsidRPr="001C6967">
        <w:rPr>
          <w:rFonts w:ascii="Times New Roman" w:hAnsi="Times New Roman" w:cs="Times New Roman"/>
          <w:sz w:val="20"/>
          <w:szCs w:val="20"/>
        </w:rPr>
        <w:t xml:space="preserve">, </w:t>
      </w:r>
      <w:hyperlink w:anchor="P299">
        <w:r w:rsidRPr="001C6967">
          <w:rPr>
            <w:rFonts w:ascii="Times New Roman" w:hAnsi="Times New Roman" w:cs="Times New Roman"/>
            <w:sz w:val="20"/>
            <w:szCs w:val="20"/>
          </w:rPr>
          <w:t>частями 3</w:t>
        </w:r>
      </w:hyperlink>
      <w:r w:rsidRPr="001C6967">
        <w:rPr>
          <w:rFonts w:ascii="Times New Roman" w:hAnsi="Times New Roman" w:cs="Times New Roman"/>
          <w:sz w:val="20"/>
          <w:szCs w:val="20"/>
        </w:rPr>
        <w:t xml:space="preserve"> - </w:t>
      </w:r>
      <w:hyperlink w:anchor="P318">
        <w:r w:rsidRPr="001C6967">
          <w:rPr>
            <w:rFonts w:ascii="Times New Roman" w:hAnsi="Times New Roman" w:cs="Times New Roman"/>
            <w:sz w:val="20"/>
            <w:szCs w:val="20"/>
          </w:rPr>
          <w:t>5 статьи 8</w:t>
        </w:r>
      </w:hyperlink>
      <w:r w:rsidRPr="001C6967">
        <w:rPr>
          <w:rFonts w:ascii="Times New Roman" w:hAnsi="Times New Roman" w:cs="Times New Roman"/>
          <w:sz w:val="20"/>
          <w:szCs w:val="20"/>
        </w:rPr>
        <w:t xml:space="preserve">, </w:t>
      </w:r>
      <w:hyperlink w:anchor="P498">
        <w:r w:rsidRPr="001C6967">
          <w:rPr>
            <w:rFonts w:ascii="Times New Roman" w:hAnsi="Times New Roman" w:cs="Times New Roman"/>
            <w:sz w:val="20"/>
            <w:szCs w:val="20"/>
          </w:rPr>
          <w:t>пунктом 2.1 части 2</w:t>
        </w:r>
      </w:hyperlink>
      <w:r w:rsidRPr="001C6967">
        <w:rPr>
          <w:rFonts w:ascii="Times New Roman" w:hAnsi="Times New Roman" w:cs="Times New Roman"/>
          <w:sz w:val="20"/>
          <w:szCs w:val="20"/>
        </w:rPr>
        <w:t xml:space="preserve">, </w:t>
      </w:r>
      <w:hyperlink w:anchor="P507">
        <w:r w:rsidRPr="001C6967">
          <w:rPr>
            <w:rFonts w:ascii="Times New Roman" w:hAnsi="Times New Roman" w:cs="Times New Roman"/>
            <w:sz w:val="20"/>
            <w:szCs w:val="20"/>
          </w:rPr>
          <w:t>частями 3</w:t>
        </w:r>
      </w:hyperlink>
      <w:r w:rsidRPr="001C6967">
        <w:rPr>
          <w:rFonts w:ascii="Times New Roman" w:hAnsi="Times New Roman" w:cs="Times New Roman"/>
          <w:sz w:val="20"/>
          <w:szCs w:val="20"/>
        </w:rPr>
        <w:t xml:space="preserve"> и </w:t>
      </w:r>
      <w:hyperlink w:anchor="P511">
        <w:r w:rsidRPr="001C6967">
          <w:rPr>
            <w:rFonts w:ascii="Times New Roman" w:hAnsi="Times New Roman" w:cs="Times New Roman"/>
            <w:sz w:val="20"/>
            <w:szCs w:val="20"/>
          </w:rPr>
          <w:t>4 статьи 13</w:t>
        </w:r>
      </w:hyperlink>
      <w:r w:rsidRPr="001C6967">
        <w:rPr>
          <w:rFonts w:ascii="Times New Roman" w:hAnsi="Times New Roman" w:cs="Times New Roman"/>
          <w:sz w:val="20"/>
          <w:szCs w:val="20"/>
        </w:rPr>
        <w:t xml:space="preserve"> настоящего Федерального закона, уполномоченный федеральный орган по контролю и надзору, Банк России направляют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6.3 введена Федеральным </w:t>
      </w:r>
      <w:hyperlink r:id="rId304">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 в ред. Федерального </w:t>
      </w:r>
      <w:hyperlink r:id="rId305">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17.02.2023 N 31-ФЗ)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7. Саморегулируемая организация аудиторов в течение трех рабочих дней со дня, следующего за днем исполнения </w:t>
      </w:r>
      <w:r w:rsidRPr="001C6967">
        <w:rPr>
          <w:rFonts w:ascii="Times New Roman" w:hAnsi="Times New Roman" w:cs="Times New Roman"/>
          <w:sz w:val="20"/>
          <w:szCs w:val="20"/>
        </w:rPr>
        <w:lastRenderedPageBreak/>
        <w:t xml:space="preserve">предписания, предусмотренного </w:t>
      </w:r>
      <w:hyperlink w:anchor="P846">
        <w:r w:rsidRPr="001C6967">
          <w:rPr>
            <w:rFonts w:ascii="Times New Roman" w:hAnsi="Times New Roman" w:cs="Times New Roman"/>
            <w:sz w:val="20"/>
            <w:szCs w:val="20"/>
          </w:rPr>
          <w:t>пунктами 3</w:t>
        </w:r>
      </w:hyperlink>
      <w:r w:rsidRPr="001C6967">
        <w:rPr>
          <w:rFonts w:ascii="Times New Roman" w:hAnsi="Times New Roman" w:cs="Times New Roman"/>
          <w:sz w:val="20"/>
          <w:szCs w:val="20"/>
        </w:rPr>
        <w:t xml:space="preserve"> и </w:t>
      </w:r>
      <w:hyperlink w:anchor="P848">
        <w:r w:rsidRPr="001C6967">
          <w:rPr>
            <w:rFonts w:ascii="Times New Roman" w:hAnsi="Times New Roman" w:cs="Times New Roman"/>
            <w:sz w:val="20"/>
            <w:szCs w:val="20"/>
          </w:rPr>
          <w:t>4 части 6</w:t>
        </w:r>
      </w:hyperlink>
      <w:r w:rsidRPr="001C6967">
        <w:rPr>
          <w:rFonts w:ascii="Times New Roman" w:hAnsi="Times New Roman" w:cs="Times New Roman"/>
          <w:sz w:val="20"/>
          <w:szCs w:val="20"/>
        </w:rPr>
        <w:t xml:space="preserve">, </w:t>
      </w:r>
      <w:hyperlink w:anchor="P856">
        <w:r w:rsidRPr="001C6967">
          <w:rPr>
            <w:rFonts w:ascii="Times New Roman" w:hAnsi="Times New Roman" w:cs="Times New Roman"/>
            <w:sz w:val="20"/>
            <w:szCs w:val="20"/>
          </w:rPr>
          <w:t>частью 6.3</w:t>
        </w:r>
      </w:hyperlink>
      <w:r w:rsidRPr="001C6967">
        <w:rPr>
          <w:rFonts w:ascii="Times New Roman" w:hAnsi="Times New Roman" w:cs="Times New Roman"/>
          <w:sz w:val="20"/>
          <w:szCs w:val="20"/>
        </w:rPr>
        <w:t xml:space="preserve"> настоящей статьи, обязана проинформировать об исполнении этого предписания уполномоченный федеральный орган по контролю и надзору, Банк России в письменной форме.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7 введена Федеральным </w:t>
      </w:r>
      <w:hyperlink r:id="rId306">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01.07.2010 N 136-ФЗ; в ред. Федеральных законов от 01.12.2014 </w:t>
      </w:r>
      <w:hyperlink r:id="rId307">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308">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 xml:space="preserve">Статья 21. Утратила силу с 1 января 2022 года. - Федеральный </w:t>
      </w:r>
      <w:hyperlink r:id="rId309">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21.1. Присвоение статуса саморегулируемой организации аудиторов и прекращение такого статуса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(введена Федеральным </w:t>
      </w:r>
      <w:hyperlink r:id="rId310">
        <w:r w:rsidRPr="001C6967">
          <w:rPr>
            <w:rFonts w:ascii="Times New Roman" w:hAnsi="Times New Roman" w:cs="Times New Roman"/>
            <w:sz w:val="20"/>
            <w:szCs w:val="20"/>
          </w:rPr>
          <w:t>законом</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Статус саморегулируемой организации аудиторов может быть присвоен юридическому лицу, которое соответствует следующим </w:t>
      </w:r>
      <w:hyperlink r:id="rId311">
        <w:r w:rsidRPr="001C6967">
          <w:rPr>
            <w:rFonts w:ascii="Times New Roman" w:hAnsi="Times New Roman" w:cs="Times New Roman"/>
            <w:sz w:val="20"/>
            <w:szCs w:val="20"/>
          </w:rPr>
          <w:t>требованиям</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объединение в своем составе в качестве членов аудиторских организаций и (или) индивидуальных аудиторов, совокупная доля услуг, оказанных которыми в общем объеме аудиторских услуг, оказанных за календарный год, предшествующий году подачи заявления о присвоении статуса саморегулируемой организации аудиторов, составляет более 50 процентов. Информация об объеме аудиторских услуг, оказанных за календарный год, рассчитывается на основании данных, содержащихся в формах соответствующего федерального статистического наблюдения;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формирование компенсационного фонда (компенсационных фондов);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наличие утвержденных правил осуществления внешнего контроля деятельности членов саморегулируемой организации аудиторов, правил независимости аудиторов и аудиторских организаций и кодекса профессиональной этики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формирование постоянно действующего коллегиального органа управления и специализированных органов в соответствии с требованиями </w:t>
      </w:r>
      <w:hyperlink w:anchor="P587">
        <w:r w:rsidRPr="001C6967">
          <w:rPr>
            <w:rFonts w:ascii="Times New Roman" w:hAnsi="Times New Roman" w:cs="Times New Roman"/>
            <w:sz w:val="20"/>
            <w:szCs w:val="20"/>
          </w:rPr>
          <w:t>статей 17</w:t>
        </w:r>
      </w:hyperlink>
      <w:r w:rsidRPr="001C6967">
        <w:rPr>
          <w:rFonts w:ascii="Times New Roman" w:hAnsi="Times New Roman" w:cs="Times New Roman"/>
          <w:sz w:val="20"/>
          <w:szCs w:val="20"/>
        </w:rPr>
        <w:t xml:space="preserve">, </w:t>
      </w:r>
      <w:hyperlink w:anchor="P632">
        <w:r w:rsidRPr="001C6967">
          <w:rPr>
            <w:rFonts w:ascii="Times New Roman" w:hAnsi="Times New Roman" w:cs="Times New Roman"/>
            <w:sz w:val="20"/>
            <w:szCs w:val="20"/>
          </w:rPr>
          <w:t>17.1</w:t>
        </w:r>
      </w:hyperlink>
      <w:r w:rsidRPr="001C6967">
        <w:rPr>
          <w:rFonts w:ascii="Times New Roman" w:hAnsi="Times New Roman" w:cs="Times New Roman"/>
          <w:sz w:val="20"/>
          <w:szCs w:val="20"/>
        </w:rPr>
        <w:t xml:space="preserve"> и </w:t>
      </w:r>
      <w:hyperlink w:anchor="P691">
        <w:r w:rsidRPr="001C6967">
          <w:rPr>
            <w:rFonts w:ascii="Times New Roman" w:hAnsi="Times New Roman" w:cs="Times New Roman"/>
            <w:sz w:val="20"/>
            <w:szCs w:val="20"/>
          </w:rPr>
          <w:t>17.3</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соответствие единоличного исполнительного органа требованиям </w:t>
      </w:r>
      <w:hyperlink w:anchor="P658">
        <w:r w:rsidRPr="001C6967">
          <w:rPr>
            <w:rFonts w:ascii="Times New Roman" w:hAnsi="Times New Roman" w:cs="Times New Roman"/>
            <w:sz w:val="20"/>
            <w:szCs w:val="20"/>
          </w:rPr>
          <w:t>статьи 17.2</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Решение о присвоении статуса саморегулируемой организации аудиторов принимается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bookmarkStart w:id="81" w:name="P874"/>
      <w:bookmarkEnd w:id="81"/>
      <w:r w:rsidRPr="001C6967">
        <w:rPr>
          <w:rFonts w:ascii="Times New Roman" w:hAnsi="Times New Roman" w:cs="Times New Roman"/>
          <w:sz w:val="20"/>
          <w:szCs w:val="20"/>
        </w:rPr>
        <w:t>3. Для приобретения статуса саморегулируемой организации аудиторов соискатель подает в уполномоченный федеральный орган заявление, а также представляет документы, подтверждающие соответствие соискателя требованиям к саморегулируемой организации аудиторов, установленным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Уполномоченный федеральный орган в течение 40 рабочих дней со дня, следующего за днем получения указанных в </w:t>
      </w:r>
      <w:hyperlink w:anchor="P874">
        <w:r w:rsidRPr="001C6967">
          <w:rPr>
            <w:rFonts w:ascii="Times New Roman" w:hAnsi="Times New Roman" w:cs="Times New Roman"/>
            <w:sz w:val="20"/>
            <w:szCs w:val="20"/>
          </w:rPr>
          <w:t>части 3</w:t>
        </w:r>
      </w:hyperlink>
      <w:r w:rsidRPr="001C6967">
        <w:rPr>
          <w:rFonts w:ascii="Times New Roman" w:hAnsi="Times New Roman" w:cs="Times New Roman"/>
          <w:sz w:val="20"/>
          <w:szCs w:val="20"/>
        </w:rPr>
        <w:t xml:space="preserve"> настоящей статьи заявления и документов, рассматривает и проверяет сведения о соискателе. Не позднее пяти рабочих дней после дня окончания рассмотрения и проверки заявления и документов, указанных в </w:t>
      </w:r>
      <w:hyperlink w:anchor="P874">
        <w:r w:rsidRPr="001C6967">
          <w:rPr>
            <w:rFonts w:ascii="Times New Roman" w:hAnsi="Times New Roman" w:cs="Times New Roman"/>
            <w:sz w:val="20"/>
            <w:szCs w:val="20"/>
          </w:rPr>
          <w:t>части 3</w:t>
        </w:r>
      </w:hyperlink>
      <w:r w:rsidRPr="001C6967">
        <w:rPr>
          <w:rFonts w:ascii="Times New Roman" w:hAnsi="Times New Roman" w:cs="Times New Roman"/>
          <w:sz w:val="20"/>
          <w:szCs w:val="20"/>
        </w:rPr>
        <w:t xml:space="preserve"> настоящей статьи, уполномоченный федеральный орган принимает решение о присвоении соискателю статуса саморегулируемой организации аудиторов или решение об отказе в присвоении соискателю статуса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Основанием для принятия решения об отказе в присвоении соискателю статуса саморегулируемой организации аудиторов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несоответствие соискателя требованиям, предусмотренным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непредставление соискателем предусмотренных </w:t>
      </w:r>
      <w:hyperlink w:anchor="P874">
        <w:r w:rsidRPr="001C6967">
          <w:rPr>
            <w:rFonts w:ascii="Times New Roman" w:hAnsi="Times New Roman" w:cs="Times New Roman"/>
            <w:sz w:val="20"/>
            <w:szCs w:val="20"/>
          </w:rPr>
          <w:t>частью 3</w:t>
        </w:r>
      </w:hyperlink>
      <w:r w:rsidRPr="001C6967">
        <w:rPr>
          <w:rFonts w:ascii="Times New Roman" w:hAnsi="Times New Roman" w:cs="Times New Roman"/>
          <w:sz w:val="20"/>
          <w:szCs w:val="20"/>
        </w:rPr>
        <w:t xml:space="preserve"> настоящей статьи документов;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представление соискателем документов, содержащих недостоверную информацию.</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6. Решение о прекращении статуса саморегулируемой организации аудиторов принимается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Основанием для прекращения статуса саморегулируемой организации аудиторов является: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реорганизация или ликвидация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выявление недостоверных сведений в документах, представленных соискателем в соответствии с </w:t>
      </w:r>
      <w:hyperlink w:anchor="P874">
        <w:r w:rsidRPr="001C6967">
          <w:rPr>
            <w:rFonts w:ascii="Times New Roman" w:hAnsi="Times New Roman" w:cs="Times New Roman"/>
            <w:sz w:val="20"/>
            <w:szCs w:val="20"/>
          </w:rPr>
          <w:t>частью 3</w:t>
        </w:r>
      </w:hyperlink>
      <w:r w:rsidRPr="001C6967">
        <w:rPr>
          <w:rFonts w:ascii="Times New Roman" w:hAnsi="Times New Roman" w:cs="Times New Roman"/>
          <w:sz w:val="20"/>
          <w:szCs w:val="20"/>
        </w:rPr>
        <w:t xml:space="preserve"> настоящей статьи;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отказ саморегулируемой организации аудиторов от участия в создании, включая финансирование, и деятельности единой аттестационной комиссии, предусмотренной 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представление саморегулируемой организацией аудиторов заведомо недостоверной информации в уполномоченный федеральный орган, уполномоченный федеральный орган по контролю и надзору, Банк России в случаях, установленных </w:t>
      </w:r>
      <w:r w:rsidRPr="001C6967">
        <w:rPr>
          <w:rFonts w:ascii="Times New Roman" w:hAnsi="Times New Roman" w:cs="Times New Roman"/>
          <w:sz w:val="20"/>
          <w:szCs w:val="20"/>
        </w:rPr>
        <w:lastRenderedPageBreak/>
        <w:t>настоящим Федеральным законом;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5) умышленное сокрытие саморегулируемой организацией аудиторов нарушения обязательных требований ее членом, повлекшего исключение сведений о нем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Статус саморегулируемой организации аудиторов прекращается со дня принятия соответствующего решения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В случае прекращения статуса саморегулируемой организации аудиторов:</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до дня присвоения статуса саморегулируемой организации аудиторов иной некоммерческой организации функции, права и обязанности саморегулируемой организации аудиторов по осуществлению внешнего контроля деятельности аудиторских организаций, аудиторов, установленные настоящим Федеральным законом, переходят к уполномоченному федеральному органу по контролю и надзору, иные функции, права и обязанности саморегулируемой организации аудиторов, установленные настоящим Федеральным законом, - к уполномоченному федеральному органу;</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компенсационный фонд (компенсационные фонды), сформированный по состоянию на дату прекращения статуса саморегулируемой организации аудиторов, подлежит передаче на ответственное хранение нотариусу до дня присвоения статуса саморегулируемой организации аудиторов иной некоммерческой организации. В период хранения нотариусом средства компенсационного фонда (компенсационных фондов) могут расходоваться исключительно на оплату расходов, связанных с хранением.</w:t>
      </w:r>
    </w:p>
    <w:p w:rsidR="001C6967" w:rsidRPr="001C6967" w:rsidRDefault="001C6967">
      <w:pPr>
        <w:pStyle w:val="ConsPlusNormal"/>
        <w:spacing w:before="220"/>
        <w:ind w:firstLine="540"/>
        <w:jc w:val="both"/>
        <w:rPr>
          <w:rFonts w:ascii="Times New Roman" w:hAnsi="Times New Roman" w:cs="Times New Roman"/>
          <w:sz w:val="20"/>
          <w:szCs w:val="20"/>
        </w:rPr>
      </w:pPr>
      <w:bookmarkStart w:id="82" w:name="P891"/>
      <w:bookmarkEnd w:id="82"/>
      <w:r w:rsidRPr="001C6967">
        <w:rPr>
          <w:rFonts w:ascii="Times New Roman" w:hAnsi="Times New Roman" w:cs="Times New Roman"/>
          <w:sz w:val="20"/>
          <w:szCs w:val="20"/>
        </w:rPr>
        <w:t xml:space="preserve">10. Некоммерческая организация, статус саморегулируемой организации аудиторов которой прекращен, обязана передать все материалы (информацию и документы), образовавшиеся в ходе ее деятельности, а также касающиеся деятельности ее членов, уполномоченному федеральному органу. </w:t>
      </w:r>
      <w:hyperlink r:id="rId312">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передачи указанных в настоящей части материалов устанавливается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11. За неисполнение обязанности по передаче указанных в </w:t>
      </w:r>
      <w:hyperlink w:anchor="P891">
        <w:r w:rsidRPr="001C6967">
          <w:rPr>
            <w:rFonts w:ascii="Times New Roman" w:hAnsi="Times New Roman" w:cs="Times New Roman"/>
            <w:sz w:val="20"/>
            <w:szCs w:val="20"/>
          </w:rPr>
          <w:t>части 10</w:t>
        </w:r>
      </w:hyperlink>
      <w:r w:rsidRPr="001C6967">
        <w:rPr>
          <w:rFonts w:ascii="Times New Roman" w:hAnsi="Times New Roman" w:cs="Times New Roman"/>
          <w:sz w:val="20"/>
          <w:szCs w:val="20"/>
        </w:rPr>
        <w:t xml:space="preserve"> настоящей статьи материалов единоличный исполнительный орган некоммерческой организации, статус саморегулируемой организации аудиторов которой прекращен, несет ответственность, установленную законодательством Российской Федерации.</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12. В течение 180 рабочих дней со дня, следующего за днем прекращения статуса саморегулируемой организации аудиторов, аудиторские организации, аудиторы, являвшиеся членами этой саморегулируемой организации, вправе осуществлять аудиторскую деятельность (участвовать в осуществлении аудиторской деятельности) в порядке, установленном настоящим Федеральным законом. Уполномоченный федеральный орган вправе принять решение о продлении данного срока, но не более чем на 100 рабочих дней.</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22. Государственный контроль (надзор) за деятельностью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1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w:t>
      </w:r>
      <w:hyperlink r:id="rId314">
        <w:r w:rsidRPr="001C6967">
          <w:rPr>
            <w:rFonts w:ascii="Times New Roman" w:hAnsi="Times New Roman" w:cs="Times New Roman"/>
            <w:sz w:val="20"/>
            <w:szCs w:val="20"/>
          </w:rPr>
          <w:t>Государственный контроль</w:t>
        </w:r>
      </w:hyperlink>
      <w:r w:rsidRPr="001C6967">
        <w:rPr>
          <w:rFonts w:ascii="Times New Roman" w:hAnsi="Times New Roman" w:cs="Times New Roman"/>
          <w:sz w:val="20"/>
          <w:szCs w:val="20"/>
        </w:rPr>
        <w:t xml:space="preserve"> (надзор) за деятельностью саморегулируемой организации аудиторов осуществляет уполномоченный федеральный орган.</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15">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Предметом государственного контроля (надзора) за деятельностью саморегулируемой организации аудиторов является соблюдение саморегулируемой организацией аудиторов требований настоящего Федерального закона и принятых в соответствии с ним иных нормативных правовых актов, нормативных актов Банка России.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(часть 2 в ред. Федерального </w:t>
      </w:r>
      <w:hyperlink r:id="rId31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629"/>
        <w:gridCol w:w="113"/>
      </w:tblGrid>
      <w:tr w:rsidR="001C6967" w:rsidRPr="001C696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КонсультантПлюс: примечание.</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До 31.12.2025 требование о проведении плановых и внеплановых проверок не распространяется на аудиторов, призванных по мобилизации или заключивших контракт о службе в ВС РФ или добровольном содействии (</w:t>
            </w:r>
            <w:hyperlink r:id="rId317">
              <w:r w:rsidRPr="001C6967">
                <w:rPr>
                  <w:rFonts w:ascii="Times New Roman" w:hAnsi="Times New Roman" w:cs="Times New Roman"/>
                  <w:sz w:val="20"/>
                  <w:szCs w:val="20"/>
                </w:rPr>
                <w:t>Постановление</w:t>
              </w:r>
            </w:hyperlink>
            <w:r w:rsidRPr="001C6967">
              <w:rPr>
                <w:rFonts w:ascii="Times New Roman" w:hAnsi="Times New Roman" w:cs="Times New Roman"/>
                <w:sz w:val="20"/>
                <w:szCs w:val="20"/>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1C6967" w:rsidRPr="001C6967" w:rsidRDefault="001C6967">
            <w:pPr>
              <w:pStyle w:val="ConsPlusNormal"/>
              <w:rPr>
                <w:rFonts w:ascii="Times New Roman" w:hAnsi="Times New Roman" w:cs="Times New Roman"/>
                <w:sz w:val="20"/>
                <w:szCs w:val="20"/>
              </w:rPr>
            </w:pPr>
          </w:p>
        </w:tc>
      </w:tr>
    </w:tbl>
    <w:p w:rsidR="001C6967" w:rsidRPr="001C6967" w:rsidRDefault="001C6967">
      <w:pPr>
        <w:pStyle w:val="ConsPlusNormal"/>
        <w:spacing w:before="28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Государственный контроль (надзор) за деятельностью саморегулируемой организации аудиторов осуществляется в форме плановых и внеплановых </w:t>
      </w:r>
      <w:hyperlink r:id="rId318">
        <w:r w:rsidRPr="001C6967">
          <w:rPr>
            <w:rFonts w:ascii="Times New Roman" w:hAnsi="Times New Roman" w:cs="Times New Roman"/>
            <w:sz w:val="20"/>
            <w:szCs w:val="20"/>
          </w:rPr>
          <w:t>проверок</w:t>
        </w:r>
      </w:hyperlink>
      <w:r w:rsidRPr="001C6967">
        <w:rPr>
          <w:rFonts w:ascii="Times New Roman" w:hAnsi="Times New Roman" w:cs="Times New Roman"/>
          <w:sz w:val="20"/>
          <w:szCs w:val="20"/>
        </w:rPr>
        <w:t>.</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19">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Плановая проверка саморегулируемой организации аудиторов осуществляется не чаще одного раза в два года в соответствии с планом проверок, утверждаемым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Основанием для осуществления внеплановой проверки саморегулируемой организации аудиторов может являться поданная в уполномоченный федеральный орган жалоба на действия (бездействие) саморегулируемой организации аудиторов, нарушающие требования настоящего Федерального закона и принятых в соответствии с ним иных нормативных правовых актов. Указанная жалоба может быть подана в уполномоченный федеральный орган аудиторской организацией, аудитором, а </w:t>
      </w:r>
      <w:r w:rsidRPr="001C6967">
        <w:rPr>
          <w:rFonts w:ascii="Times New Roman" w:hAnsi="Times New Roman" w:cs="Times New Roman"/>
          <w:sz w:val="20"/>
          <w:szCs w:val="20"/>
        </w:rPr>
        <w:lastRenderedPageBreak/>
        <w:t>также федеральными органами исполнительной власти, органами исполнительной власти субъектов Российской Федерации, Банком России, общественными объединениями, иными лицами в случаях, предусмотренных другими федеральными законами. Иные основания для осуществления внеплановой проверки уполномоченным федеральным органом саморегулируемой организации аудиторов устанавливаются законодательством Российской Федерации.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Федеральных законов от 01.12.2014 </w:t>
      </w:r>
      <w:hyperlink r:id="rId320">
        <w:r w:rsidRPr="001C6967">
          <w:rPr>
            <w:rFonts w:ascii="Times New Roman" w:hAnsi="Times New Roman" w:cs="Times New Roman"/>
            <w:sz w:val="20"/>
            <w:szCs w:val="20"/>
          </w:rPr>
          <w:t>N 403-ФЗ</w:t>
        </w:r>
      </w:hyperlink>
      <w:r w:rsidRPr="001C6967">
        <w:rPr>
          <w:rFonts w:ascii="Times New Roman" w:hAnsi="Times New Roman" w:cs="Times New Roman"/>
          <w:sz w:val="20"/>
          <w:szCs w:val="20"/>
        </w:rPr>
        <w:t xml:space="preserve">, от 02.07.2021 </w:t>
      </w:r>
      <w:hyperlink r:id="rId321">
        <w:r w:rsidRPr="001C6967">
          <w:rPr>
            <w:rFonts w:ascii="Times New Roman" w:hAnsi="Times New Roman" w:cs="Times New Roman"/>
            <w:sz w:val="20"/>
            <w:szCs w:val="20"/>
          </w:rPr>
          <w:t>N 359-ФЗ</w:t>
        </w:r>
      </w:hyperlink>
      <w:r w:rsidRPr="001C6967">
        <w:rPr>
          <w:rFonts w:ascii="Times New Roman" w:hAnsi="Times New Roman" w:cs="Times New Roman"/>
          <w:sz w:val="20"/>
          <w:szCs w:val="20"/>
        </w:rPr>
        <w:t>)</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6. </w:t>
      </w:r>
      <w:hyperlink r:id="rId322">
        <w:r w:rsidRPr="001C6967">
          <w:rPr>
            <w:rFonts w:ascii="Times New Roman" w:hAnsi="Times New Roman" w:cs="Times New Roman"/>
            <w:sz w:val="20"/>
            <w:szCs w:val="20"/>
          </w:rPr>
          <w:t>Порядок</w:t>
        </w:r>
      </w:hyperlink>
      <w:r w:rsidRPr="001C6967">
        <w:rPr>
          <w:rFonts w:ascii="Times New Roman" w:hAnsi="Times New Roman" w:cs="Times New Roman"/>
          <w:sz w:val="20"/>
          <w:szCs w:val="20"/>
        </w:rPr>
        <w:t xml:space="preserve"> назначения и осуществления проверки саморегулируемой организации аудиторов, программа проверки, а также порядок оформления ее результатов устанавливаются уполномоченным федеральным органом.</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7. Руководитель проверяемой саморегулируемой организации аудиторов вправе обжаловать действия (бездействие) должностных лиц, осуществляющих проверку, руководителю уполномоченного федерального органа в течение 10 рабочих дней со дня, следующего за днем совершения действия (бездействия).</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8. В случае выявления нарушений саморегулируемой организацией аудиторов требований настоящего Федерального закона и принятых в соответствии с ним иных нормативных правовых актов уполномоченный федеральный орган по результатам проверки может применить следующие меры воздействия:</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23">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 вынести предписание, обязывающее саморегулируемую организацию аудиторов устранить выявленные по результатам такой проверки нарушения и устанавливающее сроки устранения таких нарушений;</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вынести предупреждение в письменной форме о недопустимости нарушения требований настоящего Федерального закона и принятых в соответствии с ним иных нормативных правовых актов;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24">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01.12.2014 N 403-ФЗ)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направить в саморегулируемую организацию аудиторов требование о замене ее единоличного исполнительного органа;</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3 в ред. Федерального </w:t>
      </w:r>
      <w:hyperlink r:id="rId325">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4) вынести решение о прекращении статуса саморегулируемой организации аудиторов.</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(п. 4 в ред. Федерального </w:t>
      </w:r>
      <w:hyperlink r:id="rId326">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9. Уполномоченный федеральный орган в течение трех рабочих дней со дня, следующего за днем принятия соответствующего решения по результатам проверки саморегулируемой организации аудиторов, обязан сообщить ей в письменной форме о принятом в отношении ее решении.</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27">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10. Саморегулируемая организация аудиторов в течение трех рабочих дней после дня истечения срока, установленного уполномоченным федеральным органом для устранения нарушения, должна проинформировать в письменной форме уполномоченный федеральный орган.</w:t>
      </w:r>
    </w:p>
    <w:p w:rsidR="001C6967" w:rsidRPr="001C6967" w:rsidRDefault="001C6967">
      <w:pPr>
        <w:pStyle w:val="ConsPlusNormal"/>
        <w:jc w:val="both"/>
        <w:rPr>
          <w:rFonts w:ascii="Times New Roman" w:hAnsi="Times New Roman" w:cs="Times New Roman"/>
          <w:sz w:val="20"/>
          <w:szCs w:val="20"/>
        </w:rPr>
      </w:pPr>
      <w:r w:rsidRPr="001C6967">
        <w:rPr>
          <w:rFonts w:ascii="Times New Roman" w:hAnsi="Times New Roman" w:cs="Times New Roman"/>
          <w:sz w:val="20"/>
          <w:szCs w:val="20"/>
        </w:rPr>
        <w:t xml:space="preserve">(в ред. Федерального </w:t>
      </w:r>
      <w:hyperlink r:id="rId328">
        <w:r w:rsidRPr="001C6967">
          <w:rPr>
            <w:rFonts w:ascii="Times New Roman" w:hAnsi="Times New Roman" w:cs="Times New Roman"/>
            <w:sz w:val="20"/>
            <w:szCs w:val="20"/>
          </w:rPr>
          <w:t>закона</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 xml:space="preserve">Статья 23. Утратила силу с 1 января 2022 года. - Федеральный </w:t>
      </w:r>
      <w:hyperlink r:id="rId329">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02.07.2021 N 359-ФЗ.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 xml:space="preserve">Статья 24. Утратила силу. - Федеральный </w:t>
      </w:r>
      <w:hyperlink r:id="rId330">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04.05.2011 N 99-ФЗ.</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25. О признании утратившими силу отдельных законодательных актов (положений законодательных актов) Российской Федерации</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1. Признать утратившими силу со дня вступления в силу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w:t>
      </w:r>
      <w:hyperlink r:id="rId331">
        <w:r w:rsidRPr="001C6967">
          <w:rPr>
            <w:rFonts w:ascii="Times New Roman" w:hAnsi="Times New Roman" w:cs="Times New Roman"/>
            <w:sz w:val="20"/>
            <w:szCs w:val="20"/>
          </w:rPr>
          <w:t>статьи 1</w:t>
        </w:r>
      </w:hyperlink>
      <w:r w:rsidRPr="001C6967">
        <w:rPr>
          <w:rFonts w:ascii="Times New Roman" w:hAnsi="Times New Roman" w:cs="Times New Roman"/>
          <w:sz w:val="20"/>
          <w:szCs w:val="20"/>
        </w:rPr>
        <w:t xml:space="preserve"> - </w:t>
      </w:r>
      <w:hyperlink r:id="rId332">
        <w:r w:rsidRPr="001C6967">
          <w:rPr>
            <w:rFonts w:ascii="Times New Roman" w:hAnsi="Times New Roman" w:cs="Times New Roman"/>
            <w:sz w:val="20"/>
            <w:szCs w:val="20"/>
          </w:rPr>
          <w:t>14</w:t>
        </w:r>
      </w:hyperlink>
      <w:r w:rsidRPr="001C6967">
        <w:rPr>
          <w:rFonts w:ascii="Times New Roman" w:hAnsi="Times New Roman" w:cs="Times New Roman"/>
          <w:sz w:val="20"/>
          <w:szCs w:val="20"/>
        </w:rPr>
        <w:t xml:space="preserve">, </w:t>
      </w:r>
      <w:hyperlink r:id="rId333">
        <w:r w:rsidRPr="001C6967">
          <w:rPr>
            <w:rFonts w:ascii="Times New Roman" w:hAnsi="Times New Roman" w:cs="Times New Roman"/>
            <w:sz w:val="20"/>
            <w:szCs w:val="20"/>
          </w:rPr>
          <w:t>17</w:t>
        </w:r>
      </w:hyperlink>
      <w:r w:rsidRPr="001C6967">
        <w:rPr>
          <w:rFonts w:ascii="Times New Roman" w:hAnsi="Times New Roman" w:cs="Times New Roman"/>
          <w:sz w:val="20"/>
          <w:szCs w:val="20"/>
        </w:rPr>
        <w:t xml:space="preserve">, </w:t>
      </w:r>
      <w:hyperlink r:id="rId334">
        <w:r w:rsidRPr="001C6967">
          <w:rPr>
            <w:rFonts w:ascii="Times New Roman" w:hAnsi="Times New Roman" w:cs="Times New Roman"/>
            <w:sz w:val="20"/>
            <w:szCs w:val="20"/>
          </w:rPr>
          <w:t>18</w:t>
        </w:r>
      </w:hyperlink>
      <w:r w:rsidRPr="001C6967">
        <w:rPr>
          <w:rFonts w:ascii="Times New Roman" w:hAnsi="Times New Roman" w:cs="Times New Roman"/>
          <w:sz w:val="20"/>
          <w:szCs w:val="20"/>
        </w:rPr>
        <w:t xml:space="preserve">, </w:t>
      </w:r>
      <w:hyperlink r:id="rId335">
        <w:r w:rsidRPr="001C6967">
          <w:rPr>
            <w:rFonts w:ascii="Times New Roman" w:hAnsi="Times New Roman" w:cs="Times New Roman"/>
            <w:sz w:val="20"/>
            <w:szCs w:val="20"/>
          </w:rPr>
          <w:t>20</w:t>
        </w:r>
      </w:hyperlink>
      <w:r w:rsidRPr="001C6967">
        <w:rPr>
          <w:rFonts w:ascii="Times New Roman" w:hAnsi="Times New Roman" w:cs="Times New Roman"/>
          <w:sz w:val="20"/>
          <w:szCs w:val="20"/>
        </w:rPr>
        <w:t xml:space="preserve"> - </w:t>
      </w:r>
      <w:hyperlink r:id="rId336">
        <w:r w:rsidRPr="001C6967">
          <w:rPr>
            <w:rFonts w:ascii="Times New Roman" w:hAnsi="Times New Roman" w:cs="Times New Roman"/>
            <w:sz w:val="20"/>
            <w:szCs w:val="20"/>
          </w:rPr>
          <w:t>22</w:t>
        </w:r>
      </w:hyperlink>
      <w:r w:rsidRPr="001C6967">
        <w:rPr>
          <w:rFonts w:ascii="Times New Roman" w:hAnsi="Times New Roman" w:cs="Times New Roman"/>
          <w:sz w:val="20"/>
          <w:szCs w:val="20"/>
        </w:rPr>
        <w:t xml:space="preserve"> Федерального закона от 7 августа 2001 года N 119-ФЗ "Об аудиторской деятельности" (Собрание законодательства Российской Федерации, 2001, N 33, ст. 3422);</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w:t>
      </w:r>
      <w:hyperlink r:id="rId337">
        <w:r w:rsidRPr="001C6967">
          <w:rPr>
            <w:rFonts w:ascii="Times New Roman" w:hAnsi="Times New Roman" w:cs="Times New Roman"/>
            <w:sz w:val="20"/>
            <w:szCs w:val="20"/>
          </w:rPr>
          <w:t>пункты 1</w:t>
        </w:r>
      </w:hyperlink>
      <w:r w:rsidRPr="001C6967">
        <w:rPr>
          <w:rFonts w:ascii="Times New Roman" w:hAnsi="Times New Roman" w:cs="Times New Roman"/>
          <w:sz w:val="20"/>
          <w:szCs w:val="20"/>
        </w:rPr>
        <w:t xml:space="preserve"> - </w:t>
      </w:r>
      <w:hyperlink r:id="rId338">
        <w:r w:rsidRPr="001C6967">
          <w:rPr>
            <w:rFonts w:ascii="Times New Roman" w:hAnsi="Times New Roman" w:cs="Times New Roman"/>
            <w:sz w:val="20"/>
            <w:szCs w:val="20"/>
          </w:rPr>
          <w:t>6</w:t>
        </w:r>
      </w:hyperlink>
      <w:r w:rsidRPr="001C6967">
        <w:rPr>
          <w:rFonts w:ascii="Times New Roman" w:hAnsi="Times New Roman" w:cs="Times New Roman"/>
          <w:sz w:val="20"/>
          <w:szCs w:val="20"/>
        </w:rPr>
        <w:t xml:space="preserve">, </w:t>
      </w:r>
      <w:hyperlink r:id="rId339">
        <w:r w:rsidRPr="001C6967">
          <w:rPr>
            <w:rFonts w:ascii="Times New Roman" w:hAnsi="Times New Roman" w:cs="Times New Roman"/>
            <w:sz w:val="20"/>
            <w:szCs w:val="20"/>
          </w:rPr>
          <w:t>8</w:t>
        </w:r>
      </w:hyperlink>
      <w:r w:rsidRPr="001C6967">
        <w:rPr>
          <w:rFonts w:ascii="Times New Roman" w:hAnsi="Times New Roman" w:cs="Times New Roman"/>
          <w:sz w:val="20"/>
          <w:szCs w:val="20"/>
        </w:rPr>
        <w:t xml:space="preserve">, </w:t>
      </w:r>
      <w:hyperlink r:id="rId340">
        <w:r w:rsidRPr="001C6967">
          <w:rPr>
            <w:rFonts w:ascii="Times New Roman" w:hAnsi="Times New Roman" w:cs="Times New Roman"/>
            <w:sz w:val="20"/>
            <w:szCs w:val="20"/>
          </w:rPr>
          <w:t>9</w:t>
        </w:r>
      </w:hyperlink>
      <w:r w:rsidRPr="001C6967">
        <w:rPr>
          <w:rFonts w:ascii="Times New Roman" w:hAnsi="Times New Roman" w:cs="Times New Roman"/>
          <w:sz w:val="20"/>
          <w:szCs w:val="20"/>
        </w:rPr>
        <w:t xml:space="preserve">, </w:t>
      </w:r>
      <w:hyperlink r:id="rId341">
        <w:r w:rsidRPr="001C6967">
          <w:rPr>
            <w:rFonts w:ascii="Times New Roman" w:hAnsi="Times New Roman" w:cs="Times New Roman"/>
            <w:sz w:val="20"/>
            <w:szCs w:val="20"/>
          </w:rPr>
          <w:t>11</w:t>
        </w:r>
      </w:hyperlink>
      <w:r w:rsidRPr="001C6967">
        <w:rPr>
          <w:rFonts w:ascii="Times New Roman" w:hAnsi="Times New Roman" w:cs="Times New Roman"/>
          <w:sz w:val="20"/>
          <w:szCs w:val="20"/>
        </w:rPr>
        <w:t xml:space="preserve"> и </w:t>
      </w:r>
      <w:hyperlink r:id="rId342">
        <w:r w:rsidRPr="001C6967">
          <w:rPr>
            <w:rFonts w:ascii="Times New Roman" w:hAnsi="Times New Roman" w:cs="Times New Roman"/>
            <w:sz w:val="20"/>
            <w:szCs w:val="20"/>
          </w:rPr>
          <w:t>12 статьи 1</w:t>
        </w:r>
      </w:hyperlink>
      <w:r w:rsidRPr="001C6967">
        <w:rPr>
          <w:rFonts w:ascii="Times New Roman" w:hAnsi="Times New Roman" w:cs="Times New Roman"/>
          <w:sz w:val="20"/>
          <w:szCs w:val="20"/>
        </w:rPr>
        <w:t xml:space="preserve"> Федерального закона от 14 декабря 2001 года N 164-ФЗ "О внесении изменений и дополнений в Федеральный закон "Об аудиторской деятельности" (Собрание законодательства Российской Федерации, 2001, N 51, ст. 4829);</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r:id="rId343">
        <w:r w:rsidRPr="001C6967">
          <w:rPr>
            <w:rFonts w:ascii="Times New Roman" w:hAnsi="Times New Roman" w:cs="Times New Roman"/>
            <w:sz w:val="20"/>
            <w:szCs w:val="20"/>
          </w:rPr>
          <w:t>статью 3</w:t>
        </w:r>
      </w:hyperlink>
      <w:r w:rsidRPr="001C6967">
        <w:rPr>
          <w:rFonts w:ascii="Times New Roman" w:hAnsi="Times New Roman" w:cs="Times New Roman"/>
          <w:sz w:val="20"/>
          <w:szCs w:val="20"/>
        </w:rPr>
        <w:t xml:space="preserve"> Федерального закона от 30 декабря 2004 года N 219-ФЗ "О внесении изменений в некоторые законодательные акты Российской Федерации в связи с принятием Федерального закона "О кредитных историях" (Собрание законодательства Российской Федерации, 2005, N 1, ст. 45);</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4) </w:t>
      </w:r>
      <w:hyperlink r:id="rId344">
        <w:r w:rsidRPr="001C6967">
          <w:rPr>
            <w:rFonts w:ascii="Times New Roman" w:hAnsi="Times New Roman" w:cs="Times New Roman"/>
            <w:sz w:val="20"/>
            <w:szCs w:val="20"/>
          </w:rPr>
          <w:t>статью 23</w:t>
        </w:r>
      </w:hyperlink>
      <w:r w:rsidRPr="001C6967">
        <w:rPr>
          <w:rFonts w:ascii="Times New Roman" w:hAnsi="Times New Roman" w:cs="Times New Roman"/>
          <w:sz w:val="20"/>
          <w:szCs w:val="20"/>
        </w:rP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5) </w:t>
      </w:r>
      <w:hyperlink r:id="rId345">
        <w:r w:rsidRPr="001C6967">
          <w:rPr>
            <w:rFonts w:ascii="Times New Roman" w:hAnsi="Times New Roman" w:cs="Times New Roman"/>
            <w:sz w:val="20"/>
            <w:szCs w:val="20"/>
          </w:rPr>
          <w:t>пункты 1</w:t>
        </w:r>
      </w:hyperlink>
      <w:r w:rsidRPr="001C6967">
        <w:rPr>
          <w:rFonts w:ascii="Times New Roman" w:hAnsi="Times New Roman" w:cs="Times New Roman"/>
          <w:sz w:val="20"/>
          <w:szCs w:val="20"/>
        </w:rPr>
        <w:t xml:space="preserve"> и </w:t>
      </w:r>
      <w:hyperlink r:id="rId346">
        <w:r w:rsidRPr="001C6967">
          <w:rPr>
            <w:rFonts w:ascii="Times New Roman" w:hAnsi="Times New Roman" w:cs="Times New Roman"/>
            <w:sz w:val="20"/>
            <w:szCs w:val="20"/>
          </w:rPr>
          <w:t>2 статьи 4</w:t>
        </w:r>
      </w:hyperlink>
      <w:r w:rsidRPr="001C6967">
        <w:rPr>
          <w:rFonts w:ascii="Times New Roman" w:hAnsi="Times New Roman" w:cs="Times New Roman"/>
          <w:sz w:val="20"/>
          <w:szCs w:val="20"/>
        </w:rPr>
        <w:t xml:space="preserve"> Федерального закона от 3 ноября 2006 года N 183-ФЗ "О внесении изменений в Федеральный </w:t>
      </w:r>
      <w:r w:rsidRPr="001C6967">
        <w:rPr>
          <w:rFonts w:ascii="Times New Roman" w:hAnsi="Times New Roman" w:cs="Times New Roman"/>
          <w:sz w:val="20"/>
          <w:szCs w:val="20"/>
        </w:rPr>
        <w:lastRenderedPageBreak/>
        <w:t>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2. Признать утратившими силу с 1 января 2010 года: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w:t>
      </w:r>
      <w:hyperlink r:id="rId347">
        <w:r w:rsidRPr="001C6967">
          <w:rPr>
            <w:rFonts w:ascii="Times New Roman" w:hAnsi="Times New Roman" w:cs="Times New Roman"/>
            <w:sz w:val="20"/>
            <w:szCs w:val="20"/>
          </w:rPr>
          <w:t>пункт 3 статьи 15</w:t>
        </w:r>
      </w:hyperlink>
      <w:r w:rsidRPr="001C6967">
        <w:rPr>
          <w:rFonts w:ascii="Times New Roman" w:hAnsi="Times New Roman" w:cs="Times New Roman"/>
          <w:sz w:val="20"/>
          <w:szCs w:val="20"/>
        </w:rPr>
        <w:t xml:space="preserve">, </w:t>
      </w:r>
      <w:hyperlink r:id="rId348">
        <w:r w:rsidRPr="001C6967">
          <w:rPr>
            <w:rFonts w:ascii="Times New Roman" w:hAnsi="Times New Roman" w:cs="Times New Roman"/>
            <w:sz w:val="20"/>
            <w:szCs w:val="20"/>
          </w:rPr>
          <w:t>статьи 16</w:t>
        </w:r>
      </w:hyperlink>
      <w:r w:rsidRPr="001C6967">
        <w:rPr>
          <w:rFonts w:ascii="Times New Roman" w:hAnsi="Times New Roman" w:cs="Times New Roman"/>
          <w:sz w:val="20"/>
          <w:szCs w:val="20"/>
        </w:rPr>
        <w:t xml:space="preserve"> и </w:t>
      </w:r>
      <w:hyperlink r:id="rId349">
        <w:r w:rsidRPr="001C6967">
          <w:rPr>
            <w:rFonts w:ascii="Times New Roman" w:hAnsi="Times New Roman" w:cs="Times New Roman"/>
            <w:sz w:val="20"/>
            <w:szCs w:val="20"/>
          </w:rPr>
          <w:t>19</w:t>
        </w:r>
      </w:hyperlink>
      <w:r w:rsidRPr="001C6967">
        <w:rPr>
          <w:rFonts w:ascii="Times New Roman" w:hAnsi="Times New Roman" w:cs="Times New Roman"/>
          <w:sz w:val="20"/>
          <w:szCs w:val="20"/>
        </w:rPr>
        <w:t xml:space="preserve"> Федерального закона от 7 августа 2001 года N 119-ФЗ "Об аудиторской деятельности" (Собрание законодательства Российской Федерации, 2001, N 33, ст. 3422);</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w:t>
      </w:r>
      <w:hyperlink r:id="rId350">
        <w:r w:rsidRPr="001C6967">
          <w:rPr>
            <w:rFonts w:ascii="Times New Roman" w:hAnsi="Times New Roman" w:cs="Times New Roman"/>
            <w:sz w:val="20"/>
            <w:szCs w:val="20"/>
          </w:rPr>
          <w:t>пункт 10 статьи 1</w:t>
        </w:r>
      </w:hyperlink>
      <w:r w:rsidRPr="001C6967">
        <w:rPr>
          <w:rFonts w:ascii="Times New Roman" w:hAnsi="Times New Roman" w:cs="Times New Roman"/>
          <w:sz w:val="20"/>
          <w:szCs w:val="20"/>
        </w:rPr>
        <w:t xml:space="preserve"> Федерального закона от 14 декабря 2001 года N 164-ФЗ "О внесении изменений и дополнений в Федеральный закон "Об аудиторской деятельности" (Соб</w:t>
      </w:r>
      <w:bookmarkStart w:id="83" w:name="_GoBack"/>
      <w:bookmarkEnd w:id="83"/>
      <w:r w:rsidRPr="001C6967">
        <w:rPr>
          <w:rFonts w:ascii="Times New Roman" w:hAnsi="Times New Roman" w:cs="Times New Roman"/>
          <w:sz w:val="20"/>
          <w:szCs w:val="20"/>
        </w:rPr>
        <w:t>рание законодательства Российской Федерации, 2001, N 51, ст. 4829);</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r:id="rId351">
        <w:r w:rsidRPr="001C6967">
          <w:rPr>
            <w:rFonts w:ascii="Times New Roman" w:hAnsi="Times New Roman" w:cs="Times New Roman"/>
            <w:sz w:val="20"/>
            <w:szCs w:val="20"/>
          </w:rPr>
          <w:t>пункт 3 статьи 4</w:t>
        </w:r>
      </w:hyperlink>
      <w:r w:rsidRPr="001C6967">
        <w:rPr>
          <w:rFonts w:ascii="Times New Roman" w:hAnsi="Times New Roman" w:cs="Times New Roman"/>
          <w:sz w:val="20"/>
          <w:szCs w:val="20"/>
        </w:rPr>
        <w:t xml:space="preserve"> Федерального закона от 3 ноября 2006 года N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3. Признать утратившими силу с 1 января 2011 года: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Федеральный </w:t>
      </w:r>
      <w:hyperlink r:id="rId352">
        <w:r w:rsidRPr="001C6967">
          <w:rPr>
            <w:rFonts w:ascii="Times New Roman" w:hAnsi="Times New Roman" w:cs="Times New Roman"/>
            <w:sz w:val="20"/>
            <w:szCs w:val="20"/>
          </w:rPr>
          <w:t>закон</w:t>
        </w:r>
      </w:hyperlink>
      <w:r w:rsidRPr="001C6967">
        <w:rPr>
          <w:rFonts w:ascii="Times New Roman" w:hAnsi="Times New Roman" w:cs="Times New Roman"/>
          <w:sz w:val="20"/>
          <w:szCs w:val="20"/>
        </w:rPr>
        <w:t xml:space="preserve"> от 7 августа 2001 года N 119-ФЗ "Об аудиторской деятельности" (Собрание законодательства Российской Федерации, 2001, N 33, ст. 3422);</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w:t>
      </w:r>
      <w:hyperlink r:id="rId353">
        <w:r w:rsidRPr="001C6967">
          <w:rPr>
            <w:rFonts w:ascii="Times New Roman" w:hAnsi="Times New Roman" w:cs="Times New Roman"/>
            <w:sz w:val="20"/>
            <w:szCs w:val="20"/>
          </w:rPr>
          <w:t>пункт 7 статьи 1</w:t>
        </w:r>
      </w:hyperlink>
      <w:r w:rsidRPr="001C6967">
        <w:rPr>
          <w:rFonts w:ascii="Times New Roman" w:hAnsi="Times New Roman" w:cs="Times New Roman"/>
          <w:sz w:val="20"/>
          <w:szCs w:val="20"/>
        </w:rPr>
        <w:t xml:space="preserve"> Федерального закона от 14 декабря 2001 года N 164-ФЗ "О внесении изменений и дополнений в Федеральный закон "Об аудиторской деятельности" (Собрание законодательства Российской Федерации, 2001, N 51, ст. 4829).</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Title"/>
        <w:ind w:firstLine="540"/>
        <w:jc w:val="both"/>
        <w:outlineLvl w:val="0"/>
        <w:rPr>
          <w:rFonts w:ascii="Times New Roman" w:hAnsi="Times New Roman" w:cs="Times New Roman"/>
          <w:sz w:val="20"/>
          <w:szCs w:val="20"/>
        </w:rPr>
      </w:pPr>
      <w:r w:rsidRPr="001C6967">
        <w:rPr>
          <w:rFonts w:ascii="Times New Roman" w:hAnsi="Times New Roman" w:cs="Times New Roman"/>
          <w:sz w:val="20"/>
          <w:szCs w:val="20"/>
        </w:rPr>
        <w:t>Статья 26. Вступление в силу настоящего Федерального закона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1. Настоящий Федеральный закон вступает в силу с 1 января 2009 года, за исключением </w:t>
      </w:r>
      <w:hyperlink w:anchor="P419">
        <w:r w:rsidRPr="001C6967">
          <w:rPr>
            <w:rFonts w:ascii="Times New Roman" w:hAnsi="Times New Roman" w:cs="Times New Roman"/>
            <w:sz w:val="20"/>
            <w:szCs w:val="20"/>
          </w:rPr>
          <w:t>частей 1</w:t>
        </w:r>
      </w:hyperlink>
      <w:r w:rsidRPr="001C6967">
        <w:rPr>
          <w:rFonts w:ascii="Times New Roman" w:hAnsi="Times New Roman" w:cs="Times New Roman"/>
          <w:sz w:val="20"/>
          <w:szCs w:val="20"/>
        </w:rPr>
        <w:t xml:space="preserve"> - </w:t>
      </w:r>
      <w:hyperlink w:anchor="P443">
        <w:r w:rsidRPr="001C6967">
          <w:rPr>
            <w:rFonts w:ascii="Times New Roman" w:hAnsi="Times New Roman" w:cs="Times New Roman"/>
            <w:sz w:val="20"/>
            <w:szCs w:val="20"/>
          </w:rPr>
          <w:t>9 статьи 11</w:t>
        </w:r>
      </w:hyperlink>
      <w:r w:rsidRPr="001C6967">
        <w:rPr>
          <w:rFonts w:ascii="Times New Roman" w:hAnsi="Times New Roman" w:cs="Times New Roman"/>
          <w:sz w:val="20"/>
          <w:szCs w:val="20"/>
        </w:rPr>
        <w:t xml:space="preserve">, </w:t>
      </w:r>
      <w:hyperlink w:anchor="P448">
        <w:r w:rsidRPr="001C6967">
          <w:rPr>
            <w:rFonts w:ascii="Times New Roman" w:hAnsi="Times New Roman" w:cs="Times New Roman"/>
            <w:sz w:val="20"/>
            <w:szCs w:val="20"/>
          </w:rPr>
          <w:t>статей 12</w:t>
        </w:r>
      </w:hyperlink>
      <w:r w:rsidRPr="001C6967">
        <w:rPr>
          <w:rFonts w:ascii="Times New Roman" w:hAnsi="Times New Roman" w:cs="Times New Roman"/>
          <w:sz w:val="20"/>
          <w:szCs w:val="20"/>
        </w:rPr>
        <w:t xml:space="preserve"> и </w:t>
      </w:r>
      <w:hyperlink w:anchor="P583">
        <w:r w:rsidRPr="001C6967">
          <w:rPr>
            <w:rFonts w:ascii="Times New Roman" w:hAnsi="Times New Roman" w:cs="Times New Roman"/>
            <w:sz w:val="20"/>
            <w:szCs w:val="20"/>
          </w:rPr>
          <w:t>16</w:t>
        </w:r>
      </w:hyperlink>
      <w:r w:rsidRPr="001C6967">
        <w:rPr>
          <w:rFonts w:ascii="Times New Roman" w:hAnsi="Times New Roman" w:cs="Times New Roman"/>
          <w:sz w:val="20"/>
          <w:szCs w:val="20"/>
        </w:rPr>
        <w:t xml:space="preserve"> настоящего Федерального закона.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2. </w:t>
      </w:r>
      <w:hyperlink w:anchor="P419">
        <w:r w:rsidRPr="001C6967">
          <w:rPr>
            <w:rFonts w:ascii="Times New Roman" w:hAnsi="Times New Roman" w:cs="Times New Roman"/>
            <w:sz w:val="20"/>
            <w:szCs w:val="20"/>
          </w:rPr>
          <w:t>Части 1</w:t>
        </w:r>
      </w:hyperlink>
      <w:r w:rsidRPr="001C6967">
        <w:rPr>
          <w:rFonts w:ascii="Times New Roman" w:hAnsi="Times New Roman" w:cs="Times New Roman"/>
          <w:sz w:val="20"/>
          <w:szCs w:val="20"/>
        </w:rPr>
        <w:t xml:space="preserve"> - </w:t>
      </w:r>
      <w:hyperlink w:anchor="P440">
        <w:r w:rsidRPr="001C6967">
          <w:rPr>
            <w:rFonts w:ascii="Times New Roman" w:hAnsi="Times New Roman" w:cs="Times New Roman"/>
            <w:sz w:val="20"/>
            <w:szCs w:val="20"/>
          </w:rPr>
          <w:t>8 статьи 11</w:t>
        </w:r>
      </w:hyperlink>
      <w:r w:rsidRPr="001C6967">
        <w:rPr>
          <w:rFonts w:ascii="Times New Roman" w:hAnsi="Times New Roman" w:cs="Times New Roman"/>
          <w:sz w:val="20"/>
          <w:szCs w:val="20"/>
        </w:rPr>
        <w:t xml:space="preserve"> настоящего Федерального закона вступают в силу с 1 января 2011 года.</w:t>
      </w:r>
    </w:p>
    <w:p w:rsidR="001C6967" w:rsidRPr="001C6967" w:rsidRDefault="001C6967">
      <w:pPr>
        <w:pStyle w:val="ConsPlusNormal"/>
        <w:spacing w:before="220"/>
        <w:ind w:firstLine="540"/>
        <w:jc w:val="both"/>
        <w:rPr>
          <w:rFonts w:ascii="Times New Roman" w:hAnsi="Times New Roman" w:cs="Times New Roman"/>
          <w:sz w:val="20"/>
          <w:szCs w:val="20"/>
        </w:rPr>
      </w:pPr>
      <w:r w:rsidRPr="001C6967">
        <w:rPr>
          <w:rFonts w:ascii="Times New Roman" w:hAnsi="Times New Roman" w:cs="Times New Roman"/>
          <w:sz w:val="20"/>
          <w:szCs w:val="20"/>
        </w:rPr>
        <w:t xml:space="preserve">3. </w:t>
      </w:r>
      <w:hyperlink w:anchor="P443">
        <w:r w:rsidRPr="001C6967">
          <w:rPr>
            <w:rFonts w:ascii="Times New Roman" w:hAnsi="Times New Roman" w:cs="Times New Roman"/>
            <w:sz w:val="20"/>
            <w:szCs w:val="20"/>
          </w:rPr>
          <w:t>Часть 9 статьи 11</w:t>
        </w:r>
      </w:hyperlink>
      <w:r w:rsidRPr="001C6967">
        <w:rPr>
          <w:rFonts w:ascii="Times New Roman" w:hAnsi="Times New Roman" w:cs="Times New Roman"/>
          <w:sz w:val="20"/>
          <w:szCs w:val="20"/>
        </w:rPr>
        <w:t xml:space="preserve">, </w:t>
      </w:r>
      <w:hyperlink w:anchor="P448">
        <w:r w:rsidRPr="001C6967">
          <w:rPr>
            <w:rFonts w:ascii="Times New Roman" w:hAnsi="Times New Roman" w:cs="Times New Roman"/>
            <w:sz w:val="20"/>
            <w:szCs w:val="20"/>
          </w:rPr>
          <w:t>статьи 12</w:t>
        </w:r>
      </w:hyperlink>
      <w:r w:rsidRPr="001C6967">
        <w:rPr>
          <w:rFonts w:ascii="Times New Roman" w:hAnsi="Times New Roman" w:cs="Times New Roman"/>
          <w:sz w:val="20"/>
          <w:szCs w:val="20"/>
        </w:rPr>
        <w:t xml:space="preserve"> и </w:t>
      </w:r>
      <w:hyperlink w:anchor="P583">
        <w:r w:rsidRPr="001C6967">
          <w:rPr>
            <w:rFonts w:ascii="Times New Roman" w:hAnsi="Times New Roman" w:cs="Times New Roman"/>
            <w:sz w:val="20"/>
            <w:szCs w:val="20"/>
          </w:rPr>
          <w:t>16</w:t>
        </w:r>
      </w:hyperlink>
      <w:r w:rsidRPr="001C6967">
        <w:rPr>
          <w:rFonts w:ascii="Times New Roman" w:hAnsi="Times New Roman" w:cs="Times New Roman"/>
          <w:sz w:val="20"/>
          <w:szCs w:val="20"/>
        </w:rPr>
        <w:t xml:space="preserve"> настоящего Федерального закона вступают в силу с 1 января 2010 года.</w:t>
      </w:r>
    </w:p>
    <w:p w:rsidR="001C6967" w:rsidRPr="001C6967" w:rsidRDefault="001C6967">
      <w:pPr>
        <w:pStyle w:val="ConsPlusNormal"/>
        <w:ind w:firstLine="540"/>
        <w:jc w:val="both"/>
        <w:rPr>
          <w:rFonts w:ascii="Times New Roman" w:hAnsi="Times New Roman" w:cs="Times New Roman"/>
          <w:sz w:val="20"/>
          <w:szCs w:val="20"/>
        </w:rPr>
      </w:pP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Президент</w:t>
      </w: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Российской Федерации</w:t>
      </w:r>
    </w:p>
    <w:p w:rsidR="001C6967" w:rsidRPr="001C6967" w:rsidRDefault="001C6967">
      <w:pPr>
        <w:pStyle w:val="ConsPlusNormal"/>
        <w:jc w:val="right"/>
        <w:rPr>
          <w:rFonts w:ascii="Times New Roman" w:hAnsi="Times New Roman" w:cs="Times New Roman"/>
          <w:sz w:val="20"/>
          <w:szCs w:val="20"/>
        </w:rPr>
      </w:pPr>
      <w:r w:rsidRPr="001C6967">
        <w:rPr>
          <w:rFonts w:ascii="Times New Roman" w:hAnsi="Times New Roman" w:cs="Times New Roman"/>
          <w:sz w:val="20"/>
          <w:szCs w:val="20"/>
        </w:rPr>
        <w:t>Д.МЕДВЕДЕВ</w:t>
      </w:r>
    </w:p>
    <w:p w:rsidR="001C6967" w:rsidRPr="001C6967" w:rsidRDefault="001C6967">
      <w:pPr>
        <w:pStyle w:val="ConsPlusNormal"/>
        <w:rPr>
          <w:rFonts w:ascii="Times New Roman" w:hAnsi="Times New Roman" w:cs="Times New Roman"/>
          <w:sz w:val="20"/>
          <w:szCs w:val="20"/>
        </w:rPr>
      </w:pPr>
      <w:r w:rsidRPr="001C6967">
        <w:rPr>
          <w:rFonts w:ascii="Times New Roman" w:hAnsi="Times New Roman" w:cs="Times New Roman"/>
          <w:sz w:val="20"/>
          <w:szCs w:val="20"/>
        </w:rPr>
        <w:t>Москва, Кремль</w:t>
      </w:r>
    </w:p>
    <w:p w:rsidR="001C6967" w:rsidRPr="001C6967" w:rsidRDefault="001C6967">
      <w:pPr>
        <w:pStyle w:val="ConsPlusNormal"/>
        <w:spacing w:before="220"/>
        <w:rPr>
          <w:rFonts w:ascii="Times New Roman" w:hAnsi="Times New Roman" w:cs="Times New Roman"/>
          <w:sz w:val="20"/>
          <w:szCs w:val="20"/>
        </w:rPr>
      </w:pPr>
      <w:r w:rsidRPr="001C6967">
        <w:rPr>
          <w:rFonts w:ascii="Times New Roman" w:hAnsi="Times New Roman" w:cs="Times New Roman"/>
          <w:sz w:val="20"/>
          <w:szCs w:val="20"/>
        </w:rPr>
        <w:t>30 декабря 2008 года</w:t>
      </w:r>
    </w:p>
    <w:p w:rsidR="001C6967" w:rsidRPr="001C6967" w:rsidRDefault="001C6967">
      <w:pPr>
        <w:pStyle w:val="ConsPlusNormal"/>
        <w:spacing w:before="220"/>
        <w:rPr>
          <w:rFonts w:ascii="Times New Roman" w:hAnsi="Times New Roman" w:cs="Times New Roman"/>
          <w:sz w:val="20"/>
          <w:szCs w:val="20"/>
        </w:rPr>
      </w:pPr>
      <w:r w:rsidRPr="001C6967">
        <w:rPr>
          <w:rFonts w:ascii="Times New Roman" w:hAnsi="Times New Roman" w:cs="Times New Roman"/>
          <w:sz w:val="20"/>
          <w:szCs w:val="20"/>
        </w:rPr>
        <w:t>N 307-ФЗ</w:t>
      </w:r>
    </w:p>
    <w:sectPr w:rsidR="001C6967" w:rsidRPr="001C6967" w:rsidSect="001C6967">
      <w:headerReference w:type="default" r:id="rId354"/>
      <w:pgSz w:w="11906" w:h="16838"/>
      <w:pgMar w:top="709" w:right="424" w:bottom="567" w:left="567"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7F7" w:rsidRDefault="00E167F7" w:rsidP="001C6967">
      <w:pPr>
        <w:spacing w:after="0" w:line="240" w:lineRule="auto"/>
      </w:pPr>
      <w:r>
        <w:separator/>
      </w:r>
    </w:p>
  </w:endnote>
  <w:endnote w:type="continuationSeparator" w:id="0">
    <w:p w:rsidR="00E167F7" w:rsidRDefault="00E167F7" w:rsidP="001C6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7F7" w:rsidRDefault="00E167F7" w:rsidP="001C6967">
      <w:pPr>
        <w:spacing w:after="0" w:line="240" w:lineRule="auto"/>
      </w:pPr>
      <w:r>
        <w:separator/>
      </w:r>
    </w:p>
  </w:footnote>
  <w:footnote w:type="continuationSeparator" w:id="0">
    <w:p w:rsidR="00E167F7" w:rsidRDefault="00E167F7" w:rsidP="001C6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123122"/>
      <w:docPartObj>
        <w:docPartGallery w:val="Page Numbers (Top of Page)"/>
        <w:docPartUnique/>
      </w:docPartObj>
    </w:sdtPr>
    <w:sdtEndPr>
      <w:rPr>
        <w:rFonts w:ascii="Times New Roman" w:hAnsi="Times New Roman" w:cs="Times New Roman"/>
        <w:sz w:val="20"/>
        <w:szCs w:val="20"/>
      </w:rPr>
    </w:sdtEndPr>
    <w:sdtContent>
      <w:p w:rsidR="001C6967" w:rsidRPr="001C6967" w:rsidRDefault="001C6967">
        <w:pPr>
          <w:pStyle w:val="a3"/>
          <w:jc w:val="center"/>
          <w:rPr>
            <w:rFonts w:ascii="Times New Roman" w:hAnsi="Times New Roman" w:cs="Times New Roman"/>
            <w:sz w:val="20"/>
            <w:szCs w:val="20"/>
          </w:rPr>
        </w:pPr>
        <w:r w:rsidRPr="001C6967">
          <w:rPr>
            <w:rFonts w:ascii="Times New Roman" w:hAnsi="Times New Roman" w:cs="Times New Roman"/>
            <w:sz w:val="20"/>
            <w:szCs w:val="20"/>
          </w:rPr>
          <w:fldChar w:fldCharType="begin"/>
        </w:r>
        <w:r w:rsidRPr="001C6967">
          <w:rPr>
            <w:rFonts w:ascii="Times New Roman" w:hAnsi="Times New Roman" w:cs="Times New Roman"/>
            <w:sz w:val="20"/>
            <w:szCs w:val="20"/>
          </w:rPr>
          <w:instrText>PAGE   \* MERGEFORMAT</w:instrText>
        </w:r>
        <w:r w:rsidRPr="001C6967">
          <w:rPr>
            <w:rFonts w:ascii="Times New Roman" w:hAnsi="Times New Roman" w:cs="Times New Roman"/>
            <w:sz w:val="20"/>
            <w:szCs w:val="20"/>
          </w:rPr>
          <w:fldChar w:fldCharType="separate"/>
        </w:r>
        <w:r>
          <w:rPr>
            <w:rFonts w:ascii="Times New Roman" w:hAnsi="Times New Roman" w:cs="Times New Roman"/>
            <w:noProof/>
            <w:sz w:val="20"/>
            <w:szCs w:val="20"/>
          </w:rPr>
          <w:t>39</w:t>
        </w:r>
        <w:r w:rsidRPr="001C6967">
          <w:rPr>
            <w:rFonts w:ascii="Times New Roman" w:hAnsi="Times New Roman" w:cs="Times New Roman"/>
            <w:sz w:val="20"/>
            <w:szCs w:val="20"/>
          </w:rPr>
          <w:fldChar w:fldCharType="end"/>
        </w:r>
      </w:p>
    </w:sdtContent>
  </w:sdt>
  <w:p w:rsidR="001C6967" w:rsidRDefault="001C696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967"/>
    <w:rsid w:val="001C6967"/>
    <w:rsid w:val="00580BAC"/>
    <w:rsid w:val="00E1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F967E6D-BB0E-4370-8C1C-1F7D8005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696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C69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C696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C696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C696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C696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C696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C6967"/>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1C696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C6967"/>
  </w:style>
  <w:style w:type="paragraph" w:styleId="a5">
    <w:name w:val="footer"/>
    <w:basedOn w:val="a"/>
    <w:link w:val="a6"/>
    <w:uiPriority w:val="99"/>
    <w:unhideWhenUsed/>
    <w:rsid w:val="001C696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C6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5727&amp;dst=100210" TargetMode="External"/><Relationship Id="rId299" Type="http://schemas.openxmlformats.org/officeDocument/2006/relationships/hyperlink" Target="https://login.consultant.ru/link/?req=doc&amp;base=LAW&amp;n=465727&amp;dst=100472" TargetMode="External"/><Relationship Id="rId303" Type="http://schemas.openxmlformats.org/officeDocument/2006/relationships/hyperlink" Target="https://login.consultant.ru/link/?req=doc&amp;base=LAW&amp;n=465727&amp;dst=100475" TargetMode="External"/><Relationship Id="rId21" Type="http://schemas.openxmlformats.org/officeDocument/2006/relationships/hyperlink" Target="https://login.consultant.ru/link/?req=doc&amp;base=LAW&amp;n=286769&amp;dst=100039" TargetMode="External"/><Relationship Id="rId42" Type="http://schemas.openxmlformats.org/officeDocument/2006/relationships/hyperlink" Target="https://login.consultant.ru/link/?req=doc&amp;base=LAW&amp;n=464181" TargetMode="External"/><Relationship Id="rId63" Type="http://schemas.openxmlformats.org/officeDocument/2006/relationships/hyperlink" Target="https://login.consultant.ru/link/?req=doc&amp;base=LAW&amp;n=467050" TargetMode="External"/><Relationship Id="rId84" Type="http://schemas.openxmlformats.org/officeDocument/2006/relationships/hyperlink" Target="https://login.consultant.ru/link/?req=doc&amp;base=LAW&amp;n=389811&amp;dst=100043" TargetMode="External"/><Relationship Id="rId138" Type="http://schemas.openxmlformats.org/officeDocument/2006/relationships/hyperlink" Target="https://login.consultant.ru/link/?req=doc&amp;base=LAW&amp;n=389812&amp;dst=100352" TargetMode="External"/><Relationship Id="rId159" Type="http://schemas.openxmlformats.org/officeDocument/2006/relationships/hyperlink" Target="https://login.consultant.ru/link/?req=doc&amp;base=LAW&amp;n=485137&amp;dst=100841" TargetMode="External"/><Relationship Id="rId324" Type="http://schemas.openxmlformats.org/officeDocument/2006/relationships/hyperlink" Target="https://login.consultant.ru/link/?req=doc&amp;base=LAW&amp;n=389811&amp;dst=100149" TargetMode="External"/><Relationship Id="rId345" Type="http://schemas.openxmlformats.org/officeDocument/2006/relationships/hyperlink" Target="https://login.consultant.ru/link/?req=doc&amp;base=LAW&amp;n=63642&amp;dst=100403" TargetMode="External"/><Relationship Id="rId170" Type="http://schemas.openxmlformats.org/officeDocument/2006/relationships/hyperlink" Target="https://login.consultant.ru/link/?req=doc&amp;base=LAW&amp;n=389503&amp;dst=100021" TargetMode="External"/><Relationship Id="rId191" Type="http://schemas.openxmlformats.org/officeDocument/2006/relationships/hyperlink" Target="https://login.consultant.ru/link/?req=doc&amp;base=LAW&amp;n=389811&amp;dst=100097" TargetMode="External"/><Relationship Id="rId205" Type="http://schemas.openxmlformats.org/officeDocument/2006/relationships/hyperlink" Target="https://login.consultant.ru/link/?req=doc&amp;base=LAW&amp;n=466007&amp;dst=100013" TargetMode="External"/><Relationship Id="rId226" Type="http://schemas.openxmlformats.org/officeDocument/2006/relationships/hyperlink" Target="https://login.consultant.ru/link/?req=doc&amp;base=LAW&amp;n=423191&amp;dst=100012" TargetMode="External"/><Relationship Id="rId247" Type="http://schemas.openxmlformats.org/officeDocument/2006/relationships/hyperlink" Target="https://login.consultant.ru/link/?req=doc&amp;base=LAW&amp;n=475114&amp;dst=100603" TargetMode="External"/><Relationship Id="rId107" Type="http://schemas.openxmlformats.org/officeDocument/2006/relationships/hyperlink" Target="https://login.consultant.ru/link/?req=doc&amp;base=LAW&amp;n=414396&amp;dst=100008" TargetMode="External"/><Relationship Id="rId268" Type="http://schemas.openxmlformats.org/officeDocument/2006/relationships/hyperlink" Target="https://login.consultant.ru/link/?req=doc&amp;base=LAW&amp;n=465727&amp;dst=100441" TargetMode="External"/><Relationship Id="rId289" Type="http://schemas.openxmlformats.org/officeDocument/2006/relationships/hyperlink" Target="https://login.consultant.ru/link/?req=doc&amp;base=LAW&amp;n=465727&amp;dst=100462" TargetMode="External"/><Relationship Id="rId11" Type="http://schemas.openxmlformats.org/officeDocument/2006/relationships/hyperlink" Target="https://login.consultant.ru/link/?req=doc&amp;base=LAW&amp;n=191963&amp;dst=100317" TargetMode="External"/><Relationship Id="rId32" Type="http://schemas.openxmlformats.org/officeDocument/2006/relationships/hyperlink" Target="https://login.consultant.ru/link/?req=doc&amp;base=LAW&amp;n=439915&amp;dst=100009" TargetMode="External"/><Relationship Id="rId53" Type="http://schemas.openxmlformats.org/officeDocument/2006/relationships/hyperlink" Target="https://login.consultant.ru/link/?req=doc&amp;base=LAW&amp;n=465727&amp;dst=100100" TargetMode="External"/><Relationship Id="rId74" Type="http://schemas.openxmlformats.org/officeDocument/2006/relationships/hyperlink" Target="https://login.consultant.ru/link/?req=doc&amp;base=LAW&amp;n=452684&amp;dst=100011" TargetMode="External"/><Relationship Id="rId128" Type="http://schemas.openxmlformats.org/officeDocument/2006/relationships/hyperlink" Target="https://login.consultant.ru/link/?req=doc&amp;base=LAW&amp;n=389503&amp;dst=100010" TargetMode="External"/><Relationship Id="rId149" Type="http://schemas.openxmlformats.org/officeDocument/2006/relationships/hyperlink" Target="https://login.consultant.ru/link/?req=doc&amp;base=LAW&amp;n=465727&amp;dst=100251" TargetMode="External"/><Relationship Id="rId314" Type="http://schemas.openxmlformats.org/officeDocument/2006/relationships/hyperlink" Target="https://login.consultant.ru/link/?req=doc&amp;base=LAW&amp;n=213122&amp;dst=100079" TargetMode="External"/><Relationship Id="rId335" Type="http://schemas.openxmlformats.org/officeDocument/2006/relationships/hyperlink" Target="https://login.consultant.ru/link/?req=doc&amp;base=LAW&amp;n=63689&amp;dst=100166" TargetMode="External"/><Relationship Id="rId356" Type="http://schemas.openxmlformats.org/officeDocument/2006/relationships/theme" Target="theme/theme1.xml"/><Relationship Id="rId5" Type="http://schemas.openxmlformats.org/officeDocument/2006/relationships/endnotes" Target="endnotes.xml"/><Relationship Id="rId95" Type="http://schemas.openxmlformats.org/officeDocument/2006/relationships/hyperlink" Target="https://login.consultant.ru/link/?req=doc&amp;base=LAW&amp;n=469828" TargetMode="External"/><Relationship Id="rId160" Type="http://schemas.openxmlformats.org/officeDocument/2006/relationships/hyperlink" Target="https://login.consultant.ru/link/?req=doc&amp;base=LAW&amp;n=389505&amp;dst=100036" TargetMode="External"/><Relationship Id="rId181" Type="http://schemas.openxmlformats.org/officeDocument/2006/relationships/hyperlink" Target="https://login.consultant.ru/link/?req=doc&amp;base=LAW&amp;n=389503&amp;dst=100022" TargetMode="External"/><Relationship Id="rId216" Type="http://schemas.openxmlformats.org/officeDocument/2006/relationships/hyperlink" Target="https://login.consultant.ru/link/?req=doc&amp;base=LAW&amp;n=458406" TargetMode="External"/><Relationship Id="rId237" Type="http://schemas.openxmlformats.org/officeDocument/2006/relationships/hyperlink" Target="https://login.consultant.ru/link/?req=doc&amp;base=LAW&amp;n=485137&amp;dst=100652" TargetMode="External"/><Relationship Id="rId258" Type="http://schemas.openxmlformats.org/officeDocument/2006/relationships/hyperlink" Target="https://login.consultant.ru/link/?req=doc&amp;base=LAW&amp;n=314741&amp;dst=100002" TargetMode="External"/><Relationship Id="rId279" Type="http://schemas.openxmlformats.org/officeDocument/2006/relationships/hyperlink" Target="https://login.consultant.ru/link/?req=doc&amp;base=LAW&amp;n=465727&amp;dst=100453" TargetMode="External"/><Relationship Id="rId22" Type="http://schemas.openxmlformats.org/officeDocument/2006/relationships/hyperlink" Target="https://login.consultant.ru/link/?req=doc&amp;base=LAW&amp;n=296456&amp;dst=100025" TargetMode="External"/><Relationship Id="rId43" Type="http://schemas.openxmlformats.org/officeDocument/2006/relationships/hyperlink" Target="https://login.consultant.ru/link/?req=doc&amp;base=LAW&amp;n=481386" TargetMode="External"/><Relationship Id="rId64" Type="http://schemas.openxmlformats.org/officeDocument/2006/relationships/hyperlink" Target="https://login.consultant.ru/link/?req=doc&amp;base=LAW&amp;n=98278" TargetMode="External"/><Relationship Id="rId118" Type="http://schemas.openxmlformats.org/officeDocument/2006/relationships/hyperlink" Target="https://login.consultant.ru/link/?req=doc&amp;base=LAW&amp;n=465727&amp;dst=100212" TargetMode="External"/><Relationship Id="rId139" Type="http://schemas.openxmlformats.org/officeDocument/2006/relationships/hyperlink" Target="https://login.consultant.ru/link/?req=doc&amp;base=LAW&amp;n=389811&amp;dst=100074" TargetMode="External"/><Relationship Id="rId290" Type="http://schemas.openxmlformats.org/officeDocument/2006/relationships/hyperlink" Target="https://login.consultant.ru/link/?req=doc&amp;base=LAW&amp;n=465727&amp;dst=100612" TargetMode="External"/><Relationship Id="rId304" Type="http://schemas.openxmlformats.org/officeDocument/2006/relationships/hyperlink" Target="https://login.consultant.ru/link/?req=doc&amp;base=LAW&amp;n=465727&amp;dst=100476" TargetMode="External"/><Relationship Id="rId325" Type="http://schemas.openxmlformats.org/officeDocument/2006/relationships/hyperlink" Target="https://login.consultant.ru/link/?req=doc&amp;base=LAW&amp;n=465727&amp;dst=100516" TargetMode="External"/><Relationship Id="rId346" Type="http://schemas.openxmlformats.org/officeDocument/2006/relationships/hyperlink" Target="https://login.consultant.ru/link/?req=doc&amp;base=LAW&amp;n=63642&amp;dst=100404" TargetMode="External"/><Relationship Id="rId85" Type="http://schemas.openxmlformats.org/officeDocument/2006/relationships/hyperlink" Target="https://login.consultant.ru/link/?req=doc&amp;base=LAW&amp;n=482832&amp;dst=100020" TargetMode="External"/><Relationship Id="rId150" Type="http://schemas.openxmlformats.org/officeDocument/2006/relationships/hyperlink" Target="https://login.consultant.ru/link/?req=doc&amp;base=LAW&amp;n=485150" TargetMode="External"/><Relationship Id="rId171" Type="http://schemas.openxmlformats.org/officeDocument/2006/relationships/hyperlink" Target="https://login.consultant.ru/link/?req=doc&amp;base=LAW&amp;n=485137&amp;dst=100652" TargetMode="External"/><Relationship Id="rId192" Type="http://schemas.openxmlformats.org/officeDocument/2006/relationships/hyperlink" Target="https://login.consultant.ru/link/?req=doc&amp;base=LAW&amp;n=296456&amp;dst=100026" TargetMode="External"/><Relationship Id="rId206" Type="http://schemas.openxmlformats.org/officeDocument/2006/relationships/hyperlink" Target="https://login.consultant.ru/link/?req=doc&amp;base=LAW&amp;n=444082&amp;dst=100008" TargetMode="External"/><Relationship Id="rId227" Type="http://schemas.openxmlformats.org/officeDocument/2006/relationships/hyperlink" Target="https://login.consultant.ru/link/?req=doc&amp;base=LAW&amp;n=423191&amp;dst=100038" TargetMode="External"/><Relationship Id="rId248" Type="http://schemas.openxmlformats.org/officeDocument/2006/relationships/hyperlink" Target="https://login.consultant.ru/link/?req=doc&amp;base=LAW&amp;n=475114&amp;dst=504" TargetMode="External"/><Relationship Id="rId269" Type="http://schemas.openxmlformats.org/officeDocument/2006/relationships/hyperlink" Target="https://login.consultant.ru/link/?req=doc&amp;base=LAW&amp;n=465727&amp;dst=100443" TargetMode="External"/><Relationship Id="rId12" Type="http://schemas.openxmlformats.org/officeDocument/2006/relationships/hyperlink" Target="https://login.consultant.ru/link/?req=doc&amp;base=LAW&amp;n=464272&amp;dst=101809" TargetMode="External"/><Relationship Id="rId33" Type="http://schemas.openxmlformats.org/officeDocument/2006/relationships/hyperlink" Target="https://login.consultant.ru/link/?req=doc&amp;base=LAW&amp;n=452684&amp;dst=100009" TargetMode="External"/><Relationship Id="rId108" Type="http://schemas.openxmlformats.org/officeDocument/2006/relationships/hyperlink" Target="https://login.consultant.ru/link/?req=doc&amp;base=LAW&amp;n=465727&amp;dst=100175" TargetMode="External"/><Relationship Id="rId129" Type="http://schemas.openxmlformats.org/officeDocument/2006/relationships/hyperlink" Target="https://login.consultant.ru/link/?req=doc&amp;base=LAW&amp;n=389503&amp;dst=100012" TargetMode="External"/><Relationship Id="rId280" Type="http://schemas.openxmlformats.org/officeDocument/2006/relationships/hyperlink" Target="https://login.consultant.ru/link/?req=doc&amp;base=LAW&amp;n=389502&amp;dst=100041" TargetMode="External"/><Relationship Id="rId315" Type="http://schemas.openxmlformats.org/officeDocument/2006/relationships/hyperlink" Target="https://login.consultant.ru/link/?req=doc&amp;base=LAW&amp;n=465727&amp;dst=100511" TargetMode="External"/><Relationship Id="rId336" Type="http://schemas.openxmlformats.org/officeDocument/2006/relationships/hyperlink" Target="https://login.consultant.ru/link/?req=doc&amp;base=LAW&amp;n=63689&amp;dst=100190" TargetMode="External"/><Relationship Id="rId54" Type="http://schemas.openxmlformats.org/officeDocument/2006/relationships/hyperlink" Target="https://login.consultant.ru/link/?req=doc&amp;base=LAW&amp;n=465727&amp;dst=100607" TargetMode="External"/><Relationship Id="rId75" Type="http://schemas.openxmlformats.org/officeDocument/2006/relationships/hyperlink" Target="https://login.consultant.ru/link/?req=doc&amp;base=LAW&amp;n=465727&amp;dst=100623" TargetMode="External"/><Relationship Id="rId96" Type="http://schemas.openxmlformats.org/officeDocument/2006/relationships/hyperlink" Target="https://login.consultant.ru/link/?req=doc&amp;base=LAW&amp;n=465727&amp;dst=100627" TargetMode="External"/><Relationship Id="rId140" Type="http://schemas.openxmlformats.org/officeDocument/2006/relationships/hyperlink" Target="https://login.consultant.ru/link/?req=doc&amp;base=LAW&amp;n=465727&amp;dst=100230" TargetMode="External"/><Relationship Id="rId161" Type="http://schemas.openxmlformats.org/officeDocument/2006/relationships/hyperlink" Target="https://login.consultant.ru/link/?req=doc&amp;base=LAW&amp;n=389811&amp;dst=100079" TargetMode="External"/><Relationship Id="rId182" Type="http://schemas.openxmlformats.org/officeDocument/2006/relationships/hyperlink" Target="https://login.consultant.ru/link/?req=doc&amp;base=LAW&amp;n=389811&amp;dst=100088" TargetMode="External"/><Relationship Id="rId217" Type="http://schemas.openxmlformats.org/officeDocument/2006/relationships/hyperlink" Target="https://login.consultant.ru/link/?req=doc&amp;base=LAW&amp;n=482665&amp;dst=4" TargetMode="External"/><Relationship Id="rId6" Type="http://schemas.openxmlformats.org/officeDocument/2006/relationships/hyperlink" Target="https://login.consultant.ru/link/?req=doc&amp;base=LAW&amp;n=389505&amp;dst=100009" TargetMode="External"/><Relationship Id="rId238" Type="http://schemas.openxmlformats.org/officeDocument/2006/relationships/hyperlink" Target="https://login.consultant.ru/link/?req=doc&amp;base=LAW&amp;n=465727&amp;dst=100628" TargetMode="External"/><Relationship Id="rId259" Type="http://schemas.openxmlformats.org/officeDocument/2006/relationships/hyperlink" Target="https://login.consultant.ru/link/?req=doc&amp;base=LAW&amp;n=485137&amp;dst=100652" TargetMode="External"/><Relationship Id="rId23" Type="http://schemas.openxmlformats.org/officeDocument/2006/relationships/hyperlink" Target="https://login.consultant.ru/link/?req=doc&amp;base=LAW&amp;n=338592&amp;dst=100209" TargetMode="External"/><Relationship Id="rId119" Type="http://schemas.openxmlformats.org/officeDocument/2006/relationships/hyperlink" Target="https://login.consultant.ru/link/?req=doc&amp;base=LAW&amp;n=465727&amp;dst=100213" TargetMode="External"/><Relationship Id="rId270" Type="http://schemas.openxmlformats.org/officeDocument/2006/relationships/hyperlink" Target="https://login.consultant.ru/link/?req=doc&amp;base=LAW&amp;n=465727&amp;dst=100445" TargetMode="External"/><Relationship Id="rId291" Type="http://schemas.openxmlformats.org/officeDocument/2006/relationships/hyperlink" Target="https://login.consultant.ru/link/?req=doc&amp;base=LAW&amp;n=465727&amp;dst=100467" TargetMode="External"/><Relationship Id="rId305" Type="http://schemas.openxmlformats.org/officeDocument/2006/relationships/hyperlink" Target="https://login.consultant.ru/link/?req=doc&amp;base=LAW&amp;n=439915&amp;dst=100049" TargetMode="External"/><Relationship Id="rId326" Type="http://schemas.openxmlformats.org/officeDocument/2006/relationships/hyperlink" Target="https://login.consultant.ru/link/?req=doc&amp;base=LAW&amp;n=465727&amp;dst=100518" TargetMode="External"/><Relationship Id="rId347" Type="http://schemas.openxmlformats.org/officeDocument/2006/relationships/hyperlink" Target="https://login.consultant.ru/link/?req=doc&amp;base=LAW&amp;n=83420&amp;dst=100127" TargetMode="External"/><Relationship Id="rId44" Type="http://schemas.openxmlformats.org/officeDocument/2006/relationships/hyperlink" Target="https://login.consultant.ru/link/?req=doc&amp;base=LAW&amp;n=389505&amp;dst=100010" TargetMode="External"/><Relationship Id="rId65" Type="http://schemas.openxmlformats.org/officeDocument/2006/relationships/hyperlink" Target="https://login.consultant.ru/link/?req=doc&amp;base=LAW&amp;n=472852" TargetMode="External"/><Relationship Id="rId86" Type="http://schemas.openxmlformats.org/officeDocument/2006/relationships/hyperlink" Target="https://login.consultant.ru/link/?req=doc&amp;base=LAW&amp;n=405343&amp;dst=100022" TargetMode="External"/><Relationship Id="rId130" Type="http://schemas.openxmlformats.org/officeDocument/2006/relationships/hyperlink" Target="https://login.consultant.ru/link/?req=doc&amp;base=LAW&amp;n=465727&amp;dst=100225" TargetMode="External"/><Relationship Id="rId151" Type="http://schemas.openxmlformats.org/officeDocument/2006/relationships/hyperlink" Target="https://login.consultant.ru/link/?req=doc&amp;base=LAW&amp;n=444993&amp;dst=100016" TargetMode="External"/><Relationship Id="rId172" Type="http://schemas.openxmlformats.org/officeDocument/2006/relationships/hyperlink" Target="https://login.consultant.ru/link/?req=doc&amp;base=LAW&amp;n=465727&amp;dst=100287" TargetMode="External"/><Relationship Id="rId193" Type="http://schemas.openxmlformats.org/officeDocument/2006/relationships/hyperlink" Target="https://login.consultant.ru/link/?req=doc&amp;base=LAW&amp;n=482462&amp;dst=100066" TargetMode="External"/><Relationship Id="rId207" Type="http://schemas.openxmlformats.org/officeDocument/2006/relationships/hyperlink" Target="https://login.consultant.ru/link/?req=doc&amp;base=LAW&amp;n=465727&amp;dst=100304" TargetMode="External"/><Relationship Id="rId228" Type="http://schemas.openxmlformats.org/officeDocument/2006/relationships/hyperlink" Target="https://login.consultant.ru/link/?req=doc&amp;base=LAW&amp;n=465727&amp;dst=100326" TargetMode="External"/><Relationship Id="rId249" Type="http://schemas.openxmlformats.org/officeDocument/2006/relationships/hyperlink" Target="https://login.consultant.ru/link/?req=doc&amp;base=LAW&amp;n=439915&amp;dst=100048" TargetMode="External"/><Relationship Id="rId13" Type="http://schemas.openxmlformats.org/officeDocument/2006/relationships/hyperlink" Target="https://login.consultant.ru/link/?req=doc&amp;base=LAW&amp;n=466484&amp;dst=101805" TargetMode="External"/><Relationship Id="rId109" Type="http://schemas.openxmlformats.org/officeDocument/2006/relationships/hyperlink" Target="https://login.consultant.ru/link/?req=doc&amp;base=LAW&amp;n=465727&amp;dst=100581" TargetMode="External"/><Relationship Id="rId260" Type="http://schemas.openxmlformats.org/officeDocument/2006/relationships/hyperlink" Target="https://login.consultant.ru/link/?req=doc&amp;base=LAW&amp;n=389505&amp;dst=100058" TargetMode="External"/><Relationship Id="rId281" Type="http://schemas.openxmlformats.org/officeDocument/2006/relationships/hyperlink" Target="https://login.consultant.ru/link/?req=doc&amp;base=LAW&amp;n=465727&amp;dst=100454" TargetMode="External"/><Relationship Id="rId316" Type="http://schemas.openxmlformats.org/officeDocument/2006/relationships/hyperlink" Target="https://login.consultant.ru/link/?req=doc&amp;base=LAW&amp;n=465727&amp;dst=100512" TargetMode="External"/><Relationship Id="rId337" Type="http://schemas.openxmlformats.org/officeDocument/2006/relationships/hyperlink" Target="https://login.consultant.ru/link/?req=doc&amp;base=LAW&amp;n=34416&amp;dst=100009" TargetMode="External"/><Relationship Id="rId34" Type="http://schemas.openxmlformats.org/officeDocument/2006/relationships/hyperlink" Target="https://login.consultant.ru/link/?req=doc&amp;base=LAW&amp;n=482462&amp;dst=100064" TargetMode="External"/><Relationship Id="rId55" Type="http://schemas.openxmlformats.org/officeDocument/2006/relationships/hyperlink" Target="https://login.consultant.ru/link/?req=doc&amp;base=LAW&amp;n=448722&amp;dst=100028" TargetMode="External"/><Relationship Id="rId76" Type="http://schemas.openxmlformats.org/officeDocument/2006/relationships/hyperlink" Target="https://login.consultant.ru/link/?req=doc&amp;base=LAW&amp;n=465727&amp;dst=100112" TargetMode="External"/><Relationship Id="rId97" Type="http://schemas.openxmlformats.org/officeDocument/2006/relationships/hyperlink" Target="https://login.consultant.ru/link/?req=doc&amp;base=LAW&amp;n=465727&amp;dst=100144" TargetMode="External"/><Relationship Id="rId120" Type="http://schemas.openxmlformats.org/officeDocument/2006/relationships/hyperlink" Target="https://login.consultant.ru/link/?req=doc&amp;base=LAW&amp;n=98278&amp;dst=100019" TargetMode="External"/><Relationship Id="rId141" Type="http://schemas.openxmlformats.org/officeDocument/2006/relationships/hyperlink" Target="https://login.consultant.ru/link/?req=doc&amp;base=LAW&amp;n=482692&amp;dst=100091" TargetMode="External"/><Relationship Id="rId7" Type="http://schemas.openxmlformats.org/officeDocument/2006/relationships/hyperlink" Target="https://login.consultant.ru/link/?req=doc&amp;base=LAW&amp;n=108555&amp;dst=100009" TargetMode="External"/><Relationship Id="rId162" Type="http://schemas.openxmlformats.org/officeDocument/2006/relationships/hyperlink" Target="https://login.consultant.ru/link/?req=doc&amp;base=LAW&amp;n=465727&amp;dst=100284" TargetMode="External"/><Relationship Id="rId183" Type="http://schemas.openxmlformats.org/officeDocument/2006/relationships/hyperlink" Target="https://login.consultant.ru/link/?req=doc&amp;base=LAW&amp;n=389811&amp;dst=100089" TargetMode="External"/><Relationship Id="rId218" Type="http://schemas.openxmlformats.org/officeDocument/2006/relationships/hyperlink" Target="https://login.consultant.ru/link/?req=doc&amp;base=LAW&amp;n=389811&amp;dst=100106" TargetMode="External"/><Relationship Id="rId239" Type="http://schemas.openxmlformats.org/officeDocument/2006/relationships/hyperlink" Target="https://login.consultant.ru/link/?req=doc&amp;base=LAW&amp;n=412202&amp;dst=100011" TargetMode="External"/><Relationship Id="rId250" Type="http://schemas.openxmlformats.org/officeDocument/2006/relationships/hyperlink" Target="https://login.consultant.ru/link/?req=doc&amp;base=LAW&amp;n=446529&amp;dst=100039" TargetMode="External"/><Relationship Id="rId271" Type="http://schemas.openxmlformats.org/officeDocument/2006/relationships/hyperlink" Target="https://login.consultant.ru/link/?req=doc&amp;base=LAW&amp;n=465727&amp;dst=100448" TargetMode="External"/><Relationship Id="rId292" Type="http://schemas.openxmlformats.org/officeDocument/2006/relationships/hyperlink" Target="https://login.consultant.ru/link/?req=doc&amp;base=LAW&amp;n=465727&amp;dst=100469" TargetMode="External"/><Relationship Id="rId306" Type="http://schemas.openxmlformats.org/officeDocument/2006/relationships/hyperlink" Target="https://login.consultant.ru/link/?req=doc&amp;base=LAW&amp;n=389505&amp;dst=100064" TargetMode="External"/><Relationship Id="rId24" Type="http://schemas.openxmlformats.org/officeDocument/2006/relationships/hyperlink" Target="https://login.consultant.ru/link/?req=doc&amp;base=LAW&amp;n=372633&amp;dst=100009" TargetMode="External"/><Relationship Id="rId45" Type="http://schemas.openxmlformats.org/officeDocument/2006/relationships/hyperlink" Target="https://login.consultant.ru/link/?req=doc&amp;base=LAW&amp;n=389811&amp;dst=100026" TargetMode="External"/><Relationship Id="rId66" Type="http://schemas.openxmlformats.org/officeDocument/2006/relationships/hyperlink" Target="https://login.consultant.ru/link/?req=doc&amp;base=LAW&amp;n=465727&amp;dst=100111" TargetMode="External"/><Relationship Id="rId87" Type="http://schemas.openxmlformats.org/officeDocument/2006/relationships/hyperlink" Target="https://login.consultant.ru/link/?req=doc&amp;base=LAW&amp;n=465727&amp;dst=100116" TargetMode="External"/><Relationship Id="rId110" Type="http://schemas.openxmlformats.org/officeDocument/2006/relationships/hyperlink" Target="https://login.consultant.ru/link/?req=doc&amp;base=LAW&amp;n=465727&amp;dst=100186" TargetMode="External"/><Relationship Id="rId131" Type="http://schemas.openxmlformats.org/officeDocument/2006/relationships/hyperlink" Target="https://login.consultant.ru/link/?req=doc&amp;base=LAW&amp;n=439915&amp;dst=100010" TargetMode="External"/><Relationship Id="rId327" Type="http://schemas.openxmlformats.org/officeDocument/2006/relationships/hyperlink" Target="https://login.consultant.ru/link/?req=doc&amp;base=LAW&amp;n=465727&amp;dst=100519" TargetMode="External"/><Relationship Id="rId348" Type="http://schemas.openxmlformats.org/officeDocument/2006/relationships/hyperlink" Target="https://login.consultant.ru/link/?req=doc&amp;base=LAW&amp;n=83420&amp;dst=100128" TargetMode="External"/><Relationship Id="rId152" Type="http://schemas.openxmlformats.org/officeDocument/2006/relationships/hyperlink" Target="https://login.consultant.ru/link/?req=doc&amp;base=LAW&amp;n=480240" TargetMode="External"/><Relationship Id="rId173" Type="http://schemas.openxmlformats.org/officeDocument/2006/relationships/hyperlink" Target="https://login.consultant.ru/link/?req=doc&amp;base=LAW&amp;n=465727&amp;dst=100288" TargetMode="External"/><Relationship Id="rId194" Type="http://schemas.openxmlformats.org/officeDocument/2006/relationships/hyperlink" Target="https://login.consultant.ru/link/?req=doc&amp;base=LAW&amp;n=482462&amp;dst=100067" TargetMode="External"/><Relationship Id="rId208" Type="http://schemas.openxmlformats.org/officeDocument/2006/relationships/hyperlink" Target="https://login.consultant.ru/link/?req=doc&amp;base=LAW&amp;n=465727&amp;dst=100628" TargetMode="External"/><Relationship Id="rId229" Type="http://schemas.openxmlformats.org/officeDocument/2006/relationships/hyperlink" Target="https://login.consultant.ru/link/?req=doc&amp;base=LAW&amp;n=475328" TargetMode="External"/><Relationship Id="rId240" Type="http://schemas.openxmlformats.org/officeDocument/2006/relationships/hyperlink" Target="https://login.consultant.ru/link/?req=doc&amp;base=LAW&amp;n=465727&amp;dst=100615" TargetMode="External"/><Relationship Id="rId261" Type="http://schemas.openxmlformats.org/officeDocument/2006/relationships/hyperlink" Target="https://login.consultant.ru/link/?req=doc&amp;base=LAW&amp;n=465727&amp;dst=100437" TargetMode="External"/><Relationship Id="rId14" Type="http://schemas.openxmlformats.org/officeDocument/2006/relationships/hyperlink" Target="https://login.consultant.ru/link/?req=doc&amp;base=LAW&amp;n=483136&amp;dst=100339" TargetMode="External"/><Relationship Id="rId35" Type="http://schemas.openxmlformats.org/officeDocument/2006/relationships/hyperlink" Target="https://login.consultant.ru/link/?req=doc&amp;base=LAW&amp;n=121203&amp;dst=100018" TargetMode="External"/><Relationship Id="rId56" Type="http://schemas.openxmlformats.org/officeDocument/2006/relationships/hyperlink" Target="https://login.consultant.ru/link/?req=doc&amp;base=LAW&amp;n=465727&amp;dst=100101" TargetMode="External"/><Relationship Id="rId77" Type="http://schemas.openxmlformats.org/officeDocument/2006/relationships/hyperlink" Target="https://login.consultant.ru/link/?req=doc&amp;base=LAW&amp;n=206594&amp;dst=100002" TargetMode="External"/><Relationship Id="rId100" Type="http://schemas.openxmlformats.org/officeDocument/2006/relationships/hyperlink" Target="https://login.consultant.ru/link/?req=doc&amp;base=LAW&amp;n=466007&amp;dst=100013" TargetMode="External"/><Relationship Id="rId282" Type="http://schemas.openxmlformats.org/officeDocument/2006/relationships/hyperlink" Target="https://login.consultant.ru/link/?req=doc&amp;base=LAW&amp;n=389811&amp;dst=100132" TargetMode="External"/><Relationship Id="rId317" Type="http://schemas.openxmlformats.org/officeDocument/2006/relationships/hyperlink" Target="https://login.consultant.ru/link/?req=doc&amp;base=LAW&amp;n=485137&amp;dst=100652" TargetMode="External"/><Relationship Id="rId338" Type="http://schemas.openxmlformats.org/officeDocument/2006/relationships/hyperlink" Target="https://login.consultant.ru/link/?req=doc&amp;base=LAW&amp;n=34416&amp;dst=100024" TargetMode="External"/><Relationship Id="rId8" Type="http://schemas.openxmlformats.org/officeDocument/2006/relationships/hyperlink" Target="https://login.consultant.ru/link/?req=doc&amp;base=LAW&amp;n=454666&amp;dst=100349" TargetMode="External"/><Relationship Id="rId98" Type="http://schemas.openxmlformats.org/officeDocument/2006/relationships/hyperlink" Target="https://login.consultant.ru/link/?req=doc&amp;base=LAW&amp;n=465727&amp;dst=100611" TargetMode="External"/><Relationship Id="rId121" Type="http://schemas.openxmlformats.org/officeDocument/2006/relationships/hyperlink" Target="https://login.consultant.ru/link/?req=doc&amp;base=LAW&amp;n=389811&amp;dst=100049" TargetMode="External"/><Relationship Id="rId142" Type="http://schemas.openxmlformats.org/officeDocument/2006/relationships/hyperlink" Target="https://login.consultant.ru/link/?req=doc&amp;base=LAW&amp;n=389505&amp;dst=100025" TargetMode="External"/><Relationship Id="rId163" Type="http://schemas.openxmlformats.org/officeDocument/2006/relationships/hyperlink" Target="https://login.consultant.ru/link/?req=doc&amp;base=LAW&amp;n=464272&amp;dst=101809" TargetMode="External"/><Relationship Id="rId184" Type="http://schemas.openxmlformats.org/officeDocument/2006/relationships/hyperlink" Target="https://login.consultant.ru/link/?req=doc&amp;base=LAW&amp;n=389811&amp;dst=100090" TargetMode="External"/><Relationship Id="rId219" Type="http://schemas.openxmlformats.org/officeDocument/2006/relationships/hyperlink" Target="https://login.consultant.ru/link/?req=doc&amp;base=LAW&amp;n=286769&amp;dst=100041" TargetMode="External"/><Relationship Id="rId230" Type="http://schemas.openxmlformats.org/officeDocument/2006/relationships/hyperlink" Target="https://login.consultant.ru/link/?req=doc&amp;base=LAW&amp;n=475328" TargetMode="External"/><Relationship Id="rId251" Type="http://schemas.openxmlformats.org/officeDocument/2006/relationships/hyperlink" Target="https://login.consultant.ru/link/?req=doc&amp;base=LAW&amp;n=465727&amp;dst=100632" TargetMode="External"/><Relationship Id="rId25" Type="http://schemas.openxmlformats.org/officeDocument/2006/relationships/hyperlink" Target="https://login.consultant.ru/link/?req=doc&amp;base=LAW&amp;n=389503&amp;dst=100009" TargetMode="External"/><Relationship Id="rId46" Type="http://schemas.openxmlformats.org/officeDocument/2006/relationships/hyperlink" Target="https://login.consultant.ru/link/?req=doc&amp;base=LAW&amp;n=465727&amp;dst=100095" TargetMode="External"/><Relationship Id="rId67" Type="http://schemas.openxmlformats.org/officeDocument/2006/relationships/hyperlink" Target="https://login.consultant.ru/link/?req=doc&amp;base=LAW&amp;n=452684&amp;dst=100021" TargetMode="External"/><Relationship Id="rId272" Type="http://schemas.openxmlformats.org/officeDocument/2006/relationships/hyperlink" Target="https://login.consultant.ru/link/?req=doc&amp;base=LAW&amp;n=465727&amp;dst=100449" TargetMode="External"/><Relationship Id="rId293" Type="http://schemas.openxmlformats.org/officeDocument/2006/relationships/hyperlink" Target="https://login.consultant.ru/link/?req=doc&amp;base=LAW&amp;n=389811&amp;dst=100136" TargetMode="External"/><Relationship Id="rId307" Type="http://schemas.openxmlformats.org/officeDocument/2006/relationships/hyperlink" Target="https://login.consultant.ru/link/?req=doc&amp;base=LAW&amp;n=389811&amp;dst=100141" TargetMode="External"/><Relationship Id="rId328" Type="http://schemas.openxmlformats.org/officeDocument/2006/relationships/hyperlink" Target="https://login.consultant.ru/link/?req=doc&amp;base=LAW&amp;n=465727&amp;dst=100520" TargetMode="External"/><Relationship Id="rId349" Type="http://schemas.openxmlformats.org/officeDocument/2006/relationships/hyperlink" Target="https://login.consultant.ru/link/?req=doc&amp;base=LAW&amp;n=83420&amp;dst=100156" TargetMode="External"/><Relationship Id="rId88" Type="http://schemas.openxmlformats.org/officeDocument/2006/relationships/hyperlink" Target="https://login.consultant.ru/link/?req=doc&amp;base=LAW&amp;n=481386" TargetMode="External"/><Relationship Id="rId111" Type="http://schemas.openxmlformats.org/officeDocument/2006/relationships/hyperlink" Target="https://login.consultant.ru/link/?req=doc&amp;base=LAW&amp;n=465727&amp;dst=100204" TargetMode="External"/><Relationship Id="rId132" Type="http://schemas.openxmlformats.org/officeDocument/2006/relationships/hyperlink" Target="https://login.consultant.ru/link/?req=doc&amp;base=LAW&amp;n=472852&amp;dst=2220" TargetMode="External"/><Relationship Id="rId153" Type="http://schemas.openxmlformats.org/officeDocument/2006/relationships/hyperlink" Target="https://login.consultant.ru/link/?req=doc&amp;base=LAW&amp;n=405392&amp;dst=100067" TargetMode="External"/><Relationship Id="rId174" Type="http://schemas.openxmlformats.org/officeDocument/2006/relationships/hyperlink" Target="https://login.consultant.ru/link/?req=doc&amp;base=LAW&amp;n=389811&amp;dst=100083" TargetMode="External"/><Relationship Id="rId195" Type="http://schemas.openxmlformats.org/officeDocument/2006/relationships/hyperlink" Target="https://login.consultant.ru/link/?req=doc&amp;base=LAW&amp;n=456134&amp;dst=974" TargetMode="External"/><Relationship Id="rId209" Type="http://schemas.openxmlformats.org/officeDocument/2006/relationships/hyperlink" Target="https://login.consultant.ru/link/?req=doc&amp;base=LAW&amp;n=412202&amp;dst=100011" TargetMode="External"/><Relationship Id="rId190" Type="http://schemas.openxmlformats.org/officeDocument/2006/relationships/hyperlink" Target="https://login.consultant.ru/link/?req=doc&amp;base=LAW&amp;n=378683&amp;dst=100010" TargetMode="External"/><Relationship Id="rId204" Type="http://schemas.openxmlformats.org/officeDocument/2006/relationships/hyperlink" Target="https://login.consultant.ru/link/?req=doc&amp;base=LAW&amp;n=465727&amp;dst=100300" TargetMode="External"/><Relationship Id="rId220" Type="http://schemas.openxmlformats.org/officeDocument/2006/relationships/hyperlink" Target="https://login.consultant.ru/link/?req=doc&amp;base=LAW&amp;n=465727&amp;dst=100308" TargetMode="External"/><Relationship Id="rId225" Type="http://schemas.openxmlformats.org/officeDocument/2006/relationships/hyperlink" Target="https://login.consultant.ru/link/?req=doc&amp;base=LAW&amp;n=483133" TargetMode="External"/><Relationship Id="rId241" Type="http://schemas.openxmlformats.org/officeDocument/2006/relationships/hyperlink" Target="https://login.consultant.ru/link/?req=doc&amp;base=LAW&amp;n=469828" TargetMode="External"/><Relationship Id="rId246" Type="http://schemas.openxmlformats.org/officeDocument/2006/relationships/hyperlink" Target="https://login.consultant.ru/link/?req=doc&amp;base=LAW&amp;n=475114&amp;dst=2277" TargetMode="External"/><Relationship Id="rId267" Type="http://schemas.openxmlformats.org/officeDocument/2006/relationships/hyperlink" Target="https://login.consultant.ru/link/?req=doc&amp;base=LAW&amp;n=465727&amp;dst=100439" TargetMode="External"/><Relationship Id="rId288" Type="http://schemas.openxmlformats.org/officeDocument/2006/relationships/hyperlink" Target="https://login.consultant.ru/link/?req=doc&amp;base=LAW&amp;n=465727&amp;dst=100461" TargetMode="External"/><Relationship Id="rId15" Type="http://schemas.openxmlformats.org/officeDocument/2006/relationships/hyperlink" Target="https://login.consultant.ru/link/?req=doc&amp;base=LAW&amp;n=159741&amp;dst=100011" TargetMode="External"/><Relationship Id="rId36" Type="http://schemas.openxmlformats.org/officeDocument/2006/relationships/hyperlink" Target="https://login.consultant.ru/link/?req=doc&amp;base=LAW&amp;n=482831&amp;dst=100244" TargetMode="External"/><Relationship Id="rId57" Type="http://schemas.openxmlformats.org/officeDocument/2006/relationships/hyperlink" Target="https://login.consultant.ru/link/?req=doc&amp;base=LAW&amp;n=465727&amp;dst=100103" TargetMode="External"/><Relationship Id="rId106" Type="http://schemas.openxmlformats.org/officeDocument/2006/relationships/hyperlink" Target="https://login.consultant.ru/link/?req=doc&amp;base=LAW&amp;n=406377" TargetMode="External"/><Relationship Id="rId127" Type="http://schemas.openxmlformats.org/officeDocument/2006/relationships/hyperlink" Target="https://login.consultant.ru/link/?req=doc&amp;base=LAW&amp;n=469828" TargetMode="External"/><Relationship Id="rId262" Type="http://schemas.openxmlformats.org/officeDocument/2006/relationships/hyperlink" Target="https://login.consultant.ru/link/?req=doc&amp;base=LAW&amp;n=465727&amp;dst=100438" TargetMode="External"/><Relationship Id="rId283" Type="http://schemas.openxmlformats.org/officeDocument/2006/relationships/hyperlink" Target="https://login.consultant.ru/link/?req=doc&amp;base=LAW&amp;n=465727&amp;dst=100457" TargetMode="External"/><Relationship Id="rId313" Type="http://schemas.openxmlformats.org/officeDocument/2006/relationships/hyperlink" Target="https://login.consultant.ru/link/?req=doc&amp;base=LAW&amp;n=465727&amp;dst=100510" TargetMode="External"/><Relationship Id="rId318" Type="http://schemas.openxmlformats.org/officeDocument/2006/relationships/hyperlink" Target="https://login.consultant.ru/link/?req=doc&amp;base=LAW&amp;n=444993&amp;dst=100013" TargetMode="External"/><Relationship Id="rId339" Type="http://schemas.openxmlformats.org/officeDocument/2006/relationships/hyperlink" Target="https://login.consultant.ru/link/?req=doc&amp;base=LAW&amp;n=34416&amp;dst=100032" TargetMode="External"/><Relationship Id="rId10" Type="http://schemas.openxmlformats.org/officeDocument/2006/relationships/hyperlink" Target="https://login.consultant.ru/link/?req=doc&amp;base=LAW&amp;n=389812&amp;dst=100349" TargetMode="External"/><Relationship Id="rId31" Type="http://schemas.openxmlformats.org/officeDocument/2006/relationships/hyperlink" Target="https://login.consultant.ru/link/?req=doc&amp;base=LAW&amp;n=428370&amp;dst=100106" TargetMode="External"/><Relationship Id="rId52" Type="http://schemas.openxmlformats.org/officeDocument/2006/relationships/hyperlink" Target="https://login.consultant.ru/link/?req=doc&amp;base=LAW&amp;n=465727&amp;dst=100096" TargetMode="External"/><Relationship Id="rId73" Type="http://schemas.openxmlformats.org/officeDocument/2006/relationships/hyperlink" Target="https://login.consultant.ru/link/?req=doc&amp;base=LAW&amp;n=372633&amp;dst=100009" TargetMode="External"/><Relationship Id="rId78" Type="http://schemas.openxmlformats.org/officeDocument/2006/relationships/hyperlink" Target="https://login.consultant.ru/link/?req=doc&amp;base=LAW&amp;n=483131&amp;dst=2478" TargetMode="External"/><Relationship Id="rId94" Type="http://schemas.openxmlformats.org/officeDocument/2006/relationships/hyperlink" Target="https://login.consultant.ru/link/?req=doc&amp;base=LAW&amp;n=465727&amp;dst=100627" TargetMode="External"/><Relationship Id="rId99" Type="http://schemas.openxmlformats.org/officeDocument/2006/relationships/hyperlink" Target="https://login.consultant.ru/link/?req=doc&amp;base=LAW&amp;n=465727&amp;dst=100580" TargetMode="External"/><Relationship Id="rId101" Type="http://schemas.openxmlformats.org/officeDocument/2006/relationships/hyperlink" Target="https://login.consultant.ru/link/?req=doc&amp;base=LAW&amp;n=444082&amp;dst=100011" TargetMode="External"/><Relationship Id="rId122" Type="http://schemas.openxmlformats.org/officeDocument/2006/relationships/hyperlink" Target="https://login.consultant.ru/link/?req=doc&amp;base=LAW&amp;n=450275" TargetMode="External"/><Relationship Id="rId143" Type="http://schemas.openxmlformats.org/officeDocument/2006/relationships/hyperlink" Target="https://login.consultant.ru/link/?req=doc&amp;base=LAW&amp;n=465727&amp;dst=100231" TargetMode="External"/><Relationship Id="rId148" Type="http://schemas.openxmlformats.org/officeDocument/2006/relationships/hyperlink" Target="https://login.consultant.ru/link/?req=doc&amp;base=LAW&amp;n=459121&amp;dst=100001" TargetMode="External"/><Relationship Id="rId164" Type="http://schemas.openxmlformats.org/officeDocument/2006/relationships/hyperlink" Target="https://login.consultant.ru/link/?req=doc&amp;base=LAW&amp;n=465727&amp;dst=100606" TargetMode="External"/><Relationship Id="rId169" Type="http://schemas.openxmlformats.org/officeDocument/2006/relationships/hyperlink" Target="https://login.consultant.ru/link/?req=doc&amp;base=LAW&amp;n=389505&amp;dst=100040" TargetMode="External"/><Relationship Id="rId185" Type="http://schemas.openxmlformats.org/officeDocument/2006/relationships/hyperlink" Target="https://login.consultant.ru/link/?req=doc&amp;base=LAW&amp;n=485137&amp;dst=100652" TargetMode="External"/><Relationship Id="rId334" Type="http://schemas.openxmlformats.org/officeDocument/2006/relationships/hyperlink" Target="https://login.consultant.ru/link/?req=doc&amp;base=LAW&amp;n=63689&amp;dst=100145" TargetMode="External"/><Relationship Id="rId350" Type="http://schemas.openxmlformats.org/officeDocument/2006/relationships/hyperlink" Target="https://login.consultant.ru/link/?req=doc&amp;base=LAW&amp;n=83330&amp;dst=100036" TargetMode="External"/><Relationship Id="rId35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login.consultant.ru/link/?req=doc&amp;base=LAW&amp;n=389810&amp;dst=100649" TargetMode="External"/><Relationship Id="rId180" Type="http://schemas.openxmlformats.org/officeDocument/2006/relationships/hyperlink" Target="https://login.consultant.ru/link/?req=doc&amp;base=LAW&amp;n=465727&amp;dst=100297" TargetMode="External"/><Relationship Id="rId210" Type="http://schemas.openxmlformats.org/officeDocument/2006/relationships/hyperlink" Target="https://login.consultant.ru/link/?req=doc&amp;base=LAW&amp;n=465727&amp;dst=100305" TargetMode="External"/><Relationship Id="rId215" Type="http://schemas.openxmlformats.org/officeDocument/2006/relationships/hyperlink" Target="https://login.consultant.ru/link/?req=doc&amp;base=LAW&amp;n=286769&amp;dst=100040" TargetMode="External"/><Relationship Id="rId236" Type="http://schemas.openxmlformats.org/officeDocument/2006/relationships/hyperlink" Target="https://login.consultant.ru/link/?req=doc&amp;base=LAW&amp;n=389306" TargetMode="External"/><Relationship Id="rId257" Type="http://schemas.openxmlformats.org/officeDocument/2006/relationships/hyperlink" Target="https://login.consultant.ru/link/?req=doc&amp;base=LAW&amp;n=389811&amp;dst=100127" TargetMode="External"/><Relationship Id="rId278" Type="http://schemas.openxmlformats.org/officeDocument/2006/relationships/hyperlink" Target="https://login.consultant.ru/link/?req=doc&amp;base=LAW&amp;n=389811&amp;dst=100130" TargetMode="External"/><Relationship Id="rId26" Type="http://schemas.openxmlformats.org/officeDocument/2006/relationships/hyperlink" Target="https://login.consultant.ru/link/?req=doc&amp;base=LAW&amp;n=378683&amp;dst=100008" TargetMode="External"/><Relationship Id="rId231" Type="http://schemas.openxmlformats.org/officeDocument/2006/relationships/hyperlink" Target="https://login.consultant.ru/link/?req=doc&amp;base=LAW&amp;n=465727&amp;dst=100340" TargetMode="External"/><Relationship Id="rId252" Type="http://schemas.openxmlformats.org/officeDocument/2006/relationships/hyperlink" Target="https://login.consultant.ru/link/?req=doc&amp;base=LAW&amp;n=465727&amp;dst=100426" TargetMode="External"/><Relationship Id="rId273" Type="http://schemas.openxmlformats.org/officeDocument/2006/relationships/hyperlink" Target="https://login.consultant.ru/link/?req=doc&amp;base=LAW&amp;n=448722&amp;dst=100013" TargetMode="External"/><Relationship Id="rId294" Type="http://schemas.openxmlformats.org/officeDocument/2006/relationships/hyperlink" Target="https://login.consultant.ru/link/?req=doc&amp;base=LAW&amp;n=464307&amp;dst=102459" TargetMode="External"/><Relationship Id="rId308" Type="http://schemas.openxmlformats.org/officeDocument/2006/relationships/hyperlink" Target="https://login.consultant.ru/link/?req=doc&amp;base=LAW&amp;n=465727&amp;dst=100478" TargetMode="External"/><Relationship Id="rId329" Type="http://schemas.openxmlformats.org/officeDocument/2006/relationships/hyperlink" Target="https://login.consultant.ru/link/?req=doc&amp;base=LAW&amp;n=465727&amp;dst=100521" TargetMode="External"/><Relationship Id="rId47" Type="http://schemas.openxmlformats.org/officeDocument/2006/relationships/hyperlink" Target="https://login.consultant.ru/link/?req=doc&amp;base=LAW&amp;n=412471&amp;dst=100009" TargetMode="External"/><Relationship Id="rId68" Type="http://schemas.openxmlformats.org/officeDocument/2006/relationships/hyperlink" Target="https://login.consultant.ru/link/?req=doc&amp;base=LAW&amp;n=100710&amp;dst=100001" TargetMode="External"/><Relationship Id="rId89" Type="http://schemas.openxmlformats.org/officeDocument/2006/relationships/hyperlink" Target="https://login.consultant.ru/link/?req=doc&amp;base=LAW&amp;n=465727&amp;dst=100624" TargetMode="External"/><Relationship Id="rId112" Type="http://schemas.openxmlformats.org/officeDocument/2006/relationships/hyperlink" Target="https://login.consultant.ru/link/?req=doc&amp;base=LAW&amp;n=464406" TargetMode="External"/><Relationship Id="rId133" Type="http://schemas.openxmlformats.org/officeDocument/2006/relationships/hyperlink" Target="https://login.consultant.ru/link/?req=doc&amp;base=LAW&amp;n=469828" TargetMode="External"/><Relationship Id="rId154" Type="http://schemas.openxmlformats.org/officeDocument/2006/relationships/hyperlink" Target="https://login.consultant.ru/link/?req=doc&amp;base=LAW&amp;n=444993&amp;dst=100009" TargetMode="External"/><Relationship Id="rId175" Type="http://schemas.openxmlformats.org/officeDocument/2006/relationships/hyperlink" Target="https://login.consultant.ru/link/?req=doc&amp;base=LAW&amp;n=465727&amp;dst=100291" TargetMode="External"/><Relationship Id="rId340" Type="http://schemas.openxmlformats.org/officeDocument/2006/relationships/hyperlink" Target="https://login.consultant.ru/link/?req=doc&amp;base=LAW&amp;n=34416&amp;dst=100033" TargetMode="External"/><Relationship Id="rId196" Type="http://schemas.openxmlformats.org/officeDocument/2006/relationships/hyperlink" Target="https://login.consultant.ru/link/?req=doc&amp;base=LAW&amp;n=483072&amp;dst=100013" TargetMode="External"/><Relationship Id="rId200" Type="http://schemas.openxmlformats.org/officeDocument/2006/relationships/hyperlink" Target="https://login.consultant.ru/link/?req=doc&amp;base=LAW&amp;n=378683&amp;dst=100011" TargetMode="External"/><Relationship Id="rId16" Type="http://schemas.openxmlformats.org/officeDocument/2006/relationships/hyperlink" Target="https://login.consultant.ru/link/?req=doc&amp;base=LAW&amp;n=389811&amp;dst=100023" TargetMode="External"/><Relationship Id="rId221" Type="http://schemas.openxmlformats.org/officeDocument/2006/relationships/hyperlink" Target="https://login.consultant.ru/link/?req=doc&amp;base=LAW&amp;n=389505&amp;dst=100044" TargetMode="External"/><Relationship Id="rId242" Type="http://schemas.openxmlformats.org/officeDocument/2006/relationships/hyperlink" Target="https://login.consultant.ru/link/?req=doc&amp;base=LAW&amp;n=389306" TargetMode="External"/><Relationship Id="rId263" Type="http://schemas.openxmlformats.org/officeDocument/2006/relationships/hyperlink" Target="https://login.consultant.ru/link/?req=doc&amp;base=LAW&amp;n=485137&amp;dst=100652" TargetMode="External"/><Relationship Id="rId284" Type="http://schemas.openxmlformats.org/officeDocument/2006/relationships/hyperlink" Target="https://login.consultant.ru/link/?req=doc&amp;base=LAW&amp;n=465727&amp;dst=100459" TargetMode="External"/><Relationship Id="rId319" Type="http://schemas.openxmlformats.org/officeDocument/2006/relationships/hyperlink" Target="https://login.consultant.ru/link/?req=doc&amp;base=LAW&amp;n=465727&amp;dst=100514" TargetMode="External"/><Relationship Id="rId37" Type="http://schemas.openxmlformats.org/officeDocument/2006/relationships/hyperlink" Target="https://login.consultant.ru/link/?req=doc&amp;base=LAW&amp;n=465727&amp;dst=100093" TargetMode="External"/><Relationship Id="rId58" Type="http://schemas.openxmlformats.org/officeDocument/2006/relationships/hyperlink" Target="https://login.consultant.ru/link/?req=doc&amp;base=LAW&amp;n=465727&amp;dst=100105" TargetMode="External"/><Relationship Id="rId79" Type="http://schemas.openxmlformats.org/officeDocument/2006/relationships/hyperlink" Target="https://login.consultant.ru/link/?req=doc&amp;base=LAW&amp;n=483136&amp;dst=100339" TargetMode="External"/><Relationship Id="rId102" Type="http://schemas.openxmlformats.org/officeDocument/2006/relationships/hyperlink" Target="https://login.consultant.ru/link/?req=doc&amp;base=LAW&amp;n=465727&amp;dst=100166" TargetMode="External"/><Relationship Id="rId123" Type="http://schemas.openxmlformats.org/officeDocument/2006/relationships/hyperlink" Target="https://login.consultant.ru/link/?req=doc&amp;base=LAW&amp;n=465727&amp;dst=100214" TargetMode="External"/><Relationship Id="rId144" Type="http://schemas.openxmlformats.org/officeDocument/2006/relationships/hyperlink" Target="https://login.consultant.ru/link/?req=doc&amp;base=LAW&amp;n=465727&amp;dst=100232" TargetMode="External"/><Relationship Id="rId330" Type="http://schemas.openxmlformats.org/officeDocument/2006/relationships/hyperlink" Target="https://login.consultant.ru/link/?req=doc&amp;base=LAW&amp;n=454666&amp;dst=100349" TargetMode="External"/><Relationship Id="rId90" Type="http://schemas.openxmlformats.org/officeDocument/2006/relationships/hyperlink" Target="https://login.consultant.ru/link/?req=doc&amp;base=LAW&amp;n=465727&amp;dst=100624" TargetMode="External"/><Relationship Id="rId165" Type="http://schemas.openxmlformats.org/officeDocument/2006/relationships/hyperlink" Target="https://login.consultant.ru/link/?req=doc&amp;base=LAW&amp;n=389811&amp;dst=100080" TargetMode="External"/><Relationship Id="rId186" Type="http://schemas.openxmlformats.org/officeDocument/2006/relationships/hyperlink" Target="https://login.consultant.ru/link/?req=doc&amp;base=LAW&amp;n=389505&amp;dst=100042" TargetMode="External"/><Relationship Id="rId351" Type="http://schemas.openxmlformats.org/officeDocument/2006/relationships/hyperlink" Target="https://login.consultant.ru/link/?req=doc&amp;base=LAW&amp;n=89793&amp;dst=100407" TargetMode="External"/><Relationship Id="rId211" Type="http://schemas.openxmlformats.org/officeDocument/2006/relationships/hyperlink" Target="https://login.consultant.ru/link/?req=doc&amp;base=LAW&amp;n=389811&amp;dst=100102" TargetMode="External"/><Relationship Id="rId232" Type="http://schemas.openxmlformats.org/officeDocument/2006/relationships/hyperlink" Target="https://login.consultant.ru/link/?req=doc&amp;base=LAW&amp;n=465727&amp;dst=100341" TargetMode="External"/><Relationship Id="rId253" Type="http://schemas.openxmlformats.org/officeDocument/2006/relationships/hyperlink" Target="https://login.consultant.ru/link/?req=doc&amp;base=LAW&amp;n=485137&amp;dst=100844" TargetMode="External"/><Relationship Id="rId274" Type="http://schemas.openxmlformats.org/officeDocument/2006/relationships/hyperlink" Target="https://login.consultant.ru/link/?req=doc&amp;base=LAW&amp;n=448722&amp;dst=100083" TargetMode="External"/><Relationship Id="rId295" Type="http://schemas.openxmlformats.org/officeDocument/2006/relationships/hyperlink" Target="https://login.consultant.ru/link/?req=doc&amp;base=LAW&amp;n=389811&amp;dst=100137" TargetMode="External"/><Relationship Id="rId309" Type="http://schemas.openxmlformats.org/officeDocument/2006/relationships/hyperlink" Target="https://login.consultant.ru/link/?req=doc&amp;base=LAW&amp;n=465727&amp;dst=100479" TargetMode="External"/><Relationship Id="rId27" Type="http://schemas.openxmlformats.org/officeDocument/2006/relationships/hyperlink" Target="https://login.consultant.ru/link/?req=doc&amp;base=LAW&amp;n=464307&amp;dst=102430" TargetMode="External"/><Relationship Id="rId48" Type="http://schemas.openxmlformats.org/officeDocument/2006/relationships/hyperlink" Target="https://login.consultant.ru/link/?req=doc&amp;base=LAW&amp;n=389811&amp;dst=100027" TargetMode="External"/><Relationship Id="rId69" Type="http://schemas.openxmlformats.org/officeDocument/2006/relationships/hyperlink" Target="https://login.consultant.ru/link/?req=doc&amp;base=LAW&amp;n=452684&amp;dst=100010" TargetMode="External"/><Relationship Id="rId113" Type="http://schemas.openxmlformats.org/officeDocument/2006/relationships/hyperlink" Target="https://login.consultant.ru/link/?req=doc&amp;base=LAW&amp;n=389811&amp;dst=100048" TargetMode="External"/><Relationship Id="rId134" Type="http://schemas.openxmlformats.org/officeDocument/2006/relationships/hyperlink" Target="https://login.consultant.ru/link/?req=doc&amp;base=LAW&amp;n=389811&amp;dst=100073" TargetMode="External"/><Relationship Id="rId320" Type="http://schemas.openxmlformats.org/officeDocument/2006/relationships/hyperlink" Target="https://login.consultant.ru/link/?req=doc&amp;base=LAW&amp;n=389811&amp;dst=100146" TargetMode="External"/><Relationship Id="rId80" Type="http://schemas.openxmlformats.org/officeDocument/2006/relationships/hyperlink" Target="https://login.consultant.ru/link/?req=doc&amp;base=LAW&amp;n=389811&amp;dst=100042" TargetMode="External"/><Relationship Id="rId155" Type="http://schemas.openxmlformats.org/officeDocument/2006/relationships/hyperlink" Target="https://login.consultant.ru/link/?req=doc&amp;base=LAW&amp;n=405392&amp;dst=100091" TargetMode="External"/><Relationship Id="rId176" Type="http://schemas.openxmlformats.org/officeDocument/2006/relationships/hyperlink" Target="https://login.consultant.ru/link/?req=doc&amp;base=LAW&amp;n=389811&amp;dst=100084" TargetMode="External"/><Relationship Id="rId197" Type="http://schemas.openxmlformats.org/officeDocument/2006/relationships/hyperlink" Target="https://login.consultant.ru/link/?req=doc&amp;base=LAW&amp;n=456134" TargetMode="External"/><Relationship Id="rId341" Type="http://schemas.openxmlformats.org/officeDocument/2006/relationships/hyperlink" Target="https://login.consultant.ru/link/?req=doc&amp;base=LAW&amp;n=34416&amp;dst=100037" TargetMode="External"/><Relationship Id="rId201" Type="http://schemas.openxmlformats.org/officeDocument/2006/relationships/hyperlink" Target="https://login.consultant.ru/link/?req=doc&amp;base=LAW&amp;n=378683&amp;dst=100015" TargetMode="External"/><Relationship Id="rId222" Type="http://schemas.openxmlformats.org/officeDocument/2006/relationships/hyperlink" Target="https://login.consultant.ru/link/?req=doc&amp;base=LAW&amp;n=389811&amp;dst=100107" TargetMode="External"/><Relationship Id="rId243" Type="http://schemas.openxmlformats.org/officeDocument/2006/relationships/hyperlink" Target="https://login.consultant.ru/link/?req=doc&amp;base=LAW&amp;n=465727&amp;dst=100377" TargetMode="External"/><Relationship Id="rId264" Type="http://schemas.openxmlformats.org/officeDocument/2006/relationships/hyperlink" Target="https://login.consultant.ru/link/?req=doc&amp;base=LAW&amp;n=344270&amp;dst=100465" TargetMode="External"/><Relationship Id="rId285" Type="http://schemas.openxmlformats.org/officeDocument/2006/relationships/hyperlink" Target="https://login.consultant.ru/link/?req=doc&amp;base=LAW&amp;n=464307&amp;dst=102456" TargetMode="External"/><Relationship Id="rId17" Type="http://schemas.openxmlformats.org/officeDocument/2006/relationships/hyperlink" Target="https://login.consultant.ru/link/?req=doc&amp;base=LAW&amp;n=405760&amp;dst=100295" TargetMode="External"/><Relationship Id="rId38" Type="http://schemas.openxmlformats.org/officeDocument/2006/relationships/hyperlink" Target="https://login.consultant.ru/link/?req=doc&amp;base=LAW&amp;n=71765&amp;dst=100105" TargetMode="External"/><Relationship Id="rId59" Type="http://schemas.openxmlformats.org/officeDocument/2006/relationships/hyperlink" Target="https://login.consultant.ru/link/?req=doc&amp;base=LAW&amp;n=89011" TargetMode="External"/><Relationship Id="rId103" Type="http://schemas.openxmlformats.org/officeDocument/2006/relationships/hyperlink" Target="https://login.consultant.ru/link/?req=doc&amp;base=LAW&amp;n=387008&amp;dst=100565" TargetMode="External"/><Relationship Id="rId124" Type="http://schemas.openxmlformats.org/officeDocument/2006/relationships/hyperlink" Target="https://login.consultant.ru/link/?req=doc&amp;base=LAW&amp;n=465727&amp;dst=100217" TargetMode="External"/><Relationship Id="rId310" Type="http://schemas.openxmlformats.org/officeDocument/2006/relationships/hyperlink" Target="https://login.consultant.ru/link/?req=doc&amp;base=LAW&amp;n=465727&amp;dst=100480" TargetMode="External"/><Relationship Id="rId70" Type="http://schemas.openxmlformats.org/officeDocument/2006/relationships/hyperlink" Target="https://login.consultant.ru/link/?req=doc&amp;base=LAW&amp;n=482675" TargetMode="External"/><Relationship Id="rId91" Type="http://schemas.openxmlformats.org/officeDocument/2006/relationships/hyperlink" Target="https://login.consultant.ru/link/?req=doc&amp;base=LAW&amp;n=406377&amp;dst=100003" TargetMode="External"/><Relationship Id="rId145" Type="http://schemas.openxmlformats.org/officeDocument/2006/relationships/hyperlink" Target="https://login.consultant.ru/link/?req=doc&amp;base=LAW&amp;n=430180&amp;dst=100190" TargetMode="External"/><Relationship Id="rId166" Type="http://schemas.openxmlformats.org/officeDocument/2006/relationships/hyperlink" Target="https://login.consultant.ru/link/?req=doc&amp;base=LAW&amp;n=389503&amp;dst=100020" TargetMode="External"/><Relationship Id="rId187" Type="http://schemas.openxmlformats.org/officeDocument/2006/relationships/hyperlink" Target="https://login.consultant.ru/link/?req=doc&amp;base=LAW&amp;n=389811&amp;dst=100092" TargetMode="External"/><Relationship Id="rId331" Type="http://schemas.openxmlformats.org/officeDocument/2006/relationships/hyperlink" Target="https://login.consultant.ru/link/?req=doc&amp;base=LAW&amp;n=63689&amp;dst=100009" TargetMode="External"/><Relationship Id="rId352" Type="http://schemas.openxmlformats.org/officeDocument/2006/relationships/hyperlink" Target="https://login.consultant.ru/link/?req=doc&amp;base=LAW&amp;n=89011" TargetMode="External"/><Relationship Id="rId1" Type="http://schemas.openxmlformats.org/officeDocument/2006/relationships/styles" Target="styles.xml"/><Relationship Id="rId212" Type="http://schemas.openxmlformats.org/officeDocument/2006/relationships/hyperlink" Target="https://login.consultant.ru/link/?req=doc&amp;base=LAW&amp;n=465727&amp;dst=100307" TargetMode="External"/><Relationship Id="rId233" Type="http://schemas.openxmlformats.org/officeDocument/2006/relationships/hyperlink" Target="https://login.consultant.ru/link/?req=doc&amp;base=LAW&amp;n=389306" TargetMode="External"/><Relationship Id="rId254" Type="http://schemas.openxmlformats.org/officeDocument/2006/relationships/hyperlink" Target="https://login.consultant.ru/link/?req=doc&amp;base=LAW&amp;n=389811&amp;dst=100126" TargetMode="External"/><Relationship Id="rId28" Type="http://schemas.openxmlformats.org/officeDocument/2006/relationships/hyperlink" Target="https://login.consultant.ru/link/?req=doc&amp;base=LAW&amp;n=465727&amp;dst=100091" TargetMode="External"/><Relationship Id="rId49" Type="http://schemas.openxmlformats.org/officeDocument/2006/relationships/hyperlink" Target="https://login.consultant.ru/link/?req=doc&amp;base=LAW&amp;n=389811&amp;dst=100030" TargetMode="External"/><Relationship Id="rId114" Type="http://schemas.openxmlformats.org/officeDocument/2006/relationships/hyperlink" Target="https://login.consultant.ru/link/?req=doc&amp;base=LAW&amp;n=465727&amp;dst=100205" TargetMode="External"/><Relationship Id="rId275" Type="http://schemas.openxmlformats.org/officeDocument/2006/relationships/hyperlink" Target="https://login.consultant.ru/link/?req=doc&amp;base=LAW&amp;n=465727&amp;dst=100451" TargetMode="External"/><Relationship Id="rId296" Type="http://schemas.openxmlformats.org/officeDocument/2006/relationships/hyperlink" Target="https://login.consultant.ru/link/?req=doc&amp;base=LAW&amp;n=465727&amp;dst=100470" TargetMode="External"/><Relationship Id="rId300" Type="http://schemas.openxmlformats.org/officeDocument/2006/relationships/hyperlink" Target="https://login.consultant.ru/link/?req=doc&amp;base=LAW&amp;n=389502&amp;dst=100044" TargetMode="External"/><Relationship Id="rId60" Type="http://schemas.openxmlformats.org/officeDocument/2006/relationships/hyperlink" Target="https://login.consultant.ru/link/?req=doc&amp;base=LAW&amp;n=465727&amp;dst=100106" TargetMode="External"/><Relationship Id="rId81" Type="http://schemas.openxmlformats.org/officeDocument/2006/relationships/hyperlink" Target="https://login.consultant.ru/link/?req=doc&amp;base=LAW&amp;n=405760&amp;dst=100297" TargetMode="External"/><Relationship Id="rId135" Type="http://schemas.openxmlformats.org/officeDocument/2006/relationships/hyperlink" Target="https://login.consultant.ru/link/?req=doc&amp;base=LAW&amp;n=389812&amp;dst=100351" TargetMode="External"/><Relationship Id="rId156" Type="http://schemas.openxmlformats.org/officeDocument/2006/relationships/hyperlink" Target="https://login.consultant.ru/link/?req=doc&amp;base=LAW&amp;n=403102&amp;dst=100011" TargetMode="External"/><Relationship Id="rId177" Type="http://schemas.openxmlformats.org/officeDocument/2006/relationships/hyperlink" Target="https://login.consultant.ru/link/?req=doc&amp;base=LAW&amp;n=465727&amp;dst=100293" TargetMode="External"/><Relationship Id="rId198" Type="http://schemas.openxmlformats.org/officeDocument/2006/relationships/hyperlink" Target="https://login.consultant.ru/link/?req=doc&amp;base=LAW&amp;n=482462&amp;dst=100068" TargetMode="External"/><Relationship Id="rId321" Type="http://schemas.openxmlformats.org/officeDocument/2006/relationships/hyperlink" Target="https://login.consultant.ru/link/?req=doc&amp;base=LAW&amp;n=465727&amp;dst=100515" TargetMode="External"/><Relationship Id="rId342" Type="http://schemas.openxmlformats.org/officeDocument/2006/relationships/hyperlink" Target="https://login.consultant.ru/link/?req=doc&amp;base=LAW&amp;n=34416&amp;dst=100046" TargetMode="External"/><Relationship Id="rId202" Type="http://schemas.openxmlformats.org/officeDocument/2006/relationships/hyperlink" Target="https://login.consultant.ru/link/?req=doc&amp;base=LAW&amp;n=448724&amp;dst=100023" TargetMode="External"/><Relationship Id="rId223" Type="http://schemas.openxmlformats.org/officeDocument/2006/relationships/hyperlink" Target="https://login.consultant.ru/link/?req=doc&amp;base=LAW&amp;n=389811&amp;dst=100108" TargetMode="External"/><Relationship Id="rId244" Type="http://schemas.openxmlformats.org/officeDocument/2006/relationships/hyperlink" Target="https://login.consultant.ru/link/?req=doc&amp;base=LAW&amp;n=465727&amp;dst=100400" TargetMode="External"/><Relationship Id="rId18" Type="http://schemas.openxmlformats.org/officeDocument/2006/relationships/hyperlink" Target="https://login.consultant.ru/link/?req=doc&amp;base=LAW&amp;n=200614&amp;dst=100050" TargetMode="External"/><Relationship Id="rId39" Type="http://schemas.openxmlformats.org/officeDocument/2006/relationships/hyperlink" Target="https://login.consultant.ru/link/?req=doc&amp;base=LAW&amp;n=373782&amp;dst=100009" TargetMode="External"/><Relationship Id="rId265" Type="http://schemas.openxmlformats.org/officeDocument/2006/relationships/hyperlink" Target="https://login.consultant.ru/link/?req=doc&amp;base=LAW&amp;n=389505&amp;dst=100060" TargetMode="External"/><Relationship Id="rId286" Type="http://schemas.openxmlformats.org/officeDocument/2006/relationships/hyperlink" Target="https://login.consultant.ru/link/?req=doc&amp;base=LAW&amp;n=465727&amp;dst=100460" TargetMode="External"/><Relationship Id="rId50" Type="http://schemas.openxmlformats.org/officeDocument/2006/relationships/hyperlink" Target="https://login.consultant.ru/link/?req=doc&amp;base=LAW&amp;n=389811&amp;dst=100031" TargetMode="External"/><Relationship Id="rId104" Type="http://schemas.openxmlformats.org/officeDocument/2006/relationships/hyperlink" Target="https://login.consultant.ru/link/?req=doc&amp;base=LAW&amp;n=450990&amp;dst=100014" TargetMode="External"/><Relationship Id="rId125" Type="http://schemas.openxmlformats.org/officeDocument/2006/relationships/hyperlink" Target="https://login.consultant.ru/link/?req=doc&amp;base=LAW&amp;n=465727&amp;dst=100219" TargetMode="External"/><Relationship Id="rId146" Type="http://schemas.openxmlformats.org/officeDocument/2006/relationships/hyperlink" Target="https://login.consultant.ru/link/?req=doc&amp;base=LAW&amp;n=465727&amp;dst=100612" TargetMode="External"/><Relationship Id="rId167" Type="http://schemas.openxmlformats.org/officeDocument/2006/relationships/hyperlink" Target="https://login.consultant.ru/link/?req=doc&amp;base=LAW&amp;n=465727&amp;dst=100286" TargetMode="External"/><Relationship Id="rId188" Type="http://schemas.openxmlformats.org/officeDocument/2006/relationships/hyperlink" Target="https://login.consultant.ru/link/?req=doc&amp;base=LAW&amp;n=465727&amp;dst=100299" TargetMode="External"/><Relationship Id="rId311" Type="http://schemas.openxmlformats.org/officeDocument/2006/relationships/hyperlink" Target="https://login.consultant.ru/link/?req=doc&amp;base=LAW&amp;n=473958&amp;dst=100009" TargetMode="External"/><Relationship Id="rId332" Type="http://schemas.openxmlformats.org/officeDocument/2006/relationships/hyperlink" Target="https://login.consultant.ru/link/?req=doc&amp;base=LAW&amp;n=63689&amp;dst=100116" TargetMode="External"/><Relationship Id="rId353" Type="http://schemas.openxmlformats.org/officeDocument/2006/relationships/hyperlink" Target="https://login.consultant.ru/link/?req=doc&amp;base=LAW&amp;n=89010&amp;dst=100030" TargetMode="External"/><Relationship Id="rId71" Type="http://schemas.openxmlformats.org/officeDocument/2006/relationships/hyperlink" Target="https://login.consultant.ru/link/?req=doc&amp;base=LAW&amp;n=482651" TargetMode="External"/><Relationship Id="rId92" Type="http://schemas.openxmlformats.org/officeDocument/2006/relationships/hyperlink" Target="https://login.consultant.ru/link/?req=doc&amp;base=LAW&amp;n=465727&amp;dst=100585" TargetMode="External"/><Relationship Id="rId213" Type="http://schemas.openxmlformats.org/officeDocument/2006/relationships/hyperlink" Target="https://login.consultant.ru/link/?req=doc&amp;base=LAW&amp;n=389811&amp;dst=100104" TargetMode="External"/><Relationship Id="rId234" Type="http://schemas.openxmlformats.org/officeDocument/2006/relationships/hyperlink" Target="https://login.consultant.ru/link/?req=doc&amp;base=LAW&amp;n=402919&amp;dst=100009" TargetMode="External"/><Relationship Id="rId2" Type="http://schemas.openxmlformats.org/officeDocument/2006/relationships/settings" Target="settings.xml"/><Relationship Id="rId29" Type="http://schemas.openxmlformats.org/officeDocument/2006/relationships/hyperlink" Target="https://login.consultant.ru/link/?req=doc&amp;base=LAW&amp;n=482832&amp;dst=100018" TargetMode="External"/><Relationship Id="rId255" Type="http://schemas.openxmlformats.org/officeDocument/2006/relationships/hyperlink" Target="https://login.consultant.ru/link/?req=doc&amp;base=LAW&amp;n=485137&amp;dst=100663" TargetMode="External"/><Relationship Id="rId276" Type="http://schemas.openxmlformats.org/officeDocument/2006/relationships/hyperlink" Target="https://login.consultant.ru/link/?req=doc&amp;base=LAW&amp;n=465727&amp;dst=100452" TargetMode="External"/><Relationship Id="rId297" Type="http://schemas.openxmlformats.org/officeDocument/2006/relationships/hyperlink" Target="https://login.consultant.ru/link/?req=doc&amp;base=LAW&amp;n=389811&amp;dst=100138" TargetMode="External"/><Relationship Id="rId40" Type="http://schemas.openxmlformats.org/officeDocument/2006/relationships/hyperlink" Target="https://login.consultant.ru/link/?req=doc&amp;base=LAW&amp;n=389811&amp;dst=100025" TargetMode="External"/><Relationship Id="rId115" Type="http://schemas.openxmlformats.org/officeDocument/2006/relationships/hyperlink" Target="https://login.consultant.ru/link/?req=doc&amp;base=LAW&amp;n=465727&amp;dst=100206" TargetMode="External"/><Relationship Id="rId136" Type="http://schemas.openxmlformats.org/officeDocument/2006/relationships/hyperlink" Target="https://login.consultant.ru/link/?req=doc&amp;base=LAW&amp;n=465727&amp;dst=100228" TargetMode="External"/><Relationship Id="rId157" Type="http://schemas.openxmlformats.org/officeDocument/2006/relationships/hyperlink" Target="https://login.consultant.ru/link/?req=doc&amp;base=LAW&amp;n=465727&amp;dst=100273" TargetMode="External"/><Relationship Id="rId178" Type="http://schemas.openxmlformats.org/officeDocument/2006/relationships/hyperlink" Target="https://login.consultant.ru/link/?req=doc&amp;base=LAW&amp;n=465727&amp;dst=100294" TargetMode="External"/><Relationship Id="rId301" Type="http://schemas.openxmlformats.org/officeDocument/2006/relationships/hyperlink" Target="https://login.consultant.ru/link/?req=doc&amp;base=LAW&amp;n=465727&amp;dst=100474" TargetMode="External"/><Relationship Id="rId322" Type="http://schemas.openxmlformats.org/officeDocument/2006/relationships/hyperlink" Target="https://login.consultant.ru/link/?req=doc&amp;base=LAW&amp;n=407327&amp;dst=100157" TargetMode="External"/><Relationship Id="rId343" Type="http://schemas.openxmlformats.org/officeDocument/2006/relationships/hyperlink" Target="https://login.consultant.ru/link/?req=doc&amp;base=LAW&amp;n=52384&amp;dst=100021" TargetMode="External"/><Relationship Id="rId61" Type="http://schemas.openxmlformats.org/officeDocument/2006/relationships/hyperlink" Target="https://login.consultant.ru/link/?req=doc&amp;base=LAW&amp;n=465727&amp;dst=100108" TargetMode="External"/><Relationship Id="rId82" Type="http://schemas.openxmlformats.org/officeDocument/2006/relationships/hyperlink" Target="https://login.consultant.ru/link/?req=doc&amp;base=LAW&amp;n=389502&amp;dst=100013" TargetMode="External"/><Relationship Id="rId199" Type="http://schemas.openxmlformats.org/officeDocument/2006/relationships/hyperlink" Target="https://login.consultant.ru/link/?req=doc&amp;base=LAW&amp;n=378866&amp;dst=100004" TargetMode="External"/><Relationship Id="rId203" Type="http://schemas.openxmlformats.org/officeDocument/2006/relationships/hyperlink" Target="https://login.consultant.ru/link/?req=doc&amp;base=LAW&amp;n=448724&amp;dst=100012" TargetMode="External"/><Relationship Id="rId19" Type="http://schemas.openxmlformats.org/officeDocument/2006/relationships/hyperlink" Target="https://login.consultant.ru/link/?req=doc&amp;base=LAW&amp;n=207975&amp;dst=100157" TargetMode="External"/><Relationship Id="rId224" Type="http://schemas.openxmlformats.org/officeDocument/2006/relationships/hyperlink" Target="https://login.consultant.ru/link/?req=doc&amp;base=LAW&amp;n=465727&amp;dst=100309" TargetMode="External"/><Relationship Id="rId245" Type="http://schemas.openxmlformats.org/officeDocument/2006/relationships/hyperlink" Target="https://login.consultant.ru/link/?req=doc&amp;base=LAW&amp;n=475114&amp;dst=100594" TargetMode="External"/><Relationship Id="rId266" Type="http://schemas.openxmlformats.org/officeDocument/2006/relationships/hyperlink" Target="https://login.consultant.ru/link/?req=doc&amp;base=LAW&amp;n=45537" TargetMode="External"/><Relationship Id="rId287" Type="http://schemas.openxmlformats.org/officeDocument/2006/relationships/hyperlink" Target="https://login.consultant.ru/link/?req=doc&amp;base=LAW&amp;n=389306" TargetMode="External"/><Relationship Id="rId30" Type="http://schemas.openxmlformats.org/officeDocument/2006/relationships/hyperlink" Target="https://login.consultant.ru/link/?req=doc&amp;base=LAW&amp;n=405343&amp;dst=100022" TargetMode="External"/><Relationship Id="rId105" Type="http://schemas.openxmlformats.org/officeDocument/2006/relationships/hyperlink" Target="https://login.consultant.ru/link/?req=doc&amp;base=LAW&amp;n=433167&amp;dst=100010" TargetMode="External"/><Relationship Id="rId126" Type="http://schemas.openxmlformats.org/officeDocument/2006/relationships/hyperlink" Target="https://login.consultant.ru/link/?req=doc&amp;base=LAW&amp;n=465727&amp;dst=100220" TargetMode="External"/><Relationship Id="rId147" Type="http://schemas.openxmlformats.org/officeDocument/2006/relationships/hyperlink" Target="https://login.consultant.ru/link/?req=doc&amp;base=LAW&amp;n=465727&amp;dst=100244" TargetMode="External"/><Relationship Id="rId168" Type="http://schemas.openxmlformats.org/officeDocument/2006/relationships/hyperlink" Target="https://login.consultant.ru/link/?req=doc&amp;base=LAW&amp;n=389505&amp;dst=100038" TargetMode="External"/><Relationship Id="rId312" Type="http://schemas.openxmlformats.org/officeDocument/2006/relationships/hyperlink" Target="https://login.consultant.ru/link/?req=doc&amp;base=LAW&amp;n=443003&amp;dst=100009" TargetMode="External"/><Relationship Id="rId333" Type="http://schemas.openxmlformats.org/officeDocument/2006/relationships/hyperlink" Target="https://login.consultant.ru/link/?req=doc&amp;base=LAW&amp;n=63689&amp;dst=100141" TargetMode="External"/><Relationship Id="rId354" Type="http://schemas.openxmlformats.org/officeDocument/2006/relationships/header" Target="header1.xml"/><Relationship Id="rId51" Type="http://schemas.openxmlformats.org/officeDocument/2006/relationships/hyperlink" Target="https://login.consultant.ru/link/?req=doc&amp;base=LAW&amp;n=482696&amp;dst=100238" TargetMode="External"/><Relationship Id="rId72" Type="http://schemas.openxmlformats.org/officeDocument/2006/relationships/hyperlink" Target="https://login.consultant.ru/link/?req=doc&amp;base=LAW&amp;n=428370&amp;dst=100106" TargetMode="External"/><Relationship Id="rId93" Type="http://schemas.openxmlformats.org/officeDocument/2006/relationships/hyperlink" Target="https://login.consultant.ru/link/?req=doc&amp;base=LAW&amp;n=465727&amp;dst=100130" TargetMode="External"/><Relationship Id="rId189" Type="http://schemas.openxmlformats.org/officeDocument/2006/relationships/hyperlink" Target="https://login.consultant.ru/link/?req=doc&amp;base=LAW&amp;n=389811&amp;dst=10009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89811&amp;dst=100105" TargetMode="External"/><Relationship Id="rId235" Type="http://schemas.openxmlformats.org/officeDocument/2006/relationships/hyperlink" Target="https://login.consultant.ru/link/?req=doc&amp;base=LAW&amp;n=389306" TargetMode="External"/><Relationship Id="rId256" Type="http://schemas.openxmlformats.org/officeDocument/2006/relationships/hyperlink" Target="https://login.consultant.ru/link/?req=doc&amp;base=LAW&amp;n=465727&amp;dst=100436" TargetMode="External"/><Relationship Id="rId277" Type="http://schemas.openxmlformats.org/officeDocument/2006/relationships/hyperlink" Target="https://login.consultant.ru/link/?req=doc&amp;base=LAW&amp;n=389811&amp;dst=100129" TargetMode="External"/><Relationship Id="rId298" Type="http://schemas.openxmlformats.org/officeDocument/2006/relationships/hyperlink" Target="https://login.consultant.ru/link/?req=doc&amp;base=LAW&amp;n=465727&amp;dst=100471" TargetMode="External"/><Relationship Id="rId116" Type="http://schemas.openxmlformats.org/officeDocument/2006/relationships/hyperlink" Target="https://login.consultant.ru/link/?req=doc&amp;base=LAW&amp;n=465727&amp;dst=100208" TargetMode="External"/><Relationship Id="rId137" Type="http://schemas.openxmlformats.org/officeDocument/2006/relationships/hyperlink" Target="https://login.consultant.ru/link/?req=doc&amp;base=LAW&amp;n=389505&amp;dst=100024" TargetMode="External"/><Relationship Id="rId158" Type="http://schemas.openxmlformats.org/officeDocument/2006/relationships/hyperlink" Target="https://login.consultant.ru/link/?req=doc&amp;base=LAW&amp;n=485137&amp;dst=100652" TargetMode="External"/><Relationship Id="rId302" Type="http://schemas.openxmlformats.org/officeDocument/2006/relationships/hyperlink" Target="https://login.consultant.ru/link/?req=doc&amp;base=LAW&amp;n=389502&amp;dst=100046" TargetMode="External"/><Relationship Id="rId323" Type="http://schemas.openxmlformats.org/officeDocument/2006/relationships/hyperlink" Target="https://login.consultant.ru/link/?req=doc&amp;base=LAW&amp;n=389811&amp;dst=100148" TargetMode="External"/><Relationship Id="rId344" Type="http://schemas.openxmlformats.org/officeDocument/2006/relationships/hyperlink" Target="https://login.consultant.ru/link/?req=doc&amp;base=LAW&amp;n=71243&amp;dst=100255" TargetMode="External"/><Relationship Id="rId20" Type="http://schemas.openxmlformats.org/officeDocument/2006/relationships/hyperlink" Target="https://login.consultant.ru/link/?req=doc&amp;base=LAW&amp;n=389502&amp;dst=100012" TargetMode="External"/><Relationship Id="rId41" Type="http://schemas.openxmlformats.org/officeDocument/2006/relationships/hyperlink" Target="https://login.consultant.ru/link/?req=doc&amp;base=LAW&amp;n=465727&amp;dst=100094" TargetMode="External"/><Relationship Id="rId62" Type="http://schemas.openxmlformats.org/officeDocument/2006/relationships/hyperlink" Target="https://login.consultant.ru/link/?req=doc&amp;base=LAW&amp;n=372633&amp;dst=100019" TargetMode="External"/><Relationship Id="rId83" Type="http://schemas.openxmlformats.org/officeDocument/2006/relationships/hyperlink" Target="https://login.consultant.ru/link/?req=doc&amp;base=LAW&amp;n=482832&amp;dst=100019" TargetMode="External"/><Relationship Id="rId179" Type="http://schemas.openxmlformats.org/officeDocument/2006/relationships/hyperlink" Target="https://login.consultant.ru/link/?req=doc&amp;base=LAW&amp;n=465727&amp;dst=1002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29823</Words>
  <Characters>169995</Characters>
  <Application>Microsoft Office Word</Application>
  <DocSecurity>0</DocSecurity>
  <Lines>1416</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2024-10-31T09:04:00Z</dcterms:created>
  <dcterms:modified xsi:type="dcterms:W3CDTF">2024-10-31T09:09:00Z</dcterms:modified>
</cp:coreProperties>
</file>