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04E8" w:rsidRDefault="009A04E8">
      <w:pPr>
        <w:pStyle w:val="ConsPlusTitlePage"/>
      </w:pPr>
      <w:r>
        <w:t xml:space="preserve">Документ предоставлен </w:t>
      </w:r>
      <w:hyperlink r:id="rId4">
        <w:r>
          <w:rPr>
            <w:color w:val="0000FF"/>
          </w:rPr>
          <w:t>КонсультантПлюс</w:t>
        </w:r>
      </w:hyperlink>
      <w:r>
        <w:br/>
      </w:r>
    </w:p>
    <w:p w:rsidR="009A04E8" w:rsidRDefault="009A04E8">
      <w:pPr>
        <w:pStyle w:val="ConsPlusNormal"/>
        <w:jc w:val="both"/>
        <w:outlineLvl w:val="0"/>
      </w:pPr>
    </w:p>
    <w:p w:rsidR="009A04E8" w:rsidRDefault="009A04E8">
      <w:pPr>
        <w:pStyle w:val="ConsPlusTitle"/>
        <w:jc w:val="center"/>
        <w:outlineLvl w:val="0"/>
      </w:pPr>
      <w:r>
        <w:t>ПРАВИТЕЛЬСТВО РОССИЙСКОЙ ФЕДЕРАЦИИ</w:t>
      </w:r>
    </w:p>
    <w:p w:rsidR="009A04E8" w:rsidRDefault="009A04E8">
      <w:pPr>
        <w:pStyle w:val="ConsPlusTitle"/>
        <w:jc w:val="center"/>
      </w:pPr>
    </w:p>
    <w:p w:rsidR="009A04E8" w:rsidRDefault="009A04E8">
      <w:pPr>
        <w:pStyle w:val="ConsPlusTitle"/>
        <w:jc w:val="center"/>
      </w:pPr>
      <w:r>
        <w:t>ПОСТАНОВЛЕНИЕ</w:t>
      </w:r>
    </w:p>
    <w:p w:rsidR="009A04E8" w:rsidRDefault="009A04E8">
      <w:pPr>
        <w:pStyle w:val="ConsPlusTitle"/>
        <w:jc w:val="center"/>
      </w:pPr>
      <w:r>
        <w:t>от 6 июня 2022 г. N 1036</w:t>
      </w:r>
    </w:p>
    <w:p w:rsidR="009A04E8" w:rsidRDefault="009A04E8">
      <w:pPr>
        <w:pStyle w:val="ConsPlusTitle"/>
        <w:jc w:val="center"/>
      </w:pPr>
    </w:p>
    <w:p w:rsidR="009A04E8" w:rsidRDefault="009A04E8">
      <w:pPr>
        <w:pStyle w:val="ConsPlusTitle"/>
        <w:jc w:val="center"/>
      </w:pPr>
      <w:r>
        <w:t>ОБ УТВЕРЖДЕНИИ ПРАВИЛ</w:t>
      </w:r>
    </w:p>
    <w:p w:rsidR="009A04E8" w:rsidRDefault="009A04E8">
      <w:pPr>
        <w:pStyle w:val="ConsPlusTitle"/>
        <w:jc w:val="center"/>
      </w:pPr>
      <w:r>
        <w:t>НАЗНАЧЕНИЯ И ВЫПЛАТЫ ЕЖЕМЕСЯЧНОГО ПОСОБИЯ ЖЕНЩИНЕ,</w:t>
      </w:r>
    </w:p>
    <w:p w:rsidR="009A04E8" w:rsidRDefault="009A04E8">
      <w:pPr>
        <w:pStyle w:val="ConsPlusTitle"/>
        <w:jc w:val="center"/>
      </w:pPr>
      <w:r>
        <w:t>ВСТАВШЕЙ НА УЧЕТ В МЕДИЦИНСКОЙ ОРГАНИЗАЦИИ В РАННИЕ СРОКИ</w:t>
      </w:r>
    </w:p>
    <w:p w:rsidR="009A04E8" w:rsidRDefault="009A04E8">
      <w:pPr>
        <w:pStyle w:val="ConsPlusTitle"/>
        <w:jc w:val="center"/>
      </w:pPr>
      <w:r>
        <w:t>БЕРЕМЕННОСТИ, В ЧАСТИ, НЕ ОПРЕДЕЛЕННОЙ ФЕДЕРАЛЬНЫМ ЗАКОНОМ</w:t>
      </w:r>
    </w:p>
    <w:p w:rsidR="009A04E8" w:rsidRDefault="009A04E8">
      <w:pPr>
        <w:pStyle w:val="ConsPlusTitle"/>
        <w:jc w:val="center"/>
      </w:pPr>
      <w:r>
        <w:t>"О ГОСУДАРСТВЕННЫХ ПОСОБИЯХ ГРАЖДАНАМ, ИМЕЮЩИМ ДЕТЕЙ",</w:t>
      </w:r>
    </w:p>
    <w:p w:rsidR="009A04E8" w:rsidRDefault="009A04E8">
      <w:pPr>
        <w:pStyle w:val="ConsPlusTitle"/>
        <w:jc w:val="center"/>
      </w:pPr>
      <w:r>
        <w:t>ПЕРЕЧНЯ ДОКУМЕНТОВ (КОПИЙ ДОКУМЕНТОВ, СВЕДЕНИЙ), НЕОБХОДИМЫХ</w:t>
      </w:r>
    </w:p>
    <w:p w:rsidR="009A04E8" w:rsidRDefault="009A04E8">
      <w:pPr>
        <w:pStyle w:val="ConsPlusTitle"/>
        <w:jc w:val="center"/>
      </w:pPr>
      <w:r>
        <w:t>ДЛЯ НАЗНАЧЕНИЯ ПОСОБИЯ, И ФОРМЫ ЗАЯВЛЕНИЯ О НАЗНАЧЕНИИ</w:t>
      </w:r>
    </w:p>
    <w:p w:rsidR="009A04E8" w:rsidRDefault="009A04E8">
      <w:pPr>
        <w:pStyle w:val="ConsPlusTitle"/>
        <w:jc w:val="center"/>
      </w:pPr>
      <w:r>
        <w:t>ПОСОБИЯ, А ТАКЖЕ О ПРИЗНАНИИ УТРАТИВШИМИ СИЛУ ПОСТАНОВЛЕНИЯ</w:t>
      </w:r>
    </w:p>
    <w:p w:rsidR="009A04E8" w:rsidRDefault="009A04E8">
      <w:pPr>
        <w:pStyle w:val="ConsPlusTitle"/>
        <w:jc w:val="center"/>
      </w:pPr>
      <w:r>
        <w:t>ПРАВИТЕЛЬСТВА РОССИЙСКОЙ ФЕДЕРАЦИИ ОТ 28 ИЮНЯ 2021 Г.</w:t>
      </w:r>
    </w:p>
    <w:p w:rsidR="009A04E8" w:rsidRDefault="009A04E8">
      <w:pPr>
        <w:pStyle w:val="ConsPlusTitle"/>
        <w:jc w:val="center"/>
      </w:pPr>
      <w:r>
        <w:t>N 1037 И ОТДЕЛЬНЫХ ПОЛОЖЕНИЙ НЕКОТОРЫХ АКТОВ</w:t>
      </w:r>
    </w:p>
    <w:p w:rsidR="009A04E8" w:rsidRDefault="009A04E8">
      <w:pPr>
        <w:pStyle w:val="ConsPlusTitle"/>
        <w:jc w:val="center"/>
      </w:pPr>
      <w:r>
        <w:t>ПРАВИТЕЛЬСТВА РОССИЙСКОЙ ФЕДЕРАЦИИ</w:t>
      </w:r>
    </w:p>
    <w:p w:rsidR="009A04E8" w:rsidRDefault="009A04E8">
      <w:pPr>
        <w:pStyle w:val="ConsPlusNormal"/>
        <w:ind w:firstLine="540"/>
        <w:jc w:val="both"/>
      </w:pPr>
    </w:p>
    <w:p w:rsidR="009A04E8" w:rsidRDefault="009A04E8">
      <w:pPr>
        <w:pStyle w:val="ConsPlusNormal"/>
        <w:ind w:firstLine="540"/>
        <w:jc w:val="both"/>
      </w:pPr>
      <w:r>
        <w:t>Правительство Российской Федерации постановляет:</w:t>
      </w:r>
    </w:p>
    <w:p w:rsidR="009A04E8" w:rsidRDefault="009A04E8">
      <w:pPr>
        <w:pStyle w:val="ConsPlusNormal"/>
        <w:spacing w:before="200"/>
        <w:ind w:firstLine="540"/>
        <w:jc w:val="both"/>
      </w:pPr>
      <w:r>
        <w:t>1. Утвердить прилагаемые:</w:t>
      </w:r>
    </w:p>
    <w:p w:rsidR="009A04E8" w:rsidRDefault="009A04E8">
      <w:pPr>
        <w:pStyle w:val="ConsPlusNormal"/>
        <w:spacing w:before="200"/>
        <w:ind w:firstLine="540"/>
        <w:jc w:val="both"/>
      </w:pPr>
      <w:hyperlink w:anchor="P42">
        <w:r>
          <w:rPr>
            <w:color w:val="0000FF"/>
          </w:rPr>
          <w:t>Правила</w:t>
        </w:r>
      </w:hyperlink>
      <w:r>
        <w:t xml:space="preserve"> назначения и выплаты ежемесячного пособия женщине, вставшей на учет в медицинской организации в ранние сроки беременности, в части, не определенной Федеральным законом "О государственных пособиях гражданам, имеющим детей";</w:t>
      </w:r>
    </w:p>
    <w:p w:rsidR="009A04E8" w:rsidRDefault="009A04E8">
      <w:pPr>
        <w:pStyle w:val="ConsPlusNormal"/>
        <w:spacing w:before="200"/>
        <w:ind w:firstLine="540"/>
        <w:jc w:val="both"/>
      </w:pPr>
      <w:hyperlink w:anchor="P198">
        <w:r>
          <w:rPr>
            <w:color w:val="0000FF"/>
          </w:rPr>
          <w:t>перечень</w:t>
        </w:r>
      </w:hyperlink>
      <w:r>
        <w:t xml:space="preserve"> документов (копий документов, сведений), необходимых для назначения ежемесячного пособия женщине, вставшей на учет в медицинской организации в ранние сроки беременности;</w:t>
      </w:r>
    </w:p>
    <w:p w:rsidR="009A04E8" w:rsidRDefault="009A04E8">
      <w:pPr>
        <w:pStyle w:val="ConsPlusNormal"/>
        <w:spacing w:before="200"/>
        <w:ind w:firstLine="540"/>
        <w:jc w:val="both"/>
      </w:pPr>
      <w:hyperlink w:anchor="P400">
        <w:r>
          <w:rPr>
            <w:color w:val="0000FF"/>
          </w:rPr>
          <w:t>форму</w:t>
        </w:r>
      </w:hyperlink>
      <w:r>
        <w:t xml:space="preserve"> заявления о назначении ежемесячного пособия женщине, вставшей на учет в медицинской организации в ранние сроки беременности.</w:t>
      </w:r>
    </w:p>
    <w:p w:rsidR="009A04E8" w:rsidRDefault="009A04E8">
      <w:pPr>
        <w:pStyle w:val="ConsPlusNormal"/>
        <w:spacing w:before="200"/>
        <w:ind w:firstLine="540"/>
        <w:jc w:val="both"/>
      </w:pPr>
      <w:r>
        <w:t>2. Признать утратившими силу:</w:t>
      </w:r>
    </w:p>
    <w:p w:rsidR="009A04E8" w:rsidRDefault="009A04E8">
      <w:pPr>
        <w:pStyle w:val="ConsPlusNormal"/>
        <w:spacing w:before="200"/>
        <w:ind w:firstLine="540"/>
        <w:jc w:val="both"/>
      </w:pPr>
      <w:hyperlink r:id="rId5">
        <w:r>
          <w:rPr>
            <w:color w:val="0000FF"/>
          </w:rPr>
          <w:t>постановление</w:t>
        </w:r>
      </w:hyperlink>
      <w:r>
        <w:t xml:space="preserve"> Правительства Российской Федерации от 28 июня 2021 г. N 1037 "Об утверждении Правил назначения и выплаты ежемесячного пособия женщине, вставшей на учет в медицинской организации в ранние сроки беременности, и ежемесячного пособия на ребенка в возрасте от 8 до 17 лет в части, не определенной Федеральным законом "О государственных пособиях гражданам, имеющим детей", а также перечня документов (копий документов, сведений), необходимых для назначения указанных пособий, и форм заявлений об их назначении" (Собрание законодательства Российской Федерации, 2021, N 27, ст. 5416);</w:t>
      </w:r>
    </w:p>
    <w:p w:rsidR="009A04E8" w:rsidRDefault="009A04E8">
      <w:pPr>
        <w:pStyle w:val="ConsPlusNormal"/>
        <w:spacing w:before="200"/>
        <w:ind w:firstLine="540"/>
        <w:jc w:val="both"/>
      </w:pPr>
      <w:hyperlink r:id="rId6">
        <w:r>
          <w:rPr>
            <w:color w:val="0000FF"/>
          </w:rPr>
          <w:t>пункт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28 января 2022 г. N 68 "О внесении изменений в некоторые акты Правительства Российской Федерации" (Собрание законодательства Российской Федерации, 2022, N 6, ст. 879);</w:t>
      </w:r>
    </w:p>
    <w:p w:rsidR="009A04E8" w:rsidRDefault="009A04E8">
      <w:pPr>
        <w:pStyle w:val="ConsPlusNormal"/>
        <w:spacing w:before="200"/>
        <w:ind w:firstLine="540"/>
        <w:jc w:val="both"/>
      </w:pPr>
      <w:hyperlink r:id="rId7">
        <w:r>
          <w:rPr>
            <w:color w:val="0000FF"/>
          </w:rPr>
          <w:t>пункт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17 февраля 2022 г. N 197 "О внесении изменений в некоторые акты Правительства Российской Федерации" (Собрание законодательства Российской Федерации, 2022, N 8, ст. 1192).</w:t>
      </w:r>
    </w:p>
    <w:p w:rsidR="009A04E8" w:rsidRDefault="009A04E8">
      <w:pPr>
        <w:pStyle w:val="ConsPlusNormal"/>
        <w:spacing w:before="200"/>
        <w:ind w:firstLine="540"/>
        <w:jc w:val="both"/>
      </w:pPr>
      <w:bookmarkStart w:id="0" w:name="P27"/>
      <w:bookmarkEnd w:id="0"/>
      <w:r>
        <w:t xml:space="preserve">3. Настоящее постановление вступает в силу со дня его официального опубликования, за исключением </w:t>
      </w:r>
      <w:hyperlink w:anchor="P110">
        <w:r>
          <w:rPr>
            <w:color w:val="0000FF"/>
          </w:rPr>
          <w:t>абзаца двенадцатого подпункта "з" пункта 22</w:t>
        </w:r>
      </w:hyperlink>
      <w:r>
        <w:t xml:space="preserve"> Правил, утвержденных настоящим постановлением, </w:t>
      </w:r>
      <w:hyperlink w:anchor="P384">
        <w:r>
          <w:rPr>
            <w:color w:val="0000FF"/>
          </w:rPr>
          <w:t>пункта 55</w:t>
        </w:r>
      </w:hyperlink>
      <w:r>
        <w:t xml:space="preserve"> перечня, утвержденного настоящим постановлением, и </w:t>
      </w:r>
      <w:hyperlink w:anchor="P595">
        <w:r>
          <w:rPr>
            <w:color w:val="0000FF"/>
          </w:rPr>
          <w:t>позиции одиннадцатой раздела 4</w:t>
        </w:r>
      </w:hyperlink>
      <w:r>
        <w:t xml:space="preserve"> формы заявления, утвержденной настоящим постановлением, которые вступают в силу через один месяц после официального опубликования настоящего постановления.</w:t>
      </w:r>
    </w:p>
    <w:p w:rsidR="009A04E8" w:rsidRDefault="009A04E8">
      <w:pPr>
        <w:pStyle w:val="ConsPlusNormal"/>
        <w:jc w:val="both"/>
      </w:pPr>
    </w:p>
    <w:p w:rsidR="009A04E8" w:rsidRDefault="009A04E8">
      <w:pPr>
        <w:pStyle w:val="ConsPlusNormal"/>
        <w:jc w:val="right"/>
      </w:pPr>
      <w:r>
        <w:t>Председатель Правительства</w:t>
      </w:r>
    </w:p>
    <w:p w:rsidR="009A04E8" w:rsidRDefault="009A04E8">
      <w:pPr>
        <w:pStyle w:val="ConsPlusNormal"/>
        <w:jc w:val="right"/>
      </w:pPr>
      <w:r>
        <w:t>Российской Федерации</w:t>
      </w:r>
    </w:p>
    <w:p w:rsidR="009A04E8" w:rsidRDefault="009A04E8">
      <w:pPr>
        <w:pStyle w:val="ConsPlusNormal"/>
        <w:jc w:val="right"/>
      </w:pPr>
      <w:r>
        <w:t>М.МИШУСТИН</w:t>
      </w:r>
    </w:p>
    <w:p w:rsidR="009A04E8" w:rsidRDefault="009A04E8">
      <w:pPr>
        <w:pStyle w:val="ConsPlusNormal"/>
        <w:ind w:firstLine="540"/>
        <w:jc w:val="both"/>
      </w:pPr>
    </w:p>
    <w:p w:rsidR="009A04E8" w:rsidRDefault="009A04E8">
      <w:pPr>
        <w:pStyle w:val="ConsPlusNormal"/>
        <w:ind w:firstLine="540"/>
        <w:jc w:val="both"/>
      </w:pPr>
    </w:p>
    <w:p w:rsidR="009A04E8" w:rsidRDefault="009A04E8">
      <w:pPr>
        <w:pStyle w:val="ConsPlusNormal"/>
        <w:ind w:firstLine="540"/>
        <w:jc w:val="both"/>
      </w:pPr>
    </w:p>
    <w:p w:rsidR="009A04E8" w:rsidRDefault="009A04E8">
      <w:pPr>
        <w:pStyle w:val="ConsPlusNormal"/>
        <w:ind w:firstLine="540"/>
        <w:jc w:val="both"/>
      </w:pPr>
    </w:p>
    <w:p w:rsidR="009A04E8" w:rsidRDefault="009A04E8">
      <w:pPr>
        <w:pStyle w:val="ConsPlusNormal"/>
        <w:ind w:firstLine="540"/>
        <w:jc w:val="both"/>
      </w:pPr>
    </w:p>
    <w:p w:rsidR="009A04E8" w:rsidRDefault="009A04E8">
      <w:pPr>
        <w:pStyle w:val="ConsPlusNormal"/>
        <w:jc w:val="right"/>
        <w:outlineLvl w:val="0"/>
      </w:pPr>
      <w:r>
        <w:t>Утверждены</w:t>
      </w:r>
    </w:p>
    <w:p w:rsidR="009A04E8" w:rsidRDefault="009A04E8">
      <w:pPr>
        <w:pStyle w:val="ConsPlusNormal"/>
        <w:jc w:val="right"/>
      </w:pPr>
      <w:r>
        <w:t>постановлением Правительства</w:t>
      </w:r>
    </w:p>
    <w:p w:rsidR="009A04E8" w:rsidRDefault="009A04E8">
      <w:pPr>
        <w:pStyle w:val="ConsPlusNormal"/>
        <w:jc w:val="right"/>
      </w:pPr>
      <w:r>
        <w:t>Российской Федерации</w:t>
      </w:r>
    </w:p>
    <w:p w:rsidR="009A04E8" w:rsidRDefault="009A04E8">
      <w:pPr>
        <w:pStyle w:val="ConsPlusNormal"/>
        <w:jc w:val="right"/>
      </w:pPr>
      <w:r>
        <w:t>от 6 июня 2022 г. N 1036</w:t>
      </w:r>
    </w:p>
    <w:p w:rsidR="009A04E8" w:rsidRDefault="009A04E8">
      <w:pPr>
        <w:pStyle w:val="ConsPlusNormal"/>
        <w:jc w:val="both"/>
      </w:pPr>
    </w:p>
    <w:p w:rsidR="009A04E8" w:rsidRDefault="009A04E8">
      <w:pPr>
        <w:pStyle w:val="ConsPlusTitle"/>
        <w:jc w:val="center"/>
      </w:pPr>
      <w:bookmarkStart w:id="1" w:name="P42"/>
      <w:bookmarkEnd w:id="1"/>
      <w:r>
        <w:t>ПРАВИЛА</w:t>
      </w:r>
    </w:p>
    <w:p w:rsidR="009A04E8" w:rsidRDefault="009A04E8">
      <w:pPr>
        <w:pStyle w:val="ConsPlusTitle"/>
        <w:jc w:val="center"/>
      </w:pPr>
      <w:r>
        <w:t>НАЗНАЧЕНИЯ И ВЫПЛАТЫ ЕЖЕМЕСЯЧНОГО ПОСОБИЯ ЖЕНЩИНЕ,</w:t>
      </w:r>
    </w:p>
    <w:p w:rsidR="009A04E8" w:rsidRDefault="009A04E8">
      <w:pPr>
        <w:pStyle w:val="ConsPlusTitle"/>
        <w:jc w:val="center"/>
      </w:pPr>
      <w:r>
        <w:t>ВСТАВШЕЙ НА УЧЕТ В МЕДИЦИНСКОЙ ОРГАНИЗАЦИИ В РАННИЕ СРОКИ</w:t>
      </w:r>
    </w:p>
    <w:p w:rsidR="009A04E8" w:rsidRDefault="009A04E8">
      <w:pPr>
        <w:pStyle w:val="ConsPlusTitle"/>
        <w:jc w:val="center"/>
      </w:pPr>
      <w:r>
        <w:t>БЕРЕМЕННОСТИ, В ЧАСТИ, НЕ ОПРЕДЕЛЕННОЙ ФЕДЕРАЛЬНЫМ ЗАКОНОМ</w:t>
      </w:r>
    </w:p>
    <w:p w:rsidR="009A04E8" w:rsidRDefault="009A04E8">
      <w:pPr>
        <w:pStyle w:val="ConsPlusTitle"/>
        <w:jc w:val="center"/>
      </w:pPr>
      <w:r>
        <w:t>"О ГОСУДАРСТВЕННЫХ ПОСОБИЯХ ГРАЖДАНАМ, ИМЕЮЩИМ ДЕТЕЙ"</w:t>
      </w:r>
    </w:p>
    <w:p w:rsidR="009A04E8" w:rsidRDefault="009A04E8">
      <w:pPr>
        <w:pStyle w:val="ConsPlusNormal"/>
        <w:jc w:val="both"/>
      </w:pPr>
    </w:p>
    <w:p w:rsidR="009A04E8" w:rsidRDefault="009A04E8">
      <w:pPr>
        <w:pStyle w:val="ConsPlusNormal"/>
        <w:ind w:firstLine="540"/>
        <w:jc w:val="both"/>
      </w:pPr>
      <w:r>
        <w:t xml:space="preserve">1. Настоящие Правила определяют порядок и условия назначения и выплаты ежемесячного пособия женщине, вставшей на учет в медицинской организации в ранние сроки беременности (далее - пособие), в части, не определенной Федеральным </w:t>
      </w:r>
      <w:hyperlink r:id="rId8">
        <w:r>
          <w:rPr>
            <w:color w:val="0000FF"/>
          </w:rPr>
          <w:t>законом</w:t>
        </w:r>
      </w:hyperlink>
      <w:r>
        <w:t xml:space="preserve"> "О государственных пособиях гражданам, имеющим детей", а также требования к составу семьи и перечню видов доходов, учитываемых при расчете среднедушевого дохода семьи.</w:t>
      </w:r>
    </w:p>
    <w:p w:rsidR="009A04E8" w:rsidRDefault="009A04E8">
      <w:pPr>
        <w:pStyle w:val="ConsPlusNormal"/>
        <w:spacing w:before="200"/>
        <w:ind w:firstLine="540"/>
        <w:jc w:val="both"/>
      </w:pPr>
      <w:r>
        <w:t xml:space="preserve">2. В соответствии со </w:t>
      </w:r>
      <w:hyperlink r:id="rId9">
        <w:r>
          <w:rPr>
            <w:color w:val="0000FF"/>
          </w:rPr>
          <w:t>статьей 9</w:t>
        </w:r>
      </w:hyperlink>
      <w:r>
        <w:t xml:space="preserve"> Федерального закона "О государственных пособиях гражданам, имеющим детей" право на пособие имеют женщины в случае, если срок их беременности составляет 6 и более недель, которые встали на учет в медицинских организациях в ранние сроки беременности (до 12 недель) и размер среднедушевого дохода их семей не превышает величину прожиточного минимума на душу населения в субъекте Российской Федерации по месту их жительства (пребывания) или фактического проживания, установленную в соответствии с Федеральным </w:t>
      </w:r>
      <w:hyperlink r:id="rId10">
        <w:r>
          <w:rPr>
            <w:color w:val="0000FF"/>
          </w:rPr>
          <w:t>законом</w:t>
        </w:r>
      </w:hyperlink>
      <w:r>
        <w:t xml:space="preserve"> "О прожиточном минимуме в Российской Федерации" на дату обращения за назначением пособия (далее соответственно - величина прожиточного минимума на душу населения, заявитель).</w:t>
      </w:r>
    </w:p>
    <w:p w:rsidR="009A04E8" w:rsidRDefault="009A04E8">
      <w:pPr>
        <w:pStyle w:val="ConsPlusNormal"/>
        <w:spacing w:before="200"/>
        <w:ind w:firstLine="540"/>
        <w:jc w:val="both"/>
      </w:pPr>
      <w:r>
        <w:t xml:space="preserve">3. Пособие назначается в размере 50 процентов величины прожиточного минимума для трудоспособного населения в субъекте Российской Федерации по месту жительства (пребывания) или фактического проживания, установленной в соответствии с Федеральным </w:t>
      </w:r>
      <w:hyperlink r:id="rId11">
        <w:r>
          <w:rPr>
            <w:color w:val="0000FF"/>
          </w:rPr>
          <w:t>законом</w:t>
        </w:r>
      </w:hyperlink>
      <w:r>
        <w:t xml:space="preserve"> "О прожиточном минимуме в Российской Федерации" на дату обращения за назначением пособия (далее - величина прожиточного минимума для трудоспособного населения).</w:t>
      </w:r>
    </w:p>
    <w:p w:rsidR="009A04E8" w:rsidRDefault="009A04E8">
      <w:pPr>
        <w:pStyle w:val="ConsPlusNormal"/>
        <w:spacing w:before="200"/>
        <w:ind w:firstLine="540"/>
        <w:jc w:val="both"/>
      </w:pPr>
      <w:r>
        <w:t>4. Размер пособия подлежит перерасчету в беззаявительном порядке с 1 января года, следующего за годом обращения за назначением пособия, исходя из ежегодного изменения величины прожиточного минимума для трудоспособного населения.</w:t>
      </w:r>
    </w:p>
    <w:p w:rsidR="009A04E8" w:rsidRDefault="009A04E8">
      <w:pPr>
        <w:pStyle w:val="ConsPlusNormal"/>
        <w:spacing w:before="200"/>
        <w:ind w:firstLine="540"/>
        <w:jc w:val="both"/>
      </w:pPr>
      <w:r>
        <w:t xml:space="preserve">5. В случае если в субъекте Российской Федерации в соответствии со </w:t>
      </w:r>
      <w:hyperlink r:id="rId12">
        <w:r>
          <w:rPr>
            <w:color w:val="0000FF"/>
          </w:rPr>
          <w:t>статьей 4</w:t>
        </w:r>
      </w:hyperlink>
      <w:r>
        <w:t xml:space="preserve"> Федерального закона "О прожиточном минимуме в Российской Федерации" и </w:t>
      </w:r>
      <w:hyperlink r:id="rId13">
        <w:r>
          <w:rPr>
            <w:color w:val="0000FF"/>
          </w:rPr>
          <w:t>пунктом 11</w:t>
        </w:r>
      </w:hyperlink>
      <w:r>
        <w:t xml:space="preserve"> Правил установления величины прожиточного минимума на душу населения и по основным социально-демографическим группам населения в субъектах Российской Федерации на очередной год, утвержденных постановлением Правительства Российской Федерации от 26 июня 2021 г. N 1022 "Об утверждении Правил установления величины прожиточного минимума на душу населения и по основным социально-демографическим группам населения в субъектах Российской Федерации на очередной год", величины прожиточного минимума на душу населения и по основным социально-демографическим группам населения устанавливаются дифференцированно с учетом социально-экономических особенностей и природно-климатических условий местностей, расположенных в таких субъектах Российской Федерации, то при определении права на назначение пособия или его размера используются величина прожиточного минимума на душу населения и величина прожиточного минимума для трудоспособного населения, установленные по месту жительства (пребывания) или фактического проживания заявителя, указанному в заявлении о назначении пособия.</w:t>
      </w:r>
    </w:p>
    <w:p w:rsidR="009A04E8" w:rsidRDefault="009A04E8">
      <w:pPr>
        <w:pStyle w:val="ConsPlusNormal"/>
        <w:spacing w:before="200"/>
        <w:ind w:firstLine="540"/>
        <w:jc w:val="both"/>
      </w:pPr>
      <w:r>
        <w:t>6. Пособие назначается при обращении женщины после наступления 12 недель беременности и выплачивается за период начиная с месяца постановки ее на учет в медицинской организации, но не ранее наступления 6 недель беременности, до месяца родов или прерывания беременности включительно.</w:t>
      </w:r>
    </w:p>
    <w:p w:rsidR="009A04E8" w:rsidRDefault="009A04E8">
      <w:pPr>
        <w:pStyle w:val="ConsPlusNormal"/>
        <w:spacing w:before="200"/>
        <w:ind w:firstLine="540"/>
        <w:jc w:val="both"/>
      </w:pPr>
      <w:r>
        <w:t>Если прерывание беременности произошло до наступления срока беременности 12 недель, выплата пособия не осуществляется.</w:t>
      </w:r>
    </w:p>
    <w:p w:rsidR="009A04E8" w:rsidRDefault="009A04E8">
      <w:pPr>
        <w:pStyle w:val="ConsPlusNormal"/>
        <w:spacing w:before="200"/>
        <w:ind w:firstLine="540"/>
        <w:jc w:val="both"/>
      </w:pPr>
      <w:r>
        <w:lastRenderedPageBreak/>
        <w:t>Пособие выплачивается за полный месяц независимо от срока наступления 6 недель беременности в конкретном месяце или даты обращения за назначением указанного пособия, а также за полный месяц, включая месяц родов или прерывания беременности.</w:t>
      </w:r>
    </w:p>
    <w:p w:rsidR="009A04E8" w:rsidRDefault="009A04E8">
      <w:pPr>
        <w:pStyle w:val="ConsPlusNormal"/>
        <w:spacing w:before="200"/>
        <w:ind w:firstLine="540"/>
        <w:jc w:val="both"/>
      </w:pPr>
      <w:r>
        <w:t xml:space="preserve">7. Заявление о назначении пособия подается в территориальный орган Пенсионного фонда Российской Федерации по </w:t>
      </w:r>
      <w:hyperlink w:anchor="P400">
        <w:r>
          <w:rPr>
            <w:color w:val="0000FF"/>
          </w:rPr>
          <w:t>форме</w:t>
        </w:r>
      </w:hyperlink>
      <w:r>
        <w:t>, утвержденной постановлением Правительства Российской Федерации от 6 июня 2022 г. N 1036 "Об утверждении Правил назначения и выплаты ежемесячного пособия женщине, вставшей на учет в медицинской организации в ранние сроки беременности, в части, не определенной Федеральным законом "О государственных пособиях гражданам, имеющим детей", перечня документов (копий документов, сведений), необходимых для назначения пособия, и формы заявления о назначении пособия, а также о признании утратившими силу постановления Правительства Российской Федерации от 28 июня 2021 г. N 1037 и отдельных положений некоторых актов Правительства Российской Федерации".</w:t>
      </w:r>
    </w:p>
    <w:p w:rsidR="009A04E8" w:rsidRDefault="009A04E8">
      <w:pPr>
        <w:pStyle w:val="ConsPlusNormal"/>
        <w:spacing w:before="200"/>
        <w:ind w:firstLine="540"/>
        <w:jc w:val="both"/>
      </w:pPr>
      <w:r>
        <w:t xml:space="preserve">8. Получатель пособия вправе обратиться в территориальный орган Пенсионного фонда Российской Федерации в целях изменения реквизитов кредитной организации, осуществляющей доставку пособия, с </w:t>
      </w:r>
      <w:hyperlink w:anchor="P652">
        <w:r>
          <w:rPr>
            <w:color w:val="0000FF"/>
          </w:rPr>
          <w:t>заявлением</w:t>
        </w:r>
      </w:hyperlink>
      <w:r>
        <w:t>, предусмотренным приложением к форме заявления о назначении пособия (далее - заявление о смене реквизитов).</w:t>
      </w:r>
    </w:p>
    <w:p w:rsidR="009A04E8" w:rsidRDefault="009A04E8">
      <w:pPr>
        <w:pStyle w:val="ConsPlusNormal"/>
        <w:spacing w:before="200"/>
        <w:ind w:firstLine="540"/>
        <w:jc w:val="both"/>
      </w:pPr>
      <w:r>
        <w:t xml:space="preserve">9. Заявления о назначении пособия, </w:t>
      </w:r>
      <w:hyperlink w:anchor="P652">
        <w:r>
          <w:rPr>
            <w:color w:val="0000FF"/>
          </w:rPr>
          <w:t>заявления</w:t>
        </w:r>
      </w:hyperlink>
      <w:r>
        <w:t xml:space="preserve"> о смене реквизитов подаются в территориальный орган Пенсионного фонда Российской Федерации по месту жительства (пребывания) или в случае отсутствия подтвержденного места жительства (пребывания) по месту фактического проживания:</w:t>
      </w:r>
    </w:p>
    <w:p w:rsidR="009A04E8" w:rsidRDefault="009A04E8">
      <w:pPr>
        <w:pStyle w:val="ConsPlusNormal"/>
        <w:spacing w:before="200"/>
        <w:ind w:firstLine="540"/>
        <w:jc w:val="both"/>
      </w:pPr>
      <w:r>
        <w:t>а) в электронном виде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w:t>
      </w:r>
    </w:p>
    <w:p w:rsidR="009A04E8" w:rsidRDefault="009A04E8">
      <w:pPr>
        <w:pStyle w:val="ConsPlusNormal"/>
        <w:spacing w:before="200"/>
        <w:ind w:firstLine="540"/>
        <w:jc w:val="both"/>
      </w:pPr>
      <w:r>
        <w:t>б) лично.</w:t>
      </w:r>
    </w:p>
    <w:p w:rsidR="009A04E8" w:rsidRDefault="009A04E8">
      <w:pPr>
        <w:pStyle w:val="ConsPlusNormal"/>
        <w:spacing w:before="200"/>
        <w:ind w:firstLine="540"/>
        <w:jc w:val="both"/>
      </w:pPr>
      <w:r>
        <w:t>10. Подача заявления о назначении пособия посредством единого портала осуществляется с использованием простой электронной подписи при условии, что личность заявителя установлена при личном приеме при выдаче ключа простой электронной подписи.</w:t>
      </w:r>
    </w:p>
    <w:p w:rsidR="009A04E8" w:rsidRDefault="009A04E8">
      <w:pPr>
        <w:pStyle w:val="ConsPlusNormal"/>
        <w:spacing w:before="200"/>
        <w:ind w:firstLine="540"/>
        <w:jc w:val="both"/>
      </w:pPr>
      <w:r>
        <w:t>11. Пособие назначается и выплачивается на основании представляемых в Пенсионный фонд Российской Федерации в электронной форме Фондом социального страхования Российской Федерации сведений о дате и сроке постановки на учет, а также о факте прерывания беременности, рождения ребенка на основании сведений, содержащихся в электронном родовом сертификате.</w:t>
      </w:r>
    </w:p>
    <w:p w:rsidR="009A04E8" w:rsidRDefault="009A04E8">
      <w:pPr>
        <w:pStyle w:val="ConsPlusNormal"/>
        <w:spacing w:before="200"/>
        <w:ind w:firstLine="540"/>
        <w:jc w:val="both"/>
      </w:pPr>
      <w:bookmarkStart w:id="2" w:name="P63"/>
      <w:bookmarkEnd w:id="2"/>
      <w:r>
        <w:t>12. В случае поступления в территориальный орган Пенсионного фонда Российской Федерации заявления о назначении пособия Пенсионный фонд Российской Федерации посредством межведомственного электронного взаимодействия формирует и направляет в Фонд социального страхования Российской Федерации запрос с указанием фамилии, имени, отчества (при наличии), страхового номера индивидуального лицевого счета в системе обязательного пенсионного страхования (СНИЛС) заявителя, а также наименования и адреса медицинской организации, в которой произведена постановка заявителя на учет в ранние сроки беременности.</w:t>
      </w:r>
    </w:p>
    <w:p w:rsidR="009A04E8" w:rsidRDefault="009A04E8">
      <w:pPr>
        <w:pStyle w:val="ConsPlusNormal"/>
        <w:spacing w:before="200"/>
        <w:ind w:firstLine="540"/>
        <w:jc w:val="both"/>
      </w:pPr>
      <w:bookmarkStart w:id="3" w:name="P64"/>
      <w:bookmarkEnd w:id="3"/>
      <w:r>
        <w:t>13. На основании поступившего запроса Фондом социального страхования Российской Федерации в срок не позднее 5 рабочих дней подготавливается и направляется ответ в Пенсионный фонд Российской Федерации с указанием следующей информации:</w:t>
      </w:r>
    </w:p>
    <w:p w:rsidR="009A04E8" w:rsidRDefault="009A04E8">
      <w:pPr>
        <w:pStyle w:val="ConsPlusNormal"/>
        <w:spacing w:before="200"/>
        <w:ind w:firstLine="540"/>
        <w:jc w:val="both"/>
      </w:pPr>
      <w:r>
        <w:t>а) факт постановки заявителя на учет в медицинской организации в ранние сроки беременности;</w:t>
      </w:r>
    </w:p>
    <w:p w:rsidR="009A04E8" w:rsidRDefault="009A04E8">
      <w:pPr>
        <w:pStyle w:val="ConsPlusNormal"/>
        <w:spacing w:before="200"/>
        <w:ind w:firstLine="540"/>
        <w:jc w:val="both"/>
      </w:pPr>
      <w:r>
        <w:t>б) дата постановки заявителя на учет в медицинской организации в ранние сроки беременности;</w:t>
      </w:r>
    </w:p>
    <w:p w:rsidR="009A04E8" w:rsidRDefault="009A04E8">
      <w:pPr>
        <w:pStyle w:val="ConsPlusNormal"/>
        <w:spacing w:before="200"/>
        <w:ind w:firstLine="540"/>
        <w:jc w:val="both"/>
      </w:pPr>
      <w:r>
        <w:t>в) срок беременности заявителя на момент постановки на учет в медицинской организации в ранние сроки беременности;</w:t>
      </w:r>
    </w:p>
    <w:p w:rsidR="009A04E8" w:rsidRDefault="009A04E8">
      <w:pPr>
        <w:pStyle w:val="ConsPlusNormal"/>
        <w:spacing w:before="200"/>
        <w:ind w:firstLine="540"/>
        <w:jc w:val="both"/>
      </w:pPr>
      <w:r>
        <w:t>г) срок предполагаемой даты родов.</w:t>
      </w:r>
    </w:p>
    <w:p w:rsidR="009A04E8" w:rsidRDefault="009A04E8">
      <w:pPr>
        <w:pStyle w:val="ConsPlusNormal"/>
        <w:spacing w:before="200"/>
        <w:ind w:firstLine="540"/>
        <w:jc w:val="both"/>
      </w:pPr>
      <w:r>
        <w:t xml:space="preserve">14. В случае отсутствия у Фонда социального страхования Российской Федерации сведений, указанных в </w:t>
      </w:r>
      <w:hyperlink w:anchor="P64">
        <w:r>
          <w:rPr>
            <w:color w:val="0000FF"/>
          </w:rPr>
          <w:t>пункте 13</w:t>
        </w:r>
      </w:hyperlink>
      <w:r>
        <w:t xml:space="preserve"> настоящих Правил, а также сведений о медицинской организации, заключившей с Фондом социального страхования Российской Федерации договор об оплате услуг, </w:t>
      </w:r>
      <w:r>
        <w:lastRenderedPageBreak/>
        <w:t xml:space="preserve">оказанных женщине в период беременности в соответствии с </w:t>
      </w:r>
      <w:hyperlink r:id="rId14">
        <w:r>
          <w:rPr>
            <w:color w:val="0000FF"/>
          </w:rPr>
          <w:t>постановлением</w:t>
        </w:r>
      </w:hyperlink>
      <w:r>
        <w:t xml:space="preserve"> Правительства Российской Федерации от 31 декабря 2010 г. N 1233 "О порядке финансового обеспечения расходов на оплату медицинским организациям услуг, оказанных женщинам в период беременности (услуг по оказанию медицинской помощи и по оказанию правовой, психологической и медико-социальной помощи), услуг по медицинской помощи, оказанной женщинам и новорожденным в период родов и в послеродовой период, а также услуг по проведению профилактических медицинских осмотров ребенка в течение первого года жизни", территориальный орган Пенсионного фонда Российской Федерации направляет запрос, в том числе в электронной форме, в медицинскую организацию, указанную в заявлении о назначении пособия, о наличии сведений, предусмотренных </w:t>
      </w:r>
      <w:hyperlink w:anchor="P64">
        <w:r>
          <w:rPr>
            <w:color w:val="0000FF"/>
          </w:rPr>
          <w:t>пунктом 13</w:t>
        </w:r>
      </w:hyperlink>
      <w:r>
        <w:t xml:space="preserve"> настоящих Правил, а также при необходимости о наличии сведений о посещении женщиной медицинской организации, родоразрешении, прерывании беременности.</w:t>
      </w:r>
    </w:p>
    <w:p w:rsidR="009A04E8" w:rsidRDefault="009A04E8">
      <w:pPr>
        <w:pStyle w:val="ConsPlusNormal"/>
        <w:spacing w:before="200"/>
        <w:ind w:firstLine="540"/>
        <w:jc w:val="both"/>
      </w:pPr>
      <w:r>
        <w:t xml:space="preserve">Заявитель имеет право представить документы (сведения), подтверждающие факт постановки на учет, дату и срок постановки на учет в медицинской организации, в том числе о факте прерывания беременности, рождения ребенка, а также сведения о посещениях медицинской организации, оказывающей медицинскую помощь в период беременности, в сроки, указанные в </w:t>
      </w:r>
      <w:hyperlink w:anchor="P122">
        <w:r>
          <w:rPr>
            <w:color w:val="0000FF"/>
          </w:rPr>
          <w:t>пункте 28</w:t>
        </w:r>
      </w:hyperlink>
      <w:r>
        <w:t xml:space="preserve"> настоящих Правил, при личном посещении территориального органа Пенсионного фонда Российской Федерации по месту жительства (пребывания) или фактического проживания.</w:t>
      </w:r>
    </w:p>
    <w:p w:rsidR="009A04E8" w:rsidRDefault="009A04E8">
      <w:pPr>
        <w:pStyle w:val="ConsPlusNormal"/>
        <w:spacing w:before="200"/>
        <w:ind w:firstLine="540"/>
        <w:jc w:val="both"/>
      </w:pPr>
      <w:bookmarkStart w:id="4" w:name="P71"/>
      <w:bookmarkEnd w:id="4"/>
      <w:r>
        <w:t xml:space="preserve">15. Документы (сведения), необходимые для назначения и выплаты (прекращения выплаты) пособия, </w:t>
      </w:r>
      <w:hyperlink w:anchor="P198">
        <w:r>
          <w:rPr>
            <w:color w:val="0000FF"/>
          </w:rPr>
          <w:t>перечень</w:t>
        </w:r>
      </w:hyperlink>
      <w:r>
        <w:t xml:space="preserve"> которых утвержден постановлением Правительства Российской Федерации от 6 июня 2022 г. N 1036 "Об утверждении Правил назначения и выплаты ежемесячного пособия женщине, вставшей на учет в медицинской организации в ранние сроки беременности, в части, не определенной Федеральным законом "О государственных пособиях гражданам, имеющим детей", перечня документов (копий документов, сведений), необходимых для назначения пособия, и формы заявления о назначении пособия, а также о признании утратившими силу постановления Правительства Российской Федерации от 28 июня 2021 г. N 1037 и отдельных положений некоторых актов Правительства Российской Федерации" (далее соответственно - документы (сведения), перечень), запрашиваются территориальным органом Пенсионного фонда Российской Федерации в рамках межведомственного электронного взаимодействия в органах и (или) организациях, в распоряжении которых они находятся, и (или) представляются заявителем в соответствии с </w:t>
      </w:r>
      <w:hyperlink w:anchor="P198">
        <w:r>
          <w:rPr>
            <w:color w:val="0000FF"/>
          </w:rPr>
          <w:t>перечнем</w:t>
        </w:r>
      </w:hyperlink>
      <w:r>
        <w:t xml:space="preserve"> (в зависимости от сложившейся конкретной жизненной ситуации).</w:t>
      </w:r>
    </w:p>
    <w:p w:rsidR="009A04E8" w:rsidRDefault="009A04E8">
      <w:pPr>
        <w:pStyle w:val="ConsPlusNormal"/>
        <w:spacing w:before="200"/>
        <w:ind w:firstLine="540"/>
        <w:jc w:val="both"/>
      </w:pPr>
      <w:r>
        <w:t xml:space="preserve">16. Срок подготовки и направления ответа на межведомственный электронный запрос, предусмотренный </w:t>
      </w:r>
      <w:hyperlink w:anchor="P71">
        <w:r>
          <w:rPr>
            <w:color w:val="0000FF"/>
          </w:rPr>
          <w:t>пунктом 15</w:t>
        </w:r>
      </w:hyperlink>
      <w:r>
        <w:t xml:space="preserve"> настоящих Правил, не может превышать 5 рабочих дней со дня поступления межведомственного электронного запроса в орган и (или) организацию.</w:t>
      </w:r>
    </w:p>
    <w:p w:rsidR="009A04E8" w:rsidRDefault="009A04E8">
      <w:pPr>
        <w:pStyle w:val="ConsPlusNormal"/>
        <w:spacing w:before="200"/>
        <w:ind w:firstLine="540"/>
        <w:jc w:val="both"/>
      </w:pPr>
      <w:r>
        <w:t xml:space="preserve">17. Документы (сведения) компетентного органа иностранного государства, подтверждающие размер доходов, предусмотренных </w:t>
      </w:r>
      <w:hyperlink w:anchor="P158">
        <w:r>
          <w:rPr>
            <w:color w:val="0000FF"/>
          </w:rPr>
          <w:t>подпунктом "п" пункта 38</w:t>
        </w:r>
      </w:hyperlink>
      <w:r>
        <w:t xml:space="preserve"> настоящих Правил, представляются заявителем с заверенным переводом на русский язык в соответствии с законодательством Российской Федерации.</w:t>
      </w:r>
    </w:p>
    <w:p w:rsidR="009A04E8" w:rsidRDefault="009A04E8">
      <w:pPr>
        <w:pStyle w:val="ConsPlusNormal"/>
        <w:spacing w:before="200"/>
        <w:ind w:firstLine="540"/>
        <w:jc w:val="both"/>
      </w:pPr>
      <w:bookmarkStart w:id="5" w:name="P74"/>
      <w:bookmarkEnd w:id="5"/>
      <w:r>
        <w:t xml:space="preserve">18. В случае если заявление о назначении пособия подано с использованием единого портала, заявитель в течение 10 рабочих дней со дня регистрации территориальным органом Пенсионного фонда Российской Федерации заявления о назначении пособия представляет в территориальный орган Пенсионного фонда Российской Федерации документы (сведения), предусмотренные </w:t>
      </w:r>
      <w:hyperlink w:anchor="P198">
        <w:r>
          <w:rPr>
            <w:color w:val="0000FF"/>
          </w:rPr>
          <w:t>перечнем</w:t>
        </w:r>
      </w:hyperlink>
      <w:r>
        <w:t>.</w:t>
      </w:r>
    </w:p>
    <w:p w:rsidR="009A04E8" w:rsidRDefault="009A04E8">
      <w:pPr>
        <w:pStyle w:val="ConsPlusNormal"/>
        <w:spacing w:before="200"/>
        <w:ind w:firstLine="540"/>
        <w:jc w:val="both"/>
      </w:pPr>
      <w:bookmarkStart w:id="6" w:name="P75"/>
      <w:bookmarkEnd w:id="6"/>
      <w:r>
        <w:t>19. В случае если при личном обращении заявителя за назначением пособия им представлен неполный комплект документов (сведений), заявитель вправе представить недостающие документы (сведения) в течение 10 рабочих дней со дня регистрации заявления о назначении пособия территориальным органом Пенсионного фонда Российской Федерации.</w:t>
      </w:r>
    </w:p>
    <w:p w:rsidR="009A04E8" w:rsidRDefault="009A04E8">
      <w:pPr>
        <w:pStyle w:val="ConsPlusNormal"/>
        <w:spacing w:before="200"/>
        <w:ind w:firstLine="540"/>
        <w:jc w:val="both"/>
      </w:pPr>
      <w:r>
        <w:t>20. Заявитель несет ответственность за неполноту и недостоверность сведений, указанных в заявлении о назначении пособия, в соответствии с законодательством Российской Федерации.</w:t>
      </w:r>
    </w:p>
    <w:p w:rsidR="009A04E8" w:rsidRDefault="009A04E8">
      <w:pPr>
        <w:pStyle w:val="ConsPlusNormal"/>
        <w:spacing w:before="200"/>
        <w:ind w:firstLine="540"/>
        <w:jc w:val="both"/>
      </w:pPr>
      <w:r>
        <w:t>21. Должностное лицо и (или) работник органа или организации, не представившие (несвоевременно представившие) документы (сведения), запрошенные территориальным органом Пенсионного фонда Российской Федерации и находящиеся в распоряжении органа или организации, несут ответственность в соответствии с законодательством Российской Федерации.</w:t>
      </w:r>
    </w:p>
    <w:p w:rsidR="009A04E8" w:rsidRDefault="009A04E8">
      <w:pPr>
        <w:pStyle w:val="ConsPlusNormal"/>
        <w:spacing w:before="200"/>
        <w:ind w:firstLine="540"/>
        <w:jc w:val="both"/>
      </w:pPr>
      <w:r>
        <w:t>22. Основаниями для отказа в назначении пособия являются:</w:t>
      </w:r>
    </w:p>
    <w:p w:rsidR="009A04E8" w:rsidRDefault="009A04E8">
      <w:pPr>
        <w:pStyle w:val="ConsPlusNormal"/>
        <w:spacing w:before="200"/>
        <w:ind w:firstLine="540"/>
        <w:jc w:val="both"/>
      </w:pPr>
      <w:r>
        <w:t xml:space="preserve">а) превышение размера среднедушевого дохода семьи над величиной прожиточного </w:t>
      </w:r>
      <w:r>
        <w:lastRenderedPageBreak/>
        <w:t>минимума на душу населения;</w:t>
      </w:r>
    </w:p>
    <w:p w:rsidR="009A04E8" w:rsidRDefault="009A04E8">
      <w:pPr>
        <w:pStyle w:val="ConsPlusNormal"/>
        <w:spacing w:before="200"/>
        <w:ind w:firstLine="540"/>
        <w:jc w:val="both"/>
      </w:pPr>
      <w:r>
        <w:t xml:space="preserve">б) наличие в заявлении о назначении пособия недостоверных или неполных данных, за исключением случая, предусмотренного </w:t>
      </w:r>
      <w:hyperlink w:anchor="P116">
        <w:r>
          <w:rPr>
            <w:color w:val="0000FF"/>
          </w:rPr>
          <w:t>пунктом 25</w:t>
        </w:r>
      </w:hyperlink>
      <w:r>
        <w:t xml:space="preserve"> настоящих Правил;</w:t>
      </w:r>
    </w:p>
    <w:p w:rsidR="009A04E8" w:rsidRDefault="009A04E8">
      <w:pPr>
        <w:pStyle w:val="ConsPlusNormal"/>
        <w:spacing w:before="200"/>
        <w:ind w:firstLine="540"/>
        <w:jc w:val="both"/>
      </w:pPr>
      <w:r>
        <w:t xml:space="preserve">в) непредставление заявителем в территориальный орган Пенсионного фонда Российской Федерации документов (сведений) (за исключением случаев, предусмотренных </w:t>
      </w:r>
      <w:hyperlink w:anchor="P269">
        <w:r>
          <w:rPr>
            <w:color w:val="0000FF"/>
          </w:rPr>
          <w:t>пунктами 20</w:t>
        </w:r>
      </w:hyperlink>
      <w:r>
        <w:t xml:space="preserve"> и </w:t>
      </w:r>
      <w:hyperlink w:anchor="P276">
        <w:r>
          <w:rPr>
            <w:color w:val="0000FF"/>
          </w:rPr>
          <w:t>22</w:t>
        </w:r>
      </w:hyperlink>
      <w:r>
        <w:t xml:space="preserve"> перечня), а также непредставление документов (сведений) в сроки, указанные в </w:t>
      </w:r>
      <w:hyperlink w:anchor="P74">
        <w:r>
          <w:rPr>
            <w:color w:val="0000FF"/>
          </w:rPr>
          <w:t>пунктах 18</w:t>
        </w:r>
      </w:hyperlink>
      <w:r>
        <w:t xml:space="preserve"> и </w:t>
      </w:r>
      <w:hyperlink w:anchor="P75">
        <w:r>
          <w:rPr>
            <w:color w:val="0000FF"/>
          </w:rPr>
          <w:t>19</w:t>
        </w:r>
      </w:hyperlink>
      <w:r>
        <w:t xml:space="preserve"> настоящих Правил;</w:t>
      </w:r>
    </w:p>
    <w:p w:rsidR="009A04E8" w:rsidRDefault="009A04E8">
      <w:pPr>
        <w:pStyle w:val="ConsPlusNormal"/>
        <w:spacing w:before="200"/>
        <w:ind w:firstLine="540"/>
        <w:jc w:val="both"/>
      </w:pPr>
      <w:r>
        <w:t xml:space="preserve">г) непредставление заявителем в течение 5 рабочих дней заявления о назначении пособия и (или) документов (сведений) после возвращения их на доработку в соответствии с </w:t>
      </w:r>
      <w:hyperlink w:anchor="P116">
        <w:r>
          <w:rPr>
            <w:color w:val="0000FF"/>
          </w:rPr>
          <w:t>пунктом 25</w:t>
        </w:r>
      </w:hyperlink>
      <w:r>
        <w:t xml:space="preserve"> настоящих Правил;</w:t>
      </w:r>
    </w:p>
    <w:p w:rsidR="009A04E8" w:rsidRDefault="009A04E8">
      <w:pPr>
        <w:pStyle w:val="ConsPlusNormal"/>
        <w:spacing w:before="200"/>
        <w:ind w:firstLine="540"/>
        <w:jc w:val="both"/>
      </w:pPr>
      <w:r>
        <w:t>д) наличие в собственности у заявителя и членов его семьи:</w:t>
      </w:r>
    </w:p>
    <w:p w:rsidR="009A04E8" w:rsidRDefault="009A04E8">
      <w:pPr>
        <w:pStyle w:val="ConsPlusNormal"/>
        <w:spacing w:before="200"/>
        <w:ind w:firstLine="540"/>
        <w:jc w:val="both"/>
      </w:pPr>
      <w:r>
        <w:t>2 и более помещений с назначением "жилое", в том числе находящихся в общей долевой собственности заявителя и членов его семьи, суммарная площадь которых больше произведения 24 кв. метров в расчете на одного человека и количества членов семьи (за исключением такого помещения, которое предоставлено уполномоченным органом субъекта Российской Федерации или муниципального образования в рамках государственной социальной поддержки многодетной семьи или стоимость приобретения которого в полном объеме оплачена за счет денежных средств, предоставленных в рамках целевой государственной социальной поддержки на приобретение недвижимого имущества, а также долей в праве общей долевой собственности на такое помещение, совокупность которых на всех членов семьи не более одной трети его общей площади, такого помещения (его части), занимаемого заявителем и (или) членом его семьи, страдающим тяжелой формой хронического заболевания, предусмотренного перечнем тяжелых форм хронических заболеваний, при которых невозможно совместное проживание граждан в одной квартире, утвержденным Министерством здравоохранения Российской Федерации, такого помещения (его части), признанного в установленном порядке непригодным для проживания, и такого помещения, находящегося под арестом);</w:t>
      </w:r>
    </w:p>
    <w:p w:rsidR="009A04E8" w:rsidRDefault="009A04E8">
      <w:pPr>
        <w:pStyle w:val="ConsPlusNormal"/>
        <w:spacing w:before="200"/>
        <w:ind w:firstLine="540"/>
        <w:jc w:val="both"/>
      </w:pPr>
      <w:r>
        <w:t>2 и более зданий с назначением "жилое", "жилое строение" и "жилой дом", в том числе находящихся в общей долевой собственности заявителя и членов его семьи, суммарная площадь которых больше произведения 40 кв. метров в расчете на одного человека и количества членов семьи (за исключением такого здания, которое предоставлено уполномоченным органом субъекта Российской Федерации или муниципального образования в рамках государственной социальной поддержки многодетной семьи или стоимость приобретения которого в полном объеме оплачена за счет денежных средств, предоставленных в рамках целевой государственной социальной поддержки на приобретение недвижимого имущества, а также долей в праве общей долевой собственности на такое здание, совокупность которых на всех членов семьи не более одной трети его общей площади, и такого здания, находящегося под арестом);</w:t>
      </w:r>
    </w:p>
    <w:p w:rsidR="009A04E8" w:rsidRDefault="009A04E8">
      <w:pPr>
        <w:pStyle w:val="ConsPlusNormal"/>
        <w:spacing w:before="200"/>
        <w:ind w:firstLine="540"/>
        <w:jc w:val="both"/>
      </w:pPr>
      <w:r>
        <w:t>2 и более зданий с назначением "садовый дом";</w:t>
      </w:r>
    </w:p>
    <w:p w:rsidR="009A04E8" w:rsidRDefault="009A04E8">
      <w:pPr>
        <w:pStyle w:val="ConsPlusNormal"/>
        <w:spacing w:before="200"/>
        <w:ind w:firstLine="540"/>
        <w:jc w:val="both"/>
      </w:pPr>
      <w:r>
        <w:t>2 и более зданий с назначением "нежилое", помещений с назначением "нежилое", сооружений (за исключением хозяйственных построек, расположенных на земельных участках, предназначенных для индивидуального жилищного строительства, ведения личного подсобного хозяйства, садовых земельных участков, а также объектов недвижимого имущества, являющихся общим имуществом в многоквартирном доме, объектов недвижимого имущества, являющихся имуществом общего пользования садоводческого или огороднического некоммерческого товарищества);</w:t>
      </w:r>
    </w:p>
    <w:p w:rsidR="009A04E8" w:rsidRDefault="009A04E8">
      <w:pPr>
        <w:pStyle w:val="ConsPlusNormal"/>
        <w:spacing w:before="200"/>
        <w:ind w:firstLine="540"/>
        <w:jc w:val="both"/>
      </w:pPr>
      <w:r>
        <w:t>2 и более объектов недвижимого имущества, предназначенных для стоянки (хранения), ремонта и технического обслуживания транспортных средств (гараж, машино-место) (3 и более таких объектов недвижимого имущества - для многодетных семей, семей, в составе которых есть инвалид, а также семей, которым автотранспортное или мототранспортное средство предоставлено уполномоченным органом субъекта Российской Федерации или муниципального образования в рамках государственной социальной поддержки или которыми стоимость приобретения автотранспортного или мототранспортного средства в полном объеме оплачена за счет денежных средств, предоставленных в рамках целевой государственной социальной поддержки на приобретение движимого имущества);</w:t>
      </w:r>
    </w:p>
    <w:p w:rsidR="009A04E8" w:rsidRDefault="009A04E8">
      <w:pPr>
        <w:pStyle w:val="ConsPlusNormal"/>
        <w:spacing w:before="200"/>
        <w:ind w:firstLine="540"/>
        <w:jc w:val="both"/>
      </w:pPr>
      <w:r>
        <w:t xml:space="preserve">земельных участков (за исключением земельных участков, находящихся в общей долевой </w:t>
      </w:r>
      <w:r>
        <w:lastRenderedPageBreak/>
        <w:t xml:space="preserve">собственности, земельных участков и земель сельскохозяйственного назначения, оборот которых регулируется Федеральным </w:t>
      </w:r>
      <w:hyperlink r:id="rId15">
        <w:r>
          <w:rPr>
            <w:color w:val="0000FF"/>
          </w:rPr>
          <w:t>законом</w:t>
        </w:r>
      </w:hyperlink>
      <w:r>
        <w:t xml:space="preserve"> "Об обороте земель сельскохозяйственного назначения", земельных участков, которые предоставлены уполномоченным органом субъекта Российской Федерации или муниципального образования в рамках государственной социальной поддержки многодетной семьи или стоимость приобретения которых в полном объеме оплачена за счет денежных средств, предоставленных в рамках такой целевой государственной социальной поддержки на приобретение недвижимого имущества, а также земельных участков, предоставленных в соответствии с Федеральным </w:t>
      </w:r>
      <w:hyperlink r:id="rId16">
        <w:r>
          <w:rPr>
            <w:color w:val="0000FF"/>
          </w:rPr>
          <w:t>законом</w:t>
        </w:r>
      </w:hyperlink>
      <w: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 суммарная площадь которых определяется по месту жительства (пребывания) заявителя или месту его фактического проживания в случае отсутствия подтвержденного места жительства (пребывания) и не должна превышать 0,25 гектара, а для территории сельских поселений или межселенных территорий - 1 гектар;</w:t>
      </w:r>
    </w:p>
    <w:p w:rsidR="009A04E8" w:rsidRDefault="009A04E8">
      <w:pPr>
        <w:pStyle w:val="ConsPlusNormal"/>
        <w:spacing w:before="200"/>
        <w:ind w:firstLine="540"/>
        <w:jc w:val="both"/>
      </w:pPr>
      <w:r>
        <w:t xml:space="preserve">е) наличие зарегистрированных на заявителя и членов его семьи (при определении </w:t>
      </w:r>
      <w:proofErr w:type="gramStart"/>
      <w:r>
        <w:t>количества</w:t>
      </w:r>
      <w:proofErr w:type="gramEnd"/>
      <w:r>
        <w:t xml:space="preserve"> зарегистрированных на заявителя и членов его семьи автотранспортных (мототранспортных) средств, маломерных судов, самоходных машин или других видов техники не учитываются автотранспортные (мототранспортные) средства, маломерные суда и самоходные машины или другие виды техники, находящиеся под арестом и (или) в розыске):</w:t>
      </w:r>
    </w:p>
    <w:p w:rsidR="009A04E8" w:rsidRDefault="009A04E8">
      <w:pPr>
        <w:pStyle w:val="ConsPlusNormal"/>
        <w:spacing w:before="200"/>
        <w:ind w:firstLine="540"/>
        <w:jc w:val="both"/>
      </w:pPr>
      <w:r>
        <w:t>2 и более автотранспортных средств (3 и более автотранспортных средств - для многодетных семей, семей, в составе которых есть инвалид, а также семей, которым автотранспортное средство предоставлено уполномоченным органом субъекта Российской Федерации или муниципального образования в рамках государственной социальной поддержки или которыми стоимость приобретения автотранспортного средства в полном объеме оплачена за счет денежных средств, предоставленных в рамках целевой государственной социальной поддержки на приобретение движимого имущества), за исключением прицепов и полуприцепов;</w:t>
      </w:r>
    </w:p>
    <w:p w:rsidR="009A04E8" w:rsidRDefault="009A04E8">
      <w:pPr>
        <w:pStyle w:val="ConsPlusNormal"/>
        <w:spacing w:before="200"/>
        <w:ind w:firstLine="540"/>
        <w:jc w:val="both"/>
      </w:pPr>
      <w:r>
        <w:t>2 и более мототранспортных средств (3 и более мототранспортных средств - для многодетных семей, семей, в составе которых есть инвалид, семей, которым мототранспортное средство предоставлено уполномоченным органом субъекта Российской Федерации или муниципального образования в рамках государственной социальной поддержки или которыми стоимость приобретения мототранспортного средства в полном объеме оплачена за счет денежных средств, предоставленных в рамках целевой государственной социальной поддержки на приобретение движимого имущества);</w:t>
      </w:r>
    </w:p>
    <w:p w:rsidR="009A04E8" w:rsidRDefault="009A04E8">
      <w:pPr>
        <w:pStyle w:val="ConsPlusNormal"/>
        <w:spacing w:before="200"/>
        <w:ind w:firstLine="540"/>
        <w:jc w:val="both"/>
      </w:pPr>
      <w:r>
        <w:t>автотранспортного средства с мощностью двигателя не менее 250 лошадиных сил, год выпуска которого не превышает 5 лет, за исключением автотранспортного средства, полученного (приобретенного) семьей с 4 и более детьми;</w:t>
      </w:r>
    </w:p>
    <w:p w:rsidR="009A04E8" w:rsidRDefault="009A04E8">
      <w:pPr>
        <w:pStyle w:val="ConsPlusNormal"/>
        <w:spacing w:before="200"/>
        <w:ind w:firstLine="540"/>
        <w:jc w:val="both"/>
      </w:pPr>
      <w:r>
        <w:t>2 и более маломерных судов, год выпуска которых не превышает 5 лет;</w:t>
      </w:r>
    </w:p>
    <w:p w:rsidR="009A04E8" w:rsidRDefault="009A04E8">
      <w:pPr>
        <w:pStyle w:val="ConsPlusNormal"/>
        <w:spacing w:before="200"/>
        <w:ind w:firstLine="540"/>
        <w:jc w:val="both"/>
      </w:pPr>
      <w:r>
        <w:t>2 и более самоходных машин и других видов техники, год выпуска которых не превышает 5 лет;</w:t>
      </w:r>
    </w:p>
    <w:p w:rsidR="009A04E8" w:rsidRDefault="009A04E8">
      <w:pPr>
        <w:pStyle w:val="ConsPlusNormal"/>
        <w:spacing w:before="200"/>
        <w:ind w:firstLine="540"/>
        <w:jc w:val="both"/>
      </w:pPr>
      <w:r>
        <w:t>ж) наличие у заявителя и членов его семьи дохода, превышающего величину прожиточного минимума на душу населения в целом по Российской Федерации, установленную на дату обращения за назначением пособия в виде процентов, начисленных на остаток средств на депозитных счетах (вкладах), открытых в кредитных организациях;</w:t>
      </w:r>
    </w:p>
    <w:p w:rsidR="009A04E8" w:rsidRDefault="009A04E8">
      <w:pPr>
        <w:pStyle w:val="ConsPlusNormal"/>
        <w:spacing w:before="200"/>
        <w:ind w:firstLine="540"/>
        <w:jc w:val="both"/>
      </w:pPr>
      <w:bookmarkStart w:id="7" w:name="P97"/>
      <w:bookmarkEnd w:id="7"/>
      <w:r>
        <w:t xml:space="preserve">з) отсутствие у заявителя и (или) трудоспособных членов его семьи (за исключением детей в возрасте до 18 лет) доходов, предусмотренных </w:t>
      </w:r>
      <w:hyperlink w:anchor="P144">
        <w:r>
          <w:rPr>
            <w:color w:val="0000FF"/>
          </w:rPr>
          <w:t>подпунктами "а"</w:t>
        </w:r>
      </w:hyperlink>
      <w:r>
        <w:t xml:space="preserve">, </w:t>
      </w:r>
      <w:hyperlink w:anchor="P145">
        <w:r>
          <w:rPr>
            <w:color w:val="0000FF"/>
          </w:rPr>
          <w:t>"б"</w:t>
        </w:r>
      </w:hyperlink>
      <w:r>
        <w:t xml:space="preserve"> (в части пенсий), </w:t>
      </w:r>
      <w:hyperlink w:anchor="P146">
        <w:r>
          <w:rPr>
            <w:color w:val="0000FF"/>
          </w:rPr>
          <w:t>"в"</w:t>
        </w:r>
      </w:hyperlink>
      <w:r>
        <w:t xml:space="preserve"> (в части стипендий и компенсационных выплат в период нахождения в академическом отпуске по медицинским показаниям), </w:t>
      </w:r>
      <w:hyperlink w:anchor="P149">
        <w:r>
          <w:rPr>
            <w:color w:val="0000FF"/>
          </w:rPr>
          <w:t>"е"</w:t>
        </w:r>
      </w:hyperlink>
      <w:r>
        <w:t xml:space="preserve">, </w:t>
      </w:r>
      <w:hyperlink w:anchor="P152">
        <w:r>
          <w:rPr>
            <w:color w:val="0000FF"/>
          </w:rPr>
          <w:t>"и"</w:t>
        </w:r>
      </w:hyperlink>
      <w:r>
        <w:t xml:space="preserve">, </w:t>
      </w:r>
      <w:hyperlink w:anchor="P154">
        <w:r>
          <w:rPr>
            <w:color w:val="0000FF"/>
          </w:rPr>
          <w:t>"л"</w:t>
        </w:r>
      </w:hyperlink>
      <w:r>
        <w:t xml:space="preserve"> - </w:t>
      </w:r>
      <w:hyperlink w:anchor="P156">
        <w:r>
          <w:rPr>
            <w:color w:val="0000FF"/>
          </w:rPr>
          <w:t>"н"</w:t>
        </w:r>
      </w:hyperlink>
      <w:r>
        <w:t xml:space="preserve"> и </w:t>
      </w:r>
      <w:hyperlink w:anchor="P158">
        <w:r>
          <w:rPr>
            <w:color w:val="0000FF"/>
          </w:rPr>
          <w:t>"п" пункта 38</w:t>
        </w:r>
      </w:hyperlink>
      <w:r>
        <w:t xml:space="preserve"> настоящих Правил, за расчетный период, предусмотренный </w:t>
      </w:r>
      <w:hyperlink w:anchor="P161">
        <w:r>
          <w:rPr>
            <w:color w:val="0000FF"/>
          </w:rPr>
          <w:t>пунктом 39</w:t>
        </w:r>
      </w:hyperlink>
      <w:r>
        <w:t xml:space="preserve"> настоящих Правил, за исключением следующих случаев (их совокупности), приходящихся на указанный период:</w:t>
      </w:r>
    </w:p>
    <w:p w:rsidR="009A04E8" w:rsidRDefault="009A04E8">
      <w:pPr>
        <w:pStyle w:val="ConsPlusNormal"/>
        <w:spacing w:before="200"/>
        <w:ind w:firstLine="540"/>
        <w:jc w:val="both"/>
      </w:pPr>
      <w:r>
        <w:t>заявитель или члены его семьи не более 6 месяцев имели статус безработного, ищущего работу;</w:t>
      </w:r>
    </w:p>
    <w:p w:rsidR="009A04E8" w:rsidRDefault="009A04E8">
      <w:pPr>
        <w:pStyle w:val="ConsPlusNormal"/>
        <w:spacing w:before="200"/>
        <w:ind w:firstLine="540"/>
        <w:jc w:val="both"/>
      </w:pPr>
      <w:r>
        <w:t>заявитель или члены его семьи осуществляли уход за ребенком до достижения им возраста 3 лет;</w:t>
      </w:r>
    </w:p>
    <w:p w:rsidR="009A04E8" w:rsidRDefault="009A04E8">
      <w:pPr>
        <w:pStyle w:val="ConsPlusNormal"/>
        <w:spacing w:before="200"/>
        <w:ind w:firstLine="540"/>
        <w:jc w:val="both"/>
      </w:pPr>
      <w:r>
        <w:lastRenderedPageBreak/>
        <w:t>заявитель или члены его семьи младше 23 лет обучались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и не получали стипендию;</w:t>
      </w:r>
    </w:p>
    <w:p w:rsidR="009A04E8" w:rsidRDefault="009A04E8">
      <w:pPr>
        <w:pStyle w:val="ConsPlusNormal"/>
        <w:spacing w:before="200"/>
        <w:ind w:firstLine="540"/>
        <w:jc w:val="both"/>
      </w:pPr>
      <w:r>
        <w:t>заявитель или члены его семьи осуществляли уход за ребенком-инвалидом в возрасте до 18 лет, или инвалидом с детства I группы, или инвалидом I группы, или престарелым, нуждающимся по заключению лечебного учреждения в постоянном постороннем уходе либо достигшим возраста 80 лет;</w:t>
      </w:r>
    </w:p>
    <w:p w:rsidR="009A04E8" w:rsidRDefault="009A04E8">
      <w:pPr>
        <w:pStyle w:val="ConsPlusNormal"/>
        <w:spacing w:before="200"/>
        <w:ind w:firstLine="540"/>
        <w:jc w:val="both"/>
      </w:pPr>
      <w:r>
        <w:t>заявитель или члены его семьи проходили непрерывное лечение длительностью свыше 3 месяцев, вследствие чего временно не могли осуществлять трудовую деятельность;</w:t>
      </w:r>
    </w:p>
    <w:p w:rsidR="009A04E8" w:rsidRDefault="009A04E8">
      <w:pPr>
        <w:pStyle w:val="ConsPlusNormal"/>
        <w:spacing w:before="200"/>
        <w:ind w:firstLine="540"/>
        <w:jc w:val="both"/>
      </w:pPr>
      <w:r>
        <w:t>заявитель или члены его семьи проходили военную службу (включая период не более 3 месяцев со дня демобилизации);</w:t>
      </w:r>
    </w:p>
    <w:p w:rsidR="009A04E8" w:rsidRDefault="009A04E8">
      <w:pPr>
        <w:pStyle w:val="ConsPlusNormal"/>
        <w:spacing w:before="200"/>
        <w:ind w:firstLine="540"/>
        <w:jc w:val="both"/>
      </w:pPr>
      <w:r>
        <w:t>заявитель или члены его семьи были лишены свободы или находились под стражей (включая период не более 3 месяцев со дня освобождения);</w:t>
      </w:r>
    </w:p>
    <w:p w:rsidR="009A04E8" w:rsidRDefault="009A04E8">
      <w:pPr>
        <w:pStyle w:val="ConsPlusNormal"/>
        <w:spacing w:before="200"/>
        <w:ind w:firstLine="540"/>
        <w:jc w:val="both"/>
      </w:pPr>
      <w:r>
        <w:t>заявитель являлся (является) единственным родителем (законным представителем), имеющим несовершеннолетнего ребенка;</w:t>
      </w:r>
    </w:p>
    <w:p w:rsidR="009A04E8" w:rsidRDefault="009A04E8">
      <w:pPr>
        <w:pStyle w:val="ConsPlusNormal"/>
        <w:spacing w:before="200"/>
        <w:ind w:firstLine="540"/>
        <w:jc w:val="both"/>
      </w:pPr>
      <w:r>
        <w:t>семья заявителя являлась (является) многодетной (этот случай распространяется только на заявителя или только на одного из членов его семьи);</w:t>
      </w:r>
    </w:p>
    <w:p w:rsidR="009A04E8" w:rsidRDefault="009A04E8">
      <w:pPr>
        <w:pStyle w:val="ConsPlusNormal"/>
        <w:spacing w:before="200"/>
        <w:ind w:firstLine="540"/>
        <w:jc w:val="both"/>
      </w:pPr>
      <w:r>
        <w:t xml:space="preserve">заявитель и (или) члены его семьи были беременны (при условии продолжительности беременности в течение 6 месяцев и более, приходящихся на период, предусмотренный </w:t>
      </w:r>
      <w:hyperlink w:anchor="P161">
        <w:r>
          <w:rPr>
            <w:color w:val="0000FF"/>
          </w:rPr>
          <w:t>пунктом 39</w:t>
        </w:r>
      </w:hyperlink>
      <w:r>
        <w:t xml:space="preserve"> настоящих Правил, или при условии, что на день подачи заявления о назначении пособия срок беременности женщины 12 недель и более, решение об отказе в назначении пособия по основанию, указанному в настоящем подпункте, не принимается);</w:t>
      </w:r>
    </w:p>
    <w:p w:rsidR="009A04E8" w:rsidRDefault="009A04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A04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A04E8" w:rsidRDefault="009A04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A04E8" w:rsidRDefault="009A04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A04E8" w:rsidRDefault="009A04E8">
            <w:pPr>
              <w:pStyle w:val="ConsPlusNormal"/>
              <w:jc w:val="both"/>
            </w:pPr>
            <w:r>
              <w:rPr>
                <w:color w:val="392C69"/>
              </w:rPr>
              <w:t>КонсультантПлюс: примечание.</w:t>
            </w:r>
          </w:p>
          <w:p w:rsidR="009A04E8" w:rsidRDefault="009A04E8">
            <w:pPr>
              <w:pStyle w:val="ConsPlusNormal"/>
              <w:jc w:val="both"/>
            </w:pPr>
            <w:r>
              <w:rPr>
                <w:color w:val="392C69"/>
              </w:rPr>
              <w:t xml:space="preserve">Абз. 12 пп. "з" п. 22 </w:t>
            </w:r>
            <w:hyperlink w:anchor="P27">
              <w:r>
                <w:rPr>
                  <w:color w:val="0000FF"/>
                </w:rPr>
                <w:t>вступает</w:t>
              </w:r>
            </w:hyperlink>
            <w:r>
              <w:rPr>
                <w:color w:val="392C69"/>
              </w:rPr>
              <w:t xml:space="preserve"> в силу с 09.07.2022.</w:t>
            </w:r>
          </w:p>
        </w:tc>
        <w:tc>
          <w:tcPr>
            <w:tcW w:w="113" w:type="dxa"/>
            <w:tcBorders>
              <w:top w:val="nil"/>
              <w:left w:val="nil"/>
              <w:bottom w:val="nil"/>
              <w:right w:val="nil"/>
            </w:tcBorders>
            <w:shd w:val="clear" w:color="auto" w:fill="F4F3F8"/>
            <w:tcMar>
              <w:top w:w="0" w:type="dxa"/>
              <w:left w:w="0" w:type="dxa"/>
              <w:bottom w:w="0" w:type="dxa"/>
              <w:right w:w="0" w:type="dxa"/>
            </w:tcMar>
          </w:tcPr>
          <w:p w:rsidR="009A04E8" w:rsidRDefault="009A04E8">
            <w:pPr>
              <w:pStyle w:val="ConsPlusNormal"/>
            </w:pPr>
          </w:p>
        </w:tc>
      </w:tr>
    </w:tbl>
    <w:p w:rsidR="009A04E8" w:rsidRDefault="009A04E8">
      <w:pPr>
        <w:pStyle w:val="ConsPlusNormal"/>
        <w:spacing w:before="260"/>
        <w:ind w:firstLine="540"/>
        <w:jc w:val="both"/>
      </w:pPr>
      <w:bookmarkStart w:id="8" w:name="P110"/>
      <w:bookmarkEnd w:id="8"/>
      <w:r>
        <w:t>заявитель и (или) члены его семьи относятся к коренным малочисленным народам Севера, Сибири и Дальнего Востока Российской Федерации, ведут традиционный образ жизни и традиционную хозяйственную деятельность в субъекте Российской Федерации, на территории которого проживает малочисленный народ и подано заявление о назначении пособия.</w:t>
      </w:r>
    </w:p>
    <w:p w:rsidR="009A04E8" w:rsidRDefault="009A04E8">
      <w:pPr>
        <w:pStyle w:val="ConsPlusNormal"/>
        <w:spacing w:before="200"/>
        <w:ind w:firstLine="540"/>
        <w:jc w:val="both"/>
      </w:pPr>
      <w:r>
        <w:t xml:space="preserve">23. Периоды отсутствия доходов по основаниям, указанным в </w:t>
      </w:r>
      <w:hyperlink w:anchor="P97">
        <w:r>
          <w:rPr>
            <w:color w:val="0000FF"/>
          </w:rPr>
          <w:t>подпункте "з" пункта 22</w:t>
        </w:r>
      </w:hyperlink>
      <w:r>
        <w:t xml:space="preserve"> настоящих Правил, оцениваются в совокупности. В случае если период, в течение которого отсутствовали доходы по указанным основаниям, составляет в совокупности 10 и более месяцев расчетного периода, предусмотренного </w:t>
      </w:r>
      <w:hyperlink w:anchor="P161">
        <w:r>
          <w:rPr>
            <w:color w:val="0000FF"/>
          </w:rPr>
          <w:t>пунктом 39</w:t>
        </w:r>
      </w:hyperlink>
      <w:r>
        <w:t xml:space="preserve"> настоящих Правил, решение об отказе в назначении пособия не принимается.</w:t>
      </w:r>
    </w:p>
    <w:p w:rsidR="009A04E8" w:rsidRDefault="009A04E8">
      <w:pPr>
        <w:pStyle w:val="ConsPlusNormal"/>
        <w:spacing w:before="200"/>
        <w:ind w:firstLine="540"/>
        <w:jc w:val="both"/>
      </w:pPr>
      <w:r>
        <w:t xml:space="preserve">При принятии решения о назначении (об отказе в назначении) пособия с учетом обстоятельств, предусмотренных предложением третьим </w:t>
      </w:r>
      <w:hyperlink w:anchor="P144">
        <w:r>
          <w:rPr>
            <w:color w:val="0000FF"/>
          </w:rPr>
          <w:t>подпункта "а" пункта 38</w:t>
        </w:r>
      </w:hyperlink>
      <w:r>
        <w:t xml:space="preserve"> настоящих Правил, решение об отказе в назначении пособия по основанию, предусмотренному </w:t>
      </w:r>
      <w:hyperlink w:anchor="P97">
        <w:r>
          <w:rPr>
            <w:color w:val="0000FF"/>
          </w:rPr>
          <w:t>подпунктом "з" пункта 22</w:t>
        </w:r>
      </w:hyperlink>
      <w:r>
        <w:t xml:space="preserve"> настоящих Правил, не принимается.</w:t>
      </w:r>
    </w:p>
    <w:p w:rsidR="009A04E8" w:rsidRDefault="009A04E8">
      <w:pPr>
        <w:pStyle w:val="ConsPlusNormal"/>
        <w:spacing w:before="200"/>
        <w:ind w:firstLine="540"/>
        <w:jc w:val="both"/>
      </w:pPr>
      <w:r>
        <w:t>24. Решение о назначении либо об отказе в назначении пособия принимается территориальным органом Пенсионного фонда Российской Федерации в течение 10 рабочих дней со дня регистрации заявления о назначении пособия.</w:t>
      </w:r>
    </w:p>
    <w:p w:rsidR="009A04E8" w:rsidRDefault="009A04E8">
      <w:pPr>
        <w:pStyle w:val="ConsPlusNormal"/>
        <w:spacing w:before="200"/>
        <w:ind w:firstLine="540"/>
        <w:jc w:val="both"/>
      </w:pPr>
      <w:r>
        <w:t>Срок принятия решения о назначении либо об отказе в назначении пособия продлевается на 20 рабочих дней в случае непоступления документов (сведений), запрашиваемых в рамках межведомственного электронного взаимодействия, или недостающих документов (сведений), представленных в срок позднее 5 рабочих дней со дня регистрации заявления о назначении пособия.</w:t>
      </w:r>
    </w:p>
    <w:p w:rsidR="009A04E8" w:rsidRDefault="009A04E8">
      <w:pPr>
        <w:pStyle w:val="ConsPlusNormal"/>
        <w:spacing w:before="200"/>
        <w:ind w:firstLine="540"/>
        <w:jc w:val="both"/>
      </w:pPr>
      <w:r>
        <w:t>В случае принятия решения об отказе в назначении пособия заявителю направляется в срок, не превышающий 1 рабочего дня со дня принятия такого решения, уведомление с указанием аргументированного обоснования.</w:t>
      </w:r>
    </w:p>
    <w:p w:rsidR="009A04E8" w:rsidRDefault="009A04E8">
      <w:pPr>
        <w:pStyle w:val="ConsPlusNormal"/>
        <w:spacing w:before="200"/>
        <w:ind w:firstLine="540"/>
        <w:jc w:val="both"/>
      </w:pPr>
      <w:bookmarkStart w:id="9" w:name="P116"/>
      <w:bookmarkEnd w:id="9"/>
      <w:r>
        <w:lastRenderedPageBreak/>
        <w:t>25. В случае установления факта наличия в заявлении о назначении пособия и (или) документах (сведениях), представленных заявителем, недостоверной и (или) неполной информации территориальный орган Пенсионного фонда Российской Федерации вправе вернуть их заявителю на доработку с указанием информации, подлежащей корректировке.</w:t>
      </w:r>
    </w:p>
    <w:p w:rsidR="009A04E8" w:rsidRDefault="009A04E8">
      <w:pPr>
        <w:pStyle w:val="ConsPlusNormal"/>
        <w:spacing w:before="200"/>
        <w:ind w:firstLine="540"/>
        <w:jc w:val="both"/>
      </w:pPr>
      <w:r>
        <w:t>В этом случае срок принятия решения о назначении либо об отказе в назначении пособия приостанавливается до момента представления заявителем доработанного заявления о назначении пособия и (или) доработанных документов (сведений), но не более чем на 5 рабочих дней.</w:t>
      </w:r>
    </w:p>
    <w:p w:rsidR="009A04E8" w:rsidRDefault="009A04E8">
      <w:pPr>
        <w:pStyle w:val="ConsPlusNormal"/>
        <w:spacing w:before="200"/>
        <w:ind w:firstLine="540"/>
        <w:jc w:val="both"/>
      </w:pPr>
      <w:r>
        <w:t>Заявитель представляет доработанное заявление о назначении пособия и (или) доработанные документы (сведения) в течение 5 рабочих дней со дня их возврата от территориального органа Пенсионного фонда Российской Федерации.</w:t>
      </w:r>
    </w:p>
    <w:p w:rsidR="009A04E8" w:rsidRDefault="009A04E8">
      <w:pPr>
        <w:pStyle w:val="ConsPlusNormal"/>
        <w:spacing w:before="200"/>
        <w:ind w:firstLine="540"/>
        <w:jc w:val="both"/>
      </w:pPr>
      <w:r>
        <w:t>Срок принятия решения о назначении либо об отказе в назначении пособия возобновляется со дня поступления в территориальный орган Пенсионного фонда Российской Федерации доработанного заявления о назначении пособия и (или) доработанных документов (сведений).</w:t>
      </w:r>
    </w:p>
    <w:p w:rsidR="009A04E8" w:rsidRDefault="009A04E8">
      <w:pPr>
        <w:pStyle w:val="ConsPlusNormal"/>
        <w:spacing w:before="200"/>
        <w:ind w:firstLine="540"/>
        <w:jc w:val="both"/>
      </w:pPr>
      <w:r>
        <w:t>26. В случае принятия решения о назначении пособия Пенсионный фонд Российской Федерации уведомляет о принятом решении Фонд социального страхования Российской Федерации для представления в последующем в Пенсионный фонд Российской Федерации в соответствии с настоящими Правилами информации о посещении женщиной медицинской организации, родоразрешении, прерывании беременности.</w:t>
      </w:r>
    </w:p>
    <w:p w:rsidR="009A04E8" w:rsidRDefault="009A04E8">
      <w:pPr>
        <w:pStyle w:val="ConsPlusNormal"/>
        <w:spacing w:before="200"/>
        <w:ind w:firstLine="540"/>
        <w:jc w:val="both"/>
      </w:pPr>
      <w:r>
        <w:t>27. В случае поступления в Пенсионный фонд Российской Федерации информации из Фонда социального страхования Российской Федерации о прерывании беременности женщины до наступления 12 недель беременности территориальный орган Пенсионного фонда Российской Федерации отменяет ранее принятое решение о назначении пособия.</w:t>
      </w:r>
    </w:p>
    <w:p w:rsidR="009A04E8" w:rsidRDefault="009A04E8">
      <w:pPr>
        <w:pStyle w:val="ConsPlusNormal"/>
        <w:spacing w:before="200"/>
        <w:ind w:firstLine="540"/>
        <w:jc w:val="both"/>
      </w:pPr>
      <w:bookmarkStart w:id="10" w:name="P122"/>
      <w:bookmarkEnd w:id="10"/>
      <w:r>
        <w:t>28. Выплата пособия осуществляется при представлении в электронной форме Фондом социального страхования Российской Федерации информации о посещениях женщиной медицинской организации, оказывающей медицинскую помощь в период беременности, в сроки 10 - 14 недель, 18 - 22 недели и 30 - 32 недели на основании сведений, содержащихся в электронном родовом сертификате.</w:t>
      </w:r>
    </w:p>
    <w:p w:rsidR="009A04E8" w:rsidRDefault="009A04E8">
      <w:pPr>
        <w:pStyle w:val="ConsPlusNormal"/>
        <w:spacing w:before="200"/>
        <w:ind w:firstLine="540"/>
        <w:jc w:val="both"/>
      </w:pPr>
      <w:bookmarkStart w:id="11" w:name="P123"/>
      <w:bookmarkEnd w:id="11"/>
      <w:r>
        <w:t xml:space="preserve">29. В случае непоступления из Фонда социального страхования Российской Федерации информации о посещении женщиной медицинской организации, оказывающей медицинскую помощь в период беременности, в сроки, указанные в </w:t>
      </w:r>
      <w:hyperlink w:anchor="P122">
        <w:r>
          <w:rPr>
            <w:color w:val="0000FF"/>
          </w:rPr>
          <w:t>пункте 28</w:t>
        </w:r>
      </w:hyperlink>
      <w:r>
        <w:t xml:space="preserve"> настоящих Правил, территориальным органом Пенсионного фонда Российской Федерации принимается решение о приостановлении выплаты пособия.</w:t>
      </w:r>
    </w:p>
    <w:p w:rsidR="009A04E8" w:rsidRDefault="009A04E8">
      <w:pPr>
        <w:pStyle w:val="ConsPlusNormal"/>
        <w:spacing w:before="200"/>
        <w:ind w:firstLine="540"/>
        <w:jc w:val="both"/>
      </w:pPr>
      <w:r>
        <w:t xml:space="preserve">30. При поступлении из Фонда социального страхования Российской Федерации информации о посещении женщиной медицинской организации или представлении женщиной документа о посещениях медицинской организации, оказывающей медицинскую помощь в период беременности, в сроки, указанные в </w:t>
      </w:r>
      <w:hyperlink w:anchor="P122">
        <w:r>
          <w:rPr>
            <w:color w:val="0000FF"/>
          </w:rPr>
          <w:t>пункте 28</w:t>
        </w:r>
      </w:hyperlink>
      <w:r>
        <w:t xml:space="preserve"> настоящих Правил, после приостановления выплаты в соответствии с </w:t>
      </w:r>
      <w:hyperlink w:anchor="P123">
        <w:r>
          <w:rPr>
            <w:color w:val="0000FF"/>
          </w:rPr>
          <w:t>пунктом 29</w:t>
        </w:r>
      </w:hyperlink>
      <w:r>
        <w:t xml:space="preserve"> настоящих Правил территориальным органом Пенсионного фонда Российской Федерации принимается решение о возобновлении выплаты пособия с месяца ее приостановления.</w:t>
      </w:r>
    </w:p>
    <w:p w:rsidR="009A04E8" w:rsidRDefault="009A04E8">
      <w:pPr>
        <w:pStyle w:val="ConsPlusNormal"/>
        <w:spacing w:before="200"/>
        <w:ind w:firstLine="540"/>
        <w:jc w:val="both"/>
      </w:pPr>
      <w:bookmarkStart w:id="12" w:name="P125"/>
      <w:bookmarkEnd w:id="12"/>
      <w:r>
        <w:t>31. Решение о прекращении выплаты пособия принимается территориальным органом Пенсионного фонда Российской Федерации в следующих случаях:</w:t>
      </w:r>
    </w:p>
    <w:p w:rsidR="009A04E8" w:rsidRDefault="009A04E8">
      <w:pPr>
        <w:pStyle w:val="ConsPlusNormal"/>
        <w:spacing w:before="200"/>
        <w:ind w:firstLine="540"/>
        <w:jc w:val="both"/>
      </w:pPr>
      <w:bookmarkStart w:id="13" w:name="P126"/>
      <w:bookmarkEnd w:id="13"/>
      <w:r>
        <w:t>а) родоразрешение или прерывание беременности;</w:t>
      </w:r>
    </w:p>
    <w:p w:rsidR="009A04E8" w:rsidRDefault="009A04E8">
      <w:pPr>
        <w:pStyle w:val="ConsPlusNormal"/>
        <w:spacing w:before="200"/>
        <w:ind w:firstLine="540"/>
        <w:jc w:val="both"/>
      </w:pPr>
      <w:r>
        <w:t>б) выявление факта представления получателем пособия документов (сведений), содержащих неполную и (или) недостоверную информацию, если это влечет утрату права на пособие;</w:t>
      </w:r>
    </w:p>
    <w:p w:rsidR="009A04E8" w:rsidRDefault="009A04E8">
      <w:pPr>
        <w:pStyle w:val="ConsPlusNormal"/>
        <w:spacing w:before="200"/>
        <w:ind w:firstLine="540"/>
        <w:jc w:val="both"/>
      </w:pPr>
      <w:bookmarkStart w:id="14" w:name="P128"/>
      <w:bookmarkEnd w:id="14"/>
      <w:r>
        <w:t>в) государственная регистрация смерти (объявление умершим, признание безвестно отсутствующим) получателя пособия;</w:t>
      </w:r>
    </w:p>
    <w:p w:rsidR="009A04E8" w:rsidRDefault="009A04E8">
      <w:pPr>
        <w:pStyle w:val="ConsPlusNormal"/>
        <w:spacing w:before="200"/>
        <w:ind w:firstLine="540"/>
        <w:jc w:val="both"/>
      </w:pPr>
      <w:r>
        <w:t>г) признание судом получателя пособия недееспособным или ограниченно дееспособным;</w:t>
      </w:r>
    </w:p>
    <w:p w:rsidR="009A04E8" w:rsidRDefault="009A04E8">
      <w:pPr>
        <w:pStyle w:val="ConsPlusNormal"/>
        <w:spacing w:before="200"/>
        <w:ind w:firstLine="540"/>
        <w:jc w:val="both"/>
      </w:pPr>
      <w:r>
        <w:t>д) объявление в розыск получателя пособия;</w:t>
      </w:r>
    </w:p>
    <w:p w:rsidR="009A04E8" w:rsidRDefault="009A04E8">
      <w:pPr>
        <w:pStyle w:val="ConsPlusNormal"/>
        <w:spacing w:before="200"/>
        <w:ind w:firstLine="540"/>
        <w:jc w:val="both"/>
      </w:pPr>
      <w:r>
        <w:lastRenderedPageBreak/>
        <w:t>е) направление получателя пособия на принудительное лечение по решению суда.</w:t>
      </w:r>
    </w:p>
    <w:p w:rsidR="009A04E8" w:rsidRDefault="009A04E8">
      <w:pPr>
        <w:pStyle w:val="ConsPlusNormal"/>
        <w:spacing w:before="200"/>
        <w:ind w:firstLine="540"/>
        <w:jc w:val="both"/>
      </w:pPr>
      <w:r>
        <w:t xml:space="preserve">32. Решение о прекращении выплаты пособия в случаях, предусмотренных </w:t>
      </w:r>
      <w:hyperlink w:anchor="P126">
        <w:r>
          <w:rPr>
            <w:color w:val="0000FF"/>
          </w:rPr>
          <w:t>подпунктами "а"</w:t>
        </w:r>
      </w:hyperlink>
      <w:r>
        <w:t xml:space="preserve"> и </w:t>
      </w:r>
      <w:hyperlink w:anchor="P128">
        <w:r>
          <w:rPr>
            <w:color w:val="0000FF"/>
          </w:rPr>
          <w:t>"в" пункта 31</w:t>
        </w:r>
      </w:hyperlink>
      <w:r>
        <w:t xml:space="preserve"> настоящих Правил, осуществляется на основании сведений, представленных Фондом социального страхования Российской Федерации или поступивших из Единого государственного реестра записей актов гражданского состояния или от заявителя.</w:t>
      </w:r>
    </w:p>
    <w:p w:rsidR="009A04E8" w:rsidRDefault="009A04E8">
      <w:pPr>
        <w:pStyle w:val="ConsPlusNormal"/>
        <w:spacing w:before="200"/>
        <w:ind w:firstLine="540"/>
        <w:jc w:val="both"/>
      </w:pPr>
      <w:r>
        <w:t xml:space="preserve">33. При наступлении обстоятельств, указанных в </w:t>
      </w:r>
      <w:hyperlink w:anchor="P125">
        <w:r>
          <w:rPr>
            <w:color w:val="0000FF"/>
          </w:rPr>
          <w:t>пункте 31</w:t>
        </w:r>
      </w:hyperlink>
      <w:r>
        <w:t xml:space="preserve"> настоящих Правил, предоставление пособия прекращается с месяца, следующего за месяцем, в котором имели место соответствующие обстоятельства.</w:t>
      </w:r>
    </w:p>
    <w:p w:rsidR="009A04E8" w:rsidRDefault="009A04E8">
      <w:pPr>
        <w:pStyle w:val="ConsPlusNormal"/>
        <w:spacing w:before="200"/>
        <w:ind w:firstLine="540"/>
        <w:jc w:val="both"/>
      </w:pPr>
      <w:bookmarkStart w:id="15" w:name="P134"/>
      <w:bookmarkEnd w:id="15"/>
      <w:r>
        <w:t xml:space="preserve">34. В случае непоступления информации в Пенсионный фонд Российской Федерации из Фонда социального страхования Российской Федерации о родоразрешении женщины в срок до 43 недель беременности территориальный орган Пенсионного фонда Российской Федерации приостанавливает выплату пособия. Одновременно Пенсионный фонд Российской Федерации посредством межведомственного электронного взаимодействия формирует и направляет в Фонд социального страхования Российской Федерации запрос в соответствии с </w:t>
      </w:r>
      <w:hyperlink w:anchor="P63">
        <w:r>
          <w:rPr>
            <w:color w:val="0000FF"/>
          </w:rPr>
          <w:t>пунктом 12</w:t>
        </w:r>
      </w:hyperlink>
      <w:r>
        <w:t xml:space="preserve"> настоящих Правил о наступлении обстоятельств для принятия решения о прекращении выплаты указанного пособия.</w:t>
      </w:r>
    </w:p>
    <w:p w:rsidR="009A04E8" w:rsidRDefault="009A04E8">
      <w:pPr>
        <w:pStyle w:val="ConsPlusNormal"/>
        <w:spacing w:before="200"/>
        <w:ind w:firstLine="540"/>
        <w:jc w:val="both"/>
      </w:pPr>
      <w:r>
        <w:t xml:space="preserve">35. В случае непоступления в Пенсионный фонд Российской Федерации в течение 30 календарных дней со дня приостановления выплаты в соответствии с </w:t>
      </w:r>
      <w:hyperlink w:anchor="P134">
        <w:r>
          <w:rPr>
            <w:color w:val="0000FF"/>
          </w:rPr>
          <w:t>пунктом 34</w:t>
        </w:r>
      </w:hyperlink>
      <w:r>
        <w:t xml:space="preserve"> настоящих Правил информации о родоразрешении территориальным органом Пенсионного фонда Российской Федерации принимается решение о прекращении выплаты пособия с месяца, следующего за месяцем принятия решения о приостановлении выплаты.</w:t>
      </w:r>
    </w:p>
    <w:p w:rsidR="009A04E8" w:rsidRDefault="009A04E8">
      <w:pPr>
        <w:pStyle w:val="ConsPlusNormal"/>
        <w:spacing w:before="200"/>
        <w:ind w:firstLine="540"/>
        <w:jc w:val="both"/>
      </w:pPr>
      <w:r>
        <w:t>36. В состав семьи, учитываемый при определении права на пособие, в том числе в целях расчета среднедушевого дохода семьи, включаются заявитель, его супруг, несовершеннолетние дети и дети в возрасте до 23 лет, обучающиеся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(за исключением таких детей, состоящих в браке), в том числе находящиеся под опекой (попечительством).</w:t>
      </w:r>
    </w:p>
    <w:p w:rsidR="009A04E8" w:rsidRDefault="009A04E8">
      <w:pPr>
        <w:pStyle w:val="ConsPlusNormal"/>
        <w:spacing w:before="200"/>
        <w:ind w:firstLine="540"/>
        <w:jc w:val="both"/>
      </w:pPr>
      <w:r>
        <w:t>37. В состав семьи, учитываемый при определении права на пособие, в том числе в целях расчета среднедушевого дохода семьи, не включаются:</w:t>
      </w:r>
    </w:p>
    <w:p w:rsidR="009A04E8" w:rsidRDefault="009A04E8">
      <w:pPr>
        <w:pStyle w:val="ConsPlusNormal"/>
        <w:spacing w:before="200"/>
        <w:ind w:firstLine="540"/>
        <w:jc w:val="both"/>
      </w:pPr>
      <w:r>
        <w:t>лица, находящиеся на полном государственном обеспечении (за исключением заявителя и детей, находящихся под опекой (попечительством);</w:t>
      </w:r>
    </w:p>
    <w:p w:rsidR="009A04E8" w:rsidRDefault="009A04E8">
      <w:pPr>
        <w:pStyle w:val="ConsPlusNormal"/>
        <w:spacing w:before="200"/>
        <w:ind w:firstLine="540"/>
        <w:jc w:val="both"/>
      </w:pPr>
      <w:r>
        <w:t>лица, проходящие военную службу по призыву, а также военнослужащие, обучающиеся в военных профессиональных образовательных организациях и военных образовательных организациях высшего образования и не заключившие контракт о прохождении военной службы;</w:t>
      </w:r>
    </w:p>
    <w:p w:rsidR="009A04E8" w:rsidRDefault="009A04E8">
      <w:pPr>
        <w:pStyle w:val="ConsPlusNormal"/>
        <w:spacing w:before="200"/>
        <w:ind w:firstLine="540"/>
        <w:jc w:val="both"/>
      </w:pPr>
      <w:r>
        <w:t>лица, отбывающие наказание в виде лишения свободы;</w:t>
      </w:r>
    </w:p>
    <w:p w:rsidR="009A04E8" w:rsidRDefault="009A04E8">
      <w:pPr>
        <w:pStyle w:val="ConsPlusNormal"/>
        <w:spacing w:before="200"/>
        <w:ind w:firstLine="540"/>
        <w:jc w:val="both"/>
      </w:pPr>
      <w:r>
        <w:t>лица, находящиеся на принудительном лечении по решению суда;</w:t>
      </w:r>
    </w:p>
    <w:p w:rsidR="009A04E8" w:rsidRDefault="009A04E8">
      <w:pPr>
        <w:pStyle w:val="ConsPlusNormal"/>
        <w:spacing w:before="200"/>
        <w:ind w:firstLine="540"/>
        <w:jc w:val="both"/>
      </w:pPr>
      <w:r>
        <w:t>лица, в отношении которых применена мера пресечения в виде заключения под стражу.</w:t>
      </w:r>
    </w:p>
    <w:p w:rsidR="009A04E8" w:rsidRDefault="009A04E8">
      <w:pPr>
        <w:pStyle w:val="ConsPlusNormal"/>
        <w:spacing w:before="200"/>
        <w:ind w:firstLine="540"/>
        <w:jc w:val="both"/>
      </w:pPr>
      <w:r>
        <w:t>38. При расчете среднедушевого дохода семьи учитываются следующие виды доходов семьи, полученные в денежной форме:</w:t>
      </w:r>
    </w:p>
    <w:p w:rsidR="009A04E8" w:rsidRDefault="009A04E8">
      <w:pPr>
        <w:pStyle w:val="ConsPlusNormal"/>
        <w:spacing w:before="200"/>
        <w:ind w:firstLine="540"/>
        <w:jc w:val="both"/>
      </w:pPr>
      <w:bookmarkStart w:id="16" w:name="P144"/>
      <w:bookmarkEnd w:id="16"/>
      <w:r>
        <w:t xml:space="preserve">а) вознаграждение за выполнение трудовых или иных обязанностей, включая выплаты стимулирующего характера, вознаграждение за выполненную работу, оказанную услугу, совершение действия в рамках гражданско-правового договора, в том числе по договору об осуществлении опеки или попечительства на возмездных условиях (договору о приемной семье, договору о патронатной семье). При этом вознаграждение директоров и иные аналогичные выплаты, получаемые членами органа управления организации (совета директоров или иного подобного органа) - налогового резидента Российской Федерации, местом нахождения (управления) которой является Российская Федерация, рассматриваются как доходы, полученные от источников в Российской Федерации, независимо от места, где фактически исполнялись возложенные на этих лиц управленческие обязанности или откуда производилась выплата указанного вознаграждения. В 2022 году при расчете среднедушевого дохода семьи не учитываются предусмотренные настоящим подпунктом доходы заявителя и членов семьи, с которыми расторгнут трудовой договор начиная с 1 марта 2022 г. и которые признаны безработными в порядке, установленном </w:t>
      </w:r>
      <w:hyperlink r:id="rId17">
        <w:r>
          <w:rPr>
            <w:color w:val="0000FF"/>
          </w:rPr>
          <w:t>Законом</w:t>
        </w:r>
      </w:hyperlink>
      <w:r>
        <w:t xml:space="preserve"> Российской </w:t>
      </w:r>
      <w:r>
        <w:lastRenderedPageBreak/>
        <w:t>Федерации "О занятости населения в Российской Федерации", на день подачи заявления о назначении пособия;</w:t>
      </w:r>
    </w:p>
    <w:p w:rsidR="009A04E8" w:rsidRDefault="009A04E8">
      <w:pPr>
        <w:pStyle w:val="ConsPlusNormal"/>
        <w:spacing w:before="200"/>
        <w:ind w:firstLine="540"/>
        <w:jc w:val="both"/>
      </w:pPr>
      <w:bookmarkStart w:id="17" w:name="P145"/>
      <w:bookmarkEnd w:id="17"/>
      <w:r>
        <w:t>б) пенсии, пособия, в том числе на детей, и иные аналогичные выплаты, в том числе выплаты по обязательному социальному страхованию и выплаты компенсационного характера, полученные в соответствии с законодательством Российской Федерации, и (или) законодательством субъекта Российской Федерации, и (или) актами (решениями) органов местного самоуправления;</w:t>
      </w:r>
    </w:p>
    <w:p w:rsidR="009A04E8" w:rsidRDefault="009A04E8">
      <w:pPr>
        <w:pStyle w:val="ConsPlusNormal"/>
        <w:spacing w:before="200"/>
        <w:ind w:firstLine="540"/>
        <w:jc w:val="both"/>
      </w:pPr>
      <w:bookmarkStart w:id="18" w:name="P146"/>
      <w:bookmarkEnd w:id="18"/>
      <w:r>
        <w:t>в) стипендии и иные денежные выплаты, предусмотренные законодательством Российской Федерации, выплачиваемые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научно-педагогических кадров, докторантам образовательных организаций высшего образования и научных организаций и лицам, обучающимся в духовных образовательных организациях, а также компенсационные выплаты указанным категориям граждан в период их нахождения в академическом отпуске по медицинским показаниям;</w:t>
      </w:r>
    </w:p>
    <w:p w:rsidR="009A04E8" w:rsidRDefault="009A04E8">
      <w:pPr>
        <w:pStyle w:val="ConsPlusNormal"/>
        <w:spacing w:before="200"/>
        <w:ind w:firstLine="540"/>
        <w:jc w:val="both"/>
      </w:pPr>
      <w:r>
        <w:t>г) сумма полученных алиментов;</w:t>
      </w:r>
    </w:p>
    <w:p w:rsidR="009A04E8" w:rsidRDefault="009A04E8">
      <w:pPr>
        <w:pStyle w:val="ConsPlusNormal"/>
        <w:spacing w:before="200"/>
        <w:ind w:firstLine="540"/>
        <w:jc w:val="both"/>
      </w:pPr>
      <w:r>
        <w:t>д) выплаты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w:t>
      </w:r>
    </w:p>
    <w:p w:rsidR="009A04E8" w:rsidRDefault="009A04E8">
      <w:pPr>
        <w:pStyle w:val="ConsPlusNormal"/>
        <w:spacing w:before="200"/>
        <w:ind w:firstLine="540"/>
        <w:jc w:val="both"/>
      </w:pPr>
      <w:bookmarkStart w:id="19" w:name="P149"/>
      <w:bookmarkEnd w:id="19"/>
      <w:r>
        <w:t>е) денежное довольствие (денежное содержание) военнослужащих, сотрудников органов внутренних дел Российской Федерации, учреждений и органов уголовно-исполнительной системы, органов принудительного исполнения Российской Федерации, таможенных органов Российской Федерации и других органов, в которых законодательством Российской Федерации предусмотрено прохождение государственной службы, связанной с правоохранительной деятельностью, а также дополнительные выплаты, имеющие постоянный характер, и продовольственное обеспечение (денежная компенсация взамен продовольственного пайка), установленные законодательством Российской Федерации (при наличии);</w:t>
      </w:r>
    </w:p>
    <w:p w:rsidR="009A04E8" w:rsidRDefault="009A04E8">
      <w:pPr>
        <w:pStyle w:val="ConsPlusNormal"/>
        <w:spacing w:before="200"/>
        <w:ind w:firstLine="540"/>
        <w:jc w:val="both"/>
      </w:pPr>
      <w:r>
        <w:t>ж) компенсации, выплачиваемые государственным органом или общественным объединением за время исполнения государственных или общественных обязанностей;</w:t>
      </w:r>
    </w:p>
    <w:p w:rsidR="009A04E8" w:rsidRDefault="009A04E8">
      <w:pPr>
        <w:pStyle w:val="ConsPlusNormal"/>
        <w:spacing w:before="200"/>
        <w:ind w:firstLine="540"/>
        <w:jc w:val="both"/>
      </w:pPr>
      <w:bookmarkStart w:id="20" w:name="P151"/>
      <w:bookmarkEnd w:id="20"/>
      <w:r>
        <w:t>з) дивиденды, проценты и иные доходы, полученные по операциям с ценными бумагами и операциям с производными финансовыми инструментами, а также в связи с участием в управлении собственностью организации;</w:t>
      </w:r>
    </w:p>
    <w:p w:rsidR="009A04E8" w:rsidRDefault="009A04E8">
      <w:pPr>
        <w:pStyle w:val="ConsPlusNormal"/>
        <w:spacing w:before="200"/>
        <w:ind w:firstLine="540"/>
        <w:jc w:val="both"/>
      </w:pPr>
      <w:bookmarkStart w:id="21" w:name="P152"/>
      <w:bookmarkEnd w:id="21"/>
      <w:r>
        <w:t>и) доходы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доходы от осуществления частной практики (за исключением грантов, субсидий и других поступлений, имеющих целевой характер расходования и предоставляемых в рамках поддержки предпринимательства, сведения о которых заявитель или члены его семьи вправе предоставить);</w:t>
      </w:r>
    </w:p>
    <w:p w:rsidR="009A04E8" w:rsidRDefault="009A04E8">
      <w:pPr>
        <w:pStyle w:val="ConsPlusNormal"/>
        <w:spacing w:before="200"/>
        <w:ind w:firstLine="540"/>
        <w:jc w:val="both"/>
      </w:pPr>
      <w:r>
        <w:t>к) доходы от реализации и сдачи в аренду (наем, поднаем) имущества;</w:t>
      </w:r>
    </w:p>
    <w:p w:rsidR="009A04E8" w:rsidRDefault="009A04E8">
      <w:pPr>
        <w:pStyle w:val="ConsPlusNormal"/>
        <w:spacing w:before="200"/>
        <w:ind w:firstLine="540"/>
        <w:jc w:val="both"/>
      </w:pPr>
      <w:bookmarkStart w:id="22" w:name="P154"/>
      <w:bookmarkEnd w:id="22"/>
      <w:r>
        <w:t>л) доходы по договорам авторского заказа, об отчуждении исключительного права на результаты интеллектуальной деятельности;</w:t>
      </w:r>
    </w:p>
    <w:p w:rsidR="009A04E8" w:rsidRDefault="009A04E8">
      <w:pPr>
        <w:pStyle w:val="ConsPlusNormal"/>
        <w:spacing w:before="200"/>
        <w:ind w:firstLine="540"/>
        <w:jc w:val="both"/>
      </w:pPr>
      <w:r>
        <w:t>м) доходы, полученные в рамках применения специального налогового режима "Налог на профессиональный доход";</w:t>
      </w:r>
    </w:p>
    <w:p w:rsidR="009A04E8" w:rsidRDefault="009A04E8">
      <w:pPr>
        <w:pStyle w:val="ConsPlusNormal"/>
        <w:spacing w:before="200"/>
        <w:ind w:firstLine="540"/>
        <w:jc w:val="both"/>
      </w:pPr>
      <w:bookmarkStart w:id="23" w:name="P156"/>
      <w:bookmarkEnd w:id="23"/>
      <w:r>
        <w:t>н) ежемесячное пожизненное содержание судей, вышедших в отставку;</w:t>
      </w:r>
    </w:p>
    <w:p w:rsidR="009A04E8" w:rsidRDefault="009A04E8">
      <w:pPr>
        <w:pStyle w:val="ConsPlusNormal"/>
        <w:spacing w:before="200"/>
        <w:ind w:firstLine="540"/>
        <w:jc w:val="both"/>
      </w:pPr>
      <w:r>
        <w:t>о) единовременное пособие при увольнении с военной службы, службы в войсках национальной гвардии Российской Федерации, органах принудительного исполнения Российской Федерации, таможенных органах Российской Федерации, Главном управлении специальных программ Президента Российской Федерации,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других органах,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rsidR="009A04E8" w:rsidRDefault="009A04E8">
      <w:pPr>
        <w:pStyle w:val="ConsPlusNormal"/>
        <w:spacing w:before="200"/>
        <w:ind w:firstLine="540"/>
        <w:jc w:val="both"/>
      </w:pPr>
      <w:bookmarkStart w:id="24" w:name="P158"/>
      <w:bookmarkEnd w:id="24"/>
      <w:r>
        <w:t>п) доход, полученный заявителем или членами его семьи за пределами Российской Федерации;</w:t>
      </w:r>
    </w:p>
    <w:p w:rsidR="009A04E8" w:rsidRDefault="009A04E8">
      <w:pPr>
        <w:pStyle w:val="ConsPlusNormal"/>
        <w:spacing w:before="200"/>
        <w:ind w:firstLine="540"/>
        <w:jc w:val="both"/>
      </w:pPr>
      <w:bookmarkStart w:id="25" w:name="P159"/>
      <w:bookmarkEnd w:id="25"/>
      <w:r>
        <w:lastRenderedPageBreak/>
        <w:t>р) проценты, полученные по вкладам в кредитных учреждениях;</w:t>
      </w:r>
    </w:p>
    <w:p w:rsidR="009A04E8" w:rsidRDefault="009A04E8">
      <w:pPr>
        <w:pStyle w:val="ConsPlusNormal"/>
        <w:spacing w:before="200"/>
        <w:ind w:firstLine="540"/>
        <w:jc w:val="both"/>
      </w:pPr>
      <w:r>
        <w:t>с) доходы, полученные в результате выигрышей, выплачиваемых организаторами лотерей, тотализаторов и других основанных на риске игр.</w:t>
      </w:r>
    </w:p>
    <w:p w:rsidR="009A04E8" w:rsidRDefault="009A04E8">
      <w:pPr>
        <w:pStyle w:val="ConsPlusNormal"/>
        <w:spacing w:before="200"/>
        <w:ind w:firstLine="540"/>
        <w:jc w:val="both"/>
      </w:pPr>
      <w:bookmarkStart w:id="26" w:name="P161"/>
      <w:bookmarkEnd w:id="26"/>
      <w:r>
        <w:t>39. Среднедушевой доход семьи для назначения пособия рассчитывается исходя из суммы доходов всех членов семьи за последние 12 календарных месяцев (в том числе в случае представления документов (сведений) о доходах семьи за период менее 12 календарных месяцев), предшествующих 4 календарным месяцам перед месяцем подачи заявления о назначении пособия, путем деления одной двенадцатой суммы доходов всех членов семьи за расчетный период на число членов семьи.</w:t>
      </w:r>
    </w:p>
    <w:p w:rsidR="009A04E8" w:rsidRDefault="009A04E8">
      <w:pPr>
        <w:pStyle w:val="ConsPlusNormal"/>
        <w:spacing w:before="200"/>
        <w:ind w:firstLine="540"/>
        <w:jc w:val="both"/>
      </w:pPr>
      <w:r>
        <w:t>40. При иных установленных сроках расчета и выплаты доходов сумма полученных доходов делится на количество месяцев, за которые начислена, и учитывается в доходах семьи за те месяцы, которые приходятся на расчетный период.</w:t>
      </w:r>
    </w:p>
    <w:p w:rsidR="009A04E8" w:rsidRDefault="009A04E8">
      <w:pPr>
        <w:pStyle w:val="ConsPlusNormal"/>
        <w:spacing w:before="200"/>
        <w:ind w:firstLine="540"/>
        <w:jc w:val="both"/>
      </w:pPr>
      <w:r>
        <w:t xml:space="preserve">41. Доходы, определенные в </w:t>
      </w:r>
      <w:hyperlink w:anchor="P151">
        <w:r>
          <w:rPr>
            <w:color w:val="0000FF"/>
          </w:rPr>
          <w:t>подпунктах "з"</w:t>
        </w:r>
      </w:hyperlink>
      <w:r>
        <w:t xml:space="preserve"> - </w:t>
      </w:r>
      <w:hyperlink w:anchor="P154">
        <w:r>
          <w:rPr>
            <w:color w:val="0000FF"/>
          </w:rPr>
          <w:t>"л"</w:t>
        </w:r>
      </w:hyperlink>
      <w:r>
        <w:t xml:space="preserve"> и </w:t>
      </w:r>
      <w:hyperlink w:anchor="P159">
        <w:r>
          <w:rPr>
            <w:color w:val="0000FF"/>
          </w:rPr>
          <w:t>"р" пункта 38</w:t>
        </w:r>
      </w:hyperlink>
      <w:r>
        <w:t xml:space="preserve"> настоящих Правил, учитываются как одна двенадцатая суммы дохода, полученного в течение налогового периода, умноженная на количество месяцев, вошедших в расчетный период.</w:t>
      </w:r>
    </w:p>
    <w:p w:rsidR="009A04E8" w:rsidRDefault="009A04E8">
      <w:pPr>
        <w:pStyle w:val="ConsPlusNormal"/>
        <w:spacing w:before="200"/>
        <w:ind w:firstLine="540"/>
        <w:jc w:val="both"/>
      </w:pPr>
      <w:bookmarkStart w:id="27" w:name="P164"/>
      <w:bookmarkEnd w:id="27"/>
      <w:r>
        <w:t xml:space="preserve">В случае если заявитель или члены его семьи получили доходы, определенные в </w:t>
      </w:r>
      <w:hyperlink w:anchor="P152">
        <w:r>
          <w:rPr>
            <w:color w:val="0000FF"/>
          </w:rPr>
          <w:t>подпункте "и" пункта 38</w:t>
        </w:r>
      </w:hyperlink>
      <w:r>
        <w:t xml:space="preserve"> настоящих Правил, осуществляя свою деятельность с применением упрощенной системы налогообложения (в случае если в качестве объекта налогообложения выбраны доходы), системы налогообложения в виде единого налога на вмененный доход для отдельных видов деятельности, патентной системы налогообложения, заявитель или члены его семьи вправе представить документы (сведения) о доходах за вычетом расходов в сроки, установленные в </w:t>
      </w:r>
      <w:hyperlink w:anchor="P74">
        <w:r>
          <w:rPr>
            <w:color w:val="0000FF"/>
          </w:rPr>
          <w:t>пунктах 18</w:t>
        </w:r>
      </w:hyperlink>
      <w:r>
        <w:t xml:space="preserve"> и </w:t>
      </w:r>
      <w:hyperlink w:anchor="P75">
        <w:r>
          <w:rPr>
            <w:color w:val="0000FF"/>
          </w:rPr>
          <w:t>19</w:t>
        </w:r>
      </w:hyperlink>
      <w:r>
        <w:t xml:space="preserve"> настоящих Правил. В таком случае территориальный орган Пенсионного фонда Российской Федерации при расчете среднедушевого дохода семьи использует документы (сведения), представленные заявителем или членами его семьи.</w:t>
      </w:r>
    </w:p>
    <w:p w:rsidR="009A04E8" w:rsidRDefault="009A04E8">
      <w:pPr>
        <w:pStyle w:val="ConsPlusNormal"/>
        <w:spacing w:before="200"/>
        <w:ind w:firstLine="540"/>
        <w:jc w:val="both"/>
      </w:pPr>
      <w:r>
        <w:t xml:space="preserve">В случае если в информации, представленной в рамках межведомственного электронного взаимодействия, отсутствуют сведения о доходах, указанных в </w:t>
      </w:r>
      <w:hyperlink w:anchor="P152">
        <w:r>
          <w:rPr>
            <w:color w:val="0000FF"/>
          </w:rPr>
          <w:t>подпунктах "и"</w:t>
        </w:r>
      </w:hyperlink>
      <w:r>
        <w:t xml:space="preserve"> и </w:t>
      </w:r>
      <w:hyperlink w:anchor="P154">
        <w:r>
          <w:rPr>
            <w:color w:val="0000FF"/>
          </w:rPr>
          <w:t>"л" пункта 38</w:t>
        </w:r>
      </w:hyperlink>
      <w:r>
        <w:t xml:space="preserve"> настоящих Правил, полученных в течение налогового периода, учитываются доходы, документы (сведения) о которых представлены заявителем или членами его семьи в соответствии с </w:t>
      </w:r>
      <w:hyperlink w:anchor="P269">
        <w:r>
          <w:rPr>
            <w:color w:val="0000FF"/>
          </w:rPr>
          <w:t>пунктами 20</w:t>
        </w:r>
      </w:hyperlink>
      <w:r>
        <w:t xml:space="preserve"> и </w:t>
      </w:r>
      <w:hyperlink w:anchor="P276">
        <w:r>
          <w:rPr>
            <w:color w:val="0000FF"/>
          </w:rPr>
          <w:t>22</w:t>
        </w:r>
      </w:hyperlink>
      <w:r>
        <w:t xml:space="preserve"> перечня и </w:t>
      </w:r>
      <w:hyperlink w:anchor="P164">
        <w:r>
          <w:rPr>
            <w:color w:val="0000FF"/>
          </w:rPr>
          <w:t>абзацем вторым</w:t>
        </w:r>
      </w:hyperlink>
      <w:r>
        <w:t xml:space="preserve"> настоящего пункта за расчетный период (при представлении заявителем таких документов (сведений).</w:t>
      </w:r>
    </w:p>
    <w:p w:rsidR="009A04E8" w:rsidRDefault="009A04E8">
      <w:pPr>
        <w:pStyle w:val="ConsPlusNormal"/>
        <w:spacing w:before="200"/>
        <w:ind w:firstLine="540"/>
        <w:jc w:val="both"/>
      </w:pPr>
      <w:r>
        <w:t xml:space="preserve">42. Доходы, определенные в </w:t>
      </w:r>
      <w:hyperlink w:anchor="P151">
        <w:r>
          <w:rPr>
            <w:color w:val="0000FF"/>
          </w:rPr>
          <w:t>подпункте "з" пункта 38</w:t>
        </w:r>
      </w:hyperlink>
      <w:r>
        <w:t xml:space="preserve"> настоящих Правил, определяются за вычетом понесенных расходов по операциям с ценными бумагами и операциям с производными финансовыми инструментами.</w:t>
      </w:r>
    </w:p>
    <w:p w:rsidR="009A04E8" w:rsidRDefault="009A04E8">
      <w:pPr>
        <w:pStyle w:val="ConsPlusNormal"/>
        <w:spacing w:before="200"/>
        <w:ind w:firstLine="540"/>
        <w:jc w:val="both"/>
      </w:pPr>
      <w:r>
        <w:t>43. При расчете среднедушевого дохода семьи не учитываются:</w:t>
      </w:r>
    </w:p>
    <w:p w:rsidR="009A04E8" w:rsidRDefault="009A04E8">
      <w:pPr>
        <w:pStyle w:val="ConsPlusNormal"/>
        <w:spacing w:before="200"/>
        <w:ind w:firstLine="540"/>
        <w:jc w:val="both"/>
      </w:pPr>
      <w:r>
        <w:t>а) суммы единовременной материальной помощи, выплачиваемой за счет средств федерального бюджета, бюджетов субъектов Российской Федерации, местных бюджетов и иных источников в связи со стихийным бедствием или другими чрезвычайными обстоятельствами, а также в связи с террористическим актом;</w:t>
      </w:r>
    </w:p>
    <w:p w:rsidR="009A04E8" w:rsidRDefault="009A04E8">
      <w:pPr>
        <w:pStyle w:val="ConsPlusNormal"/>
        <w:spacing w:before="200"/>
        <w:ind w:firstLine="540"/>
        <w:jc w:val="both"/>
      </w:pPr>
      <w:r>
        <w:t>б) ежемесячные выплаты неработающим трудоспособным лицам, осуществляющим уход за ребенком-инвалидом в возрасте до 18 лет или инвалидом с детства I группы;</w:t>
      </w:r>
    </w:p>
    <w:p w:rsidR="009A04E8" w:rsidRDefault="009A04E8">
      <w:pPr>
        <w:pStyle w:val="ConsPlusNormal"/>
        <w:spacing w:before="200"/>
        <w:ind w:firstLine="540"/>
        <w:jc w:val="both"/>
      </w:pPr>
      <w:r>
        <w:t>в) суммы пособий и иных аналогичных выплат, а также алиментов на ребенка, который на день подачи заявления о назначении пособия достиг возраста 18 лет (23 лет - в случаях, предусмотренных законодательством субъектов Российской Федерации);</w:t>
      </w:r>
    </w:p>
    <w:p w:rsidR="009A04E8" w:rsidRDefault="009A04E8">
      <w:pPr>
        <w:pStyle w:val="ConsPlusNormal"/>
        <w:spacing w:before="200"/>
        <w:ind w:firstLine="540"/>
        <w:jc w:val="both"/>
      </w:pPr>
      <w:r>
        <w:t>г) единовременные страховые выплаты, производимые в возмещение ущерба, причиненного жизни и здоровью человека, его личному имуществу и имуществу, находящемуся в общей собственности членов его семьи, а также ежемесячные суммы, связанные с дополнительными расходами на медицинскую, социальную и профессиональную реабилитацию в соответствии с решением учреждения государственной службы медико-социальной экспертизы;</w:t>
      </w:r>
    </w:p>
    <w:p w:rsidR="009A04E8" w:rsidRDefault="009A04E8">
      <w:pPr>
        <w:pStyle w:val="ConsPlusNormal"/>
        <w:spacing w:before="200"/>
        <w:ind w:firstLine="540"/>
        <w:jc w:val="both"/>
      </w:pPr>
      <w:r>
        <w:t>д) государственная социальная помощь на основании социального контракта;</w:t>
      </w:r>
    </w:p>
    <w:p w:rsidR="009A04E8" w:rsidRDefault="009A04E8">
      <w:pPr>
        <w:pStyle w:val="ConsPlusNormal"/>
        <w:spacing w:before="200"/>
        <w:ind w:firstLine="540"/>
        <w:jc w:val="both"/>
      </w:pPr>
      <w:r>
        <w:t xml:space="preserve">е) денежные средства на приобретение недвижимого имущества, авто- или мототранспортного средства, стоимость приобретения которых в полном объеме оплачена в рамках </w:t>
      </w:r>
      <w:r>
        <w:lastRenderedPageBreak/>
        <w:t>целевой государственной социальной поддержки многодетных семей;</w:t>
      </w:r>
    </w:p>
    <w:p w:rsidR="009A04E8" w:rsidRDefault="009A04E8">
      <w:pPr>
        <w:pStyle w:val="ConsPlusNormal"/>
        <w:spacing w:before="200"/>
        <w:ind w:firstLine="540"/>
        <w:jc w:val="both"/>
      </w:pPr>
      <w:r>
        <w:t xml:space="preserve">ж) средства материнского (семейного) капитала, предусмотренного Федеральным </w:t>
      </w:r>
      <w:hyperlink r:id="rId18">
        <w:r>
          <w:rPr>
            <w:color w:val="0000FF"/>
          </w:rPr>
          <w:t>законом</w:t>
        </w:r>
      </w:hyperlink>
      <w:r>
        <w:t xml:space="preserve"> "О дополнительных мерах государственной поддержки семей, имеющих детей", предназначенные для приобретения технических средств реабилитации, либо строительства или реконструкции объекта индивидуального жилищного строительства, либо компенсации затрат, понесенных на строительство или реконструкцию объекта индивидуального жилищного строительства, а также средства регионального (материнского) капитала;</w:t>
      </w:r>
    </w:p>
    <w:p w:rsidR="009A04E8" w:rsidRDefault="009A04E8">
      <w:pPr>
        <w:pStyle w:val="ConsPlusNormal"/>
        <w:spacing w:before="200"/>
        <w:ind w:firstLine="540"/>
        <w:jc w:val="both"/>
      </w:pPr>
      <w:r>
        <w:t>з) сумма возвращенного налога на доходы физических лиц в связи с получением права на налоговый вычет через работодателя в соответствии с законодательством Российской Федерации, а также денежных средств, возвращенных после перерасчета налоговой базы с учетом предоставления налоговых вычетов по окончании налогового периода;</w:t>
      </w:r>
    </w:p>
    <w:p w:rsidR="009A04E8" w:rsidRDefault="009A04E8">
      <w:pPr>
        <w:pStyle w:val="ConsPlusNormal"/>
        <w:spacing w:before="200"/>
        <w:ind w:firstLine="540"/>
        <w:jc w:val="both"/>
      </w:pPr>
      <w:r>
        <w:t xml:space="preserve">и) социальное пособие на погребение, установленное Федеральным </w:t>
      </w:r>
      <w:hyperlink r:id="rId19">
        <w:r>
          <w:rPr>
            <w:color w:val="0000FF"/>
          </w:rPr>
          <w:t>законом</w:t>
        </w:r>
      </w:hyperlink>
      <w:r>
        <w:t xml:space="preserve"> "О погребении и похоронном деле";</w:t>
      </w:r>
    </w:p>
    <w:p w:rsidR="009A04E8" w:rsidRDefault="009A04E8">
      <w:pPr>
        <w:pStyle w:val="ConsPlusNormal"/>
        <w:spacing w:before="200"/>
        <w:ind w:firstLine="540"/>
        <w:jc w:val="both"/>
      </w:pPr>
      <w:r>
        <w:t xml:space="preserve">к) компенсации за самостоятельно приобретенное инвалидом техническое средство реабилитации и (или) оказанную услугу, которые должны быть предоставлены инвалиду в соответствии с индивидуальной программой реабилитации или абилитации инвалида, а также ежегодная денежная компенсация расходов на содержание и ветеринарное обслуживание собак-проводников, предоставляемые в соответствии с Федеральным </w:t>
      </w:r>
      <w:hyperlink r:id="rId20">
        <w:r>
          <w:rPr>
            <w:color w:val="0000FF"/>
          </w:rPr>
          <w:t>законом</w:t>
        </w:r>
      </w:hyperlink>
      <w:r>
        <w:t xml:space="preserve"> "О социальной защите инвалидов в Российской Федерации".</w:t>
      </w:r>
    </w:p>
    <w:p w:rsidR="009A04E8" w:rsidRDefault="009A04E8">
      <w:pPr>
        <w:pStyle w:val="ConsPlusNormal"/>
        <w:spacing w:before="200"/>
        <w:ind w:firstLine="540"/>
        <w:jc w:val="both"/>
      </w:pPr>
      <w:r>
        <w:t>44. Доходы каждого члена семьи учитываются до вычета налогов в соответствии с законодательством Российской Федерации.</w:t>
      </w:r>
    </w:p>
    <w:p w:rsidR="009A04E8" w:rsidRDefault="009A04E8">
      <w:pPr>
        <w:pStyle w:val="ConsPlusNormal"/>
        <w:spacing w:before="200"/>
        <w:ind w:firstLine="540"/>
        <w:jc w:val="both"/>
      </w:pPr>
      <w:r>
        <w:t>45. Доходы семьи, получаемые в иностранной валюте, пересчитываются в рубли по курсу Центрального банка Российской Федерации, установленному на дату фактического получения этих доходов.</w:t>
      </w:r>
    </w:p>
    <w:p w:rsidR="009A04E8" w:rsidRDefault="009A04E8">
      <w:pPr>
        <w:pStyle w:val="ConsPlusNormal"/>
        <w:spacing w:before="200"/>
        <w:ind w:firstLine="540"/>
        <w:jc w:val="both"/>
      </w:pPr>
      <w:r>
        <w:t>46. Территориальный орган Пенсионного фонда Российской Федерации вправе проверять достоверность документов (сведений), указанных в заявлении о назначении пособия и представленных заявителем. В этих целях территориальный орган Пенсионного фонда Российской Федерации вправе запрашивать и безвозмездно получать необходимые документы (сведения) от органов, предоставляющих государственные (муниципальные) услуги, иных государственных органов, органов местного самоуправления и организаций, подведомственных государственным органам или органам местного самоуправления.</w:t>
      </w:r>
    </w:p>
    <w:p w:rsidR="009A04E8" w:rsidRDefault="009A04E8">
      <w:pPr>
        <w:pStyle w:val="ConsPlusNormal"/>
        <w:spacing w:before="200"/>
        <w:ind w:firstLine="540"/>
        <w:jc w:val="both"/>
      </w:pPr>
      <w:r>
        <w:t>47. Сведения о государственной регистрации актов гражданского состояния запрашиваются у Федеральной налоговой службы, являющейся оператором информационной системы Единого государственного реестра записей актов гражданского состояния и оператором государственной информационной системы формирования и ведения единого федерального информационного регистра, содержащего сведения о населении Российской Федерации, посредством направления запроса с использованием системы межведомственного электронного взаимодействия.</w:t>
      </w:r>
    </w:p>
    <w:p w:rsidR="009A04E8" w:rsidRDefault="009A04E8">
      <w:pPr>
        <w:pStyle w:val="ConsPlusNormal"/>
        <w:spacing w:before="200"/>
        <w:ind w:firstLine="540"/>
        <w:jc w:val="both"/>
      </w:pPr>
      <w:r>
        <w:t xml:space="preserve">48. Доставка пособия производится путем зачисления суммы пособия на счет получателя в кредитной организации, осуществляющей доставку пособия, указанный в поданном заявлении о назначении пособия, </w:t>
      </w:r>
      <w:hyperlink w:anchor="P652">
        <w:r>
          <w:rPr>
            <w:color w:val="0000FF"/>
          </w:rPr>
          <w:t>заявлении</w:t>
        </w:r>
      </w:hyperlink>
      <w:r>
        <w:t xml:space="preserve"> о смене реквизитов.</w:t>
      </w:r>
    </w:p>
    <w:p w:rsidR="009A04E8" w:rsidRDefault="009A04E8">
      <w:pPr>
        <w:pStyle w:val="ConsPlusNormal"/>
        <w:spacing w:before="200"/>
        <w:ind w:firstLine="540"/>
        <w:jc w:val="both"/>
      </w:pPr>
      <w:r>
        <w:t>49. Выплата пособия осуществляется территориальным органом Пенсионного фонда Российской Федерации с 1-го по 25-е число месяца, следующего за месяцем, за который выплачиваются такие пособия.</w:t>
      </w:r>
    </w:p>
    <w:p w:rsidR="009A04E8" w:rsidRDefault="009A04E8">
      <w:pPr>
        <w:pStyle w:val="ConsPlusNormal"/>
        <w:spacing w:before="200"/>
        <w:ind w:firstLine="540"/>
        <w:jc w:val="both"/>
      </w:pPr>
      <w:r>
        <w:t>Территориальный орган Пенсионного фонда Российской Федерации по новому месту жительства (пребывания) или фактического проживания в другом субъекте Российской Федерации осуществляет выплату назначенного пособия с учетом ранее выплаченных сумм пособия за период с даты установления пособия по новому месту жительства (пребывания) или фактического проживания по дату, по которую выплачено пособие по прежнему месту его получения.</w:t>
      </w:r>
    </w:p>
    <w:p w:rsidR="009A04E8" w:rsidRDefault="009A04E8">
      <w:pPr>
        <w:pStyle w:val="ConsPlusNormal"/>
        <w:spacing w:before="200"/>
        <w:ind w:firstLine="540"/>
        <w:jc w:val="both"/>
      </w:pPr>
      <w:r>
        <w:t>50. Начисленные суммы пособия, не полученные в связи со смертью получателя, выплачиваются в порядке, установленном гражданским законодательством Российской Федерации.</w:t>
      </w:r>
    </w:p>
    <w:p w:rsidR="009A04E8" w:rsidRDefault="009A04E8">
      <w:pPr>
        <w:pStyle w:val="ConsPlusNormal"/>
        <w:spacing w:before="200"/>
        <w:ind w:firstLine="540"/>
        <w:jc w:val="both"/>
      </w:pPr>
      <w:r>
        <w:t xml:space="preserve">51. В случае излишне выплаченных получателю сумм пособия в связи с несвоевременным поступлением документов (сведений) от компетентных ведомств в порядке межведомственного </w:t>
      </w:r>
      <w:r>
        <w:lastRenderedPageBreak/>
        <w:t>электронного взаимодействия взыскание указанных сумм с получателя Пенсионным фондом Российской Федерации не производится.</w:t>
      </w:r>
    </w:p>
    <w:p w:rsidR="009A04E8" w:rsidRDefault="009A04E8">
      <w:pPr>
        <w:pStyle w:val="ConsPlusNormal"/>
        <w:spacing w:before="200"/>
        <w:ind w:firstLine="540"/>
        <w:jc w:val="both"/>
      </w:pPr>
      <w:r>
        <w:t>52. Выплатные дела, документы о выплате и доставке пособия, а также дела об отказе в назначении пособия хранятся в электронной форме в соответствии с законодательством Российской Федерации об архивном деле.</w:t>
      </w:r>
    </w:p>
    <w:p w:rsidR="009A04E8" w:rsidRDefault="009A04E8">
      <w:pPr>
        <w:pStyle w:val="ConsPlusNormal"/>
        <w:jc w:val="both"/>
      </w:pPr>
    </w:p>
    <w:p w:rsidR="009A04E8" w:rsidRDefault="009A04E8">
      <w:pPr>
        <w:pStyle w:val="ConsPlusNormal"/>
        <w:jc w:val="both"/>
      </w:pPr>
    </w:p>
    <w:p w:rsidR="009A04E8" w:rsidRDefault="009A04E8">
      <w:pPr>
        <w:pStyle w:val="ConsPlusNormal"/>
        <w:jc w:val="both"/>
      </w:pPr>
    </w:p>
    <w:p w:rsidR="009A04E8" w:rsidRDefault="009A04E8">
      <w:pPr>
        <w:pStyle w:val="ConsPlusNormal"/>
        <w:jc w:val="both"/>
      </w:pPr>
    </w:p>
    <w:p w:rsidR="009A04E8" w:rsidRDefault="009A04E8">
      <w:pPr>
        <w:pStyle w:val="ConsPlusNormal"/>
        <w:jc w:val="both"/>
      </w:pPr>
    </w:p>
    <w:p w:rsidR="009A04E8" w:rsidRDefault="009A04E8">
      <w:pPr>
        <w:pStyle w:val="ConsPlusNormal"/>
        <w:jc w:val="right"/>
        <w:outlineLvl w:val="0"/>
      </w:pPr>
      <w:r>
        <w:t>Утвержден</w:t>
      </w:r>
    </w:p>
    <w:p w:rsidR="009A04E8" w:rsidRDefault="009A04E8">
      <w:pPr>
        <w:pStyle w:val="ConsPlusNormal"/>
        <w:jc w:val="right"/>
      </w:pPr>
      <w:r>
        <w:t>постановлением Правительства</w:t>
      </w:r>
    </w:p>
    <w:p w:rsidR="009A04E8" w:rsidRDefault="009A04E8">
      <w:pPr>
        <w:pStyle w:val="ConsPlusNormal"/>
        <w:jc w:val="right"/>
      </w:pPr>
      <w:r>
        <w:t>Российской Федерации</w:t>
      </w:r>
    </w:p>
    <w:p w:rsidR="009A04E8" w:rsidRDefault="009A04E8">
      <w:pPr>
        <w:pStyle w:val="ConsPlusNormal"/>
        <w:jc w:val="right"/>
      </w:pPr>
      <w:r>
        <w:t>от 6 июня 2022 г. N 1036</w:t>
      </w:r>
    </w:p>
    <w:p w:rsidR="009A04E8" w:rsidRDefault="009A04E8">
      <w:pPr>
        <w:pStyle w:val="ConsPlusNormal"/>
        <w:jc w:val="both"/>
      </w:pPr>
    </w:p>
    <w:p w:rsidR="009A04E8" w:rsidRDefault="009A04E8">
      <w:pPr>
        <w:pStyle w:val="ConsPlusTitle"/>
        <w:jc w:val="center"/>
      </w:pPr>
      <w:bookmarkStart w:id="28" w:name="P198"/>
      <w:bookmarkEnd w:id="28"/>
      <w:r>
        <w:t>ПЕРЕЧЕНЬ</w:t>
      </w:r>
    </w:p>
    <w:p w:rsidR="009A04E8" w:rsidRDefault="009A04E8">
      <w:pPr>
        <w:pStyle w:val="ConsPlusTitle"/>
        <w:jc w:val="center"/>
      </w:pPr>
      <w:r>
        <w:t>ДОКУМЕНТОВ (КОПИЙ ДОКУМЕНТОВ, СВЕДЕНИЙ), НЕОБХОДИМЫХ</w:t>
      </w:r>
    </w:p>
    <w:p w:rsidR="009A04E8" w:rsidRDefault="009A04E8">
      <w:pPr>
        <w:pStyle w:val="ConsPlusTitle"/>
        <w:jc w:val="center"/>
      </w:pPr>
      <w:r>
        <w:t>ДЛЯ НАЗНАЧЕНИЯ ЕЖЕМЕСЯЧНОГО ПОСОБИЯ ЖЕНЩИНЕ, ВСТАВШЕЙ</w:t>
      </w:r>
    </w:p>
    <w:p w:rsidR="009A04E8" w:rsidRDefault="009A04E8">
      <w:pPr>
        <w:pStyle w:val="ConsPlusTitle"/>
        <w:jc w:val="center"/>
      </w:pPr>
      <w:r>
        <w:t>НА УЧЕТ В МЕДИЦИНСКОЙ ОРГАНИЗАЦИИ В РАННИЕ</w:t>
      </w:r>
    </w:p>
    <w:p w:rsidR="009A04E8" w:rsidRDefault="009A04E8">
      <w:pPr>
        <w:pStyle w:val="ConsPlusTitle"/>
        <w:jc w:val="center"/>
      </w:pPr>
      <w:r>
        <w:t>СРОКИ БЕРЕМЕННОСТИ</w:t>
      </w:r>
    </w:p>
    <w:p w:rsidR="009A04E8" w:rsidRDefault="009A04E8">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4"/>
        <w:gridCol w:w="3969"/>
        <w:gridCol w:w="4592"/>
      </w:tblGrid>
      <w:tr w:rsidR="009A04E8">
        <w:tc>
          <w:tcPr>
            <w:tcW w:w="4463" w:type="dxa"/>
            <w:gridSpan w:val="2"/>
            <w:tcBorders>
              <w:top w:val="single" w:sz="4" w:space="0" w:color="auto"/>
              <w:left w:val="nil"/>
              <w:bottom w:val="single" w:sz="4" w:space="0" w:color="auto"/>
            </w:tcBorders>
          </w:tcPr>
          <w:p w:rsidR="009A04E8" w:rsidRDefault="009A04E8">
            <w:pPr>
              <w:pStyle w:val="ConsPlusNormal"/>
              <w:jc w:val="center"/>
            </w:pPr>
            <w:r>
              <w:t>Наименование документа (сведений)</w:t>
            </w:r>
          </w:p>
        </w:tc>
        <w:tc>
          <w:tcPr>
            <w:tcW w:w="4592" w:type="dxa"/>
            <w:tcBorders>
              <w:top w:val="single" w:sz="4" w:space="0" w:color="auto"/>
              <w:bottom w:val="single" w:sz="4" w:space="0" w:color="auto"/>
              <w:right w:val="nil"/>
            </w:tcBorders>
          </w:tcPr>
          <w:p w:rsidR="009A04E8" w:rsidRDefault="009A04E8">
            <w:pPr>
              <w:pStyle w:val="ConsPlusNormal"/>
              <w:jc w:val="center"/>
            </w:pPr>
            <w:r>
              <w:t>Источник сведений, способ получения</w:t>
            </w:r>
          </w:p>
        </w:tc>
      </w:tr>
      <w:tr w:rsidR="009A04E8">
        <w:tblPrEx>
          <w:tblBorders>
            <w:insideH w:val="none" w:sz="0" w:space="0" w:color="auto"/>
            <w:insideV w:val="none" w:sz="0" w:space="0" w:color="auto"/>
          </w:tblBorders>
        </w:tblPrEx>
        <w:tc>
          <w:tcPr>
            <w:tcW w:w="494" w:type="dxa"/>
            <w:tcBorders>
              <w:top w:val="single" w:sz="4" w:space="0" w:color="auto"/>
              <w:left w:val="nil"/>
              <w:bottom w:val="nil"/>
              <w:right w:val="nil"/>
            </w:tcBorders>
          </w:tcPr>
          <w:p w:rsidR="009A04E8" w:rsidRDefault="009A04E8">
            <w:pPr>
              <w:pStyle w:val="ConsPlusNormal"/>
              <w:jc w:val="center"/>
            </w:pPr>
            <w:r>
              <w:t>1.</w:t>
            </w:r>
          </w:p>
        </w:tc>
        <w:tc>
          <w:tcPr>
            <w:tcW w:w="3969" w:type="dxa"/>
            <w:tcBorders>
              <w:top w:val="single" w:sz="4" w:space="0" w:color="auto"/>
              <w:left w:val="nil"/>
              <w:bottom w:val="nil"/>
              <w:right w:val="nil"/>
            </w:tcBorders>
          </w:tcPr>
          <w:p w:rsidR="009A04E8" w:rsidRDefault="009A04E8">
            <w:pPr>
              <w:pStyle w:val="ConsPlusNormal"/>
            </w:pPr>
            <w:r>
              <w:t>Сведения о рождении</w:t>
            </w:r>
          </w:p>
        </w:tc>
        <w:tc>
          <w:tcPr>
            <w:tcW w:w="4592" w:type="dxa"/>
            <w:tcBorders>
              <w:top w:val="single" w:sz="4" w:space="0" w:color="auto"/>
              <w:left w:val="nil"/>
              <w:bottom w:val="nil"/>
              <w:right w:val="nil"/>
            </w:tcBorders>
          </w:tcPr>
          <w:p w:rsidR="009A04E8" w:rsidRDefault="009A04E8">
            <w:pPr>
              <w:pStyle w:val="ConsPlusNormal"/>
            </w:pPr>
            <w:r>
              <w:t>ФНС России (до 1 января 2023 г. - Единый государственный реестр записей актов гражданского состояния, с 1 января 2023 г. - единый федеральный информационный регистр, содержащий сведения о населении Российской Федерации), посредством единой системы межведомственного электронного взаимодействия;</w:t>
            </w:r>
          </w:p>
          <w:p w:rsidR="009A04E8" w:rsidRDefault="009A04E8">
            <w:pPr>
              <w:pStyle w:val="ConsPlusNormal"/>
            </w:pPr>
            <w:r>
              <w:t>заявитель (в случае государственной регистрации акта гражданского состояния компетентным органом иностранного государства), посредством представления подтверждающих документов</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2.</w:t>
            </w:r>
          </w:p>
        </w:tc>
        <w:tc>
          <w:tcPr>
            <w:tcW w:w="3969" w:type="dxa"/>
            <w:tcBorders>
              <w:top w:val="nil"/>
              <w:left w:val="nil"/>
              <w:bottom w:val="nil"/>
              <w:right w:val="nil"/>
            </w:tcBorders>
          </w:tcPr>
          <w:p w:rsidR="009A04E8" w:rsidRDefault="009A04E8">
            <w:pPr>
              <w:pStyle w:val="ConsPlusNormal"/>
            </w:pPr>
            <w:r>
              <w:t>Сведения о смерти ребенка</w:t>
            </w:r>
          </w:p>
        </w:tc>
        <w:tc>
          <w:tcPr>
            <w:tcW w:w="4592" w:type="dxa"/>
            <w:tcBorders>
              <w:top w:val="nil"/>
              <w:left w:val="nil"/>
              <w:bottom w:val="nil"/>
              <w:right w:val="nil"/>
            </w:tcBorders>
          </w:tcPr>
          <w:p w:rsidR="009A04E8" w:rsidRDefault="009A04E8">
            <w:pPr>
              <w:pStyle w:val="ConsPlusNormal"/>
            </w:pPr>
            <w:r>
              <w:t>ФНС России (до 1 января 2023 г. - Единый государственный реестр записей актов гражданского состояния, с 1 января 2023 г. - единый федеральный информационный регистр, содержащий сведения о населении Российской Федерации), посредством единой системы межведомственного электронного взаимодействия;</w:t>
            </w:r>
          </w:p>
          <w:p w:rsidR="009A04E8" w:rsidRDefault="009A04E8">
            <w:pPr>
              <w:pStyle w:val="ConsPlusNormal"/>
            </w:pPr>
            <w:r>
              <w:t>заявитель (в случае государственной регистрации акта гражданского состояния компетентным органом иностранного государства), посредством представления подтверждающих документов</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3.</w:t>
            </w:r>
          </w:p>
        </w:tc>
        <w:tc>
          <w:tcPr>
            <w:tcW w:w="3969" w:type="dxa"/>
            <w:tcBorders>
              <w:top w:val="nil"/>
              <w:left w:val="nil"/>
              <w:bottom w:val="nil"/>
              <w:right w:val="nil"/>
            </w:tcBorders>
          </w:tcPr>
          <w:p w:rsidR="009A04E8" w:rsidRDefault="009A04E8">
            <w:pPr>
              <w:pStyle w:val="ConsPlusNormal"/>
            </w:pPr>
            <w:r>
              <w:t>Сведения о смерти члена семьи</w:t>
            </w:r>
          </w:p>
        </w:tc>
        <w:tc>
          <w:tcPr>
            <w:tcW w:w="4592" w:type="dxa"/>
            <w:tcBorders>
              <w:top w:val="nil"/>
              <w:left w:val="nil"/>
              <w:bottom w:val="nil"/>
              <w:right w:val="nil"/>
            </w:tcBorders>
          </w:tcPr>
          <w:p w:rsidR="009A04E8" w:rsidRDefault="009A04E8">
            <w:pPr>
              <w:pStyle w:val="ConsPlusNormal"/>
            </w:pPr>
            <w:r>
              <w:t>ФНС России (до 1 января 2023 г. - Единый государственный реестр записей актов гражданского состояния, с 1 января 2023 г. - единый федеральный информационный регистр, содержащий сведения о населении Российской Федерации), посредством единой системы межведомственного электронного взаимодействия;</w:t>
            </w:r>
          </w:p>
          <w:p w:rsidR="009A04E8" w:rsidRDefault="009A04E8">
            <w:pPr>
              <w:pStyle w:val="ConsPlusNormal"/>
            </w:pPr>
            <w:r>
              <w:t xml:space="preserve">заявитель (в случае государственной регистрации акта гражданского состояния </w:t>
            </w:r>
            <w:r>
              <w:lastRenderedPageBreak/>
              <w:t>компетентным органом иностранного государства), посредством представления подтверждающих документов</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lastRenderedPageBreak/>
              <w:t>4.</w:t>
            </w:r>
          </w:p>
        </w:tc>
        <w:tc>
          <w:tcPr>
            <w:tcW w:w="3969" w:type="dxa"/>
            <w:tcBorders>
              <w:top w:val="nil"/>
              <w:left w:val="nil"/>
              <w:bottom w:val="nil"/>
              <w:right w:val="nil"/>
            </w:tcBorders>
          </w:tcPr>
          <w:p w:rsidR="009A04E8" w:rsidRDefault="009A04E8">
            <w:pPr>
              <w:pStyle w:val="ConsPlusNormal"/>
            </w:pPr>
            <w:r>
              <w:t>Сведения о заключении (расторжении) брака</w:t>
            </w:r>
          </w:p>
        </w:tc>
        <w:tc>
          <w:tcPr>
            <w:tcW w:w="4592" w:type="dxa"/>
            <w:tcBorders>
              <w:top w:val="nil"/>
              <w:left w:val="nil"/>
              <w:bottom w:val="nil"/>
              <w:right w:val="nil"/>
            </w:tcBorders>
          </w:tcPr>
          <w:p w:rsidR="009A04E8" w:rsidRDefault="009A04E8">
            <w:pPr>
              <w:pStyle w:val="ConsPlusNormal"/>
            </w:pPr>
            <w:r>
              <w:t>ФНС России (до 1 января 2023 г. - Единый государственный реестр записей актов гражданского состояния, с 1 января 2023 г. - единый федеральный информационный регистр, содержащий сведения о населении Российской Федерации), посредством единой системы межведомственного электронного взаимодействия;</w:t>
            </w:r>
          </w:p>
          <w:p w:rsidR="009A04E8" w:rsidRDefault="009A04E8">
            <w:pPr>
              <w:pStyle w:val="ConsPlusNormal"/>
            </w:pPr>
            <w:r>
              <w:t>заявитель (в случае государственной регистрации акта гражданского состояния компетентным органом иностранного государства), посредством представления подтверждающих документов</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5.</w:t>
            </w:r>
          </w:p>
        </w:tc>
        <w:tc>
          <w:tcPr>
            <w:tcW w:w="3969" w:type="dxa"/>
            <w:tcBorders>
              <w:top w:val="nil"/>
              <w:left w:val="nil"/>
              <w:bottom w:val="nil"/>
              <w:right w:val="nil"/>
            </w:tcBorders>
          </w:tcPr>
          <w:p w:rsidR="009A04E8" w:rsidRDefault="009A04E8">
            <w:pPr>
              <w:pStyle w:val="ConsPlusNormal"/>
            </w:pPr>
            <w:r>
              <w:t>Сведения, содержащиеся в решении органа опеки и попечительства об установлении опеки или попечительства над ребенком</w:t>
            </w:r>
          </w:p>
        </w:tc>
        <w:tc>
          <w:tcPr>
            <w:tcW w:w="4592" w:type="dxa"/>
            <w:tcBorders>
              <w:top w:val="nil"/>
              <w:left w:val="nil"/>
              <w:bottom w:val="nil"/>
              <w:right w:val="nil"/>
            </w:tcBorders>
          </w:tcPr>
          <w:p w:rsidR="009A04E8" w:rsidRDefault="009A04E8">
            <w:pPr>
              <w:pStyle w:val="ConsPlusNormal"/>
            </w:pPr>
            <w:r>
              <w:t>Пенсионный фонд Российской Федерации (Единая государственная информационная система социального обеспечения)</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6.</w:t>
            </w:r>
          </w:p>
        </w:tc>
        <w:tc>
          <w:tcPr>
            <w:tcW w:w="3969" w:type="dxa"/>
            <w:tcBorders>
              <w:top w:val="nil"/>
              <w:left w:val="nil"/>
              <w:bottom w:val="nil"/>
              <w:right w:val="nil"/>
            </w:tcBorders>
          </w:tcPr>
          <w:p w:rsidR="009A04E8" w:rsidRDefault="009A04E8">
            <w:pPr>
              <w:pStyle w:val="ConsPlusNormal"/>
            </w:pPr>
            <w:r>
              <w:t>Сведения о родителях ребенка</w:t>
            </w:r>
          </w:p>
        </w:tc>
        <w:tc>
          <w:tcPr>
            <w:tcW w:w="4592" w:type="dxa"/>
            <w:tcBorders>
              <w:top w:val="nil"/>
              <w:left w:val="nil"/>
              <w:bottom w:val="nil"/>
              <w:right w:val="nil"/>
            </w:tcBorders>
          </w:tcPr>
          <w:p w:rsidR="009A04E8" w:rsidRDefault="009A04E8">
            <w:pPr>
              <w:pStyle w:val="ConsPlusNormal"/>
            </w:pPr>
            <w:r>
              <w:t>ФНС России (до 1 января 2023 г. - Единый государственный реестр записей актов гражданского состояния, с 1 января 2023 г. - единый федеральный информационный регистр, содержащий сведения о населении Российской Федерации), посредством единой системы межведомственного электронного взаимодействия;</w:t>
            </w:r>
          </w:p>
          <w:p w:rsidR="009A04E8" w:rsidRDefault="009A04E8">
            <w:pPr>
              <w:pStyle w:val="ConsPlusNormal"/>
            </w:pPr>
            <w:r>
              <w:t>заявитель (в случае государственной регистрации рождения ребенка компетентным органом иностранного государства), посредством представления подтверждающих документов</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7.</w:t>
            </w:r>
          </w:p>
        </w:tc>
        <w:tc>
          <w:tcPr>
            <w:tcW w:w="3969" w:type="dxa"/>
            <w:tcBorders>
              <w:top w:val="nil"/>
              <w:left w:val="nil"/>
              <w:bottom w:val="nil"/>
              <w:right w:val="nil"/>
            </w:tcBorders>
          </w:tcPr>
          <w:p w:rsidR="009A04E8" w:rsidRDefault="009A04E8">
            <w:pPr>
              <w:pStyle w:val="ConsPlusNormal"/>
            </w:pPr>
            <w:r>
              <w:t>Сведения об опекуне (попечителе) ребенка (детей), в отношении которого подано заявление о назначении пособия</w:t>
            </w:r>
          </w:p>
        </w:tc>
        <w:tc>
          <w:tcPr>
            <w:tcW w:w="4592" w:type="dxa"/>
            <w:tcBorders>
              <w:top w:val="nil"/>
              <w:left w:val="nil"/>
              <w:bottom w:val="nil"/>
              <w:right w:val="nil"/>
            </w:tcBorders>
          </w:tcPr>
          <w:p w:rsidR="009A04E8" w:rsidRDefault="009A04E8">
            <w:pPr>
              <w:pStyle w:val="ConsPlusNormal"/>
            </w:pPr>
            <w:r>
              <w:t>Пенсионный фонд Российской Федерации (Единая государственная информационная система социального обеспечения);</w:t>
            </w:r>
          </w:p>
          <w:p w:rsidR="009A04E8" w:rsidRDefault="009A04E8">
            <w:pPr>
              <w:pStyle w:val="ConsPlusNormal"/>
            </w:pPr>
            <w:r>
              <w:t>заявитель (в случае установления опеки (попечительства) компетентным органом иностранного государства), посредством представления подтверждающих документов</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8.</w:t>
            </w:r>
          </w:p>
        </w:tc>
        <w:tc>
          <w:tcPr>
            <w:tcW w:w="3969" w:type="dxa"/>
            <w:tcBorders>
              <w:top w:val="nil"/>
              <w:left w:val="nil"/>
              <w:bottom w:val="nil"/>
              <w:right w:val="nil"/>
            </w:tcBorders>
          </w:tcPr>
          <w:p w:rsidR="009A04E8" w:rsidRDefault="009A04E8">
            <w:pPr>
              <w:pStyle w:val="ConsPlusNormal"/>
            </w:pPr>
            <w:r>
              <w:t>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tc>
        <w:tc>
          <w:tcPr>
            <w:tcW w:w="4592" w:type="dxa"/>
            <w:tcBorders>
              <w:top w:val="nil"/>
              <w:left w:val="nil"/>
              <w:bottom w:val="nil"/>
              <w:right w:val="nil"/>
            </w:tcBorders>
          </w:tcPr>
          <w:p w:rsidR="009A04E8" w:rsidRDefault="009A04E8">
            <w:pPr>
              <w:pStyle w:val="ConsPlusNormal"/>
            </w:pPr>
            <w:r>
              <w:t>Пенсионный фонд Российской Федерации (Единая государственная информационная система социального обеспечения)</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9.</w:t>
            </w:r>
          </w:p>
        </w:tc>
        <w:tc>
          <w:tcPr>
            <w:tcW w:w="3969" w:type="dxa"/>
            <w:tcBorders>
              <w:top w:val="nil"/>
              <w:left w:val="nil"/>
              <w:bottom w:val="nil"/>
              <w:right w:val="nil"/>
            </w:tcBorders>
          </w:tcPr>
          <w:p w:rsidR="009A04E8" w:rsidRDefault="009A04E8">
            <w:pPr>
              <w:pStyle w:val="ConsPlusNormal"/>
            </w:pPr>
            <w:r>
              <w:t>Сведения об ограничении дееспособности или признании заявителя или члена его семьи недееспособным</w:t>
            </w:r>
          </w:p>
        </w:tc>
        <w:tc>
          <w:tcPr>
            <w:tcW w:w="4592" w:type="dxa"/>
            <w:tcBorders>
              <w:top w:val="nil"/>
              <w:left w:val="nil"/>
              <w:bottom w:val="nil"/>
              <w:right w:val="nil"/>
            </w:tcBorders>
          </w:tcPr>
          <w:p w:rsidR="009A04E8" w:rsidRDefault="009A04E8">
            <w:pPr>
              <w:pStyle w:val="ConsPlusNormal"/>
            </w:pPr>
            <w:r>
              <w:t>Пенсионный фонд Российской Федерации (Единая государственная информационная система социального обеспечения)</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10.</w:t>
            </w:r>
          </w:p>
        </w:tc>
        <w:tc>
          <w:tcPr>
            <w:tcW w:w="3969" w:type="dxa"/>
            <w:tcBorders>
              <w:top w:val="nil"/>
              <w:left w:val="nil"/>
              <w:bottom w:val="nil"/>
              <w:right w:val="nil"/>
            </w:tcBorders>
          </w:tcPr>
          <w:p w:rsidR="009A04E8" w:rsidRDefault="009A04E8">
            <w:pPr>
              <w:pStyle w:val="ConsPlusNormal"/>
            </w:pPr>
            <w:r>
              <w:t xml:space="preserve">Сведения о вознаграждении за выполнение трудовых или иных обязанностей, включая выплаты стимулирующего характера, вознаграждении за выполненную </w:t>
            </w:r>
            <w:r>
              <w:lastRenderedPageBreak/>
              <w:t>работу, оказанную услугу, совершения действия в рамках гражданско-правового договора, в том числе по договору об осуществлении опеки или попечительства на возмездных условиях (договору о приемной семье, договору о патронатной семье) (в том числе о налоговых вычетах)</w:t>
            </w:r>
          </w:p>
        </w:tc>
        <w:tc>
          <w:tcPr>
            <w:tcW w:w="4592" w:type="dxa"/>
            <w:tcBorders>
              <w:top w:val="nil"/>
              <w:left w:val="nil"/>
              <w:bottom w:val="nil"/>
              <w:right w:val="nil"/>
            </w:tcBorders>
          </w:tcPr>
          <w:p w:rsidR="009A04E8" w:rsidRDefault="009A04E8">
            <w:pPr>
              <w:pStyle w:val="ConsPlusNormal"/>
            </w:pPr>
            <w:r>
              <w:lastRenderedPageBreak/>
              <w:t xml:space="preserve">ФНС России (автоматизированная информационная система "Налог-3"), посредством единой системы межведомственного электронного взаимодействия (сведения в отношении </w:t>
            </w:r>
            <w:r>
              <w:lastRenderedPageBreak/>
              <w:t>доходов по договору об осуществлении опеки или попечительства на возмездных условиях (договору о приемной семье, договору о патронатной семье) представляются заявителем в отношении доходов, полученных до 1 января 2023 г., и ФНС России - начиная с доходов, полученных с 1 января 2023 г.).</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lastRenderedPageBreak/>
              <w:t>11.</w:t>
            </w:r>
          </w:p>
        </w:tc>
        <w:tc>
          <w:tcPr>
            <w:tcW w:w="3969" w:type="dxa"/>
            <w:tcBorders>
              <w:top w:val="nil"/>
              <w:left w:val="nil"/>
              <w:bottom w:val="nil"/>
              <w:right w:val="nil"/>
            </w:tcBorders>
          </w:tcPr>
          <w:p w:rsidR="009A04E8" w:rsidRDefault="009A04E8">
            <w:pPr>
              <w:pStyle w:val="ConsPlusNormal"/>
            </w:pPr>
            <w:r>
              <w:t>Сведения о доходах военнослужащих,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tc>
        <w:tc>
          <w:tcPr>
            <w:tcW w:w="4592" w:type="dxa"/>
            <w:tcBorders>
              <w:top w:val="nil"/>
              <w:left w:val="nil"/>
              <w:bottom w:val="nil"/>
              <w:right w:val="nil"/>
            </w:tcBorders>
          </w:tcPr>
          <w:p w:rsidR="009A04E8" w:rsidRDefault="009A04E8">
            <w:pPr>
              <w:pStyle w:val="ConsPlusNormal"/>
            </w:pPr>
            <w:r>
              <w:t>ФНС России (по запросу в Минобороны России, Росгвардию, ФССП России, ФТС России, ГУСП), посредством единой системы межведомственного электронного взаимодействия</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12.</w:t>
            </w:r>
          </w:p>
        </w:tc>
        <w:tc>
          <w:tcPr>
            <w:tcW w:w="3969" w:type="dxa"/>
            <w:tcBorders>
              <w:top w:val="nil"/>
              <w:left w:val="nil"/>
              <w:bottom w:val="nil"/>
              <w:right w:val="nil"/>
            </w:tcBorders>
          </w:tcPr>
          <w:p w:rsidR="009A04E8" w:rsidRDefault="009A04E8">
            <w:pPr>
              <w:pStyle w:val="ConsPlusNormal"/>
            </w:pPr>
            <w:r>
              <w:t>Сведения о доходах сотрудников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(за исключением военнослужащих,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tc>
        <w:tc>
          <w:tcPr>
            <w:tcW w:w="4592" w:type="dxa"/>
            <w:tcBorders>
              <w:top w:val="nil"/>
              <w:left w:val="nil"/>
              <w:bottom w:val="nil"/>
              <w:right w:val="nil"/>
            </w:tcBorders>
          </w:tcPr>
          <w:p w:rsidR="009A04E8" w:rsidRDefault="009A04E8">
            <w:pPr>
              <w:pStyle w:val="ConsPlusNormal"/>
            </w:pPr>
            <w:r>
              <w:t>заявитель, посредством представления подтверждающих документов</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13.</w:t>
            </w:r>
          </w:p>
        </w:tc>
        <w:tc>
          <w:tcPr>
            <w:tcW w:w="3969" w:type="dxa"/>
            <w:tcBorders>
              <w:top w:val="nil"/>
              <w:left w:val="nil"/>
              <w:bottom w:val="nil"/>
              <w:right w:val="nil"/>
            </w:tcBorders>
          </w:tcPr>
          <w:p w:rsidR="009A04E8" w:rsidRDefault="009A04E8">
            <w:pPr>
              <w:pStyle w:val="ConsPlusNormal"/>
            </w:pPr>
            <w:r>
              <w:t>Сведения о суммах пенсии, пособий и иных аналогичных выплат, в том числе выплат по обязательному социальному страхованию и выплат компенсационного характера, полученных в соответствии с законодательством Российской Федерации и (или) законодательством субъекта Российской Федерации</w:t>
            </w:r>
          </w:p>
        </w:tc>
        <w:tc>
          <w:tcPr>
            <w:tcW w:w="4592" w:type="dxa"/>
            <w:tcBorders>
              <w:top w:val="nil"/>
              <w:left w:val="nil"/>
              <w:bottom w:val="nil"/>
              <w:right w:val="nil"/>
            </w:tcBorders>
          </w:tcPr>
          <w:p w:rsidR="009A04E8" w:rsidRDefault="009A04E8">
            <w:pPr>
              <w:pStyle w:val="ConsPlusNormal"/>
            </w:pPr>
            <w:r>
              <w:t>Пенсионный фонд Российской Федерации (Единая государственная информационная система социального обеспечения)</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14.</w:t>
            </w:r>
          </w:p>
        </w:tc>
        <w:tc>
          <w:tcPr>
            <w:tcW w:w="3969" w:type="dxa"/>
            <w:tcBorders>
              <w:top w:val="nil"/>
              <w:left w:val="nil"/>
              <w:bottom w:val="nil"/>
              <w:right w:val="nil"/>
            </w:tcBorders>
          </w:tcPr>
          <w:p w:rsidR="009A04E8" w:rsidRDefault="009A04E8">
            <w:pPr>
              <w:pStyle w:val="ConsPlusNormal"/>
            </w:pPr>
            <w:r>
              <w:t xml:space="preserve">Сведения о размере пенсии, получаемой лицами, проходящими (проходившими)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w:t>
            </w:r>
            <w:r>
              <w:lastRenderedPageBreak/>
              <w:t>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w:t>
            </w:r>
          </w:p>
        </w:tc>
        <w:tc>
          <w:tcPr>
            <w:tcW w:w="4592" w:type="dxa"/>
            <w:tcBorders>
              <w:top w:val="nil"/>
              <w:left w:val="nil"/>
              <w:bottom w:val="nil"/>
              <w:right w:val="nil"/>
            </w:tcBorders>
          </w:tcPr>
          <w:p w:rsidR="009A04E8" w:rsidRDefault="009A04E8">
            <w:pPr>
              <w:pStyle w:val="ConsPlusNormal"/>
            </w:pPr>
            <w:r>
              <w:lastRenderedPageBreak/>
              <w:t>заявитель, посредством представления подтверждающих документов</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lastRenderedPageBreak/>
              <w:t>15.</w:t>
            </w:r>
          </w:p>
        </w:tc>
        <w:tc>
          <w:tcPr>
            <w:tcW w:w="3969" w:type="dxa"/>
            <w:tcBorders>
              <w:top w:val="nil"/>
              <w:left w:val="nil"/>
              <w:bottom w:val="nil"/>
              <w:right w:val="nil"/>
            </w:tcBorders>
          </w:tcPr>
          <w:p w:rsidR="009A04E8" w:rsidRDefault="009A04E8">
            <w:pPr>
              <w:pStyle w:val="ConsPlusNormal"/>
            </w:pPr>
            <w:r>
              <w:t>Сведения о выплатах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w:t>
            </w:r>
          </w:p>
        </w:tc>
        <w:tc>
          <w:tcPr>
            <w:tcW w:w="4592" w:type="dxa"/>
            <w:tcBorders>
              <w:top w:val="nil"/>
              <w:left w:val="nil"/>
              <w:bottom w:val="nil"/>
              <w:right w:val="nil"/>
            </w:tcBorders>
          </w:tcPr>
          <w:p w:rsidR="009A04E8" w:rsidRDefault="009A04E8">
            <w:pPr>
              <w:pStyle w:val="ConsPlusNormal"/>
            </w:pPr>
            <w:r>
              <w:t>Пенсионный фонд Российской Федерации (Единая государственная информационная система социального обеспечения)</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16.</w:t>
            </w:r>
          </w:p>
        </w:tc>
        <w:tc>
          <w:tcPr>
            <w:tcW w:w="3969" w:type="dxa"/>
            <w:tcBorders>
              <w:top w:val="nil"/>
              <w:left w:val="nil"/>
              <w:bottom w:val="nil"/>
              <w:right w:val="nil"/>
            </w:tcBorders>
          </w:tcPr>
          <w:p w:rsidR="009A04E8" w:rsidRDefault="009A04E8">
            <w:pPr>
              <w:pStyle w:val="ConsPlusNormal"/>
            </w:pPr>
            <w:r>
              <w:t>Сведения об осуществлении ухода за нетрудоспособными лицами в период расчета среднедушевого дохода</w:t>
            </w:r>
          </w:p>
        </w:tc>
        <w:tc>
          <w:tcPr>
            <w:tcW w:w="4592" w:type="dxa"/>
            <w:tcBorders>
              <w:top w:val="nil"/>
              <w:left w:val="nil"/>
              <w:bottom w:val="nil"/>
              <w:right w:val="nil"/>
            </w:tcBorders>
          </w:tcPr>
          <w:p w:rsidR="009A04E8" w:rsidRDefault="009A04E8">
            <w:pPr>
              <w:pStyle w:val="ConsPlusNormal"/>
            </w:pPr>
            <w:r>
              <w:t>Пенсионный фонд Российской Федерации (Единая государственная информационная система социального обеспечения)</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17.</w:t>
            </w:r>
          </w:p>
        </w:tc>
        <w:tc>
          <w:tcPr>
            <w:tcW w:w="3969" w:type="dxa"/>
            <w:tcBorders>
              <w:top w:val="nil"/>
              <w:left w:val="nil"/>
              <w:bottom w:val="nil"/>
              <w:right w:val="nil"/>
            </w:tcBorders>
          </w:tcPr>
          <w:p w:rsidR="009A04E8" w:rsidRDefault="009A04E8">
            <w:pPr>
              <w:pStyle w:val="ConsPlusNormal"/>
            </w:pPr>
            <w:r>
              <w:t>Сведения о наличии статуса безработного или ищущего работу на момент подачи заявления и (или) в период, за который рассчитывается среднедушевой доход семьи</w:t>
            </w:r>
          </w:p>
        </w:tc>
        <w:tc>
          <w:tcPr>
            <w:tcW w:w="4592" w:type="dxa"/>
            <w:tcBorders>
              <w:top w:val="nil"/>
              <w:left w:val="nil"/>
              <w:bottom w:val="nil"/>
              <w:right w:val="nil"/>
            </w:tcBorders>
          </w:tcPr>
          <w:p w:rsidR="009A04E8" w:rsidRDefault="009A04E8">
            <w:pPr>
              <w:pStyle w:val="ConsPlusNormal"/>
            </w:pPr>
            <w:r>
              <w:t>Роструд (Единая цифровая платформа в сфере занятости и трудовых отношений "Работа в России"), посредством единой системы межведомственного электронного взаимодействия</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18.</w:t>
            </w:r>
          </w:p>
        </w:tc>
        <w:tc>
          <w:tcPr>
            <w:tcW w:w="3969" w:type="dxa"/>
            <w:tcBorders>
              <w:top w:val="nil"/>
              <w:left w:val="nil"/>
              <w:bottom w:val="nil"/>
              <w:right w:val="nil"/>
            </w:tcBorders>
          </w:tcPr>
          <w:p w:rsidR="009A04E8" w:rsidRDefault="009A04E8">
            <w:pPr>
              <w:pStyle w:val="ConsPlusNormal"/>
            </w:pPr>
            <w:r>
              <w:t>Сведения о дивидендах, процентах и иных доходах, полученных по операциям с ценными бумагами и операциям с производными финансовыми инструментами (с учетом понесенных расходов), а также в связи с участием в управлении собственностью организации</w:t>
            </w:r>
          </w:p>
        </w:tc>
        <w:tc>
          <w:tcPr>
            <w:tcW w:w="4592" w:type="dxa"/>
            <w:tcBorders>
              <w:top w:val="nil"/>
              <w:left w:val="nil"/>
              <w:bottom w:val="nil"/>
              <w:right w:val="nil"/>
            </w:tcBorders>
          </w:tcPr>
          <w:p w:rsidR="009A04E8" w:rsidRDefault="009A04E8">
            <w:pPr>
              <w:pStyle w:val="ConsPlusNormal"/>
            </w:pPr>
            <w:r>
              <w:t>ФНС России (автоматизированная информационная система "Налог-3"), посредством единой системы межведомственного электронного взаимодействия</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19.</w:t>
            </w:r>
          </w:p>
        </w:tc>
        <w:tc>
          <w:tcPr>
            <w:tcW w:w="3969" w:type="dxa"/>
            <w:tcBorders>
              <w:top w:val="nil"/>
              <w:left w:val="nil"/>
              <w:bottom w:val="nil"/>
              <w:right w:val="nil"/>
            </w:tcBorders>
          </w:tcPr>
          <w:p w:rsidR="009A04E8" w:rsidRDefault="009A04E8">
            <w:pPr>
              <w:pStyle w:val="ConsPlusNormal"/>
            </w:pPr>
            <w:r>
              <w:t>Сведения о процентах, полученных по вкладам в кредитных учреждениях</w:t>
            </w:r>
          </w:p>
        </w:tc>
        <w:tc>
          <w:tcPr>
            <w:tcW w:w="4592" w:type="dxa"/>
            <w:tcBorders>
              <w:top w:val="nil"/>
              <w:left w:val="nil"/>
              <w:bottom w:val="nil"/>
              <w:right w:val="nil"/>
            </w:tcBorders>
          </w:tcPr>
          <w:p w:rsidR="009A04E8" w:rsidRDefault="009A04E8">
            <w:pPr>
              <w:pStyle w:val="ConsPlusNormal"/>
            </w:pPr>
            <w:r>
              <w:t>ФНС России (автоматизированная информационная система "Налог-3"), посредством единой системы межведомственного электронного взаимодействия</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bookmarkStart w:id="29" w:name="P269"/>
            <w:bookmarkEnd w:id="29"/>
            <w:r>
              <w:t>20.</w:t>
            </w:r>
          </w:p>
        </w:tc>
        <w:tc>
          <w:tcPr>
            <w:tcW w:w="3969" w:type="dxa"/>
            <w:tcBorders>
              <w:top w:val="nil"/>
              <w:left w:val="nil"/>
              <w:bottom w:val="nil"/>
              <w:right w:val="nil"/>
            </w:tcBorders>
          </w:tcPr>
          <w:p w:rsidR="009A04E8" w:rsidRDefault="009A04E8">
            <w:pPr>
              <w:pStyle w:val="ConsPlusNormal"/>
            </w:pPr>
            <w:r>
              <w:t>Сведения о доходах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доходах от осуществления частной практики</w:t>
            </w:r>
          </w:p>
        </w:tc>
        <w:tc>
          <w:tcPr>
            <w:tcW w:w="4592" w:type="dxa"/>
            <w:tcBorders>
              <w:top w:val="nil"/>
              <w:left w:val="nil"/>
              <w:bottom w:val="nil"/>
              <w:right w:val="nil"/>
            </w:tcBorders>
          </w:tcPr>
          <w:p w:rsidR="009A04E8" w:rsidRDefault="009A04E8">
            <w:pPr>
              <w:pStyle w:val="ConsPlusNormal"/>
            </w:pPr>
            <w:r>
              <w:t>ФНС России (автоматизированная информационная система "Налог-3"), посредством единой системы межведомственного электронного взаимодействия;</w:t>
            </w:r>
          </w:p>
          <w:p w:rsidR="009A04E8" w:rsidRDefault="009A04E8">
            <w:pPr>
              <w:pStyle w:val="ConsPlusNormal"/>
            </w:pPr>
            <w:r>
              <w:t>заявитель, посредством представления подтверждающих документов</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21.</w:t>
            </w:r>
          </w:p>
        </w:tc>
        <w:tc>
          <w:tcPr>
            <w:tcW w:w="3969" w:type="dxa"/>
            <w:tcBorders>
              <w:top w:val="nil"/>
              <w:left w:val="nil"/>
              <w:bottom w:val="nil"/>
              <w:right w:val="nil"/>
            </w:tcBorders>
          </w:tcPr>
          <w:p w:rsidR="009A04E8" w:rsidRDefault="009A04E8">
            <w:pPr>
              <w:pStyle w:val="ConsPlusNormal"/>
            </w:pPr>
            <w:r>
              <w:t>Сведения о доходах, полученных в рамках применения специального налогового режима "Налог на профессиональный доход"</w:t>
            </w:r>
          </w:p>
        </w:tc>
        <w:tc>
          <w:tcPr>
            <w:tcW w:w="4592" w:type="dxa"/>
            <w:tcBorders>
              <w:top w:val="nil"/>
              <w:left w:val="nil"/>
              <w:bottom w:val="nil"/>
              <w:right w:val="nil"/>
            </w:tcBorders>
          </w:tcPr>
          <w:p w:rsidR="009A04E8" w:rsidRDefault="009A04E8">
            <w:pPr>
              <w:pStyle w:val="ConsPlusNormal"/>
            </w:pPr>
            <w:r>
              <w:t>заявитель, посредством представления подтверждающих документов</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bookmarkStart w:id="30" w:name="P276"/>
            <w:bookmarkEnd w:id="30"/>
            <w:r>
              <w:t>22.</w:t>
            </w:r>
          </w:p>
        </w:tc>
        <w:tc>
          <w:tcPr>
            <w:tcW w:w="3969" w:type="dxa"/>
            <w:tcBorders>
              <w:top w:val="nil"/>
              <w:left w:val="nil"/>
              <w:bottom w:val="nil"/>
              <w:right w:val="nil"/>
            </w:tcBorders>
          </w:tcPr>
          <w:p w:rsidR="009A04E8" w:rsidRDefault="009A04E8">
            <w:pPr>
              <w:pStyle w:val="ConsPlusNormal"/>
            </w:pPr>
            <w:r>
              <w:t>Сведения о доходах по договорам авторского заказа, об отчуждении исключительного права на результаты интеллектуальной деятельности</w:t>
            </w:r>
          </w:p>
        </w:tc>
        <w:tc>
          <w:tcPr>
            <w:tcW w:w="4592" w:type="dxa"/>
            <w:tcBorders>
              <w:top w:val="nil"/>
              <w:left w:val="nil"/>
              <w:bottom w:val="nil"/>
              <w:right w:val="nil"/>
            </w:tcBorders>
          </w:tcPr>
          <w:p w:rsidR="009A04E8" w:rsidRDefault="009A04E8">
            <w:pPr>
              <w:pStyle w:val="ConsPlusNormal"/>
            </w:pPr>
            <w:r>
              <w:t>ФНС России (автоматизированная информационная система "Налог-3"), посредством единой системы межведомственного электронного взаимодействия;</w:t>
            </w:r>
          </w:p>
          <w:p w:rsidR="009A04E8" w:rsidRDefault="009A04E8">
            <w:pPr>
              <w:pStyle w:val="ConsPlusNormal"/>
            </w:pPr>
            <w:r>
              <w:t>заявитель, посредством представления подтверждающих документов</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23.</w:t>
            </w:r>
          </w:p>
        </w:tc>
        <w:tc>
          <w:tcPr>
            <w:tcW w:w="3969" w:type="dxa"/>
            <w:tcBorders>
              <w:top w:val="nil"/>
              <w:left w:val="nil"/>
              <w:bottom w:val="nil"/>
              <w:right w:val="nil"/>
            </w:tcBorders>
          </w:tcPr>
          <w:p w:rsidR="009A04E8" w:rsidRDefault="009A04E8">
            <w:pPr>
              <w:pStyle w:val="ConsPlusNormal"/>
            </w:pPr>
            <w:r>
              <w:t xml:space="preserve">Сведения о доходах от реализации недвижимого имущества, находящегося </w:t>
            </w:r>
            <w:r>
              <w:lastRenderedPageBreak/>
              <w:t xml:space="preserve">в собственности менее срока владения, указанного в </w:t>
            </w:r>
            <w:hyperlink r:id="rId21">
              <w:r>
                <w:rPr>
                  <w:color w:val="0000FF"/>
                </w:rPr>
                <w:t>статье 217.1</w:t>
              </w:r>
            </w:hyperlink>
            <w:r>
              <w:t xml:space="preserve"> Налогового кодекса Российской Федерации, а также сдачи в аренду (наем, поднаем) имущества</w:t>
            </w:r>
          </w:p>
        </w:tc>
        <w:tc>
          <w:tcPr>
            <w:tcW w:w="4592" w:type="dxa"/>
            <w:tcBorders>
              <w:top w:val="nil"/>
              <w:left w:val="nil"/>
              <w:bottom w:val="nil"/>
              <w:right w:val="nil"/>
            </w:tcBorders>
          </w:tcPr>
          <w:p w:rsidR="009A04E8" w:rsidRDefault="009A04E8">
            <w:pPr>
              <w:pStyle w:val="ConsPlusNormal"/>
            </w:pPr>
            <w:r>
              <w:lastRenderedPageBreak/>
              <w:t xml:space="preserve">ФНС России (автоматизированная информационная система "Налог-3"), </w:t>
            </w:r>
            <w:r>
              <w:lastRenderedPageBreak/>
              <w:t>посредством единой системы межведомственного электронного взаимодействия</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lastRenderedPageBreak/>
              <w:t>24.</w:t>
            </w:r>
          </w:p>
        </w:tc>
        <w:tc>
          <w:tcPr>
            <w:tcW w:w="3969" w:type="dxa"/>
            <w:tcBorders>
              <w:top w:val="nil"/>
              <w:left w:val="nil"/>
              <w:bottom w:val="nil"/>
              <w:right w:val="nil"/>
            </w:tcBorders>
          </w:tcPr>
          <w:p w:rsidR="009A04E8" w:rsidRDefault="009A04E8">
            <w:pPr>
              <w:pStyle w:val="ConsPlusNormal"/>
            </w:pPr>
            <w:r>
              <w:t xml:space="preserve">Сведения о недвижимом имуществе, содержащиеся в Едином государственном реестре недвижимости, </w:t>
            </w:r>
            <w:proofErr w:type="gramStart"/>
            <w:r>
              <w:t>в том числе</w:t>
            </w:r>
            <w:proofErr w:type="gramEnd"/>
            <w:r>
              <w:t xml:space="preserve"> находящемся под арестом</w:t>
            </w:r>
          </w:p>
        </w:tc>
        <w:tc>
          <w:tcPr>
            <w:tcW w:w="4592" w:type="dxa"/>
            <w:tcBorders>
              <w:top w:val="nil"/>
              <w:left w:val="nil"/>
              <w:bottom w:val="nil"/>
              <w:right w:val="nil"/>
            </w:tcBorders>
          </w:tcPr>
          <w:p w:rsidR="009A04E8" w:rsidRDefault="009A04E8">
            <w:pPr>
              <w:pStyle w:val="ConsPlusNormal"/>
            </w:pPr>
            <w:r>
              <w:t>Росреестр (Единый государственный реестр недвижимости), посредством единой системы межведомственного электронного взаимодействия</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25.</w:t>
            </w:r>
          </w:p>
        </w:tc>
        <w:tc>
          <w:tcPr>
            <w:tcW w:w="3969" w:type="dxa"/>
            <w:tcBorders>
              <w:top w:val="nil"/>
              <w:left w:val="nil"/>
              <w:bottom w:val="nil"/>
              <w:right w:val="nil"/>
            </w:tcBorders>
          </w:tcPr>
          <w:p w:rsidR="009A04E8" w:rsidRDefault="009A04E8">
            <w:pPr>
              <w:pStyle w:val="ConsPlusNormal"/>
            </w:pPr>
            <w:r>
              <w:t>Сведения о регистрации по месту жительства и месту пребывания гражданина Российской Федерации в пределах Российской Федерации</w:t>
            </w:r>
          </w:p>
        </w:tc>
        <w:tc>
          <w:tcPr>
            <w:tcW w:w="4592" w:type="dxa"/>
            <w:tcBorders>
              <w:top w:val="nil"/>
              <w:left w:val="nil"/>
              <w:bottom w:val="nil"/>
              <w:right w:val="nil"/>
            </w:tcBorders>
          </w:tcPr>
          <w:p w:rsidR="009A04E8" w:rsidRDefault="009A04E8">
            <w:pPr>
              <w:pStyle w:val="ConsPlusNormal"/>
            </w:pPr>
            <w:r>
              <w:t>до 1 января 2023 г. - МВД России (ведомственная информационная система), посредством единой системы межведомственного электронного взаимодействия;</w:t>
            </w:r>
          </w:p>
          <w:p w:rsidR="009A04E8" w:rsidRDefault="009A04E8">
            <w:pPr>
              <w:pStyle w:val="ConsPlusNormal"/>
            </w:pPr>
            <w:r>
              <w:t>с 1 января 2023 г. - ФНС России (единый федеральный информационный регистр, содержащий сведения о населении Российской Федерации), посредством единой системы межведомственного электронного взаимодействия</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26.</w:t>
            </w:r>
          </w:p>
        </w:tc>
        <w:tc>
          <w:tcPr>
            <w:tcW w:w="3969" w:type="dxa"/>
            <w:tcBorders>
              <w:top w:val="nil"/>
              <w:left w:val="nil"/>
              <w:bottom w:val="nil"/>
              <w:right w:val="nil"/>
            </w:tcBorders>
          </w:tcPr>
          <w:p w:rsidR="009A04E8" w:rsidRDefault="009A04E8">
            <w:pPr>
              <w:pStyle w:val="ConsPlusNormal"/>
            </w:pPr>
            <w:r>
              <w:t>Сведения о ранее выданных паспортах гражданина Российской Федерации, удостоверяющих личность гражданина Российской Федерации на территории Российской Федерации</w:t>
            </w:r>
          </w:p>
        </w:tc>
        <w:tc>
          <w:tcPr>
            <w:tcW w:w="4592" w:type="dxa"/>
            <w:tcBorders>
              <w:top w:val="nil"/>
              <w:left w:val="nil"/>
              <w:bottom w:val="nil"/>
              <w:right w:val="nil"/>
            </w:tcBorders>
          </w:tcPr>
          <w:p w:rsidR="009A04E8" w:rsidRDefault="009A04E8">
            <w:pPr>
              <w:pStyle w:val="ConsPlusNormal"/>
            </w:pPr>
            <w:r>
              <w:t>до 1 января 2023 г. - МВД России (ведомственная информационная система), посредством единой системы межведомственного электронного взаимодействия;</w:t>
            </w:r>
          </w:p>
          <w:p w:rsidR="009A04E8" w:rsidRDefault="009A04E8">
            <w:pPr>
              <w:pStyle w:val="ConsPlusNormal"/>
            </w:pPr>
            <w:r>
              <w:t>с 1 января 2023 г. - ФНС России (единый федеральный информационный регистр, содержащий сведения о населении Российской Федерации), посредством единой системы межведомственного электронного взаимодействия</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27.</w:t>
            </w:r>
          </w:p>
        </w:tc>
        <w:tc>
          <w:tcPr>
            <w:tcW w:w="3969" w:type="dxa"/>
            <w:tcBorders>
              <w:top w:val="nil"/>
              <w:left w:val="nil"/>
              <w:bottom w:val="nil"/>
              <w:right w:val="nil"/>
            </w:tcBorders>
          </w:tcPr>
          <w:p w:rsidR="009A04E8" w:rsidRDefault="009A04E8">
            <w:pPr>
              <w:pStyle w:val="ConsPlusNormal"/>
            </w:pPr>
            <w:r>
              <w:t>Сведения о получаемых алиментах</w:t>
            </w:r>
          </w:p>
        </w:tc>
        <w:tc>
          <w:tcPr>
            <w:tcW w:w="4592" w:type="dxa"/>
            <w:tcBorders>
              <w:top w:val="nil"/>
              <w:left w:val="nil"/>
              <w:bottom w:val="nil"/>
              <w:right w:val="nil"/>
            </w:tcBorders>
          </w:tcPr>
          <w:p w:rsidR="009A04E8" w:rsidRDefault="009A04E8">
            <w:pPr>
              <w:pStyle w:val="ConsPlusNormal"/>
            </w:pPr>
            <w:r>
              <w:t>ФССП России (ведомственная информационная система) (в случае, если средства перечислены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 посредством единой системы межведомственного электронного взаимодействия;</w:t>
            </w:r>
          </w:p>
          <w:p w:rsidR="009A04E8" w:rsidRDefault="009A04E8">
            <w:pPr>
              <w:pStyle w:val="ConsPlusNormal"/>
            </w:pPr>
            <w:r>
              <w:t>заявитель, посредством отражения суммы получаемых алиментов в заявлении</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28.</w:t>
            </w:r>
          </w:p>
        </w:tc>
        <w:tc>
          <w:tcPr>
            <w:tcW w:w="3969" w:type="dxa"/>
            <w:tcBorders>
              <w:top w:val="nil"/>
              <w:left w:val="nil"/>
              <w:bottom w:val="nil"/>
              <w:right w:val="nil"/>
            </w:tcBorders>
          </w:tcPr>
          <w:p w:rsidR="009A04E8" w:rsidRDefault="009A04E8">
            <w:pPr>
              <w:pStyle w:val="ConsPlusNormal"/>
            </w:pPr>
            <w:r>
              <w:t>Сведения об автотранспортных или мототранспортных средствах</w:t>
            </w:r>
          </w:p>
        </w:tc>
        <w:tc>
          <w:tcPr>
            <w:tcW w:w="4592" w:type="dxa"/>
            <w:tcBorders>
              <w:top w:val="nil"/>
              <w:left w:val="nil"/>
              <w:bottom w:val="nil"/>
              <w:right w:val="nil"/>
            </w:tcBorders>
          </w:tcPr>
          <w:p w:rsidR="009A04E8" w:rsidRDefault="009A04E8">
            <w:pPr>
              <w:pStyle w:val="ConsPlusNormal"/>
            </w:pPr>
            <w:r>
              <w:t>МВД России (ведомственная информационная система), посредством единой системы межведомственного электронного взаимодействия</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29.</w:t>
            </w:r>
          </w:p>
        </w:tc>
        <w:tc>
          <w:tcPr>
            <w:tcW w:w="3969" w:type="dxa"/>
            <w:tcBorders>
              <w:top w:val="nil"/>
              <w:left w:val="nil"/>
              <w:bottom w:val="nil"/>
              <w:right w:val="nil"/>
            </w:tcBorders>
          </w:tcPr>
          <w:p w:rsidR="009A04E8" w:rsidRDefault="009A04E8">
            <w:pPr>
              <w:pStyle w:val="ConsPlusNormal"/>
            </w:pPr>
            <w:r>
              <w:t>Сведения о маломерных водных судах, год выпуска которых не превышает 5 лет</w:t>
            </w:r>
          </w:p>
        </w:tc>
        <w:tc>
          <w:tcPr>
            <w:tcW w:w="4592" w:type="dxa"/>
            <w:tcBorders>
              <w:top w:val="nil"/>
              <w:left w:val="nil"/>
              <w:bottom w:val="nil"/>
              <w:right w:val="nil"/>
            </w:tcBorders>
          </w:tcPr>
          <w:p w:rsidR="009A04E8" w:rsidRDefault="009A04E8">
            <w:pPr>
              <w:pStyle w:val="ConsPlusNormal"/>
            </w:pPr>
            <w:r>
              <w:t>МЧС России (ведомственная информационная система), посредством единой системы межведомственного электронного взаимодействия</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30.</w:t>
            </w:r>
          </w:p>
        </w:tc>
        <w:tc>
          <w:tcPr>
            <w:tcW w:w="3969" w:type="dxa"/>
            <w:tcBorders>
              <w:top w:val="nil"/>
              <w:left w:val="nil"/>
              <w:bottom w:val="nil"/>
              <w:right w:val="nil"/>
            </w:tcBorders>
          </w:tcPr>
          <w:p w:rsidR="009A04E8" w:rsidRDefault="009A04E8">
            <w:pPr>
              <w:pStyle w:val="ConsPlusNormal"/>
            </w:pPr>
            <w:r>
              <w:t>Сведения о пребывании в местах лишения свободы заявителя или членов семьи</w:t>
            </w:r>
          </w:p>
        </w:tc>
        <w:tc>
          <w:tcPr>
            <w:tcW w:w="4592" w:type="dxa"/>
            <w:tcBorders>
              <w:top w:val="nil"/>
              <w:left w:val="nil"/>
              <w:bottom w:val="nil"/>
              <w:right w:val="nil"/>
            </w:tcBorders>
          </w:tcPr>
          <w:p w:rsidR="009A04E8" w:rsidRDefault="009A04E8">
            <w:pPr>
              <w:pStyle w:val="ConsPlusNormal"/>
            </w:pPr>
            <w:r>
              <w:t>ФСИН России (ведомственная информационная система), посредством единой системы межведомственного электронного взаимодействия</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lastRenderedPageBreak/>
              <w:t>31.</w:t>
            </w:r>
          </w:p>
        </w:tc>
        <w:tc>
          <w:tcPr>
            <w:tcW w:w="3969" w:type="dxa"/>
            <w:tcBorders>
              <w:top w:val="nil"/>
              <w:left w:val="nil"/>
              <w:bottom w:val="nil"/>
              <w:right w:val="nil"/>
            </w:tcBorders>
          </w:tcPr>
          <w:p w:rsidR="009A04E8" w:rsidRDefault="009A04E8">
            <w:pPr>
              <w:pStyle w:val="ConsPlusNormal"/>
            </w:pPr>
            <w:r>
              <w:t>Сведения о наличии инвалидности и ее группе (запрос сведений должен осуществляться по каждому поступившему заявлению)</w:t>
            </w:r>
          </w:p>
        </w:tc>
        <w:tc>
          <w:tcPr>
            <w:tcW w:w="4592" w:type="dxa"/>
            <w:tcBorders>
              <w:top w:val="nil"/>
              <w:left w:val="nil"/>
              <w:bottom w:val="nil"/>
              <w:right w:val="nil"/>
            </w:tcBorders>
          </w:tcPr>
          <w:p w:rsidR="009A04E8" w:rsidRDefault="009A04E8">
            <w:pPr>
              <w:pStyle w:val="ConsPlusNormal"/>
            </w:pPr>
            <w:r>
              <w:t>Пенсионный фонд Российской Федерации (федеральная государственная информационная система "Федеральный реестр инвалидов", посредством единой системы межведомственного электронного взаимодействия)</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32.</w:t>
            </w:r>
          </w:p>
        </w:tc>
        <w:tc>
          <w:tcPr>
            <w:tcW w:w="3969" w:type="dxa"/>
            <w:tcBorders>
              <w:top w:val="nil"/>
              <w:left w:val="nil"/>
              <w:bottom w:val="nil"/>
              <w:right w:val="nil"/>
            </w:tcBorders>
          </w:tcPr>
          <w:p w:rsidR="009A04E8" w:rsidRDefault="009A04E8">
            <w:pPr>
              <w:pStyle w:val="ConsPlusNormal"/>
            </w:pPr>
            <w:r>
              <w:t xml:space="preserve">Сведения о самоходных машинах и других видах техники, зарегистрированных в соответствии с </w:t>
            </w:r>
            <w:hyperlink r:id="rId22">
              <w:r>
                <w:rPr>
                  <w:color w:val="0000FF"/>
                </w:rPr>
                <w:t>Правилами</w:t>
              </w:r>
            </w:hyperlink>
            <w:r>
              <w:t xml:space="preserve"> государственной регистрации самоходных машин и других видов техники, утвержденными постановлением Правительства Российской Федерации от 21 сентября 2020 г. N 1507 "Об утверждении Правил государственной регистрации самоходных машин и других видов техники"</w:t>
            </w:r>
          </w:p>
        </w:tc>
        <w:tc>
          <w:tcPr>
            <w:tcW w:w="4592" w:type="dxa"/>
            <w:tcBorders>
              <w:top w:val="nil"/>
              <w:left w:val="nil"/>
              <w:bottom w:val="nil"/>
              <w:right w:val="nil"/>
            </w:tcBorders>
          </w:tcPr>
          <w:p w:rsidR="009A04E8" w:rsidRDefault="009A04E8">
            <w:pPr>
              <w:pStyle w:val="ConsPlusNormal"/>
            </w:pPr>
            <w:r>
              <w:t>до 31 декабря 2022 г. - органы исполнительной власти субъектов Российской Федерации, уполномоченные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 посредством заключения соглашений о межведомственном взаимодействии;</w:t>
            </w:r>
          </w:p>
          <w:p w:rsidR="009A04E8" w:rsidRDefault="009A04E8">
            <w:pPr>
              <w:pStyle w:val="ConsPlusNormal"/>
            </w:pPr>
            <w:r>
              <w:t>с 1 января 2023 г. - Минсельхоз России (ведомственная информационная система), посредством единой системы межведомственного электронного взаимодействия</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33.</w:t>
            </w:r>
          </w:p>
        </w:tc>
        <w:tc>
          <w:tcPr>
            <w:tcW w:w="3969" w:type="dxa"/>
            <w:tcBorders>
              <w:top w:val="nil"/>
              <w:left w:val="nil"/>
              <w:bottom w:val="nil"/>
              <w:right w:val="nil"/>
            </w:tcBorders>
          </w:tcPr>
          <w:p w:rsidR="009A04E8" w:rsidRDefault="009A04E8">
            <w:pPr>
              <w:pStyle w:val="ConsPlusNormal"/>
            </w:pPr>
            <w:r>
              <w:t>Сведения о помещении с назначением "жилое" (его части), занимаемом заявителем и (или) членом его семьи, страдающим тяжелой формой хронического заболевания, предусмотренного перечнем тяжелых форм хронических заболеваний, при которых невозможно совместное проживание граждан в одной квартире, утвержденным Министерством здравоохранения Российской Федерации, сведения о помещении с назначением "жилое" (его части), признанном в установленном порядке непригодными для проживания</w:t>
            </w:r>
          </w:p>
        </w:tc>
        <w:tc>
          <w:tcPr>
            <w:tcW w:w="4592" w:type="dxa"/>
            <w:tcBorders>
              <w:top w:val="nil"/>
              <w:left w:val="nil"/>
              <w:bottom w:val="nil"/>
              <w:right w:val="nil"/>
            </w:tcBorders>
          </w:tcPr>
          <w:p w:rsidR="009A04E8" w:rsidRDefault="009A04E8">
            <w:pPr>
              <w:pStyle w:val="ConsPlusNormal"/>
            </w:pPr>
            <w:r>
              <w:t>заявитель, посредством представления подтверждающих документов</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34.</w:t>
            </w:r>
          </w:p>
        </w:tc>
        <w:tc>
          <w:tcPr>
            <w:tcW w:w="3969" w:type="dxa"/>
            <w:tcBorders>
              <w:top w:val="nil"/>
              <w:left w:val="nil"/>
              <w:bottom w:val="nil"/>
              <w:right w:val="nil"/>
            </w:tcBorders>
          </w:tcPr>
          <w:p w:rsidR="009A04E8" w:rsidRDefault="009A04E8">
            <w:pPr>
              <w:pStyle w:val="ConsPlusNormal"/>
            </w:pPr>
            <w:r>
              <w:t xml:space="preserve">Сведения о зарегистрированном на заявителя или членов его семьи автотранспортном или мототранспортном средстве, которое предоставлено уполномоченным органом субъекта Российской Федерации или муниципального образования в рамках государственной социальной поддержки или </w:t>
            </w:r>
            <w:proofErr w:type="gramStart"/>
            <w:r>
              <w:t>стоимость приобретения</w:t>
            </w:r>
            <w:proofErr w:type="gramEnd"/>
            <w:r>
              <w:t xml:space="preserve"> которого в полном объеме оплачена за счет денежных средств, предоставленных в рамках целевой государственной социальной поддержки на приобретение движимого имущества</w:t>
            </w:r>
          </w:p>
        </w:tc>
        <w:tc>
          <w:tcPr>
            <w:tcW w:w="4592" w:type="dxa"/>
            <w:tcBorders>
              <w:top w:val="nil"/>
              <w:left w:val="nil"/>
              <w:bottom w:val="nil"/>
              <w:right w:val="nil"/>
            </w:tcBorders>
          </w:tcPr>
          <w:p w:rsidR="009A04E8" w:rsidRDefault="009A04E8">
            <w:pPr>
              <w:pStyle w:val="ConsPlusNormal"/>
            </w:pPr>
            <w:r>
              <w:t>заявитель, посредством представления подтверждающих документов</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35.</w:t>
            </w:r>
          </w:p>
        </w:tc>
        <w:tc>
          <w:tcPr>
            <w:tcW w:w="3969" w:type="dxa"/>
            <w:tcBorders>
              <w:top w:val="nil"/>
              <w:left w:val="nil"/>
              <w:bottom w:val="nil"/>
              <w:right w:val="nil"/>
            </w:tcBorders>
          </w:tcPr>
          <w:p w:rsidR="009A04E8" w:rsidRDefault="009A04E8">
            <w:pPr>
              <w:pStyle w:val="ConsPlusNormal"/>
            </w:pPr>
            <w:r>
              <w:t>Сведения о факте обучения заявителя и (или) членов его семьи младше 23 лет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w:t>
            </w:r>
          </w:p>
        </w:tc>
        <w:tc>
          <w:tcPr>
            <w:tcW w:w="4592" w:type="dxa"/>
            <w:tcBorders>
              <w:top w:val="nil"/>
              <w:left w:val="nil"/>
              <w:bottom w:val="nil"/>
              <w:right w:val="nil"/>
            </w:tcBorders>
          </w:tcPr>
          <w:p w:rsidR="009A04E8" w:rsidRDefault="009A04E8">
            <w:pPr>
              <w:pStyle w:val="ConsPlusNormal"/>
            </w:pPr>
            <w:r>
              <w:t>заявитель, посредством представления подтверждающих документов</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36.</w:t>
            </w:r>
          </w:p>
        </w:tc>
        <w:tc>
          <w:tcPr>
            <w:tcW w:w="3969" w:type="dxa"/>
            <w:tcBorders>
              <w:top w:val="nil"/>
              <w:left w:val="nil"/>
              <w:bottom w:val="nil"/>
              <w:right w:val="nil"/>
            </w:tcBorders>
          </w:tcPr>
          <w:p w:rsidR="009A04E8" w:rsidRDefault="009A04E8">
            <w:pPr>
              <w:pStyle w:val="ConsPlusNormal"/>
            </w:pPr>
            <w:r>
              <w:t xml:space="preserve">Сведения о факте обучения заявителя </w:t>
            </w:r>
            <w:r>
              <w:lastRenderedPageBreak/>
              <w:t>или членов его семьи младше 23 лет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и неполучения стипендии в период, за который рассчитывается среднедушевой доход семьи</w:t>
            </w:r>
          </w:p>
        </w:tc>
        <w:tc>
          <w:tcPr>
            <w:tcW w:w="4592" w:type="dxa"/>
            <w:tcBorders>
              <w:top w:val="nil"/>
              <w:left w:val="nil"/>
              <w:bottom w:val="nil"/>
              <w:right w:val="nil"/>
            </w:tcBorders>
          </w:tcPr>
          <w:p w:rsidR="009A04E8" w:rsidRDefault="009A04E8">
            <w:pPr>
              <w:pStyle w:val="ConsPlusNormal"/>
            </w:pPr>
            <w:r>
              <w:lastRenderedPageBreak/>
              <w:t xml:space="preserve">заявитель, посредством представления </w:t>
            </w:r>
            <w:r>
              <w:lastRenderedPageBreak/>
              <w:t>подтверждающих документов</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lastRenderedPageBreak/>
              <w:t>37.</w:t>
            </w:r>
          </w:p>
        </w:tc>
        <w:tc>
          <w:tcPr>
            <w:tcW w:w="3969" w:type="dxa"/>
            <w:tcBorders>
              <w:top w:val="nil"/>
              <w:left w:val="nil"/>
              <w:bottom w:val="nil"/>
              <w:right w:val="nil"/>
            </w:tcBorders>
          </w:tcPr>
          <w:p w:rsidR="009A04E8" w:rsidRDefault="009A04E8">
            <w:pPr>
              <w:pStyle w:val="ConsPlusNormal"/>
            </w:pPr>
            <w:r>
              <w:t>Сведения о факте прохождения заявителем или членами его семьи непрерывного лечения длительностью свыше 3 месяцев, вследствие чего временно невозможно осуществлять трудовую деятельность, в период, за который рассчитывается среднедушевой доход семьи</w:t>
            </w:r>
          </w:p>
        </w:tc>
        <w:tc>
          <w:tcPr>
            <w:tcW w:w="4592" w:type="dxa"/>
            <w:tcBorders>
              <w:top w:val="nil"/>
              <w:left w:val="nil"/>
              <w:bottom w:val="nil"/>
              <w:right w:val="nil"/>
            </w:tcBorders>
          </w:tcPr>
          <w:p w:rsidR="009A04E8" w:rsidRDefault="009A04E8">
            <w:pPr>
              <w:pStyle w:val="ConsPlusNormal"/>
            </w:pPr>
            <w:r>
              <w:t>заявитель, посредством представления подтверждающих документов</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38.</w:t>
            </w:r>
          </w:p>
        </w:tc>
        <w:tc>
          <w:tcPr>
            <w:tcW w:w="3969" w:type="dxa"/>
            <w:tcBorders>
              <w:top w:val="nil"/>
              <w:left w:val="nil"/>
              <w:bottom w:val="nil"/>
              <w:right w:val="nil"/>
            </w:tcBorders>
          </w:tcPr>
          <w:p w:rsidR="009A04E8" w:rsidRDefault="009A04E8">
            <w:pPr>
              <w:pStyle w:val="ConsPlusNormal"/>
            </w:pPr>
            <w:r>
              <w:t>Сведения о прохождении заявителем или членами его семьи военной службы по призыву в период, за который рассчитывается среднедушевой доход семьи</w:t>
            </w:r>
          </w:p>
        </w:tc>
        <w:tc>
          <w:tcPr>
            <w:tcW w:w="4592" w:type="dxa"/>
            <w:tcBorders>
              <w:top w:val="nil"/>
              <w:left w:val="nil"/>
              <w:bottom w:val="nil"/>
              <w:right w:val="nil"/>
            </w:tcBorders>
          </w:tcPr>
          <w:p w:rsidR="009A04E8" w:rsidRDefault="009A04E8">
            <w:pPr>
              <w:pStyle w:val="ConsPlusNormal"/>
            </w:pPr>
            <w:r>
              <w:t>заявитель, посредством представления подтверждающих документов</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39.</w:t>
            </w:r>
          </w:p>
        </w:tc>
        <w:tc>
          <w:tcPr>
            <w:tcW w:w="3969" w:type="dxa"/>
            <w:tcBorders>
              <w:top w:val="nil"/>
              <w:left w:val="nil"/>
              <w:bottom w:val="nil"/>
              <w:right w:val="nil"/>
            </w:tcBorders>
          </w:tcPr>
          <w:p w:rsidR="009A04E8" w:rsidRDefault="009A04E8">
            <w:pPr>
              <w:pStyle w:val="ConsPlusNormal"/>
            </w:pPr>
            <w:r>
              <w:t>Сведения о нахождении заявителя и (или) членов его семьи на полном государственном обеспечении</w:t>
            </w:r>
          </w:p>
        </w:tc>
        <w:tc>
          <w:tcPr>
            <w:tcW w:w="4592" w:type="dxa"/>
            <w:tcBorders>
              <w:top w:val="nil"/>
              <w:left w:val="nil"/>
              <w:bottom w:val="nil"/>
              <w:right w:val="nil"/>
            </w:tcBorders>
          </w:tcPr>
          <w:p w:rsidR="009A04E8" w:rsidRDefault="009A04E8">
            <w:pPr>
              <w:pStyle w:val="ConsPlusNormal"/>
            </w:pPr>
            <w:r>
              <w:t>заявитель, посредством представления подтверждающих документов</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40.</w:t>
            </w:r>
          </w:p>
        </w:tc>
        <w:tc>
          <w:tcPr>
            <w:tcW w:w="3969" w:type="dxa"/>
            <w:tcBorders>
              <w:top w:val="nil"/>
              <w:left w:val="nil"/>
              <w:bottom w:val="nil"/>
              <w:right w:val="nil"/>
            </w:tcBorders>
          </w:tcPr>
          <w:p w:rsidR="009A04E8" w:rsidRDefault="009A04E8">
            <w:pPr>
              <w:pStyle w:val="ConsPlusNormal"/>
            </w:pPr>
            <w:r>
              <w:t>Сведения о прохождении заявителем и (или) членами его семьи военной службы по призыву, а также о статусе военнослужащего, обучающегося в военной профессиональной образовательной организации и военной образовательной организации высшего образования и не заключившего контракт о прохождении военной службы</w:t>
            </w:r>
          </w:p>
        </w:tc>
        <w:tc>
          <w:tcPr>
            <w:tcW w:w="4592" w:type="dxa"/>
            <w:tcBorders>
              <w:top w:val="nil"/>
              <w:left w:val="nil"/>
              <w:bottom w:val="nil"/>
              <w:right w:val="nil"/>
            </w:tcBorders>
          </w:tcPr>
          <w:p w:rsidR="009A04E8" w:rsidRDefault="009A04E8">
            <w:pPr>
              <w:pStyle w:val="ConsPlusNormal"/>
            </w:pPr>
            <w:r>
              <w:t>заявитель, посредством представления подтверждающих документов</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41.</w:t>
            </w:r>
          </w:p>
        </w:tc>
        <w:tc>
          <w:tcPr>
            <w:tcW w:w="3969" w:type="dxa"/>
            <w:tcBorders>
              <w:top w:val="nil"/>
              <w:left w:val="nil"/>
              <w:bottom w:val="nil"/>
              <w:right w:val="nil"/>
            </w:tcBorders>
          </w:tcPr>
          <w:p w:rsidR="009A04E8" w:rsidRDefault="009A04E8">
            <w:pPr>
              <w:pStyle w:val="ConsPlusNormal"/>
            </w:pPr>
            <w:r>
              <w:t>Сведения о нахождении заявителя и (или) членов его семьи на принудительном лечении по решению суда</w:t>
            </w:r>
          </w:p>
        </w:tc>
        <w:tc>
          <w:tcPr>
            <w:tcW w:w="4592" w:type="dxa"/>
            <w:tcBorders>
              <w:top w:val="nil"/>
              <w:left w:val="nil"/>
              <w:bottom w:val="nil"/>
              <w:right w:val="nil"/>
            </w:tcBorders>
          </w:tcPr>
          <w:p w:rsidR="009A04E8" w:rsidRDefault="009A04E8">
            <w:pPr>
              <w:pStyle w:val="ConsPlusNormal"/>
            </w:pPr>
            <w:r>
              <w:t>заявитель, посредством представления подтверждающих документов</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42.</w:t>
            </w:r>
          </w:p>
        </w:tc>
        <w:tc>
          <w:tcPr>
            <w:tcW w:w="3969" w:type="dxa"/>
            <w:tcBorders>
              <w:top w:val="nil"/>
              <w:left w:val="nil"/>
              <w:bottom w:val="nil"/>
              <w:right w:val="nil"/>
            </w:tcBorders>
          </w:tcPr>
          <w:p w:rsidR="009A04E8" w:rsidRDefault="009A04E8">
            <w:pPr>
              <w:pStyle w:val="ConsPlusNormal"/>
            </w:pPr>
            <w:r>
              <w:t>Сведения о применении в отношении членов семьи заявителя меры пресечения в виде заключения под стражу</w:t>
            </w:r>
          </w:p>
        </w:tc>
        <w:tc>
          <w:tcPr>
            <w:tcW w:w="4592" w:type="dxa"/>
            <w:tcBorders>
              <w:top w:val="nil"/>
              <w:left w:val="nil"/>
              <w:bottom w:val="nil"/>
              <w:right w:val="nil"/>
            </w:tcBorders>
          </w:tcPr>
          <w:p w:rsidR="009A04E8" w:rsidRDefault="009A04E8">
            <w:pPr>
              <w:pStyle w:val="ConsPlusNormal"/>
            </w:pPr>
            <w:r>
              <w:t>ФСИН России (ведомственная информационная система), посредством единой системы межведомственного электронного взаимодействия</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43.</w:t>
            </w:r>
          </w:p>
        </w:tc>
        <w:tc>
          <w:tcPr>
            <w:tcW w:w="3969" w:type="dxa"/>
            <w:tcBorders>
              <w:top w:val="nil"/>
              <w:left w:val="nil"/>
              <w:bottom w:val="nil"/>
              <w:right w:val="nil"/>
            </w:tcBorders>
          </w:tcPr>
          <w:p w:rsidR="009A04E8" w:rsidRDefault="009A04E8">
            <w:pPr>
              <w:pStyle w:val="ConsPlusNormal"/>
            </w:pPr>
            <w:r>
              <w:t xml:space="preserve">Сведения о размере стипендии и иных денежных выплат, предусмотренных законодательством Российской Федерации, выплачиваемых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научно-педагогических кадров, докторантам образовательных организаций высшего образования и научных организаций и лицам, </w:t>
            </w:r>
            <w:r>
              <w:lastRenderedPageBreak/>
              <w:t>обучающимся в духовных образовательных организациях, а также о размерах компенсационных выплат указанным категориям граждан в период их нахождения в академическом отпуске по медицинским показаниям</w:t>
            </w:r>
          </w:p>
        </w:tc>
        <w:tc>
          <w:tcPr>
            <w:tcW w:w="4592" w:type="dxa"/>
            <w:tcBorders>
              <w:top w:val="nil"/>
              <w:left w:val="nil"/>
              <w:bottom w:val="nil"/>
              <w:right w:val="nil"/>
            </w:tcBorders>
          </w:tcPr>
          <w:p w:rsidR="009A04E8" w:rsidRDefault="009A04E8">
            <w:pPr>
              <w:pStyle w:val="ConsPlusNormal"/>
            </w:pPr>
            <w:r>
              <w:lastRenderedPageBreak/>
              <w:t>заявитель, посредством представления подтверждающих документов</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lastRenderedPageBreak/>
              <w:t>44.</w:t>
            </w:r>
          </w:p>
        </w:tc>
        <w:tc>
          <w:tcPr>
            <w:tcW w:w="3969" w:type="dxa"/>
            <w:tcBorders>
              <w:top w:val="nil"/>
              <w:left w:val="nil"/>
              <w:bottom w:val="nil"/>
              <w:right w:val="nil"/>
            </w:tcBorders>
          </w:tcPr>
          <w:p w:rsidR="009A04E8" w:rsidRDefault="009A04E8">
            <w:pPr>
              <w:pStyle w:val="ConsPlusNormal"/>
            </w:pPr>
            <w:r>
              <w:t>Сведения о суммах ежемесячного пожизненного содержания судей, вышедших в отставку</w:t>
            </w:r>
          </w:p>
        </w:tc>
        <w:tc>
          <w:tcPr>
            <w:tcW w:w="4592" w:type="dxa"/>
            <w:tcBorders>
              <w:top w:val="nil"/>
              <w:left w:val="nil"/>
              <w:bottom w:val="nil"/>
              <w:right w:val="nil"/>
            </w:tcBorders>
          </w:tcPr>
          <w:p w:rsidR="009A04E8" w:rsidRDefault="009A04E8">
            <w:pPr>
              <w:pStyle w:val="ConsPlusNormal"/>
            </w:pPr>
            <w:r>
              <w:t>заявитель, посредством представления подтверждающих документов</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45.</w:t>
            </w:r>
          </w:p>
        </w:tc>
        <w:tc>
          <w:tcPr>
            <w:tcW w:w="3969" w:type="dxa"/>
            <w:tcBorders>
              <w:top w:val="nil"/>
              <w:left w:val="nil"/>
              <w:bottom w:val="nil"/>
              <w:right w:val="nil"/>
            </w:tcBorders>
          </w:tcPr>
          <w:p w:rsidR="009A04E8" w:rsidRDefault="009A04E8">
            <w:pPr>
              <w:pStyle w:val="ConsPlusNormal"/>
            </w:pPr>
            <w:r>
              <w:t>Сведения о суммах единовременной материальной помощи, выплачиваемой за счет средств федерального бюджета, бюджетов субъектов Российской Федерации, местных бюджетов и иных источников в связи со стихийным бедствием или другими чрезвычайными обстоятельствами, а также в связи с террористическим актом</w:t>
            </w:r>
          </w:p>
        </w:tc>
        <w:tc>
          <w:tcPr>
            <w:tcW w:w="4592" w:type="dxa"/>
            <w:tcBorders>
              <w:top w:val="nil"/>
              <w:left w:val="nil"/>
              <w:bottom w:val="nil"/>
              <w:right w:val="nil"/>
            </w:tcBorders>
          </w:tcPr>
          <w:p w:rsidR="009A04E8" w:rsidRDefault="009A04E8">
            <w:pPr>
              <w:pStyle w:val="ConsPlusNormal"/>
            </w:pPr>
            <w:r>
              <w:t>исполнительный орган субъекта Российской Федерации, уполномоченный на осуществление таких выплат, по решению высшего исполнительного органа соответствующего субъекта Российской Федерации, на основании соглашений уполномоченного органа с территориальным органом Пенсионного фонда Российской Федерации</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46.</w:t>
            </w:r>
          </w:p>
        </w:tc>
        <w:tc>
          <w:tcPr>
            <w:tcW w:w="3969" w:type="dxa"/>
            <w:tcBorders>
              <w:top w:val="nil"/>
              <w:left w:val="nil"/>
              <w:bottom w:val="nil"/>
              <w:right w:val="nil"/>
            </w:tcBorders>
          </w:tcPr>
          <w:p w:rsidR="009A04E8" w:rsidRDefault="009A04E8">
            <w:pPr>
              <w:pStyle w:val="ConsPlusNormal"/>
            </w:pPr>
            <w:r>
              <w:t>Сведения о сумме полученной компенсации, выплачиваемой государственным органом или общественным объединением за время исполнения государственных или общественных обязанностей</w:t>
            </w:r>
          </w:p>
        </w:tc>
        <w:tc>
          <w:tcPr>
            <w:tcW w:w="4592" w:type="dxa"/>
            <w:tcBorders>
              <w:top w:val="nil"/>
              <w:left w:val="nil"/>
              <w:bottom w:val="nil"/>
              <w:right w:val="nil"/>
            </w:tcBorders>
          </w:tcPr>
          <w:p w:rsidR="009A04E8" w:rsidRDefault="009A04E8">
            <w:pPr>
              <w:pStyle w:val="ConsPlusNormal"/>
            </w:pPr>
            <w:r>
              <w:t>заявитель, посредством представления подтверждающих документов</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47.</w:t>
            </w:r>
          </w:p>
        </w:tc>
        <w:tc>
          <w:tcPr>
            <w:tcW w:w="3969" w:type="dxa"/>
            <w:tcBorders>
              <w:top w:val="nil"/>
              <w:left w:val="nil"/>
              <w:bottom w:val="nil"/>
              <w:right w:val="nil"/>
            </w:tcBorders>
          </w:tcPr>
          <w:p w:rsidR="009A04E8" w:rsidRDefault="009A04E8">
            <w:pPr>
              <w:pStyle w:val="ConsPlusNormal"/>
            </w:pPr>
            <w:r>
              <w:t>Сведения о суммах дохода, полученного от источников за пределами Российской Федерации</w:t>
            </w:r>
          </w:p>
        </w:tc>
        <w:tc>
          <w:tcPr>
            <w:tcW w:w="4592" w:type="dxa"/>
            <w:tcBorders>
              <w:top w:val="nil"/>
              <w:left w:val="nil"/>
              <w:bottom w:val="nil"/>
              <w:right w:val="nil"/>
            </w:tcBorders>
          </w:tcPr>
          <w:p w:rsidR="009A04E8" w:rsidRDefault="009A04E8">
            <w:pPr>
              <w:pStyle w:val="ConsPlusNormal"/>
            </w:pPr>
            <w:r>
              <w:t>заявитель, посредством представления подтверждающих документов</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48.</w:t>
            </w:r>
          </w:p>
        </w:tc>
        <w:tc>
          <w:tcPr>
            <w:tcW w:w="3969" w:type="dxa"/>
            <w:tcBorders>
              <w:top w:val="nil"/>
              <w:left w:val="nil"/>
              <w:bottom w:val="nil"/>
              <w:right w:val="nil"/>
            </w:tcBorders>
          </w:tcPr>
          <w:p w:rsidR="009A04E8" w:rsidRDefault="009A04E8">
            <w:pPr>
              <w:pStyle w:val="ConsPlusNormal"/>
            </w:pPr>
            <w:r>
              <w:t xml:space="preserve">Сведения о помещениях с назначением "жилое", зданиях с назначением "жилое", "жилое строение", "жилой дом", земельных участках, которые предоставлены уполномоченным органом субъекта Российской Федерации или муниципального образования в рамках государственной социальной поддержки многодетной семьи или стоимость приобретения которых в полном объеме оплачена за счет денежных средств, предоставленных в рамках такой целевой государственной социальной поддержки на приобретение недвижимого имущества, а также о земельных участках, предоставленных в соответствии с Федеральным </w:t>
            </w:r>
            <w:hyperlink r:id="rId23">
              <w:r>
                <w:rPr>
                  <w:color w:val="0000FF"/>
                </w:rPr>
                <w:t>законом</w:t>
              </w:r>
            </w:hyperlink>
            <w: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tc>
        <w:tc>
          <w:tcPr>
            <w:tcW w:w="4592" w:type="dxa"/>
            <w:tcBorders>
              <w:top w:val="nil"/>
              <w:left w:val="nil"/>
              <w:bottom w:val="nil"/>
              <w:right w:val="nil"/>
            </w:tcBorders>
          </w:tcPr>
          <w:p w:rsidR="009A04E8" w:rsidRDefault="009A04E8">
            <w:pPr>
              <w:pStyle w:val="ConsPlusNormal"/>
            </w:pPr>
            <w:r>
              <w:t>заявитель, посредством представления подтверждающих документов</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49.</w:t>
            </w:r>
          </w:p>
        </w:tc>
        <w:tc>
          <w:tcPr>
            <w:tcW w:w="3969" w:type="dxa"/>
            <w:tcBorders>
              <w:top w:val="nil"/>
              <w:left w:val="nil"/>
              <w:bottom w:val="nil"/>
              <w:right w:val="nil"/>
            </w:tcBorders>
          </w:tcPr>
          <w:p w:rsidR="009A04E8" w:rsidRDefault="009A04E8">
            <w:pPr>
              <w:pStyle w:val="ConsPlusNormal"/>
            </w:pPr>
            <w:r>
              <w:t xml:space="preserve">Сведения о размере единовременного </w:t>
            </w:r>
            <w:r>
              <w:lastRenderedPageBreak/>
              <w:t>пособия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c>
        <w:tc>
          <w:tcPr>
            <w:tcW w:w="4592" w:type="dxa"/>
            <w:tcBorders>
              <w:top w:val="nil"/>
              <w:left w:val="nil"/>
              <w:bottom w:val="nil"/>
              <w:right w:val="nil"/>
            </w:tcBorders>
          </w:tcPr>
          <w:p w:rsidR="009A04E8" w:rsidRDefault="009A04E8">
            <w:pPr>
              <w:pStyle w:val="ConsPlusNormal"/>
            </w:pPr>
            <w:r>
              <w:lastRenderedPageBreak/>
              <w:t xml:space="preserve">заявитель, посредством представления </w:t>
            </w:r>
            <w:r>
              <w:lastRenderedPageBreak/>
              <w:t>подтверждающих документов</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lastRenderedPageBreak/>
              <w:t>50.</w:t>
            </w:r>
          </w:p>
        </w:tc>
        <w:tc>
          <w:tcPr>
            <w:tcW w:w="3969" w:type="dxa"/>
            <w:tcBorders>
              <w:top w:val="nil"/>
              <w:left w:val="nil"/>
              <w:bottom w:val="nil"/>
              <w:right w:val="nil"/>
            </w:tcBorders>
          </w:tcPr>
          <w:p w:rsidR="009A04E8" w:rsidRDefault="009A04E8">
            <w:pPr>
              <w:pStyle w:val="ConsPlusNormal"/>
            </w:pPr>
            <w:r>
              <w:t>Сведения о постановке на учет в медицинской организации в связи с беременностью, о посещениях медицинской организации, оказывающей медицинскую помощь в период беременности, о родоразрешении или прерывании беременности</w:t>
            </w:r>
          </w:p>
        </w:tc>
        <w:tc>
          <w:tcPr>
            <w:tcW w:w="4592" w:type="dxa"/>
            <w:tcBorders>
              <w:top w:val="nil"/>
              <w:left w:val="nil"/>
              <w:bottom w:val="nil"/>
              <w:right w:val="nil"/>
            </w:tcBorders>
          </w:tcPr>
          <w:p w:rsidR="009A04E8" w:rsidRDefault="009A04E8">
            <w:pPr>
              <w:pStyle w:val="ConsPlusNormal"/>
            </w:pPr>
            <w:r>
              <w:t>Фонд социального страхования Российской Федерации, посредством межведомственного электронного взаимодействия;</w:t>
            </w:r>
          </w:p>
          <w:p w:rsidR="009A04E8" w:rsidRDefault="009A04E8">
            <w:pPr>
              <w:pStyle w:val="ConsPlusNormal"/>
            </w:pPr>
            <w:r>
              <w:t>медицинская организация, посредством направления ответа на запрос территориального отделения Пенсионного фонда Российской Федерации;</w:t>
            </w:r>
          </w:p>
          <w:p w:rsidR="009A04E8" w:rsidRDefault="009A04E8">
            <w:pPr>
              <w:pStyle w:val="ConsPlusNormal"/>
            </w:pPr>
            <w:r>
              <w:t>заявитель, посредством представления подтверждающих документов (в случае отсутствия сведений в распоряжении Фонда социального страхования Российской Федерации)</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51.</w:t>
            </w:r>
          </w:p>
        </w:tc>
        <w:tc>
          <w:tcPr>
            <w:tcW w:w="3969" w:type="dxa"/>
            <w:tcBorders>
              <w:top w:val="nil"/>
              <w:left w:val="nil"/>
              <w:bottom w:val="nil"/>
              <w:right w:val="nil"/>
            </w:tcBorders>
          </w:tcPr>
          <w:p w:rsidR="009A04E8" w:rsidRDefault="009A04E8">
            <w:pPr>
              <w:pStyle w:val="ConsPlusNormal"/>
            </w:pPr>
            <w:r>
              <w:t>Сведения о нахождении автотранспортного (мототранспортного) средства, маломерного судна, самоходной машины или другого вида техники под арестом и (или) в розыске</w:t>
            </w:r>
          </w:p>
        </w:tc>
        <w:tc>
          <w:tcPr>
            <w:tcW w:w="4592" w:type="dxa"/>
            <w:tcBorders>
              <w:top w:val="nil"/>
              <w:left w:val="nil"/>
              <w:bottom w:val="nil"/>
              <w:right w:val="nil"/>
            </w:tcBorders>
          </w:tcPr>
          <w:p w:rsidR="009A04E8" w:rsidRDefault="009A04E8">
            <w:pPr>
              <w:pStyle w:val="ConsPlusNormal"/>
            </w:pPr>
            <w:r>
              <w:t>заявитель, посредством представления подтверждающих документов</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52.</w:t>
            </w:r>
          </w:p>
        </w:tc>
        <w:tc>
          <w:tcPr>
            <w:tcW w:w="3969" w:type="dxa"/>
            <w:tcBorders>
              <w:top w:val="nil"/>
              <w:left w:val="nil"/>
              <w:bottom w:val="nil"/>
              <w:right w:val="nil"/>
            </w:tcBorders>
          </w:tcPr>
          <w:p w:rsidR="009A04E8" w:rsidRDefault="009A04E8">
            <w:pPr>
              <w:pStyle w:val="ConsPlusNormal"/>
            </w:pPr>
            <w:r>
              <w:t>Сведения о полученных грантах, субсидиях и других поступлениях, имеющих целевой характер расходования и предоставляемых в рамках поддержки предпринимательства</w:t>
            </w:r>
          </w:p>
        </w:tc>
        <w:tc>
          <w:tcPr>
            <w:tcW w:w="4592" w:type="dxa"/>
            <w:tcBorders>
              <w:top w:val="nil"/>
              <w:left w:val="nil"/>
              <w:bottom w:val="nil"/>
              <w:right w:val="nil"/>
            </w:tcBorders>
          </w:tcPr>
          <w:p w:rsidR="009A04E8" w:rsidRDefault="009A04E8">
            <w:pPr>
              <w:pStyle w:val="ConsPlusNormal"/>
            </w:pPr>
            <w:r>
              <w:t>заявитель, посредством представления подтверждающих документов</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53.</w:t>
            </w:r>
          </w:p>
        </w:tc>
        <w:tc>
          <w:tcPr>
            <w:tcW w:w="3969" w:type="dxa"/>
            <w:tcBorders>
              <w:top w:val="nil"/>
              <w:left w:val="nil"/>
              <w:bottom w:val="nil"/>
              <w:right w:val="nil"/>
            </w:tcBorders>
          </w:tcPr>
          <w:p w:rsidR="009A04E8" w:rsidRDefault="009A04E8">
            <w:pPr>
              <w:pStyle w:val="ConsPlusNormal"/>
            </w:pPr>
            <w:r>
              <w:t>Сведения о статусе семьи "многодетная"</w:t>
            </w:r>
          </w:p>
        </w:tc>
        <w:tc>
          <w:tcPr>
            <w:tcW w:w="4592" w:type="dxa"/>
            <w:tcBorders>
              <w:top w:val="nil"/>
              <w:left w:val="nil"/>
              <w:bottom w:val="nil"/>
              <w:right w:val="nil"/>
            </w:tcBorders>
          </w:tcPr>
          <w:p w:rsidR="009A04E8" w:rsidRDefault="009A04E8">
            <w:pPr>
              <w:pStyle w:val="ConsPlusNormal"/>
            </w:pPr>
            <w:r>
              <w:t>органы государственной власти субъектов Российской Федерации, посредством межведомственного электронного взаимодействия (при заключении соответствующего соглашения)</w:t>
            </w: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r>
              <w:t>54.</w:t>
            </w:r>
          </w:p>
        </w:tc>
        <w:tc>
          <w:tcPr>
            <w:tcW w:w="3969" w:type="dxa"/>
            <w:tcBorders>
              <w:top w:val="nil"/>
              <w:left w:val="nil"/>
              <w:bottom w:val="nil"/>
              <w:right w:val="nil"/>
            </w:tcBorders>
          </w:tcPr>
          <w:p w:rsidR="009A04E8" w:rsidRDefault="009A04E8">
            <w:pPr>
              <w:pStyle w:val="ConsPlusNormal"/>
            </w:pPr>
            <w:r>
              <w:t>Сведения о доходах, полученных в результате выигрышей, выплачиваемых организаторами лотерей, тотализаторов и других основанных на риске игр</w:t>
            </w:r>
          </w:p>
        </w:tc>
        <w:tc>
          <w:tcPr>
            <w:tcW w:w="4592" w:type="dxa"/>
            <w:tcBorders>
              <w:top w:val="nil"/>
              <w:left w:val="nil"/>
              <w:bottom w:val="nil"/>
              <w:right w:val="nil"/>
            </w:tcBorders>
          </w:tcPr>
          <w:p w:rsidR="009A04E8" w:rsidRDefault="009A04E8">
            <w:pPr>
              <w:pStyle w:val="ConsPlusNormal"/>
            </w:pPr>
            <w:r>
              <w:t>ФНС России (автоматизированная информационная система "Налог-3", посредством единой системы межведомственного электронного взаимодействия</w:t>
            </w:r>
          </w:p>
        </w:tc>
      </w:tr>
      <w:tr w:rsidR="009A04E8">
        <w:tblPrEx>
          <w:tblBorders>
            <w:insideH w:val="none" w:sz="0" w:space="0" w:color="auto"/>
            <w:insideV w:val="none" w:sz="0" w:space="0" w:color="auto"/>
          </w:tblBorders>
        </w:tblPrEx>
        <w:tc>
          <w:tcPr>
            <w:tcW w:w="9055" w:type="dxa"/>
            <w:gridSpan w:val="3"/>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8"/>
              <w:gridCol w:w="109"/>
              <w:gridCol w:w="8655"/>
              <w:gridCol w:w="109"/>
            </w:tblGrid>
            <w:tr w:rsidR="009A04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A04E8" w:rsidRDefault="009A04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A04E8" w:rsidRDefault="009A04E8">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9A04E8" w:rsidRDefault="009A04E8">
                  <w:pPr>
                    <w:pStyle w:val="ConsPlusNormal"/>
                    <w:jc w:val="both"/>
                  </w:pPr>
                  <w:r>
                    <w:rPr>
                      <w:color w:val="392C69"/>
                    </w:rPr>
                    <w:t>КонсультантПлюс: примечание.</w:t>
                  </w:r>
                </w:p>
                <w:p w:rsidR="009A04E8" w:rsidRDefault="009A04E8">
                  <w:pPr>
                    <w:pStyle w:val="ConsPlusNormal"/>
                    <w:jc w:val="both"/>
                  </w:pPr>
                  <w:r>
                    <w:rPr>
                      <w:color w:val="392C69"/>
                    </w:rPr>
                    <w:t xml:space="preserve">П. 55 </w:t>
                  </w:r>
                  <w:hyperlink w:anchor="P27">
                    <w:r>
                      <w:rPr>
                        <w:color w:val="0000FF"/>
                      </w:rPr>
                      <w:t>вступает</w:t>
                    </w:r>
                  </w:hyperlink>
                  <w:r>
                    <w:rPr>
                      <w:color w:val="392C69"/>
                    </w:rPr>
                    <w:t xml:space="preserve"> в силу с 09.07.2022.</w:t>
                  </w:r>
                </w:p>
              </w:tc>
              <w:tc>
                <w:tcPr>
                  <w:tcW w:w="113" w:type="dxa"/>
                  <w:tcBorders>
                    <w:top w:val="nil"/>
                    <w:left w:val="nil"/>
                    <w:bottom w:val="nil"/>
                    <w:right w:val="nil"/>
                  </w:tcBorders>
                  <w:shd w:val="clear" w:color="auto" w:fill="F4F3F8"/>
                  <w:tcMar>
                    <w:top w:w="0" w:type="dxa"/>
                    <w:left w:w="0" w:type="dxa"/>
                    <w:bottom w:w="0" w:type="dxa"/>
                    <w:right w:w="0" w:type="dxa"/>
                  </w:tcMar>
                </w:tcPr>
                <w:p w:rsidR="009A04E8" w:rsidRDefault="009A04E8">
                  <w:pPr>
                    <w:pStyle w:val="ConsPlusNormal"/>
                  </w:pPr>
                </w:p>
              </w:tc>
            </w:tr>
          </w:tbl>
          <w:p w:rsidR="009A04E8" w:rsidRDefault="009A04E8">
            <w:pPr>
              <w:pStyle w:val="ConsPlusNormal"/>
            </w:pPr>
          </w:p>
        </w:tc>
      </w:tr>
      <w:tr w:rsidR="009A04E8">
        <w:tblPrEx>
          <w:tblBorders>
            <w:insideH w:val="none" w:sz="0" w:space="0" w:color="auto"/>
            <w:insideV w:val="none" w:sz="0" w:space="0" w:color="auto"/>
          </w:tblBorders>
        </w:tblPrEx>
        <w:tc>
          <w:tcPr>
            <w:tcW w:w="494" w:type="dxa"/>
            <w:tcBorders>
              <w:top w:val="nil"/>
              <w:left w:val="nil"/>
              <w:bottom w:val="nil"/>
              <w:right w:val="nil"/>
            </w:tcBorders>
          </w:tcPr>
          <w:p w:rsidR="009A04E8" w:rsidRDefault="009A04E8">
            <w:pPr>
              <w:pStyle w:val="ConsPlusNormal"/>
              <w:jc w:val="center"/>
            </w:pPr>
            <w:bookmarkStart w:id="31" w:name="P384"/>
            <w:bookmarkEnd w:id="31"/>
            <w:r>
              <w:lastRenderedPageBreak/>
              <w:t>55.</w:t>
            </w:r>
          </w:p>
        </w:tc>
        <w:tc>
          <w:tcPr>
            <w:tcW w:w="3969" w:type="dxa"/>
            <w:tcBorders>
              <w:top w:val="nil"/>
              <w:left w:val="nil"/>
              <w:bottom w:val="nil"/>
              <w:right w:val="nil"/>
            </w:tcBorders>
          </w:tcPr>
          <w:p w:rsidR="009A04E8" w:rsidRDefault="009A04E8">
            <w:pPr>
              <w:pStyle w:val="ConsPlusNormal"/>
            </w:pPr>
            <w:r>
              <w:t>Сведения об отнесении заявителя и (или) членов его семьи к коренным малочисленным народам Севера, Сибири и Дальнего Востока Российской Федерации, ведении традиционного образа жизни и традиционной хозяйственной деятельности</w:t>
            </w:r>
          </w:p>
        </w:tc>
        <w:tc>
          <w:tcPr>
            <w:tcW w:w="4592" w:type="dxa"/>
            <w:tcBorders>
              <w:top w:val="nil"/>
              <w:left w:val="nil"/>
              <w:bottom w:val="nil"/>
              <w:right w:val="nil"/>
            </w:tcBorders>
          </w:tcPr>
          <w:p w:rsidR="009A04E8" w:rsidRDefault="009A04E8">
            <w:pPr>
              <w:pStyle w:val="ConsPlusNormal"/>
            </w:pPr>
            <w:r>
              <w:t>федеральный орган исполнительной власти Российской Федерации, уполномоченный на осуществление учета таких граждан, на основании соглашений уполномоченного органа с Пенсионным фондом Российской Федерации</w:t>
            </w:r>
          </w:p>
        </w:tc>
      </w:tr>
      <w:tr w:rsidR="009A04E8">
        <w:tblPrEx>
          <w:tblBorders>
            <w:insideH w:val="none" w:sz="0" w:space="0" w:color="auto"/>
            <w:insideV w:val="none" w:sz="0" w:space="0" w:color="auto"/>
          </w:tblBorders>
        </w:tblPrEx>
        <w:tc>
          <w:tcPr>
            <w:tcW w:w="494" w:type="dxa"/>
            <w:tcBorders>
              <w:top w:val="nil"/>
              <w:left w:val="nil"/>
              <w:bottom w:val="single" w:sz="4" w:space="0" w:color="auto"/>
              <w:right w:val="nil"/>
            </w:tcBorders>
          </w:tcPr>
          <w:p w:rsidR="009A04E8" w:rsidRDefault="009A04E8">
            <w:pPr>
              <w:pStyle w:val="ConsPlusNormal"/>
              <w:jc w:val="center"/>
            </w:pPr>
            <w:r>
              <w:t>56.</w:t>
            </w:r>
          </w:p>
        </w:tc>
        <w:tc>
          <w:tcPr>
            <w:tcW w:w="3969" w:type="dxa"/>
            <w:tcBorders>
              <w:top w:val="nil"/>
              <w:left w:val="nil"/>
              <w:bottom w:val="single" w:sz="4" w:space="0" w:color="auto"/>
              <w:right w:val="nil"/>
            </w:tcBorders>
          </w:tcPr>
          <w:p w:rsidR="009A04E8" w:rsidRDefault="009A04E8">
            <w:pPr>
              <w:pStyle w:val="ConsPlusNormal"/>
            </w:pPr>
            <w:r>
              <w:t>Сведения о трудовой деятельности</w:t>
            </w:r>
          </w:p>
        </w:tc>
        <w:tc>
          <w:tcPr>
            <w:tcW w:w="4592" w:type="dxa"/>
            <w:tcBorders>
              <w:top w:val="nil"/>
              <w:left w:val="nil"/>
              <w:bottom w:val="single" w:sz="4" w:space="0" w:color="auto"/>
              <w:right w:val="nil"/>
            </w:tcBorders>
          </w:tcPr>
          <w:p w:rsidR="009A04E8" w:rsidRDefault="009A04E8">
            <w:pPr>
              <w:pStyle w:val="ConsPlusNormal"/>
            </w:pPr>
            <w:r>
              <w:t>Пенсионный фонд Российской Федерации (автоматизированная информационная система Пенсионного фонда Российской Федерации нового поколения (АИС ПФР-2)</w:t>
            </w:r>
          </w:p>
        </w:tc>
      </w:tr>
    </w:tbl>
    <w:p w:rsidR="009A04E8" w:rsidRDefault="009A04E8">
      <w:pPr>
        <w:pStyle w:val="ConsPlusNormal"/>
        <w:jc w:val="both"/>
      </w:pPr>
    </w:p>
    <w:p w:rsidR="009A04E8" w:rsidRDefault="009A04E8">
      <w:pPr>
        <w:pStyle w:val="ConsPlusNormal"/>
        <w:jc w:val="both"/>
      </w:pPr>
    </w:p>
    <w:p w:rsidR="009A04E8" w:rsidRDefault="009A04E8">
      <w:pPr>
        <w:pStyle w:val="ConsPlusNormal"/>
        <w:jc w:val="both"/>
      </w:pPr>
    </w:p>
    <w:p w:rsidR="009A04E8" w:rsidRDefault="009A04E8">
      <w:pPr>
        <w:pStyle w:val="ConsPlusNormal"/>
        <w:jc w:val="both"/>
      </w:pPr>
    </w:p>
    <w:p w:rsidR="009A04E8" w:rsidRDefault="009A04E8">
      <w:pPr>
        <w:pStyle w:val="ConsPlusNormal"/>
        <w:jc w:val="both"/>
      </w:pPr>
    </w:p>
    <w:p w:rsidR="009A04E8" w:rsidRDefault="009A04E8">
      <w:pPr>
        <w:pStyle w:val="ConsPlusNormal"/>
        <w:jc w:val="right"/>
        <w:outlineLvl w:val="0"/>
      </w:pPr>
      <w:r>
        <w:t>Утверждена</w:t>
      </w:r>
    </w:p>
    <w:p w:rsidR="009A04E8" w:rsidRDefault="009A04E8">
      <w:pPr>
        <w:pStyle w:val="ConsPlusNormal"/>
        <w:jc w:val="right"/>
      </w:pPr>
      <w:r>
        <w:t>постановлением Правительства</w:t>
      </w:r>
    </w:p>
    <w:p w:rsidR="009A04E8" w:rsidRDefault="009A04E8">
      <w:pPr>
        <w:pStyle w:val="ConsPlusNormal"/>
        <w:jc w:val="right"/>
      </w:pPr>
      <w:r>
        <w:t>Российской Федерации</w:t>
      </w:r>
    </w:p>
    <w:p w:rsidR="009A04E8" w:rsidRDefault="009A04E8">
      <w:pPr>
        <w:pStyle w:val="ConsPlusNormal"/>
        <w:jc w:val="right"/>
      </w:pPr>
      <w:r>
        <w:t>от 6 июня 2022 г. N 1036</w:t>
      </w:r>
    </w:p>
    <w:p w:rsidR="009A04E8" w:rsidRDefault="009A04E8">
      <w:pPr>
        <w:pStyle w:val="ConsPlusNormal"/>
        <w:jc w:val="both"/>
      </w:pPr>
    </w:p>
    <w:p w:rsidR="009A04E8" w:rsidRDefault="009A04E8">
      <w:pPr>
        <w:pStyle w:val="ConsPlusNormal"/>
        <w:jc w:val="center"/>
      </w:pPr>
      <w:bookmarkStart w:id="32" w:name="P400"/>
      <w:bookmarkEnd w:id="32"/>
      <w:r>
        <w:t>ФОРМА ЗАЯВЛЕНИЯ</w:t>
      </w:r>
    </w:p>
    <w:p w:rsidR="009A04E8" w:rsidRDefault="009A04E8">
      <w:pPr>
        <w:pStyle w:val="ConsPlusNormal"/>
        <w:jc w:val="center"/>
      </w:pPr>
      <w:r>
        <w:t>О НАЗНАЧЕНИИ ЕЖЕМЕСЯЧНОГО ПОСОБИЯ ЖЕНЩИНЕ, ВСТАВШЕЙ НА УЧЕТ</w:t>
      </w:r>
    </w:p>
    <w:p w:rsidR="009A04E8" w:rsidRDefault="009A04E8">
      <w:pPr>
        <w:pStyle w:val="ConsPlusNormal"/>
        <w:jc w:val="center"/>
      </w:pPr>
      <w:r>
        <w:t xml:space="preserve">В МЕДИЦИНСКОЙ ОРГАНИЗАЦИИ В РАННИЕ СРОКИ БЕРЕМЕННОСТИ </w:t>
      </w:r>
      <w:hyperlink w:anchor="P623">
        <w:r>
          <w:rPr>
            <w:color w:val="0000FF"/>
          </w:rPr>
          <w:t>&lt;1&gt;</w:t>
        </w:r>
      </w:hyperlink>
    </w:p>
    <w:p w:rsidR="009A04E8" w:rsidRDefault="009A04E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9A04E8">
        <w:tc>
          <w:tcPr>
            <w:tcW w:w="9071" w:type="dxa"/>
            <w:tcBorders>
              <w:top w:val="nil"/>
              <w:left w:val="nil"/>
              <w:bottom w:val="nil"/>
              <w:right w:val="nil"/>
            </w:tcBorders>
            <w:vAlign w:val="center"/>
          </w:tcPr>
          <w:p w:rsidR="009A04E8" w:rsidRDefault="009A04E8">
            <w:pPr>
              <w:pStyle w:val="ConsPlusNormal"/>
              <w:jc w:val="center"/>
            </w:pPr>
            <w:r>
              <w:t>Заявление</w:t>
            </w:r>
          </w:p>
          <w:p w:rsidR="009A04E8" w:rsidRDefault="009A04E8">
            <w:pPr>
              <w:pStyle w:val="ConsPlusNormal"/>
              <w:jc w:val="center"/>
            </w:pPr>
            <w:r>
              <w:t>о назначении ежемесячного пособия женщине, вставшей на учет в медицинской организации в ранние сроки беременности</w:t>
            </w:r>
          </w:p>
        </w:tc>
      </w:tr>
    </w:tbl>
    <w:p w:rsidR="009A04E8" w:rsidRDefault="009A04E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92"/>
        <w:gridCol w:w="340"/>
        <w:gridCol w:w="4139"/>
      </w:tblGrid>
      <w:tr w:rsidR="009A04E8">
        <w:tc>
          <w:tcPr>
            <w:tcW w:w="4592" w:type="dxa"/>
            <w:tcBorders>
              <w:top w:val="nil"/>
              <w:left w:val="nil"/>
              <w:bottom w:val="nil"/>
              <w:right w:val="nil"/>
            </w:tcBorders>
          </w:tcPr>
          <w:p w:rsidR="009A04E8" w:rsidRDefault="009A04E8">
            <w:pPr>
              <w:pStyle w:val="ConsPlusNormal"/>
            </w:pPr>
          </w:p>
        </w:tc>
        <w:tc>
          <w:tcPr>
            <w:tcW w:w="340" w:type="dxa"/>
            <w:tcBorders>
              <w:top w:val="nil"/>
              <w:left w:val="nil"/>
              <w:bottom w:val="nil"/>
              <w:right w:val="nil"/>
            </w:tcBorders>
            <w:vAlign w:val="center"/>
          </w:tcPr>
          <w:p w:rsidR="009A04E8" w:rsidRDefault="009A04E8">
            <w:pPr>
              <w:pStyle w:val="ConsPlusNormal"/>
              <w:jc w:val="right"/>
            </w:pPr>
            <w:r>
              <w:t>В</w:t>
            </w:r>
          </w:p>
        </w:tc>
        <w:tc>
          <w:tcPr>
            <w:tcW w:w="4139" w:type="dxa"/>
            <w:tcBorders>
              <w:top w:val="nil"/>
              <w:left w:val="nil"/>
              <w:bottom w:val="single" w:sz="4" w:space="0" w:color="auto"/>
              <w:right w:val="nil"/>
            </w:tcBorders>
          </w:tcPr>
          <w:p w:rsidR="009A04E8" w:rsidRDefault="009A04E8">
            <w:pPr>
              <w:pStyle w:val="ConsPlusNormal"/>
            </w:pPr>
          </w:p>
        </w:tc>
      </w:tr>
      <w:tr w:rsidR="009A04E8">
        <w:tc>
          <w:tcPr>
            <w:tcW w:w="4592" w:type="dxa"/>
            <w:tcBorders>
              <w:top w:val="nil"/>
              <w:left w:val="nil"/>
              <w:bottom w:val="nil"/>
              <w:right w:val="nil"/>
            </w:tcBorders>
          </w:tcPr>
          <w:p w:rsidR="009A04E8" w:rsidRDefault="009A04E8">
            <w:pPr>
              <w:pStyle w:val="ConsPlusNormal"/>
            </w:pPr>
          </w:p>
        </w:tc>
        <w:tc>
          <w:tcPr>
            <w:tcW w:w="340" w:type="dxa"/>
            <w:tcBorders>
              <w:top w:val="nil"/>
              <w:left w:val="nil"/>
              <w:bottom w:val="nil"/>
              <w:right w:val="nil"/>
            </w:tcBorders>
          </w:tcPr>
          <w:p w:rsidR="009A04E8" w:rsidRDefault="009A04E8">
            <w:pPr>
              <w:pStyle w:val="ConsPlusNormal"/>
            </w:pPr>
          </w:p>
        </w:tc>
        <w:tc>
          <w:tcPr>
            <w:tcW w:w="4139" w:type="dxa"/>
            <w:tcBorders>
              <w:top w:val="single" w:sz="4" w:space="0" w:color="auto"/>
              <w:left w:val="nil"/>
              <w:bottom w:val="nil"/>
              <w:right w:val="nil"/>
            </w:tcBorders>
            <w:vAlign w:val="center"/>
          </w:tcPr>
          <w:p w:rsidR="009A04E8" w:rsidRDefault="009A04E8">
            <w:pPr>
              <w:pStyle w:val="ConsPlusNormal"/>
              <w:jc w:val="center"/>
            </w:pPr>
            <w:r>
              <w:t>(территориальное отделение Пенсионного фонда Российской Федерации)</w:t>
            </w:r>
          </w:p>
        </w:tc>
      </w:tr>
    </w:tbl>
    <w:p w:rsidR="009A04E8" w:rsidRDefault="009A04E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9A04E8">
        <w:tc>
          <w:tcPr>
            <w:tcW w:w="9071" w:type="dxa"/>
            <w:tcBorders>
              <w:top w:val="nil"/>
              <w:left w:val="nil"/>
              <w:bottom w:val="nil"/>
              <w:right w:val="nil"/>
            </w:tcBorders>
            <w:vAlign w:val="center"/>
          </w:tcPr>
          <w:p w:rsidR="009A04E8" w:rsidRDefault="009A04E8">
            <w:pPr>
              <w:pStyle w:val="ConsPlusNormal"/>
              <w:ind w:firstLine="283"/>
              <w:jc w:val="both"/>
            </w:pPr>
            <w:r>
              <w:t>Прошу установить ежемесячное пособие как женщине, вставшей на учет в медицинской организации в ранние сроки беременности (далее - пособие).</w:t>
            </w:r>
          </w:p>
        </w:tc>
      </w:tr>
      <w:tr w:rsidR="009A04E8">
        <w:tc>
          <w:tcPr>
            <w:tcW w:w="9071" w:type="dxa"/>
            <w:tcBorders>
              <w:top w:val="nil"/>
              <w:left w:val="nil"/>
              <w:bottom w:val="nil"/>
              <w:right w:val="nil"/>
            </w:tcBorders>
            <w:vAlign w:val="center"/>
          </w:tcPr>
          <w:p w:rsidR="009A04E8" w:rsidRDefault="009A04E8">
            <w:pPr>
              <w:pStyle w:val="ConsPlusNormal"/>
              <w:jc w:val="center"/>
              <w:outlineLvl w:val="1"/>
            </w:pPr>
            <w:r>
              <w:t>1. Сведения о заявителе</w:t>
            </w:r>
          </w:p>
        </w:tc>
      </w:tr>
      <w:tr w:rsidR="009A04E8">
        <w:tc>
          <w:tcPr>
            <w:tcW w:w="9071" w:type="dxa"/>
            <w:tcBorders>
              <w:top w:val="nil"/>
              <w:left w:val="nil"/>
              <w:bottom w:val="nil"/>
              <w:right w:val="nil"/>
            </w:tcBorders>
            <w:vAlign w:val="bottom"/>
          </w:tcPr>
          <w:p w:rsidR="009A04E8" w:rsidRDefault="009A04E8">
            <w:pPr>
              <w:pStyle w:val="ConsPlusNormal"/>
              <w:jc w:val="center"/>
              <w:outlineLvl w:val="2"/>
            </w:pPr>
            <w:r>
              <w:t>ОСНОВНЫЕ СВЕДЕНИЯ</w:t>
            </w:r>
          </w:p>
        </w:tc>
      </w:tr>
    </w:tbl>
    <w:p w:rsidR="009A04E8" w:rsidRDefault="009A04E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81"/>
        <w:gridCol w:w="4876"/>
      </w:tblGrid>
      <w:tr w:rsidR="009A04E8">
        <w:tc>
          <w:tcPr>
            <w:tcW w:w="4181" w:type="dxa"/>
            <w:tcBorders>
              <w:top w:val="nil"/>
              <w:left w:val="nil"/>
              <w:bottom w:val="nil"/>
              <w:right w:val="nil"/>
            </w:tcBorders>
          </w:tcPr>
          <w:p w:rsidR="009A04E8" w:rsidRDefault="009A04E8">
            <w:pPr>
              <w:pStyle w:val="ConsPlusNormal"/>
            </w:pPr>
            <w:r>
              <w:t>Фамилия</w:t>
            </w:r>
          </w:p>
        </w:tc>
        <w:tc>
          <w:tcPr>
            <w:tcW w:w="4876" w:type="dxa"/>
            <w:tcBorders>
              <w:top w:val="nil"/>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Имя</w:t>
            </w:r>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Отчество (при наличии)</w:t>
            </w:r>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СНИЛС</w:t>
            </w:r>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Номер полиса ОМС</w:t>
            </w:r>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 xml:space="preserve">Сведения о документе, удостоверяющем личность (вид, дата выдачи, реквизиты) </w:t>
            </w:r>
            <w:hyperlink w:anchor="P624">
              <w:r>
                <w:rPr>
                  <w:color w:val="0000FF"/>
                </w:rPr>
                <w:t>&lt;2&gt;</w:t>
              </w:r>
            </w:hyperlink>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Дата рождения (дд.мм.гггг)</w:t>
            </w:r>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 xml:space="preserve">Наименование медицинской организации, </w:t>
            </w:r>
            <w:r>
              <w:lastRenderedPageBreak/>
              <w:t>поставившей на учет в связи с беременностью (с указанием адреса)</w:t>
            </w:r>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bookmarkStart w:id="33" w:name="P434"/>
            <w:bookmarkEnd w:id="33"/>
            <w:r>
              <w:lastRenderedPageBreak/>
              <w:t>Семейное положение (в браке не состояла, состою в браке, разведена, вдова)</w:t>
            </w:r>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 xml:space="preserve">Адрес места жительства </w:t>
            </w:r>
            <w:hyperlink w:anchor="P626">
              <w:r>
                <w:rPr>
                  <w:color w:val="0000FF"/>
                </w:rPr>
                <w:t>&lt;3&gt;</w:t>
              </w:r>
            </w:hyperlink>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 xml:space="preserve">Реквизиты записи акта о расторжении (заключении) брака </w:t>
            </w:r>
            <w:hyperlink w:anchor="P627">
              <w:r>
                <w:rPr>
                  <w:color w:val="0000FF"/>
                </w:rPr>
                <w:t>&lt;4&gt;</w:t>
              </w:r>
            </w:hyperlink>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p>
        </w:tc>
        <w:tc>
          <w:tcPr>
            <w:tcW w:w="4876" w:type="dxa"/>
            <w:tcBorders>
              <w:top w:val="single" w:sz="4" w:space="0" w:color="auto"/>
              <w:left w:val="nil"/>
              <w:bottom w:val="nil"/>
              <w:right w:val="nil"/>
            </w:tcBorders>
          </w:tcPr>
          <w:p w:rsidR="009A04E8" w:rsidRDefault="009A04E8">
            <w:pPr>
              <w:pStyle w:val="ConsPlusNormal"/>
              <w:jc w:val="center"/>
            </w:pPr>
            <w:r>
              <w:t>(номер записи акта)</w:t>
            </w:r>
          </w:p>
        </w:tc>
      </w:tr>
      <w:tr w:rsidR="009A04E8">
        <w:tc>
          <w:tcPr>
            <w:tcW w:w="4181" w:type="dxa"/>
            <w:tcBorders>
              <w:top w:val="nil"/>
              <w:left w:val="nil"/>
              <w:bottom w:val="nil"/>
              <w:right w:val="nil"/>
            </w:tcBorders>
          </w:tcPr>
          <w:p w:rsidR="009A04E8" w:rsidRDefault="009A04E8">
            <w:pPr>
              <w:pStyle w:val="ConsPlusNormal"/>
            </w:pPr>
          </w:p>
        </w:tc>
        <w:tc>
          <w:tcPr>
            <w:tcW w:w="4876" w:type="dxa"/>
            <w:tcBorders>
              <w:top w:val="nil"/>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p>
        </w:tc>
        <w:tc>
          <w:tcPr>
            <w:tcW w:w="4876" w:type="dxa"/>
            <w:tcBorders>
              <w:top w:val="single" w:sz="4" w:space="0" w:color="auto"/>
              <w:left w:val="nil"/>
              <w:bottom w:val="nil"/>
              <w:right w:val="nil"/>
            </w:tcBorders>
          </w:tcPr>
          <w:p w:rsidR="009A04E8" w:rsidRDefault="009A04E8">
            <w:pPr>
              <w:pStyle w:val="ConsPlusNormal"/>
              <w:jc w:val="center"/>
            </w:pPr>
            <w:r>
              <w:t>(дата составления записи акта)</w:t>
            </w:r>
          </w:p>
        </w:tc>
      </w:tr>
      <w:tr w:rsidR="009A04E8">
        <w:tc>
          <w:tcPr>
            <w:tcW w:w="4181" w:type="dxa"/>
            <w:tcBorders>
              <w:top w:val="nil"/>
              <w:left w:val="nil"/>
              <w:bottom w:val="nil"/>
              <w:right w:val="nil"/>
            </w:tcBorders>
          </w:tcPr>
          <w:p w:rsidR="009A04E8" w:rsidRDefault="009A04E8">
            <w:pPr>
              <w:pStyle w:val="ConsPlusNormal"/>
            </w:pPr>
          </w:p>
        </w:tc>
        <w:tc>
          <w:tcPr>
            <w:tcW w:w="4876" w:type="dxa"/>
            <w:tcBorders>
              <w:top w:val="nil"/>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p>
        </w:tc>
        <w:tc>
          <w:tcPr>
            <w:tcW w:w="4876" w:type="dxa"/>
            <w:tcBorders>
              <w:top w:val="single" w:sz="4" w:space="0" w:color="auto"/>
              <w:left w:val="nil"/>
              <w:bottom w:val="nil"/>
              <w:right w:val="nil"/>
            </w:tcBorders>
          </w:tcPr>
          <w:p w:rsidR="009A04E8" w:rsidRDefault="009A04E8">
            <w:pPr>
              <w:pStyle w:val="ConsPlusNormal"/>
              <w:jc w:val="center"/>
            </w:pPr>
            <w:r>
              <w:t>(наименование органа, которым произведена государственная регистрация акта гражданского состояния)</w:t>
            </w:r>
          </w:p>
        </w:tc>
      </w:tr>
      <w:tr w:rsidR="009A04E8">
        <w:tc>
          <w:tcPr>
            <w:tcW w:w="4181" w:type="dxa"/>
            <w:vMerge w:val="restart"/>
            <w:tcBorders>
              <w:top w:val="nil"/>
              <w:left w:val="nil"/>
              <w:bottom w:val="nil"/>
              <w:right w:val="nil"/>
            </w:tcBorders>
          </w:tcPr>
          <w:p w:rsidR="009A04E8" w:rsidRDefault="009A04E8">
            <w:pPr>
              <w:pStyle w:val="ConsPlusNormal"/>
            </w:pPr>
            <w:r>
              <w:t xml:space="preserve">Реквизиты записи акта о смерти супруга </w:t>
            </w:r>
            <w:hyperlink w:anchor="P628">
              <w:r>
                <w:rPr>
                  <w:color w:val="0000FF"/>
                </w:rPr>
                <w:t>&lt;5&gt;</w:t>
              </w:r>
            </w:hyperlink>
          </w:p>
        </w:tc>
        <w:tc>
          <w:tcPr>
            <w:tcW w:w="4876" w:type="dxa"/>
            <w:tcBorders>
              <w:top w:val="nil"/>
              <w:left w:val="nil"/>
              <w:bottom w:val="single" w:sz="4" w:space="0" w:color="auto"/>
              <w:right w:val="nil"/>
            </w:tcBorders>
          </w:tcPr>
          <w:p w:rsidR="009A04E8" w:rsidRDefault="009A04E8">
            <w:pPr>
              <w:pStyle w:val="ConsPlusNormal"/>
            </w:pPr>
          </w:p>
        </w:tc>
      </w:tr>
      <w:tr w:rsidR="009A04E8">
        <w:tc>
          <w:tcPr>
            <w:tcW w:w="4181" w:type="dxa"/>
            <w:vMerge/>
            <w:tcBorders>
              <w:top w:val="nil"/>
              <w:left w:val="nil"/>
              <w:bottom w:val="nil"/>
              <w:right w:val="nil"/>
            </w:tcBorders>
          </w:tcPr>
          <w:p w:rsidR="009A04E8" w:rsidRDefault="009A04E8">
            <w:pPr>
              <w:pStyle w:val="ConsPlusNormal"/>
            </w:pPr>
          </w:p>
        </w:tc>
        <w:tc>
          <w:tcPr>
            <w:tcW w:w="4876" w:type="dxa"/>
            <w:tcBorders>
              <w:top w:val="single" w:sz="4" w:space="0" w:color="auto"/>
              <w:left w:val="nil"/>
              <w:bottom w:val="nil"/>
              <w:right w:val="nil"/>
            </w:tcBorders>
          </w:tcPr>
          <w:p w:rsidR="009A04E8" w:rsidRDefault="009A04E8">
            <w:pPr>
              <w:pStyle w:val="ConsPlusNormal"/>
              <w:jc w:val="center"/>
            </w:pPr>
            <w:r>
              <w:t>(номер записи акта)</w:t>
            </w:r>
          </w:p>
        </w:tc>
      </w:tr>
      <w:tr w:rsidR="009A04E8">
        <w:tc>
          <w:tcPr>
            <w:tcW w:w="4181" w:type="dxa"/>
            <w:vMerge/>
            <w:tcBorders>
              <w:top w:val="nil"/>
              <w:left w:val="nil"/>
              <w:bottom w:val="nil"/>
              <w:right w:val="nil"/>
            </w:tcBorders>
          </w:tcPr>
          <w:p w:rsidR="009A04E8" w:rsidRDefault="009A04E8">
            <w:pPr>
              <w:pStyle w:val="ConsPlusNormal"/>
            </w:pPr>
          </w:p>
        </w:tc>
        <w:tc>
          <w:tcPr>
            <w:tcW w:w="4876" w:type="dxa"/>
            <w:tcBorders>
              <w:top w:val="nil"/>
              <w:left w:val="nil"/>
              <w:bottom w:val="single" w:sz="4" w:space="0" w:color="auto"/>
              <w:right w:val="nil"/>
            </w:tcBorders>
          </w:tcPr>
          <w:p w:rsidR="009A04E8" w:rsidRDefault="009A04E8">
            <w:pPr>
              <w:pStyle w:val="ConsPlusNormal"/>
            </w:pPr>
          </w:p>
        </w:tc>
      </w:tr>
      <w:tr w:rsidR="009A04E8">
        <w:tc>
          <w:tcPr>
            <w:tcW w:w="4181" w:type="dxa"/>
            <w:vMerge/>
            <w:tcBorders>
              <w:top w:val="nil"/>
              <w:left w:val="nil"/>
              <w:bottom w:val="nil"/>
              <w:right w:val="nil"/>
            </w:tcBorders>
          </w:tcPr>
          <w:p w:rsidR="009A04E8" w:rsidRDefault="009A04E8">
            <w:pPr>
              <w:pStyle w:val="ConsPlusNormal"/>
            </w:pPr>
          </w:p>
        </w:tc>
        <w:tc>
          <w:tcPr>
            <w:tcW w:w="4876" w:type="dxa"/>
            <w:tcBorders>
              <w:top w:val="single" w:sz="4" w:space="0" w:color="auto"/>
              <w:left w:val="nil"/>
              <w:bottom w:val="nil"/>
              <w:right w:val="nil"/>
            </w:tcBorders>
          </w:tcPr>
          <w:p w:rsidR="009A04E8" w:rsidRDefault="009A04E8">
            <w:pPr>
              <w:pStyle w:val="ConsPlusNormal"/>
              <w:jc w:val="center"/>
            </w:pPr>
            <w:r>
              <w:t>(дата составления записи акта)</w:t>
            </w:r>
          </w:p>
        </w:tc>
      </w:tr>
      <w:tr w:rsidR="009A04E8">
        <w:tc>
          <w:tcPr>
            <w:tcW w:w="4181" w:type="dxa"/>
            <w:vMerge/>
            <w:tcBorders>
              <w:top w:val="nil"/>
              <w:left w:val="nil"/>
              <w:bottom w:val="nil"/>
              <w:right w:val="nil"/>
            </w:tcBorders>
          </w:tcPr>
          <w:p w:rsidR="009A04E8" w:rsidRDefault="009A04E8">
            <w:pPr>
              <w:pStyle w:val="ConsPlusNormal"/>
            </w:pPr>
          </w:p>
        </w:tc>
        <w:tc>
          <w:tcPr>
            <w:tcW w:w="4876" w:type="dxa"/>
            <w:tcBorders>
              <w:top w:val="nil"/>
              <w:left w:val="nil"/>
              <w:bottom w:val="single" w:sz="4" w:space="0" w:color="auto"/>
              <w:right w:val="nil"/>
            </w:tcBorders>
          </w:tcPr>
          <w:p w:rsidR="009A04E8" w:rsidRDefault="009A04E8">
            <w:pPr>
              <w:pStyle w:val="ConsPlusNormal"/>
            </w:pPr>
          </w:p>
        </w:tc>
      </w:tr>
      <w:tr w:rsidR="009A04E8">
        <w:tc>
          <w:tcPr>
            <w:tcW w:w="4181" w:type="dxa"/>
            <w:vMerge/>
            <w:tcBorders>
              <w:top w:val="nil"/>
              <w:left w:val="nil"/>
              <w:bottom w:val="nil"/>
              <w:right w:val="nil"/>
            </w:tcBorders>
          </w:tcPr>
          <w:p w:rsidR="009A04E8" w:rsidRDefault="009A04E8">
            <w:pPr>
              <w:pStyle w:val="ConsPlusNormal"/>
            </w:pPr>
          </w:p>
        </w:tc>
        <w:tc>
          <w:tcPr>
            <w:tcW w:w="4876" w:type="dxa"/>
            <w:tcBorders>
              <w:top w:val="single" w:sz="4" w:space="0" w:color="auto"/>
              <w:left w:val="nil"/>
              <w:bottom w:val="nil"/>
              <w:right w:val="nil"/>
            </w:tcBorders>
          </w:tcPr>
          <w:p w:rsidR="009A04E8" w:rsidRDefault="009A04E8">
            <w:pPr>
              <w:pStyle w:val="ConsPlusNormal"/>
              <w:jc w:val="center"/>
            </w:pPr>
            <w:r>
              <w:t>(наименование органа, которым произведена государственная регистрация акта гражданского состояния)</w:t>
            </w:r>
          </w:p>
        </w:tc>
      </w:tr>
      <w:tr w:rsidR="009A04E8">
        <w:tc>
          <w:tcPr>
            <w:tcW w:w="4181" w:type="dxa"/>
            <w:vMerge/>
            <w:tcBorders>
              <w:top w:val="nil"/>
              <w:left w:val="nil"/>
              <w:bottom w:val="nil"/>
              <w:right w:val="nil"/>
            </w:tcBorders>
          </w:tcPr>
          <w:p w:rsidR="009A04E8" w:rsidRDefault="009A04E8">
            <w:pPr>
              <w:pStyle w:val="ConsPlusNormal"/>
            </w:pPr>
          </w:p>
        </w:tc>
        <w:tc>
          <w:tcPr>
            <w:tcW w:w="4876" w:type="dxa"/>
            <w:tcBorders>
              <w:top w:val="nil"/>
              <w:left w:val="nil"/>
              <w:bottom w:val="single" w:sz="4" w:space="0" w:color="auto"/>
              <w:right w:val="nil"/>
            </w:tcBorders>
          </w:tcPr>
          <w:p w:rsidR="009A04E8" w:rsidRDefault="009A04E8">
            <w:pPr>
              <w:pStyle w:val="ConsPlusNormal"/>
            </w:pPr>
          </w:p>
        </w:tc>
      </w:tr>
      <w:tr w:rsidR="009A04E8">
        <w:tc>
          <w:tcPr>
            <w:tcW w:w="4181" w:type="dxa"/>
            <w:vMerge/>
            <w:tcBorders>
              <w:top w:val="nil"/>
              <w:left w:val="nil"/>
              <w:bottom w:val="nil"/>
              <w:right w:val="nil"/>
            </w:tcBorders>
          </w:tcPr>
          <w:p w:rsidR="009A04E8" w:rsidRDefault="009A04E8">
            <w:pPr>
              <w:pStyle w:val="ConsPlusNormal"/>
            </w:pPr>
          </w:p>
        </w:tc>
        <w:tc>
          <w:tcPr>
            <w:tcW w:w="4876" w:type="dxa"/>
            <w:tcBorders>
              <w:top w:val="single" w:sz="4" w:space="0" w:color="auto"/>
              <w:left w:val="nil"/>
              <w:bottom w:val="nil"/>
              <w:right w:val="nil"/>
            </w:tcBorders>
          </w:tcPr>
          <w:p w:rsidR="009A04E8" w:rsidRDefault="009A04E8">
            <w:pPr>
              <w:pStyle w:val="ConsPlusNormal"/>
              <w:jc w:val="center"/>
            </w:pPr>
            <w:r>
              <w:t>(ф.и.о. умершего)</w:t>
            </w:r>
          </w:p>
        </w:tc>
      </w:tr>
      <w:tr w:rsidR="009A04E8">
        <w:tc>
          <w:tcPr>
            <w:tcW w:w="4181" w:type="dxa"/>
            <w:vMerge/>
            <w:tcBorders>
              <w:top w:val="nil"/>
              <w:left w:val="nil"/>
              <w:bottom w:val="nil"/>
              <w:right w:val="nil"/>
            </w:tcBorders>
          </w:tcPr>
          <w:p w:rsidR="009A04E8" w:rsidRDefault="009A04E8">
            <w:pPr>
              <w:pStyle w:val="ConsPlusNormal"/>
            </w:pPr>
          </w:p>
        </w:tc>
        <w:tc>
          <w:tcPr>
            <w:tcW w:w="4876" w:type="dxa"/>
            <w:tcBorders>
              <w:top w:val="nil"/>
              <w:left w:val="nil"/>
              <w:bottom w:val="single" w:sz="4" w:space="0" w:color="auto"/>
              <w:right w:val="nil"/>
            </w:tcBorders>
          </w:tcPr>
          <w:p w:rsidR="009A04E8" w:rsidRDefault="009A04E8">
            <w:pPr>
              <w:pStyle w:val="ConsPlusNormal"/>
            </w:pPr>
          </w:p>
        </w:tc>
      </w:tr>
      <w:tr w:rsidR="009A04E8">
        <w:tc>
          <w:tcPr>
            <w:tcW w:w="4181" w:type="dxa"/>
            <w:vMerge/>
            <w:tcBorders>
              <w:top w:val="nil"/>
              <w:left w:val="nil"/>
              <w:bottom w:val="nil"/>
              <w:right w:val="nil"/>
            </w:tcBorders>
          </w:tcPr>
          <w:p w:rsidR="009A04E8" w:rsidRDefault="009A04E8">
            <w:pPr>
              <w:pStyle w:val="ConsPlusNormal"/>
            </w:pPr>
          </w:p>
        </w:tc>
        <w:tc>
          <w:tcPr>
            <w:tcW w:w="4876" w:type="dxa"/>
            <w:tcBorders>
              <w:top w:val="single" w:sz="4" w:space="0" w:color="auto"/>
              <w:left w:val="nil"/>
              <w:bottom w:val="nil"/>
              <w:right w:val="nil"/>
            </w:tcBorders>
          </w:tcPr>
          <w:p w:rsidR="009A04E8" w:rsidRDefault="009A04E8">
            <w:pPr>
              <w:pStyle w:val="ConsPlusNormal"/>
              <w:jc w:val="center"/>
            </w:pPr>
            <w:r>
              <w:t>(дата смерти)</w:t>
            </w:r>
          </w:p>
        </w:tc>
      </w:tr>
      <w:tr w:rsidR="009A04E8">
        <w:tc>
          <w:tcPr>
            <w:tcW w:w="4181" w:type="dxa"/>
            <w:tcBorders>
              <w:top w:val="nil"/>
              <w:left w:val="nil"/>
              <w:bottom w:val="nil"/>
              <w:right w:val="nil"/>
            </w:tcBorders>
          </w:tcPr>
          <w:p w:rsidR="009A04E8" w:rsidRDefault="009A04E8">
            <w:pPr>
              <w:pStyle w:val="ConsPlusNormal"/>
            </w:pPr>
            <w:r>
              <w:t xml:space="preserve">Место работы </w:t>
            </w:r>
            <w:hyperlink w:anchor="P629">
              <w:r>
                <w:rPr>
                  <w:color w:val="0000FF"/>
                </w:rPr>
                <w:t>&lt;6&gt;</w:t>
              </w:r>
            </w:hyperlink>
          </w:p>
        </w:tc>
        <w:tc>
          <w:tcPr>
            <w:tcW w:w="4876" w:type="dxa"/>
            <w:tcBorders>
              <w:top w:val="nil"/>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 xml:space="preserve">ИНН работодателя (налогового агента) </w:t>
            </w:r>
            <w:hyperlink w:anchor="P630">
              <w:r>
                <w:rPr>
                  <w:color w:val="0000FF"/>
                </w:rPr>
                <w:t>&lt;7&gt;</w:t>
              </w:r>
            </w:hyperlink>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Сведения о сумме алиментов, полученных в период, за который рассчитывается среднедушевой доход семьи</w:t>
            </w:r>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 xml:space="preserve">Фамилия, имя, отчество (при наличии), дата рождения, СНИЛС нетрудоспособного лица, за которым осуществлялся уход в период расчета среднедушевого дохода семьи </w:t>
            </w:r>
            <w:hyperlink w:anchor="P631">
              <w:r>
                <w:rPr>
                  <w:color w:val="0000FF"/>
                </w:rPr>
                <w:t>&lt;8&gt;</w:t>
              </w:r>
            </w:hyperlink>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p>
        </w:tc>
        <w:tc>
          <w:tcPr>
            <w:tcW w:w="4876" w:type="dxa"/>
            <w:tcBorders>
              <w:top w:val="single" w:sz="4" w:space="0" w:color="auto"/>
              <w:left w:val="nil"/>
              <w:bottom w:val="nil"/>
              <w:right w:val="nil"/>
            </w:tcBorders>
          </w:tcPr>
          <w:p w:rsidR="009A04E8" w:rsidRDefault="009A04E8">
            <w:pPr>
              <w:pStyle w:val="ConsPlusNormal"/>
            </w:pPr>
          </w:p>
        </w:tc>
      </w:tr>
      <w:tr w:rsidR="009A04E8">
        <w:tc>
          <w:tcPr>
            <w:tcW w:w="9057" w:type="dxa"/>
            <w:gridSpan w:val="2"/>
            <w:tcBorders>
              <w:top w:val="nil"/>
              <w:left w:val="nil"/>
              <w:bottom w:val="nil"/>
              <w:right w:val="nil"/>
            </w:tcBorders>
          </w:tcPr>
          <w:p w:rsidR="009A04E8" w:rsidRDefault="009A04E8">
            <w:pPr>
              <w:pStyle w:val="ConsPlusNormal"/>
              <w:jc w:val="center"/>
              <w:outlineLvl w:val="2"/>
            </w:pPr>
            <w:r>
              <w:t>ДОПОЛНИТЕЛЬНЫЕ СВЕДЕНИЯ</w:t>
            </w:r>
          </w:p>
        </w:tc>
      </w:tr>
      <w:tr w:rsidR="009A04E8">
        <w:tc>
          <w:tcPr>
            <w:tcW w:w="4181" w:type="dxa"/>
            <w:vMerge w:val="restart"/>
            <w:tcBorders>
              <w:top w:val="nil"/>
              <w:left w:val="nil"/>
              <w:bottom w:val="nil"/>
              <w:right w:val="nil"/>
            </w:tcBorders>
          </w:tcPr>
          <w:p w:rsidR="009A04E8" w:rsidRDefault="009A04E8">
            <w:pPr>
              <w:pStyle w:val="ConsPlusNormal"/>
            </w:pPr>
            <w:r>
              <w:lastRenderedPageBreak/>
              <w:t>Отбывала наказание в местах лишения свободы в период, за который рассчитывается среднедушевой доход семьи</w:t>
            </w:r>
          </w:p>
        </w:tc>
        <w:tc>
          <w:tcPr>
            <w:tcW w:w="4876" w:type="dxa"/>
            <w:tcBorders>
              <w:top w:val="nil"/>
              <w:left w:val="nil"/>
              <w:bottom w:val="nil"/>
              <w:right w:val="nil"/>
            </w:tcBorders>
          </w:tcPr>
          <w:p w:rsidR="009A04E8" w:rsidRDefault="009A04E8">
            <w:pPr>
              <w:pStyle w:val="ConsPlusNormal"/>
              <w:jc w:val="center"/>
            </w:pPr>
            <w:r>
              <w:t>да, нет</w:t>
            </w:r>
          </w:p>
        </w:tc>
      </w:tr>
      <w:tr w:rsidR="009A04E8">
        <w:tc>
          <w:tcPr>
            <w:tcW w:w="4181" w:type="dxa"/>
            <w:vMerge/>
            <w:tcBorders>
              <w:top w:val="nil"/>
              <w:left w:val="nil"/>
              <w:bottom w:val="nil"/>
              <w:right w:val="nil"/>
            </w:tcBorders>
          </w:tcPr>
          <w:p w:rsidR="009A04E8" w:rsidRDefault="009A04E8">
            <w:pPr>
              <w:pStyle w:val="ConsPlusNormal"/>
            </w:pPr>
          </w:p>
        </w:tc>
        <w:tc>
          <w:tcPr>
            <w:tcW w:w="4876" w:type="dxa"/>
            <w:tcBorders>
              <w:top w:val="nil"/>
              <w:left w:val="nil"/>
              <w:bottom w:val="nil"/>
              <w:right w:val="nil"/>
            </w:tcBorders>
          </w:tcPr>
          <w:p w:rsidR="009A04E8" w:rsidRDefault="009A04E8">
            <w:pPr>
              <w:pStyle w:val="ConsPlusNormal"/>
              <w:jc w:val="center"/>
            </w:pPr>
            <w:r>
              <w:t>(нужное подчеркнуть)</w:t>
            </w:r>
          </w:p>
        </w:tc>
      </w:tr>
      <w:tr w:rsidR="009A04E8">
        <w:tc>
          <w:tcPr>
            <w:tcW w:w="4181" w:type="dxa"/>
            <w:vMerge/>
            <w:tcBorders>
              <w:top w:val="nil"/>
              <w:left w:val="nil"/>
              <w:bottom w:val="nil"/>
              <w:right w:val="nil"/>
            </w:tcBorders>
          </w:tcPr>
          <w:p w:rsidR="009A04E8" w:rsidRDefault="009A04E8">
            <w:pPr>
              <w:pStyle w:val="ConsPlusNormal"/>
            </w:pPr>
          </w:p>
        </w:tc>
        <w:tc>
          <w:tcPr>
            <w:tcW w:w="4876" w:type="dxa"/>
            <w:tcBorders>
              <w:top w:val="nil"/>
              <w:left w:val="nil"/>
              <w:bottom w:val="single" w:sz="4" w:space="0" w:color="auto"/>
              <w:right w:val="nil"/>
            </w:tcBorders>
          </w:tcPr>
          <w:p w:rsidR="009A04E8" w:rsidRDefault="009A04E8">
            <w:pPr>
              <w:pStyle w:val="ConsPlusNormal"/>
            </w:pPr>
          </w:p>
        </w:tc>
      </w:tr>
      <w:tr w:rsidR="009A04E8">
        <w:tc>
          <w:tcPr>
            <w:tcW w:w="4181" w:type="dxa"/>
            <w:vMerge/>
            <w:tcBorders>
              <w:top w:val="nil"/>
              <w:left w:val="nil"/>
              <w:bottom w:val="nil"/>
              <w:right w:val="nil"/>
            </w:tcBorders>
          </w:tcPr>
          <w:p w:rsidR="009A04E8" w:rsidRDefault="009A04E8">
            <w:pPr>
              <w:pStyle w:val="ConsPlusNormal"/>
            </w:pPr>
          </w:p>
        </w:tc>
        <w:tc>
          <w:tcPr>
            <w:tcW w:w="4876" w:type="dxa"/>
            <w:tcBorders>
              <w:top w:val="single" w:sz="4" w:space="0" w:color="auto"/>
              <w:left w:val="nil"/>
              <w:bottom w:val="nil"/>
              <w:right w:val="nil"/>
            </w:tcBorders>
          </w:tcPr>
          <w:p w:rsidR="009A04E8" w:rsidRDefault="009A04E8">
            <w:pPr>
              <w:pStyle w:val="ConsPlusNormal"/>
              <w:jc w:val="center"/>
            </w:pPr>
            <w:r>
              <w:t>(субъект Российской Федерации, в котором гражданин отбывал наказание)</w:t>
            </w:r>
          </w:p>
        </w:tc>
      </w:tr>
      <w:tr w:rsidR="009A04E8">
        <w:tc>
          <w:tcPr>
            <w:tcW w:w="4181" w:type="dxa"/>
            <w:vMerge w:val="restart"/>
            <w:tcBorders>
              <w:top w:val="nil"/>
              <w:left w:val="nil"/>
              <w:bottom w:val="nil"/>
              <w:right w:val="nil"/>
            </w:tcBorders>
          </w:tcPr>
          <w:p w:rsidR="009A04E8" w:rsidRDefault="009A04E8">
            <w:pPr>
              <w:pStyle w:val="ConsPlusNormal"/>
            </w:pPr>
            <w:r>
              <w:t>Была применена мера пресечения в виде заключения под стражу в период, за который рассчитывается среднедушевой доход семьи</w:t>
            </w:r>
          </w:p>
        </w:tc>
        <w:tc>
          <w:tcPr>
            <w:tcW w:w="4876" w:type="dxa"/>
            <w:tcBorders>
              <w:top w:val="nil"/>
              <w:left w:val="nil"/>
              <w:bottom w:val="nil"/>
              <w:right w:val="nil"/>
            </w:tcBorders>
          </w:tcPr>
          <w:p w:rsidR="009A04E8" w:rsidRDefault="009A04E8">
            <w:pPr>
              <w:pStyle w:val="ConsPlusNormal"/>
              <w:jc w:val="center"/>
            </w:pPr>
            <w:r>
              <w:t>да, нет</w:t>
            </w:r>
          </w:p>
        </w:tc>
      </w:tr>
      <w:tr w:rsidR="009A04E8">
        <w:tc>
          <w:tcPr>
            <w:tcW w:w="4181" w:type="dxa"/>
            <w:vMerge/>
            <w:tcBorders>
              <w:top w:val="nil"/>
              <w:left w:val="nil"/>
              <w:bottom w:val="nil"/>
              <w:right w:val="nil"/>
            </w:tcBorders>
          </w:tcPr>
          <w:p w:rsidR="009A04E8" w:rsidRDefault="009A04E8">
            <w:pPr>
              <w:pStyle w:val="ConsPlusNormal"/>
            </w:pPr>
          </w:p>
        </w:tc>
        <w:tc>
          <w:tcPr>
            <w:tcW w:w="4876" w:type="dxa"/>
            <w:tcBorders>
              <w:top w:val="nil"/>
              <w:left w:val="nil"/>
              <w:bottom w:val="nil"/>
              <w:right w:val="nil"/>
            </w:tcBorders>
          </w:tcPr>
          <w:p w:rsidR="009A04E8" w:rsidRDefault="009A04E8">
            <w:pPr>
              <w:pStyle w:val="ConsPlusNormal"/>
              <w:jc w:val="center"/>
            </w:pPr>
            <w:r>
              <w:t>(нужное подчеркнуть)</w:t>
            </w:r>
          </w:p>
        </w:tc>
      </w:tr>
      <w:tr w:rsidR="009A04E8">
        <w:tc>
          <w:tcPr>
            <w:tcW w:w="4181" w:type="dxa"/>
            <w:vMerge/>
            <w:tcBorders>
              <w:top w:val="nil"/>
              <w:left w:val="nil"/>
              <w:bottom w:val="nil"/>
              <w:right w:val="nil"/>
            </w:tcBorders>
          </w:tcPr>
          <w:p w:rsidR="009A04E8" w:rsidRDefault="009A04E8">
            <w:pPr>
              <w:pStyle w:val="ConsPlusNormal"/>
            </w:pPr>
          </w:p>
        </w:tc>
        <w:tc>
          <w:tcPr>
            <w:tcW w:w="4876" w:type="dxa"/>
            <w:tcBorders>
              <w:top w:val="nil"/>
              <w:left w:val="nil"/>
              <w:bottom w:val="single" w:sz="4" w:space="0" w:color="auto"/>
              <w:right w:val="nil"/>
            </w:tcBorders>
          </w:tcPr>
          <w:p w:rsidR="009A04E8" w:rsidRDefault="009A04E8">
            <w:pPr>
              <w:pStyle w:val="ConsPlusNormal"/>
            </w:pPr>
          </w:p>
        </w:tc>
      </w:tr>
      <w:tr w:rsidR="009A04E8">
        <w:tc>
          <w:tcPr>
            <w:tcW w:w="4181" w:type="dxa"/>
            <w:vMerge/>
            <w:tcBorders>
              <w:top w:val="nil"/>
              <w:left w:val="nil"/>
              <w:bottom w:val="nil"/>
              <w:right w:val="nil"/>
            </w:tcBorders>
          </w:tcPr>
          <w:p w:rsidR="009A04E8" w:rsidRDefault="009A04E8">
            <w:pPr>
              <w:pStyle w:val="ConsPlusNormal"/>
            </w:pPr>
          </w:p>
        </w:tc>
        <w:tc>
          <w:tcPr>
            <w:tcW w:w="4876" w:type="dxa"/>
            <w:tcBorders>
              <w:top w:val="single" w:sz="4" w:space="0" w:color="auto"/>
              <w:left w:val="nil"/>
              <w:bottom w:val="nil"/>
              <w:right w:val="nil"/>
            </w:tcBorders>
          </w:tcPr>
          <w:p w:rsidR="009A04E8" w:rsidRDefault="009A04E8">
            <w:pPr>
              <w:pStyle w:val="ConsPlusNormal"/>
              <w:jc w:val="center"/>
            </w:pPr>
            <w:r>
              <w:t>(субъект Российской Федерации, в котором в отношении гражданина применена мера в виде заключения под стражу)</w:t>
            </w:r>
          </w:p>
        </w:tc>
      </w:tr>
      <w:tr w:rsidR="009A04E8">
        <w:tc>
          <w:tcPr>
            <w:tcW w:w="4181" w:type="dxa"/>
            <w:tcBorders>
              <w:top w:val="nil"/>
              <w:left w:val="nil"/>
              <w:bottom w:val="nil"/>
              <w:right w:val="nil"/>
            </w:tcBorders>
          </w:tcPr>
          <w:p w:rsidR="009A04E8" w:rsidRDefault="009A04E8">
            <w:pPr>
              <w:pStyle w:val="ConsPlusNormal"/>
            </w:pPr>
            <w:r>
              <w:t>Контактные данные (номер телефона, адрес электронной почты)</w:t>
            </w:r>
          </w:p>
        </w:tc>
        <w:tc>
          <w:tcPr>
            <w:tcW w:w="4876" w:type="dxa"/>
            <w:tcBorders>
              <w:top w:val="nil"/>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p>
        </w:tc>
        <w:tc>
          <w:tcPr>
            <w:tcW w:w="4876" w:type="dxa"/>
            <w:tcBorders>
              <w:top w:val="single" w:sz="4" w:space="0" w:color="auto"/>
              <w:left w:val="nil"/>
              <w:bottom w:val="nil"/>
              <w:right w:val="nil"/>
            </w:tcBorders>
          </w:tcPr>
          <w:p w:rsidR="009A04E8" w:rsidRDefault="009A04E8">
            <w:pPr>
              <w:pStyle w:val="ConsPlusNormal"/>
            </w:pPr>
          </w:p>
        </w:tc>
      </w:tr>
      <w:tr w:rsidR="009A04E8">
        <w:tc>
          <w:tcPr>
            <w:tcW w:w="9057" w:type="dxa"/>
            <w:gridSpan w:val="2"/>
            <w:tcBorders>
              <w:top w:val="nil"/>
              <w:left w:val="nil"/>
              <w:bottom w:val="nil"/>
              <w:right w:val="nil"/>
            </w:tcBorders>
          </w:tcPr>
          <w:p w:rsidR="009A04E8" w:rsidRDefault="009A04E8">
            <w:pPr>
              <w:pStyle w:val="ConsPlusNormal"/>
              <w:jc w:val="center"/>
              <w:outlineLvl w:val="1"/>
            </w:pPr>
            <w:r>
              <w:t xml:space="preserve">2. Сведения о супруге заявителя </w:t>
            </w:r>
            <w:hyperlink w:anchor="P632">
              <w:r>
                <w:rPr>
                  <w:color w:val="0000FF"/>
                </w:rPr>
                <w:t>&lt;9&gt;</w:t>
              </w:r>
            </w:hyperlink>
          </w:p>
        </w:tc>
      </w:tr>
      <w:tr w:rsidR="009A04E8">
        <w:tc>
          <w:tcPr>
            <w:tcW w:w="9057" w:type="dxa"/>
            <w:gridSpan w:val="2"/>
            <w:tcBorders>
              <w:top w:val="nil"/>
              <w:left w:val="nil"/>
              <w:bottom w:val="nil"/>
              <w:right w:val="nil"/>
            </w:tcBorders>
          </w:tcPr>
          <w:p w:rsidR="009A04E8" w:rsidRDefault="009A04E8">
            <w:pPr>
              <w:pStyle w:val="ConsPlusNormal"/>
              <w:jc w:val="center"/>
              <w:outlineLvl w:val="2"/>
            </w:pPr>
            <w:r>
              <w:t>ОСНОВНЫЕ СВЕДЕНИЯ</w:t>
            </w:r>
          </w:p>
        </w:tc>
      </w:tr>
      <w:tr w:rsidR="009A04E8">
        <w:tc>
          <w:tcPr>
            <w:tcW w:w="4181" w:type="dxa"/>
            <w:tcBorders>
              <w:top w:val="nil"/>
              <w:left w:val="nil"/>
              <w:bottom w:val="nil"/>
              <w:right w:val="nil"/>
            </w:tcBorders>
          </w:tcPr>
          <w:p w:rsidR="009A04E8" w:rsidRDefault="009A04E8">
            <w:pPr>
              <w:pStyle w:val="ConsPlusNormal"/>
            </w:pPr>
            <w:r>
              <w:t>Фамилия</w:t>
            </w:r>
          </w:p>
        </w:tc>
        <w:tc>
          <w:tcPr>
            <w:tcW w:w="4876" w:type="dxa"/>
            <w:tcBorders>
              <w:top w:val="nil"/>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Имя</w:t>
            </w:r>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Отчество (при наличии)</w:t>
            </w:r>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СНИЛС</w:t>
            </w:r>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Гражданство</w:t>
            </w:r>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blPrEx>
          <w:tblBorders>
            <w:insideH w:val="single" w:sz="4" w:space="0" w:color="auto"/>
          </w:tblBorders>
        </w:tblPrEx>
        <w:tc>
          <w:tcPr>
            <w:tcW w:w="4181" w:type="dxa"/>
            <w:vMerge w:val="restart"/>
            <w:tcBorders>
              <w:top w:val="nil"/>
              <w:left w:val="nil"/>
              <w:bottom w:val="nil"/>
              <w:right w:val="nil"/>
            </w:tcBorders>
          </w:tcPr>
          <w:p w:rsidR="009A04E8" w:rsidRDefault="009A04E8">
            <w:pPr>
              <w:pStyle w:val="ConsPlusNormal"/>
            </w:pPr>
            <w:r>
              <w:t>Реквизиты записи акта о заключении брака</w:t>
            </w:r>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vMerge/>
            <w:tcBorders>
              <w:top w:val="nil"/>
              <w:left w:val="nil"/>
              <w:bottom w:val="nil"/>
              <w:right w:val="nil"/>
            </w:tcBorders>
          </w:tcPr>
          <w:p w:rsidR="009A04E8" w:rsidRDefault="009A04E8">
            <w:pPr>
              <w:pStyle w:val="ConsPlusNormal"/>
            </w:pPr>
          </w:p>
        </w:tc>
        <w:tc>
          <w:tcPr>
            <w:tcW w:w="4876" w:type="dxa"/>
            <w:tcBorders>
              <w:top w:val="single" w:sz="4" w:space="0" w:color="auto"/>
              <w:left w:val="nil"/>
              <w:bottom w:val="nil"/>
              <w:right w:val="nil"/>
            </w:tcBorders>
          </w:tcPr>
          <w:p w:rsidR="009A04E8" w:rsidRDefault="009A04E8">
            <w:pPr>
              <w:pStyle w:val="ConsPlusNormal"/>
              <w:jc w:val="center"/>
            </w:pPr>
            <w:r>
              <w:t>(номер записи акта)</w:t>
            </w:r>
          </w:p>
        </w:tc>
      </w:tr>
      <w:tr w:rsidR="009A04E8">
        <w:tc>
          <w:tcPr>
            <w:tcW w:w="4181" w:type="dxa"/>
            <w:tcBorders>
              <w:top w:val="nil"/>
              <w:left w:val="nil"/>
              <w:bottom w:val="nil"/>
              <w:right w:val="nil"/>
            </w:tcBorders>
          </w:tcPr>
          <w:p w:rsidR="009A04E8" w:rsidRDefault="009A04E8">
            <w:pPr>
              <w:pStyle w:val="ConsPlusNormal"/>
            </w:pPr>
          </w:p>
        </w:tc>
        <w:tc>
          <w:tcPr>
            <w:tcW w:w="4876" w:type="dxa"/>
            <w:tcBorders>
              <w:top w:val="nil"/>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p>
        </w:tc>
        <w:tc>
          <w:tcPr>
            <w:tcW w:w="4876" w:type="dxa"/>
            <w:tcBorders>
              <w:top w:val="single" w:sz="4" w:space="0" w:color="auto"/>
              <w:left w:val="nil"/>
              <w:bottom w:val="nil"/>
              <w:right w:val="nil"/>
            </w:tcBorders>
          </w:tcPr>
          <w:p w:rsidR="009A04E8" w:rsidRDefault="009A04E8">
            <w:pPr>
              <w:pStyle w:val="ConsPlusNormal"/>
              <w:jc w:val="center"/>
            </w:pPr>
            <w:r>
              <w:t>(дата составления записи акта)</w:t>
            </w:r>
          </w:p>
        </w:tc>
      </w:tr>
      <w:tr w:rsidR="009A04E8">
        <w:tc>
          <w:tcPr>
            <w:tcW w:w="4181" w:type="dxa"/>
            <w:tcBorders>
              <w:top w:val="nil"/>
              <w:left w:val="nil"/>
              <w:bottom w:val="nil"/>
              <w:right w:val="nil"/>
            </w:tcBorders>
          </w:tcPr>
          <w:p w:rsidR="009A04E8" w:rsidRDefault="009A04E8">
            <w:pPr>
              <w:pStyle w:val="ConsPlusNormal"/>
            </w:pPr>
          </w:p>
        </w:tc>
        <w:tc>
          <w:tcPr>
            <w:tcW w:w="4876" w:type="dxa"/>
            <w:tcBorders>
              <w:top w:val="nil"/>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p>
        </w:tc>
        <w:tc>
          <w:tcPr>
            <w:tcW w:w="4876" w:type="dxa"/>
            <w:tcBorders>
              <w:top w:val="single" w:sz="4" w:space="0" w:color="auto"/>
              <w:left w:val="nil"/>
              <w:bottom w:val="nil"/>
              <w:right w:val="nil"/>
            </w:tcBorders>
          </w:tcPr>
          <w:p w:rsidR="009A04E8" w:rsidRDefault="009A04E8">
            <w:pPr>
              <w:pStyle w:val="ConsPlusNormal"/>
              <w:jc w:val="center"/>
            </w:pPr>
            <w:r>
              <w:t>(наименование органа, которым произведена государственная регистрация акта гражданского состояния)</w:t>
            </w:r>
          </w:p>
        </w:tc>
      </w:tr>
      <w:tr w:rsidR="009A04E8">
        <w:tc>
          <w:tcPr>
            <w:tcW w:w="4181" w:type="dxa"/>
            <w:tcBorders>
              <w:top w:val="nil"/>
              <w:left w:val="nil"/>
              <w:bottom w:val="nil"/>
              <w:right w:val="nil"/>
            </w:tcBorders>
          </w:tcPr>
          <w:p w:rsidR="009A04E8" w:rsidRDefault="009A04E8">
            <w:pPr>
              <w:pStyle w:val="ConsPlusNormal"/>
            </w:pPr>
            <w:r>
              <w:t xml:space="preserve">Сведения о документе, удостоверяющем личность (вид, дата выдачи, реквизиты) </w:t>
            </w:r>
            <w:hyperlink w:anchor="P624">
              <w:r>
                <w:rPr>
                  <w:color w:val="0000FF"/>
                </w:rPr>
                <w:t>&lt;2&gt;</w:t>
              </w:r>
            </w:hyperlink>
          </w:p>
        </w:tc>
        <w:tc>
          <w:tcPr>
            <w:tcW w:w="4876" w:type="dxa"/>
            <w:tcBorders>
              <w:top w:val="nil"/>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Дата рождения (дд.мм.гггг)</w:t>
            </w:r>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 xml:space="preserve">Место работы </w:t>
            </w:r>
            <w:hyperlink w:anchor="P629">
              <w:r>
                <w:rPr>
                  <w:color w:val="0000FF"/>
                </w:rPr>
                <w:t>&lt;6&gt;</w:t>
              </w:r>
            </w:hyperlink>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 xml:space="preserve">ИНН работодателя (налогового агента) </w:t>
            </w:r>
            <w:hyperlink w:anchor="P630">
              <w:r>
                <w:rPr>
                  <w:color w:val="0000FF"/>
                </w:rPr>
                <w:t>&lt;7&gt;</w:t>
              </w:r>
            </w:hyperlink>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 xml:space="preserve">Сведения о сумме полученных в период, </w:t>
            </w:r>
            <w:r>
              <w:lastRenderedPageBreak/>
              <w:t>за который рассчитывается среднедушевой доход семьи, алиментов</w:t>
            </w:r>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lastRenderedPageBreak/>
              <w:t xml:space="preserve">Фамилия, имя, отчество (при наличии), дата рождения, СНИЛС нетрудоспособного лица, за которым осуществлялся уход в период расчета среднедушевого дохода семьи </w:t>
            </w:r>
            <w:hyperlink w:anchor="P631">
              <w:r>
                <w:rPr>
                  <w:color w:val="0000FF"/>
                </w:rPr>
                <w:t>&lt;8&gt;</w:t>
              </w:r>
            </w:hyperlink>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p>
        </w:tc>
        <w:tc>
          <w:tcPr>
            <w:tcW w:w="4876" w:type="dxa"/>
            <w:tcBorders>
              <w:top w:val="single" w:sz="4" w:space="0" w:color="auto"/>
              <w:left w:val="nil"/>
              <w:bottom w:val="nil"/>
              <w:right w:val="nil"/>
            </w:tcBorders>
          </w:tcPr>
          <w:p w:rsidR="009A04E8" w:rsidRDefault="009A04E8">
            <w:pPr>
              <w:pStyle w:val="ConsPlusNormal"/>
            </w:pPr>
          </w:p>
        </w:tc>
      </w:tr>
      <w:tr w:rsidR="009A04E8">
        <w:tc>
          <w:tcPr>
            <w:tcW w:w="9057" w:type="dxa"/>
            <w:gridSpan w:val="2"/>
            <w:tcBorders>
              <w:top w:val="nil"/>
              <w:left w:val="nil"/>
              <w:bottom w:val="nil"/>
              <w:right w:val="nil"/>
            </w:tcBorders>
          </w:tcPr>
          <w:p w:rsidR="009A04E8" w:rsidRDefault="009A04E8">
            <w:pPr>
              <w:pStyle w:val="ConsPlusNormal"/>
              <w:jc w:val="center"/>
              <w:outlineLvl w:val="2"/>
            </w:pPr>
            <w:r>
              <w:t>ДОПОЛНИТЕЛЬНЫЕ СВЕДЕНИЯ</w:t>
            </w:r>
          </w:p>
        </w:tc>
      </w:tr>
      <w:tr w:rsidR="009A04E8">
        <w:tc>
          <w:tcPr>
            <w:tcW w:w="4181" w:type="dxa"/>
            <w:vMerge w:val="restart"/>
            <w:tcBorders>
              <w:top w:val="nil"/>
              <w:left w:val="nil"/>
              <w:bottom w:val="nil"/>
              <w:right w:val="nil"/>
            </w:tcBorders>
          </w:tcPr>
          <w:p w:rsidR="009A04E8" w:rsidRDefault="009A04E8">
            <w:pPr>
              <w:pStyle w:val="ConsPlusNormal"/>
            </w:pPr>
            <w:r>
              <w:t>В отношении супруга применена мера пресечения в виде заключения под стражу или была применена такая мера в период, за который рассчитывается среднедушевой доход семьи</w:t>
            </w:r>
          </w:p>
        </w:tc>
        <w:tc>
          <w:tcPr>
            <w:tcW w:w="4876" w:type="dxa"/>
            <w:tcBorders>
              <w:top w:val="nil"/>
              <w:left w:val="nil"/>
              <w:bottom w:val="nil"/>
              <w:right w:val="nil"/>
            </w:tcBorders>
          </w:tcPr>
          <w:p w:rsidR="009A04E8" w:rsidRDefault="009A04E8">
            <w:pPr>
              <w:pStyle w:val="ConsPlusNormal"/>
              <w:jc w:val="center"/>
            </w:pPr>
            <w:r>
              <w:t>да, нет</w:t>
            </w:r>
          </w:p>
        </w:tc>
      </w:tr>
      <w:tr w:rsidR="009A04E8">
        <w:tc>
          <w:tcPr>
            <w:tcW w:w="4181" w:type="dxa"/>
            <w:vMerge/>
            <w:tcBorders>
              <w:top w:val="nil"/>
              <w:left w:val="nil"/>
              <w:bottom w:val="nil"/>
              <w:right w:val="nil"/>
            </w:tcBorders>
          </w:tcPr>
          <w:p w:rsidR="009A04E8" w:rsidRDefault="009A04E8">
            <w:pPr>
              <w:pStyle w:val="ConsPlusNormal"/>
            </w:pPr>
          </w:p>
        </w:tc>
        <w:tc>
          <w:tcPr>
            <w:tcW w:w="4876" w:type="dxa"/>
            <w:tcBorders>
              <w:top w:val="nil"/>
              <w:left w:val="nil"/>
              <w:bottom w:val="nil"/>
              <w:right w:val="nil"/>
            </w:tcBorders>
          </w:tcPr>
          <w:p w:rsidR="009A04E8" w:rsidRDefault="009A04E8">
            <w:pPr>
              <w:pStyle w:val="ConsPlusNormal"/>
              <w:jc w:val="center"/>
            </w:pPr>
            <w:r>
              <w:t>(нужное подчеркнуть)</w:t>
            </w:r>
          </w:p>
        </w:tc>
      </w:tr>
      <w:tr w:rsidR="009A04E8">
        <w:tc>
          <w:tcPr>
            <w:tcW w:w="4181" w:type="dxa"/>
            <w:vMerge/>
            <w:tcBorders>
              <w:top w:val="nil"/>
              <w:left w:val="nil"/>
              <w:bottom w:val="nil"/>
              <w:right w:val="nil"/>
            </w:tcBorders>
          </w:tcPr>
          <w:p w:rsidR="009A04E8" w:rsidRDefault="009A04E8">
            <w:pPr>
              <w:pStyle w:val="ConsPlusNormal"/>
            </w:pPr>
          </w:p>
        </w:tc>
        <w:tc>
          <w:tcPr>
            <w:tcW w:w="4876" w:type="dxa"/>
            <w:tcBorders>
              <w:top w:val="nil"/>
              <w:left w:val="nil"/>
              <w:bottom w:val="single" w:sz="4" w:space="0" w:color="auto"/>
              <w:right w:val="nil"/>
            </w:tcBorders>
          </w:tcPr>
          <w:p w:rsidR="009A04E8" w:rsidRDefault="009A04E8">
            <w:pPr>
              <w:pStyle w:val="ConsPlusNormal"/>
            </w:pPr>
          </w:p>
        </w:tc>
      </w:tr>
      <w:tr w:rsidR="009A04E8">
        <w:tc>
          <w:tcPr>
            <w:tcW w:w="4181" w:type="dxa"/>
            <w:vMerge/>
            <w:tcBorders>
              <w:top w:val="nil"/>
              <w:left w:val="nil"/>
              <w:bottom w:val="nil"/>
              <w:right w:val="nil"/>
            </w:tcBorders>
          </w:tcPr>
          <w:p w:rsidR="009A04E8" w:rsidRDefault="009A04E8">
            <w:pPr>
              <w:pStyle w:val="ConsPlusNormal"/>
            </w:pPr>
          </w:p>
        </w:tc>
        <w:tc>
          <w:tcPr>
            <w:tcW w:w="4876" w:type="dxa"/>
            <w:tcBorders>
              <w:top w:val="single" w:sz="4" w:space="0" w:color="auto"/>
              <w:left w:val="nil"/>
              <w:bottom w:val="nil"/>
              <w:right w:val="nil"/>
            </w:tcBorders>
          </w:tcPr>
          <w:p w:rsidR="009A04E8" w:rsidRDefault="009A04E8">
            <w:pPr>
              <w:pStyle w:val="ConsPlusNormal"/>
              <w:jc w:val="center"/>
            </w:pPr>
            <w:r>
              <w:t>(субъект Российской Федерации, в котором в отношении гражданина применена мера в виде заключения под стражу)</w:t>
            </w:r>
          </w:p>
        </w:tc>
      </w:tr>
      <w:tr w:rsidR="009A04E8">
        <w:tc>
          <w:tcPr>
            <w:tcW w:w="4181" w:type="dxa"/>
            <w:vMerge w:val="restart"/>
            <w:tcBorders>
              <w:top w:val="nil"/>
              <w:left w:val="nil"/>
              <w:bottom w:val="nil"/>
              <w:right w:val="nil"/>
            </w:tcBorders>
          </w:tcPr>
          <w:p w:rsidR="009A04E8" w:rsidRDefault="009A04E8">
            <w:pPr>
              <w:pStyle w:val="ConsPlusNormal"/>
            </w:pPr>
            <w:r>
              <w:t>Отбывает в настоящее время или отбывал наказание в местах лишения свободы в период, за который рассчитывается среднедушевой доход семьи</w:t>
            </w:r>
          </w:p>
        </w:tc>
        <w:tc>
          <w:tcPr>
            <w:tcW w:w="4876" w:type="dxa"/>
            <w:tcBorders>
              <w:top w:val="nil"/>
              <w:left w:val="nil"/>
              <w:bottom w:val="nil"/>
              <w:right w:val="nil"/>
            </w:tcBorders>
          </w:tcPr>
          <w:p w:rsidR="009A04E8" w:rsidRDefault="009A04E8">
            <w:pPr>
              <w:pStyle w:val="ConsPlusNormal"/>
              <w:jc w:val="center"/>
            </w:pPr>
            <w:r>
              <w:t>да, нет</w:t>
            </w:r>
          </w:p>
        </w:tc>
      </w:tr>
      <w:tr w:rsidR="009A04E8">
        <w:tc>
          <w:tcPr>
            <w:tcW w:w="4181" w:type="dxa"/>
            <w:vMerge/>
            <w:tcBorders>
              <w:top w:val="nil"/>
              <w:left w:val="nil"/>
              <w:bottom w:val="nil"/>
              <w:right w:val="nil"/>
            </w:tcBorders>
          </w:tcPr>
          <w:p w:rsidR="009A04E8" w:rsidRDefault="009A04E8">
            <w:pPr>
              <w:pStyle w:val="ConsPlusNormal"/>
            </w:pPr>
          </w:p>
        </w:tc>
        <w:tc>
          <w:tcPr>
            <w:tcW w:w="4876" w:type="dxa"/>
            <w:tcBorders>
              <w:top w:val="nil"/>
              <w:left w:val="nil"/>
              <w:bottom w:val="nil"/>
              <w:right w:val="nil"/>
            </w:tcBorders>
          </w:tcPr>
          <w:p w:rsidR="009A04E8" w:rsidRDefault="009A04E8">
            <w:pPr>
              <w:pStyle w:val="ConsPlusNormal"/>
              <w:jc w:val="center"/>
            </w:pPr>
            <w:r>
              <w:t>(нужное подчеркнуть)</w:t>
            </w:r>
          </w:p>
        </w:tc>
      </w:tr>
      <w:tr w:rsidR="009A04E8">
        <w:tc>
          <w:tcPr>
            <w:tcW w:w="4181" w:type="dxa"/>
            <w:vMerge/>
            <w:tcBorders>
              <w:top w:val="nil"/>
              <w:left w:val="nil"/>
              <w:bottom w:val="nil"/>
              <w:right w:val="nil"/>
            </w:tcBorders>
          </w:tcPr>
          <w:p w:rsidR="009A04E8" w:rsidRDefault="009A04E8">
            <w:pPr>
              <w:pStyle w:val="ConsPlusNormal"/>
            </w:pPr>
          </w:p>
        </w:tc>
        <w:tc>
          <w:tcPr>
            <w:tcW w:w="4876" w:type="dxa"/>
            <w:tcBorders>
              <w:top w:val="nil"/>
              <w:left w:val="nil"/>
              <w:bottom w:val="single" w:sz="4" w:space="0" w:color="auto"/>
              <w:right w:val="nil"/>
            </w:tcBorders>
          </w:tcPr>
          <w:p w:rsidR="009A04E8" w:rsidRDefault="009A04E8">
            <w:pPr>
              <w:pStyle w:val="ConsPlusNormal"/>
            </w:pPr>
          </w:p>
        </w:tc>
      </w:tr>
      <w:tr w:rsidR="009A04E8">
        <w:tc>
          <w:tcPr>
            <w:tcW w:w="4181" w:type="dxa"/>
            <w:vMerge/>
            <w:tcBorders>
              <w:top w:val="nil"/>
              <w:left w:val="nil"/>
              <w:bottom w:val="nil"/>
              <w:right w:val="nil"/>
            </w:tcBorders>
          </w:tcPr>
          <w:p w:rsidR="009A04E8" w:rsidRDefault="009A04E8">
            <w:pPr>
              <w:pStyle w:val="ConsPlusNormal"/>
            </w:pPr>
          </w:p>
        </w:tc>
        <w:tc>
          <w:tcPr>
            <w:tcW w:w="4876" w:type="dxa"/>
            <w:tcBorders>
              <w:top w:val="single" w:sz="4" w:space="0" w:color="auto"/>
              <w:left w:val="nil"/>
              <w:bottom w:val="nil"/>
              <w:right w:val="nil"/>
            </w:tcBorders>
          </w:tcPr>
          <w:p w:rsidR="009A04E8" w:rsidRDefault="009A04E8">
            <w:pPr>
              <w:pStyle w:val="ConsPlusNormal"/>
              <w:jc w:val="center"/>
            </w:pPr>
            <w:r>
              <w:t>(субъект Российской Федерации, в котором гражданин отбывает (отбывал) наказание)</w:t>
            </w:r>
          </w:p>
        </w:tc>
      </w:tr>
      <w:tr w:rsidR="009A04E8">
        <w:tc>
          <w:tcPr>
            <w:tcW w:w="4181" w:type="dxa"/>
            <w:vMerge/>
            <w:tcBorders>
              <w:top w:val="nil"/>
              <w:left w:val="nil"/>
              <w:bottom w:val="nil"/>
              <w:right w:val="nil"/>
            </w:tcBorders>
          </w:tcPr>
          <w:p w:rsidR="009A04E8" w:rsidRDefault="009A04E8">
            <w:pPr>
              <w:pStyle w:val="ConsPlusNormal"/>
            </w:pPr>
          </w:p>
        </w:tc>
        <w:tc>
          <w:tcPr>
            <w:tcW w:w="4876" w:type="dxa"/>
            <w:tcBorders>
              <w:top w:val="nil"/>
              <w:left w:val="nil"/>
              <w:bottom w:val="nil"/>
              <w:right w:val="nil"/>
            </w:tcBorders>
          </w:tcPr>
          <w:p w:rsidR="009A04E8" w:rsidRDefault="009A04E8">
            <w:pPr>
              <w:pStyle w:val="ConsPlusNormal"/>
            </w:pPr>
          </w:p>
        </w:tc>
      </w:tr>
      <w:tr w:rsidR="009A04E8">
        <w:tc>
          <w:tcPr>
            <w:tcW w:w="9057" w:type="dxa"/>
            <w:gridSpan w:val="2"/>
            <w:tcBorders>
              <w:top w:val="nil"/>
              <w:left w:val="nil"/>
              <w:bottom w:val="nil"/>
              <w:right w:val="nil"/>
            </w:tcBorders>
          </w:tcPr>
          <w:p w:rsidR="009A04E8" w:rsidRDefault="009A04E8">
            <w:pPr>
              <w:pStyle w:val="ConsPlusNormal"/>
              <w:jc w:val="center"/>
              <w:outlineLvl w:val="1"/>
            </w:pPr>
            <w:r>
              <w:t xml:space="preserve">3. Сведения о детях заявителя </w:t>
            </w:r>
            <w:hyperlink w:anchor="P633">
              <w:r>
                <w:rPr>
                  <w:color w:val="0000FF"/>
                </w:rPr>
                <w:t>&lt;10&gt;</w:t>
              </w:r>
            </w:hyperlink>
          </w:p>
        </w:tc>
      </w:tr>
      <w:tr w:rsidR="009A04E8">
        <w:tc>
          <w:tcPr>
            <w:tcW w:w="9057" w:type="dxa"/>
            <w:gridSpan w:val="2"/>
            <w:tcBorders>
              <w:top w:val="nil"/>
              <w:left w:val="nil"/>
              <w:bottom w:val="nil"/>
              <w:right w:val="nil"/>
            </w:tcBorders>
          </w:tcPr>
          <w:p w:rsidR="009A04E8" w:rsidRDefault="009A04E8">
            <w:pPr>
              <w:pStyle w:val="ConsPlusNormal"/>
              <w:jc w:val="center"/>
              <w:outlineLvl w:val="2"/>
            </w:pPr>
            <w:r>
              <w:t>ОСНОВНЫЕ СВЕДЕНИЯ</w:t>
            </w:r>
          </w:p>
        </w:tc>
      </w:tr>
      <w:tr w:rsidR="009A04E8">
        <w:tc>
          <w:tcPr>
            <w:tcW w:w="4181" w:type="dxa"/>
            <w:tcBorders>
              <w:top w:val="nil"/>
              <w:left w:val="nil"/>
              <w:bottom w:val="nil"/>
              <w:right w:val="nil"/>
            </w:tcBorders>
          </w:tcPr>
          <w:p w:rsidR="009A04E8" w:rsidRDefault="009A04E8">
            <w:pPr>
              <w:pStyle w:val="ConsPlusNormal"/>
            </w:pPr>
            <w:r>
              <w:t>Фамилия</w:t>
            </w:r>
          </w:p>
        </w:tc>
        <w:tc>
          <w:tcPr>
            <w:tcW w:w="4876" w:type="dxa"/>
            <w:tcBorders>
              <w:top w:val="nil"/>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Имя</w:t>
            </w:r>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Отчество (при наличии)</w:t>
            </w:r>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СНИЛС</w:t>
            </w:r>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Гражданство</w:t>
            </w:r>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Реквизиты записи акта о рождении</w:t>
            </w:r>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p>
        </w:tc>
        <w:tc>
          <w:tcPr>
            <w:tcW w:w="4876" w:type="dxa"/>
            <w:tcBorders>
              <w:top w:val="single" w:sz="4" w:space="0" w:color="auto"/>
              <w:left w:val="nil"/>
              <w:bottom w:val="nil"/>
              <w:right w:val="nil"/>
            </w:tcBorders>
          </w:tcPr>
          <w:p w:rsidR="009A04E8" w:rsidRDefault="009A04E8">
            <w:pPr>
              <w:pStyle w:val="ConsPlusNormal"/>
              <w:jc w:val="center"/>
            </w:pPr>
            <w:r>
              <w:t>(номер записи акта)</w:t>
            </w:r>
          </w:p>
        </w:tc>
      </w:tr>
      <w:tr w:rsidR="009A04E8">
        <w:tc>
          <w:tcPr>
            <w:tcW w:w="4181" w:type="dxa"/>
            <w:tcBorders>
              <w:top w:val="nil"/>
              <w:left w:val="nil"/>
              <w:bottom w:val="nil"/>
              <w:right w:val="nil"/>
            </w:tcBorders>
          </w:tcPr>
          <w:p w:rsidR="009A04E8" w:rsidRDefault="009A04E8">
            <w:pPr>
              <w:pStyle w:val="ConsPlusNormal"/>
            </w:pPr>
          </w:p>
        </w:tc>
        <w:tc>
          <w:tcPr>
            <w:tcW w:w="4876" w:type="dxa"/>
            <w:tcBorders>
              <w:top w:val="nil"/>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p>
        </w:tc>
        <w:tc>
          <w:tcPr>
            <w:tcW w:w="4876" w:type="dxa"/>
            <w:tcBorders>
              <w:top w:val="single" w:sz="4" w:space="0" w:color="auto"/>
              <w:left w:val="nil"/>
              <w:bottom w:val="nil"/>
              <w:right w:val="nil"/>
            </w:tcBorders>
          </w:tcPr>
          <w:p w:rsidR="009A04E8" w:rsidRDefault="009A04E8">
            <w:pPr>
              <w:pStyle w:val="ConsPlusNormal"/>
              <w:jc w:val="center"/>
            </w:pPr>
            <w:r>
              <w:t>(дата составления записи акта)</w:t>
            </w:r>
          </w:p>
        </w:tc>
      </w:tr>
      <w:tr w:rsidR="009A04E8">
        <w:tc>
          <w:tcPr>
            <w:tcW w:w="4181" w:type="dxa"/>
            <w:tcBorders>
              <w:top w:val="nil"/>
              <w:left w:val="nil"/>
              <w:bottom w:val="nil"/>
              <w:right w:val="nil"/>
            </w:tcBorders>
          </w:tcPr>
          <w:p w:rsidR="009A04E8" w:rsidRDefault="009A04E8">
            <w:pPr>
              <w:pStyle w:val="ConsPlusNormal"/>
            </w:pPr>
          </w:p>
        </w:tc>
        <w:tc>
          <w:tcPr>
            <w:tcW w:w="4876" w:type="dxa"/>
            <w:tcBorders>
              <w:top w:val="nil"/>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p>
        </w:tc>
        <w:tc>
          <w:tcPr>
            <w:tcW w:w="4876" w:type="dxa"/>
            <w:tcBorders>
              <w:top w:val="single" w:sz="4" w:space="0" w:color="auto"/>
              <w:left w:val="nil"/>
              <w:bottom w:val="nil"/>
              <w:right w:val="nil"/>
            </w:tcBorders>
          </w:tcPr>
          <w:p w:rsidR="009A04E8" w:rsidRDefault="009A04E8">
            <w:pPr>
              <w:pStyle w:val="ConsPlusNormal"/>
              <w:jc w:val="center"/>
            </w:pPr>
            <w:r>
              <w:t>(наименование органа, которым произведена государственная регистрация акта гражданского состояния)</w:t>
            </w:r>
          </w:p>
        </w:tc>
      </w:tr>
      <w:tr w:rsidR="009A04E8">
        <w:tc>
          <w:tcPr>
            <w:tcW w:w="4181" w:type="dxa"/>
            <w:tcBorders>
              <w:top w:val="nil"/>
              <w:left w:val="nil"/>
              <w:bottom w:val="nil"/>
              <w:right w:val="nil"/>
            </w:tcBorders>
          </w:tcPr>
          <w:p w:rsidR="009A04E8" w:rsidRDefault="009A04E8">
            <w:pPr>
              <w:pStyle w:val="ConsPlusNormal"/>
            </w:pPr>
            <w:r>
              <w:t xml:space="preserve">Сведения о документе, удостоверяющем личность (вид, дата выдачи, реквизиты) </w:t>
            </w:r>
            <w:hyperlink w:anchor="P624">
              <w:r>
                <w:rPr>
                  <w:color w:val="0000FF"/>
                </w:rPr>
                <w:t>&lt;2&gt;</w:t>
              </w:r>
            </w:hyperlink>
          </w:p>
        </w:tc>
        <w:tc>
          <w:tcPr>
            <w:tcW w:w="4876" w:type="dxa"/>
            <w:tcBorders>
              <w:top w:val="nil"/>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lastRenderedPageBreak/>
              <w:t>Дата рождения (дд.мм.гггг)</w:t>
            </w:r>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Заявитель является для ребенка</w:t>
            </w:r>
          </w:p>
        </w:tc>
        <w:tc>
          <w:tcPr>
            <w:tcW w:w="4876" w:type="dxa"/>
            <w:tcBorders>
              <w:top w:val="single" w:sz="4" w:space="0" w:color="auto"/>
              <w:left w:val="nil"/>
              <w:bottom w:val="nil"/>
              <w:right w:val="nil"/>
            </w:tcBorders>
          </w:tcPr>
          <w:p w:rsidR="009A04E8" w:rsidRDefault="009A04E8">
            <w:pPr>
              <w:pStyle w:val="ConsPlusNormal"/>
              <w:jc w:val="center"/>
            </w:pPr>
            <w:r>
              <w:t>родителем, иным законным представителем</w:t>
            </w:r>
          </w:p>
          <w:p w:rsidR="009A04E8" w:rsidRDefault="009A04E8">
            <w:pPr>
              <w:pStyle w:val="ConsPlusNormal"/>
              <w:jc w:val="center"/>
            </w:pPr>
            <w:r>
              <w:t>(нужное подчеркнуть)</w:t>
            </w:r>
          </w:p>
        </w:tc>
      </w:tr>
      <w:tr w:rsidR="009A04E8">
        <w:tc>
          <w:tcPr>
            <w:tcW w:w="4181" w:type="dxa"/>
            <w:tcBorders>
              <w:top w:val="nil"/>
              <w:left w:val="nil"/>
              <w:bottom w:val="nil"/>
              <w:right w:val="nil"/>
            </w:tcBorders>
          </w:tcPr>
          <w:p w:rsidR="009A04E8" w:rsidRDefault="009A04E8">
            <w:pPr>
              <w:pStyle w:val="ConsPlusNormal"/>
            </w:pPr>
          </w:p>
        </w:tc>
        <w:tc>
          <w:tcPr>
            <w:tcW w:w="4876" w:type="dxa"/>
            <w:tcBorders>
              <w:top w:val="nil"/>
              <w:left w:val="nil"/>
              <w:bottom w:val="nil"/>
              <w:right w:val="nil"/>
            </w:tcBorders>
          </w:tcPr>
          <w:p w:rsidR="009A04E8" w:rsidRDefault="009A04E8">
            <w:pPr>
              <w:pStyle w:val="ConsPlusNormal"/>
            </w:pPr>
          </w:p>
        </w:tc>
      </w:tr>
      <w:tr w:rsidR="009A04E8">
        <w:tc>
          <w:tcPr>
            <w:tcW w:w="9057" w:type="dxa"/>
            <w:gridSpan w:val="2"/>
            <w:tcBorders>
              <w:top w:val="nil"/>
              <w:left w:val="nil"/>
              <w:bottom w:val="nil"/>
              <w:right w:val="nil"/>
            </w:tcBorders>
          </w:tcPr>
          <w:p w:rsidR="009A04E8" w:rsidRDefault="009A04E8">
            <w:pPr>
              <w:pStyle w:val="ConsPlusNormal"/>
              <w:jc w:val="center"/>
              <w:outlineLvl w:val="2"/>
            </w:pPr>
            <w:r>
              <w:t>ДОПОЛНИТЕЛЬНЫЕ СВЕДЕНИЯ</w:t>
            </w:r>
          </w:p>
        </w:tc>
      </w:tr>
      <w:tr w:rsidR="009A04E8">
        <w:tc>
          <w:tcPr>
            <w:tcW w:w="4181" w:type="dxa"/>
            <w:tcBorders>
              <w:top w:val="nil"/>
              <w:left w:val="nil"/>
              <w:bottom w:val="nil"/>
              <w:right w:val="nil"/>
            </w:tcBorders>
          </w:tcPr>
          <w:p w:rsidR="009A04E8" w:rsidRDefault="009A04E8">
            <w:pPr>
              <w:pStyle w:val="ConsPlusNormal"/>
            </w:pPr>
            <w:r>
              <w:t xml:space="preserve">Обучается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w:t>
            </w:r>
            <w:hyperlink w:anchor="P634">
              <w:r>
                <w:rPr>
                  <w:color w:val="0000FF"/>
                </w:rPr>
                <w:t>&lt;11&gt;</w:t>
              </w:r>
            </w:hyperlink>
          </w:p>
        </w:tc>
        <w:tc>
          <w:tcPr>
            <w:tcW w:w="4876" w:type="dxa"/>
            <w:tcBorders>
              <w:top w:val="nil"/>
              <w:left w:val="nil"/>
              <w:bottom w:val="nil"/>
              <w:right w:val="nil"/>
            </w:tcBorders>
          </w:tcPr>
          <w:p w:rsidR="009A04E8" w:rsidRDefault="009A04E8">
            <w:pPr>
              <w:pStyle w:val="ConsPlusNormal"/>
              <w:jc w:val="center"/>
            </w:pPr>
            <w:r>
              <w:t>да, нет</w:t>
            </w:r>
          </w:p>
          <w:p w:rsidR="009A04E8" w:rsidRDefault="009A04E8">
            <w:pPr>
              <w:pStyle w:val="ConsPlusNormal"/>
              <w:jc w:val="center"/>
            </w:pPr>
            <w:r>
              <w:t>(нужное подчеркнуть)</w:t>
            </w:r>
          </w:p>
        </w:tc>
      </w:tr>
      <w:tr w:rsidR="009A04E8">
        <w:tc>
          <w:tcPr>
            <w:tcW w:w="4181" w:type="dxa"/>
            <w:vMerge w:val="restart"/>
            <w:tcBorders>
              <w:top w:val="nil"/>
              <w:left w:val="nil"/>
              <w:bottom w:val="nil"/>
              <w:right w:val="nil"/>
            </w:tcBorders>
          </w:tcPr>
          <w:p w:rsidR="009A04E8" w:rsidRDefault="009A04E8">
            <w:pPr>
              <w:pStyle w:val="ConsPlusNormal"/>
            </w:pPr>
            <w:r>
              <w:t xml:space="preserve">Отбывает в настоящее время или отбывал (отбывала) наказание в местах лишения свободы в период, за который рассчитывается среднедушевой доход семьи (отбывает наказание в настоящее время) </w:t>
            </w:r>
            <w:hyperlink w:anchor="P635">
              <w:r>
                <w:rPr>
                  <w:color w:val="0000FF"/>
                </w:rPr>
                <w:t>&lt;12&gt;</w:t>
              </w:r>
            </w:hyperlink>
          </w:p>
        </w:tc>
        <w:tc>
          <w:tcPr>
            <w:tcW w:w="4876" w:type="dxa"/>
            <w:tcBorders>
              <w:top w:val="nil"/>
              <w:left w:val="nil"/>
              <w:bottom w:val="nil"/>
              <w:right w:val="nil"/>
            </w:tcBorders>
          </w:tcPr>
          <w:p w:rsidR="009A04E8" w:rsidRDefault="009A04E8">
            <w:pPr>
              <w:pStyle w:val="ConsPlusNormal"/>
              <w:jc w:val="center"/>
            </w:pPr>
            <w:r>
              <w:t>да, нет</w:t>
            </w:r>
          </w:p>
          <w:p w:rsidR="009A04E8" w:rsidRDefault="009A04E8">
            <w:pPr>
              <w:pStyle w:val="ConsPlusNormal"/>
              <w:jc w:val="center"/>
            </w:pPr>
            <w:r>
              <w:t>(нужное подчеркнуть)</w:t>
            </w:r>
          </w:p>
        </w:tc>
      </w:tr>
      <w:tr w:rsidR="009A04E8">
        <w:tc>
          <w:tcPr>
            <w:tcW w:w="4181" w:type="dxa"/>
            <w:vMerge/>
            <w:tcBorders>
              <w:top w:val="nil"/>
              <w:left w:val="nil"/>
              <w:bottom w:val="nil"/>
              <w:right w:val="nil"/>
            </w:tcBorders>
          </w:tcPr>
          <w:p w:rsidR="009A04E8" w:rsidRDefault="009A04E8">
            <w:pPr>
              <w:pStyle w:val="ConsPlusNormal"/>
            </w:pPr>
          </w:p>
        </w:tc>
        <w:tc>
          <w:tcPr>
            <w:tcW w:w="4876" w:type="dxa"/>
            <w:tcBorders>
              <w:top w:val="nil"/>
              <w:left w:val="nil"/>
              <w:bottom w:val="single" w:sz="4" w:space="0" w:color="auto"/>
              <w:right w:val="nil"/>
            </w:tcBorders>
          </w:tcPr>
          <w:p w:rsidR="009A04E8" w:rsidRDefault="009A04E8">
            <w:pPr>
              <w:pStyle w:val="ConsPlusNormal"/>
            </w:pPr>
          </w:p>
        </w:tc>
      </w:tr>
      <w:tr w:rsidR="009A04E8">
        <w:tc>
          <w:tcPr>
            <w:tcW w:w="4181" w:type="dxa"/>
            <w:vMerge/>
            <w:tcBorders>
              <w:top w:val="nil"/>
              <w:left w:val="nil"/>
              <w:bottom w:val="nil"/>
              <w:right w:val="nil"/>
            </w:tcBorders>
          </w:tcPr>
          <w:p w:rsidR="009A04E8" w:rsidRDefault="009A04E8">
            <w:pPr>
              <w:pStyle w:val="ConsPlusNormal"/>
            </w:pPr>
          </w:p>
        </w:tc>
        <w:tc>
          <w:tcPr>
            <w:tcW w:w="4876" w:type="dxa"/>
            <w:tcBorders>
              <w:top w:val="single" w:sz="4" w:space="0" w:color="auto"/>
              <w:left w:val="nil"/>
              <w:bottom w:val="nil"/>
              <w:right w:val="nil"/>
            </w:tcBorders>
          </w:tcPr>
          <w:p w:rsidR="009A04E8" w:rsidRDefault="009A04E8">
            <w:pPr>
              <w:pStyle w:val="ConsPlusNormal"/>
              <w:jc w:val="center"/>
            </w:pPr>
            <w:r>
              <w:t>(субъект Российской Федерации, в котором гражданин отбывает (отбывал) наказание)</w:t>
            </w:r>
          </w:p>
        </w:tc>
      </w:tr>
      <w:tr w:rsidR="009A04E8">
        <w:tc>
          <w:tcPr>
            <w:tcW w:w="4181" w:type="dxa"/>
            <w:vMerge w:val="restart"/>
            <w:tcBorders>
              <w:top w:val="nil"/>
              <w:left w:val="nil"/>
              <w:bottom w:val="nil"/>
              <w:right w:val="nil"/>
            </w:tcBorders>
          </w:tcPr>
          <w:p w:rsidR="009A04E8" w:rsidRDefault="009A04E8">
            <w:pPr>
              <w:pStyle w:val="ConsPlusNormal"/>
            </w:pPr>
            <w:r>
              <w:t xml:space="preserve">В отношении ребенка применена мера пресечения в виде заключения под стражу или была применена такая мера в период, за который рассчитывается среднедушевой доход семьи </w:t>
            </w:r>
            <w:hyperlink w:anchor="P635">
              <w:r>
                <w:rPr>
                  <w:color w:val="0000FF"/>
                </w:rPr>
                <w:t>&lt;12&gt;</w:t>
              </w:r>
            </w:hyperlink>
          </w:p>
        </w:tc>
        <w:tc>
          <w:tcPr>
            <w:tcW w:w="4876" w:type="dxa"/>
            <w:tcBorders>
              <w:top w:val="nil"/>
              <w:left w:val="nil"/>
              <w:bottom w:val="nil"/>
              <w:right w:val="nil"/>
            </w:tcBorders>
          </w:tcPr>
          <w:p w:rsidR="009A04E8" w:rsidRDefault="009A04E8">
            <w:pPr>
              <w:pStyle w:val="ConsPlusNormal"/>
              <w:jc w:val="center"/>
            </w:pPr>
            <w:r>
              <w:t>да, нет</w:t>
            </w:r>
          </w:p>
          <w:p w:rsidR="009A04E8" w:rsidRDefault="009A04E8">
            <w:pPr>
              <w:pStyle w:val="ConsPlusNormal"/>
              <w:jc w:val="center"/>
            </w:pPr>
            <w:r>
              <w:t>(нужное подчеркнуть)</w:t>
            </w:r>
          </w:p>
        </w:tc>
      </w:tr>
      <w:tr w:rsidR="009A04E8">
        <w:tc>
          <w:tcPr>
            <w:tcW w:w="4181" w:type="dxa"/>
            <w:vMerge/>
            <w:tcBorders>
              <w:top w:val="nil"/>
              <w:left w:val="nil"/>
              <w:bottom w:val="nil"/>
              <w:right w:val="nil"/>
            </w:tcBorders>
          </w:tcPr>
          <w:p w:rsidR="009A04E8" w:rsidRDefault="009A04E8">
            <w:pPr>
              <w:pStyle w:val="ConsPlusNormal"/>
            </w:pPr>
          </w:p>
        </w:tc>
        <w:tc>
          <w:tcPr>
            <w:tcW w:w="4876" w:type="dxa"/>
            <w:tcBorders>
              <w:top w:val="nil"/>
              <w:left w:val="nil"/>
              <w:bottom w:val="single" w:sz="4" w:space="0" w:color="auto"/>
              <w:right w:val="nil"/>
            </w:tcBorders>
          </w:tcPr>
          <w:p w:rsidR="009A04E8" w:rsidRDefault="009A04E8">
            <w:pPr>
              <w:pStyle w:val="ConsPlusNormal"/>
            </w:pPr>
          </w:p>
        </w:tc>
      </w:tr>
      <w:tr w:rsidR="009A04E8">
        <w:tc>
          <w:tcPr>
            <w:tcW w:w="4181" w:type="dxa"/>
            <w:vMerge/>
            <w:tcBorders>
              <w:top w:val="nil"/>
              <w:left w:val="nil"/>
              <w:bottom w:val="nil"/>
              <w:right w:val="nil"/>
            </w:tcBorders>
          </w:tcPr>
          <w:p w:rsidR="009A04E8" w:rsidRDefault="009A04E8">
            <w:pPr>
              <w:pStyle w:val="ConsPlusNormal"/>
            </w:pPr>
          </w:p>
        </w:tc>
        <w:tc>
          <w:tcPr>
            <w:tcW w:w="4876" w:type="dxa"/>
            <w:tcBorders>
              <w:top w:val="single" w:sz="4" w:space="0" w:color="auto"/>
              <w:left w:val="nil"/>
              <w:bottom w:val="nil"/>
              <w:right w:val="nil"/>
            </w:tcBorders>
          </w:tcPr>
          <w:p w:rsidR="009A04E8" w:rsidRDefault="009A04E8">
            <w:pPr>
              <w:pStyle w:val="ConsPlusNormal"/>
              <w:jc w:val="center"/>
            </w:pPr>
            <w:r>
              <w:t>(субъект Российской Федерации, в котором в отношении гражданина применена мера в виде заключения под стражу)</w:t>
            </w:r>
          </w:p>
        </w:tc>
      </w:tr>
      <w:tr w:rsidR="009A04E8">
        <w:tc>
          <w:tcPr>
            <w:tcW w:w="9057" w:type="dxa"/>
            <w:gridSpan w:val="2"/>
            <w:tcBorders>
              <w:top w:val="nil"/>
              <w:left w:val="nil"/>
              <w:bottom w:val="nil"/>
              <w:right w:val="nil"/>
            </w:tcBorders>
            <w:vAlign w:val="bottom"/>
          </w:tcPr>
          <w:p w:rsidR="009A04E8" w:rsidRDefault="009A04E8">
            <w:pPr>
              <w:pStyle w:val="ConsPlusNormal"/>
              <w:jc w:val="center"/>
              <w:outlineLvl w:val="1"/>
            </w:pPr>
            <w:r>
              <w:t>4. Сделайте отметку в соответствующем квадрате, если одно или несколько из следующих утверждений о вас или членах вашей семьи является верным на момент подачи заявления</w:t>
            </w:r>
          </w:p>
        </w:tc>
      </w:tr>
      <w:tr w:rsidR="009A04E8">
        <w:tc>
          <w:tcPr>
            <w:tcW w:w="9057" w:type="dxa"/>
            <w:gridSpan w:val="2"/>
            <w:tcBorders>
              <w:top w:val="nil"/>
              <w:left w:val="nil"/>
              <w:bottom w:val="nil"/>
              <w:right w:val="nil"/>
            </w:tcBorders>
            <w:vAlign w:val="bottom"/>
          </w:tcPr>
          <w:p w:rsidR="009A04E8" w:rsidRDefault="009A04E8">
            <w:pPr>
              <w:pStyle w:val="ConsPlusNormal"/>
              <w:jc w:val="both"/>
            </w:pPr>
            <w:r>
              <w:rPr>
                <w:noProof/>
                <w:position w:val="-8"/>
              </w:rPr>
              <w:drawing>
                <wp:inline distT="0" distB="0" distL="0" distR="0">
                  <wp:extent cx="18097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Члены вашей семьи проходят военную службу по призыву, являются военнослужащими, обучающимися в военных профессиональных образовательных организациях и военных образовательных организациях высшего образования и не заключившими контракт о прохождении военной службы.</w:t>
            </w:r>
          </w:p>
        </w:tc>
      </w:tr>
      <w:tr w:rsidR="009A04E8">
        <w:tc>
          <w:tcPr>
            <w:tcW w:w="9057" w:type="dxa"/>
            <w:gridSpan w:val="2"/>
            <w:tcBorders>
              <w:top w:val="nil"/>
              <w:left w:val="nil"/>
              <w:bottom w:val="nil"/>
              <w:right w:val="nil"/>
            </w:tcBorders>
            <w:vAlign w:val="bottom"/>
          </w:tcPr>
          <w:p w:rsidR="009A04E8" w:rsidRDefault="009A04E8">
            <w:pPr>
              <w:pStyle w:val="ConsPlusNormal"/>
              <w:jc w:val="both"/>
            </w:pPr>
            <w:r>
              <w:rPr>
                <w:noProof/>
                <w:position w:val="-8"/>
              </w:rPr>
              <w:drawing>
                <wp:inline distT="0" distB="0" distL="0" distR="0">
                  <wp:extent cx="180975" cy="2381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Члены вашей семьи находятся на полном государственном обеспечении (за исключением заявителя и детей, находящихся под опекой (попечительством).</w:t>
            </w:r>
          </w:p>
        </w:tc>
      </w:tr>
      <w:tr w:rsidR="009A04E8">
        <w:tc>
          <w:tcPr>
            <w:tcW w:w="9057" w:type="dxa"/>
            <w:gridSpan w:val="2"/>
            <w:tcBorders>
              <w:top w:val="nil"/>
              <w:left w:val="nil"/>
              <w:bottom w:val="nil"/>
              <w:right w:val="nil"/>
            </w:tcBorders>
          </w:tcPr>
          <w:p w:rsidR="009A04E8" w:rsidRDefault="009A04E8">
            <w:pPr>
              <w:pStyle w:val="ConsPlusNormal"/>
              <w:jc w:val="both"/>
            </w:pPr>
            <w:r>
              <w:rPr>
                <w:noProof/>
                <w:position w:val="-8"/>
              </w:rPr>
              <w:drawing>
                <wp:inline distT="0" distB="0" distL="0" distR="0">
                  <wp:extent cx="180975" cy="23812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Члены вашей семьи находятся на принудительном лечении по решению суда.</w:t>
            </w:r>
          </w:p>
        </w:tc>
      </w:tr>
      <w:tr w:rsidR="009A04E8">
        <w:tc>
          <w:tcPr>
            <w:tcW w:w="9057" w:type="dxa"/>
            <w:gridSpan w:val="2"/>
            <w:tcBorders>
              <w:top w:val="nil"/>
              <w:left w:val="nil"/>
              <w:bottom w:val="nil"/>
              <w:right w:val="nil"/>
            </w:tcBorders>
          </w:tcPr>
          <w:p w:rsidR="009A04E8" w:rsidRDefault="009A04E8">
            <w:pPr>
              <w:pStyle w:val="ConsPlusNormal"/>
              <w:jc w:val="both"/>
            </w:pPr>
            <w:r>
              <w:rPr>
                <w:noProof/>
                <w:position w:val="-8"/>
              </w:rPr>
              <w:drawing>
                <wp:inline distT="0" distB="0" distL="0" distR="0">
                  <wp:extent cx="180975" cy="23812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На вас или членов вашей семьи зарегистрировано автотранспортное (мототранспортное) средство, которое предоставлено уполномоченным органом субъекта Российской Федерации или муниципального образования в рамках государственной социальной поддержки или </w:t>
            </w:r>
            <w:proofErr w:type="gramStart"/>
            <w:r>
              <w:t>стоимость приобретения</w:t>
            </w:r>
            <w:proofErr w:type="gramEnd"/>
            <w:r>
              <w:t xml:space="preserve"> которого в полном объеме оплачена за счет денежных средств, предоставленных в рамках целевой государственной социальной поддержки на приобретение движимого имущества.</w:t>
            </w:r>
          </w:p>
        </w:tc>
      </w:tr>
      <w:tr w:rsidR="009A04E8">
        <w:tc>
          <w:tcPr>
            <w:tcW w:w="9057" w:type="dxa"/>
            <w:gridSpan w:val="2"/>
            <w:tcBorders>
              <w:top w:val="nil"/>
              <w:left w:val="nil"/>
              <w:bottom w:val="nil"/>
              <w:right w:val="nil"/>
            </w:tcBorders>
          </w:tcPr>
          <w:p w:rsidR="009A04E8" w:rsidRDefault="009A04E8">
            <w:pPr>
              <w:pStyle w:val="ConsPlusNormal"/>
              <w:jc w:val="both"/>
            </w:pPr>
            <w:r>
              <w:rPr>
                <w:noProof/>
                <w:position w:val="-8"/>
              </w:rPr>
              <w:drawing>
                <wp:inline distT="0" distB="0" distL="0" distR="0">
                  <wp:extent cx="180975" cy="23812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Вы или члены вашей семьи имеют в собственности помещения с назначением "жилое", здания с назначением "жилое", "жилое строение", "жилой дом", земельные участки, которые предоставлены уполномоченным органом субъекта Российской Федерации или муниципального образования в рамках государственной социальной поддержки многодетной семьи или стоимость приобретения которых в полном объеме оплачена за счет денежных средств, предоставленных в рамках целевой государственной социальной поддержки на </w:t>
            </w:r>
            <w:r>
              <w:lastRenderedPageBreak/>
              <w:t>приобретение недвижимого имущества.</w:t>
            </w:r>
          </w:p>
        </w:tc>
      </w:tr>
      <w:tr w:rsidR="009A04E8">
        <w:tc>
          <w:tcPr>
            <w:tcW w:w="9057" w:type="dxa"/>
            <w:gridSpan w:val="2"/>
            <w:tcBorders>
              <w:top w:val="nil"/>
              <w:left w:val="nil"/>
              <w:bottom w:val="nil"/>
              <w:right w:val="nil"/>
            </w:tcBorders>
            <w:vAlign w:val="bottom"/>
          </w:tcPr>
          <w:p w:rsidR="009A04E8" w:rsidRDefault="009A04E8">
            <w:pPr>
              <w:pStyle w:val="ConsPlusNormal"/>
              <w:jc w:val="both"/>
            </w:pPr>
            <w:r>
              <w:rPr>
                <w:noProof/>
                <w:position w:val="-8"/>
              </w:rPr>
              <w:lastRenderedPageBreak/>
              <w:drawing>
                <wp:inline distT="0" distB="0" distL="0" distR="0">
                  <wp:extent cx="180975" cy="23812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Вы или члены вашей семьи имеют в собственности земельные участки, предоставленные в соответствии с Федеральным </w:t>
            </w:r>
            <w:hyperlink r:id="rId25">
              <w:r>
                <w:rPr>
                  <w:color w:val="0000FF"/>
                </w:rPr>
                <w:t>законом</w:t>
              </w:r>
            </w:hyperlink>
            <w: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tc>
      </w:tr>
      <w:tr w:rsidR="009A04E8">
        <w:tc>
          <w:tcPr>
            <w:tcW w:w="9057" w:type="dxa"/>
            <w:gridSpan w:val="2"/>
            <w:tcBorders>
              <w:top w:val="nil"/>
              <w:left w:val="nil"/>
              <w:bottom w:val="nil"/>
              <w:right w:val="nil"/>
            </w:tcBorders>
            <w:vAlign w:val="bottom"/>
          </w:tcPr>
          <w:p w:rsidR="009A04E8" w:rsidRDefault="009A04E8">
            <w:pPr>
              <w:pStyle w:val="ConsPlusNormal"/>
              <w:jc w:val="both"/>
            </w:pPr>
            <w:r>
              <w:rPr>
                <w:noProof/>
                <w:position w:val="-8"/>
              </w:rPr>
              <w:drawing>
                <wp:inline distT="0" distB="0" distL="0" distR="0">
                  <wp:extent cx="180975" cy="23812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Вы или члены вашей семьи имеют в собственности помещение с назначением "жилое" (его часть), занимаемое заявителем и (или) членом его семьи, страдающим тяжелой формой хронического заболевания, предусмотренного перечнем тяжелых форм хронических заболеваний, при которых невозможно совместное проживание граждан в одной квартире, утвержденным Министерством здравоохранения Российской Федерации.</w:t>
            </w:r>
          </w:p>
        </w:tc>
      </w:tr>
      <w:tr w:rsidR="009A04E8">
        <w:tc>
          <w:tcPr>
            <w:tcW w:w="9057" w:type="dxa"/>
            <w:gridSpan w:val="2"/>
            <w:tcBorders>
              <w:top w:val="nil"/>
              <w:left w:val="nil"/>
              <w:bottom w:val="nil"/>
              <w:right w:val="nil"/>
            </w:tcBorders>
            <w:vAlign w:val="bottom"/>
          </w:tcPr>
          <w:p w:rsidR="009A04E8" w:rsidRDefault="009A04E8">
            <w:pPr>
              <w:pStyle w:val="ConsPlusNormal"/>
              <w:jc w:val="both"/>
            </w:pPr>
            <w:r>
              <w:rPr>
                <w:noProof/>
                <w:position w:val="-8"/>
              </w:rPr>
              <w:drawing>
                <wp:inline distT="0" distB="0" distL="0" distR="0">
                  <wp:extent cx="180975" cy="23812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Вы или члены вашей семьи имеют в собственности помещение с назначением "жилое" (его часть), признанное в установленном порядке непригодным для проживания.</w:t>
            </w:r>
          </w:p>
        </w:tc>
      </w:tr>
      <w:tr w:rsidR="009A04E8">
        <w:tc>
          <w:tcPr>
            <w:tcW w:w="9057" w:type="dxa"/>
            <w:gridSpan w:val="2"/>
            <w:tcBorders>
              <w:top w:val="nil"/>
              <w:left w:val="nil"/>
              <w:bottom w:val="nil"/>
              <w:right w:val="nil"/>
            </w:tcBorders>
            <w:vAlign w:val="bottom"/>
          </w:tcPr>
          <w:p w:rsidR="009A04E8" w:rsidRDefault="009A04E8">
            <w:pPr>
              <w:pStyle w:val="ConsPlusNormal"/>
              <w:jc w:val="both"/>
            </w:pPr>
            <w:r>
              <w:rPr>
                <w:noProof/>
                <w:position w:val="-8"/>
              </w:rPr>
              <w:drawing>
                <wp:inline distT="0" distB="0" distL="0" distR="0">
                  <wp:extent cx="180975" cy="23812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На вас или членов вашей семьи зарегистрировано автотранспортное (мототранспортное) средство, маломерное судно, самоходная машина или другой вид техники, находящиеся под арестом и (или) в розыске.</w:t>
            </w:r>
          </w:p>
        </w:tc>
      </w:tr>
      <w:tr w:rsidR="009A04E8">
        <w:tc>
          <w:tcPr>
            <w:tcW w:w="9057" w:type="dxa"/>
            <w:gridSpan w:val="2"/>
            <w:tcBorders>
              <w:top w:val="nil"/>
              <w:left w:val="nil"/>
              <w:bottom w:val="nil"/>
              <w:right w:val="nil"/>
            </w:tcBorders>
          </w:tcPr>
          <w:p w:rsidR="009A04E8" w:rsidRDefault="009A04E8">
            <w:pPr>
              <w:pStyle w:val="ConsPlusNormal"/>
              <w:jc w:val="both"/>
            </w:pPr>
            <w:r>
              <w:rPr>
                <w:noProof/>
                <w:position w:val="-8"/>
              </w:rPr>
              <w:drawing>
                <wp:inline distT="0" distB="0" distL="0" distR="0">
                  <wp:extent cx="180975" cy="23812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Ваша семья имеет статус "многодетная".</w:t>
            </w:r>
          </w:p>
        </w:tc>
      </w:tr>
      <w:tr w:rsidR="009A04E8">
        <w:tc>
          <w:tcPr>
            <w:tcW w:w="9057" w:type="dxa"/>
            <w:gridSpan w:val="2"/>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8"/>
              <w:gridCol w:w="109"/>
              <w:gridCol w:w="8657"/>
              <w:gridCol w:w="109"/>
            </w:tblGrid>
            <w:tr w:rsidR="009A04E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A04E8" w:rsidRDefault="009A04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A04E8" w:rsidRDefault="009A04E8">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9A04E8" w:rsidRDefault="009A04E8">
                  <w:pPr>
                    <w:pStyle w:val="ConsPlusNormal"/>
                    <w:jc w:val="both"/>
                  </w:pPr>
                  <w:r>
                    <w:rPr>
                      <w:color w:val="392C69"/>
                    </w:rPr>
                    <w:t>КонсультантПлюс: примечание.</w:t>
                  </w:r>
                </w:p>
                <w:p w:rsidR="009A04E8" w:rsidRDefault="009A04E8">
                  <w:pPr>
                    <w:pStyle w:val="ConsPlusNormal"/>
                    <w:jc w:val="both"/>
                  </w:pPr>
                  <w:r>
                    <w:rPr>
                      <w:color w:val="392C69"/>
                    </w:rPr>
                    <w:t xml:space="preserve">Позиция 11 </w:t>
                  </w:r>
                  <w:hyperlink w:anchor="P27">
                    <w:r>
                      <w:rPr>
                        <w:color w:val="0000FF"/>
                      </w:rPr>
                      <w:t>вступает</w:t>
                    </w:r>
                  </w:hyperlink>
                  <w:r>
                    <w:rPr>
                      <w:color w:val="392C69"/>
                    </w:rPr>
                    <w:t xml:space="preserve"> в силу с 09.07.2022.</w:t>
                  </w:r>
                </w:p>
              </w:tc>
              <w:tc>
                <w:tcPr>
                  <w:tcW w:w="113" w:type="dxa"/>
                  <w:tcBorders>
                    <w:top w:val="nil"/>
                    <w:left w:val="nil"/>
                    <w:bottom w:val="nil"/>
                    <w:right w:val="nil"/>
                  </w:tcBorders>
                  <w:shd w:val="clear" w:color="auto" w:fill="F4F3F8"/>
                  <w:tcMar>
                    <w:top w:w="0" w:type="dxa"/>
                    <w:left w:w="0" w:type="dxa"/>
                    <w:bottom w:w="0" w:type="dxa"/>
                    <w:right w:w="0" w:type="dxa"/>
                  </w:tcMar>
                </w:tcPr>
                <w:p w:rsidR="009A04E8" w:rsidRDefault="009A04E8">
                  <w:pPr>
                    <w:pStyle w:val="ConsPlusNormal"/>
                  </w:pPr>
                </w:p>
              </w:tc>
            </w:tr>
          </w:tbl>
          <w:p w:rsidR="009A04E8" w:rsidRDefault="009A04E8">
            <w:pPr>
              <w:pStyle w:val="ConsPlusNormal"/>
            </w:pPr>
          </w:p>
        </w:tc>
      </w:tr>
      <w:tr w:rsidR="009A04E8">
        <w:tc>
          <w:tcPr>
            <w:tcW w:w="9057" w:type="dxa"/>
            <w:gridSpan w:val="2"/>
            <w:tcBorders>
              <w:top w:val="nil"/>
              <w:left w:val="nil"/>
              <w:bottom w:val="nil"/>
              <w:right w:val="nil"/>
            </w:tcBorders>
          </w:tcPr>
          <w:p w:rsidR="009A04E8" w:rsidRDefault="009A04E8">
            <w:pPr>
              <w:pStyle w:val="ConsPlusNormal"/>
              <w:jc w:val="both"/>
            </w:pPr>
            <w:bookmarkStart w:id="34" w:name="P595"/>
            <w:bookmarkEnd w:id="34"/>
            <w:r>
              <w:rPr>
                <w:noProof/>
                <w:position w:val="-8"/>
              </w:rPr>
              <w:drawing>
                <wp:inline distT="0" distB="0" distL="0" distR="0">
                  <wp:extent cx="180975" cy="23812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Вы или члены вашей семьи относитесь к коренным малочисленным народам Севера, Сибири и Дальнего Востока Российской Федерации, ведете традиционный образ жизни и традиционную хозяйственную деятельность.</w:t>
            </w:r>
          </w:p>
        </w:tc>
      </w:tr>
      <w:tr w:rsidR="009A04E8">
        <w:tc>
          <w:tcPr>
            <w:tcW w:w="9057" w:type="dxa"/>
            <w:gridSpan w:val="2"/>
            <w:tcBorders>
              <w:top w:val="nil"/>
              <w:left w:val="nil"/>
              <w:bottom w:val="nil"/>
              <w:right w:val="nil"/>
            </w:tcBorders>
            <w:vAlign w:val="bottom"/>
          </w:tcPr>
          <w:p w:rsidR="009A04E8" w:rsidRDefault="009A04E8">
            <w:pPr>
              <w:pStyle w:val="ConsPlusNormal"/>
              <w:jc w:val="center"/>
              <w:outlineLvl w:val="1"/>
            </w:pPr>
            <w:r>
              <w:t xml:space="preserve">5. Сделайте отметку в соответствующем квадрате, если одно или несколько из следующих утверждений о вас или членах вашей семьи являются верными в период, за который рассчитывается среднедушевой доход семьи </w:t>
            </w:r>
            <w:hyperlink w:anchor="P636">
              <w:r>
                <w:rPr>
                  <w:color w:val="0000FF"/>
                </w:rPr>
                <w:t>&lt;13&gt;</w:t>
              </w:r>
            </w:hyperlink>
          </w:p>
        </w:tc>
      </w:tr>
      <w:tr w:rsidR="009A04E8">
        <w:tc>
          <w:tcPr>
            <w:tcW w:w="9057" w:type="dxa"/>
            <w:gridSpan w:val="2"/>
            <w:tcBorders>
              <w:top w:val="nil"/>
              <w:left w:val="nil"/>
              <w:bottom w:val="nil"/>
              <w:right w:val="nil"/>
            </w:tcBorders>
            <w:vAlign w:val="bottom"/>
          </w:tcPr>
          <w:p w:rsidR="009A04E8" w:rsidRDefault="009A04E8">
            <w:pPr>
              <w:pStyle w:val="ConsPlusNormal"/>
              <w:jc w:val="both"/>
            </w:pPr>
            <w:r>
              <w:rPr>
                <w:noProof/>
                <w:position w:val="-8"/>
              </w:rPr>
              <w:drawing>
                <wp:inline distT="0" distB="0" distL="0" distR="0">
                  <wp:extent cx="180975" cy="23812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Вы или члены вашей семьи получали доходы, полученные от источников за пределами Российской Федерации.</w:t>
            </w:r>
          </w:p>
        </w:tc>
      </w:tr>
      <w:tr w:rsidR="009A04E8">
        <w:tc>
          <w:tcPr>
            <w:tcW w:w="9057" w:type="dxa"/>
            <w:gridSpan w:val="2"/>
            <w:tcBorders>
              <w:top w:val="nil"/>
              <w:left w:val="nil"/>
              <w:bottom w:val="nil"/>
              <w:right w:val="nil"/>
            </w:tcBorders>
          </w:tcPr>
          <w:p w:rsidR="009A04E8" w:rsidRDefault="009A04E8">
            <w:pPr>
              <w:pStyle w:val="ConsPlusNormal"/>
              <w:jc w:val="both"/>
            </w:pPr>
            <w:r>
              <w:rPr>
                <w:noProof/>
                <w:position w:val="-8"/>
              </w:rPr>
              <w:drawing>
                <wp:inline distT="0" distB="0" distL="0" distR="0">
                  <wp:extent cx="180975" cy="23812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Вы или члены вашей семьи младше 23 лет и обучались в общеобразовательной организации, профессиональной образовательной организации или образовательной организации высшего образования по очной форме обучения и не получали стипендию.</w:t>
            </w:r>
          </w:p>
        </w:tc>
      </w:tr>
      <w:tr w:rsidR="009A04E8">
        <w:tc>
          <w:tcPr>
            <w:tcW w:w="9057" w:type="dxa"/>
            <w:gridSpan w:val="2"/>
            <w:tcBorders>
              <w:top w:val="nil"/>
              <w:left w:val="nil"/>
              <w:bottom w:val="nil"/>
              <w:right w:val="nil"/>
            </w:tcBorders>
            <w:vAlign w:val="bottom"/>
          </w:tcPr>
          <w:p w:rsidR="009A04E8" w:rsidRDefault="009A04E8">
            <w:pPr>
              <w:pStyle w:val="ConsPlusNormal"/>
              <w:jc w:val="both"/>
            </w:pPr>
            <w:r>
              <w:rPr>
                <w:noProof/>
                <w:position w:val="-8"/>
              </w:rPr>
              <w:drawing>
                <wp:inline distT="0" distB="0" distL="0" distR="0">
                  <wp:extent cx="180975" cy="23812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Вы или члены вашей семьи получали стипендию или иные денежные выплаты, предусмотренные законодательством Российской Федерации, выплачиваемые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научно-педагогических кадров, докторантам образовательных организаций высшего образования и научных организаций и лицам, обучающимся в духовных образовательных организациях, а также компенсационные выплаты указанным категориям граждан в период их нахождения в академическом отпуске по медицинским показаниям.</w:t>
            </w:r>
          </w:p>
        </w:tc>
      </w:tr>
      <w:tr w:rsidR="009A04E8">
        <w:tc>
          <w:tcPr>
            <w:tcW w:w="9057" w:type="dxa"/>
            <w:gridSpan w:val="2"/>
            <w:tcBorders>
              <w:top w:val="nil"/>
              <w:left w:val="nil"/>
              <w:bottom w:val="nil"/>
              <w:right w:val="nil"/>
            </w:tcBorders>
          </w:tcPr>
          <w:p w:rsidR="009A04E8" w:rsidRDefault="009A04E8">
            <w:pPr>
              <w:pStyle w:val="ConsPlusNormal"/>
              <w:jc w:val="both"/>
            </w:pPr>
            <w:r>
              <w:rPr>
                <w:noProof/>
                <w:position w:val="-8"/>
              </w:rPr>
              <w:drawing>
                <wp:inline distT="0" distB="0" distL="0" distR="0">
                  <wp:extent cx="180975" cy="23812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Вы или члены вашей семьи проходили военную службу по призыву.</w:t>
            </w:r>
          </w:p>
        </w:tc>
      </w:tr>
      <w:tr w:rsidR="009A04E8">
        <w:tc>
          <w:tcPr>
            <w:tcW w:w="9057" w:type="dxa"/>
            <w:gridSpan w:val="2"/>
            <w:tcBorders>
              <w:top w:val="nil"/>
              <w:left w:val="nil"/>
              <w:bottom w:val="nil"/>
              <w:right w:val="nil"/>
            </w:tcBorders>
            <w:vAlign w:val="bottom"/>
          </w:tcPr>
          <w:p w:rsidR="009A04E8" w:rsidRDefault="009A04E8">
            <w:pPr>
              <w:pStyle w:val="ConsPlusNormal"/>
              <w:jc w:val="both"/>
            </w:pPr>
            <w:r>
              <w:rPr>
                <w:noProof/>
                <w:position w:val="-8"/>
              </w:rPr>
              <w:drawing>
                <wp:inline distT="0" distB="0" distL="0" distR="0">
                  <wp:extent cx="180975" cy="23812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Вы или члены вашей семьи получали ежемесячное пожизненное содержание судей, вышедших в отставку.</w:t>
            </w:r>
          </w:p>
        </w:tc>
      </w:tr>
      <w:tr w:rsidR="009A04E8">
        <w:tc>
          <w:tcPr>
            <w:tcW w:w="9057" w:type="dxa"/>
            <w:gridSpan w:val="2"/>
            <w:tcBorders>
              <w:top w:val="nil"/>
              <w:left w:val="nil"/>
              <w:bottom w:val="nil"/>
              <w:right w:val="nil"/>
            </w:tcBorders>
            <w:vAlign w:val="bottom"/>
          </w:tcPr>
          <w:p w:rsidR="009A04E8" w:rsidRDefault="009A04E8">
            <w:pPr>
              <w:pStyle w:val="ConsPlusNormal"/>
              <w:jc w:val="both"/>
            </w:pPr>
            <w:r>
              <w:rPr>
                <w:noProof/>
                <w:position w:val="-8"/>
              </w:rPr>
              <w:lastRenderedPageBreak/>
              <w:drawing>
                <wp:inline distT="0" distB="0" distL="0" distR="0">
                  <wp:extent cx="180975" cy="23812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Вы или члены вашей семьи получали компенсации, выплачиваемые государственным органом или общественным объединением за время исполнения государственных или общественных обязанностей.</w:t>
            </w:r>
          </w:p>
        </w:tc>
      </w:tr>
      <w:tr w:rsidR="009A04E8">
        <w:tc>
          <w:tcPr>
            <w:tcW w:w="9057" w:type="dxa"/>
            <w:gridSpan w:val="2"/>
            <w:tcBorders>
              <w:top w:val="nil"/>
              <w:left w:val="nil"/>
              <w:bottom w:val="nil"/>
              <w:right w:val="nil"/>
            </w:tcBorders>
            <w:vAlign w:val="bottom"/>
          </w:tcPr>
          <w:p w:rsidR="009A04E8" w:rsidRDefault="009A04E8">
            <w:pPr>
              <w:pStyle w:val="ConsPlusNormal"/>
              <w:jc w:val="both"/>
            </w:pPr>
            <w:r>
              <w:rPr>
                <w:noProof/>
                <w:position w:val="-8"/>
              </w:rPr>
              <w:drawing>
                <wp:inline distT="0" distB="0" distL="0" distR="0">
                  <wp:extent cx="180975" cy="238125"/>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Вы или члены вашей семьи проходили непрерывное лечение длительностью свыше 3 месяцев, вследствие чего временно не могли осуществлять трудовую деятельность.</w:t>
            </w:r>
          </w:p>
        </w:tc>
      </w:tr>
      <w:tr w:rsidR="009A04E8">
        <w:tc>
          <w:tcPr>
            <w:tcW w:w="9057" w:type="dxa"/>
            <w:gridSpan w:val="2"/>
            <w:tcBorders>
              <w:top w:val="nil"/>
              <w:left w:val="nil"/>
              <w:bottom w:val="nil"/>
              <w:right w:val="nil"/>
            </w:tcBorders>
            <w:vAlign w:val="bottom"/>
          </w:tcPr>
          <w:p w:rsidR="009A04E8" w:rsidRDefault="009A04E8">
            <w:pPr>
              <w:pStyle w:val="ConsPlusNormal"/>
              <w:jc w:val="both"/>
            </w:pPr>
            <w:r>
              <w:rPr>
                <w:noProof/>
                <w:position w:val="-8"/>
              </w:rPr>
              <w:drawing>
                <wp:inline distT="0" distB="0" distL="0" distR="0">
                  <wp:extent cx="180975" cy="23812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Вы или члены вашей семьи получали доходы, полученные в рамках применения специального налогового режима "Налог на профессиональный доход".</w:t>
            </w:r>
          </w:p>
        </w:tc>
      </w:tr>
      <w:tr w:rsidR="009A04E8">
        <w:tc>
          <w:tcPr>
            <w:tcW w:w="9057" w:type="dxa"/>
            <w:gridSpan w:val="2"/>
            <w:tcBorders>
              <w:top w:val="nil"/>
              <w:left w:val="nil"/>
              <w:bottom w:val="nil"/>
              <w:right w:val="nil"/>
            </w:tcBorders>
            <w:vAlign w:val="bottom"/>
          </w:tcPr>
          <w:p w:rsidR="009A04E8" w:rsidRDefault="009A04E8">
            <w:pPr>
              <w:pStyle w:val="ConsPlusNormal"/>
              <w:jc w:val="both"/>
            </w:pPr>
            <w:r>
              <w:rPr>
                <w:noProof/>
                <w:position w:val="-8"/>
              </w:rPr>
              <w:drawing>
                <wp:inline distT="0" distB="0" distL="0" distR="0">
                  <wp:extent cx="180975" cy="238125"/>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Вы или члены вашей семьи получали единовременное пособие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c>
      </w:tr>
      <w:tr w:rsidR="009A04E8">
        <w:tc>
          <w:tcPr>
            <w:tcW w:w="9057" w:type="dxa"/>
            <w:gridSpan w:val="2"/>
            <w:tcBorders>
              <w:top w:val="nil"/>
              <w:left w:val="nil"/>
              <w:bottom w:val="nil"/>
              <w:right w:val="nil"/>
            </w:tcBorders>
          </w:tcPr>
          <w:p w:rsidR="009A04E8" w:rsidRDefault="009A04E8">
            <w:pPr>
              <w:pStyle w:val="ConsPlusNormal"/>
              <w:jc w:val="both"/>
            </w:pPr>
            <w:r>
              <w:rPr>
                <w:noProof/>
                <w:position w:val="-8"/>
              </w:rPr>
              <w:drawing>
                <wp:inline distT="0" distB="0" distL="0" distR="0">
                  <wp:extent cx="180975" cy="23812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Вы или члены вашей семьи получали пенсии для лиц, проходящих (проходивших)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в иных органах,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c>
      </w:tr>
      <w:tr w:rsidR="009A04E8">
        <w:tc>
          <w:tcPr>
            <w:tcW w:w="9057" w:type="dxa"/>
            <w:gridSpan w:val="2"/>
            <w:tcBorders>
              <w:top w:val="nil"/>
              <w:left w:val="nil"/>
              <w:bottom w:val="nil"/>
              <w:right w:val="nil"/>
            </w:tcBorders>
            <w:vAlign w:val="bottom"/>
          </w:tcPr>
          <w:p w:rsidR="009A04E8" w:rsidRDefault="009A04E8">
            <w:pPr>
              <w:pStyle w:val="ConsPlusNormal"/>
              <w:jc w:val="center"/>
              <w:outlineLvl w:val="1"/>
            </w:pPr>
            <w:r>
              <w:t>6. Укажите реквизиты счета для осуществления пособия</w:t>
            </w:r>
          </w:p>
        </w:tc>
      </w:tr>
      <w:tr w:rsidR="009A04E8">
        <w:tc>
          <w:tcPr>
            <w:tcW w:w="4181" w:type="dxa"/>
            <w:tcBorders>
              <w:top w:val="nil"/>
              <w:left w:val="nil"/>
              <w:bottom w:val="nil"/>
              <w:right w:val="nil"/>
            </w:tcBorders>
          </w:tcPr>
          <w:p w:rsidR="009A04E8" w:rsidRDefault="009A04E8">
            <w:pPr>
              <w:pStyle w:val="ConsPlusNormal"/>
            </w:pPr>
            <w:r>
              <w:t>Наименование кредитной организации или БИК кредитной организации</w:t>
            </w:r>
          </w:p>
        </w:tc>
        <w:tc>
          <w:tcPr>
            <w:tcW w:w="4876" w:type="dxa"/>
            <w:tcBorders>
              <w:top w:val="nil"/>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Корреспондентский счет</w:t>
            </w:r>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Номер счета заявителя</w:t>
            </w:r>
          </w:p>
        </w:tc>
        <w:tc>
          <w:tcPr>
            <w:tcW w:w="4876" w:type="dxa"/>
            <w:tcBorders>
              <w:top w:val="single" w:sz="4" w:space="0" w:color="auto"/>
              <w:left w:val="nil"/>
              <w:bottom w:val="nil"/>
              <w:right w:val="nil"/>
            </w:tcBorders>
          </w:tcPr>
          <w:p w:rsidR="009A04E8" w:rsidRDefault="009A04E8">
            <w:pPr>
              <w:pStyle w:val="ConsPlusNormal"/>
            </w:pPr>
          </w:p>
        </w:tc>
      </w:tr>
    </w:tbl>
    <w:p w:rsidR="009A04E8" w:rsidRDefault="009A04E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34"/>
        <w:gridCol w:w="1247"/>
        <w:gridCol w:w="4082"/>
      </w:tblGrid>
      <w:tr w:rsidR="009A04E8">
        <w:tc>
          <w:tcPr>
            <w:tcW w:w="3734" w:type="dxa"/>
            <w:tcBorders>
              <w:top w:val="nil"/>
              <w:left w:val="nil"/>
              <w:bottom w:val="nil"/>
              <w:right w:val="nil"/>
            </w:tcBorders>
            <w:vAlign w:val="bottom"/>
          </w:tcPr>
          <w:p w:rsidR="009A04E8" w:rsidRDefault="009A04E8">
            <w:pPr>
              <w:pStyle w:val="ConsPlusNormal"/>
            </w:pPr>
            <w:r>
              <w:t>Дата "__" ________ 20__ г.</w:t>
            </w:r>
          </w:p>
        </w:tc>
        <w:tc>
          <w:tcPr>
            <w:tcW w:w="1247" w:type="dxa"/>
            <w:tcBorders>
              <w:top w:val="nil"/>
              <w:left w:val="nil"/>
              <w:bottom w:val="nil"/>
              <w:right w:val="nil"/>
            </w:tcBorders>
            <w:vAlign w:val="bottom"/>
          </w:tcPr>
          <w:p w:rsidR="009A04E8" w:rsidRDefault="009A04E8">
            <w:pPr>
              <w:pStyle w:val="ConsPlusNormal"/>
              <w:jc w:val="center"/>
            </w:pPr>
            <w:r>
              <w:t>Подпись заявителя</w:t>
            </w:r>
          </w:p>
        </w:tc>
        <w:tc>
          <w:tcPr>
            <w:tcW w:w="4082" w:type="dxa"/>
            <w:tcBorders>
              <w:top w:val="nil"/>
              <w:left w:val="nil"/>
              <w:bottom w:val="single" w:sz="4" w:space="0" w:color="auto"/>
              <w:right w:val="nil"/>
            </w:tcBorders>
          </w:tcPr>
          <w:p w:rsidR="009A04E8" w:rsidRDefault="009A04E8">
            <w:pPr>
              <w:pStyle w:val="ConsPlusNormal"/>
            </w:pPr>
          </w:p>
        </w:tc>
      </w:tr>
      <w:tr w:rsidR="009A04E8">
        <w:tc>
          <w:tcPr>
            <w:tcW w:w="3734" w:type="dxa"/>
            <w:tcBorders>
              <w:top w:val="nil"/>
              <w:left w:val="nil"/>
              <w:bottom w:val="nil"/>
              <w:right w:val="nil"/>
            </w:tcBorders>
          </w:tcPr>
          <w:p w:rsidR="009A04E8" w:rsidRDefault="009A04E8">
            <w:pPr>
              <w:pStyle w:val="ConsPlusNormal"/>
            </w:pPr>
          </w:p>
        </w:tc>
        <w:tc>
          <w:tcPr>
            <w:tcW w:w="1247" w:type="dxa"/>
            <w:tcBorders>
              <w:top w:val="nil"/>
              <w:left w:val="nil"/>
              <w:bottom w:val="nil"/>
              <w:right w:val="nil"/>
            </w:tcBorders>
          </w:tcPr>
          <w:p w:rsidR="009A04E8" w:rsidRDefault="009A04E8">
            <w:pPr>
              <w:pStyle w:val="ConsPlusNormal"/>
            </w:pPr>
          </w:p>
        </w:tc>
        <w:tc>
          <w:tcPr>
            <w:tcW w:w="4082" w:type="dxa"/>
            <w:tcBorders>
              <w:top w:val="single" w:sz="4" w:space="0" w:color="auto"/>
              <w:left w:val="nil"/>
              <w:bottom w:val="nil"/>
              <w:right w:val="nil"/>
            </w:tcBorders>
          </w:tcPr>
          <w:p w:rsidR="009A04E8" w:rsidRDefault="009A04E8">
            <w:pPr>
              <w:pStyle w:val="ConsPlusNormal"/>
            </w:pPr>
          </w:p>
        </w:tc>
      </w:tr>
    </w:tbl>
    <w:p w:rsidR="009A04E8" w:rsidRDefault="009A04E8">
      <w:pPr>
        <w:pStyle w:val="ConsPlusNormal"/>
        <w:jc w:val="both"/>
      </w:pPr>
    </w:p>
    <w:p w:rsidR="009A04E8" w:rsidRDefault="009A04E8">
      <w:pPr>
        <w:pStyle w:val="ConsPlusNormal"/>
        <w:ind w:firstLine="540"/>
        <w:jc w:val="both"/>
      </w:pPr>
      <w:r>
        <w:t>--------------------------------</w:t>
      </w:r>
    </w:p>
    <w:p w:rsidR="009A04E8" w:rsidRDefault="009A04E8">
      <w:pPr>
        <w:pStyle w:val="ConsPlusNormal"/>
        <w:spacing w:before="200"/>
        <w:ind w:firstLine="540"/>
        <w:jc w:val="both"/>
      </w:pPr>
      <w:bookmarkStart w:id="35" w:name="P623"/>
      <w:bookmarkEnd w:id="35"/>
      <w:r>
        <w:t xml:space="preserve">&lt;1&gt; В случае обращения в целях изменения реквизитов кредитной организации, осуществляющей доставку пособия, заявление подается по форме согласно </w:t>
      </w:r>
      <w:hyperlink w:anchor="P652">
        <w:r>
          <w:rPr>
            <w:color w:val="0000FF"/>
          </w:rPr>
          <w:t>приложению</w:t>
        </w:r>
      </w:hyperlink>
      <w:r>
        <w:t>.</w:t>
      </w:r>
    </w:p>
    <w:p w:rsidR="009A04E8" w:rsidRDefault="009A04E8">
      <w:pPr>
        <w:pStyle w:val="ConsPlusNormal"/>
        <w:spacing w:before="200"/>
        <w:ind w:firstLine="540"/>
        <w:jc w:val="both"/>
      </w:pPr>
      <w:bookmarkStart w:id="36" w:name="P624"/>
      <w:bookmarkEnd w:id="36"/>
      <w:r>
        <w:t>&lt;2&gt; В случае указания в качестве документа, удостоверяющего личность, паспорта гражданина Российской Федерации указываются серия и номер, дата выдачи паспорта, код подразделения, выдавшего паспорт, наименование органа, выдавшего паспорт.</w:t>
      </w:r>
    </w:p>
    <w:p w:rsidR="009A04E8" w:rsidRDefault="009A04E8">
      <w:pPr>
        <w:pStyle w:val="ConsPlusNormal"/>
        <w:spacing w:before="200"/>
        <w:ind w:firstLine="540"/>
        <w:jc w:val="both"/>
      </w:pPr>
      <w:r>
        <w:t>В случае указания в качестве документа, удостоверяющего личность, свидетельства о рождении указываются реквизиты записи акта о рождении - номер записи акта, дата составления записи акта и наименование органа, которым произведена государственная регистрация акта гражданского состояния.</w:t>
      </w:r>
    </w:p>
    <w:p w:rsidR="009A04E8" w:rsidRDefault="009A04E8">
      <w:pPr>
        <w:pStyle w:val="ConsPlusNormal"/>
        <w:spacing w:before="200"/>
        <w:ind w:firstLine="540"/>
        <w:jc w:val="both"/>
      </w:pPr>
      <w:bookmarkStart w:id="37" w:name="P626"/>
      <w:bookmarkEnd w:id="37"/>
      <w:r>
        <w:t xml:space="preserve">&lt;3&gt; Указывается адрес места жительства (пребывания). В случае отсутствия </w:t>
      </w:r>
      <w:r>
        <w:lastRenderedPageBreak/>
        <w:t>подтвержденного места жительства (пребывания) заявление может быть подано по месту фактического проживания.</w:t>
      </w:r>
    </w:p>
    <w:p w:rsidR="009A04E8" w:rsidRDefault="009A04E8">
      <w:pPr>
        <w:pStyle w:val="ConsPlusNormal"/>
        <w:spacing w:before="200"/>
        <w:ind w:firstLine="540"/>
        <w:jc w:val="both"/>
      </w:pPr>
      <w:bookmarkStart w:id="38" w:name="P627"/>
      <w:bookmarkEnd w:id="38"/>
      <w:r>
        <w:t xml:space="preserve">&lt;4&gt; Указываются реквизиты записи акта о расторжении брака в случае, если заявитель указал в </w:t>
      </w:r>
      <w:hyperlink w:anchor="P434">
        <w:r>
          <w:rPr>
            <w:color w:val="0000FF"/>
          </w:rPr>
          <w:t>графе</w:t>
        </w:r>
      </w:hyperlink>
      <w:r>
        <w:t xml:space="preserve"> "Семейное положение" статус "разведена". Указываются реквизиты записи акта о заключении брака в случае, если заявитель указал в </w:t>
      </w:r>
      <w:hyperlink w:anchor="P434">
        <w:r>
          <w:rPr>
            <w:color w:val="0000FF"/>
          </w:rPr>
          <w:t>графе</w:t>
        </w:r>
      </w:hyperlink>
      <w:r>
        <w:t xml:space="preserve"> "Семейное положение" статус "вдова".</w:t>
      </w:r>
    </w:p>
    <w:p w:rsidR="009A04E8" w:rsidRDefault="009A04E8">
      <w:pPr>
        <w:pStyle w:val="ConsPlusNormal"/>
        <w:spacing w:before="200"/>
        <w:ind w:firstLine="540"/>
        <w:jc w:val="both"/>
      </w:pPr>
      <w:bookmarkStart w:id="39" w:name="P628"/>
      <w:bookmarkEnd w:id="39"/>
      <w:r>
        <w:t xml:space="preserve">&lt;5&gt; Указываются в случае, если заявитель указал в </w:t>
      </w:r>
      <w:hyperlink w:anchor="P434">
        <w:r>
          <w:rPr>
            <w:color w:val="0000FF"/>
          </w:rPr>
          <w:t>графе</w:t>
        </w:r>
      </w:hyperlink>
      <w:r>
        <w:t xml:space="preserve"> "Семейное положение" статус "вдова".</w:t>
      </w:r>
    </w:p>
    <w:p w:rsidR="009A04E8" w:rsidRDefault="009A04E8">
      <w:pPr>
        <w:pStyle w:val="ConsPlusNormal"/>
        <w:spacing w:before="200"/>
        <w:ind w:firstLine="540"/>
        <w:jc w:val="both"/>
      </w:pPr>
      <w:bookmarkStart w:id="40" w:name="P629"/>
      <w:bookmarkEnd w:id="40"/>
      <w:r>
        <w:t>&lt;6&gt; Указывается в случае, если заявитель и (или) его супруг являются военнослужащими,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таможенных органов Российской Федерации, войск национальной гвардии Российской Федерации, органов принудительного исполнения Российской Федерации, Главного управления специальных программ Президента Российской Федерации.</w:t>
      </w:r>
    </w:p>
    <w:p w:rsidR="009A04E8" w:rsidRDefault="009A04E8">
      <w:pPr>
        <w:pStyle w:val="ConsPlusNormal"/>
        <w:spacing w:before="200"/>
        <w:ind w:firstLine="540"/>
        <w:jc w:val="both"/>
      </w:pPr>
      <w:bookmarkStart w:id="41" w:name="P630"/>
      <w:bookmarkEnd w:id="41"/>
      <w:r>
        <w:t>&lt;7&gt; Указывается в случае, если заявитель и (или) его супруг являются военнослужащими, сотрудниками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p w:rsidR="009A04E8" w:rsidRDefault="009A04E8">
      <w:pPr>
        <w:pStyle w:val="ConsPlusNormal"/>
        <w:spacing w:before="200"/>
        <w:ind w:firstLine="540"/>
        <w:jc w:val="both"/>
      </w:pPr>
      <w:bookmarkStart w:id="42" w:name="P631"/>
      <w:bookmarkEnd w:id="42"/>
      <w:r>
        <w:t>&lt;8&gt; Указываются в случае, если заявитель и (или) член его семьи осуществляли уход за ребенком-инвалидом в возрасте до 18 лет, или инвалидом с детства I группы, или инвалидом I группы, или престарелым, нуждающимся по заключению лечебного учреждения в постоянном постороннем уходе либо достигшим возраста 80 лет в период расчета среднедушевого дохода семьи. В случае одновременного ухода за несколькими нетрудоспособными лицами в данный период указываются сведения по каждому нетрудоспособному лицу.</w:t>
      </w:r>
    </w:p>
    <w:p w:rsidR="009A04E8" w:rsidRDefault="009A04E8">
      <w:pPr>
        <w:pStyle w:val="ConsPlusNormal"/>
        <w:spacing w:before="200"/>
        <w:ind w:firstLine="540"/>
        <w:jc w:val="both"/>
      </w:pPr>
      <w:bookmarkStart w:id="43" w:name="P632"/>
      <w:bookmarkEnd w:id="43"/>
      <w:r>
        <w:t xml:space="preserve">&lt;9&gt; Заполняется в случае, если заявитель указал в </w:t>
      </w:r>
      <w:hyperlink w:anchor="P434">
        <w:r>
          <w:rPr>
            <w:color w:val="0000FF"/>
          </w:rPr>
          <w:t>графе</w:t>
        </w:r>
      </w:hyperlink>
      <w:r>
        <w:t xml:space="preserve"> "Семейное положение" статус "состою в браке".</w:t>
      </w:r>
    </w:p>
    <w:p w:rsidR="009A04E8" w:rsidRDefault="009A04E8">
      <w:pPr>
        <w:pStyle w:val="ConsPlusNormal"/>
        <w:spacing w:before="200"/>
        <w:ind w:firstLine="540"/>
        <w:jc w:val="both"/>
      </w:pPr>
      <w:bookmarkStart w:id="44" w:name="P633"/>
      <w:bookmarkEnd w:id="44"/>
      <w:r>
        <w:t>&lt;10&gt; Заполняется на каждого ребенка, входящего в состав семьи, в отдельности (при наличии таких детей).</w:t>
      </w:r>
    </w:p>
    <w:p w:rsidR="009A04E8" w:rsidRDefault="009A04E8">
      <w:pPr>
        <w:pStyle w:val="ConsPlusNormal"/>
        <w:spacing w:before="200"/>
        <w:ind w:firstLine="540"/>
        <w:jc w:val="both"/>
      </w:pPr>
      <w:bookmarkStart w:id="45" w:name="P634"/>
      <w:bookmarkEnd w:id="45"/>
      <w:r>
        <w:t>&lt;11&gt; Заполняется в случае, если ребенок старше 18 лет.</w:t>
      </w:r>
    </w:p>
    <w:p w:rsidR="009A04E8" w:rsidRDefault="009A04E8">
      <w:pPr>
        <w:pStyle w:val="ConsPlusNormal"/>
        <w:spacing w:before="200"/>
        <w:ind w:firstLine="540"/>
        <w:jc w:val="both"/>
      </w:pPr>
      <w:bookmarkStart w:id="46" w:name="P635"/>
      <w:bookmarkEnd w:id="46"/>
      <w:r>
        <w:t>&lt;12&gt; Заполняется в случае, если ребенку больше 14 лет.</w:t>
      </w:r>
    </w:p>
    <w:p w:rsidR="009A04E8" w:rsidRDefault="009A04E8">
      <w:pPr>
        <w:pStyle w:val="ConsPlusNormal"/>
        <w:spacing w:before="200"/>
        <w:ind w:firstLine="540"/>
        <w:jc w:val="both"/>
      </w:pPr>
      <w:bookmarkStart w:id="47" w:name="P636"/>
      <w:bookmarkEnd w:id="47"/>
      <w:r>
        <w:t>&lt;13&gt; Заявитель в целях уточнения среднедушевого дохода семьи вправе представить документы, подтверждающие:</w:t>
      </w:r>
    </w:p>
    <w:p w:rsidR="009A04E8" w:rsidRDefault="009A04E8">
      <w:pPr>
        <w:pStyle w:val="ConsPlusNormal"/>
        <w:spacing w:before="200"/>
        <w:ind w:firstLine="540"/>
        <w:jc w:val="both"/>
      </w:pPr>
      <w:r>
        <w:t>сумму дохода от занятий предпринимательской деятельностью,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дохода от осуществления частной практики в период, за который рассчитывается среднедушевой доход семьи;</w:t>
      </w:r>
    </w:p>
    <w:p w:rsidR="009A04E8" w:rsidRDefault="009A04E8">
      <w:pPr>
        <w:pStyle w:val="ConsPlusNormal"/>
        <w:spacing w:before="200"/>
        <w:ind w:firstLine="540"/>
        <w:jc w:val="both"/>
      </w:pPr>
      <w:r>
        <w:t>сумму дохода по договорам авторского заказа, об отчуждении исключительного права на результаты интеллектуальной деятельности в период, за который рассчитывается среднедушевой доход семьи;</w:t>
      </w:r>
    </w:p>
    <w:p w:rsidR="009A04E8" w:rsidRDefault="009A04E8">
      <w:pPr>
        <w:pStyle w:val="ConsPlusNormal"/>
        <w:spacing w:before="200"/>
        <w:ind w:firstLine="540"/>
        <w:jc w:val="both"/>
      </w:pPr>
      <w:r>
        <w:t>сумму дохода за вычетом расходов от деятельности с применением упрощенной системы налогообложения (в случае если гражданин выбрал в качестве объекта налогообложения доходы), системы налогообложения в виде единого налога на вмененный доход для отдельных видов деятельности, патентной системы налогообложения в период, за который рассчитывается среднедушевой доход семьи;</w:t>
      </w:r>
    </w:p>
    <w:p w:rsidR="009A04E8" w:rsidRDefault="009A04E8">
      <w:pPr>
        <w:pStyle w:val="ConsPlusNormal"/>
        <w:spacing w:before="200"/>
        <w:ind w:firstLine="540"/>
        <w:jc w:val="both"/>
      </w:pPr>
      <w:r>
        <w:t>сумму грантов, субсидий и других поступлений, имеющих целевой характер расходования и предоставляемых в рамках поддержки предпринимательства.</w:t>
      </w:r>
    </w:p>
    <w:p w:rsidR="009A04E8" w:rsidRDefault="009A04E8">
      <w:pPr>
        <w:pStyle w:val="ConsPlusNormal"/>
        <w:jc w:val="both"/>
      </w:pPr>
    </w:p>
    <w:p w:rsidR="009A04E8" w:rsidRDefault="009A04E8">
      <w:pPr>
        <w:pStyle w:val="ConsPlusNormal"/>
        <w:jc w:val="both"/>
      </w:pPr>
    </w:p>
    <w:p w:rsidR="009A04E8" w:rsidRDefault="009A04E8">
      <w:pPr>
        <w:pStyle w:val="ConsPlusNormal"/>
        <w:jc w:val="both"/>
      </w:pPr>
    </w:p>
    <w:p w:rsidR="009A04E8" w:rsidRDefault="009A04E8">
      <w:pPr>
        <w:pStyle w:val="ConsPlusNormal"/>
        <w:jc w:val="both"/>
      </w:pPr>
    </w:p>
    <w:p w:rsidR="009A04E8" w:rsidRDefault="009A04E8">
      <w:pPr>
        <w:pStyle w:val="ConsPlusNormal"/>
        <w:jc w:val="both"/>
      </w:pPr>
    </w:p>
    <w:p w:rsidR="009A04E8" w:rsidRDefault="009A04E8">
      <w:pPr>
        <w:pStyle w:val="ConsPlusNormal"/>
        <w:jc w:val="right"/>
        <w:outlineLvl w:val="1"/>
      </w:pPr>
      <w:r>
        <w:lastRenderedPageBreak/>
        <w:t>Приложение</w:t>
      </w:r>
    </w:p>
    <w:p w:rsidR="009A04E8" w:rsidRDefault="009A04E8">
      <w:pPr>
        <w:pStyle w:val="ConsPlusNormal"/>
        <w:jc w:val="right"/>
      </w:pPr>
      <w:r>
        <w:t>к форме заявления о назначении</w:t>
      </w:r>
    </w:p>
    <w:p w:rsidR="009A04E8" w:rsidRDefault="009A04E8">
      <w:pPr>
        <w:pStyle w:val="ConsPlusNormal"/>
        <w:jc w:val="right"/>
      </w:pPr>
      <w:r>
        <w:t>ежемесячного пособия женщине, вставшей</w:t>
      </w:r>
    </w:p>
    <w:p w:rsidR="009A04E8" w:rsidRDefault="009A04E8">
      <w:pPr>
        <w:pStyle w:val="ConsPlusNormal"/>
        <w:jc w:val="right"/>
      </w:pPr>
      <w:r>
        <w:t>на учет в медицинской организации</w:t>
      </w:r>
    </w:p>
    <w:p w:rsidR="009A04E8" w:rsidRDefault="009A04E8">
      <w:pPr>
        <w:pStyle w:val="ConsPlusNormal"/>
        <w:jc w:val="right"/>
      </w:pPr>
      <w:r>
        <w:t>в ранние сроки беременности</w:t>
      </w:r>
    </w:p>
    <w:p w:rsidR="009A04E8" w:rsidRDefault="009A04E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9A04E8">
        <w:tc>
          <w:tcPr>
            <w:tcW w:w="9014" w:type="dxa"/>
            <w:tcBorders>
              <w:top w:val="nil"/>
              <w:left w:val="nil"/>
              <w:bottom w:val="nil"/>
              <w:right w:val="nil"/>
            </w:tcBorders>
            <w:vAlign w:val="bottom"/>
          </w:tcPr>
          <w:p w:rsidR="009A04E8" w:rsidRDefault="009A04E8">
            <w:pPr>
              <w:pStyle w:val="ConsPlusNormal"/>
              <w:jc w:val="center"/>
            </w:pPr>
            <w:bookmarkStart w:id="48" w:name="P652"/>
            <w:bookmarkEnd w:id="48"/>
            <w:r>
              <w:t>ЗАЯВЛЕНИЕ</w:t>
            </w:r>
          </w:p>
          <w:p w:rsidR="009A04E8" w:rsidRDefault="009A04E8">
            <w:pPr>
              <w:pStyle w:val="ConsPlusNormal"/>
              <w:jc w:val="center"/>
            </w:pPr>
            <w:r>
              <w:t>об изменении реквизитов кредитной организации, осуществляющей доставку ежемесячного пособия женщине, вставшей на учет в медицинской организации в ранние сроки беременности</w:t>
            </w:r>
          </w:p>
        </w:tc>
      </w:tr>
    </w:tbl>
    <w:p w:rsidR="009A04E8" w:rsidRDefault="009A04E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92"/>
        <w:gridCol w:w="340"/>
        <w:gridCol w:w="4082"/>
      </w:tblGrid>
      <w:tr w:rsidR="009A04E8">
        <w:tc>
          <w:tcPr>
            <w:tcW w:w="4592" w:type="dxa"/>
            <w:tcBorders>
              <w:top w:val="nil"/>
              <w:left w:val="nil"/>
              <w:bottom w:val="nil"/>
              <w:right w:val="nil"/>
            </w:tcBorders>
          </w:tcPr>
          <w:p w:rsidR="009A04E8" w:rsidRDefault="009A04E8">
            <w:pPr>
              <w:pStyle w:val="ConsPlusNormal"/>
            </w:pPr>
          </w:p>
        </w:tc>
        <w:tc>
          <w:tcPr>
            <w:tcW w:w="340" w:type="dxa"/>
            <w:tcBorders>
              <w:top w:val="nil"/>
              <w:left w:val="nil"/>
              <w:bottom w:val="nil"/>
              <w:right w:val="nil"/>
            </w:tcBorders>
            <w:vAlign w:val="center"/>
          </w:tcPr>
          <w:p w:rsidR="009A04E8" w:rsidRDefault="009A04E8">
            <w:pPr>
              <w:pStyle w:val="ConsPlusNormal"/>
            </w:pPr>
            <w:r>
              <w:t>В</w:t>
            </w:r>
          </w:p>
        </w:tc>
        <w:tc>
          <w:tcPr>
            <w:tcW w:w="4082" w:type="dxa"/>
            <w:tcBorders>
              <w:top w:val="nil"/>
              <w:left w:val="nil"/>
              <w:bottom w:val="single" w:sz="4" w:space="0" w:color="auto"/>
              <w:right w:val="nil"/>
            </w:tcBorders>
          </w:tcPr>
          <w:p w:rsidR="009A04E8" w:rsidRDefault="009A04E8">
            <w:pPr>
              <w:pStyle w:val="ConsPlusNormal"/>
            </w:pPr>
          </w:p>
        </w:tc>
      </w:tr>
      <w:tr w:rsidR="009A04E8">
        <w:tc>
          <w:tcPr>
            <w:tcW w:w="4592" w:type="dxa"/>
            <w:tcBorders>
              <w:top w:val="nil"/>
              <w:left w:val="nil"/>
              <w:bottom w:val="nil"/>
              <w:right w:val="nil"/>
            </w:tcBorders>
          </w:tcPr>
          <w:p w:rsidR="009A04E8" w:rsidRDefault="009A04E8">
            <w:pPr>
              <w:pStyle w:val="ConsPlusNormal"/>
            </w:pPr>
          </w:p>
        </w:tc>
        <w:tc>
          <w:tcPr>
            <w:tcW w:w="340" w:type="dxa"/>
            <w:tcBorders>
              <w:top w:val="nil"/>
              <w:left w:val="nil"/>
              <w:bottom w:val="nil"/>
              <w:right w:val="nil"/>
            </w:tcBorders>
          </w:tcPr>
          <w:p w:rsidR="009A04E8" w:rsidRDefault="009A04E8">
            <w:pPr>
              <w:pStyle w:val="ConsPlusNormal"/>
            </w:pPr>
          </w:p>
        </w:tc>
        <w:tc>
          <w:tcPr>
            <w:tcW w:w="4082" w:type="dxa"/>
            <w:tcBorders>
              <w:top w:val="single" w:sz="4" w:space="0" w:color="auto"/>
              <w:left w:val="nil"/>
              <w:bottom w:val="nil"/>
              <w:right w:val="nil"/>
            </w:tcBorders>
            <w:vAlign w:val="bottom"/>
          </w:tcPr>
          <w:p w:rsidR="009A04E8" w:rsidRDefault="009A04E8">
            <w:pPr>
              <w:pStyle w:val="ConsPlusNormal"/>
              <w:jc w:val="center"/>
            </w:pPr>
            <w:r>
              <w:t>(территориальное отделение Пенсионного фонда Российской Федерации)</w:t>
            </w:r>
          </w:p>
        </w:tc>
      </w:tr>
    </w:tbl>
    <w:p w:rsidR="009A04E8" w:rsidRDefault="009A04E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181"/>
        <w:gridCol w:w="4876"/>
      </w:tblGrid>
      <w:tr w:rsidR="009A04E8">
        <w:tc>
          <w:tcPr>
            <w:tcW w:w="4181" w:type="dxa"/>
            <w:tcBorders>
              <w:top w:val="nil"/>
              <w:left w:val="nil"/>
              <w:bottom w:val="nil"/>
              <w:right w:val="nil"/>
            </w:tcBorders>
          </w:tcPr>
          <w:p w:rsidR="009A04E8" w:rsidRDefault="009A04E8">
            <w:pPr>
              <w:pStyle w:val="ConsPlusNormal"/>
            </w:pPr>
            <w:r>
              <w:t>От</w:t>
            </w:r>
          </w:p>
        </w:tc>
        <w:tc>
          <w:tcPr>
            <w:tcW w:w="4876" w:type="dxa"/>
            <w:tcBorders>
              <w:top w:val="nil"/>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Фамилия</w:t>
            </w:r>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Имя</w:t>
            </w:r>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Отчество (при наличии)</w:t>
            </w:r>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СНИЛС</w:t>
            </w:r>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Паспортные данные (серия, дата выдачи, выдавший орган)</w:t>
            </w:r>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Адрес места жительства</w:t>
            </w:r>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9057" w:type="dxa"/>
            <w:gridSpan w:val="2"/>
            <w:tcBorders>
              <w:top w:val="nil"/>
              <w:left w:val="nil"/>
              <w:bottom w:val="nil"/>
              <w:right w:val="nil"/>
            </w:tcBorders>
          </w:tcPr>
          <w:p w:rsidR="009A04E8" w:rsidRDefault="009A04E8">
            <w:pPr>
              <w:pStyle w:val="ConsPlusNormal"/>
              <w:jc w:val="both"/>
            </w:pPr>
            <w:r>
              <w:t>Прошу ежемесячное пособие женщине, вставшей на учет в медицинской организации в ранние сроки беременности, выплачивать по следующий реквизитам:</w:t>
            </w:r>
          </w:p>
        </w:tc>
      </w:tr>
      <w:tr w:rsidR="009A04E8">
        <w:tc>
          <w:tcPr>
            <w:tcW w:w="4181" w:type="dxa"/>
            <w:tcBorders>
              <w:top w:val="nil"/>
              <w:left w:val="nil"/>
              <w:bottom w:val="nil"/>
              <w:right w:val="nil"/>
            </w:tcBorders>
          </w:tcPr>
          <w:p w:rsidR="009A04E8" w:rsidRDefault="009A04E8">
            <w:pPr>
              <w:pStyle w:val="ConsPlusNormal"/>
            </w:pPr>
            <w:r>
              <w:t>наименование кредитной организации или БИК кредитной организации</w:t>
            </w:r>
          </w:p>
        </w:tc>
        <w:tc>
          <w:tcPr>
            <w:tcW w:w="4876" w:type="dxa"/>
            <w:tcBorders>
              <w:top w:val="nil"/>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корреспондентский счет</w:t>
            </w:r>
          </w:p>
        </w:tc>
        <w:tc>
          <w:tcPr>
            <w:tcW w:w="4876" w:type="dxa"/>
            <w:tcBorders>
              <w:top w:val="single" w:sz="4" w:space="0" w:color="auto"/>
              <w:left w:val="nil"/>
              <w:bottom w:val="single" w:sz="4" w:space="0" w:color="auto"/>
              <w:right w:val="nil"/>
            </w:tcBorders>
          </w:tcPr>
          <w:p w:rsidR="009A04E8" w:rsidRDefault="009A04E8">
            <w:pPr>
              <w:pStyle w:val="ConsPlusNormal"/>
            </w:pPr>
          </w:p>
        </w:tc>
      </w:tr>
      <w:tr w:rsidR="009A04E8">
        <w:tc>
          <w:tcPr>
            <w:tcW w:w="4181" w:type="dxa"/>
            <w:tcBorders>
              <w:top w:val="nil"/>
              <w:left w:val="nil"/>
              <w:bottom w:val="nil"/>
              <w:right w:val="nil"/>
            </w:tcBorders>
          </w:tcPr>
          <w:p w:rsidR="009A04E8" w:rsidRDefault="009A04E8">
            <w:pPr>
              <w:pStyle w:val="ConsPlusNormal"/>
            </w:pPr>
            <w:r>
              <w:t>номер счета заявителя</w:t>
            </w:r>
          </w:p>
        </w:tc>
        <w:tc>
          <w:tcPr>
            <w:tcW w:w="4876" w:type="dxa"/>
            <w:tcBorders>
              <w:top w:val="single" w:sz="4" w:space="0" w:color="auto"/>
              <w:left w:val="nil"/>
              <w:bottom w:val="single" w:sz="4" w:space="0" w:color="auto"/>
              <w:right w:val="nil"/>
            </w:tcBorders>
          </w:tcPr>
          <w:p w:rsidR="009A04E8" w:rsidRDefault="009A04E8">
            <w:pPr>
              <w:pStyle w:val="ConsPlusNormal"/>
            </w:pPr>
          </w:p>
        </w:tc>
      </w:tr>
    </w:tbl>
    <w:p w:rsidR="009A04E8" w:rsidRDefault="009A04E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85"/>
        <w:gridCol w:w="1304"/>
        <w:gridCol w:w="4082"/>
      </w:tblGrid>
      <w:tr w:rsidR="009A04E8">
        <w:tc>
          <w:tcPr>
            <w:tcW w:w="3685" w:type="dxa"/>
            <w:tcBorders>
              <w:top w:val="nil"/>
              <w:left w:val="nil"/>
              <w:bottom w:val="nil"/>
              <w:right w:val="nil"/>
            </w:tcBorders>
            <w:vAlign w:val="bottom"/>
          </w:tcPr>
          <w:p w:rsidR="009A04E8" w:rsidRDefault="009A04E8">
            <w:pPr>
              <w:pStyle w:val="ConsPlusNormal"/>
            </w:pPr>
            <w:r>
              <w:t>Дата "__" ________ 20__ г.</w:t>
            </w:r>
          </w:p>
        </w:tc>
        <w:tc>
          <w:tcPr>
            <w:tcW w:w="1304" w:type="dxa"/>
            <w:tcBorders>
              <w:top w:val="nil"/>
              <w:left w:val="nil"/>
              <w:bottom w:val="nil"/>
              <w:right w:val="nil"/>
            </w:tcBorders>
            <w:vAlign w:val="bottom"/>
          </w:tcPr>
          <w:p w:rsidR="009A04E8" w:rsidRDefault="009A04E8">
            <w:pPr>
              <w:pStyle w:val="ConsPlusNormal"/>
              <w:jc w:val="center"/>
            </w:pPr>
            <w:r>
              <w:t>Подпись заявителя</w:t>
            </w:r>
          </w:p>
        </w:tc>
        <w:tc>
          <w:tcPr>
            <w:tcW w:w="4082" w:type="dxa"/>
            <w:tcBorders>
              <w:top w:val="nil"/>
              <w:left w:val="nil"/>
              <w:bottom w:val="single" w:sz="4" w:space="0" w:color="auto"/>
              <w:right w:val="nil"/>
            </w:tcBorders>
          </w:tcPr>
          <w:p w:rsidR="009A04E8" w:rsidRDefault="009A04E8">
            <w:pPr>
              <w:pStyle w:val="ConsPlusNormal"/>
            </w:pPr>
          </w:p>
        </w:tc>
      </w:tr>
      <w:tr w:rsidR="009A04E8">
        <w:tc>
          <w:tcPr>
            <w:tcW w:w="3685" w:type="dxa"/>
            <w:tcBorders>
              <w:top w:val="nil"/>
              <w:left w:val="nil"/>
              <w:bottom w:val="nil"/>
              <w:right w:val="nil"/>
            </w:tcBorders>
          </w:tcPr>
          <w:p w:rsidR="009A04E8" w:rsidRDefault="009A04E8">
            <w:pPr>
              <w:pStyle w:val="ConsPlusNormal"/>
            </w:pPr>
          </w:p>
        </w:tc>
        <w:tc>
          <w:tcPr>
            <w:tcW w:w="1304" w:type="dxa"/>
            <w:tcBorders>
              <w:top w:val="nil"/>
              <w:left w:val="nil"/>
              <w:bottom w:val="nil"/>
              <w:right w:val="nil"/>
            </w:tcBorders>
          </w:tcPr>
          <w:p w:rsidR="009A04E8" w:rsidRDefault="009A04E8">
            <w:pPr>
              <w:pStyle w:val="ConsPlusNormal"/>
            </w:pPr>
          </w:p>
        </w:tc>
        <w:tc>
          <w:tcPr>
            <w:tcW w:w="4082" w:type="dxa"/>
            <w:tcBorders>
              <w:top w:val="single" w:sz="4" w:space="0" w:color="auto"/>
              <w:left w:val="nil"/>
              <w:bottom w:val="nil"/>
              <w:right w:val="nil"/>
            </w:tcBorders>
          </w:tcPr>
          <w:p w:rsidR="009A04E8" w:rsidRDefault="009A04E8">
            <w:pPr>
              <w:pStyle w:val="ConsPlusNormal"/>
            </w:pPr>
          </w:p>
        </w:tc>
      </w:tr>
    </w:tbl>
    <w:p w:rsidR="009A04E8" w:rsidRDefault="009A04E8">
      <w:pPr>
        <w:pStyle w:val="ConsPlusNormal"/>
        <w:jc w:val="both"/>
      </w:pPr>
    </w:p>
    <w:p w:rsidR="009A04E8" w:rsidRDefault="009A04E8">
      <w:pPr>
        <w:pStyle w:val="ConsPlusNormal"/>
        <w:ind w:firstLine="540"/>
        <w:jc w:val="both"/>
      </w:pPr>
    </w:p>
    <w:p w:rsidR="009A04E8" w:rsidRDefault="009A04E8">
      <w:pPr>
        <w:pStyle w:val="ConsPlusNormal"/>
        <w:pBdr>
          <w:bottom w:val="single" w:sz="6" w:space="0" w:color="auto"/>
        </w:pBdr>
        <w:spacing w:before="100" w:after="100"/>
        <w:jc w:val="both"/>
        <w:rPr>
          <w:sz w:val="2"/>
          <w:szCs w:val="2"/>
        </w:rPr>
      </w:pPr>
    </w:p>
    <w:p w:rsidR="00062B06" w:rsidRDefault="00062B06">
      <w:bookmarkStart w:id="49" w:name="_GoBack"/>
      <w:bookmarkEnd w:id="49"/>
    </w:p>
    <w:sectPr w:rsidR="00062B06" w:rsidSect="00ED7D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4E8"/>
    <w:rsid w:val="00062B06"/>
    <w:rsid w:val="009A04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B4ACA4-0AC9-45AD-85FA-33E8AD662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A04E8"/>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9A04E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A04E8"/>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9A04E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A04E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9A04E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A04E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A04E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779F1E9AA1811C3E5394D76D731CE02E9D5DB74E79BD7340C44CC6BF521DE32773F758E2E6696A1DF5B6F96141DFC2E9814ADE1E9D48F93bCS8L" TargetMode="External"/><Relationship Id="rId13" Type="http://schemas.openxmlformats.org/officeDocument/2006/relationships/hyperlink" Target="consultantplus://offline/ref=3779F1E9AA1811C3E5394D76D731CE02EEDCD570E590D7340C44CC6BF521DE32773F758E2E6697A3DE5B6F96141DFC2E9814ADE1E9D48F93bCS8L" TargetMode="External"/><Relationship Id="rId18" Type="http://schemas.openxmlformats.org/officeDocument/2006/relationships/hyperlink" Target="consultantplus://offline/ref=3779F1E9AA1811C3E5394D76D731CE02E9D5DB74E69FD7340C44CC6BF521DE32653F2D822F6789A7DC4E39C752b4SAL"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consultantplus://offline/ref=3779F1E9AA1811C3E5394D76D731CE02E9D5DD75E490D7340C44CC6BF521DE32773F758E2F6192A7D0046A830545F02E870AAAF8F5D68Db9S3L" TargetMode="External"/><Relationship Id="rId7" Type="http://schemas.openxmlformats.org/officeDocument/2006/relationships/hyperlink" Target="consultantplus://offline/ref=3779F1E9AA1811C3E5394D76D731CE02E9D4D47EE198D7340C44CC6BF521DE32773F758E2E6697A6DF5B6F96141DFC2E9814ADE1E9D48F93bCS8L" TargetMode="External"/><Relationship Id="rId12" Type="http://schemas.openxmlformats.org/officeDocument/2006/relationships/hyperlink" Target="consultantplus://offline/ref=3779F1E9AA1811C3E5394D76D731CE02EED3DF7EE598D7340C44CC6BF521DE32773F758E2E6697A1D35B6F96141DFC2E9814ADE1E9D48F93bCS8L" TargetMode="External"/><Relationship Id="rId17" Type="http://schemas.openxmlformats.org/officeDocument/2006/relationships/hyperlink" Target="consultantplus://offline/ref=3779F1E9AA1811C3E5394D76D731CE02EEDDD975E09BD7340C44CC6BF521DE32773F758E2E6697A5DE5B6F96141DFC2E9814ADE1E9D48F93bCS8L" TargetMode="External"/><Relationship Id="rId25" Type="http://schemas.openxmlformats.org/officeDocument/2006/relationships/hyperlink" Target="consultantplus://offline/ref=3779F1E9AA1811C3E5394D76D731CE02E9D4D871E599D7340C44CC6BF521DE32653F2D822F6789A7DC4E39C752b4SAL" TargetMode="External"/><Relationship Id="rId2" Type="http://schemas.openxmlformats.org/officeDocument/2006/relationships/settings" Target="settings.xml"/><Relationship Id="rId16" Type="http://schemas.openxmlformats.org/officeDocument/2006/relationships/hyperlink" Target="consultantplus://offline/ref=3779F1E9AA1811C3E5394D76D731CE02E9D4D871E599D7340C44CC6BF521DE32653F2D822F6789A7DC4E39C752b4SAL" TargetMode="External"/><Relationship Id="rId20" Type="http://schemas.openxmlformats.org/officeDocument/2006/relationships/hyperlink" Target="consultantplus://offline/ref=3779F1E9AA1811C3E5394D76D731CE02EEDDD975E09DD7340C44CC6BF521DE32653F2D822F6789A7DC4E39C752b4SAL" TargetMode="External"/><Relationship Id="rId1" Type="http://schemas.openxmlformats.org/officeDocument/2006/relationships/styles" Target="styles.xml"/><Relationship Id="rId6" Type="http://schemas.openxmlformats.org/officeDocument/2006/relationships/hyperlink" Target="consultantplus://offline/ref=3779F1E9AA1811C3E5394D76D731CE02E9D4D574EA98D7340C44CC6BF521DE32773F758E2E6694A6DD5B6F96141DFC2E9814ADE1E9D48F93bCS8L" TargetMode="External"/><Relationship Id="rId11" Type="http://schemas.openxmlformats.org/officeDocument/2006/relationships/hyperlink" Target="consultantplus://offline/ref=3779F1E9AA1811C3E5394D76D731CE02EED3DF7EE598D7340C44CC6BF521DE32653F2D822F6789A7DC4E39C752b4SAL" TargetMode="External"/><Relationship Id="rId24" Type="http://schemas.openxmlformats.org/officeDocument/2006/relationships/image" Target="media/image1.wmf"/><Relationship Id="rId5" Type="http://schemas.openxmlformats.org/officeDocument/2006/relationships/hyperlink" Target="consultantplus://offline/ref=3779F1E9AA1811C3E5394D76D731CE02E9D4D573E29AD7340C44CC6BF521DE32653F2D822F6789A7DC4E39C752b4SAL" TargetMode="External"/><Relationship Id="rId15" Type="http://schemas.openxmlformats.org/officeDocument/2006/relationships/hyperlink" Target="consultantplus://offline/ref=3779F1E9AA1811C3E5394D76D731CE02EEDDD972E19CD7340C44CC6BF521DE32653F2D822F6789A7DC4E39C752b4SAL" TargetMode="External"/><Relationship Id="rId23" Type="http://schemas.openxmlformats.org/officeDocument/2006/relationships/hyperlink" Target="consultantplus://offline/ref=3779F1E9AA1811C3E5394D76D731CE02E9D4D871E599D7340C44CC6BF521DE32653F2D822F6789A7DC4E39C752b4SAL" TargetMode="External"/><Relationship Id="rId10" Type="http://schemas.openxmlformats.org/officeDocument/2006/relationships/hyperlink" Target="consultantplus://offline/ref=3779F1E9AA1811C3E5394D76D731CE02EED3DF7EE598D7340C44CC6BF521DE32653F2D822F6789A7DC4E39C752b4SAL" TargetMode="External"/><Relationship Id="rId19" Type="http://schemas.openxmlformats.org/officeDocument/2006/relationships/hyperlink" Target="consultantplus://offline/ref=3779F1E9AA1811C3E5394D76D731CE02EEDCDE73E791D7340C44CC6BF521DE32653F2D822F6789A7DC4E39C752b4SAL"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3779F1E9AA1811C3E5394D76D731CE02E9D5DB74E79BD7340C44CC6BF521DE32773F758D2E6F9CF38A146ECA5149EF2F9E14AFE6F5bDS4L" TargetMode="External"/><Relationship Id="rId14" Type="http://schemas.openxmlformats.org/officeDocument/2006/relationships/hyperlink" Target="consultantplus://offline/ref=3779F1E9AA1811C3E5394D76D731CE02EED0DF75E79ED7340C44CC6BF521DE32653F2D822F6789A7DC4E39C752b4SAL" TargetMode="External"/><Relationship Id="rId22" Type="http://schemas.openxmlformats.org/officeDocument/2006/relationships/hyperlink" Target="consultantplus://offline/ref=3779F1E9AA1811C3E5394D76D731CE02E9D4DF74E19BD7340C44CC6BF521DE32773F758E2E6697A6DD5B6F96141DFC2E9814ADE1E9D48F93bCS8L"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13599</Words>
  <Characters>77518</Characters>
  <Application>Microsoft Office Word</Application>
  <DocSecurity>0</DocSecurity>
  <Lines>645</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2022-07-11T11:18:00Z</dcterms:created>
  <dcterms:modified xsi:type="dcterms:W3CDTF">2022-07-11T11:19:00Z</dcterms:modified>
</cp:coreProperties>
</file>