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12.03.2022 N 347</w:t>
              <w:br/>
              <w:t xml:space="preserve">"О внесении изменений в постановление Правительства Российской Федерации от 17 декабря 2020 г. N 2140"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27.09.2022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марта 2022 г. N 347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</w:t>
      </w:r>
    </w:p>
    <w:p>
      <w:pPr>
        <w:pStyle w:val="2"/>
        <w:jc w:val="center"/>
      </w:pPr>
      <w:r>
        <w:rPr>
          <w:sz w:val="20"/>
        </w:rPr>
        <w:t xml:space="preserve">В ПОСТАНОВЛЕНИЕ ПРАВИТЕЛЬСТВА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ОТ 17 ДЕКАБРЯ 2020 Г. N 2140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прилагаемые </w:t>
      </w:r>
      <w:hyperlink w:history="0" w:anchor="P26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</w:t>
      </w:r>
      <w:hyperlink w:history="0" r:id="rId7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17 декабря 2020 г. N 2140 "Об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изделий" (Собрание законодательства Российской Федерации, 2020, N 51, ст. 8494).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12 марта 2022 г. N 347</w:t>
      </w:r>
    </w:p>
    <w:p>
      <w:pPr>
        <w:pStyle w:val="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ОТ 17 ДЕКАБРЯ 2020 Г. N 2140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8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Наименование</w:t>
        </w:r>
      </w:hyperlink>
      <w:r>
        <w:rPr>
          <w:sz w:val="20"/>
        </w:rPr>
        <w:t xml:space="preserve"> и </w:t>
      </w:r>
      <w:hyperlink w:history="0" r:id="rId9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текст</w:t>
        </w:r>
      </w:hyperlink>
      <w:r>
        <w:rPr>
          <w:sz w:val="20"/>
        </w:rPr>
        <w:t xml:space="preserve"> после слов "затрат на" дополнить словами "производство 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</w:t>
      </w:r>
      <w:hyperlink w:history="0" r:id="rId10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Правилах</w:t>
        </w:r>
      </w:hyperlink>
      <w:r>
        <w:rPr>
          <w:sz w:val="20"/>
        </w:rPr>
        <w:t xml:space="preserve">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изделий, утвержденных указанным постановлением: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11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наименование</w:t>
        </w:r>
      </w:hyperlink>
      <w:r>
        <w:rPr>
          <w:sz w:val="20"/>
        </w:rPr>
        <w:t xml:space="preserve">, </w:t>
      </w:r>
      <w:hyperlink w:history="0" r:id="rId12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, </w:t>
      </w:r>
      <w:hyperlink w:history="0" r:id="rId13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3</w:t>
        </w:r>
      </w:hyperlink>
      <w:r>
        <w:rPr>
          <w:sz w:val="20"/>
        </w:rPr>
        <w:t xml:space="preserve"> после слов "затрат на" дополнить словами "производство 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14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пункт 4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"4. Иные межбюджетные трансферты предоставляются на возмещение предприятиям хлебопекарной промышленности части затрат из расчета 2500 рублей на производство и реализацию 1 тонны произведенных и реализованных хлеба и хлебобулочных изделий.";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</w:t>
      </w:r>
      <w:hyperlink w:history="0" r:id="rId15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подпункте "а" пункта 6</w:t>
        </w:r>
      </w:hyperlink>
      <w:r>
        <w:rPr>
          <w:sz w:val="20"/>
        </w:rPr>
        <w:t xml:space="preserve"> слова "на реализацию" заменить словами "на производство и реализацию";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</w:t>
      </w:r>
      <w:hyperlink w:history="0" r:id="rId16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пунктом 6(1)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"6(1). При заключении соглашения орган, уполномоченный высшим исполнительным органом государственной власти субъекта Российской Федерации (далее - уполномоченный орган), представляет в Министерство сельского хозяйства Российской Федерации информацию об исполнении условий предоставления иного межбюджетного трансферта, предусмотренных пунктом 6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сельского хозяйства Российской Федерации на основании представленной уполномоченным органом информации, указанной в абзаце первом настоящего пункта, осуществляет контроль за соблюдением условий предоставления иного межбюджетного трансферта, предусмотренных в пункте 6 настоящих Правил.";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 </w:t>
      </w:r>
      <w:hyperlink w:history="0" r:id="rId17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абзаце пятом пункта 8</w:t>
        </w:r>
      </w:hyperlink>
      <w:r>
        <w:rPr>
          <w:sz w:val="20"/>
        </w:rPr>
        <w:t xml:space="preserve"> слова "высшим исполнительным органом государственной власти субъекта Российской Федерации" заменить словами "уполномоченным органом";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</w:t>
      </w:r>
      <w:hyperlink w:history="0" r:id="rId18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 десятый пункта 10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"k - максимальный размер возмещения части затрат на производство и реализацию 1 тонны произведенных и реализованных хлеба и хлебобулочных изделий, равный 2500 рублям.";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 </w:t>
      </w:r>
      <w:hyperlink w:history="0" r:id="rId19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20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слова "Орган, уполномоченный высшим исполнительным органом государственной власти субъекта Российской Федерации (далее - уполномоченный орган)," заменить словами "Уполномоченный орган";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21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подпункте "в"</w:t>
        </w:r>
      </w:hyperlink>
      <w:r>
        <w:rPr>
          <w:sz w:val="20"/>
        </w:rPr>
        <w:t xml:space="preserve"> слово "использования" заменить словом "предоставления";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в </w:t>
      </w:r>
      <w:hyperlink w:history="0" r:id="rId22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пунктах 13</w:t>
        </w:r>
      </w:hyperlink>
      <w:r>
        <w:rPr>
          <w:sz w:val="20"/>
        </w:rPr>
        <w:t xml:space="preserve"> и </w:t>
      </w:r>
      <w:hyperlink w:history="0" r:id="rId23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, </w:t>
      </w:r>
      <w:hyperlink w:history="0" r:id="rId24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абзаце первом пункта 15</w:t>
        </w:r>
      </w:hyperlink>
      <w:r>
        <w:rPr>
          <w:sz w:val="20"/>
        </w:rPr>
        <w:t xml:space="preserve">, </w:t>
      </w:r>
      <w:hyperlink w:history="0" r:id="rId25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абзацах четвертом</w:t>
        </w:r>
      </w:hyperlink>
      <w:r>
        <w:rPr>
          <w:sz w:val="20"/>
        </w:rPr>
        <w:t xml:space="preserve">, </w:t>
      </w:r>
      <w:hyperlink w:history="0" r:id="rId26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пятом</w:t>
        </w:r>
      </w:hyperlink>
      <w:r>
        <w:rPr>
          <w:sz w:val="20"/>
        </w:rPr>
        <w:t xml:space="preserve"> и </w:t>
      </w:r>
      <w:hyperlink w:history="0" r:id="rId27" w:tooltip="Постановление Правительства РФ от 17.12.2020 N 2140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&quot; ------------ Недействующая редакция {КонсультантПлюс}">
        <w:r>
          <w:rPr>
            <w:sz w:val="20"/>
            <w:color w:val="0000ff"/>
          </w:rPr>
          <w:t xml:space="preserve">шестом пункта 16</w:t>
        </w:r>
      </w:hyperlink>
      <w:r>
        <w:rPr>
          <w:sz w:val="20"/>
        </w:rPr>
        <w:t xml:space="preserve"> слово "использования" заменить словом "предоставления".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12.03.2022 N 347</w:t>
            <w:br/>
            <w:t>"О внесении изменений в постановление Правительства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5851C42F5F420BB5F7E6BF1C29A2F80BB9B7D00AEFE37F194A1403BD3F95B679BE7736AD613C0310C974FA5DD7JDUFM" TargetMode = "External"/>
	<Relationship Id="rId8" Type="http://schemas.openxmlformats.org/officeDocument/2006/relationships/hyperlink" Target="consultantplus://offline/ref=5851C42F5F420BB5F7E6BF1C29A2F80BB9B7D00AEFE37F194A1403BD3F95B679AC776EA1633B1D10C361AC0C91887BE3126772E820020290JEU3M" TargetMode = "External"/>
	<Relationship Id="rId9" Type="http://schemas.openxmlformats.org/officeDocument/2006/relationships/hyperlink" Target="consultantplus://offline/ref=5851C42F5F420BB5F7E6BF1C29A2F80BB9B7D00AEFE37F194A1403BD3F95B679AC776EA1633B1D10C561AC0C91887BE3126772E820020290JEU3M" TargetMode = "External"/>
	<Relationship Id="rId10" Type="http://schemas.openxmlformats.org/officeDocument/2006/relationships/hyperlink" Target="consultantplus://offline/ref=5851C42F5F420BB5F7E6BF1C29A2F80BB9B7D00AEFE37F194A1403BD3F95B679AC776EA1633B1D10C861AC0C91887BE3126772E820020290JEU3M" TargetMode = "External"/>
	<Relationship Id="rId11" Type="http://schemas.openxmlformats.org/officeDocument/2006/relationships/hyperlink" Target="consultantplus://offline/ref=5851C42F5F420BB5F7E6BF1C29A2F80BB9B7D00AEFE37F194A1403BD3F95B679AC776EA1633B1D10C861AC0C91887BE3126772E820020290JEU3M" TargetMode = "External"/>
	<Relationship Id="rId12" Type="http://schemas.openxmlformats.org/officeDocument/2006/relationships/hyperlink" Target="consultantplus://offline/ref=5851C42F5F420BB5F7E6BF1C29A2F80BB9B7D00AEFE37F194A1403BD3F95B679AC776EA1633B1D10C961AC0C91887BE3126772E820020290JEU3M" TargetMode = "External"/>
	<Relationship Id="rId13" Type="http://schemas.openxmlformats.org/officeDocument/2006/relationships/hyperlink" Target="consultantplus://offline/ref=5851C42F5F420BB5F7E6BF1C29A2F80BB9B7D00AEFE37F194A1403BD3F95B679AC776EA1633B1D11C361AC0C91887BE3126772E820020290JEU3M" TargetMode = "External"/>
	<Relationship Id="rId14" Type="http://schemas.openxmlformats.org/officeDocument/2006/relationships/hyperlink" Target="consultantplus://offline/ref=5851C42F5F420BB5F7E6BF1C29A2F80BB9B7D00AEFE37F194A1403BD3F95B679AC776EA1633B1D11C561AC0C91887BE3126772E820020290JEU3M" TargetMode = "External"/>
	<Relationship Id="rId15" Type="http://schemas.openxmlformats.org/officeDocument/2006/relationships/hyperlink" Target="consultantplus://offline/ref=5851C42F5F420BB5F7E6BF1C29A2F80BB9B7D00AEFE37F194A1403BD3F95B679AC776EA1633B1D11C861AC0C91887BE3126772E820020290JEU3M" TargetMode = "External"/>
	<Relationship Id="rId16" Type="http://schemas.openxmlformats.org/officeDocument/2006/relationships/hyperlink" Target="consultantplus://offline/ref=5851C42F5F420BB5F7E6BF1C29A2F80BB9B7D00AEFE37F194A1403BD3F95B679AC776EA1633B1D10C861AC0C91887BE3126772E820020290JEU3M" TargetMode = "External"/>
	<Relationship Id="rId17" Type="http://schemas.openxmlformats.org/officeDocument/2006/relationships/hyperlink" Target="consultantplus://offline/ref=5851C42F5F420BB5F7E6BF1C29A2F80BB9B7D00AEFE37F194A1403BD3F95B679AC776EA1633B1D12C661AC0C91887BE3126772E820020290JEU3M" TargetMode = "External"/>
	<Relationship Id="rId18" Type="http://schemas.openxmlformats.org/officeDocument/2006/relationships/hyperlink" Target="consultantplus://offline/ref=5851C42F5F420BB5F7E6BF1C29A2F80BB9B7D00AEFE37F194A1403BD3F95B679AC776EA1633B1D13C761AC0C91887BE3126772E820020290JEU3M" TargetMode = "External"/>
	<Relationship Id="rId19" Type="http://schemas.openxmlformats.org/officeDocument/2006/relationships/hyperlink" Target="consultantplus://offline/ref=5851C42F5F420BB5F7E6BF1C29A2F80BB9B7D00AEFE37F194A1403BD3F95B679AC776EA1633B1D14C061AC0C91887BE3126772E820020290JEU3M" TargetMode = "External"/>
	<Relationship Id="rId20" Type="http://schemas.openxmlformats.org/officeDocument/2006/relationships/hyperlink" Target="consultantplus://offline/ref=5851C42F5F420BB5F7E6BF1C29A2F80BB9B7D00AEFE37F194A1403BD3F95B679AC776EA1633B1D14C061AC0C91887BE3126772E820020290JEU3M" TargetMode = "External"/>
	<Relationship Id="rId21" Type="http://schemas.openxmlformats.org/officeDocument/2006/relationships/hyperlink" Target="consultantplus://offline/ref=5851C42F5F420BB5F7E6BF1C29A2F80BB9B7D00AEFE37F194A1403BD3F95B679AC776EA1633B1D14C361AC0C91887BE3126772E820020290JEU3M" TargetMode = "External"/>
	<Relationship Id="rId22" Type="http://schemas.openxmlformats.org/officeDocument/2006/relationships/hyperlink" Target="consultantplus://offline/ref=5851C42F5F420BB5F7E6BF1C29A2F80BB9B7D00AEFE37F194A1403BD3F95B679AC776EA1633B1D14C461AC0C91887BE3126772E820020290JEU3M" TargetMode = "External"/>
	<Relationship Id="rId23" Type="http://schemas.openxmlformats.org/officeDocument/2006/relationships/hyperlink" Target="consultantplus://offline/ref=5851C42F5F420BB5F7E6BF1C29A2F80BB9B7D00AEFE37F194A1403BD3F95B679AC776EA1633B1D14C561AC0C91887BE3126772E820020290JEU3M" TargetMode = "External"/>
	<Relationship Id="rId24" Type="http://schemas.openxmlformats.org/officeDocument/2006/relationships/hyperlink" Target="consultantplus://offline/ref=5851C42F5F420BB5F7E6BF1C29A2F80BB9B7D00AEFE37F194A1403BD3F95B679AC776EA1633B1D14C661AC0C91887BE3126772E820020290JEU3M" TargetMode = "External"/>
	<Relationship Id="rId25" Type="http://schemas.openxmlformats.org/officeDocument/2006/relationships/hyperlink" Target="consultantplus://offline/ref=5851C42F5F420BB5F7E6BF1C29A2F80BB9B7D00AEFE37F194A1403BD3F95B679AC776EA1633B1D15C561AC0C91887BE3126772E820020290JEU3M" TargetMode = "External"/>
	<Relationship Id="rId26" Type="http://schemas.openxmlformats.org/officeDocument/2006/relationships/hyperlink" Target="consultantplus://offline/ref=5851C42F5F420BB5F7E6BF1C29A2F80BB9B7D00AEFE37F194A1403BD3F95B679AC776EA1633B1D15C661AC0C91887BE3126772E820020290JEU3M" TargetMode = "External"/>
	<Relationship Id="rId27" Type="http://schemas.openxmlformats.org/officeDocument/2006/relationships/hyperlink" Target="consultantplus://offline/ref=5851C42F5F420BB5F7E6BF1C29A2F80BB9B7D00AEFE37F194A1403BD3F95B679AC776EA1633B1D15C761AC0C91887BE3126772E820020290JEU3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12.03.2022 N 347
"О внесении изменений в постановление Правительства Российской Федерации от 17 декабря 2020 г. N 2140"</dc:title>
  <dcterms:created xsi:type="dcterms:W3CDTF">2022-09-27T12:20:07Z</dcterms:created>
</cp:coreProperties>
</file>