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3F" w:rsidRDefault="0070643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0643F" w:rsidRDefault="0070643F">
      <w:pPr>
        <w:pStyle w:val="ConsPlusNormal"/>
        <w:outlineLvl w:val="0"/>
      </w:pPr>
    </w:p>
    <w:p w:rsidR="0070643F" w:rsidRDefault="0070643F">
      <w:pPr>
        <w:pStyle w:val="ConsPlusTitle"/>
        <w:jc w:val="center"/>
      </w:pPr>
      <w:r>
        <w:t>ПРАВИТЕЛЬСТВО РОССИЙСКОЙ ФЕДЕРАЦИИ</w:t>
      </w:r>
    </w:p>
    <w:p w:rsidR="0070643F" w:rsidRDefault="0070643F">
      <w:pPr>
        <w:pStyle w:val="ConsPlusTitle"/>
        <w:jc w:val="center"/>
      </w:pPr>
    </w:p>
    <w:p w:rsidR="0070643F" w:rsidRDefault="0070643F">
      <w:pPr>
        <w:pStyle w:val="ConsPlusTitle"/>
        <w:jc w:val="center"/>
      </w:pPr>
      <w:r>
        <w:t>РАСПОРЯЖЕНИЕ</w:t>
      </w:r>
    </w:p>
    <w:p w:rsidR="0070643F" w:rsidRDefault="0070643F">
      <w:pPr>
        <w:pStyle w:val="ConsPlusTitle"/>
        <w:jc w:val="center"/>
      </w:pPr>
      <w:r>
        <w:t>от 12 мая 2020 г. N 1253-р</w:t>
      </w:r>
    </w:p>
    <w:p w:rsidR="0070643F" w:rsidRDefault="0070643F">
      <w:pPr>
        <w:pStyle w:val="ConsPlusNormal"/>
        <w:jc w:val="center"/>
      </w:pPr>
    </w:p>
    <w:p w:rsidR="0070643F" w:rsidRDefault="0070643F">
      <w:pPr>
        <w:pStyle w:val="ConsPlusNormal"/>
        <w:ind w:firstLine="540"/>
        <w:jc w:val="both"/>
      </w:pPr>
      <w:r>
        <w:t xml:space="preserve">Изложить </w:t>
      </w:r>
      <w:hyperlink r:id="rId6" w:history="1">
        <w:r>
          <w:rPr>
            <w:color w:val="0000FF"/>
          </w:rPr>
          <w:t>пункт 1</w:t>
        </w:r>
      </w:hyperlink>
      <w:r>
        <w:t xml:space="preserve"> распоряжения Правительства Российской Федерации от 26 апреля 2020 г. N 1147-р (Официальный интернет-портал правовой информации (www.pravo.gov.ru), 2020, 28 апреля, N 0001202004280007) в следующей редакции:</w:t>
      </w:r>
    </w:p>
    <w:p w:rsidR="0070643F" w:rsidRDefault="0070643F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 xml:space="preserve">Выделить в 2020 году из резервного фонда Правительства Российской Федерации МВД России бюджетные ассигнования в размере 149592 тыс. рублей на финансовое обеспечение расходов, связанных с осуществлением выплат стимулирующего характера за выполнение особо важных работ медицинским работникам федерального казенного учреждения здравоохранения "Медико-санитарная часть Министерства внутренних дел Российской Федерации по г. Москве",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инфекция.".</w:t>
      </w:r>
      <w:proofErr w:type="gramEnd"/>
    </w:p>
    <w:p w:rsidR="0070643F" w:rsidRDefault="0070643F">
      <w:pPr>
        <w:pStyle w:val="ConsPlusNormal"/>
        <w:ind w:firstLine="540"/>
        <w:jc w:val="both"/>
      </w:pPr>
    </w:p>
    <w:p w:rsidR="0070643F" w:rsidRDefault="0070643F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70643F" w:rsidRDefault="0070643F">
      <w:pPr>
        <w:pStyle w:val="ConsPlusNormal"/>
        <w:jc w:val="right"/>
      </w:pPr>
      <w:r>
        <w:t>Председателя Правительства</w:t>
      </w:r>
    </w:p>
    <w:p w:rsidR="0070643F" w:rsidRDefault="0070643F">
      <w:pPr>
        <w:pStyle w:val="ConsPlusNormal"/>
        <w:jc w:val="right"/>
      </w:pPr>
      <w:r>
        <w:t>Российской Федерации</w:t>
      </w:r>
    </w:p>
    <w:p w:rsidR="00233C00" w:rsidRDefault="0070643F" w:rsidP="0070643F">
      <w:pPr>
        <w:pStyle w:val="ConsPlusNormal"/>
        <w:jc w:val="right"/>
      </w:pPr>
      <w:r>
        <w:t>А.БЕЛОУСОВ</w:t>
      </w:r>
      <w:bookmarkStart w:id="0" w:name="_GoBack"/>
      <w:bookmarkEnd w:id="0"/>
    </w:p>
    <w:sectPr w:rsidR="00233C00" w:rsidSect="00440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43F"/>
    <w:rsid w:val="00233C00"/>
    <w:rsid w:val="0070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6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64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64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3B5CC39490B88165EAC3548672B319D0B5920827431385F28AA875C01DB94CBB5960FC6E7DB9D5D7D1B87247E5BC8A833F3B8FC11B2DD9OFD2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2020-05-19T18:03:00Z</dcterms:created>
  <dcterms:modified xsi:type="dcterms:W3CDTF">2020-05-19T18:03:00Z</dcterms:modified>
</cp:coreProperties>
</file>