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EC" w:rsidRDefault="001616E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616EC" w:rsidRDefault="001616EC">
      <w:pPr>
        <w:pStyle w:val="ConsPlusNormal"/>
        <w:jc w:val="both"/>
        <w:outlineLvl w:val="0"/>
      </w:pPr>
    </w:p>
    <w:p w:rsidR="001616EC" w:rsidRDefault="001616EC">
      <w:pPr>
        <w:pStyle w:val="ConsPlusTitle"/>
        <w:jc w:val="center"/>
      </w:pPr>
      <w:r>
        <w:t>ПРАВИТЕЛЬСТВО РОССИЙСКОЙ ФЕДЕРАЦИИ</w:t>
      </w:r>
    </w:p>
    <w:p w:rsidR="001616EC" w:rsidRDefault="001616EC">
      <w:pPr>
        <w:pStyle w:val="ConsPlusTitle"/>
        <w:jc w:val="center"/>
      </w:pPr>
    </w:p>
    <w:p w:rsidR="001616EC" w:rsidRDefault="001616EC">
      <w:pPr>
        <w:pStyle w:val="ConsPlusTitle"/>
        <w:jc w:val="center"/>
      </w:pPr>
      <w:r>
        <w:t>РАСПОРЯЖЕНИЕ</w:t>
      </w:r>
    </w:p>
    <w:p w:rsidR="001616EC" w:rsidRDefault="001616EC">
      <w:pPr>
        <w:pStyle w:val="ConsPlusTitle"/>
        <w:jc w:val="center"/>
      </w:pPr>
      <w:r>
        <w:t>от 22 мая 2020 г. N 1370-р</w:t>
      </w:r>
    </w:p>
    <w:p w:rsidR="001616EC" w:rsidRDefault="001616EC">
      <w:pPr>
        <w:pStyle w:val="ConsPlusNormal"/>
        <w:jc w:val="both"/>
      </w:pPr>
    </w:p>
    <w:p w:rsidR="001616EC" w:rsidRDefault="001616EC">
      <w:pPr>
        <w:pStyle w:val="ConsPlusNormal"/>
        <w:ind w:firstLine="540"/>
        <w:jc w:val="both"/>
      </w:pPr>
      <w:bookmarkStart w:id="0" w:name="P6"/>
      <w:bookmarkEnd w:id="0"/>
      <w:r>
        <w:t xml:space="preserve">1. В соответствии с </w:t>
      </w:r>
      <w:hyperlink r:id="rId6" w:history="1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7 апреля 2020 г. N 249 "О дополнительных мерах социальной поддержки семей, имеющих детей" выделить в 2020 году Минфину России из резервного фонда Правительства Российской Федерации бюджетные ассигнования:</w:t>
      </w:r>
    </w:p>
    <w:p w:rsidR="001616EC" w:rsidRDefault="001616EC">
      <w:pPr>
        <w:pStyle w:val="ConsPlusNormal"/>
        <w:spacing w:before="220"/>
        <w:ind w:firstLine="540"/>
        <w:jc w:val="both"/>
      </w:pPr>
      <w:r>
        <w:t>а) в размере 24949334 тыс. рублей - на осуществление ежемесячной выплаты в размере 5000 рублей гражданам Российской Федерации, проживающим на территории Российской Федерации, у которых первый ребенок родился или которыми первый ребенок был усыновлен в период с 1 апреля 2017 г. по 1 января 2020 г.;</w:t>
      </w:r>
    </w:p>
    <w:p w:rsidR="001616EC" w:rsidRDefault="001616EC">
      <w:pPr>
        <w:pStyle w:val="ConsPlusNormal"/>
        <w:spacing w:before="220"/>
        <w:ind w:firstLine="540"/>
        <w:jc w:val="both"/>
      </w:pPr>
      <w:r>
        <w:t>б) в размере 197209800 тыс. рублей - на осуществление единовременной выплаты в размере 10000 рублей гражданам Российской Федерации, проживающим на территории Российской Федерации, на каждого ребенка в возрасте от 3 до 16 лет, имеющего гражданство Российской Федерации (при условии достижения ребенком возраста 16 лет до 1 июля 2020 г.).</w:t>
      </w:r>
    </w:p>
    <w:p w:rsidR="001616EC" w:rsidRDefault="001616EC">
      <w:pPr>
        <w:pStyle w:val="ConsPlusNormal"/>
        <w:spacing w:before="220"/>
        <w:ind w:firstLine="540"/>
        <w:jc w:val="both"/>
      </w:pPr>
      <w:r>
        <w:t xml:space="preserve">2. Результатом предоставления бюджетных ассигнований,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является численность детей, семьи которых получили выплаты в 2020 году:</w:t>
      </w:r>
    </w:p>
    <w:p w:rsidR="001616EC" w:rsidRDefault="001616EC">
      <w:pPr>
        <w:pStyle w:val="ConsPlusNormal"/>
        <w:spacing w:before="220"/>
        <w:ind w:firstLine="540"/>
        <w:jc w:val="both"/>
      </w:pPr>
      <w:r>
        <w:t>а) не менее 1,6 млн. детей - в возрасте до 3 лет;</w:t>
      </w:r>
    </w:p>
    <w:p w:rsidR="001616EC" w:rsidRDefault="001616EC">
      <w:pPr>
        <w:pStyle w:val="ConsPlusNormal"/>
        <w:spacing w:before="220"/>
        <w:ind w:firstLine="540"/>
        <w:jc w:val="both"/>
      </w:pPr>
      <w:r>
        <w:t>б) не менее 19 млн. детей - в возрасте от 3 до 16 лет.</w:t>
      </w:r>
    </w:p>
    <w:p w:rsidR="001616EC" w:rsidRDefault="001616EC">
      <w:pPr>
        <w:pStyle w:val="ConsPlusNormal"/>
        <w:jc w:val="both"/>
      </w:pPr>
    </w:p>
    <w:p w:rsidR="001616EC" w:rsidRDefault="001616EC">
      <w:pPr>
        <w:pStyle w:val="ConsPlusNormal"/>
        <w:jc w:val="right"/>
      </w:pPr>
      <w:r>
        <w:t>Председатель Правительства</w:t>
      </w:r>
    </w:p>
    <w:p w:rsidR="001616EC" w:rsidRDefault="001616EC">
      <w:pPr>
        <w:pStyle w:val="ConsPlusNormal"/>
        <w:jc w:val="right"/>
      </w:pPr>
      <w:r>
        <w:t>Российской Федерации</w:t>
      </w:r>
    </w:p>
    <w:p w:rsidR="00B878F3" w:rsidRDefault="001616EC" w:rsidP="001616EC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B878F3" w:rsidSect="00777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6EC"/>
    <w:rsid w:val="001616EC"/>
    <w:rsid w:val="00B8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1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16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1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16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FFD5EAD4C198E460719121132AF70DCE164D5EEAC55951435D6E7FE67C4F81A9D23FE219C84B1864048F86BC34BD72844919ADBA5E59BIBYCU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2020-06-05T20:24:00Z</dcterms:created>
  <dcterms:modified xsi:type="dcterms:W3CDTF">2020-06-05T20:24:00Z</dcterms:modified>
</cp:coreProperties>
</file>