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79A" w:rsidRDefault="0040479A">
      <w:pPr>
        <w:pStyle w:val="ConsPlusTitlePage"/>
      </w:pPr>
      <w:r>
        <w:t xml:space="preserve">Документ предоставлен </w:t>
      </w:r>
      <w:hyperlink r:id="rId4">
        <w:r>
          <w:rPr>
            <w:color w:val="0000FF"/>
          </w:rPr>
          <w:t>КонсультантПлюс</w:t>
        </w:r>
      </w:hyperlink>
      <w:r>
        <w:br/>
      </w:r>
    </w:p>
    <w:p w:rsidR="0040479A" w:rsidRDefault="0040479A">
      <w:pPr>
        <w:pStyle w:val="ConsPlusNormal"/>
        <w:jc w:val="both"/>
        <w:outlineLvl w:val="0"/>
      </w:pPr>
    </w:p>
    <w:p w:rsidR="0040479A" w:rsidRDefault="0040479A">
      <w:pPr>
        <w:pStyle w:val="ConsPlusTitle"/>
        <w:jc w:val="center"/>
        <w:outlineLvl w:val="0"/>
      </w:pPr>
      <w:r>
        <w:t>ПРАВИТЕЛЬСТВО РОССИЙСКОЙ ФЕДЕРАЦИИ</w:t>
      </w:r>
    </w:p>
    <w:p w:rsidR="0040479A" w:rsidRDefault="0040479A">
      <w:pPr>
        <w:pStyle w:val="ConsPlusTitle"/>
        <w:jc w:val="both"/>
      </w:pPr>
    </w:p>
    <w:p w:rsidR="0040479A" w:rsidRDefault="0040479A">
      <w:pPr>
        <w:pStyle w:val="ConsPlusTitle"/>
        <w:jc w:val="center"/>
      </w:pPr>
      <w:r>
        <w:t>ПОСТАНОВЛЕНИЕ</w:t>
      </w:r>
    </w:p>
    <w:p w:rsidR="0040479A" w:rsidRDefault="0040479A">
      <w:pPr>
        <w:pStyle w:val="ConsPlusTitle"/>
        <w:jc w:val="center"/>
      </w:pPr>
      <w:r>
        <w:t>от 26 декабря 2017 г. N 1640</w:t>
      </w:r>
    </w:p>
    <w:p w:rsidR="0040479A" w:rsidRDefault="0040479A">
      <w:pPr>
        <w:pStyle w:val="ConsPlusTitle"/>
        <w:jc w:val="both"/>
      </w:pPr>
    </w:p>
    <w:p w:rsidR="0040479A" w:rsidRDefault="0040479A">
      <w:pPr>
        <w:pStyle w:val="ConsPlusTitle"/>
        <w:jc w:val="center"/>
      </w:pPr>
      <w:r>
        <w:t>ОБ УТВЕРЖДЕНИИ ГОСУДАРСТВЕННОЙ ПРОГРАММЫ</w:t>
      </w:r>
    </w:p>
    <w:p w:rsidR="0040479A" w:rsidRDefault="0040479A">
      <w:pPr>
        <w:pStyle w:val="ConsPlusTitle"/>
        <w:jc w:val="center"/>
      </w:pPr>
      <w:r>
        <w:t>РОССИЙСКОЙ ФЕДЕРАЦИИ "РАЗВИТИЕ ЗДРАВООХРАНЕНИЯ"</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Постановлений Правительства РФ от 01.03.2018 </w:t>
            </w:r>
            <w:hyperlink r:id="rId5">
              <w:r>
                <w:rPr>
                  <w:color w:val="0000FF"/>
                </w:rPr>
                <w:t>N 210</w:t>
              </w:r>
            </w:hyperlink>
            <w:r>
              <w:rPr>
                <w:color w:val="392C69"/>
              </w:rPr>
              <w:t>,</w:t>
            </w:r>
          </w:p>
          <w:p w:rsidR="0040479A" w:rsidRDefault="0040479A">
            <w:pPr>
              <w:pStyle w:val="ConsPlusNormal"/>
              <w:jc w:val="center"/>
            </w:pPr>
            <w:r>
              <w:rPr>
                <w:color w:val="392C69"/>
              </w:rPr>
              <w:t xml:space="preserve">от 20.11.2018 </w:t>
            </w:r>
            <w:hyperlink r:id="rId6">
              <w:r>
                <w:rPr>
                  <w:color w:val="0000FF"/>
                </w:rPr>
                <w:t>N 1390</w:t>
              </w:r>
            </w:hyperlink>
            <w:r>
              <w:rPr>
                <w:color w:val="392C69"/>
              </w:rPr>
              <w:t xml:space="preserve">, от 24.12.2018 </w:t>
            </w:r>
            <w:hyperlink r:id="rId7">
              <w:r>
                <w:rPr>
                  <w:color w:val="0000FF"/>
                </w:rPr>
                <w:t>N 1646</w:t>
              </w:r>
            </w:hyperlink>
            <w:r>
              <w:rPr>
                <w:color w:val="392C69"/>
              </w:rPr>
              <w:t xml:space="preserve">, от 24.01.2019 </w:t>
            </w:r>
            <w:hyperlink r:id="rId8">
              <w:r>
                <w:rPr>
                  <w:color w:val="0000FF"/>
                </w:rPr>
                <w:t>N 34</w:t>
              </w:r>
            </w:hyperlink>
            <w:r>
              <w:rPr>
                <w:color w:val="392C69"/>
              </w:rPr>
              <w:t>,</w:t>
            </w:r>
          </w:p>
          <w:p w:rsidR="0040479A" w:rsidRDefault="0040479A">
            <w:pPr>
              <w:pStyle w:val="ConsPlusNormal"/>
              <w:jc w:val="center"/>
            </w:pPr>
            <w:r>
              <w:rPr>
                <w:color w:val="392C69"/>
              </w:rPr>
              <w:t xml:space="preserve">от 14.03.2019 </w:t>
            </w:r>
            <w:hyperlink r:id="rId9">
              <w:r>
                <w:rPr>
                  <w:color w:val="0000FF"/>
                </w:rPr>
                <w:t>N 266</w:t>
              </w:r>
            </w:hyperlink>
            <w:r>
              <w:rPr>
                <w:color w:val="392C69"/>
              </w:rPr>
              <w:t xml:space="preserve">, от 29.03.2019 </w:t>
            </w:r>
            <w:hyperlink r:id="rId10">
              <w:r>
                <w:rPr>
                  <w:color w:val="0000FF"/>
                </w:rPr>
                <w:t>N 380</w:t>
              </w:r>
            </w:hyperlink>
            <w:r>
              <w:rPr>
                <w:color w:val="392C69"/>
              </w:rPr>
              <w:t xml:space="preserve">, от 18.10.2019 </w:t>
            </w:r>
            <w:hyperlink r:id="rId11">
              <w:r>
                <w:rPr>
                  <w:color w:val="0000FF"/>
                </w:rPr>
                <w:t>N 1347</w:t>
              </w:r>
            </w:hyperlink>
            <w:r>
              <w:rPr>
                <w:color w:val="392C69"/>
              </w:rPr>
              <w:t>,</w:t>
            </w:r>
          </w:p>
          <w:p w:rsidR="0040479A" w:rsidRDefault="0040479A">
            <w:pPr>
              <w:pStyle w:val="ConsPlusNormal"/>
              <w:jc w:val="center"/>
            </w:pPr>
            <w:r>
              <w:rPr>
                <w:color w:val="392C69"/>
              </w:rPr>
              <w:t xml:space="preserve">от 30.11.2019 </w:t>
            </w:r>
            <w:hyperlink r:id="rId12">
              <w:r>
                <w:rPr>
                  <w:color w:val="0000FF"/>
                </w:rPr>
                <w:t>N 1569</w:t>
              </w:r>
            </w:hyperlink>
            <w:r>
              <w:rPr>
                <w:color w:val="392C69"/>
              </w:rPr>
              <w:t xml:space="preserve">, от 27.03.2020 </w:t>
            </w:r>
            <w:hyperlink r:id="rId13">
              <w:r>
                <w:rPr>
                  <w:color w:val="0000FF"/>
                </w:rPr>
                <w:t>N 351</w:t>
              </w:r>
            </w:hyperlink>
            <w:r>
              <w:rPr>
                <w:color w:val="392C69"/>
              </w:rPr>
              <w:t xml:space="preserve">, от 17.08.2020 </w:t>
            </w:r>
            <w:hyperlink r:id="rId14">
              <w:r>
                <w:rPr>
                  <w:color w:val="0000FF"/>
                </w:rPr>
                <w:t>N 1234</w:t>
              </w:r>
            </w:hyperlink>
            <w:r>
              <w:rPr>
                <w:color w:val="392C69"/>
              </w:rPr>
              <w:t>,</w:t>
            </w:r>
          </w:p>
          <w:p w:rsidR="0040479A" w:rsidRDefault="0040479A">
            <w:pPr>
              <w:pStyle w:val="ConsPlusNormal"/>
              <w:jc w:val="center"/>
            </w:pPr>
            <w:r>
              <w:rPr>
                <w:color w:val="392C69"/>
              </w:rPr>
              <w:t xml:space="preserve">от 11.12.2020 </w:t>
            </w:r>
            <w:hyperlink r:id="rId15">
              <w:r>
                <w:rPr>
                  <w:color w:val="0000FF"/>
                </w:rPr>
                <w:t>N 2081</w:t>
              </w:r>
            </w:hyperlink>
            <w:r>
              <w:rPr>
                <w:color w:val="392C69"/>
              </w:rPr>
              <w:t xml:space="preserve">, от 23.12.2020 </w:t>
            </w:r>
            <w:hyperlink r:id="rId16">
              <w:r>
                <w:rPr>
                  <w:color w:val="0000FF"/>
                </w:rPr>
                <w:t>N 2225</w:t>
              </w:r>
            </w:hyperlink>
            <w:r>
              <w:rPr>
                <w:color w:val="392C69"/>
              </w:rPr>
              <w:t xml:space="preserve">, от 31.03.2021 </w:t>
            </w:r>
            <w:hyperlink r:id="rId17">
              <w:r>
                <w:rPr>
                  <w:color w:val="0000FF"/>
                </w:rPr>
                <w:t>N 512</w:t>
              </w:r>
            </w:hyperlink>
            <w:r>
              <w:rPr>
                <w:color w:val="392C69"/>
              </w:rPr>
              <w:t>,</w:t>
            </w:r>
          </w:p>
          <w:p w:rsidR="0040479A" w:rsidRDefault="0040479A">
            <w:pPr>
              <w:pStyle w:val="ConsPlusNormal"/>
              <w:jc w:val="center"/>
            </w:pPr>
            <w:r>
              <w:rPr>
                <w:color w:val="392C69"/>
              </w:rPr>
              <w:t xml:space="preserve">от 24.07.2021 </w:t>
            </w:r>
            <w:hyperlink r:id="rId18">
              <w:r>
                <w:rPr>
                  <w:color w:val="0000FF"/>
                </w:rPr>
                <w:t>N 1254</w:t>
              </w:r>
            </w:hyperlink>
            <w:r>
              <w:rPr>
                <w:color w:val="392C69"/>
              </w:rPr>
              <w:t xml:space="preserve">, от 24.12.2021 </w:t>
            </w:r>
            <w:hyperlink r:id="rId19">
              <w:r>
                <w:rPr>
                  <w:color w:val="0000FF"/>
                </w:rPr>
                <w:t>N 2462</w:t>
              </w:r>
            </w:hyperlink>
            <w:r>
              <w:rPr>
                <w:color w:val="392C69"/>
              </w:rPr>
              <w:t xml:space="preserve">, от 24.03.2022 </w:t>
            </w:r>
            <w:hyperlink r:id="rId20">
              <w:r>
                <w:rPr>
                  <w:color w:val="0000FF"/>
                </w:rPr>
                <w:t>N 447</w:t>
              </w:r>
            </w:hyperlink>
            <w:r>
              <w:rPr>
                <w:color w:val="392C69"/>
              </w:rPr>
              <w:t>,</w:t>
            </w:r>
          </w:p>
          <w:p w:rsidR="0040479A" w:rsidRDefault="0040479A">
            <w:pPr>
              <w:pStyle w:val="ConsPlusNormal"/>
              <w:jc w:val="center"/>
            </w:pPr>
            <w:r>
              <w:rPr>
                <w:color w:val="392C69"/>
              </w:rPr>
              <w:t xml:space="preserve">от 22.04.2022 </w:t>
            </w:r>
            <w:hyperlink r:id="rId21">
              <w:r>
                <w:rPr>
                  <w:color w:val="0000FF"/>
                </w:rPr>
                <w:t>N 739</w:t>
              </w:r>
            </w:hyperlink>
            <w:r>
              <w:rPr>
                <w:color w:val="392C69"/>
              </w:rPr>
              <w:t xml:space="preserve">, от 06.05.2022 </w:t>
            </w:r>
            <w:hyperlink r:id="rId22">
              <w:r>
                <w:rPr>
                  <w:color w:val="0000FF"/>
                </w:rPr>
                <w:t>N 823</w:t>
              </w:r>
            </w:hyperlink>
            <w:r>
              <w:rPr>
                <w:color w:val="392C69"/>
              </w:rPr>
              <w:t xml:space="preserve">, от 10.10.2022 </w:t>
            </w:r>
            <w:hyperlink r:id="rId23">
              <w:r>
                <w:rPr>
                  <w:color w:val="0000FF"/>
                </w:rPr>
                <w:t>N 1805</w:t>
              </w:r>
            </w:hyperlink>
            <w:r>
              <w:rPr>
                <w:color w:val="392C69"/>
              </w:rPr>
              <w:t>,</w:t>
            </w:r>
          </w:p>
          <w:p w:rsidR="0040479A" w:rsidRDefault="0040479A">
            <w:pPr>
              <w:pStyle w:val="ConsPlusNormal"/>
              <w:jc w:val="center"/>
            </w:pPr>
            <w:r>
              <w:rPr>
                <w:color w:val="392C69"/>
              </w:rPr>
              <w:t xml:space="preserve">от 29.11.2022 </w:t>
            </w:r>
            <w:hyperlink r:id="rId24">
              <w:r>
                <w:rPr>
                  <w:color w:val="0000FF"/>
                </w:rPr>
                <w:t>N 2161</w:t>
              </w:r>
            </w:hyperlink>
            <w:r>
              <w:rPr>
                <w:color w:val="392C69"/>
              </w:rPr>
              <w:t xml:space="preserve">, от 16.12.2022 </w:t>
            </w:r>
            <w:hyperlink r:id="rId25">
              <w:r>
                <w:rPr>
                  <w:color w:val="0000FF"/>
                </w:rPr>
                <w:t>N 2327</w:t>
              </w:r>
            </w:hyperlink>
            <w:r>
              <w:rPr>
                <w:color w:val="392C69"/>
              </w:rPr>
              <w:t xml:space="preserve">, от 30.05.2023 </w:t>
            </w:r>
            <w:hyperlink r:id="rId26">
              <w:r>
                <w:rPr>
                  <w:color w:val="0000FF"/>
                </w:rPr>
                <w:t>N 871</w:t>
              </w:r>
            </w:hyperlink>
            <w:r>
              <w:rPr>
                <w:color w:val="392C69"/>
              </w:rPr>
              <w:t>,</w:t>
            </w:r>
          </w:p>
          <w:p w:rsidR="0040479A" w:rsidRDefault="0040479A">
            <w:pPr>
              <w:pStyle w:val="ConsPlusNormal"/>
              <w:jc w:val="center"/>
            </w:pPr>
            <w:r>
              <w:rPr>
                <w:color w:val="392C69"/>
              </w:rPr>
              <w:t xml:space="preserve">от 18.09.2023 </w:t>
            </w:r>
            <w:hyperlink r:id="rId27">
              <w:r>
                <w:rPr>
                  <w:color w:val="0000FF"/>
                </w:rPr>
                <w:t>N 1522</w:t>
              </w:r>
            </w:hyperlink>
            <w:r>
              <w:rPr>
                <w:color w:val="392C69"/>
              </w:rPr>
              <w:t xml:space="preserve">, от 22.11.2023 </w:t>
            </w:r>
            <w:hyperlink r:id="rId28">
              <w:r>
                <w:rPr>
                  <w:color w:val="0000FF"/>
                </w:rPr>
                <w:t>N 1958</w:t>
              </w:r>
            </w:hyperlink>
            <w:r>
              <w:rPr>
                <w:color w:val="392C69"/>
              </w:rPr>
              <w:t xml:space="preserve">, от 30.11.2023 </w:t>
            </w:r>
            <w:hyperlink r:id="rId29">
              <w:r>
                <w:rPr>
                  <w:color w:val="0000FF"/>
                </w:rPr>
                <w:t>N 2030</w:t>
              </w:r>
            </w:hyperlink>
            <w:r>
              <w:rPr>
                <w:color w:val="392C69"/>
              </w:rPr>
              <w:t>,</w:t>
            </w:r>
          </w:p>
          <w:p w:rsidR="0040479A" w:rsidRDefault="0040479A">
            <w:pPr>
              <w:pStyle w:val="ConsPlusNormal"/>
              <w:jc w:val="center"/>
            </w:pPr>
            <w:r>
              <w:rPr>
                <w:color w:val="392C69"/>
              </w:rPr>
              <w:t xml:space="preserve">от 01.04.2024 </w:t>
            </w:r>
            <w:hyperlink r:id="rId30">
              <w:r>
                <w:rPr>
                  <w:color w:val="0000FF"/>
                </w:rPr>
                <w:t>N 407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r>
        <w:t>Правительство Российской Федерации постановляет:</w:t>
      </w:r>
    </w:p>
    <w:p w:rsidR="0040479A" w:rsidRDefault="0040479A">
      <w:pPr>
        <w:pStyle w:val="ConsPlusNormal"/>
        <w:spacing w:before="220"/>
        <w:ind w:firstLine="540"/>
        <w:jc w:val="both"/>
      </w:pPr>
      <w:r>
        <w:t xml:space="preserve">1. Утвердить прилагаемую государственную </w:t>
      </w:r>
      <w:hyperlink w:anchor="P46">
        <w:r>
          <w:rPr>
            <w:color w:val="0000FF"/>
          </w:rPr>
          <w:t>программу</w:t>
        </w:r>
      </w:hyperlink>
      <w:r>
        <w:t xml:space="preserve"> Российской Федерации "Развитие здравоохранения".</w:t>
      </w:r>
    </w:p>
    <w:p w:rsidR="0040479A" w:rsidRDefault="0040479A">
      <w:pPr>
        <w:pStyle w:val="ConsPlusNormal"/>
        <w:spacing w:before="220"/>
        <w:ind w:firstLine="540"/>
        <w:jc w:val="both"/>
      </w:pPr>
      <w:r>
        <w:t>2. Министерству здравоохранения Российской Федерации:</w:t>
      </w:r>
    </w:p>
    <w:p w:rsidR="0040479A" w:rsidRDefault="0040479A">
      <w:pPr>
        <w:pStyle w:val="ConsPlusNormal"/>
        <w:spacing w:before="220"/>
        <w:ind w:firstLine="540"/>
        <w:jc w:val="both"/>
      </w:pPr>
      <w:r>
        <w:t xml:space="preserve">разместить государственную </w:t>
      </w:r>
      <w:hyperlink w:anchor="P46">
        <w:r>
          <w:rPr>
            <w:color w:val="0000FF"/>
          </w:rPr>
          <w:t>программу</w:t>
        </w:r>
      </w:hyperlink>
      <w:r>
        <w:t xml:space="preserve"> Российской Федерации "Развитие здравоохранения", утвержденную настоящим постановлением, на официальном сайте Министерства,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40479A" w:rsidRDefault="0040479A">
      <w:pPr>
        <w:pStyle w:val="ConsPlusNormal"/>
        <w:spacing w:before="220"/>
        <w:ind w:firstLine="540"/>
        <w:jc w:val="both"/>
      </w:pPr>
      <w:r>
        <w:t xml:space="preserve">принять меры по реализации мероприятий государственной </w:t>
      </w:r>
      <w:hyperlink w:anchor="P46">
        <w:r>
          <w:rPr>
            <w:color w:val="0000FF"/>
          </w:rPr>
          <w:t>программы</w:t>
        </w:r>
      </w:hyperlink>
      <w:r>
        <w:t xml:space="preserve"> Российской Федерации "Развитие здравоохранения".</w:t>
      </w:r>
    </w:p>
    <w:p w:rsidR="0040479A" w:rsidRDefault="0040479A">
      <w:pPr>
        <w:pStyle w:val="ConsPlusNormal"/>
        <w:spacing w:before="220"/>
        <w:ind w:firstLine="540"/>
        <w:jc w:val="both"/>
      </w:pPr>
      <w:r>
        <w:t xml:space="preserve">3. Рекомендовать органам исполнительной власти субъектов Российской Федерации при внесении изменений в государственные программы субъектов Российской Федерации, направленные на развитие здравоохранения, учитывать положения государственной </w:t>
      </w:r>
      <w:hyperlink w:anchor="P46">
        <w:r>
          <w:rPr>
            <w:color w:val="0000FF"/>
          </w:rPr>
          <w:t>программы</w:t>
        </w:r>
      </w:hyperlink>
      <w:r>
        <w:t xml:space="preserve"> Российской Федерации "Развитие здравоохранения", утвержденной настоящим постановлением.</w:t>
      </w:r>
    </w:p>
    <w:p w:rsidR="0040479A" w:rsidRDefault="0040479A">
      <w:pPr>
        <w:pStyle w:val="ConsPlusNormal"/>
        <w:spacing w:before="220"/>
        <w:ind w:firstLine="540"/>
        <w:jc w:val="both"/>
      </w:pPr>
      <w:r>
        <w:t>4. Признать утратившими силу:</w:t>
      </w:r>
    </w:p>
    <w:p w:rsidR="0040479A" w:rsidRDefault="0040479A">
      <w:pPr>
        <w:pStyle w:val="ConsPlusNormal"/>
        <w:spacing w:before="220"/>
        <w:ind w:firstLine="540"/>
        <w:jc w:val="both"/>
      </w:pPr>
      <w:hyperlink r:id="rId31">
        <w:r>
          <w:rPr>
            <w:color w:val="0000FF"/>
          </w:rPr>
          <w:t>постановление</w:t>
        </w:r>
      </w:hyperlink>
      <w:r>
        <w:t xml:space="preserve"> Правительства Российской Федерации от 15 апреля 2014 г. N 294 "Об утверждении государственной программы Российской Федерации "Развитие здравоохранения" (Собрание законодательства Российской Федерации, 2014, N 17, ст. 2057);</w:t>
      </w:r>
    </w:p>
    <w:p w:rsidR="0040479A" w:rsidRDefault="0040479A">
      <w:pPr>
        <w:pStyle w:val="ConsPlusNormal"/>
        <w:spacing w:before="220"/>
        <w:ind w:firstLine="540"/>
        <w:jc w:val="both"/>
      </w:pPr>
      <w:hyperlink r:id="rId32">
        <w:r>
          <w:rPr>
            <w:color w:val="0000FF"/>
          </w:rPr>
          <w:t>пункты 2</w:t>
        </w:r>
      </w:hyperlink>
      <w:r>
        <w:t xml:space="preserve"> и </w:t>
      </w:r>
      <w:hyperlink r:id="rId33">
        <w:r>
          <w:rPr>
            <w:color w:val="0000FF"/>
          </w:rPr>
          <w:t>3</w:t>
        </w:r>
      </w:hyperlink>
      <w:r>
        <w:t xml:space="preserve"> постановления Правительства Российской Федерации от 31 марта 2017 г. N 394 "О внесении изменений и признании утратившими силу некоторых актов Правительства Российской Федерации" и </w:t>
      </w:r>
      <w:hyperlink r:id="rId34">
        <w:r>
          <w:rPr>
            <w:color w:val="0000FF"/>
          </w:rPr>
          <w:t>пункт 1</w:t>
        </w:r>
      </w:hyperlink>
      <w:r>
        <w:t xml:space="preserve"> изменений, которые вносятся в акты Правительства Российской Федерации, утвержденных указанным постановлением (Собрание законодательства Российской Федерации, 2017, N 15, ст. 2225);</w:t>
      </w:r>
    </w:p>
    <w:p w:rsidR="0040479A" w:rsidRDefault="0040479A">
      <w:pPr>
        <w:pStyle w:val="ConsPlusNormal"/>
        <w:spacing w:before="220"/>
        <w:ind w:firstLine="540"/>
        <w:jc w:val="both"/>
      </w:pPr>
      <w:hyperlink r:id="rId35">
        <w:r>
          <w:rPr>
            <w:color w:val="0000FF"/>
          </w:rPr>
          <w:t>постановление</w:t>
        </w:r>
      </w:hyperlink>
      <w:r>
        <w:t xml:space="preserve"> Правительства Российской Федерации от 7 мая 2017 г. N 539 "О внесении изменений в государственную программу Российской Федерации "Развитие здравоохранения" (Собрание законодательства Российской Федерации, 2017, N 20, ст. 2924);</w:t>
      </w:r>
    </w:p>
    <w:p w:rsidR="0040479A" w:rsidRDefault="0040479A">
      <w:pPr>
        <w:pStyle w:val="ConsPlusNormal"/>
        <w:spacing w:before="220"/>
        <w:ind w:firstLine="540"/>
        <w:jc w:val="both"/>
      </w:pPr>
      <w:hyperlink r:id="rId36">
        <w:r>
          <w:rPr>
            <w:color w:val="0000FF"/>
          </w:rPr>
          <w:t>постановление</w:t>
        </w:r>
      </w:hyperlink>
      <w:r>
        <w:t xml:space="preserve"> Правительства Российской Федерации от 12 августа 2017 г. N 964 "О внесении изменений в приложение N 9 к государственной программе Российской Федерации "Развитие здравоохранения" (Собрание законодательства Российской Федерации, 2017, N 34, ст. 5288).</w:t>
      </w:r>
    </w:p>
    <w:p w:rsidR="0040479A" w:rsidRDefault="0040479A">
      <w:pPr>
        <w:pStyle w:val="ConsPlusNormal"/>
        <w:spacing w:before="220"/>
        <w:ind w:firstLine="540"/>
        <w:jc w:val="both"/>
      </w:pPr>
      <w:r>
        <w:t>5. Настоящее постановление вступает в силу с 1 января 2018 г.</w:t>
      </w:r>
    </w:p>
    <w:p w:rsidR="0040479A" w:rsidRDefault="0040479A">
      <w:pPr>
        <w:pStyle w:val="ConsPlusNormal"/>
        <w:jc w:val="both"/>
      </w:pPr>
    </w:p>
    <w:p w:rsidR="0040479A" w:rsidRDefault="0040479A">
      <w:pPr>
        <w:pStyle w:val="ConsPlusNormal"/>
        <w:jc w:val="right"/>
      </w:pPr>
      <w:r>
        <w:t>Председатель Правительства</w:t>
      </w:r>
    </w:p>
    <w:p w:rsidR="0040479A" w:rsidRDefault="0040479A">
      <w:pPr>
        <w:pStyle w:val="ConsPlusNormal"/>
        <w:jc w:val="right"/>
      </w:pPr>
      <w:r>
        <w:t>Российской Федерации</w:t>
      </w:r>
    </w:p>
    <w:p w:rsidR="0040479A" w:rsidRDefault="0040479A">
      <w:pPr>
        <w:pStyle w:val="ConsPlusNormal"/>
        <w:jc w:val="right"/>
      </w:pPr>
      <w:r>
        <w:t>Д.МЕДВЕДЕВ</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0"/>
      </w:pPr>
      <w:r>
        <w:t>Утверждена</w:t>
      </w:r>
    </w:p>
    <w:p w:rsidR="0040479A" w:rsidRDefault="0040479A">
      <w:pPr>
        <w:pStyle w:val="ConsPlusNormal"/>
        <w:jc w:val="right"/>
      </w:pPr>
      <w:r>
        <w:t>постановлением Правительства</w:t>
      </w:r>
    </w:p>
    <w:p w:rsidR="0040479A" w:rsidRDefault="0040479A">
      <w:pPr>
        <w:pStyle w:val="ConsPlusNormal"/>
        <w:jc w:val="right"/>
      </w:pPr>
      <w:r>
        <w:t>Российской Федерации</w:t>
      </w:r>
    </w:p>
    <w:p w:rsidR="0040479A" w:rsidRDefault="0040479A">
      <w:pPr>
        <w:pStyle w:val="ConsPlusNormal"/>
        <w:jc w:val="right"/>
      </w:pPr>
      <w:r>
        <w:t>от 26 декабря 2017 г. N 1640</w:t>
      </w:r>
    </w:p>
    <w:p w:rsidR="0040479A" w:rsidRDefault="0040479A">
      <w:pPr>
        <w:pStyle w:val="ConsPlusNormal"/>
        <w:jc w:val="both"/>
      </w:pPr>
    </w:p>
    <w:p w:rsidR="0040479A" w:rsidRDefault="0040479A">
      <w:pPr>
        <w:pStyle w:val="ConsPlusTitle"/>
        <w:jc w:val="center"/>
      </w:pPr>
      <w:bookmarkStart w:id="0" w:name="P46"/>
      <w:bookmarkEnd w:id="0"/>
      <w:r>
        <w:t>ГОСУДАРСТВЕННАЯ ПРОГРАММА</w:t>
      </w:r>
    </w:p>
    <w:p w:rsidR="0040479A" w:rsidRDefault="0040479A">
      <w:pPr>
        <w:pStyle w:val="ConsPlusTitle"/>
        <w:jc w:val="center"/>
      </w:pPr>
      <w:r>
        <w:t>РОССИЙСКОЙ ФЕДЕРАЦИИ "РАЗВИТИЕ ЗДРАВООХРАНЕНИЯ"</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Постановлений Правительства РФ от 29.11.2022 </w:t>
            </w:r>
            <w:hyperlink r:id="rId37">
              <w:r>
                <w:rPr>
                  <w:color w:val="0000FF"/>
                </w:rPr>
                <w:t>N 2161</w:t>
              </w:r>
            </w:hyperlink>
            <w:r>
              <w:rPr>
                <w:color w:val="392C69"/>
              </w:rPr>
              <w:t>,</w:t>
            </w:r>
          </w:p>
          <w:p w:rsidR="0040479A" w:rsidRDefault="0040479A">
            <w:pPr>
              <w:pStyle w:val="ConsPlusNormal"/>
              <w:jc w:val="center"/>
            </w:pPr>
            <w:r>
              <w:rPr>
                <w:color w:val="392C69"/>
              </w:rPr>
              <w:t xml:space="preserve">от 30.05.2023 </w:t>
            </w:r>
            <w:hyperlink r:id="rId38">
              <w:r>
                <w:rPr>
                  <w:color w:val="0000FF"/>
                </w:rPr>
                <w:t>N 871</w:t>
              </w:r>
            </w:hyperlink>
            <w:r>
              <w:rPr>
                <w:color w:val="392C69"/>
              </w:rPr>
              <w:t xml:space="preserve">, от 18.09.2023 </w:t>
            </w:r>
            <w:hyperlink r:id="rId39">
              <w:r>
                <w:rPr>
                  <w:color w:val="0000FF"/>
                </w:rPr>
                <w:t>N 1522</w:t>
              </w:r>
            </w:hyperlink>
            <w:r>
              <w:rPr>
                <w:color w:val="392C69"/>
              </w:rPr>
              <w:t xml:space="preserve">, от 22.11.2023 </w:t>
            </w:r>
            <w:hyperlink r:id="rId40">
              <w:r>
                <w:rPr>
                  <w:color w:val="0000FF"/>
                </w:rPr>
                <w:t>N 1958</w:t>
              </w:r>
            </w:hyperlink>
            <w:r>
              <w:rPr>
                <w:color w:val="392C69"/>
              </w:rPr>
              <w:t>,</w:t>
            </w:r>
          </w:p>
          <w:p w:rsidR="0040479A" w:rsidRDefault="0040479A">
            <w:pPr>
              <w:pStyle w:val="ConsPlusNormal"/>
              <w:jc w:val="center"/>
            </w:pPr>
            <w:r>
              <w:rPr>
                <w:color w:val="392C69"/>
              </w:rPr>
              <w:t xml:space="preserve">от 30.11.2023 </w:t>
            </w:r>
            <w:hyperlink r:id="rId41">
              <w:r>
                <w:rPr>
                  <w:color w:val="0000FF"/>
                </w:rPr>
                <w:t>N 2030</w:t>
              </w:r>
            </w:hyperlink>
            <w:r>
              <w:rPr>
                <w:color w:val="392C69"/>
              </w:rPr>
              <w:t xml:space="preserve">, от 01.04.2024 </w:t>
            </w:r>
            <w:hyperlink r:id="rId42">
              <w:r>
                <w:rPr>
                  <w:color w:val="0000FF"/>
                </w:rPr>
                <w:t>N 407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Title"/>
        <w:jc w:val="center"/>
        <w:outlineLvl w:val="1"/>
      </w:pPr>
      <w:r>
        <w:t>I. Стратегические приоритеты в сфере реализации</w:t>
      </w:r>
    </w:p>
    <w:p w:rsidR="0040479A" w:rsidRDefault="0040479A">
      <w:pPr>
        <w:pStyle w:val="ConsPlusTitle"/>
        <w:jc w:val="center"/>
      </w:pPr>
      <w:r>
        <w:t>государственной программы Российской Федерации</w:t>
      </w:r>
    </w:p>
    <w:p w:rsidR="0040479A" w:rsidRDefault="0040479A">
      <w:pPr>
        <w:pStyle w:val="ConsPlusTitle"/>
        <w:jc w:val="center"/>
      </w:pPr>
      <w:r>
        <w:t>"Развитие здравоохранения"</w:t>
      </w:r>
    </w:p>
    <w:p w:rsidR="0040479A" w:rsidRDefault="0040479A">
      <w:pPr>
        <w:pStyle w:val="ConsPlusNormal"/>
        <w:jc w:val="center"/>
      </w:pPr>
    </w:p>
    <w:p w:rsidR="0040479A" w:rsidRDefault="0040479A">
      <w:pPr>
        <w:pStyle w:val="ConsPlusNormal"/>
        <w:jc w:val="center"/>
      </w:pPr>
      <w:r>
        <w:t xml:space="preserve">(в ред. </w:t>
      </w:r>
      <w:hyperlink r:id="rId43">
        <w:r>
          <w:rPr>
            <w:color w:val="0000FF"/>
          </w:rPr>
          <w:t>Постановления</w:t>
        </w:r>
      </w:hyperlink>
      <w:r>
        <w:t xml:space="preserve"> Правительства РФ от 30.11.2023 N 2030)</w:t>
      </w:r>
    </w:p>
    <w:p w:rsidR="0040479A" w:rsidRDefault="0040479A">
      <w:pPr>
        <w:pStyle w:val="ConsPlusNormal"/>
        <w:jc w:val="both"/>
      </w:pPr>
    </w:p>
    <w:p w:rsidR="0040479A" w:rsidRDefault="0040479A">
      <w:pPr>
        <w:pStyle w:val="ConsPlusTitle"/>
        <w:jc w:val="center"/>
        <w:outlineLvl w:val="2"/>
      </w:pPr>
      <w:r>
        <w:t>1. Оценка текущего состояния сферы охраны здоровья граждан</w:t>
      </w:r>
    </w:p>
    <w:p w:rsidR="0040479A" w:rsidRDefault="0040479A">
      <w:pPr>
        <w:pStyle w:val="ConsPlusNormal"/>
        <w:jc w:val="both"/>
      </w:pPr>
    </w:p>
    <w:p w:rsidR="0040479A" w:rsidRDefault="0040479A">
      <w:pPr>
        <w:pStyle w:val="ConsPlusNormal"/>
        <w:ind w:firstLine="540"/>
        <w:jc w:val="both"/>
      </w:pPr>
      <w:r>
        <w:t>В 2022 году система здравоохранения функционировала в условиях сложной внешнеэкономической ситуации, обусловленной санкционными ограничениями и связанными с этим рисками нарушениями логистических цепочек, удорожанием продукции в совокупности с усилением инфляции, сохраняющимся влиянием новой коронавирусной инфекции COVID-19 (далее - COVID-19), пиковая заболеваемость которой пришлась на начало 2021 года, а также специальной военной операцией.</w:t>
      </w:r>
    </w:p>
    <w:p w:rsidR="0040479A" w:rsidRDefault="0040479A">
      <w:pPr>
        <w:pStyle w:val="ConsPlusNormal"/>
        <w:spacing w:before="220"/>
        <w:ind w:firstLine="540"/>
        <w:jc w:val="both"/>
      </w:pPr>
      <w:r>
        <w:t>Одним из важнейших результатов стало увеличение показателя "Ожидаемая продолжительность жизни при рождении" на 2,7 года, он составил 72,8 года. Достигнуто и перевыполнено целевое значение (71 год). В мае 2023 года ожидаемая продолжительность жизни, по оценке Федеральной службы государственной статистики, составила 73,4 года.</w:t>
      </w:r>
    </w:p>
    <w:p w:rsidR="0040479A" w:rsidRDefault="0040479A">
      <w:pPr>
        <w:pStyle w:val="ConsPlusNormal"/>
        <w:spacing w:before="220"/>
        <w:ind w:firstLine="540"/>
        <w:jc w:val="both"/>
      </w:pPr>
      <w:r>
        <w:t xml:space="preserve">По итогам 2022 года улучшились важнейшие медико-демографические показатели, опережая запланированные темпы. Значительно, почти на 23 процента, снизился общий коэффициент смертности (на 30 апреля 2023 г. - 12,4 на 1 тыс. населения, 2022 год - 12,9 на 1 тыс. населения). В </w:t>
      </w:r>
      <w:r>
        <w:lastRenderedPageBreak/>
        <w:t>2022 году младенческая смертность снизилась до 4,4 на 1000 родившихся живыми, а за январь - апрель 2023 г. - до 4,1. Это новый исторический минимум.</w:t>
      </w:r>
    </w:p>
    <w:p w:rsidR="0040479A" w:rsidRDefault="0040479A">
      <w:pPr>
        <w:pStyle w:val="ConsPlusNormal"/>
        <w:spacing w:before="220"/>
        <w:ind w:firstLine="540"/>
        <w:jc w:val="both"/>
      </w:pPr>
      <w:r>
        <w:t>Болезни системы кровообращения, онкологические заболевания, внешние причины смерти по-прежнему остаются главными причинами смертности населения и закономерно имеют наибольший потенциальный вклад в значение показателя ожидаемой продолжительности жизни.</w:t>
      </w:r>
    </w:p>
    <w:p w:rsidR="0040479A" w:rsidRDefault="0040479A">
      <w:pPr>
        <w:pStyle w:val="ConsPlusNormal"/>
        <w:spacing w:before="220"/>
        <w:ind w:firstLine="540"/>
        <w:jc w:val="both"/>
      </w:pPr>
      <w:r>
        <w:t xml:space="preserve">Важнейшим инструментом увеличения ожидаемой продолжительности жизни являются государственная программа Российской Федерации "Развитие здравоохранения" (далее - Программа) и включенные в ее состав федеральные проекты, входящие в состав национальных проектов </w:t>
      </w:r>
      <w:hyperlink r:id="rId44">
        <w:r>
          <w:rPr>
            <w:color w:val="0000FF"/>
          </w:rPr>
          <w:t>"Здравоохранение"</w:t>
        </w:r>
      </w:hyperlink>
      <w:r>
        <w:t xml:space="preserve"> и </w:t>
      </w:r>
      <w:hyperlink r:id="rId45">
        <w:r>
          <w:rPr>
            <w:color w:val="0000FF"/>
          </w:rPr>
          <w:t>"Демография"</w:t>
        </w:r>
      </w:hyperlink>
      <w:r>
        <w:t>.</w:t>
      </w:r>
    </w:p>
    <w:p w:rsidR="0040479A" w:rsidRDefault="0040479A">
      <w:pPr>
        <w:pStyle w:val="ConsPlusNormal"/>
        <w:spacing w:before="220"/>
        <w:ind w:firstLine="540"/>
        <w:jc w:val="both"/>
      </w:pPr>
      <w:r>
        <w:t xml:space="preserve">В 2022 году в рамках федерального </w:t>
      </w:r>
      <w:hyperlink r:id="rId46">
        <w:r>
          <w:rPr>
            <w:color w:val="0000FF"/>
          </w:rPr>
          <w:t>проекта</w:t>
        </w:r>
      </w:hyperlink>
      <w:r>
        <w:t xml:space="preserve"> "Борьба с сердечно-сосудистыми заболеваниями" национального проекта "Здравоохранение" продолжена работа по профилактике сердечно-сосудистых заболеваний и осложнений у пациентов, состоящих под диспансерным наблюдением. Льготным лекарственным обеспечением охвачено свыше 824 тыс. пациентов с высоким риском развития сердечно-сосудистых заболеваний и их осложнений - это на 22 процента выше, чем в 2021 году, перечень лекарственных препаратов для таких пациентов расширен до 31 наименования.</w:t>
      </w:r>
    </w:p>
    <w:p w:rsidR="0040479A" w:rsidRDefault="0040479A">
      <w:pPr>
        <w:pStyle w:val="ConsPlusNormal"/>
        <w:spacing w:before="220"/>
        <w:ind w:firstLine="540"/>
        <w:jc w:val="both"/>
      </w:pPr>
      <w:r>
        <w:t>С 2019 года существенно укреплена инфраструктура кардиологической службы - созданы 64 новых региональных сосудистых центра и 36 первичных сосудистых отделений, обеспечивающих оказание медицинской помощи пациентам с острым коронарным синдромом, острыми нарушениями мозгового кровообращения. Более 22 тыс. единиц современного медицинского оборудования в 595 региональных сосудистых центрах и первичных сосудистых отделениях введено в эксплуатацию.</w:t>
      </w:r>
    </w:p>
    <w:p w:rsidR="0040479A" w:rsidRDefault="0040479A">
      <w:pPr>
        <w:pStyle w:val="ConsPlusNormal"/>
        <w:spacing w:before="220"/>
        <w:ind w:firstLine="540"/>
        <w:jc w:val="both"/>
      </w:pPr>
      <w:r>
        <w:t>Обновление материальной базы учреждений и оптимизация маршрутизации позволили на 33,4 процента в 2022 году по сравнению с 2018 годом увеличить количество рентгенэндоваскулярных вмешательств на коронарных сосудах, выполненных в лечебных целях.</w:t>
      </w:r>
    </w:p>
    <w:p w:rsidR="0040479A" w:rsidRDefault="0040479A">
      <w:pPr>
        <w:pStyle w:val="ConsPlusNormal"/>
        <w:spacing w:before="220"/>
        <w:ind w:firstLine="540"/>
        <w:jc w:val="both"/>
      </w:pPr>
      <w:r>
        <w:t xml:space="preserve">В рамках федерального </w:t>
      </w:r>
      <w:hyperlink r:id="rId47">
        <w:r>
          <w:rPr>
            <w:color w:val="0000FF"/>
          </w:rPr>
          <w:t>проекта</w:t>
        </w:r>
      </w:hyperlink>
      <w:r>
        <w:t xml:space="preserve"> "Борьба с онкологическими заболеваниями" национального проекта "Здравоохранение" за 2019 - 2022 годы современным медицинским оборудованием переоснащено 216 региональных медицинских организаций, оказывающих помощь пациентам с онкологическими заболеваниями, более 12,5 тыс. медицинских изделий введено в эксплуатацию.</w:t>
      </w:r>
    </w:p>
    <w:p w:rsidR="0040479A" w:rsidRDefault="0040479A">
      <w:pPr>
        <w:pStyle w:val="ConsPlusNormal"/>
        <w:spacing w:before="220"/>
        <w:ind w:firstLine="540"/>
        <w:jc w:val="both"/>
      </w:pPr>
      <w:r>
        <w:t>В целях повышения уровня ранней выявляемости онкологических заболеваний и доступности медицинской помощи по профилю "онкология" продолжена работа по организации в регионах центров амбулаторной онкологической помощи. В 2022 году организовано 74 таких центра в 42 субъектах Российской Федерации. С 2019 года открыто 479 таких центров в 81 регионе.</w:t>
      </w:r>
    </w:p>
    <w:p w:rsidR="0040479A" w:rsidRDefault="0040479A">
      <w:pPr>
        <w:pStyle w:val="ConsPlusNormal"/>
        <w:spacing w:before="220"/>
        <w:ind w:firstLine="540"/>
        <w:jc w:val="both"/>
      </w:pPr>
      <w:r>
        <w:t>В результате в 2022 году по сравнению с 2018 годом доля злокачественных новообразований, выявленных на I - II стадиях, увеличилась на 5,1 процента. Отмечается снижение одногодичной летальности пациентов со злокачественными новообразованиями на 14 процентов.</w:t>
      </w:r>
    </w:p>
    <w:p w:rsidR="0040479A" w:rsidRDefault="0040479A">
      <w:pPr>
        <w:pStyle w:val="ConsPlusNormal"/>
        <w:spacing w:before="220"/>
        <w:ind w:firstLine="540"/>
        <w:jc w:val="both"/>
      </w:pPr>
      <w:r>
        <w:t>Особое внимание уделяется профилактике и предупреждению заболеваний. В 2022 году удалось охватить 46,3 процента населения профилактическими медицинскими осмотрами, 67,9 млн. человек завершили профилактические мероприятия. Информированием о возможности прохождения профилактических мероприятий охвачено более 90,4 млн. человек.</w:t>
      </w:r>
    </w:p>
    <w:p w:rsidR="0040479A" w:rsidRDefault="0040479A">
      <w:pPr>
        <w:pStyle w:val="ConsPlusNormal"/>
        <w:spacing w:before="220"/>
        <w:ind w:firstLine="540"/>
        <w:jc w:val="both"/>
      </w:pPr>
      <w:r>
        <w:t>На 2023 год запланировано охватить 87,7 млн. человек профилактическими медицинскими осмотрами, что составит 59,7 процента населения.</w:t>
      </w:r>
    </w:p>
    <w:p w:rsidR="0040479A" w:rsidRDefault="0040479A">
      <w:pPr>
        <w:pStyle w:val="ConsPlusNormal"/>
        <w:spacing w:before="220"/>
        <w:ind w:firstLine="540"/>
        <w:jc w:val="both"/>
      </w:pPr>
      <w:r>
        <w:t xml:space="preserve">Первичная медико-санитарная помощь вносит весомый вклад в достижение национальной цели. Первичное звено здравоохранения - основа системы оказания медицинской помощи, первая линия контакта пациента с системой здравоохранения. Благодаря реализации федеральных </w:t>
      </w:r>
      <w:r>
        <w:lastRenderedPageBreak/>
        <w:t>проектов в первичном звене на созданных более 1,8 тыс. фельдшерских здравпунктах, фельдшерско-акушерских пунктах, врачебных амбулаторий с 2020 по 2022 годы выполнено более 8,5 млн. посещений.</w:t>
      </w:r>
    </w:p>
    <w:p w:rsidR="0040479A" w:rsidRDefault="0040479A">
      <w:pPr>
        <w:pStyle w:val="ConsPlusNormal"/>
        <w:spacing w:before="220"/>
        <w:ind w:firstLine="540"/>
        <w:jc w:val="both"/>
      </w:pPr>
      <w:r>
        <w:t>На удаленных территориях субъектов Российской Федерации передвижными медицинскими комплексами (1,3 тыс. единиц), поставленными в 2019 - 2021 годах, осуществлено более 144 тыс. выездов, осмотрено 4,4 млн. человек в 2022 году.</w:t>
      </w:r>
    </w:p>
    <w:p w:rsidR="0040479A" w:rsidRDefault="0040479A">
      <w:pPr>
        <w:pStyle w:val="ConsPlusNormal"/>
        <w:spacing w:before="220"/>
        <w:ind w:firstLine="540"/>
        <w:jc w:val="both"/>
      </w:pPr>
      <w:r>
        <w:t>Кроме того, отремонтировано более 2,8 тыс. объектов, приобретено более 85 тыс. единиц медицинского оборудования и более 11 тыс. единиц автомобильного транспорта, который совершил более 4,2 млн. выездов.</w:t>
      </w:r>
    </w:p>
    <w:p w:rsidR="0040479A" w:rsidRDefault="0040479A">
      <w:pPr>
        <w:pStyle w:val="ConsPlusNormal"/>
        <w:spacing w:before="220"/>
        <w:ind w:firstLine="540"/>
        <w:jc w:val="both"/>
      </w:pPr>
      <w:r>
        <w:t>В целях обеспечения доступности медицинской помощи, оказываемой в экстренной форме, в 2022 году выполнено 12924 вылета санитарной авиации (115,9 процента), организована санитарно-авиационная эвакуация 16493 человек (120,3 процента). В соответствии с решением Президента Российской Федерации Правительством Российской Федерации начиная с 2023 года обеспечено увеличение не менее чем в 2 раза по сравнению с 2022 годом объема бюджетных ассигнований, направляемых на развитие санитарной авиации в Дальневосточном федеральном округе.</w:t>
      </w:r>
    </w:p>
    <w:p w:rsidR="0040479A" w:rsidRDefault="0040479A">
      <w:pPr>
        <w:pStyle w:val="ConsPlusNormal"/>
        <w:spacing w:before="220"/>
        <w:ind w:firstLine="540"/>
        <w:jc w:val="both"/>
      </w:pPr>
      <w:r>
        <w:t>В мероприятиях по созданию и тиражированию "Новой модели организации оказания медицинской помощи", основанной на управленческой концепции бережливого производства, приняли участие 6,7 тыс. поликлиник и поликлинических отделений (75,1 процента, план перевыполнен на 12,3 процента).</w:t>
      </w:r>
    </w:p>
    <w:p w:rsidR="0040479A" w:rsidRDefault="0040479A">
      <w:pPr>
        <w:pStyle w:val="ConsPlusNormal"/>
        <w:spacing w:before="220"/>
        <w:ind w:firstLine="540"/>
        <w:jc w:val="both"/>
      </w:pPr>
      <w:r>
        <w:t>При строительстве и реконструкции объектов заложен максимально возможный функционал. Так, кроме подключения к информационно-телекоммуникационной сети "Интернет", предусмотрено оснащение медицинским оборудованием с цифровыми каналами передачи данных для формирования концепции "цифрового фельдшерско-акушерского пункта", что значительно расширяет его возможности. Кроме функций диагностики, в том числе телемедицинской, и назначения лечения, в 35,5 тыс. таких фельдшерско-акушерских пунктах обеспечена возможность отпуска медицинской продукции, что делает их по-настоящему удобными и функциональными.</w:t>
      </w:r>
    </w:p>
    <w:p w:rsidR="0040479A" w:rsidRDefault="0040479A">
      <w:pPr>
        <w:pStyle w:val="ConsPlusNormal"/>
        <w:spacing w:before="220"/>
        <w:ind w:firstLine="540"/>
        <w:jc w:val="both"/>
      </w:pPr>
      <w:r>
        <w:t>С сентября 2022 г. осуществляется мониторинг показателя "Оценка общественного мнения по удовлетворенности населения медицинской помощью", который по итогам 2022 года достиг 41,4 процента.</w:t>
      </w:r>
    </w:p>
    <w:p w:rsidR="0040479A" w:rsidRDefault="0040479A">
      <w:pPr>
        <w:pStyle w:val="ConsPlusNormal"/>
        <w:spacing w:before="220"/>
        <w:ind w:firstLine="540"/>
        <w:jc w:val="both"/>
      </w:pPr>
      <w:r>
        <w:t>По итогам 2022 года все регионы утвердили региональные, муниципальные и корпоративные программы по формированию приверженности к здоровому образу жизни. Обращаемость по вопросам здорового образа жизни увеличилась на 25 процентов (более 3 млн. человек). Число лиц, которым рекомендованы индивидуальные планы по здоровому образу жизни, в 2022 году по сравнению с 2021 годом выросло почти на 62 процента.</w:t>
      </w:r>
    </w:p>
    <w:p w:rsidR="0040479A" w:rsidRDefault="0040479A">
      <w:pPr>
        <w:pStyle w:val="ConsPlusNormal"/>
        <w:spacing w:before="220"/>
        <w:ind w:firstLine="540"/>
        <w:jc w:val="both"/>
      </w:pPr>
      <w:r>
        <w:t>Разработан проект концепции сокращения потребления алкоголя в Российской Федерации на период до 2030 года и дальнейшую перспективу. Ежегодно реализуются информационно-коммуникационные кампании по мотивации населения Российской Федерации к ведению здорового образа жизни.</w:t>
      </w:r>
    </w:p>
    <w:p w:rsidR="0040479A" w:rsidRDefault="0040479A">
      <w:pPr>
        <w:pStyle w:val="ConsPlusNormal"/>
        <w:spacing w:before="220"/>
        <w:ind w:firstLine="540"/>
        <w:jc w:val="both"/>
      </w:pPr>
      <w:r>
        <w:t xml:space="preserve">За время реализации федерального </w:t>
      </w:r>
      <w:hyperlink r:id="rId48">
        <w:r>
          <w:rPr>
            <w:color w:val="0000FF"/>
          </w:rPr>
          <w:t>проекта</w:t>
        </w:r>
      </w:hyperlink>
      <w:r>
        <w:t xml:space="preserve"> "Развитие детского здравоохранения, включая создание современной инфраструктуры оказания медицинской помощи детям" более 97 процентов детских поликлиник субъектов Российской Федерации дооснащены медицинскими изделиями. В 2022 году продолжалось строительство (реконструкция) 21 детской больницы (корпуса).</w:t>
      </w:r>
    </w:p>
    <w:p w:rsidR="0040479A" w:rsidRDefault="0040479A">
      <w:pPr>
        <w:pStyle w:val="ConsPlusNormal"/>
        <w:spacing w:before="220"/>
        <w:ind w:firstLine="540"/>
        <w:jc w:val="both"/>
      </w:pPr>
      <w:r>
        <w:t xml:space="preserve">Удалось охватить профилактическими осмотрами 93,4 процента несовершеннолетних (25,7 </w:t>
      </w:r>
      <w:r>
        <w:lastRenderedPageBreak/>
        <w:t>млн. детей). Результат - достижение наименьших значений детской смертности в возрасте от 0 до 17 лет за последние годы (43,6 на 100 тыс. населения соответствующего возраста).</w:t>
      </w:r>
    </w:p>
    <w:p w:rsidR="0040479A" w:rsidRDefault="0040479A">
      <w:pPr>
        <w:pStyle w:val="ConsPlusNormal"/>
        <w:spacing w:before="220"/>
        <w:ind w:firstLine="540"/>
        <w:jc w:val="both"/>
      </w:pPr>
      <w:r>
        <w:t>В 2022 году организована подготовка к проведению расширенного неонатального скрининга более чем на 40 врожденных и наследственных заболеваний, который начался 1 января 2023 г. В федеральном референс-центре, сформированном на базе федерального государственного бюджетного научного учреждения "Медико-генетический научный центр имени академика Н.П. Бочкова", прошли обучение 48 специалистов из 10 региональных медико-генетических центров. В настоящее время обследуется более 85 процентов новорожденных.</w:t>
      </w:r>
    </w:p>
    <w:p w:rsidR="0040479A" w:rsidRDefault="0040479A">
      <w:pPr>
        <w:pStyle w:val="ConsPlusNormal"/>
        <w:spacing w:before="220"/>
        <w:ind w:firstLine="540"/>
        <w:jc w:val="both"/>
      </w:pPr>
      <w:r>
        <w:t>В 2021 году создан Фонд поддержки детей с тяжелыми жизнеугрожающими и хроническими заболеваниями, в том числе редкими (орфанными) заболеваниями, "Круг добра" (далее - Фонд).</w:t>
      </w:r>
    </w:p>
    <w:p w:rsidR="0040479A" w:rsidRDefault="0040479A">
      <w:pPr>
        <w:pStyle w:val="ConsPlusNormal"/>
        <w:spacing w:before="220"/>
        <w:ind w:firstLine="540"/>
        <w:jc w:val="both"/>
      </w:pPr>
      <w:r>
        <w:t>С начала работы Фонда в перечень тяжелых жизнеугрожающих и хронических заболеваний, в том числе редких (орфанных) заболеваний, включено 86 заболеваний, в перечни лекарственных препаратов, закупаемых федеральным казенным учреждением "Федеральный центр планирования и организации лекарственного обеспечения граждан" Министерства здравоохранения Российской Федерации для нужд Фонда, включены 93 наименования лекарственных препаратов, а также Фонд обеспечивает медицинскими изделиями детей при 9 заболеваниях, и одобрено включение 5 моделей в перечень технических средств реабилитации, закупаемых Фондом.</w:t>
      </w:r>
    </w:p>
    <w:p w:rsidR="0040479A" w:rsidRDefault="0040479A">
      <w:pPr>
        <w:pStyle w:val="ConsPlusNormal"/>
        <w:spacing w:before="220"/>
        <w:ind w:firstLine="540"/>
        <w:jc w:val="both"/>
      </w:pPr>
      <w:r>
        <w:t>Важным приоритетным направлением для устойчивого функционирования отрасли является обеспечение медицинскими кадрами.</w:t>
      </w:r>
    </w:p>
    <w:p w:rsidR="0040479A" w:rsidRDefault="0040479A">
      <w:pPr>
        <w:pStyle w:val="ConsPlusNormal"/>
        <w:spacing w:before="220"/>
        <w:ind w:firstLine="540"/>
        <w:jc w:val="both"/>
      </w:pPr>
      <w:r>
        <w:t>Показатель укомплектованности штатных должностей медицинских работников в 2022 году вырос и составил по врачам 82,4 процента (в 2021 году - 80,7 процента), по средним медицинским работникам - 85,5 процента (в 2021 году - 84,8 процента).</w:t>
      </w:r>
    </w:p>
    <w:p w:rsidR="0040479A" w:rsidRDefault="0040479A">
      <w:pPr>
        <w:pStyle w:val="ConsPlusNormal"/>
        <w:spacing w:before="220"/>
        <w:ind w:firstLine="540"/>
        <w:jc w:val="both"/>
      </w:pPr>
      <w:r>
        <w:t>В образовательных организациях Министерства здравоохранения Российской Федерации квоты приема на целевое обучение по программам специалитета составили в 2021 году более 17,5 тыс. мест, в 2022 году - более 18,5 тыс. мест, прирост по сравнению с 2021 годом - 5,7 процента, по программам ординатуры в 2021 году - более 11,2 тыс. мест, в 2022 году - более 14,9 тыс. мест, прирост по сравнению с 2021 годом - 33,4 процента.</w:t>
      </w:r>
    </w:p>
    <w:p w:rsidR="0040479A" w:rsidRDefault="0040479A">
      <w:pPr>
        <w:pStyle w:val="ConsPlusNormal"/>
        <w:spacing w:before="220"/>
        <w:ind w:firstLine="540"/>
        <w:jc w:val="both"/>
      </w:pPr>
      <w:r>
        <w:t>Более 5 тыс. медицинских работников прошли обучение по программам профессиональной переподготовки. Общий объем подготовки за счет средств федерального бюджета по программам дополнительного профессионального образования по сравнению с 2021 годом увеличился на 16 процентов.</w:t>
      </w:r>
    </w:p>
    <w:p w:rsidR="0040479A" w:rsidRDefault="0040479A">
      <w:pPr>
        <w:pStyle w:val="ConsPlusNormal"/>
        <w:spacing w:before="220"/>
        <w:ind w:firstLine="540"/>
        <w:jc w:val="both"/>
      </w:pPr>
      <w:r>
        <w:t>Важным направлением в развитии кадрового потенциала остается применение широкого спектра мер социальной поддержки медицинских работников, в том числе имеющих материальных характер. Отдельное место занимает реализация программ "Земский доктор" и "Земский фельдшер".</w:t>
      </w:r>
    </w:p>
    <w:p w:rsidR="0040479A" w:rsidRDefault="0040479A">
      <w:pPr>
        <w:pStyle w:val="ConsPlusNormal"/>
        <w:spacing w:before="220"/>
        <w:ind w:firstLine="540"/>
        <w:jc w:val="both"/>
      </w:pPr>
      <w:r>
        <w:t>Численность медицинских специалистов в 2022 году по отношению к 2020 году увеличилась по врачам-терапевтам участковым, эндокринологам, эпидемиологам и ряду других узких специалистов. В целях поддержания доходов медицинских работников, в первую очередь первичного звена здравоохранения, Правительством Российской Федерации с 1 января 2023 г. установлены специальные социальные выплаты.</w:t>
      </w:r>
    </w:p>
    <w:p w:rsidR="0040479A" w:rsidRDefault="0040479A">
      <w:pPr>
        <w:pStyle w:val="ConsPlusNormal"/>
        <w:spacing w:before="220"/>
        <w:ind w:firstLine="540"/>
        <w:jc w:val="both"/>
      </w:pPr>
      <w:r>
        <w:t>По состоянию на 14 августа 2023 г. за январь - июль 2023 г. специальные социальные выплаты произведены более 920 тыс. медицинских работников на общую сумму 43,1 млрд. рублей.</w:t>
      </w:r>
    </w:p>
    <w:p w:rsidR="0040479A" w:rsidRDefault="0040479A">
      <w:pPr>
        <w:pStyle w:val="ConsPlusNormal"/>
        <w:spacing w:before="220"/>
        <w:ind w:firstLine="540"/>
        <w:jc w:val="both"/>
      </w:pPr>
      <w:r>
        <w:t xml:space="preserve">По результатам реализации комплекса мер по повышению укомплектованности системы здравоохранения медицинскими кадрами за 2021 - 2023 годы общие объемы контрольных цифр </w:t>
      </w:r>
      <w:r>
        <w:lastRenderedPageBreak/>
        <w:t>приема по медицинским и фармацевтическим программам высшего образования - программам специалитета увеличились на 3,4 процента, по программам ординатуры - на 13,5 процента (с 2017 по 2023 годы на 30 процентов и 138 процентов соответственно).</w:t>
      </w:r>
    </w:p>
    <w:p w:rsidR="0040479A" w:rsidRDefault="0040479A">
      <w:pPr>
        <w:pStyle w:val="ConsPlusNormal"/>
        <w:spacing w:before="220"/>
        <w:ind w:firstLine="540"/>
        <w:jc w:val="both"/>
      </w:pPr>
      <w:r>
        <w:t>Число специалистов, вовлеченных в систему непрерывного образования медицинских работников, в 2022 году составило почти 1,8 млн. человек, что на 100 тыс. человек выше плана.</w:t>
      </w:r>
    </w:p>
    <w:p w:rsidR="0040479A" w:rsidRDefault="0040479A">
      <w:pPr>
        <w:pStyle w:val="ConsPlusNormal"/>
        <w:spacing w:before="220"/>
        <w:ind w:firstLine="540"/>
        <w:jc w:val="both"/>
      </w:pPr>
      <w:r>
        <w:t>Актуальной задачей остается развитие науки и медицинских технологий.</w:t>
      </w:r>
    </w:p>
    <w:p w:rsidR="0040479A" w:rsidRDefault="0040479A">
      <w:pPr>
        <w:pStyle w:val="ConsPlusNormal"/>
        <w:spacing w:before="220"/>
        <w:ind w:firstLine="540"/>
        <w:jc w:val="both"/>
      </w:pPr>
      <w:r>
        <w:t>Национальные медицинские исследовательские центры по всей стране осуществляют организационно-методическое руководство профильными медицинскими организациями - в 2022 году проведено более 1 тыс. выездных мероприятий в 85 субъектах Российской Федерации.</w:t>
      </w:r>
    </w:p>
    <w:p w:rsidR="0040479A" w:rsidRDefault="0040479A">
      <w:pPr>
        <w:pStyle w:val="ConsPlusNormal"/>
        <w:spacing w:before="220"/>
        <w:ind w:firstLine="540"/>
        <w:jc w:val="both"/>
      </w:pPr>
      <w:r>
        <w:t>Приоритетным направлением является развитие телемедицинских технологий - за последние годы число телемедицинских консультаций и консилиумов увеличилось в 4,6 раза, что свидетельствует об их высокой востребованности.</w:t>
      </w:r>
    </w:p>
    <w:p w:rsidR="0040479A" w:rsidRDefault="0040479A">
      <w:pPr>
        <w:pStyle w:val="ConsPlusNormal"/>
        <w:spacing w:before="220"/>
        <w:ind w:firstLine="540"/>
        <w:jc w:val="both"/>
      </w:pPr>
      <w:r>
        <w:t>В рамках федерального проекта "Медицинская наука для человека" проведена научно-техническая оценка более 600 проектов с учетом практической значимости их результатов для медицины.</w:t>
      </w:r>
    </w:p>
    <w:p w:rsidR="0040479A" w:rsidRDefault="0040479A">
      <w:pPr>
        <w:pStyle w:val="ConsPlusNormal"/>
        <w:spacing w:before="220"/>
        <w:ind w:firstLine="540"/>
        <w:jc w:val="both"/>
      </w:pPr>
      <w:r>
        <w:t>В 2022 году осуществлена поддержка 15 проектов по клиническим исследованиям лекарственных препаратов, созданы 4 научно-образовательных комплекса полного цикла, в том числе создаются экспериментальные производственные площадки для производства геннотерапевтических лекарственных препаратов и препаратов на основе клеточных технологий.</w:t>
      </w:r>
    </w:p>
    <w:p w:rsidR="0040479A" w:rsidRDefault="0040479A">
      <w:pPr>
        <w:pStyle w:val="ConsPlusNormal"/>
        <w:spacing w:before="220"/>
        <w:ind w:firstLine="540"/>
        <w:jc w:val="both"/>
      </w:pPr>
      <w:r>
        <w:t>В рамках федерального проекта "Оптимальная для восстановления здоровья медицинская реабилитация" более 14,9 тыс. единиц медицинских изделий введены в эксплуатацию, в 1,35 млн. случаев оказана медицинская помощь по профилю "медицинская реабилитация", в том числе 31,6 процента в амбулаторных условиях.</w:t>
      </w:r>
    </w:p>
    <w:p w:rsidR="0040479A" w:rsidRDefault="0040479A">
      <w:pPr>
        <w:pStyle w:val="ConsPlusNormal"/>
        <w:spacing w:before="220"/>
        <w:ind w:firstLine="540"/>
        <w:jc w:val="both"/>
      </w:pPr>
      <w:r>
        <w:t>В 2022 году возросла доступность высокотехнологичной медицинской помощи - число пациентов, получивших высокотехнологичную медицинскую помощь, увеличилось на 12 процентов и составило более 1 млн. 438 тыс. человек (2021 год - 1279,3 тыс. пациентов). При этом число пациентов, проживающих в сельской местности, получивших высокотехнологичную медицинскую помощь, возросло на 40 тыс. человек, доля от общего числа пациентов, которым оказана высокотехнологичная медицинская помощь, составила 27,7 процента, или 399,1 тыс. человек.</w:t>
      </w:r>
    </w:p>
    <w:p w:rsidR="0040479A" w:rsidRDefault="0040479A">
      <w:pPr>
        <w:pStyle w:val="ConsPlusNormal"/>
        <w:spacing w:before="220"/>
        <w:ind w:firstLine="540"/>
        <w:jc w:val="both"/>
      </w:pPr>
      <w:r>
        <w:t>В части развития службы крови увеличено количество доноров крови и (или) ее компонентов на 7,2 процента (составило 1,4 млн. человек), заготовки цельной донорской крови - почти на 9 процентов.</w:t>
      </w:r>
    </w:p>
    <w:p w:rsidR="0040479A" w:rsidRDefault="0040479A">
      <w:pPr>
        <w:pStyle w:val="ConsPlusNormal"/>
        <w:spacing w:before="220"/>
        <w:ind w:firstLine="540"/>
        <w:jc w:val="both"/>
      </w:pPr>
      <w:r>
        <w:t>Продолжается работа по обновлению парка автомобилей скорой медицинской помощи. За 6 лет поставлено более 12,8 тыс. машин "класса B", из них в 2022 году - 1222 машины, что позволило обеспечить 20-минутный доезд в 86 процентах случаев, что на 3 процента выше, чем в 2021 году.</w:t>
      </w:r>
    </w:p>
    <w:p w:rsidR="0040479A" w:rsidRDefault="0040479A">
      <w:pPr>
        <w:pStyle w:val="ConsPlusNormal"/>
        <w:spacing w:before="220"/>
        <w:ind w:firstLine="540"/>
        <w:jc w:val="both"/>
      </w:pPr>
      <w:r>
        <w:t>Проводятся мероприятия, направленные на повышение качества жизни пациентов, нуждающихся в оказании паллиативной медицинской помощи, доступности медицинской помощи, обеспечение лекарственными препаратами, содержащими наркотические средства и психотропные вещества, медицинскими изделиями, в том числе предоставляемыми для использования на дому, а также на обеспечение автомобилями и автомашинами.</w:t>
      </w:r>
    </w:p>
    <w:p w:rsidR="0040479A" w:rsidRDefault="0040479A">
      <w:pPr>
        <w:pStyle w:val="ConsPlusNormal"/>
        <w:spacing w:before="220"/>
        <w:ind w:firstLine="540"/>
        <w:jc w:val="both"/>
      </w:pPr>
      <w:r>
        <w:t xml:space="preserve">В 2022 году функционировали 1270 кабинетов паллиативной медицинской помощи (в 2021 году - 1194), 785 отделений паллиативной медицинской помощи (в 2021 году - 710). Организована работа 708 отделений выездной патронажной паллиативной медицинской помощи (в 2021 году - </w:t>
      </w:r>
      <w:r>
        <w:lastRenderedPageBreak/>
        <w:t>540), из них для детей - 178 (в 2021 году - 143). Паллиативную медицинскую помощь получили 903,9 тыс. пациентов, в том числе почти 26 тыс. детей (в 2021 году - 779,5 тыс. пациентов, в том числе 22,3 тыс. детей).</w:t>
      </w:r>
    </w:p>
    <w:p w:rsidR="0040479A" w:rsidRDefault="0040479A">
      <w:pPr>
        <w:pStyle w:val="ConsPlusNormal"/>
        <w:spacing w:before="220"/>
        <w:ind w:firstLine="540"/>
        <w:jc w:val="both"/>
      </w:pPr>
      <w:r>
        <w:t>В 2022 году в условиях санкционного давления продолжена работа по совершенствованию и повышению доступности лекарственного обеспечения граждан.</w:t>
      </w:r>
    </w:p>
    <w:p w:rsidR="0040479A" w:rsidRDefault="0040479A">
      <w:pPr>
        <w:pStyle w:val="ConsPlusNormal"/>
        <w:spacing w:before="220"/>
        <w:ind w:firstLine="540"/>
        <w:jc w:val="both"/>
      </w:pPr>
      <w:r>
        <w:t>В 2022 году в перечень жизненно необходимых и важнейших лекарственных препаратов включено 20 позиций, в перечень дорогостоящих лекарственных препаратов включены 4 инновационных лекарственных средства для лечения злокачественных новообразований, гемофилии и рассеянного склероза.</w:t>
      </w:r>
    </w:p>
    <w:p w:rsidR="0040479A" w:rsidRDefault="0040479A">
      <w:pPr>
        <w:pStyle w:val="ConsPlusNormal"/>
        <w:spacing w:before="220"/>
        <w:ind w:firstLine="540"/>
        <w:jc w:val="both"/>
      </w:pPr>
      <w:r>
        <w:t>В 2023 году перечень жизненно необходимых и важнейших лекарственных препаратов дополнен еще 9 позициями, в том числе лекарственными препаратами для лечения больных с сердечно-сосудистыми заболеваниями, бронхиальной астмой, острым лимфобластным лейкозом, инфекционно-воспалительными заболеваниями, а также препаратами для лечения COVID-19, и включает 815 международных непатентованных наименований, из которых 81 процент имеет стадии производства на территории России, перечень лекарственных препаратов, предназначенных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- 47 международных непатентованных наименований, из них 86 процентов имеют стадии производства на территории России.</w:t>
      </w:r>
    </w:p>
    <w:p w:rsidR="0040479A" w:rsidRDefault="0040479A">
      <w:pPr>
        <w:pStyle w:val="ConsPlusNormal"/>
        <w:spacing w:before="220"/>
        <w:ind w:firstLine="540"/>
        <w:jc w:val="both"/>
      </w:pPr>
      <w:r>
        <w:t>В связи с сохраняющейся угрозой распространения инфекционных заболеваний большое внимание уделяется мерам их профилактики и лечения.</w:t>
      </w:r>
    </w:p>
    <w:p w:rsidR="0040479A" w:rsidRDefault="0040479A">
      <w:pPr>
        <w:pStyle w:val="ConsPlusNormal"/>
        <w:spacing w:before="220"/>
        <w:ind w:firstLine="540"/>
        <w:jc w:val="both"/>
      </w:pPr>
      <w:r>
        <w:t>В 2022 году зарегистрированы 3 вакцины, трижды обновлены временные методические рекомендации по профилактике, диагностике и лечению COVID-19. В перечень жизненно необходимых и важнейших лекарственных препаратов для медицинского применения включены 3 противовирусных препарата. Изменчивость вируса диктует потребность в новых подходах к специфической иммунопрофилактике, производству новых вакцин и схемам лечения.</w:t>
      </w:r>
    </w:p>
    <w:p w:rsidR="0040479A" w:rsidRDefault="0040479A">
      <w:pPr>
        <w:pStyle w:val="ConsPlusNormal"/>
        <w:spacing w:before="220"/>
        <w:ind w:firstLine="540"/>
        <w:jc w:val="both"/>
      </w:pPr>
      <w:r>
        <w:t>В целях подготовки к эпидемическому сезону гриппа и острых респираторных вирусных инфекций в 2022 - 2023 годах реализованы мероприятия по профилактике заболеваний и подготовке к оказанию необходимой медицинской помощи. Одним из ключевых мероприятий стала вакцинация. В 2022 году от гриппа привито более 77,6 млн. человек, в том числе более 18,7 млн. детей, что составило 52 процента общей численности населения и позволило предупредить развитие осложнений, в том числе среди групп риска.</w:t>
      </w:r>
    </w:p>
    <w:p w:rsidR="0040479A" w:rsidRDefault="0040479A">
      <w:pPr>
        <w:pStyle w:val="ConsPlusNormal"/>
        <w:spacing w:before="220"/>
        <w:ind w:firstLine="540"/>
        <w:jc w:val="both"/>
      </w:pPr>
      <w:r>
        <w:t>Что касается социально значимых заболеваний, то в 2022 году продолжился рост охвата профилактическими медицинскими осмотрами в целях выявления туберкулеза, он составил 74,2 процента. Снизилась смертность от туберкулеза до 3,6 на 100 тыс. населения в 2022 году.</w:t>
      </w:r>
    </w:p>
    <w:p w:rsidR="0040479A" w:rsidRDefault="0040479A">
      <w:pPr>
        <w:pStyle w:val="ConsPlusNormal"/>
        <w:spacing w:before="220"/>
        <w:ind w:firstLine="540"/>
        <w:jc w:val="both"/>
      </w:pPr>
      <w:r>
        <w:t>В борьбе с распространением ВИЧ-инфекции удалось сохранить тренд на снижение показателя числа новых случаев на 2,2 процента с учетом увеличения на 15 процентов обследованных на ВИЧ-инфекцию.</w:t>
      </w:r>
    </w:p>
    <w:p w:rsidR="0040479A" w:rsidRDefault="0040479A">
      <w:pPr>
        <w:pStyle w:val="ConsPlusNormal"/>
        <w:spacing w:before="220"/>
        <w:ind w:firstLine="540"/>
        <w:jc w:val="both"/>
      </w:pPr>
      <w:r>
        <w:t xml:space="preserve">Для борьбы с хроническим вирусным гепатитом C в 2022 году Правительством Российской Федерации утвержден план мероприятий до 2030 года, направленный на улучшение системы профилактики, выявления и лечения данного заболевания. В соответствии с указанным планом проводятся работы по созданию регистра пациентов, разработке методических рекомендаций и </w:t>
      </w:r>
      <w:r>
        <w:lastRenderedPageBreak/>
        <w:t>подготовке специалистов.</w:t>
      </w:r>
    </w:p>
    <w:p w:rsidR="0040479A" w:rsidRDefault="0040479A">
      <w:pPr>
        <w:pStyle w:val="ConsPlusNormal"/>
        <w:spacing w:before="220"/>
        <w:ind w:firstLine="540"/>
        <w:jc w:val="both"/>
      </w:pPr>
      <w:r>
        <w:t>Также в рамках Программы предусматривается обеспечение детей с хроническим гепатитом C лекарственными препаратами за счет средств Фонда.</w:t>
      </w:r>
    </w:p>
    <w:p w:rsidR="0040479A" w:rsidRDefault="0040479A">
      <w:pPr>
        <w:pStyle w:val="ConsPlusNormal"/>
        <w:spacing w:before="220"/>
        <w:ind w:firstLine="540"/>
        <w:jc w:val="both"/>
      </w:pPr>
      <w:r>
        <w:t>В целях обеспечения биологической безопасности на базе 12 действующих лабораторий подведомственных организаций образован 21 референс-центр для предупреждения распространения 6 видов биологических угроз (опасностей) в рамках медицинской деятельности. Количество проведенных исследований в 2022 году составило более 420,6 тыс.</w:t>
      </w:r>
    </w:p>
    <w:p w:rsidR="0040479A" w:rsidRDefault="0040479A">
      <w:pPr>
        <w:pStyle w:val="ConsPlusNormal"/>
        <w:spacing w:before="220"/>
        <w:ind w:firstLine="540"/>
        <w:jc w:val="both"/>
      </w:pPr>
      <w:r>
        <w:t>В 2022 году Российская Федерация участвовала во многих международных организациях и объединениях, таких как Всемирная организация здравоохранения, БРИКС, Содружество Независимых Государств, Евразийский экономический союз, Шанхайская организация сотрудничества, Азиатско-тихоокеанское экономическое сотрудничество, Ассоциация государств Юго-Восточной Азии, Комиссия по наркотическим средствам, Организация Черноморского экономического сотрудничества и Детский фонд ООН (ЮНИСЕФ). Развивалось сотрудничество с Китайской Народной Республикой в области здравоохранения, включая лечение ВИЧ/СПИДа и противодействие распространению COVID-19.</w:t>
      </w:r>
    </w:p>
    <w:p w:rsidR="0040479A" w:rsidRDefault="0040479A">
      <w:pPr>
        <w:pStyle w:val="ConsPlusNormal"/>
        <w:spacing w:before="220"/>
        <w:ind w:firstLine="540"/>
        <w:jc w:val="both"/>
      </w:pPr>
      <w:r>
        <w:t>Важную роль в улучшении качества оказываемой медицинской помощи играет цифровизация в здравоохранении. Однако цифровизация - только первый шаг на пути к цифровой трансформации здравоохранения.</w:t>
      </w:r>
    </w:p>
    <w:p w:rsidR="0040479A" w:rsidRDefault="0040479A">
      <w:pPr>
        <w:pStyle w:val="ConsPlusNormal"/>
        <w:spacing w:before="220"/>
        <w:ind w:firstLine="540"/>
        <w:jc w:val="both"/>
      </w:pPr>
      <w:r>
        <w:t>В 2022 году 32,79 млн. граждан воспользовались сервисами в личном кабинете пациента "Мое здоровье" на официальном сайте федеральной государственной информационной системы "Единый портал государственных и муниципальных услуг (функций)". Самыми востребованными сервисами остаются запись к врачу (21 млн. за 2022 год) и доступ к медицинским документам (57,3 млн. граждан, по которым зарегистрированы медицинские документы в единой государственной информационной системе здравоохранения). С помощью цифровых сервисов более 4,8 млн. граждан записалось на вакцинацию, более 64,1 млн. граждан проинформировано о возможностях проведения реабилитации.</w:t>
      </w:r>
    </w:p>
    <w:p w:rsidR="0040479A" w:rsidRDefault="0040479A">
      <w:pPr>
        <w:pStyle w:val="ConsPlusNormal"/>
        <w:spacing w:before="220"/>
        <w:ind w:firstLine="540"/>
        <w:jc w:val="both"/>
      </w:pPr>
      <w:r>
        <w:t>Активное развитие получили клинические сервисы на основе вертикально интегрированных медицинских информационных систем по профилям "Онкология", "Сердечно-сосудистые заболевания", "Акушерство и гинекология" и "Неонатология", в структуре вертикально-интегрированных информационных систем "Профилактическая медицина" выделен компонент "Профилактика инфекционных болезней".</w:t>
      </w:r>
    </w:p>
    <w:p w:rsidR="0040479A" w:rsidRDefault="0040479A">
      <w:pPr>
        <w:pStyle w:val="ConsPlusNormal"/>
        <w:spacing w:before="220"/>
        <w:ind w:firstLine="540"/>
        <w:jc w:val="both"/>
      </w:pPr>
      <w:r>
        <w:t>С 2022 года осуществляются мероприятия по созданию единого информационного пространства - домена "Здравоохранение". Для этого необходима взаимная интеграция всех цифровых ресурсов системы здравоохранения - федеральных, региональных, системы обязательного медицинского страхования на основе ключевых сервисов.</w:t>
      </w:r>
    </w:p>
    <w:p w:rsidR="0040479A" w:rsidRDefault="0040479A">
      <w:pPr>
        <w:pStyle w:val="ConsPlusNormal"/>
        <w:spacing w:before="220"/>
        <w:ind w:firstLine="540"/>
        <w:jc w:val="both"/>
      </w:pPr>
      <w:r>
        <w:t>В части интеграции новых субъектов Российской Федерации в систему здравоохранения (работа началась в октябре 2022 г., когда на основании федеральных конституционных законов в составе Российской Федерации образованы Донецкая Народная Республика, Луганская Народная Республика, Запорожская область и Херсонская область), осуществляются необходимые мероприятия.</w:t>
      </w:r>
    </w:p>
    <w:p w:rsidR="0040479A" w:rsidRDefault="0040479A">
      <w:pPr>
        <w:pStyle w:val="ConsPlusNormal"/>
        <w:spacing w:before="220"/>
        <w:ind w:firstLine="540"/>
        <w:jc w:val="both"/>
      </w:pPr>
      <w:r>
        <w:t xml:space="preserve">В новые регионы поставлены 386 автомобилей скорой медицинской помощи на сумму более 1,5 млрд. рублей, приобретались 50 автомобилей, оснащенных необходимым медицинским и иным оборудованием, для организации пунктов проведения профилактических осмотров детей, 50 передвижных медицинских комплексов для оказания первичной медико-санитарной помощи. Дополнительно на новые территории будут закуплены еще 50 передвижных медицинских комплексов для проведения профилактических медицинских осмотров и оказания медицинской </w:t>
      </w:r>
      <w:r>
        <w:lastRenderedPageBreak/>
        <w:t>помощи жителям сельских поселений и малых городов. На 172 объектах идут восстановительные работы, введено в эксплуатацию 79 объектов, в том числе ведется строительство перинатального центра в г. Донецке.</w:t>
      </w:r>
    </w:p>
    <w:p w:rsidR="0040479A" w:rsidRDefault="0040479A">
      <w:pPr>
        <w:pStyle w:val="ConsPlusNormal"/>
        <w:spacing w:before="220"/>
        <w:ind w:firstLine="540"/>
        <w:jc w:val="both"/>
      </w:pPr>
      <w:r>
        <w:t>По поручению Президента Российской Федерации организовано проведение углубленных профилактических медицинских осмотров детей. Врачами-специалистами в настоящее время осмотрено более 337 тыс. детей.</w:t>
      </w:r>
    </w:p>
    <w:p w:rsidR="0040479A" w:rsidRDefault="0040479A">
      <w:pPr>
        <w:pStyle w:val="ConsPlusNormal"/>
        <w:spacing w:before="220"/>
        <w:ind w:firstLine="540"/>
        <w:jc w:val="both"/>
      </w:pPr>
      <w:r>
        <w:t>Сотрудниками федеральных медицинских организаций в составе выездных медицинских бригад (более 700 специалистов) оказана помощь более чем 75 тыс. пациентам.</w:t>
      </w:r>
    </w:p>
    <w:p w:rsidR="0040479A" w:rsidRDefault="0040479A">
      <w:pPr>
        <w:pStyle w:val="ConsPlusNormal"/>
        <w:spacing w:before="220"/>
        <w:ind w:firstLine="540"/>
        <w:jc w:val="both"/>
      </w:pPr>
      <w:r>
        <w:t>Начиная с периода COVID-19 во всем мире возросла потребность в психиатрической и психологической помощи. Министерством здравоохранения Российской Федерации в 2022 году подготовлены и утверждены 17 нормативных актов, включая приказы о медицинской помощи и диспансерном наблюдении при психических расстройствах, порядок оказания помощи, который позволяет интегрировать этот вид помощи в медицинские организации разных профилей.</w:t>
      </w:r>
    </w:p>
    <w:p w:rsidR="0040479A" w:rsidRDefault="0040479A">
      <w:pPr>
        <w:pStyle w:val="ConsPlusNormal"/>
        <w:spacing w:before="220"/>
        <w:ind w:firstLine="540"/>
        <w:jc w:val="both"/>
      </w:pPr>
      <w:r>
        <w:t>В многопрофильных медицинских организациях создаются кабинеты медико-психологического консультирования и помощи. Особое внимание уделяется оказанию медицинской помощи участникам специальной военной операции и членам их семей.</w:t>
      </w:r>
    </w:p>
    <w:p w:rsidR="0040479A" w:rsidRDefault="0040479A">
      <w:pPr>
        <w:pStyle w:val="ConsPlusNormal"/>
        <w:spacing w:before="220"/>
        <w:ind w:firstLine="540"/>
        <w:jc w:val="both"/>
      </w:pPr>
      <w:r>
        <w:t>Важным инструментом повышения доступности медицинской помощи и финансовой устойчивости системы здравоохранения в 2022 году стала система обязательного медицинского страхования, за счет ее средств финансовое обеспечение территориальных программ государственных гарантий увеличилось на 1,9 процента и составило 2,6 трлн. рублей. На 9,4 процента вырос установленный программой государственных гарантий бесплатного оказания гражданам медицинской помощи подушевой норматив финансирования базовой программы обязательного медицинского страхования на застрахованное лицо и составил 15062,9 рубля, в том числе на оказание медицинской помощи медицинскими организациями (за исключением федеральных медицинских организаций) - 14173,9 рубля.</w:t>
      </w:r>
    </w:p>
    <w:p w:rsidR="0040479A" w:rsidRDefault="0040479A">
      <w:pPr>
        <w:pStyle w:val="ConsPlusNormal"/>
        <w:spacing w:before="220"/>
        <w:ind w:firstLine="540"/>
        <w:jc w:val="both"/>
      </w:pPr>
      <w:r>
        <w:t>Приоритетное значение с учетом новых экономических вызовов имеет государственный контроль в сфере здравоохранения.</w:t>
      </w:r>
    </w:p>
    <w:p w:rsidR="0040479A" w:rsidRDefault="0040479A">
      <w:pPr>
        <w:pStyle w:val="ConsPlusNormal"/>
        <w:spacing w:before="220"/>
        <w:ind w:firstLine="540"/>
        <w:jc w:val="both"/>
      </w:pPr>
      <w:r>
        <w:t>В 2022 году Федеральной службой по надзору в сфере здравоохранения проверено 37,1 тыс. образцов лекарственных средств, из них отвечают установленным требованиям к качеству 99,51 процента образцов, обеспечен контроль за изъятием и уничтожением более 1,6 млн. упаковок лекарственных средств, не отвечающих требованиям к качеству.</w:t>
      </w:r>
    </w:p>
    <w:p w:rsidR="0040479A" w:rsidRDefault="0040479A">
      <w:pPr>
        <w:pStyle w:val="ConsPlusNormal"/>
        <w:spacing w:before="220"/>
        <w:ind w:firstLine="540"/>
        <w:jc w:val="both"/>
      </w:pPr>
      <w:r>
        <w:t>В 2022 году в рамках федерального государственного контроля (надзора) качества и безопасности медицинской деятельности проведено более 1 тыс. проверок, из них 94,6 процента внеплановых. Проведено более 50 тыс. профилактических мероприятий, в том числе объявлено более 22,8 тыс. предостережений о недопустимости нарушения обязательных требований.</w:t>
      </w:r>
    </w:p>
    <w:p w:rsidR="0040479A" w:rsidRDefault="0040479A">
      <w:pPr>
        <w:pStyle w:val="ConsPlusNormal"/>
        <w:spacing w:before="220"/>
        <w:ind w:firstLine="540"/>
        <w:jc w:val="both"/>
      </w:pPr>
      <w:r>
        <w:t>Осуществлен переход на предоставление государственной услуги с использованием федеральной государственной информационной системы "Единый портал государственных и муниципальных услуг (функций)", которой в 2022 году воспользовались при осуществлении медицинской деятельности более 18,4 тыс. заявителей, фармацевтической деятельности - более 7,2 тыс. заявителей.</w:t>
      </w:r>
    </w:p>
    <w:p w:rsidR="0040479A" w:rsidRDefault="0040479A">
      <w:pPr>
        <w:pStyle w:val="ConsPlusNormal"/>
        <w:spacing w:before="220"/>
        <w:ind w:firstLine="540"/>
        <w:jc w:val="both"/>
      </w:pPr>
      <w:r>
        <w:t>С целью снижения административной нагрузки на предпринимателей сокращены сроки предоставления услуги с 45 до 15 рабочих дней, сроки внесения изменений в реестр лицензий - с 30 до 10 рабочих дней, сроки предоставления выписки из реестра лицензий - с 10 до 3 рабочих дней.</w:t>
      </w:r>
    </w:p>
    <w:p w:rsidR="0040479A" w:rsidRDefault="0040479A">
      <w:pPr>
        <w:pStyle w:val="ConsPlusNormal"/>
        <w:jc w:val="both"/>
      </w:pPr>
    </w:p>
    <w:p w:rsidR="0040479A" w:rsidRDefault="0040479A">
      <w:pPr>
        <w:pStyle w:val="ConsPlusTitle"/>
        <w:jc w:val="center"/>
        <w:outlineLvl w:val="2"/>
      </w:pPr>
      <w:r>
        <w:t>2. Описание приоритетов и целей государственной</w:t>
      </w:r>
    </w:p>
    <w:p w:rsidR="0040479A" w:rsidRDefault="0040479A">
      <w:pPr>
        <w:pStyle w:val="ConsPlusTitle"/>
        <w:jc w:val="center"/>
      </w:pPr>
      <w:r>
        <w:lastRenderedPageBreak/>
        <w:t>политики в сфере реализации государственной программы</w:t>
      </w:r>
    </w:p>
    <w:p w:rsidR="0040479A" w:rsidRDefault="0040479A">
      <w:pPr>
        <w:pStyle w:val="ConsPlusTitle"/>
        <w:jc w:val="center"/>
      </w:pPr>
      <w:r>
        <w:t>Российской Федерации "Развитие здравоохранения"</w:t>
      </w:r>
    </w:p>
    <w:p w:rsidR="0040479A" w:rsidRDefault="0040479A">
      <w:pPr>
        <w:pStyle w:val="ConsPlusNormal"/>
        <w:jc w:val="both"/>
      </w:pPr>
    </w:p>
    <w:p w:rsidR="0040479A" w:rsidRDefault="0040479A">
      <w:pPr>
        <w:pStyle w:val="ConsPlusNormal"/>
        <w:ind w:firstLine="540"/>
        <w:jc w:val="both"/>
      </w:pPr>
      <w:r>
        <w:t>Дальнейшее развитие сферы охраны здоровья граждан, помимо необходимости решения существующих проблем, связано с рядом общемировых тенденций. В связи с этим структура Программы должна охватывать как направления, обеспечивающие достижение национальных целей в сфере охраны здоровья (решение первоочередных проблем смертности и заболеваемости), так и направления, обеспечивающие прорыв отечественной системы здравоохранения в соответствии с общемировыми тенденциями.</w:t>
      </w:r>
    </w:p>
    <w:p w:rsidR="0040479A" w:rsidRDefault="0040479A">
      <w:pPr>
        <w:pStyle w:val="ConsPlusNormal"/>
        <w:spacing w:before="220"/>
        <w:ind w:firstLine="540"/>
        <w:jc w:val="both"/>
      </w:pPr>
      <w:r>
        <w:t>Приоритеты государственной политики в сфере реализации Программы определены в следующих документах:</w:t>
      </w:r>
    </w:p>
    <w:p w:rsidR="0040479A" w:rsidRDefault="0040479A">
      <w:pPr>
        <w:pStyle w:val="ConsPlusNormal"/>
        <w:spacing w:before="220"/>
        <w:ind w:firstLine="540"/>
        <w:jc w:val="both"/>
      </w:pPr>
      <w:hyperlink r:id="rId49">
        <w:r>
          <w:rPr>
            <w:color w:val="0000FF"/>
          </w:rPr>
          <w:t>Указ</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40479A" w:rsidRDefault="0040479A">
      <w:pPr>
        <w:pStyle w:val="ConsPlusNormal"/>
        <w:spacing w:before="220"/>
        <w:ind w:firstLine="540"/>
        <w:jc w:val="both"/>
      </w:pPr>
      <w:hyperlink r:id="rId50">
        <w:r>
          <w:rPr>
            <w:color w:val="0000FF"/>
          </w:rPr>
          <w:t>Указ</w:t>
        </w:r>
      </w:hyperlink>
      <w:r>
        <w:t xml:space="preserve"> Президента Российской Федерации от 6 июня 2019 г. N 254 "О Стратегии развития здравоохранения в Российской Федерации на период до 2025 года";</w:t>
      </w:r>
    </w:p>
    <w:p w:rsidR="0040479A" w:rsidRDefault="0040479A">
      <w:pPr>
        <w:pStyle w:val="ConsPlusNormal"/>
        <w:spacing w:before="220"/>
        <w:ind w:firstLine="540"/>
        <w:jc w:val="both"/>
      </w:pPr>
      <w:hyperlink r:id="rId51">
        <w:r>
          <w:rPr>
            <w:color w:val="0000FF"/>
          </w:rPr>
          <w:t>Указ</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40479A" w:rsidRDefault="0040479A">
      <w:pPr>
        <w:pStyle w:val="ConsPlusNormal"/>
        <w:spacing w:before="220"/>
        <w:ind w:firstLine="540"/>
        <w:jc w:val="both"/>
      </w:pPr>
      <w:hyperlink r:id="rId52">
        <w:r>
          <w:rPr>
            <w:color w:val="0000FF"/>
          </w:rPr>
          <w:t>Указ</w:t>
        </w:r>
      </w:hyperlink>
      <w:r>
        <w:t xml:space="preserve"> Президента Российской Федерации от 2 июля 2021 г. N 400 "О Стратегии национальной безопасности Российской Федерации";</w:t>
      </w:r>
    </w:p>
    <w:p w:rsidR="0040479A" w:rsidRDefault="0040479A">
      <w:pPr>
        <w:pStyle w:val="ConsPlusNormal"/>
        <w:spacing w:before="220"/>
        <w:ind w:firstLine="540"/>
        <w:jc w:val="both"/>
      </w:pPr>
      <w:hyperlink r:id="rId53">
        <w:r>
          <w:rPr>
            <w:color w:val="0000FF"/>
          </w:rPr>
          <w:t>Стратегия</w:t>
        </w:r>
      </w:hyperlink>
      <w:r>
        <w:t xml:space="preserve">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N 207-р.</w:t>
      </w:r>
    </w:p>
    <w:p w:rsidR="0040479A" w:rsidRDefault="0040479A">
      <w:pPr>
        <w:pStyle w:val="ConsPlusNormal"/>
        <w:spacing w:before="220"/>
        <w:ind w:firstLine="540"/>
        <w:jc w:val="both"/>
      </w:pPr>
      <w:r>
        <w:t xml:space="preserve">В соответствии со </w:t>
      </w:r>
      <w:hyperlink r:id="rId54">
        <w:r>
          <w:rPr>
            <w:color w:val="0000FF"/>
          </w:rPr>
          <w:t>Стратегией</w:t>
        </w:r>
      </w:hyperlink>
      <w:r>
        <w:t xml:space="preserve"> национальной безопасности Российской Федерации целями государственной политики в сфере сбережения народа России и развития человеческого потенциала являются устойчивый естественный рост численности и повышение качества жизни населения, укрепление здоровья граждан.</w:t>
      </w:r>
    </w:p>
    <w:p w:rsidR="0040479A" w:rsidRDefault="0040479A">
      <w:pPr>
        <w:pStyle w:val="ConsPlusNormal"/>
        <w:spacing w:before="220"/>
        <w:ind w:firstLine="540"/>
        <w:jc w:val="both"/>
      </w:pPr>
      <w:hyperlink r:id="rId55">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определена национальная цель развития Российской Федерации на период до 2030 года - "Сохранение населения, здоровье и благополучие людей".</w:t>
      </w:r>
    </w:p>
    <w:p w:rsidR="0040479A" w:rsidRDefault="0040479A">
      <w:pPr>
        <w:pStyle w:val="ConsPlusNormal"/>
        <w:spacing w:before="220"/>
        <w:ind w:firstLine="540"/>
        <w:jc w:val="both"/>
      </w:pPr>
      <w:r>
        <w:t xml:space="preserve">Указанная цель декомпозирована на мероприятия и показатели, характеризующие ее достижение, в Едином </w:t>
      </w:r>
      <w:hyperlink r:id="rId56">
        <w:r>
          <w:rPr>
            <w:color w:val="0000FF"/>
          </w:rPr>
          <w:t>плане</w:t>
        </w:r>
      </w:hyperlink>
      <w:r>
        <w:t xml:space="preserve"> по достижению национальных целей развития Российской Федерации на период до 2024 года и на плановый период до 2030 года, утвержденном </w:t>
      </w:r>
      <w:hyperlink r:id="rId57">
        <w:r>
          <w:rPr>
            <w:color w:val="0000FF"/>
          </w:rPr>
          <w:t>распоряжением</w:t>
        </w:r>
      </w:hyperlink>
      <w:r>
        <w:t xml:space="preserve"> Правительства Российской Федерации от 1 октября 2021 г. N 2765-р.</w:t>
      </w:r>
    </w:p>
    <w:p w:rsidR="0040479A" w:rsidRDefault="0040479A">
      <w:pPr>
        <w:pStyle w:val="ConsPlusNormal"/>
        <w:spacing w:before="220"/>
        <w:ind w:firstLine="540"/>
        <w:jc w:val="both"/>
      </w:pPr>
      <w:r>
        <w:t>Исходя из указанных приоритетов сформулированы следующие основные цели Программы:</w:t>
      </w:r>
    </w:p>
    <w:p w:rsidR="0040479A" w:rsidRDefault="0040479A">
      <w:pPr>
        <w:pStyle w:val="ConsPlusNormal"/>
        <w:spacing w:before="220"/>
        <w:ind w:firstLine="540"/>
        <w:jc w:val="both"/>
      </w:pPr>
      <w:r>
        <w:t>цель 1 - снижение смертности населения от всех причин до 11,5 случая на 1000 населения к 2030 году;</w:t>
      </w:r>
    </w:p>
    <w:p w:rsidR="0040479A" w:rsidRDefault="0040479A">
      <w:pPr>
        <w:pStyle w:val="ConsPlusNormal"/>
        <w:spacing w:before="220"/>
        <w:ind w:firstLine="540"/>
        <w:jc w:val="both"/>
      </w:pPr>
      <w:r>
        <w:t>цель 2 - повышение ожидаемой продолжительности жизни до 78 лет к 2030 году;</w:t>
      </w:r>
    </w:p>
    <w:p w:rsidR="0040479A" w:rsidRDefault="0040479A">
      <w:pPr>
        <w:pStyle w:val="ConsPlusNormal"/>
        <w:spacing w:before="220"/>
        <w:ind w:firstLine="540"/>
        <w:jc w:val="both"/>
      </w:pPr>
      <w:r>
        <w:t>цель 3 - повышение удовлетворенности населения медицинской помощью, процентов.</w:t>
      </w:r>
    </w:p>
    <w:p w:rsidR="0040479A" w:rsidRDefault="0040479A">
      <w:pPr>
        <w:pStyle w:val="ConsPlusNormal"/>
        <w:spacing w:before="220"/>
        <w:ind w:firstLine="540"/>
        <w:jc w:val="both"/>
      </w:pPr>
      <w:r>
        <w:t xml:space="preserve">В состав показателей Программы также включены все показатели Единого </w:t>
      </w:r>
      <w:hyperlink r:id="rId58">
        <w:r>
          <w:rPr>
            <w:color w:val="0000FF"/>
          </w:rPr>
          <w:t>плана</w:t>
        </w:r>
      </w:hyperlink>
      <w:r>
        <w:t xml:space="preserve"> по достижению национальных целей развития Российской Федерации на период до 2024 года и на плановый период до 2030 года, утвержденного </w:t>
      </w:r>
      <w:hyperlink r:id="rId59">
        <w:r>
          <w:rPr>
            <w:color w:val="0000FF"/>
          </w:rPr>
          <w:t>распоряжением</w:t>
        </w:r>
      </w:hyperlink>
      <w:r>
        <w:t xml:space="preserve"> Правительства Российской </w:t>
      </w:r>
      <w:r>
        <w:lastRenderedPageBreak/>
        <w:t>Федерации от 1 октября 2021 г. N 2765-р, относящиеся к Программе и ее структурным элементам.</w:t>
      </w:r>
    </w:p>
    <w:p w:rsidR="0040479A" w:rsidRDefault="0040479A">
      <w:pPr>
        <w:pStyle w:val="ConsPlusNormal"/>
        <w:spacing w:before="220"/>
        <w:ind w:firstLine="540"/>
        <w:jc w:val="both"/>
      </w:pPr>
      <w:r>
        <w:t>Кроме того, реализуемые в рамках Программы мероприятия оказывают влияние на достижение:</w:t>
      </w:r>
    </w:p>
    <w:p w:rsidR="0040479A" w:rsidRDefault="0040479A">
      <w:pPr>
        <w:pStyle w:val="ConsPlusNormal"/>
        <w:spacing w:before="220"/>
        <w:ind w:firstLine="540"/>
        <w:jc w:val="both"/>
      </w:pPr>
      <w:r>
        <w:t>национальной цели "Достойный, эффективный труд и успешное предпринимательство", показателями которой являются "Обеспечение темпа роста валового внутреннего продукта страны выше среднемирового при сохранении макроэкономической стабильности", "Реальный рост экспорта несырьевых неэнергетических товаров не менее 70 процентов по сравнению с показателем 2020 года";</w:t>
      </w:r>
    </w:p>
    <w:p w:rsidR="0040479A" w:rsidRDefault="0040479A">
      <w:pPr>
        <w:pStyle w:val="ConsPlusNormal"/>
        <w:spacing w:before="220"/>
        <w:ind w:firstLine="540"/>
        <w:jc w:val="both"/>
      </w:pPr>
      <w:r>
        <w:t>национальной цели "Цифровая трансформация" с целевым показателем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40479A" w:rsidRDefault="0040479A">
      <w:pPr>
        <w:pStyle w:val="ConsPlusNormal"/>
        <w:spacing w:before="220"/>
        <w:ind w:firstLine="540"/>
        <w:jc w:val="both"/>
      </w:pPr>
      <w:r>
        <w:t>Достижение указанных национальных целей развития Российской Федерации будет осуществляться федеральными органами исполнительной власти совместно с субъектами Российской Федерации путем проведения единой комплексной политики, охватывающей все предметы совместного ведения, относящиеся к сфере реализации Программы, преемственности государственной политики субъектов Российской Федерации в сфере охраны здоровья, соответствия ее требованиям основных документов стратегического планирования в сфере охраны здоровья.</w:t>
      </w:r>
    </w:p>
    <w:p w:rsidR="0040479A" w:rsidRDefault="0040479A">
      <w:pPr>
        <w:pStyle w:val="ConsPlusNormal"/>
        <w:jc w:val="both"/>
      </w:pPr>
    </w:p>
    <w:p w:rsidR="0040479A" w:rsidRDefault="0040479A">
      <w:pPr>
        <w:pStyle w:val="ConsPlusTitle"/>
        <w:jc w:val="center"/>
        <w:outlineLvl w:val="2"/>
      </w:pPr>
      <w:r>
        <w:t>3. Задачи государственного управления и обеспечения</w:t>
      </w:r>
    </w:p>
    <w:p w:rsidR="0040479A" w:rsidRDefault="0040479A">
      <w:pPr>
        <w:pStyle w:val="ConsPlusTitle"/>
        <w:jc w:val="center"/>
      </w:pPr>
      <w:r>
        <w:t>национальной безопасности Российской Федерации, способы их</w:t>
      </w:r>
    </w:p>
    <w:p w:rsidR="0040479A" w:rsidRDefault="0040479A">
      <w:pPr>
        <w:pStyle w:val="ConsPlusTitle"/>
        <w:jc w:val="center"/>
      </w:pPr>
      <w:r>
        <w:t>эффективного решения в сфере охраны здоровья граждан и сфере</w:t>
      </w:r>
    </w:p>
    <w:p w:rsidR="0040479A" w:rsidRDefault="0040479A">
      <w:pPr>
        <w:pStyle w:val="ConsPlusTitle"/>
        <w:jc w:val="center"/>
      </w:pPr>
      <w:r>
        <w:t>государственного управления Российской Федерации</w:t>
      </w:r>
    </w:p>
    <w:p w:rsidR="0040479A" w:rsidRDefault="0040479A">
      <w:pPr>
        <w:pStyle w:val="ConsPlusNormal"/>
        <w:jc w:val="both"/>
      </w:pPr>
    </w:p>
    <w:p w:rsidR="0040479A" w:rsidRDefault="0040479A">
      <w:pPr>
        <w:pStyle w:val="ConsPlusNormal"/>
        <w:ind w:firstLine="540"/>
        <w:jc w:val="both"/>
      </w:pPr>
      <w:r>
        <w:t>Для достижения позитивных демографических трендов планируется реализация комплекса мер по снижению смертности населения, росту ожидаемой продолжительности жизни.</w:t>
      </w:r>
    </w:p>
    <w:p w:rsidR="0040479A" w:rsidRDefault="0040479A">
      <w:pPr>
        <w:pStyle w:val="ConsPlusNormal"/>
        <w:spacing w:before="220"/>
        <w:ind w:firstLine="540"/>
        <w:jc w:val="both"/>
      </w:pPr>
      <w:r>
        <w:t xml:space="preserve">В рамках указов Президента Российской Федерации от 7 мая 2018 г. </w:t>
      </w:r>
      <w:hyperlink r:id="rId60">
        <w:r>
          <w:rPr>
            <w:color w:val="0000FF"/>
          </w:rPr>
          <w:t>N 204</w:t>
        </w:r>
      </w:hyperlink>
      <w:r>
        <w:t xml:space="preserve"> "О национальных целях и стратегических задачах развития Российской Федерации на период до 2024 года" и от 21 июля 2020 г. </w:t>
      </w:r>
      <w:hyperlink r:id="rId61">
        <w:r>
          <w:rPr>
            <w:color w:val="0000FF"/>
          </w:rPr>
          <w:t>N 474</w:t>
        </w:r>
      </w:hyperlink>
      <w:r>
        <w:t xml:space="preserve"> "О национальных целях развития Российской Федерации на период до 2030 года" планируется:</w:t>
      </w:r>
    </w:p>
    <w:p w:rsidR="0040479A" w:rsidRDefault="0040479A">
      <w:pPr>
        <w:pStyle w:val="ConsPlusNormal"/>
        <w:spacing w:before="220"/>
        <w:ind w:firstLine="540"/>
        <w:jc w:val="both"/>
      </w:pPr>
      <w:r>
        <w:t>создание и развитие медицинской инфраструктуры, в том числе в малонаселенных пунктах, развитие сети медицинских организаций первичного звена в малонаселенных пунктах, приобретение передвижных медицинских комплексов, организация санитарно-авиационной эвакуации в труднодоступных населенных пунктах;</w:t>
      </w:r>
    </w:p>
    <w:p w:rsidR="0040479A" w:rsidRDefault="0040479A">
      <w:pPr>
        <w:pStyle w:val="ConsPlusNormal"/>
        <w:spacing w:before="220"/>
        <w:ind w:firstLine="540"/>
        <w:jc w:val="both"/>
      </w:pPr>
      <w:r>
        <w:t>совершенствование системы оказания медицинской помощи лицам с болезнями системы кровообращения, злокачественными новообразованиями, сахарным диабетом, инфекционными заболеваниями, включая ВИЧ-инфекцию и гепатит C, а также детям;</w:t>
      </w:r>
    </w:p>
    <w:p w:rsidR="0040479A" w:rsidRDefault="0040479A">
      <w:pPr>
        <w:pStyle w:val="ConsPlusNormal"/>
        <w:spacing w:before="220"/>
        <w:ind w:firstLine="540"/>
        <w:jc w:val="both"/>
      </w:pPr>
      <w:r>
        <w:t>ликвидация дефицита медицинских работников;</w:t>
      </w:r>
    </w:p>
    <w:p w:rsidR="0040479A" w:rsidRDefault="0040479A">
      <w:pPr>
        <w:pStyle w:val="ConsPlusNormal"/>
        <w:spacing w:before="220"/>
        <w:ind w:firstLine="540"/>
        <w:jc w:val="both"/>
      </w:pPr>
      <w:r>
        <w:t>реализация мероприятий, направленных на увеличение доли граждан, ведущих здоровый образ жизни;</w:t>
      </w:r>
    </w:p>
    <w:p w:rsidR="0040479A" w:rsidRDefault="0040479A">
      <w:pPr>
        <w:pStyle w:val="ConsPlusNormal"/>
        <w:spacing w:before="220"/>
        <w:ind w:firstLine="540"/>
        <w:jc w:val="both"/>
      </w:pPr>
      <w:r>
        <w:t>повышение качества и доступности медицинской помощи для лиц старше трудоспособного возраста;</w:t>
      </w:r>
    </w:p>
    <w:p w:rsidR="0040479A" w:rsidRDefault="0040479A">
      <w:pPr>
        <w:pStyle w:val="ConsPlusNormal"/>
        <w:spacing w:before="220"/>
        <w:ind w:firstLine="540"/>
        <w:jc w:val="both"/>
      </w:pPr>
      <w:r>
        <w:t>реализация стратегического направления в области цифровой трансформации здравоохранения, развитие домена "Здравоохранение" на базе единой цифровой платформы Российской Федерации "ГосТех";</w:t>
      </w:r>
    </w:p>
    <w:p w:rsidR="0040479A" w:rsidRDefault="0040479A">
      <w:pPr>
        <w:pStyle w:val="ConsPlusNormal"/>
        <w:spacing w:before="220"/>
        <w:ind w:firstLine="540"/>
        <w:jc w:val="both"/>
      </w:pPr>
      <w:r>
        <w:lastRenderedPageBreak/>
        <w:t>продолжение внедрения пациент-ориентированных подходов в организации и оказании медицинской помощи;</w:t>
      </w:r>
    </w:p>
    <w:p w:rsidR="0040479A" w:rsidRDefault="0040479A">
      <w:pPr>
        <w:pStyle w:val="ConsPlusNormal"/>
        <w:spacing w:before="220"/>
        <w:ind w:firstLine="540"/>
        <w:jc w:val="both"/>
      </w:pPr>
      <w:r>
        <w:t>обеспечение дальнейшей интеграции новых субъектов Российской Федерации в систему здравоохранения Российской Федерации;</w:t>
      </w:r>
    </w:p>
    <w:p w:rsidR="0040479A" w:rsidRDefault="0040479A">
      <w:pPr>
        <w:pStyle w:val="ConsPlusNormal"/>
        <w:spacing w:before="220"/>
        <w:ind w:firstLine="540"/>
        <w:jc w:val="both"/>
      </w:pPr>
      <w:r>
        <w:t>медико-социальная помощь ветеранам боевых действий, принимавшим участие (содействовавшим выполнению задач) в специальной военной операции.</w:t>
      </w:r>
    </w:p>
    <w:p w:rsidR="0040479A" w:rsidRDefault="0040479A">
      <w:pPr>
        <w:pStyle w:val="ConsPlusNormal"/>
        <w:spacing w:before="220"/>
        <w:ind w:firstLine="540"/>
        <w:jc w:val="both"/>
      </w:pPr>
      <w:r>
        <w:t xml:space="preserve">Достижение целей государственной политики в сфере сбережения народа России и развития человеческого потенциала, установленных </w:t>
      </w:r>
      <w:hyperlink r:id="rId62">
        <w:r>
          <w:rPr>
            <w:color w:val="0000FF"/>
          </w:rPr>
          <w:t>Стратегией</w:t>
        </w:r>
      </w:hyperlink>
      <w:r>
        <w:t xml:space="preserve"> национальной безопасности Российской Федерации, обеспечивается путем решения следующих задач:</w:t>
      </w:r>
    </w:p>
    <w:p w:rsidR="0040479A" w:rsidRDefault="0040479A">
      <w:pPr>
        <w:pStyle w:val="ConsPlusNormal"/>
        <w:spacing w:before="220"/>
        <w:ind w:firstLine="540"/>
        <w:jc w:val="both"/>
      </w:pPr>
      <w:r>
        <w:t>увеличение ожидаемой продолжительности жизни, снижение смертности и уровня инвалидизации населения, профилактика заболеваний;</w:t>
      </w:r>
    </w:p>
    <w:p w:rsidR="0040479A" w:rsidRDefault="0040479A">
      <w:pPr>
        <w:pStyle w:val="ConsPlusNormal"/>
        <w:spacing w:before="220"/>
        <w:ind w:firstLine="540"/>
        <w:jc w:val="both"/>
      </w:pPr>
      <w:r>
        <w:t>повышение качества и доступности медицинской помощи, включая вакцинацию и лекарственное обеспечение;</w:t>
      </w:r>
    </w:p>
    <w:p w:rsidR="0040479A" w:rsidRDefault="0040479A">
      <w:pPr>
        <w:pStyle w:val="ConsPlusNormal"/>
        <w:spacing w:before="220"/>
        <w:ind w:firstLine="540"/>
        <w:jc w:val="both"/>
      </w:pPr>
      <w:r>
        <w:t>обеспечение устойчивости системы здравоохранения, ее адаптации к новым вызовам и угрозам, в том числе связанным с распространением инфекционных заболеваний, создание резервов лекарственных препаратов и медицинских изделий;</w:t>
      </w:r>
    </w:p>
    <w:p w:rsidR="0040479A" w:rsidRDefault="0040479A">
      <w:pPr>
        <w:pStyle w:val="ConsPlusNormal"/>
        <w:spacing w:before="220"/>
        <w:ind w:firstLine="540"/>
        <w:jc w:val="both"/>
      </w:pPr>
      <w:r>
        <w:t>повышение мотивации граждан к ведению здорового образа жизни, занятию физической культурой и спортом, а также к регулярному прохождению профилактических медицинских осмотров и диспансеризации;</w:t>
      </w:r>
    </w:p>
    <w:p w:rsidR="0040479A" w:rsidRDefault="0040479A">
      <w:pPr>
        <w:pStyle w:val="ConsPlusNormal"/>
        <w:spacing w:before="220"/>
        <w:ind w:firstLine="540"/>
        <w:jc w:val="both"/>
      </w:pPr>
      <w:r>
        <w:t>обеспечение санитарно-эпидемиологического благополучия населения, развитие системы социально-гигиенического мониторинга.</w:t>
      </w:r>
    </w:p>
    <w:p w:rsidR="0040479A" w:rsidRDefault="0040479A">
      <w:pPr>
        <w:pStyle w:val="ConsPlusNormal"/>
        <w:spacing w:before="220"/>
        <w:ind w:firstLine="540"/>
        <w:jc w:val="both"/>
      </w:pPr>
      <w:r>
        <w:t xml:space="preserve">В рамках </w:t>
      </w:r>
      <w:hyperlink r:id="rId63">
        <w:r>
          <w:rPr>
            <w:color w:val="0000FF"/>
          </w:rPr>
          <w:t>постановления</w:t>
        </w:r>
      </w:hyperlink>
      <w:r>
        <w:t xml:space="preserve"> Правительства Российской Федерации от 9 октября 2019 г. N 1304 "О модернизации первичного звена здравоохранения Российской Федерации" будет продолжена реализация региональных программ модернизации первичного звена здравоохранения.</w:t>
      </w:r>
    </w:p>
    <w:p w:rsidR="0040479A" w:rsidRDefault="0040479A">
      <w:pPr>
        <w:pStyle w:val="ConsPlusNormal"/>
        <w:spacing w:before="220"/>
        <w:ind w:firstLine="540"/>
        <w:jc w:val="both"/>
      </w:pPr>
      <w:r>
        <w:t>Во исполнение Послания Президента Российской Федерации Федеральному Собранию Российской Федерации от 21 апреля 2021 г. реализуются проекты (инициативы) социально-экономического развития Российской Федерации по совершенствованию первичной медико-санитарной помощи, медицинской реабилитации, лекарственного обеспечения населения и развития инновационных направлений медицинской науки.</w:t>
      </w:r>
    </w:p>
    <w:p w:rsidR="0040479A" w:rsidRDefault="0040479A">
      <w:pPr>
        <w:pStyle w:val="ConsPlusNormal"/>
        <w:spacing w:before="220"/>
        <w:ind w:firstLine="540"/>
        <w:jc w:val="both"/>
      </w:pPr>
      <w:r>
        <w:t xml:space="preserve">Будет продолжена реализация </w:t>
      </w:r>
      <w:hyperlink r:id="rId64">
        <w:r>
          <w:rPr>
            <w:color w:val="0000FF"/>
          </w:rPr>
          <w:t>Стратегии</w:t>
        </w:r>
      </w:hyperlink>
      <w:r>
        <w:t xml:space="preserve"> развития здравоохранения в Российской Федерации на период до 2025 года, утвержденной Указом Президента Российской Федерации от 6 июня 2019 г. N 254 "О Стратегии развития здравоохранения в Российской Федерации на период до 2025 года".</w:t>
      </w:r>
    </w:p>
    <w:p w:rsidR="0040479A" w:rsidRDefault="0040479A">
      <w:pPr>
        <w:pStyle w:val="ConsPlusNormal"/>
        <w:spacing w:before="220"/>
        <w:ind w:firstLine="540"/>
        <w:jc w:val="both"/>
      </w:pPr>
      <w:r>
        <w:t xml:space="preserve">В </w:t>
      </w:r>
      <w:hyperlink r:id="rId65">
        <w:r>
          <w:rPr>
            <w:color w:val="0000FF"/>
          </w:rPr>
          <w:t>Стратегии</w:t>
        </w:r>
      </w:hyperlink>
      <w:r>
        <w:t xml:space="preserve"> развития здравоохранения в Российской Федерации на период до 2025 года определены приоритетные направления по решению основных задач развития системы здравоохранения, предусматривающие в том числе:</w:t>
      </w:r>
    </w:p>
    <w:p w:rsidR="0040479A" w:rsidRDefault="0040479A">
      <w:pPr>
        <w:pStyle w:val="ConsPlusNormal"/>
        <w:spacing w:before="220"/>
        <w:ind w:firstLine="540"/>
        <w:jc w:val="both"/>
      </w:pPr>
      <w:r>
        <w:t>строительство и реконструкцию объектов здравоохранения;</w:t>
      </w:r>
    </w:p>
    <w:p w:rsidR="0040479A" w:rsidRDefault="0040479A">
      <w:pPr>
        <w:pStyle w:val="ConsPlusNormal"/>
        <w:spacing w:before="220"/>
        <w:ind w:firstLine="540"/>
        <w:jc w:val="both"/>
      </w:pPr>
      <w:r>
        <w:t>оснащение медицинских организаций современным лабораторным оборудованием;</w:t>
      </w:r>
    </w:p>
    <w:p w:rsidR="0040479A" w:rsidRDefault="0040479A">
      <w:pPr>
        <w:pStyle w:val="ConsPlusNormal"/>
        <w:spacing w:before="220"/>
        <w:ind w:firstLine="540"/>
        <w:jc w:val="both"/>
      </w:pPr>
      <w:r>
        <w:t>обеспечение оптимальной доступности для граждан (включая граждан, проживающих в труднодоступных местностях) первичной медико-санитарной помощи, совершенствование санитарно-авиационной эвакуации;</w:t>
      </w:r>
    </w:p>
    <w:p w:rsidR="0040479A" w:rsidRDefault="0040479A">
      <w:pPr>
        <w:pStyle w:val="ConsPlusNormal"/>
        <w:spacing w:before="220"/>
        <w:ind w:firstLine="540"/>
        <w:jc w:val="both"/>
      </w:pPr>
      <w:r>
        <w:lastRenderedPageBreak/>
        <w:t>дальнейшее развитие высокотехнологичной медицинской помощи.</w:t>
      </w:r>
    </w:p>
    <w:p w:rsidR="0040479A" w:rsidRDefault="0040479A">
      <w:pPr>
        <w:pStyle w:val="ConsPlusNormal"/>
        <w:spacing w:before="220"/>
        <w:ind w:firstLine="540"/>
        <w:jc w:val="both"/>
      </w:pPr>
      <w:r>
        <w:t xml:space="preserve">В рамках утвержденной Министерством здравоохранения Российской Федерации </w:t>
      </w:r>
      <w:hyperlink r:id="rId66">
        <w:r>
          <w:rPr>
            <w:color w:val="0000FF"/>
          </w:rPr>
          <w:t>Стратегии</w:t>
        </w:r>
      </w:hyperlink>
      <w:r>
        <w:t xml:space="preserve"> лекарственного обеспечения населения на период до 2025 года будет продолжена реализация мероприятий, направленных на повышение удовлетворенности населения доступностью лекарственного обеспечения.</w:t>
      </w:r>
    </w:p>
    <w:p w:rsidR="0040479A" w:rsidRDefault="0040479A">
      <w:pPr>
        <w:pStyle w:val="ConsPlusNormal"/>
        <w:spacing w:before="220"/>
        <w:ind w:firstLine="540"/>
        <w:jc w:val="both"/>
      </w:pPr>
      <w:r>
        <w:t xml:space="preserve">Реализация указанных задач будет осуществляться путем выполнения мероприятий федеральных проектов национальных проектов </w:t>
      </w:r>
      <w:hyperlink r:id="rId67">
        <w:r>
          <w:rPr>
            <w:color w:val="0000FF"/>
          </w:rPr>
          <w:t>"Здравоохранение"</w:t>
        </w:r>
      </w:hyperlink>
      <w:r>
        <w:t xml:space="preserve"> и </w:t>
      </w:r>
      <w:hyperlink r:id="rId68">
        <w:r>
          <w:rPr>
            <w:color w:val="0000FF"/>
          </w:rPr>
          <w:t>"Демография"</w:t>
        </w:r>
      </w:hyperlink>
      <w:r>
        <w:t>, федеральных проектов, не включенных в национальные проекты, а также ведомственных проектов и комплексов процессных мероприятий Программы.</w:t>
      </w:r>
    </w:p>
    <w:p w:rsidR="0040479A" w:rsidRDefault="0040479A">
      <w:pPr>
        <w:pStyle w:val="ConsPlusNormal"/>
        <w:spacing w:before="220"/>
        <w:ind w:firstLine="540"/>
        <w:jc w:val="both"/>
      </w:pPr>
      <w:r>
        <w:t>Кроме того, одними из приоритетных задач реализации государственной политики в сфере охраны здоровья будут:</w:t>
      </w:r>
    </w:p>
    <w:p w:rsidR="0040479A" w:rsidRDefault="0040479A">
      <w:pPr>
        <w:pStyle w:val="ConsPlusNormal"/>
        <w:spacing w:before="220"/>
        <w:ind w:firstLine="540"/>
        <w:jc w:val="both"/>
      </w:pPr>
      <w:r>
        <w:t>предупреждение распространения инфекционных заболеваний, мониторинг и предупреждение возникновения вспышек и завоза инфекций на территорию Российской Федерации из-за рубежа;</w:t>
      </w:r>
    </w:p>
    <w:p w:rsidR="0040479A" w:rsidRDefault="0040479A">
      <w:pPr>
        <w:pStyle w:val="ConsPlusNormal"/>
        <w:spacing w:before="220"/>
        <w:ind w:firstLine="540"/>
        <w:jc w:val="both"/>
      </w:pPr>
      <w:r>
        <w:t>поддержание готовности системы здравоохранения к оказанию медицинской помощи пациентам с инфекционными заболеваниями;</w:t>
      </w:r>
    </w:p>
    <w:p w:rsidR="0040479A" w:rsidRDefault="0040479A">
      <w:pPr>
        <w:pStyle w:val="ConsPlusNormal"/>
        <w:spacing w:before="220"/>
        <w:ind w:firstLine="540"/>
        <w:jc w:val="both"/>
      </w:pPr>
      <w:r>
        <w:t>разработка иммунобиологических лекарственных препаратов и обеспечение иммунопрофилактики граждан Российской Федерации;</w:t>
      </w:r>
    </w:p>
    <w:p w:rsidR="0040479A" w:rsidRDefault="0040479A">
      <w:pPr>
        <w:pStyle w:val="ConsPlusNormal"/>
        <w:spacing w:before="220"/>
        <w:ind w:firstLine="540"/>
        <w:jc w:val="both"/>
      </w:pPr>
      <w:r>
        <w:t>модернизация инфекционной службы, укрепление и развитие национальной лабораторной инфраструктуры и обеспечение доступной и быстрой диагностики инфекционных болезней для населения;</w:t>
      </w:r>
    </w:p>
    <w:p w:rsidR="0040479A" w:rsidRDefault="0040479A">
      <w:pPr>
        <w:pStyle w:val="ConsPlusNormal"/>
        <w:spacing w:before="220"/>
        <w:ind w:firstLine="540"/>
        <w:jc w:val="both"/>
      </w:pPr>
      <w:r>
        <w:t>информирование граждан о рисках для здоровья, связанных с факторами окружающей среды.</w:t>
      </w:r>
    </w:p>
    <w:p w:rsidR="0040479A" w:rsidRDefault="0040479A">
      <w:pPr>
        <w:pStyle w:val="ConsPlusNormal"/>
        <w:spacing w:before="220"/>
        <w:ind w:firstLine="540"/>
        <w:jc w:val="both"/>
      </w:pPr>
      <w:r>
        <w:t>Ожидаемыми результатами реализации указанных мероприятий Программы к 2030 году будут снижение младенческой смертности - до 3,9 случая на 1000 родившихся живыми, снижение смертности от новообразований - до 185 случаев на 100 тыс. населения, от болезней системы кровообращения - до 450 случаев на 100 тыс. населения, что в совокупности позволит достичь снижения к 2030 году смертности населения от всех причин - до 11,5 случаев на 1000 населения.</w:t>
      </w:r>
    </w:p>
    <w:p w:rsidR="0040479A" w:rsidRDefault="0040479A">
      <w:pPr>
        <w:pStyle w:val="ConsPlusNormal"/>
        <w:spacing w:before="220"/>
        <w:ind w:firstLine="540"/>
        <w:jc w:val="both"/>
      </w:pPr>
      <w:r>
        <w:t>Повышение ожидаемой продолжительности жизни до 78 лет к 2030 году планируется достичь, в частности, путем увеличения доли граждан, ведущих здоровый образ жизни, снижения заболеваемости туберкулезом - до 25 случаев на 100 тыс. населения, гепатитом C - до 5,1 случая на 100 тыс. населения, вирусом иммунодефицита человека - до 40 случаев на 100 тыс. населения.</w:t>
      </w:r>
    </w:p>
    <w:p w:rsidR="0040479A" w:rsidRDefault="0040479A">
      <w:pPr>
        <w:pStyle w:val="ConsPlusNormal"/>
        <w:spacing w:before="220"/>
        <w:ind w:firstLine="540"/>
        <w:jc w:val="both"/>
      </w:pPr>
      <w:r>
        <w:t>Повышение удовлетворенности населения медицинской помощью будет достигнуто путем реализации мероприятий, направленных, в частности, на увеличение доли лиц с болезнями системы кровообращения, состоящих под диспансерным наблюдением и получивших в текущем году медицинские услуги в рамках диспансерного наблюдения, в общем числе пациентов с болезнями системы кровообращения, состоящих под диспансерным наблюдением, доли лиц с онкологическими заболеваниями, прошедших обследование и (или) лечение в текущем году, в общем числе состоящих под диспансерным наблюдением и других.</w:t>
      </w:r>
    </w:p>
    <w:p w:rsidR="0040479A" w:rsidRDefault="0040479A">
      <w:pPr>
        <w:pStyle w:val="ConsPlusNormal"/>
        <w:jc w:val="both"/>
      </w:pPr>
    </w:p>
    <w:p w:rsidR="0040479A" w:rsidRDefault="0040479A">
      <w:pPr>
        <w:pStyle w:val="ConsPlusTitle"/>
        <w:jc w:val="center"/>
        <w:outlineLvl w:val="2"/>
      </w:pPr>
      <w:r>
        <w:t>4. Задачи, определенные в соответствии</w:t>
      </w:r>
    </w:p>
    <w:p w:rsidR="0040479A" w:rsidRDefault="0040479A">
      <w:pPr>
        <w:pStyle w:val="ConsPlusTitle"/>
        <w:jc w:val="center"/>
      </w:pPr>
      <w:r>
        <w:t>с национальными целями</w:t>
      </w:r>
    </w:p>
    <w:p w:rsidR="0040479A" w:rsidRDefault="0040479A">
      <w:pPr>
        <w:pStyle w:val="ConsPlusNormal"/>
        <w:jc w:val="both"/>
      </w:pPr>
    </w:p>
    <w:p w:rsidR="0040479A" w:rsidRDefault="0040479A">
      <w:pPr>
        <w:pStyle w:val="ConsPlusNormal"/>
        <w:ind w:firstLine="540"/>
        <w:jc w:val="both"/>
      </w:pPr>
      <w:hyperlink r:id="rId69">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определены национальные цели </w:t>
      </w:r>
      <w:r>
        <w:lastRenderedPageBreak/>
        <w:t>развития Российской Федерации на период до 2030 года - "Сохранение населения, здоровье и благополучие людей", "Достойный, эффективный труд и успешное предпринимательство", "Цифровая трансформация".</w:t>
      </w:r>
    </w:p>
    <w:p w:rsidR="0040479A" w:rsidRDefault="0040479A">
      <w:pPr>
        <w:pStyle w:val="ConsPlusNormal"/>
        <w:spacing w:before="220"/>
        <w:ind w:firstLine="540"/>
        <w:jc w:val="both"/>
      </w:pPr>
      <w:r>
        <w:t>Достижению этих целей будет способствовать решение задач по снижению смертности населения, увеличению продолжительности жизни, росту экспорта медицинских услуг, а также по цифровизации сферы здравоохранения.</w:t>
      </w:r>
    </w:p>
    <w:p w:rsidR="0040479A" w:rsidRDefault="0040479A">
      <w:pPr>
        <w:pStyle w:val="ConsPlusNormal"/>
        <w:spacing w:before="220"/>
        <w:ind w:firstLine="540"/>
        <w:jc w:val="both"/>
      </w:pPr>
      <w:r>
        <w:t>Мероприятия для решения задач Программы будут реализовываться в рамках следующих направлений (подпрограмм):</w:t>
      </w:r>
    </w:p>
    <w:p w:rsidR="0040479A" w:rsidRDefault="0040479A">
      <w:pPr>
        <w:pStyle w:val="ConsPlusNormal"/>
        <w:spacing w:before="220"/>
        <w:ind w:firstLine="540"/>
        <w:jc w:val="both"/>
      </w:pPr>
      <w:r>
        <w:t>совершенствование оказания медицинской помощи, включая профилактику заболеваний и формирование здорового образа жизни;</w:t>
      </w:r>
    </w:p>
    <w:p w:rsidR="0040479A" w:rsidRDefault="0040479A">
      <w:pPr>
        <w:pStyle w:val="ConsPlusNormal"/>
        <w:spacing w:before="220"/>
        <w:ind w:firstLine="540"/>
        <w:jc w:val="both"/>
      </w:pPr>
      <w:r>
        <w:t>развитие и внедрение инновационных методов диагностики, профилактики и лечения, а также основ персонализированной медицины;</w:t>
      </w:r>
    </w:p>
    <w:p w:rsidR="0040479A" w:rsidRDefault="0040479A">
      <w:pPr>
        <w:pStyle w:val="ConsPlusNormal"/>
        <w:spacing w:before="220"/>
        <w:ind w:firstLine="540"/>
        <w:jc w:val="both"/>
      </w:pPr>
      <w:r>
        <w:t>развитие медицинской реабилитации и санаторно-курортного лечения, в том числе детей;</w:t>
      </w:r>
    </w:p>
    <w:p w:rsidR="0040479A" w:rsidRDefault="0040479A">
      <w:pPr>
        <w:pStyle w:val="ConsPlusNormal"/>
        <w:spacing w:before="220"/>
        <w:ind w:firstLine="540"/>
        <w:jc w:val="both"/>
      </w:pPr>
      <w:r>
        <w:t>развитие кадровых ресурсов в здравоохранении;</w:t>
      </w:r>
    </w:p>
    <w:p w:rsidR="0040479A" w:rsidRDefault="0040479A">
      <w:pPr>
        <w:pStyle w:val="ConsPlusNormal"/>
        <w:spacing w:before="220"/>
        <w:ind w:firstLine="540"/>
        <w:jc w:val="both"/>
      </w:pPr>
      <w:r>
        <w:t>развитие международных отношений в сфере охраны здоровья;</w:t>
      </w:r>
    </w:p>
    <w:p w:rsidR="0040479A" w:rsidRDefault="0040479A">
      <w:pPr>
        <w:pStyle w:val="ConsPlusNormal"/>
        <w:spacing w:before="220"/>
        <w:ind w:firstLine="540"/>
        <w:jc w:val="both"/>
      </w:pPr>
      <w:r>
        <w:t>экспертиза и контрольно-надзорные функции в сфере охраны здоровья;</w:t>
      </w:r>
    </w:p>
    <w:p w:rsidR="0040479A" w:rsidRDefault="0040479A">
      <w:pPr>
        <w:pStyle w:val="ConsPlusNormal"/>
        <w:spacing w:before="220"/>
        <w:ind w:firstLine="540"/>
        <w:jc w:val="both"/>
      </w:pPr>
      <w:r>
        <w:t>медико-санитарное обеспечение отдельных категорий граждан;</w:t>
      </w:r>
    </w:p>
    <w:p w:rsidR="0040479A" w:rsidRDefault="0040479A">
      <w:pPr>
        <w:pStyle w:val="ConsPlusNormal"/>
        <w:spacing w:before="220"/>
        <w:ind w:firstLine="540"/>
        <w:jc w:val="both"/>
      </w:pPr>
      <w:r>
        <w:t>информационные технологии и управление развитием отрасли.</w:t>
      </w:r>
    </w:p>
    <w:p w:rsidR="0040479A" w:rsidRDefault="0040479A">
      <w:pPr>
        <w:pStyle w:val="ConsPlusNormal"/>
        <w:spacing w:before="220"/>
        <w:ind w:firstLine="540"/>
        <w:jc w:val="both"/>
      </w:pPr>
      <w:r>
        <w:t>В структуру Программы включены, в частности, мероприятия по совершенствованию первичной медико-санитарной помощи, специализированной, в том числе высокотехнологичной, медицинской помощи, оптимизации лекарственного обеспечения граждан Российской Федерации, формированию здорового образа жизни и профилактике заболеваний, осуществлению контрольно-надзорных функций в сфере охраны здоровья, развитию информационных технологий в здравоохранении и другие.</w:t>
      </w:r>
    </w:p>
    <w:p w:rsidR="0040479A" w:rsidRDefault="0040479A">
      <w:pPr>
        <w:pStyle w:val="ConsPlusNormal"/>
        <w:spacing w:before="220"/>
        <w:ind w:firstLine="540"/>
        <w:jc w:val="both"/>
      </w:pPr>
      <w:r>
        <w:t>Решение указанных задач будет способствовать достижению национальных целей развития Российской Федерации к 2030 году.</w:t>
      </w:r>
    </w:p>
    <w:p w:rsidR="0040479A" w:rsidRDefault="0040479A">
      <w:pPr>
        <w:pStyle w:val="ConsPlusNormal"/>
        <w:jc w:val="both"/>
      </w:pPr>
    </w:p>
    <w:p w:rsidR="0040479A" w:rsidRDefault="0040479A">
      <w:pPr>
        <w:pStyle w:val="ConsPlusTitle"/>
        <w:jc w:val="center"/>
        <w:outlineLvl w:val="2"/>
      </w:pPr>
      <w:r>
        <w:t>5. Задачи обеспечения достижения показателей</w:t>
      </w:r>
    </w:p>
    <w:p w:rsidR="0040479A" w:rsidRDefault="0040479A">
      <w:pPr>
        <w:pStyle w:val="ConsPlusTitle"/>
        <w:jc w:val="center"/>
      </w:pPr>
      <w:r>
        <w:t>социально-экономического развития субъектов Российской</w:t>
      </w:r>
    </w:p>
    <w:p w:rsidR="0040479A" w:rsidRDefault="0040479A">
      <w:pPr>
        <w:pStyle w:val="ConsPlusTitle"/>
        <w:jc w:val="center"/>
      </w:pPr>
      <w:r>
        <w:t>Федерации, входящих в состав приоритетных территорий,</w:t>
      </w:r>
    </w:p>
    <w:p w:rsidR="0040479A" w:rsidRDefault="0040479A">
      <w:pPr>
        <w:pStyle w:val="ConsPlusTitle"/>
        <w:jc w:val="center"/>
      </w:pPr>
      <w:r>
        <w:t>уровень которых должен быть выше среднего уровня</w:t>
      </w:r>
    </w:p>
    <w:p w:rsidR="0040479A" w:rsidRDefault="0040479A">
      <w:pPr>
        <w:pStyle w:val="ConsPlusTitle"/>
        <w:jc w:val="center"/>
      </w:pPr>
      <w:r>
        <w:t>по Российской Федерации, а также иные задачи</w:t>
      </w:r>
    </w:p>
    <w:p w:rsidR="0040479A" w:rsidRDefault="0040479A">
      <w:pPr>
        <w:pStyle w:val="ConsPlusTitle"/>
        <w:jc w:val="center"/>
      </w:pPr>
      <w:r>
        <w:t>в сферах реализации комплексных программ</w:t>
      </w:r>
    </w:p>
    <w:p w:rsidR="0040479A" w:rsidRDefault="0040479A">
      <w:pPr>
        <w:pStyle w:val="ConsPlusNormal"/>
        <w:jc w:val="both"/>
      </w:pPr>
    </w:p>
    <w:p w:rsidR="0040479A" w:rsidRDefault="0040479A">
      <w:pPr>
        <w:pStyle w:val="ConsPlusNormal"/>
        <w:ind w:firstLine="540"/>
        <w:jc w:val="both"/>
      </w:pPr>
      <w:r>
        <w:t>Реализация мероприятий структурных элементов Программы будет осуществляться с учетом необходимости достижения показателей в сфере охраны здоровья субъектов Российской Федерации, входящих в состав приоритетных территорий, не ниже среднероссийского уровня (использование повышающих коэффициентов при расчете объема межбюджетных трансфертов и прочее).</w:t>
      </w:r>
    </w:p>
    <w:p w:rsidR="0040479A" w:rsidRDefault="0040479A">
      <w:pPr>
        <w:pStyle w:val="ConsPlusNormal"/>
        <w:spacing w:before="220"/>
        <w:ind w:firstLine="540"/>
        <w:jc w:val="both"/>
      </w:pPr>
      <w:r>
        <w:t xml:space="preserve">Так, на решение задачи по обеспечению достижения показателей социально-экономического развития субъектов Российской Федерации, входящих в состав приоритетных территорий, уровень которых должен быть выше среднего уровня по Российской Федерации, направлены мероприятия Программы по предоставлению субсидий из федерального бюджета бюджетам субъектов </w:t>
      </w:r>
      <w:r>
        <w:lastRenderedPageBreak/>
        <w:t>Российской Федерации:</w:t>
      </w:r>
    </w:p>
    <w:p w:rsidR="0040479A" w:rsidRDefault="0040479A">
      <w:pPr>
        <w:pStyle w:val="ConsPlusNormal"/>
        <w:spacing w:before="220"/>
        <w:ind w:firstLine="540"/>
        <w:jc w:val="both"/>
      </w:pPr>
      <w:r>
        <w:t>на оснащение оборудованием региональных сосудистых центров и первичных сосудистых отделений;</w:t>
      </w:r>
    </w:p>
    <w:p w:rsidR="0040479A" w:rsidRDefault="0040479A">
      <w:pPr>
        <w:pStyle w:val="ConsPlusNormal"/>
        <w:spacing w:before="220"/>
        <w:ind w:firstLine="540"/>
        <w:jc w:val="both"/>
      </w:pPr>
      <w:r>
        <w:t>на переоснащение медицинских организаций, оказывающих медицинскую помощь больным с онкологическими заболеваниями.</w:t>
      </w:r>
    </w:p>
    <w:p w:rsidR="0040479A" w:rsidRDefault="0040479A">
      <w:pPr>
        <w:pStyle w:val="ConsPlusNormal"/>
        <w:spacing w:before="220"/>
        <w:ind w:firstLine="540"/>
        <w:jc w:val="both"/>
      </w:pPr>
      <w:r>
        <w:t>В методики расчета размера предоставляемых бюджетам субъектов Российской Федерации субсидий на указанные цели включены поправочные коэффициенты, применяемые для обеспечения достижения уровня расходов инвестиционного характера Программы,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w:t>
      </w:r>
    </w:p>
    <w:p w:rsidR="0040479A" w:rsidRDefault="0040479A">
      <w:pPr>
        <w:pStyle w:val="ConsPlusNormal"/>
        <w:spacing w:before="220"/>
        <w:ind w:firstLine="540"/>
        <w:jc w:val="both"/>
      </w:pPr>
      <w:r>
        <w:t>В рамках Программы предусмотрены мероприятия по предоставлению и распределению субсидий из федерального бюджета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40479A" w:rsidRDefault="0040479A">
      <w:pPr>
        <w:pStyle w:val="ConsPlusNormal"/>
        <w:spacing w:before="220"/>
        <w:ind w:firstLine="540"/>
        <w:jc w:val="both"/>
      </w:pPr>
      <w:r>
        <w:t>Указанные мероприятия предусматривают введение дополнительного повышающего коэффициента к единовременным компенсационным выплатам для субъектов Российской Федерации, входящих в состав Дальневосточного федерального округа.</w:t>
      </w:r>
    </w:p>
    <w:p w:rsidR="0040479A" w:rsidRDefault="0040479A">
      <w:pPr>
        <w:pStyle w:val="ConsPlusNormal"/>
        <w:spacing w:before="220"/>
        <w:ind w:firstLine="540"/>
        <w:jc w:val="both"/>
      </w:pPr>
      <w:r>
        <w:t>Кроме того, в комплексных государственных программах Российской Федерации сформирована аналитическая информация о структурных элементах, мероприятиях и показателях Программы, относящихся к сфере реализации комплексных программ, в том числе реализуемых на приоритетных территориях.</w:t>
      </w:r>
    </w:p>
    <w:p w:rsidR="0040479A" w:rsidRDefault="0040479A">
      <w:pPr>
        <w:pStyle w:val="ConsPlusNormal"/>
        <w:spacing w:before="220"/>
        <w:ind w:firstLine="540"/>
        <w:jc w:val="both"/>
      </w:pPr>
      <w:r>
        <w:t xml:space="preserve">Так, в государственной </w:t>
      </w:r>
      <w:hyperlink r:id="rId70">
        <w:r>
          <w:rPr>
            <w:color w:val="0000FF"/>
          </w:rPr>
          <w:t>программе</w:t>
        </w:r>
      </w:hyperlink>
      <w:r>
        <w:t xml:space="preserve"> (комплексной программе) Российской Федерации "Развитие Северо-Кавказского федерального округа" предусмотрены показатели "Ожидаемая продолжительность жизни при рождении" и "Младенческая смертность на 1 тыс. родившихся живыми".</w:t>
      </w:r>
    </w:p>
    <w:p w:rsidR="0040479A" w:rsidRDefault="0040479A">
      <w:pPr>
        <w:pStyle w:val="ConsPlusNormal"/>
        <w:spacing w:before="220"/>
        <w:ind w:firstLine="540"/>
        <w:jc w:val="both"/>
      </w:pPr>
      <w:r>
        <w:t xml:space="preserve">В государственной </w:t>
      </w:r>
      <w:hyperlink r:id="rId71">
        <w:r>
          <w:rPr>
            <w:color w:val="0000FF"/>
          </w:rPr>
          <w:t>программе</w:t>
        </w:r>
      </w:hyperlink>
      <w:r>
        <w:t xml:space="preserve"> (комплексной программе) Российской Федерации "Комплексное развитие сельских территорий" аналитически отражены, в частности, мероприятия по развитию первичной медико-санитарной помощи, санитарной авиации, модернизации первичного звена здравоохранения и другие.</w:t>
      </w:r>
    </w:p>
    <w:p w:rsidR="0040479A" w:rsidRDefault="0040479A">
      <w:pPr>
        <w:pStyle w:val="ConsPlusNormal"/>
        <w:spacing w:before="220"/>
        <w:ind w:firstLine="540"/>
        <w:jc w:val="both"/>
      </w:pPr>
      <w:r>
        <w:t>Таким образом, мероприятия Программы, в том числе реализуемые на приоритетных территориях, затрагивают сферы реализации государственных программ (комплексных программ) Российской Федерации "Комплексное развитие сельских территорий", "Социально-экономическое развитие Дальневосточного федерального округа", "Социально-экономическое развитие Арктической зоны Российской Федерации", "Развитие Северо-Кавказского федерального округа", "Социально-экономическое развитие Республики Крым и г. Севастополя", "Социально-экономическое развитие Калининградской области".</w:t>
      </w:r>
    </w:p>
    <w:p w:rsidR="0040479A" w:rsidRDefault="0040479A">
      <w:pPr>
        <w:pStyle w:val="ConsPlusNormal"/>
        <w:ind w:firstLine="540"/>
        <w:jc w:val="both"/>
      </w:pPr>
    </w:p>
    <w:p w:rsidR="0040479A" w:rsidRDefault="0040479A">
      <w:pPr>
        <w:pStyle w:val="ConsPlusTitle"/>
        <w:jc w:val="center"/>
        <w:outlineLvl w:val="1"/>
      </w:pPr>
      <w:r>
        <w:t>II. Предоставление субсидий из федерального</w:t>
      </w:r>
    </w:p>
    <w:p w:rsidR="0040479A" w:rsidRDefault="0040479A">
      <w:pPr>
        <w:pStyle w:val="ConsPlusTitle"/>
        <w:jc w:val="center"/>
      </w:pPr>
      <w:r>
        <w:t>бюджета бюджетам субъектов Российской Федерации в рамках</w:t>
      </w:r>
    </w:p>
    <w:p w:rsidR="0040479A" w:rsidRDefault="0040479A">
      <w:pPr>
        <w:pStyle w:val="ConsPlusTitle"/>
        <w:jc w:val="center"/>
      </w:pPr>
      <w:r>
        <w:t>государственной программы Российской Федерации</w:t>
      </w:r>
    </w:p>
    <w:p w:rsidR="0040479A" w:rsidRDefault="0040479A">
      <w:pPr>
        <w:pStyle w:val="ConsPlusTitle"/>
        <w:jc w:val="center"/>
      </w:pPr>
      <w:r>
        <w:t>"Развитие здравоохранения"</w:t>
      </w:r>
    </w:p>
    <w:p w:rsidR="0040479A" w:rsidRDefault="0040479A">
      <w:pPr>
        <w:pStyle w:val="ConsPlusNormal"/>
        <w:jc w:val="center"/>
      </w:pPr>
    </w:p>
    <w:p w:rsidR="0040479A" w:rsidRDefault="0040479A">
      <w:pPr>
        <w:pStyle w:val="ConsPlusNormal"/>
        <w:jc w:val="center"/>
      </w:pPr>
      <w:r>
        <w:t xml:space="preserve">(введен </w:t>
      </w:r>
      <w:hyperlink r:id="rId72">
        <w:r>
          <w:rPr>
            <w:color w:val="0000FF"/>
          </w:rPr>
          <w:t>Постановлением</w:t>
        </w:r>
      </w:hyperlink>
      <w:r>
        <w:t xml:space="preserve"> Правительства РФ от 30.11.2023 N 2030)</w:t>
      </w:r>
    </w:p>
    <w:p w:rsidR="0040479A" w:rsidRDefault="0040479A">
      <w:pPr>
        <w:pStyle w:val="ConsPlusNormal"/>
        <w:jc w:val="both"/>
      </w:pPr>
    </w:p>
    <w:p w:rsidR="0040479A" w:rsidRDefault="0040479A">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мероприятий по предупреждению и борьбе с социально значимыми инфекционными заболеваниями представлены в </w:t>
      </w:r>
      <w:hyperlink w:anchor="P280">
        <w:r>
          <w:rPr>
            <w:color w:val="0000FF"/>
          </w:rPr>
          <w:t>приложении N 1</w:t>
        </w:r>
      </w:hyperlink>
      <w:r>
        <w:t>.</w:t>
      </w:r>
    </w:p>
    <w:p w:rsidR="0040479A" w:rsidRDefault="0040479A">
      <w:pPr>
        <w:pStyle w:val="ConsPlusNormal"/>
        <w:spacing w:before="220"/>
        <w:ind w:firstLine="540"/>
        <w:jc w:val="both"/>
      </w:pPr>
      <w:r>
        <w:t xml:space="preserve">Правила предоставления субсидий из федерального бюджета в рамках федеральных проектов "Борьба с онкологическими заболеваниями", "Развитие детского здравоохранения, включая создание современной инфраструктуры оказания медицинской помощи детям" и "Развитие инфраструктуры здравоохранения" бюджетам субъектов Российской Федерации в целях софинансирования капитальных вложений в объекты государственной собственности субъектов Российской Федерации или в целях предоставления соответствующих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 представлены в </w:t>
      </w:r>
      <w:hyperlink w:anchor="P379">
        <w:r>
          <w:rPr>
            <w:color w:val="0000FF"/>
          </w:rPr>
          <w:t>приложении N 2</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"Развитие системы оказания первичной медико-санитарной помощи", входящего в состав национального проекта "Здравоохранение", посредством закупки авиационных работ в целях оказания медицинской помощи (скорой, в том числе скорой специализированной, медицинской помощи), представлены в </w:t>
      </w:r>
      <w:hyperlink w:anchor="P428">
        <w:r>
          <w:rPr>
            <w:color w:val="0000FF"/>
          </w:rPr>
          <w:t>приложении N 3</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оказания гражданам Российской Федерации высокотехнологичной медицинской помощи, не включенной в базовую программу обязательного медицинского страхования, представлены в </w:t>
      </w:r>
      <w:hyperlink w:anchor="P503">
        <w:r>
          <w:rPr>
            <w:color w:val="0000FF"/>
          </w:rPr>
          <w:t>приложении N 4</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представлены в </w:t>
      </w:r>
      <w:hyperlink w:anchor="P560">
        <w:r>
          <w:rPr>
            <w:color w:val="0000FF"/>
          </w:rPr>
          <w:t>приложении N 5</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реализации государственных программ субъектов Российской Федерации, содержащих мероприятия по развитию системы оказания паллиативной медицинской помощи, представлены в </w:t>
      </w:r>
      <w:hyperlink w:anchor="P660">
        <w:r>
          <w:rPr>
            <w:color w:val="0000FF"/>
          </w:rPr>
          <w:t>приложении N 6</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представлены в </w:t>
      </w:r>
      <w:hyperlink w:anchor="P717">
        <w:r>
          <w:rPr>
            <w:color w:val="0000FF"/>
          </w:rPr>
          <w:t>приложении N 7</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представлены в </w:t>
      </w:r>
      <w:hyperlink w:anchor="P792">
        <w:r>
          <w:rPr>
            <w:color w:val="0000FF"/>
          </w:rPr>
          <w:t>приложении N 8</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w:t>
      </w:r>
      <w:r>
        <w:lastRenderedPageBreak/>
        <w:t xml:space="preserve">предусматривающих формирование приверженности здоровому образу жизни и обеспечивающих достижение целей, показателей и результатов федерального проекта "Формирование системы мотивации граждан к здоровому образу жизни, включая здоровое питание и отказ от вредных привычек", представлены в </w:t>
      </w:r>
      <w:hyperlink w:anchor="P858">
        <w:r>
          <w:rPr>
            <w:color w:val="0000FF"/>
          </w:rPr>
          <w:t>приложении N 9</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"Модернизация первичного звена здравоохранения Российской Федерации", входящего в состав национального проекта "Здравоохранение", представлены в </w:t>
      </w:r>
      <w:hyperlink w:anchor="P920">
        <w:r>
          <w:rPr>
            <w:color w:val="0000FF"/>
          </w:rPr>
          <w:t>приложении N 10</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оснащение региональных сосудистых центров и первичных сосудистых отделений представлены в </w:t>
      </w:r>
      <w:hyperlink w:anchor="P1027">
        <w:r>
          <w:rPr>
            <w:color w:val="0000FF"/>
          </w:rPr>
          <w:t>приложении N 11</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 представлены в </w:t>
      </w:r>
      <w:hyperlink w:anchor="P1097">
        <w:r>
          <w:rPr>
            <w:color w:val="0000FF"/>
          </w:rPr>
          <w:t>приложении N 12</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 представлены в </w:t>
      </w:r>
      <w:hyperlink w:anchor="P1168">
        <w:r>
          <w:rPr>
            <w:color w:val="0000FF"/>
          </w:rPr>
          <w:t>приложении N 13</w:t>
        </w:r>
      </w:hyperlink>
      <w:r>
        <w:t>.</w:t>
      </w:r>
    </w:p>
    <w:p w:rsidR="0040479A" w:rsidRDefault="0040479A">
      <w:pPr>
        <w:pStyle w:val="ConsPlusNormal"/>
        <w:jc w:val="both"/>
      </w:pPr>
      <w:r>
        <w:t xml:space="preserve">(в ред. </w:t>
      </w:r>
      <w:hyperlink r:id="rId73">
        <w:r>
          <w:rPr>
            <w:color w:val="0000FF"/>
          </w:rPr>
          <w:t>Постановления</w:t>
        </w:r>
      </w:hyperlink>
      <w:r>
        <w:t xml:space="preserve"> Правительства РФ от 01.04.2024 N 407)</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оснащение медицинскими изделиями медицинских организаций, осуществляющих медицинскую реабилитацию, представлены в </w:t>
      </w:r>
      <w:hyperlink w:anchor="P1219">
        <w:r>
          <w:rPr>
            <w:color w:val="0000FF"/>
          </w:rPr>
          <w:t>приложении N 14</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федерального проекта "Обеспечение расширенного неонатального скрининга" представлены в </w:t>
      </w:r>
      <w:hyperlink w:anchor="P1291">
        <w:r>
          <w:rPr>
            <w:color w:val="0000FF"/>
          </w:rPr>
          <w:t>приложении N 15</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нуждающихся в системах непрерывного мониторинга глюкозы, в рамках реализации федерального проекта "Борьба с сахарным диабетом" представлены в </w:t>
      </w:r>
      <w:hyperlink w:anchor="P1350">
        <w:r>
          <w:rPr>
            <w:color w:val="0000FF"/>
          </w:rPr>
          <w:t>приложении N 16</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Донецкой Народной Республики, Луганской Народной Республики, Запорожской области, Херсонской области на оснащение (дооснащение) региональных сосудистых центров и первичных сосудистых отделений представлены в </w:t>
      </w:r>
      <w:hyperlink w:anchor="P1421">
        <w:r>
          <w:rPr>
            <w:color w:val="0000FF"/>
          </w:rPr>
          <w:t>приложении N 17</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Донецкой Народной Республики, Луганской Народной Республики, Запорожской области, Херсонской области на оснащение (дооснащение) медицинских организаций, оказывающих медицинскую помощь больным с онкологическими заболеваниями, представлены в </w:t>
      </w:r>
      <w:hyperlink w:anchor="P1470">
        <w:r>
          <w:rPr>
            <w:color w:val="0000FF"/>
          </w:rPr>
          <w:t>приложении N 18</w:t>
        </w:r>
      </w:hyperlink>
      <w:r>
        <w:t>.</w:t>
      </w:r>
    </w:p>
    <w:p w:rsidR="0040479A" w:rsidRDefault="0040479A">
      <w:pPr>
        <w:pStyle w:val="ConsPlusNormal"/>
        <w:spacing w:before="220"/>
        <w:ind w:firstLine="540"/>
        <w:jc w:val="both"/>
      </w:pPr>
      <w:r>
        <w:lastRenderedPageBreak/>
        <w:t xml:space="preserve">Правила предоставления и распределения субсидий из федерального бюджета бюджетам Донецкой Народной Республики, Луганской Народной Республики, Запорожской области, Херсонской области в целях софинансирования расходных обязательств указанных субъектов Российской Федерации по организации мероприятий по проведению массового обследования новорожденных на врожденные и (или) наследственные заболевания в рамках расширенного неонатального скрининга представлены в </w:t>
      </w:r>
      <w:hyperlink w:anchor="P1519">
        <w:r>
          <w:rPr>
            <w:color w:val="0000FF"/>
          </w:rPr>
          <w:t>приложении N 19</w:t>
        </w:r>
      </w:hyperlink>
      <w:r>
        <w:t>.</w:t>
      </w:r>
    </w:p>
    <w:p w:rsidR="0040479A" w:rsidRDefault="0040479A">
      <w:pPr>
        <w:pStyle w:val="ConsPlusNormal"/>
        <w:spacing w:before="220"/>
        <w:ind w:firstLine="540"/>
        <w:jc w:val="both"/>
      </w:pPr>
      <w:r>
        <w:t xml:space="preserve">Правила предоставления в 2024 году субсидии из федерального бюджета бюджету Донецкой Народной Республики в целях софинансирования расходных обязательств указанного субъекта Российской Федерации по финансовому обеспечению реализации мероприятий по приобретению основных средств для государственного бюджетного учреждения "Больница интенсивного лечения г. Мариуполя" представлены в </w:t>
      </w:r>
      <w:hyperlink w:anchor="P1581">
        <w:r>
          <w:rPr>
            <w:color w:val="0000FF"/>
          </w:rPr>
          <w:t>приложении N 20</w:t>
        </w:r>
      </w:hyperlink>
      <w:r>
        <w:t>.</w:t>
      </w:r>
    </w:p>
    <w:p w:rsidR="0040479A" w:rsidRDefault="0040479A">
      <w:pPr>
        <w:pStyle w:val="ConsPlusNormal"/>
        <w:spacing w:before="220"/>
        <w:ind w:firstLine="540"/>
        <w:jc w:val="both"/>
      </w:pPr>
      <w:r>
        <w:t xml:space="preserve">Правила предоставления субсидии из федерального бюджета бюджету Тверской области в целях софинансирования расходных обязательств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представлены в </w:t>
      </w:r>
      <w:hyperlink w:anchor="P1622">
        <w:r>
          <w:rPr>
            <w:color w:val="0000FF"/>
          </w:rPr>
          <w:t>приложении N 21</w:t>
        </w:r>
      </w:hyperlink>
      <w:r>
        <w:t>.</w:t>
      </w:r>
    </w:p>
    <w:p w:rsidR="0040479A" w:rsidRDefault="0040479A">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финансовое обеспечение мероприятий по борьбе с хроническим вирусным гепатитом C представлены в </w:t>
      </w:r>
      <w:hyperlink w:anchor="P1669">
        <w:r>
          <w:rPr>
            <w:color w:val="0000FF"/>
          </w:rPr>
          <w:t>приложении N 22</w:t>
        </w:r>
      </w:hyperlink>
      <w:r>
        <w:t>.</w:t>
      </w:r>
    </w:p>
    <w:p w:rsidR="0040479A" w:rsidRDefault="0040479A">
      <w:pPr>
        <w:pStyle w:val="ConsPlusNormal"/>
        <w:jc w:val="both"/>
      </w:pPr>
      <w:r>
        <w:t xml:space="preserve">(абзац введен </w:t>
      </w:r>
      <w:hyperlink r:id="rId74">
        <w:r>
          <w:rPr>
            <w:color w:val="0000FF"/>
          </w:rPr>
          <w:t>Постановлением</w:t>
        </w:r>
      </w:hyperlink>
      <w:r>
        <w:t xml:space="preserve"> Правительства РФ от 01.04.2024 N 407)</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1</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1" w:name="P280"/>
      <w:bookmarkEnd w:id="1"/>
      <w:r>
        <w:t>ПРАВИЛА</w:t>
      </w:r>
    </w:p>
    <w:p w:rsidR="0040479A" w:rsidRDefault="0040479A">
      <w:pPr>
        <w:pStyle w:val="ConsPlusTitle"/>
        <w:jc w:val="center"/>
      </w:pPr>
      <w:r>
        <w:t>ПРЕДОСТАВЛЕНИЯ И РАСПРЕДЕЛЕНИЯ СУБСИДИЙ ИЗ ФЕДЕРАЛЬНОГО</w:t>
      </w:r>
    </w:p>
    <w:p w:rsidR="0040479A" w:rsidRDefault="0040479A">
      <w:pPr>
        <w:pStyle w:val="ConsPlusTitle"/>
        <w:jc w:val="center"/>
      </w:pPr>
      <w:r>
        <w:t>БЮДЖЕТА БЮДЖЕТАМ СУБЪЕКТОВ РОССИЙСКОЙ ФЕДЕРАЦИИ</w:t>
      </w:r>
    </w:p>
    <w:p w:rsidR="0040479A" w:rsidRDefault="0040479A">
      <w:pPr>
        <w:pStyle w:val="ConsPlusTitle"/>
        <w:jc w:val="center"/>
      </w:pPr>
      <w:r>
        <w:t>НА РЕАЛИЗАЦИЮ МЕРОПРИЯТИЙ ПО ПРЕДУПРЕЖДЕНИЮ И БОРЬБЕ</w:t>
      </w:r>
    </w:p>
    <w:p w:rsidR="0040479A" w:rsidRDefault="0040479A">
      <w:pPr>
        <w:pStyle w:val="ConsPlusTitle"/>
        <w:jc w:val="center"/>
      </w:pPr>
      <w:r>
        <w:t>С СОЦИАЛЬНО ЗНАЧИМЫМИ ИНФЕКЦИОННЫМИ ЗАБОЛЕВАНИЯМИ</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Постановлений Правительства РФ от 30.05.2023 </w:t>
            </w:r>
            <w:hyperlink r:id="rId75">
              <w:r>
                <w:rPr>
                  <w:color w:val="0000FF"/>
                </w:rPr>
                <w:t>N 871</w:t>
              </w:r>
            </w:hyperlink>
            <w:r>
              <w:rPr>
                <w:color w:val="392C69"/>
              </w:rPr>
              <w:t>,</w:t>
            </w:r>
          </w:p>
          <w:p w:rsidR="0040479A" w:rsidRDefault="0040479A">
            <w:pPr>
              <w:pStyle w:val="ConsPlusNormal"/>
              <w:jc w:val="center"/>
            </w:pPr>
            <w:r>
              <w:rPr>
                <w:color w:val="392C69"/>
              </w:rPr>
              <w:t xml:space="preserve">от 01.04.2024 </w:t>
            </w:r>
            <w:hyperlink r:id="rId76">
              <w:r>
                <w:rPr>
                  <w:color w:val="0000FF"/>
                </w:rPr>
                <w:t>N 407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предупреждению и борьбе с социально значимыми инфекционными заболеваниями (далее - субсидии).</w:t>
      </w:r>
    </w:p>
    <w:p w:rsidR="0040479A" w:rsidRDefault="0040479A">
      <w:pPr>
        <w:pStyle w:val="ConsPlusNormal"/>
        <w:spacing w:before="220"/>
        <w:ind w:firstLine="540"/>
        <w:jc w:val="both"/>
      </w:pPr>
      <w:bookmarkStart w:id="2" w:name="P290"/>
      <w:bookmarkEnd w:id="2"/>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40479A" w:rsidRDefault="0040479A">
      <w:pPr>
        <w:pStyle w:val="ConsPlusNormal"/>
        <w:spacing w:before="220"/>
        <w:ind w:firstLine="540"/>
        <w:jc w:val="both"/>
      </w:pPr>
      <w:bookmarkStart w:id="3" w:name="P291"/>
      <w:bookmarkEnd w:id="3"/>
      <w:r>
        <w:t xml:space="preserve">а) закупка диагностических средств для выявления туберкулеза, определения чувствительности микобактерии туберкулеза и мониторинга лечения лиц, пациентов с туберкулезом с множественной лекарственной устойчивостью возбудителя в соответствии с </w:t>
      </w:r>
      <w:hyperlink r:id="rId77">
        <w:r>
          <w:rPr>
            <w:color w:val="0000FF"/>
          </w:rPr>
          <w:t>перечнем</w:t>
        </w:r>
      </w:hyperlink>
      <w:r>
        <w:t>,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пациентам с туберкулезом;</w:t>
      </w:r>
    </w:p>
    <w:p w:rsidR="0040479A" w:rsidRDefault="0040479A">
      <w:pPr>
        <w:pStyle w:val="ConsPlusNormal"/>
        <w:jc w:val="both"/>
      </w:pPr>
      <w:r>
        <w:t xml:space="preserve">(в ред. </w:t>
      </w:r>
      <w:hyperlink r:id="rId78">
        <w:r>
          <w:rPr>
            <w:color w:val="0000FF"/>
          </w:rPr>
          <w:t>Постановления</w:t>
        </w:r>
      </w:hyperlink>
      <w:r>
        <w:t xml:space="preserve"> Правительства РФ от 01.04.2024 N 407)</w:t>
      </w:r>
    </w:p>
    <w:p w:rsidR="0040479A" w:rsidRDefault="0040479A">
      <w:pPr>
        <w:pStyle w:val="ConsPlusNormal"/>
        <w:spacing w:before="220"/>
        <w:ind w:firstLine="540"/>
        <w:jc w:val="both"/>
      </w:pPr>
      <w:bookmarkStart w:id="4" w:name="P293"/>
      <w:bookmarkEnd w:id="4"/>
      <w:r>
        <w:t xml:space="preserve">б)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w:t>
      </w:r>
      <w:hyperlink r:id="rId79">
        <w:r>
          <w:rPr>
            <w:color w:val="0000FF"/>
          </w:rPr>
          <w:t>перечнем</w:t>
        </w:r>
      </w:hyperlink>
      <w:r>
        <w:t>, утвержденным Министерством здравоохранения Российской Федерации;</w:t>
      </w:r>
    </w:p>
    <w:p w:rsidR="0040479A" w:rsidRDefault="0040479A">
      <w:pPr>
        <w:pStyle w:val="ConsPlusNormal"/>
        <w:spacing w:before="220"/>
        <w:ind w:firstLine="540"/>
        <w:jc w:val="both"/>
      </w:pPr>
      <w:bookmarkStart w:id="5" w:name="P294"/>
      <w:bookmarkEnd w:id="5"/>
      <w:r>
        <w:t>в) профилактика ВИЧ-инфекции и гепатитов B и C, в том числе с привлечением социально ориентированных некоммерческих организаций.</w:t>
      </w:r>
    </w:p>
    <w:p w:rsidR="0040479A" w:rsidRDefault="0040479A">
      <w:pPr>
        <w:pStyle w:val="ConsPlusNormal"/>
        <w:spacing w:before="220"/>
        <w:ind w:firstLine="540"/>
        <w:jc w:val="both"/>
      </w:pPr>
      <w:r>
        <w:t xml:space="preserve">3.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субсидии на цели, указанные в </w:t>
      </w:r>
      <w:hyperlink w:anchor="P290">
        <w:r>
          <w:rPr>
            <w:color w:val="0000FF"/>
          </w:rPr>
          <w:t>пункте 2</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субсидии являются:</w:t>
      </w:r>
    </w:p>
    <w:p w:rsidR="0040479A" w:rsidRDefault="0040479A">
      <w:pPr>
        <w:pStyle w:val="ConsPlusNormal"/>
        <w:spacing w:before="220"/>
        <w:ind w:firstLine="540"/>
        <w:jc w:val="both"/>
      </w:pPr>
      <w:r>
        <w:t xml:space="preserve">а) в целях софинансирования расходных обязательств субъектов Российской Федерации, возникающих при реализации мероприятия, указанного в </w:t>
      </w:r>
      <w:hyperlink w:anchor="P291">
        <w:r>
          <w:rPr>
            <w:color w:val="0000FF"/>
          </w:rPr>
          <w:t>подпункте "а" пункта 2</w:t>
        </w:r>
      </w:hyperlink>
      <w:r>
        <w:t xml:space="preserve"> настоящих Правил:</w:t>
      </w:r>
    </w:p>
    <w:p w:rsidR="0040479A" w:rsidRDefault="0040479A">
      <w:pPr>
        <w:pStyle w:val="ConsPlusNormal"/>
        <w:spacing w:before="220"/>
        <w:ind w:firstLine="540"/>
        <w:jc w:val="both"/>
      </w:pPr>
      <w:r>
        <w:t>наличие в субъекте Российской Федерации медицинских организаций, подведомственных исполнительному органу субъекта Российской Федерации, оказывающих медицинскую помощь пациентам с туберкулезом;</w:t>
      </w:r>
    </w:p>
    <w:p w:rsidR="0040479A" w:rsidRDefault="0040479A">
      <w:pPr>
        <w:pStyle w:val="ConsPlusNormal"/>
        <w:spacing w:before="220"/>
        <w:ind w:firstLine="540"/>
        <w:jc w:val="both"/>
      </w:pPr>
      <w:r>
        <w:t xml:space="preserve">наличие государственной программы субъекта Российской Федерации, включающей мероприятие, указанное в </w:t>
      </w:r>
      <w:hyperlink w:anchor="P291">
        <w:r>
          <w:rPr>
            <w:color w:val="0000FF"/>
          </w:rPr>
          <w:t>подпункте "а" пункта 2</w:t>
        </w:r>
      </w:hyperlink>
      <w:r>
        <w:t xml:space="preserve"> настоящих Правил;</w:t>
      </w:r>
    </w:p>
    <w:p w:rsidR="0040479A" w:rsidRDefault="0040479A">
      <w:pPr>
        <w:pStyle w:val="ConsPlusNormal"/>
        <w:spacing w:before="220"/>
        <w:ind w:firstLine="540"/>
        <w:jc w:val="both"/>
      </w:pPr>
      <w:r>
        <w:t xml:space="preserve">б) в целях софинансирования расходных обязательств субъектов Российской Федерации, возникающих при реализации мероприятий, указанных в </w:t>
      </w:r>
      <w:hyperlink w:anchor="P293">
        <w:r>
          <w:rPr>
            <w:color w:val="0000FF"/>
          </w:rPr>
          <w:t>подпунктах "б"</w:t>
        </w:r>
      </w:hyperlink>
      <w:r>
        <w:t xml:space="preserve"> и </w:t>
      </w:r>
      <w:hyperlink w:anchor="P294">
        <w:r>
          <w:rPr>
            <w:color w:val="0000FF"/>
          </w:rPr>
          <w:t>"в" пункта 2</w:t>
        </w:r>
      </w:hyperlink>
      <w:r>
        <w:t xml:space="preserve"> настоящих Правил:</w:t>
      </w:r>
    </w:p>
    <w:p w:rsidR="0040479A" w:rsidRDefault="0040479A">
      <w:pPr>
        <w:pStyle w:val="ConsPlusNormal"/>
        <w:spacing w:before="220"/>
        <w:ind w:firstLine="540"/>
        <w:jc w:val="both"/>
      </w:pPr>
      <w:r>
        <w:t>наличие в субъекте Российской Федерации медицинских организаций, подведомственных исполнительным органам субъекта Российской Федерации, оказывающих медицинскую помощь лицам, инфицированным вирусами иммунодефицита человека, в том числе в сочетании с вирусами гепатитов B и (или) C;</w:t>
      </w:r>
    </w:p>
    <w:p w:rsidR="0040479A" w:rsidRDefault="0040479A">
      <w:pPr>
        <w:pStyle w:val="ConsPlusNormal"/>
        <w:spacing w:before="220"/>
        <w:ind w:firstLine="540"/>
        <w:jc w:val="both"/>
      </w:pPr>
      <w:r>
        <w:t xml:space="preserve">наличие государственной программы субъекта Российской Федерации, включающей мероприятия, указанные в </w:t>
      </w:r>
      <w:hyperlink w:anchor="P293">
        <w:r>
          <w:rPr>
            <w:color w:val="0000FF"/>
          </w:rPr>
          <w:t>подпунктах "б"</w:t>
        </w:r>
      </w:hyperlink>
      <w:r>
        <w:t xml:space="preserve"> и </w:t>
      </w:r>
      <w:hyperlink w:anchor="P294">
        <w:r>
          <w:rPr>
            <w:color w:val="0000FF"/>
          </w:rPr>
          <w:t>"в" пункта 2</w:t>
        </w:r>
      </w:hyperlink>
      <w:r>
        <w:t xml:space="preserve"> настоящих Правил.</w:t>
      </w:r>
    </w:p>
    <w:p w:rsidR="0040479A" w:rsidRDefault="0040479A">
      <w:pPr>
        <w:pStyle w:val="ConsPlusNormal"/>
        <w:spacing w:before="220"/>
        <w:ind w:firstLine="540"/>
        <w:jc w:val="both"/>
      </w:pPr>
      <w:r>
        <w:t xml:space="preserve">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80">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6. Условиями предоставления субсидии являются:</w:t>
      </w:r>
    </w:p>
    <w:p w:rsidR="0040479A" w:rsidRDefault="0040479A">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lastRenderedPageBreak/>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8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7. Общий размер субсидии, предоставляемой бюджету i-го субъекта Российской Федерации (S</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t>S</w:t>
      </w:r>
      <w:r>
        <w:rPr>
          <w:vertAlign w:val="subscript"/>
        </w:rPr>
        <w:t>i</w:t>
      </w:r>
      <w:r>
        <w:t xml:space="preserve"> = S</w:t>
      </w:r>
      <w:r>
        <w:rPr>
          <w:vertAlign w:val="subscript"/>
        </w:rPr>
        <w:t>i1</w:t>
      </w:r>
      <w:r>
        <w:t xml:space="preserve"> + S</w:t>
      </w:r>
      <w:r>
        <w:rPr>
          <w:vertAlign w:val="subscript"/>
        </w:rPr>
        <w:t>i2</w:t>
      </w:r>
      <w:r>
        <w:t xml:space="preserve"> + S</w:t>
      </w:r>
      <w:r>
        <w:rPr>
          <w:vertAlign w:val="subscript"/>
        </w:rPr>
        <w:t>i3</w:t>
      </w:r>
      <w:r>
        <w:t>,</w:t>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S</w:t>
      </w:r>
      <w:r>
        <w:rPr>
          <w:vertAlign w:val="subscript"/>
        </w:rPr>
        <w:t>i1</w:t>
      </w:r>
      <w: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91">
        <w:r>
          <w:rPr>
            <w:color w:val="0000FF"/>
          </w:rPr>
          <w:t>подпунктом "а" пункта 2</w:t>
        </w:r>
      </w:hyperlink>
      <w:r>
        <w:t xml:space="preserve"> настоящих Правил, тыс. рублей;</w:t>
      </w:r>
    </w:p>
    <w:p w:rsidR="0040479A" w:rsidRDefault="0040479A">
      <w:pPr>
        <w:pStyle w:val="ConsPlusNormal"/>
        <w:spacing w:before="220"/>
        <w:ind w:firstLine="540"/>
        <w:jc w:val="both"/>
      </w:pPr>
      <w:r>
        <w:t>S</w:t>
      </w:r>
      <w:r>
        <w:rPr>
          <w:vertAlign w:val="subscript"/>
        </w:rPr>
        <w:t>i2</w:t>
      </w:r>
      <w: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93">
        <w:r>
          <w:rPr>
            <w:color w:val="0000FF"/>
          </w:rPr>
          <w:t>подпунктом "б" пункта 2</w:t>
        </w:r>
      </w:hyperlink>
      <w:r>
        <w:t xml:space="preserve"> настоящих Правил, тыс. рублей;</w:t>
      </w:r>
    </w:p>
    <w:p w:rsidR="0040479A" w:rsidRDefault="0040479A">
      <w:pPr>
        <w:pStyle w:val="ConsPlusNormal"/>
        <w:spacing w:before="220"/>
        <w:ind w:firstLine="540"/>
        <w:jc w:val="both"/>
      </w:pPr>
      <w:r>
        <w:t>S</w:t>
      </w:r>
      <w:r>
        <w:rPr>
          <w:vertAlign w:val="subscript"/>
        </w:rPr>
        <w:t>i3</w:t>
      </w:r>
      <w: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94">
        <w:r>
          <w:rPr>
            <w:color w:val="0000FF"/>
          </w:rPr>
          <w:t>подпунктом "в" пункта 2</w:t>
        </w:r>
      </w:hyperlink>
      <w:r>
        <w:t xml:space="preserve"> настоящих Правил, тыс. рублей.</w:t>
      </w:r>
    </w:p>
    <w:p w:rsidR="0040479A" w:rsidRDefault="0040479A">
      <w:pPr>
        <w:pStyle w:val="ConsPlusNormal"/>
        <w:spacing w:before="220"/>
        <w:ind w:firstLine="540"/>
        <w:jc w:val="both"/>
      </w:pPr>
      <w:r>
        <w:t xml:space="preserve">8.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91">
        <w:r>
          <w:rPr>
            <w:color w:val="0000FF"/>
          </w:rPr>
          <w:t>подпунктом "а" пункта 2</w:t>
        </w:r>
      </w:hyperlink>
      <w:r>
        <w:t xml:space="preserve"> настоящих Правил (S</w:t>
      </w:r>
      <w:r>
        <w:rPr>
          <w:vertAlign w:val="subscript"/>
        </w:rPr>
        <w:t>i1</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3091180" cy="5346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091180"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S</w:t>
      </w:r>
      <w:r>
        <w:rPr>
          <w:vertAlign w:val="subscript"/>
        </w:rPr>
        <w:t>общ</w:t>
      </w:r>
      <w:r>
        <w:t xml:space="preserve"> - размер субсидий, распределяемых между субъектами Российской Федерации в соответствующем финансовом году, тыс. рублей;</w:t>
      </w:r>
    </w:p>
    <w:p w:rsidR="0040479A" w:rsidRDefault="0040479A">
      <w:pPr>
        <w:pStyle w:val="ConsPlusNormal"/>
        <w:spacing w:before="220"/>
        <w:ind w:firstLine="540"/>
        <w:jc w:val="both"/>
      </w:pPr>
      <w:r>
        <w:t xml:space="preserve">0,33775 - доля субсидии, предоставляемой в целях софинансирования расходных обязательств субъектов Российской Федерации, возникающих при реализации мероприятия, предусмотренного </w:t>
      </w:r>
      <w:hyperlink w:anchor="P291">
        <w:r>
          <w:rPr>
            <w:color w:val="0000FF"/>
          </w:rPr>
          <w:t>подпунктом "а" пункта 2</w:t>
        </w:r>
      </w:hyperlink>
      <w:r>
        <w:t xml:space="preserve"> настоящих Правил, в общем размере субсидий, распределяемых между субъектами Российской Федерации;</w:t>
      </w:r>
    </w:p>
    <w:p w:rsidR="0040479A" w:rsidRDefault="0040479A">
      <w:pPr>
        <w:pStyle w:val="ConsPlusNormal"/>
        <w:spacing w:before="220"/>
        <w:ind w:firstLine="540"/>
        <w:jc w:val="both"/>
      </w:pPr>
      <w:r>
        <w:t>К</w:t>
      </w:r>
      <w:r>
        <w:rPr>
          <w:vertAlign w:val="subscript"/>
        </w:rPr>
        <w:t>i</w:t>
      </w:r>
      <w:r>
        <w:t xml:space="preserve"> - количество пациентов с туберкулезом на 1 января текущего года в i-м субъекте Российской Федерации, тыс. человек;</w:t>
      </w:r>
    </w:p>
    <w:p w:rsidR="0040479A" w:rsidRDefault="0040479A">
      <w:pPr>
        <w:pStyle w:val="ConsPlusNormal"/>
        <w:spacing w:before="220"/>
        <w:ind w:firstLine="540"/>
        <w:jc w:val="both"/>
      </w:pPr>
      <w:r>
        <w:t>A</w:t>
      </w:r>
      <w:r>
        <w:rPr>
          <w:vertAlign w:val="subscript"/>
        </w:rPr>
        <w:t>i</w:t>
      </w:r>
      <w:r>
        <w:t xml:space="preserve"> - коэффициент прироста пациентов с туберкулезом в i-м субъекте Российской Федерации в отчетном году по сравнению с показателем предшествующего года (отношение показателя K</w:t>
      </w:r>
      <w:r>
        <w:rPr>
          <w:vertAlign w:val="subscript"/>
        </w:rPr>
        <w:t>i</w:t>
      </w:r>
      <w:r>
        <w:t xml:space="preserve"> к аналогичному показателю в предшествующем году);</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w:t>
      </w:r>
      <w:r>
        <w:lastRenderedPageBreak/>
        <w:t xml:space="preserve">Российской Федерации из федерального бюджета на очередной финансовый год, выраженный в процентах объема указанного расходного обязательства, определяемый в соответствии с </w:t>
      </w:r>
      <w:hyperlink r:id="rId83">
        <w:r>
          <w:rPr>
            <w:color w:val="0000FF"/>
          </w:rPr>
          <w:t>пунктом 13</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n - количество субъектов Российской Федерации - получателей субсидии.</w:t>
      </w:r>
    </w:p>
    <w:p w:rsidR="0040479A" w:rsidRDefault="0040479A">
      <w:pPr>
        <w:pStyle w:val="ConsPlusNormal"/>
        <w:spacing w:before="220"/>
        <w:ind w:firstLine="540"/>
        <w:jc w:val="both"/>
      </w:pPr>
      <w:r>
        <w:t xml:space="preserve">9.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93">
        <w:r>
          <w:rPr>
            <w:color w:val="0000FF"/>
          </w:rPr>
          <w:t>подпунктом "б" пункта 2</w:t>
        </w:r>
      </w:hyperlink>
      <w:r>
        <w:t xml:space="preserve"> настоящих Правил (S</w:t>
      </w:r>
      <w:r>
        <w:rPr>
          <w:vertAlign w:val="subscript"/>
        </w:rPr>
        <w:t>i2</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6"/>
        </w:rPr>
        <w:drawing>
          <wp:inline distT="0" distB="0" distL="0" distR="0">
            <wp:extent cx="5878195" cy="59753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878195" cy="597535"/>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 xml:space="preserve">0,54752 - доля субсидии, предоставляемой в целях софинансирования расходных обязательств субъектов Российской Федерации, возникающих при реализации мероприятия, предусмотренного </w:t>
      </w:r>
      <w:hyperlink w:anchor="P293">
        <w:r>
          <w:rPr>
            <w:color w:val="0000FF"/>
          </w:rPr>
          <w:t>подпунктом "б" пункта 2</w:t>
        </w:r>
      </w:hyperlink>
      <w:r>
        <w:t xml:space="preserve"> настоящих Правил, в общем размере субсидий, распределяемых между субъектами Российской Федерации;</w:t>
      </w:r>
    </w:p>
    <w:p w:rsidR="0040479A" w:rsidRDefault="0040479A">
      <w:pPr>
        <w:pStyle w:val="ConsPlusNormal"/>
        <w:spacing w:before="220"/>
        <w:ind w:firstLine="540"/>
        <w:jc w:val="both"/>
      </w:pPr>
      <w:r>
        <w:t>0,01 - коэффициент стоимости скринингового исследования на антитела к вирусу иммунодефицита человека;</w:t>
      </w:r>
    </w:p>
    <w:p w:rsidR="0040479A" w:rsidRDefault="0040479A">
      <w:pPr>
        <w:pStyle w:val="ConsPlusNormal"/>
        <w:spacing w:before="220"/>
        <w:ind w:firstLine="540"/>
        <w:jc w:val="both"/>
      </w:pPr>
      <w:r>
        <w:t>N</w:t>
      </w:r>
      <w:r>
        <w:rPr>
          <w:vertAlign w:val="subscript"/>
        </w:rPr>
        <w:t>i</w:t>
      </w:r>
      <w:r>
        <w:t xml:space="preserve"> - численность населения в i-м субъекте Российской Федерации по данным Федеральной службы государственной статистики на 1 января текущего года, тыс. человек;</w:t>
      </w:r>
    </w:p>
    <w:p w:rsidR="0040479A" w:rsidRDefault="0040479A">
      <w:pPr>
        <w:pStyle w:val="ConsPlusNormal"/>
        <w:spacing w:before="220"/>
        <w:ind w:firstLine="540"/>
        <w:jc w:val="both"/>
      </w:pPr>
      <w:r>
        <w:t>K</w:t>
      </w:r>
      <w:r>
        <w:rPr>
          <w:vertAlign w:val="subscript"/>
        </w:rPr>
        <w:t>p</w:t>
      </w:r>
      <w:r>
        <w:t xml:space="preserve"> - коэффициент численности лиц, подлежащих обследованию на вирус иммунодефицита человека (соотношение численности лиц, подлежащих обследованию в отчетном году, и общей численности населения Российской Федерации);</w:t>
      </w:r>
    </w:p>
    <w:p w:rsidR="0040479A" w:rsidRDefault="0040479A">
      <w:pPr>
        <w:pStyle w:val="ConsPlusNormal"/>
        <w:spacing w:before="220"/>
        <w:ind w:firstLine="540"/>
        <w:jc w:val="both"/>
      </w:pPr>
      <w:r>
        <w:t>D</w:t>
      </w:r>
      <w:r>
        <w:rPr>
          <w:vertAlign w:val="subscript"/>
        </w:rPr>
        <w:t>i</w:t>
      </w:r>
      <w:r>
        <w:t xml:space="preserve"> - численность лиц, инфицированных вирусом иммунодефицита человека, находящихся под диспансерным наблюдением (за исключением пациентов, получающих антиретровирусную терапию), в i-м субъекте Российской Федерации на конец отчетного года, тыс. человек;</w:t>
      </w:r>
    </w:p>
    <w:p w:rsidR="0040479A" w:rsidRDefault="0040479A">
      <w:pPr>
        <w:pStyle w:val="ConsPlusNormal"/>
        <w:spacing w:before="220"/>
        <w:ind w:firstLine="540"/>
        <w:jc w:val="both"/>
      </w:pPr>
      <w:r>
        <w:t>K</w:t>
      </w:r>
      <w:r>
        <w:rPr>
          <w:vertAlign w:val="subscript"/>
        </w:rPr>
        <w:t>di</w:t>
      </w:r>
      <w:r>
        <w:t xml:space="preserve"> - коэффициент прироста численности лиц, инфицированных вирусом иммунодефицита человека, находящихся под диспансерным наблюдением, на конец отчетного года (отношение D</w:t>
      </w:r>
      <w:r>
        <w:rPr>
          <w:vertAlign w:val="subscript"/>
        </w:rPr>
        <w:t>i</w:t>
      </w:r>
      <w:r>
        <w:t xml:space="preserve"> к аналогичному показателю в предшествующем году). Если численность лиц, инфицированных вирусом иммунодефицита человека, состоявших под диспансерным наблюдением, на конец отчетного года меньше, чем в предшествующем году, коэффициент K</w:t>
      </w:r>
      <w:r>
        <w:rPr>
          <w:vertAlign w:val="subscript"/>
        </w:rPr>
        <w:t>di</w:t>
      </w:r>
      <w:r>
        <w:t xml:space="preserve"> равен 1;</w:t>
      </w:r>
    </w:p>
    <w:p w:rsidR="0040479A" w:rsidRDefault="0040479A">
      <w:pPr>
        <w:pStyle w:val="ConsPlusNormal"/>
        <w:spacing w:before="220"/>
        <w:ind w:firstLine="540"/>
        <w:jc w:val="both"/>
      </w:pPr>
      <w:r>
        <w:t>2,5 - коэффициент стоимости исследований CD4 лимфоцитов и вирусной нагрузки при проведении антиретровирусной терапии;</w:t>
      </w:r>
    </w:p>
    <w:p w:rsidR="0040479A" w:rsidRDefault="0040479A">
      <w:pPr>
        <w:pStyle w:val="ConsPlusNormal"/>
        <w:spacing w:before="220"/>
        <w:ind w:firstLine="540"/>
        <w:jc w:val="both"/>
      </w:pPr>
      <w:r>
        <w:t>P</w:t>
      </w:r>
      <w:r>
        <w:rPr>
          <w:vertAlign w:val="subscript"/>
        </w:rPr>
        <w:t>i</w:t>
      </w:r>
      <w:r>
        <w:t xml:space="preserve"> - численность лиц, получавших антиретровирусную терапию, в i-м субъекте Российской Федерации в отчетном году, тыс. человек;</w:t>
      </w:r>
    </w:p>
    <w:p w:rsidR="0040479A" w:rsidRDefault="0040479A">
      <w:pPr>
        <w:pStyle w:val="ConsPlusNormal"/>
        <w:spacing w:before="220"/>
        <w:ind w:firstLine="540"/>
        <w:jc w:val="both"/>
      </w:pPr>
      <w:r>
        <w:t>K</w:t>
      </w:r>
      <w:r>
        <w:rPr>
          <w:vertAlign w:val="subscript"/>
        </w:rPr>
        <w:t>pi</w:t>
      </w:r>
      <w:r>
        <w:t xml:space="preserve"> - коэффициент прироста численности лиц, получавших антиретровирусную терапию, в i-м субъекте Российской Федерации в отчетном году по сравнению с показателем предшествующего года (отношение показателя P</w:t>
      </w:r>
      <w:r>
        <w:rPr>
          <w:vertAlign w:val="subscript"/>
        </w:rPr>
        <w:t>i</w:t>
      </w:r>
      <w:r>
        <w:t xml:space="preserve"> к аналогичному показателю в предшествующем году). Если численность лиц, получавших антиретровирусную терапию, в отчетном году меньше, чем в предшествующем году, коэффициент K</w:t>
      </w:r>
      <w:r>
        <w:rPr>
          <w:vertAlign w:val="subscript"/>
        </w:rPr>
        <w:t>pi</w:t>
      </w:r>
      <w:r>
        <w:t xml:space="preserve"> равен 1.</w:t>
      </w:r>
    </w:p>
    <w:p w:rsidR="0040479A" w:rsidRDefault="0040479A">
      <w:pPr>
        <w:pStyle w:val="ConsPlusNormal"/>
        <w:spacing w:before="220"/>
        <w:ind w:firstLine="540"/>
        <w:jc w:val="both"/>
      </w:pPr>
      <w:r>
        <w:t xml:space="preserve">10.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94">
        <w:r>
          <w:rPr>
            <w:color w:val="0000FF"/>
          </w:rPr>
          <w:t xml:space="preserve">подпунктом </w:t>
        </w:r>
        <w:r>
          <w:rPr>
            <w:color w:val="0000FF"/>
          </w:rPr>
          <w:lastRenderedPageBreak/>
          <w:t>"в" пункта 2</w:t>
        </w:r>
      </w:hyperlink>
      <w:r>
        <w:t xml:space="preserve"> настоящих Правил (S</w:t>
      </w:r>
      <w:r>
        <w:rPr>
          <w:vertAlign w:val="subscript"/>
        </w:rPr>
        <w:t>i3</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2724150" cy="53467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724150"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 xml:space="preserve">0,11473 - доля субсидии, предоставляемой в целях софинансирования расходных обязательств субъектов Российской Федерации, возникающих при реализации мероприятия, предусмотренного </w:t>
      </w:r>
      <w:hyperlink w:anchor="P294">
        <w:r>
          <w:rPr>
            <w:color w:val="0000FF"/>
          </w:rPr>
          <w:t>подпунктом "в" пункта 2</w:t>
        </w:r>
      </w:hyperlink>
      <w:r>
        <w:t xml:space="preserve"> настоящих Правил, в общем размере субсидий, распределяемых между субъектами Российской Федерации;</w:t>
      </w:r>
    </w:p>
    <w:p w:rsidR="0040479A" w:rsidRDefault="0040479A">
      <w:pPr>
        <w:pStyle w:val="ConsPlusNormal"/>
        <w:spacing w:before="220"/>
        <w:ind w:firstLine="540"/>
        <w:jc w:val="both"/>
      </w:pPr>
      <w:r>
        <w:t>N</w:t>
      </w:r>
      <w:r>
        <w:rPr>
          <w:vertAlign w:val="subscript"/>
        </w:rPr>
        <w:t>o</w:t>
      </w:r>
      <w:r>
        <w:t xml:space="preserve"> - численность населения в возрасте 15 - 49 лет в i-м субъекте Российской Федерации по данным Федеральной службы государственной статистики на 1 января текущего года, тыс. человек.</w:t>
      </w:r>
    </w:p>
    <w:p w:rsidR="0040479A" w:rsidRDefault="0040479A">
      <w:pPr>
        <w:pStyle w:val="ConsPlusNormal"/>
        <w:spacing w:before="220"/>
        <w:ind w:firstLine="540"/>
        <w:jc w:val="both"/>
      </w:pPr>
      <w:r>
        <w:t>11.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результатов использования субсидии.</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both"/>
            </w:pPr>
            <w:r>
              <w:rPr>
                <w:color w:val="392C69"/>
              </w:rPr>
              <w:t>КонсультантПлюс: примечание.</w:t>
            </w:r>
          </w:p>
          <w:p w:rsidR="0040479A" w:rsidRDefault="0040479A">
            <w:pPr>
              <w:pStyle w:val="ConsPlusNormal"/>
              <w:jc w:val="both"/>
            </w:pPr>
            <w:r>
              <w:rPr>
                <w:color w:val="392C69"/>
              </w:rPr>
              <w:t xml:space="preserve">П. 11(1) </w:t>
            </w:r>
            <w:hyperlink r:id="rId86">
              <w:r>
                <w:rPr>
                  <w:color w:val="0000FF"/>
                </w:rPr>
                <w:t>применяется</w:t>
              </w:r>
            </w:hyperlink>
            <w:r>
              <w:rPr>
                <w:color w:val="392C69"/>
              </w:rPr>
              <w:t xml:space="preserve"> к правоотношениям, возникающим при составлении проекта федерального бюджета и исполнении федерального бюджета, начиная с бюджета на 2024 год и на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spacing w:before="280"/>
        <w:ind w:firstLine="540"/>
        <w:jc w:val="both"/>
      </w:pPr>
      <w:r>
        <w:t xml:space="preserve">11(1). Расходные обязательства субъектов Российской Федерации при реализации мероприятий, предусмотренных </w:t>
      </w:r>
      <w:hyperlink w:anchor="P294">
        <w:r>
          <w:rPr>
            <w:color w:val="0000FF"/>
          </w:rPr>
          <w:t>подпунктом "в" пункта 2</w:t>
        </w:r>
      </w:hyperlink>
      <w:r>
        <w:t xml:space="preserve"> настоящих Правил, в субъектах Российской Федерации, включенных в перечень, утвержденный Правительством Российской Федерации в соответствии с </w:t>
      </w:r>
      <w:hyperlink r:id="rId87">
        <w:r>
          <w:rPr>
            <w:color w:val="0000FF"/>
          </w:rPr>
          <w:t>частью 1 статьи 28</w:t>
        </w:r>
      </w:hyperlink>
      <w: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принимаются в том числе исходя из объемов оказания государственных услуг по предусмотренным </w:t>
      </w:r>
      <w:hyperlink w:anchor="P294">
        <w:r>
          <w:rPr>
            <w:color w:val="0000FF"/>
          </w:rPr>
          <w:t>подпунктом "в" пункта 2</w:t>
        </w:r>
      </w:hyperlink>
      <w:r>
        <w:t xml:space="preserve"> настоящих Правил мероприятиям, включенным в утвержденные государственные социальные заказы на оказание государственных услуг в социальной сфере.</w:t>
      </w:r>
    </w:p>
    <w:p w:rsidR="0040479A" w:rsidRDefault="0040479A">
      <w:pPr>
        <w:pStyle w:val="ConsPlusNormal"/>
        <w:jc w:val="both"/>
      </w:pPr>
      <w:r>
        <w:t xml:space="preserve">(п. 11(1) введен </w:t>
      </w:r>
      <w:hyperlink r:id="rId88">
        <w:r>
          <w:rPr>
            <w:color w:val="0000FF"/>
          </w:rPr>
          <w:t>Постановлением</w:t>
        </w:r>
      </w:hyperlink>
      <w:r>
        <w:t xml:space="preserve"> Правительства РФ от 30.05.2023 N 871)</w:t>
      </w:r>
    </w:p>
    <w:p w:rsidR="0040479A" w:rsidRDefault="0040479A">
      <w:pPr>
        <w:pStyle w:val="ConsPlusNormal"/>
        <w:spacing w:before="220"/>
        <w:ind w:firstLine="540"/>
        <w:jc w:val="both"/>
      </w:pPr>
      <w:r>
        <w:t xml:space="preserve">12. В соглашении могут устанавливаться различные уровни софинансирования расходных обязательств, возникающих при реализации отдельных мероприятий, указанных в </w:t>
      </w:r>
      <w:hyperlink w:anchor="P290">
        <w:r>
          <w:rPr>
            <w:color w:val="0000FF"/>
          </w:rPr>
          <w:t>пункте 2</w:t>
        </w:r>
      </w:hyperlink>
      <w:r>
        <w:t xml:space="preserve"> настоящих Правил.</w:t>
      </w:r>
    </w:p>
    <w:p w:rsidR="0040479A" w:rsidRDefault="0040479A">
      <w:pPr>
        <w:pStyle w:val="ConsPlusNormal"/>
        <w:spacing w:before="220"/>
        <w:ind w:firstLine="540"/>
        <w:jc w:val="both"/>
      </w:pPr>
      <w:r>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14. Оценка эффективности использования субсидии осуществляется Министерством здравоохранения Российской Федерации на основании сравнения значений результатов использования субсидии, установленных соглашением, и фактически достигнутых по итогам отчетного года значений следующих результатов использования субсидии:</w:t>
      </w:r>
    </w:p>
    <w:p w:rsidR="0040479A" w:rsidRDefault="0040479A">
      <w:pPr>
        <w:pStyle w:val="ConsPlusNormal"/>
        <w:spacing w:before="220"/>
        <w:ind w:firstLine="540"/>
        <w:jc w:val="both"/>
      </w:pPr>
      <w:r>
        <w:t xml:space="preserve">а) для мероприятия, указанного в </w:t>
      </w:r>
      <w:hyperlink w:anchor="P291">
        <w:r>
          <w:rPr>
            <w:color w:val="0000FF"/>
          </w:rPr>
          <w:t>подпункте "а" пункта 2</w:t>
        </w:r>
      </w:hyperlink>
      <w:r>
        <w:t xml:space="preserve"> настоящих Правил, - число лиц, охваченных профилактическими осмотрами на туберкулез (человек);</w:t>
      </w:r>
    </w:p>
    <w:p w:rsidR="0040479A" w:rsidRDefault="0040479A">
      <w:pPr>
        <w:pStyle w:val="ConsPlusNormal"/>
        <w:jc w:val="both"/>
      </w:pPr>
      <w:r>
        <w:lastRenderedPageBreak/>
        <w:t xml:space="preserve">(пп. "а" в ред. </w:t>
      </w:r>
      <w:hyperlink r:id="rId89">
        <w:r>
          <w:rPr>
            <w:color w:val="0000FF"/>
          </w:rPr>
          <w:t>Постановления</w:t>
        </w:r>
      </w:hyperlink>
      <w:r>
        <w:t xml:space="preserve"> Правительства РФ от 01.04.2024 N 407)</w:t>
      </w:r>
    </w:p>
    <w:p w:rsidR="0040479A" w:rsidRDefault="0040479A">
      <w:pPr>
        <w:pStyle w:val="ConsPlusNormal"/>
        <w:spacing w:before="220"/>
        <w:ind w:firstLine="540"/>
        <w:jc w:val="both"/>
      </w:pPr>
      <w:r>
        <w:t xml:space="preserve">б) для мероприятия, указанного в </w:t>
      </w:r>
      <w:hyperlink w:anchor="P293">
        <w:r>
          <w:rPr>
            <w:color w:val="0000FF"/>
          </w:rPr>
          <w:t>подпункте "б" пункта 2</w:t>
        </w:r>
      </w:hyperlink>
      <w:r>
        <w:t xml:space="preserve"> настоящих Правил, - число лиц, охваченных медицинским освидетельствованием на ВИЧ-инфекцию, в субъекте Российской Федерации (человек);</w:t>
      </w:r>
    </w:p>
    <w:p w:rsidR="0040479A" w:rsidRDefault="0040479A">
      <w:pPr>
        <w:pStyle w:val="ConsPlusNormal"/>
        <w:jc w:val="both"/>
      </w:pPr>
      <w:r>
        <w:t xml:space="preserve">(пп. "б" в ред. </w:t>
      </w:r>
      <w:hyperlink r:id="rId90">
        <w:r>
          <w:rPr>
            <w:color w:val="0000FF"/>
          </w:rPr>
          <w:t>Постановления</w:t>
        </w:r>
      </w:hyperlink>
      <w:r>
        <w:t xml:space="preserve"> Правительства РФ от 01.04.2024 N 407)</w:t>
      </w:r>
    </w:p>
    <w:p w:rsidR="0040479A" w:rsidRDefault="0040479A">
      <w:pPr>
        <w:pStyle w:val="ConsPlusNormal"/>
        <w:spacing w:before="220"/>
        <w:ind w:firstLine="540"/>
        <w:jc w:val="both"/>
      </w:pPr>
      <w:r>
        <w:t xml:space="preserve">в) для мероприятия, указанного в </w:t>
      </w:r>
      <w:hyperlink w:anchor="P294">
        <w:r>
          <w:rPr>
            <w:color w:val="0000FF"/>
          </w:rPr>
          <w:t>подпункте "в" пункта 2</w:t>
        </w:r>
      </w:hyperlink>
      <w:r>
        <w:t xml:space="preserve"> настоящих Правил, - число лиц в возрасте 18 - 49 лет, проинформированных по вопросам ВИЧ-инфекции, в субъекте Российской Федерации (человек);</w:t>
      </w:r>
    </w:p>
    <w:p w:rsidR="0040479A" w:rsidRDefault="0040479A">
      <w:pPr>
        <w:pStyle w:val="ConsPlusNormal"/>
        <w:jc w:val="both"/>
      </w:pPr>
      <w:r>
        <w:t xml:space="preserve">(пп. "в" в ред. </w:t>
      </w:r>
      <w:hyperlink r:id="rId91">
        <w:r>
          <w:rPr>
            <w:color w:val="0000FF"/>
          </w:rPr>
          <w:t>Постановления</w:t>
        </w:r>
      </w:hyperlink>
      <w:r>
        <w:t xml:space="preserve"> Правительства РФ от 01.04.2024 N 407)</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both"/>
            </w:pPr>
            <w:r>
              <w:rPr>
                <w:color w:val="392C69"/>
              </w:rPr>
              <w:t>КонсультантПлюс: примечание.</w:t>
            </w:r>
          </w:p>
          <w:p w:rsidR="0040479A" w:rsidRDefault="0040479A">
            <w:pPr>
              <w:pStyle w:val="ConsPlusNormal"/>
              <w:jc w:val="both"/>
            </w:pPr>
            <w:r>
              <w:rPr>
                <w:color w:val="392C69"/>
              </w:rPr>
              <w:t xml:space="preserve">Пп. "г" п. 14 </w:t>
            </w:r>
            <w:hyperlink r:id="rId92">
              <w:r>
                <w:rPr>
                  <w:color w:val="0000FF"/>
                </w:rPr>
                <w:t>применяется</w:t>
              </w:r>
            </w:hyperlink>
            <w:r>
              <w:rPr>
                <w:color w:val="392C69"/>
              </w:rPr>
              <w:t xml:space="preserve"> к правоотношениям, возникающим при составлении проекта федерального бюджета и исполнении федерального бюджета, начиная с бюджета на 2024 год и на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spacing w:before="280"/>
        <w:ind w:firstLine="540"/>
        <w:jc w:val="both"/>
      </w:pPr>
      <w:r>
        <w:t xml:space="preserve">г) для мероприятия, указанного в </w:t>
      </w:r>
      <w:hyperlink w:anchor="P294">
        <w:r>
          <w:rPr>
            <w:color w:val="0000FF"/>
          </w:rPr>
          <w:t>подпункте "в" пункта 2</w:t>
        </w:r>
      </w:hyperlink>
      <w:r>
        <w:t xml:space="preserve"> настоящих Правил, в случае утверждения в субъекте Российской Федерации государственного социального заказа на оказание государственных услуг в социальной сфере по направлению деятельности "профилактика социально значимых заболеваний, кроме психических расстройств и расстройств поведения (за исключением осуществления санитарно-противоэпидемических (профилактических) мероприятий и проведения профилактических и иных медицинских осмотров, диспансеризации, диспансерного наблюдения)", - доля лиц с ВИЧ-инфекцией, выявленных в ключевых и уязвимых в отношении ВИЧ-инфекции группах населения, обратившихся за медицинской помощью, от общего числа лиц с ВИЧ-инфекцией, выявленных в ключевых и уязвимых в отношении ВИЧ-инфекции группах населения (процентов).</w:t>
      </w:r>
    </w:p>
    <w:p w:rsidR="0040479A" w:rsidRDefault="0040479A">
      <w:pPr>
        <w:pStyle w:val="ConsPlusNormal"/>
        <w:jc w:val="both"/>
      </w:pPr>
      <w:r>
        <w:t xml:space="preserve">(пп. "г" введен </w:t>
      </w:r>
      <w:hyperlink r:id="rId93">
        <w:r>
          <w:rPr>
            <w:color w:val="0000FF"/>
          </w:rPr>
          <w:t>Постановлением</w:t>
        </w:r>
      </w:hyperlink>
      <w:r>
        <w:t xml:space="preserve"> Правительства РФ от 30.05.2023 N 871)</w:t>
      </w:r>
    </w:p>
    <w:p w:rsidR="0040479A" w:rsidRDefault="0040479A">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94">
        <w:r>
          <w:rPr>
            <w:color w:val="0000FF"/>
          </w:rPr>
          <w:t>пунктами 16</w:t>
        </w:r>
      </w:hyperlink>
      <w:r>
        <w:t xml:space="preserve"> - </w:t>
      </w:r>
      <w:hyperlink r:id="rId95">
        <w:r>
          <w:rPr>
            <w:color w:val="0000FF"/>
          </w:rPr>
          <w:t>18</w:t>
        </w:r>
      </w:hyperlink>
      <w:r>
        <w:t xml:space="preserve"> и </w:t>
      </w:r>
      <w:hyperlink r:id="rId96">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2</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6" w:name="P379"/>
      <w:bookmarkEnd w:id="6"/>
      <w:r>
        <w:t>ПРАВИЛА</w:t>
      </w:r>
    </w:p>
    <w:p w:rsidR="0040479A" w:rsidRDefault="0040479A">
      <w:pPr>
        <w:pStyle w:val="ConsPlusTitle"/>
        <w:jc w:val="center"/>
      </w:pPr>
      <w:r>
        <w:lastRenderedPageBreak/>
        <w:t>ПРЕДОСТАВЛЕНИЯ СУБСИДИЙ ИЗ ФЕДЕРАЛЬНОГО БЮДЖЕТА</w:t>
      </w:r>
    </w:p>
    <w:p w:rsidR="0040479A" w:rsidRDefault="0040479A">
      <w:pPr>
        <w:pStyle w:val="ConsPlusTitle"/>
        <w:jc w:val="center"/>
      </w:pPr>
      <w:r>
        <w:t>В РАМКАХ ФЕДЕРАЛЬНЫХ ПРОЕКТОВ "БОРЬБА С ОНКОЛОГИЧЕСКИМИ</w:t>
      </w:r>
    </w:p>
    <w:p w:rsidR="0040479A" w:rsidRDefault="0040479A">
      <w:pPr>
        <w:pStyle w:val="ConsPlusTitle"/>
        <w:jc w:val="center"/>
      </w:pPr>
      <w:r>
        <w:t>ЗАБОЛЕВАНИЯМИ", "РАЗВИТИЕ ДЕТСКОГО ЗДРАВООХРАНЕНИЯ, ВКЛЮЧАЯ</w:t>
      </w:r>
    </w:p>
    <w:p w:rsidR="0040479A" w:rsidRDefault="0040479A">
      <w:pPr>
        <w:pStyle w:val="ConsPlusTitle"/>
        <w:jc w:val="center"/>
      </w:pPr>
      <w:r>
        <w:t>СОЗДАНИЕ СОВРЕМЕННОЙ ИНФРАСТРУКТУРЫ ОКАЗАНИЯ МЕДИЦИНСКОЙ</w:t>
      </w:r>
    </w:p>
    <w:p w:rsidR="0040479A" w:rsidRDefault="0040479A">
      <w:pPr>
        <w:pStyle w:val="ConsPlusTitle"/>
        <w:jc w:val="center"/>
      </w:pPr>
      <w:r>
        <w:t>ПОМОЩИ ДЕТЯМ" И "РАЗВИТИЕ ИНФРАСТРУКТУРЫ ЗДРАВООХРАНЕНИЯ"</w:t>
      </w:r>
    </w:p>
    <w:p w:rsidR="0040479A" w:rsidRDefault="0040479A">
      <w:pPr>
        <w:pStyle w:val="ConsPlusTitle"/>
        <w:jc w:val="center"/>
      </w:pPr>
      <w:r>
        <w:t>БЮДЖЕТАМ СУБЪЕКТОВ РОССИЙСКОЙ ФЕДЕРАЦИИ В ЦЕЛЯХ</w:t>
      </w:r>
    </w:p>
    <w:p w:rsidR="0040479A" w:rsidRDefault="0040479A">
      <w:pPr>
        <w:pStyle w:val="ConsPlusTitle"/>
        <w:jc w:val="center"/>
      </w:pPr>
      <w:r>
        <w:t>СОФИНАНСИРОВАНИЯ КАПИТАЛЬНЫХ ВЛОЖЕНИЙ В ОБЪЕКТЫ</w:t>
      </w:r>
    </w:p>
    <w:p w:rsidR="0040479A" w:rsidRDefault="0040479A">
      <w:pPr>
        <w:pStyle w:val="ConsPlusTitle"/>
        <w:jc w:val="center"/>
      </w:pPr>
      <w:r>
        <w:t>ГОСУДАРСТВЕННОЙ СОБСТВЕННОСТИ СУБЪЕКТОВ РОССИЙСКОЙ</w:t>
      </w:r>
    </w:p>
    <w:p w:rsidR="0040479A" w:rsidRDefault="0040479A">
      <w:pPr>
        <w:pStyle w:val="ConsPlusTitle"/>
        <w:jc w:val="center"/>
      </w:pPr>
      <w:r>
        <w:t>ФЕДЕРАЦИИ ИЛИ В ЦЕЛЯХ ПРЕДОСТАВЛЕНИЯ СООТВЕТСТВУЮЩИХ</w:t>
      </w:r>
    </w:p>
    <w:p w:rsidR="0040479A" w:rsidRDefault="0040479A">
      <w:pPr>
        <w:pStyle w:val="ConsPlusTitle"/>
        <w:jc w:val="center"/>
      </w:pPr>
      <w:r>
        <w:t>СУБСИДИЙ ИЗ БЮДЖЕТОВ СУБЪЕКТОВ РОССИЙСКОЙ ФЕДЕРАЦИИ</w:t>
      </w:r>
    </w:p>
    <w:p w:rsidR="0040479A" w:rsidRDefault="0040479A">
      <w:pPr>
        <w:pStyle w:val="ConsPlusTitle"/>
        <w:jc w:val="center"/>
      </w:pPr>
      <w:r>
        <w:t>МЕСТНЫМ БЮДЖЕТАМ НА СОФИНАНСИРОВАНИЕ КАПИТАЛЬНЫХ</w:t>
      </w:r>
    </w:p>
    <w:p w:rsidR="0040479A" w:rsidRDefault="0040479A">
      <w:pPr>
        <w:pStyle w:val="ConsPlusTitle"/>
        <w:jc w:val="center"/>
      </w:pPr>
      <w:r>
        <w:t>ВЛОЖЕНИЙ В ОБЪЕКТЫ МУНИЦИПАЛЬНОЙ СОБСТВЕННОСТИ</w:t>
      </w:r>
    </w:p>
    <w:p w:rsidR="0040479A" w:rsidRDefault="0040479A">
      <w:pPr>
        <w:pStyle w:val="ConsPlusNormal"/>
        <w:jc w:val="both"/>
      </w:pPr>
    </w:p>
    <w:p w:rsidR="0040479A" w:rsidRDefault="0040479A">
      <w:pPr>
        <w:pStyle w:val="ConsPlusNormal"/>
        <w:ind w:firstLine="540"/>
        <w:jc w:val="both"/>
      </w:pPr>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федеральных проектов </w:t>
      </w:r>
      <w:hyperlink r:id="rId97">
        <w:r>
          <w:rPr>
            <w:color w:val="0000FF"/>
          </w:rPr>
          <w:t>"Борьба с онкологическими заболеваниями"</w:t>
        </w:r>
      </w:hyperlink>
      <w:r>
        <w:t>, "</w:t>
      </w:r>
      <w:hyperlink r:id="rId98">
        <w:r>
          <w:rPr>
            <w:color w:val="0000FF"/>
          </w:rPr>
          <w:t>Развитие детского здравоохранения</w:t>
        </w:r>
      </w:hyperlink>
      <w:r>
        <w:t xml:space="preserve">, включая создание современной инфраструктуры оказания медицинской помощи детям", входящих в состав национального проекта "Здравоохранение", и федерального </w:t>
      </w:r>
      <w:hyperlink r:id="rId99">
        <w:r>
          <w:rPr>
            <w:color w:val="0000FF"/>
          </w:rPr>
          <w:t>проекта</w:t>
        </w:r>
      </w:hyperlink>
      <w:r>
        <w:t xml:space="preserve"> "Развитие инфраструктуры здравоохранения", предусматривающих осуществление капитальных вложений в объекты государственной собственности субъектов Российской Федерации, или на предоставление соответствующих субсидий из бюджетов субъектов Российской Федерации местным бюджетам в целях софинансирования расходных обязательств муниципальных образований, возникающих при осуществлении капитальных вложений в объекты муниципальной собственности (далее - субсидии).</w:t>
      </w:r>
    </w:p>
    <w:p w:rsidR="0040479A" w:rsidRDefault="0040479A">
      <w:pPr>
        <w:pStyle w:val="ConsPlusNormal"/>
        <w:spacing w:before="220"/>
        <w:ind w:firstLine="540"/>
        <w:jc w:val="both"/>
      </w:pPr>
      <w:bookmarkStart w:id="7" w:name="P394"/>
      <w:bookmarkEnd w:id="7"/>
      <w:r>
        <w:t>2. Субсидии предоставляются в целях софинансирования расходных обязательств субъектов Российской Федерации, возникающих при строительстве (реконструкции, в том числе с элементами реставрации, техническом перевооружении) объектов государственной собственности субъектов Российской Федерации или приобретении объектов недвижимого имущества в государственную собственность субъектов Российской Федерации и (или) при предоставлении субсидий местным бюджетам в целях софинансирования расходных обязательств муниципальных образований, возникающих при строительстве (реконструкции, в том числе с элементами реставрации, техническом перевооружении) объектов муниципальной собственности или приобретении объектов недвижимого имущества в муниципальную собственность (далее - объекты).</w:t>
      </w:r>
    </w:p>
    <w:p w:rsidR="0040479A" w:rsidRDefault="0040479A">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здравоохранения Российской Федерации и Министерства строительства и жилищно-коммунального хозяйства Российской Федерации как получателей средств федерального бюджета на предоставление субсидий на цели, указанные в </w:t>
      </w:r>
      <w:hyperlink w:anchor="P394">
        <w:r>
          <w:rPr>
            <w:color w:val="0000FF"/>
          </w:rPr>
          <w:t>пункте 2</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субсидии являются:</w:t>
      </w:r>
    </w:p>
    <w:p w:rsidR="0040479A" w:rsidRDefault="0040479A">
      <w:pPr>
        <w:pStyle w:val="ConsPlusNormal"/>
        <w:spacing w:before="220"/>
        <w:ind w:firstLine="540"/>
        <w:jc w:val="both"/>
      </w:pPr>
      <w:r>
        <w:t>а) наличие акта Президента Российской Федерации или Правительства Российской Федерации, либо поручения или указания Президента Российской Федерации, либо поручения Председателя Правительства Российской Федерации о строительстве (реконструкции, в том числе с элементами реставрации, техническом перевооружении) или приобретении соответствующего объекта на территории конкретного субъекта Российской Федерации, либо иного решения Правительства Российской Федерации, соответствующего решения Правительственной комиссии по бюджетным проектировкам на очередной финансовый год и плановый период;</w:t>
      </w:r>
    </w:p>
    <w:p w:rsidR="0040479A" w:rsidRDefault="0040479A">
      <w:pPr>
        <w:pStyle w:val="ConsPlusNormal"/>
        <w:spacing w:before="220"/>
        <w:ind w:firstLine="540"/>
        <w:jc w:val="both"/>
      </w:pPr>
      <w:r>
        <w:t xml:space="preserve">б) обязательство высшего исполнительного органа субъекта Российской Федерации по финансовому обеспечению строительства (реконструкции, в том числе с элементами реставрации, </w:t>
      </w:r>
      <w:r>
        <w:lastRenderedPageBreak/>
        <w:t>технического перевооружения) или приобретения объектов.</w:t>
      </w:r>
    </w:p>
    <w:p w:rsidR="0040479A" w:rsidRDefault="0040479A">
      <w:pPr>
        <w:pStyle w:val="ConsPlusNormal"/>
        <w:spacing w:before="220"/>
        <w:ind w:firstLine="540"/>
        <w:jc w:val="both"/>
      </w:pPr>
      <w:r>
        <w:t>5. Размеры субсидий определяются актом Президента Российской Федерации или Правительства Российской Федерации, либо поручением или указанием Президента Российской Федерации или поручением Председателя Правительства Российской Федерации о строительстве (реконструкции, в том числе с элементами реставрации, техническом перевооружении) или приобретении объекта с учетом количественной оценки соответствующих затрат, либо иным решением Правительства Российской Федерации, решением Правительственной комиссии по бюджетным проектировкам на очередной финансовый год и плановый период.</w:t>
      </w:r>
    </w:p>
    <w:p w:rsidR="0040479A" w:rsidRDefault="0040479A">
      <w:pPr>
        <w:pStyle w:val="ConsPlusNormal"/>
        <w:spacing w:before="220"/>
        <w:ind w:firstLine="540"/>
        <w:jc w:val="both"/>
      </w:pPr>
      <w:r>
        <w:t xml:space="preserve">6.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100">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 xml:space="preserve">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 уровень софинансирования расходного обязательства субъекта Российской Федерации из федерального бюджета может устанавливаться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w:t>
      </w:r>
      <w:hyperlink r:id="rId101">
        <w:r>
          <w:rPr>
            <w:color w:val="0000FF"/>
          </w:rPr>
          <w:t>пунктом 13</w:t>
        </w:r>
      </w:hyperlink>
      <w:r>
        <w:t xml:space="preserve"> Правил формирования, предоставления и распределения субсидий, в размере не более 99 процентов.</w:t>
      </w:r>
    </w:p>
    <w:p w:rsidR="0040479A" w:rsidRDefault="0040479A">
      <w:pPr>
        <w:pStyle w:val="ConsPlusNormal"/>
        <w:spacing w:before="220"/>
        <w:ind w:firstLine="540"/>
        <w:jc w:val="both"/>
      </w:pPr>
      <w:r>
        <w:t>7. Условиями предоставления субсидии являются:</w:t>
      </w:r>
    </w:p>
    <w:p w:rsidR="0040479A" w:rsidRDefault="0040479A">
      <w:pPr>
        <w:pStyle w:val="ConsPlusNormal"/>
        <w:spacing w:before="220"/>
        <w:ind w:firstLine="540"/>
        <w:jc w:val="both"/>
      </w:pPr>
      <w:r>
        <w:t>а) наличие утвержденного правовым актом субъекта Российской Федерации перечня мероприятий (результатов), при реализации которых возникают расходные обязательства субъекта Российской Федерации, включающего перечень объектов,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между Министерством здравоохранения Российской Федерации или Министерством строительства и жилищно-коммунального хозяйства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02">
        <w:r>
          <w:rPr>
            <w:color w:val="0000FF"/>
          </w:rPr>
          <w:t>формой</w:t>
        </w:r>
      </w:hyperlink>
      <w:r>
        <w:t xml:space="preserve">, утвержденной Министерством финансов Российской Федерации, в соответствии с </w:t>
      </w:r>
      <w:hyperlink r:id="rId103">
        <w:r>
          <w:rPr>
            <w:color w:val="0000FF"/>
          </w:rPr>
          <w:t>пунктом 10</w:t>
        </w:r>
      </w:hyperlink>
      <w:r>
        <w:t xml:space="preserve"> Правил формирования, предоставления и распределения субсидий (далее - соглашение).</w:t>
      </w:r>
    </w:p>
    <w:p w:rsidR="0040479A" w:rsidRDefault="0040479A">
      <w:pPr>
        <w:pStyle w:val="ConsPlusNormal"/>
        <w:spacing w:before="220"/>
        <w:ind w:firstLine="540"/>
        <w:jc w:val="both"/>
      </w:pPr>
      <w:r>
        <w:t>8. Соглашение может устанавливать различные уровни софинансирования расходного обязательства субъекта Российской Федерации из федерального бюджета по отдельным объектам.</w:t>
      </w:r>
    </w:p>
    <w:p w:rsidR="0040479A" w:rsidRDefault="0040479A">
      <w:pPr>
        <w:pStyle w:val="ConsPlusNormal"/>
        <w:spacing w:before="220"/>
        <w:ind w:firstLine="540"/>
        <w:jc w:val="both"/>
      </w:pPr>
      <w:r>
        <w:t xml:space="preserve">9.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w:t>
      </w:r>
      <w:r>
        <w:lastRenderedPageBreak/>
        <w:t>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10. В случае необходимости изменения сметной стоимости и (или) параметров мощности объекта субъект Российской Федерации обязан получить письменное согласование Министерством здравоохранения Российской Федерации в отношении указанных изменений до направления проектной документации на государственную экспертизу или экспертное сопровождение.</w:t>
      </w:r>
    </w:p>
    <w:p w:rsidR="0040479A" w:rsidRDefault="0040479A">
      <w:pPr>
        <w:pStyle w:val="ConsPlusNormal"/>
        <w:spacing w:before="220"/>
        <w:ind w:firstLine="540"/>
        <w:jc w:val="both"/>
      </w:pPr>
      <w:r>
        <w:t>11. Оценка эффективности использования субсидии осуществляется путем сравнения плановых значений результатов использования субсидии, установленных в соглашении, с фактически достигнутыми значениями результатов использования субсидии.</w:t>
      </w:r>
    </w:p>
    <w:p w:rsidR="0040479A" w:rsidRDefault="0040479A">
      <w:pPr>
        <w:pStyle w:val="ConsPlusNormal"/>
        <w:spacing w:before="220"/>
        <w:ind w:firstLine="540"/>
        <w:jc w:val="both"/>
      </w:pPr>
      <w:r>
        <w:t>12. Результатами использования субсидии являются:</w:t>
      </w:r>
    </w:p>
    <w:p w:rsidR="0040479A" w:rsidRDefault="0040479A">
      <w:pPr>
        <w:pStyle w:val="ConsPlusNormal"/>
        <w:spacing w:before="220"/>
        <w:ind w:firstLine="540"/>
        <w:jc w:val="both"/>
      </w:pPr>
      <w:r>
        <w:t>а) ввод объектов в эксплуатацию (по объектам строительства и реконструкции, ввод в эксплуатацию которых предусмотрен в отчетном году);</w:t>
      </w:r>
    </w:p>
    <w:p w:rsidR="0040479A" w:rsidRDefault="0040479A">
      <w:pPr>
        <w:pStyle w:val="ConsPlusNormal"/>
        <w:spacing w:before="220"/>
        <w:ind w:firstLine="540"/>
        <w:jc w:val="both"/>
      </w:pPr>
      <w:r>
        <w:t>б) регистрация прав собственности на недвижимое имущество (при приобретении объекта в государственную собственность субъекта Российской Федерации (муниципальную собственность);</w:t>
      </w:r>
    </w:p>
    <w:p w:rsidR="0040479A" w:rsidRDefault="0040479A">
      <w:pPr>
        <w:pStyle w:val="ConsPlusNormal"/>
        <w:spacing w:before="220"/>
        <w:ind w:firstLine="540"/>
        <w:jc w:val="both"/>
      </w:pPr>
      <w:r>
        <w:t>в) получение лицензии на осуществление медицинской деятельности, осуществляемой во введенных объектах строительства, реконструкции и (или) приобретенных объектах недвижимого имущества (по требованию).</w:t>
      </w:r>
    </w:p>
    <w:p w:rsidR="0040479A" w:rsidRDefault="0040479A">
      <w:pPr>
        <w:pStyle w:val="ConsPlusNormal"/>
        <w:spacing w:before="220"/>
        <w:ind w:firstLine="540"/>
        <w:jc w:val="both"/>
      </w:pPr>
      <w:r>
        <w:t xml:space="preserve">13.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04">
        <w:r>
          <w:rPr>
            <w:color w:val="0000FF"/>
          </w:rPr>
          <w:t>пунктами 16</w:t>
        </w:r>
      </w:hyperlink>
      <w:r>
        <w:t xml:space="preserve"> - </w:t>
      </w:r>
      <w:hyperlink r:id="rId105">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14.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15.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16.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3</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8" w:name="P428"/>
      <w:bookmarkEnd w:id="8"/>
      <w:r>
        <w:t>ПРАВИЛА</w:t>
      </w:r>
    </w:p>
    <w:p w:rsidR="0040479A" w:rsidRDefault="0040479A">
      <w:pPr>
        <w:pStyle w:val="ConsPlusTitle"/>
        <w:jc w:val="center"/>
      </w:pPr>
      <w:r>
        <w:t>ПРЕДОСТАВЛЕНИЯ И РАСПРЕДЕЛЕНИЯ СУБСИДИЙ ИЗ ФЕДЕРАЛЬНОГО</w:t>
      </w:r>
    </w:p>
    <w:p w:rsidR="0040479A" w:rsidRDefault="0040479A">
      <w:pPr>
        <w:pStyle w:val="ConsPlusTitle"/>
        <w:jc w:val="center"/>
      </w:pPr>
      <w:r>
        <w:t>БЮДЖЕТА БЮДЖЕТАМ СУБЪЕКТОВ РОССИЙСКОЙ ФЕДЕРАЦИИ В ЦЕЛЯХ</w:t>
      </w:r>
    </w:p>
    <w:p w:rsidR="0040479A" w:rsidRDefault="0040479A">
      <w:pPr>
        <w:pStyle w:val="ConsPlusTitle"/>
        <w:jc w:val="center"/>
      </w:pPr>
      <w:r>
        <w:lastRenderedPageBreak/>
        <w:t>СОФИНАНСИРОВАНИЯ РАСХОДНЫХ ОБЯЗАТЕЛЬСТВ СУБЪЕКТОВ</w:t>
      </w:r>
    </w:p>
    <w:p w:rsidR="0040479A" w:rsidRDefault="0040479A">
      <w:pPr>
        <w:pStyle w:val="ConsPlusTitle"/>
        <w:jc w:val="center"/>
      </w:pPr>
      <w:r>
        <w:t>РОССИЙСКОЙ ФЕДЕРАЦИИ, ВОЗНИКАЮЩИХ ПРИ РЕАЛИЗАЦИИ</w:t>
      </w:r>
    </w:p>
    <w:p w:rsidR="0040479A" w:rsidRDefault="0040479A">
      <w:pPr>
        <w:pStyle w:val="ConsPlusTitle"/>
        <w:jc w:val="center"/>
      </w:pPr>
      <w:r>
        <w:t>РЕГИОНАЛЬНЫХ ПРОЕКТОВ, ОБЕСПЕЧИВАЮЩИХ ДОСТИЖЕНИЕ ЦЕЛЕЙ,</w:t>
      </w:r>
    </w:p>
    <w:p w:rsidR="0040479A" w:rsidRDefault="0040479A">
      <w:pPr>
        <w:pStyle w:val="ConsPlusTitle"/>
        <w:jc w:val="center"/>
      </w:pPr>
      <w:r>
        <w:t>ПОКАЗАТЕЛЕЙ И РЕЗУЛЬТАТОВ ФЕДЕРАЛЬНОГО ПРОЕКТА "РАЗВИТИЕ</w:t>
      </w:r>
    </w:p>
    <w:p w:rsidR="0040479A" w:rsidRDefault="0040479A">
      <w:pPr>
        <w:pStyle w:val="ConsPlusTitle"/>
        <w:jc w:val="center"/>
      </w:pPr>
      <w:r>
        <w:t>СИСТЕМЫ ОКАЗАНИЯ ПЕРВИЧНОЙ МЕДИКО-САНИТАРНОЙ ПОМОЩИ",</w:t>
      </w:r>
    </w:p>
    <w:p w:rsidR="0040479A" w:rsidRDefault="0040479A">
      <w:pPr>
        <w:pStyle w:val="ConsPlusTitle"/>
        <w:jc w:val="center"/>
      </w:pPr>
      <w:r>
        <w:t>ВХОДЯЩЕГО В СОСТАВ НАЦИОНАЛЬНОГО ПРОЕКТА "ЗДРАВООХРАНЕНИЕ",</w:t>
      </w:r>
    </w:p>
    <w:p w:rsidR="0040479A" w:rsidRDefault="0040479A">
      <w:pPr>
        <w:pStyle w:val="ConsPlusTitle"/>
        <w:jc w:val="center"/>
      </w:pPr>
      <w:r>
        <w:t>ПОСРЕДСТВОМ ЗАКУПКИ АВИАЦИОННЫХ РАБОТ В ЦЕЛЯХ ОКАЗАНИЯ</w:t>
      </w:r>
    </w:p>
    <w:p w:rsidR="0040479A" w:rsidRDefault="0040479A">
      <w:pPr>
        <w:pStyle w:val="ConsPlusTitle"/>
        <w:jc w:val="center"/>
      </w:pPr>
      <w:r>
        <w:t>МЕДИЦИНСКОЙ ПОМОЩИ (СКОРОЙ, В ТОМ ЧИСЛЕ СКОРОЙ</w:t>
      </w:r>
    </w:p>
    <w:p w:rsidR="0040479A" w:rsidRDefault="0040479A">
      <w:pPr>
        <w:pStyle w:val="ConsPlusTitle"/>
        <w:jc w:val="center"/>
      </w:pPr>
      <w:r>
        <w:t>СПЕЦИАЛИЗИРОВАННОЙ, МЕДИЦИНСКОЙ ПОМОЩИ)</w:t>
      </w:r>
    </w:p>
    <w:p w:rsidR="0040479A" w:rsidRDefault="0040479A">
      <w:pPr>
        <w:pStyle w:val="ConsPlusNormal"/>
        <w:jc w:val="both"/>
      </w:pPr>
    </w:p>
    <w:p w:rsidR="0040479A" w:rsidRDefault="0040479A">
      <w:pPr>
        <w:pStyle w:val="ConsPlusNormal"/>
        <w:ind w:firstLine="540"/>
        <w:jc w:val="both"/>
      </w:pPr>
      <w:bookmarkStart w:id="9" w:name="P441"/>
      <w:bookmarkEnd w:id="9"/>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106">
        <w:r>
          <w:rPr>
            <w:color w:val="0000FF"/>
          </w:rPr>
          <w:t>проекта</w:t>
        </w:r>
      </w:hyperlink>
      <w:r>
        <w:t xml:space="preserve"> "Развитие системы оказания первичной медико-санитарной помощи", входящего в состав национального проекта "Здравоохранение", посредством закупки авиационных работ в целях оказания медицинской помощи (скорой, в том числе скорой специализированной, медицинской помощи) (далее соответственно - федеральный проект, субсидии).</w:t>
      </w:r>
    </w:p>
    <w:p w:rsidR="0040479A" w:rsidRDefault="0040479A">
      <w:pPr>
        <w:pStyle w:val="ConsPlusNormal"/>
        <w:spacing w:before="220"/>
        <w:ind w:firstLine="540"/>
        <w:jc w:val="both"/>
      </w:pPr>
      <w:r>
        <w:t>Под авиационными работами в целях оказания медицинской помощи (скорой, в том числе скорой специализированной, медицинской помощи) в настоящих Правилах понимаются работы, выполняемые с использованием полетов гражданских воздушных судов для оказания скорой, в том числе скорой специализированной, медицинской помощи выездной бригадой скорой медицинской помощи, включая специализированную выездную бригаду скорой медицинской помощи (далее соответственно - авиационные работы, воздушные суда).</w:t>
      </w:r>
    </w:p>
    <w:p w:rsidR="0040479A" w:rsidRDefault="0040479A">
      <w:pPr>
        <w:pStyle w:val="ConsPlusNormal"/>
        <w:spacing w:before="220"/>
        <w:ind w:firstLine="540"/>
        <w:jc w:val="both"/>
      </w:pPr>
      <w:r>
        <w:t xml:space="preserve">Результатом использования субсидий является количество вылетов санитарной авиации дополнительно к вылетам, осуществляемым за счет собственных средств бюджета субъекта Российской Федерации. Под таким количеством вылетов понимаются вылеты, совершенные в пределах соответствующих размеру субсидии средств бюджета субъекта Российской Федерации и соответствующие требованиям к их выполнению, предусмотренным </w:t>
      </w:r>
      <w:hyperlink w:anchor="P441">
        <w:r>
          <w:rPr>
            <w:color w:val="0000FF"/>
          </w:rPr>
          <w:t>пунктами 1</w:t>
        </w:r>
      </w:hyperlink>
      <w:r>
        <w:t xml:space="preserve"> и </w:t>
      </w:r>
      <w:hyperlink w:anchor="P444">
        <w:r>
          <w:rPr>
            <w:color w:val="0000FF"/>
          </w:rPr>
          <w:t>2</w:t>
        </w:r>
      </w:hyperlink>
      <w:r>
        <w:t xml:space="preserve"> настоящих Правил.</w:t>
      </w:r>
    </w:p>
    <w:p w:rsidR="0040479A" w:rsidRDefault="0040479A">
      <w:pPr>
        <w:pStyle w:val="ConsPlusNormal"/>
        <w:spacing w:before="220"/>
        <w:ind w:firstLine="540"/>
        <w:jc w:val="both"/>
      </w:pPr>
      <w:bookmarkStart w:id="10" w:name="P444"/>
      <w:bookmarkEnd w:id="10"/>
      <w:r>
        <w:t>2. Для выполнения авиационных работ используемое воздушное судно:</w:t>
      </w:r>
    </w:p>
    <w:p w:rsidR="0040479A" w:rsidRDefault="0040479A">
      <w:pPr>
        <w:pStyle w:val="ConsPlusNormal"/>
        <w:spacing w:before="220"/>
        <w:ind w:firstLine="540"/>
        <w:jc w:val="both"/>
      </w:pPr>
      <w:r>
        <w:t>а) должно быть произведено на территории Российской Федерации не ранее 1 января 2014 г. и оснащено медицинскими изделиями (оборудованием) в объеме не менее объема, установленного порядком оказания скорой, в том числе скорой специализированной, медицинской помощи;</w:t>
      </w:r>
    </w:p>
    <w:p w:rsidR="0040479A" w:rsidRDefault="0040479A">
      <w:pPr>
        <w:pStyle w:val="ConsPlusNormal"/>
        <w:spacing w:before="220"/>
        <w:ind w:firstLine="540"/>
        <w:jc w:val="both"/>
      </w:pPr>
      <w:r>
        <w:t>б) должно поддерживаться в состоянии готовности к выполнению полета в срок, не превышающий 30 минут в теплое время года и 60 минут в холодное время года с момента поступления согласованного (утвержденного) задания на выполнение полета.</w:t>
      </w:r>
    </w:p>
    <w:p w:rsidR="0040479A" w:rsidRDefault="0040479A">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441">
        <w:r>
          <w:rPr>
            <w:color w:val="0000FF"/>
          </w:rPr>
          <w:t>пункте 1</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субсидии являются:</w:t>
      </w:r>
    </w:p>
    <w:p w:rsidR="0040479A" w:rsidRDefault="0040479A">
      <w:pPr>
        <w:pStyle w:val="ConsPlusNormal"/>
        <w:spacing w:before="220"/>
        <w:ind w:firstLine="540"/>
        <w:jc w:val="both"/>
      </w:pPr>
      <w:r>
        <w:t xml:space="preserve">а) невозможность соблюдения без использования воздушных судов сроков оказания медицинской помощи в экстренной форме, установленных в порядках оказания медицинской помощи по соответствующим профилям, заболеваниям или состояниям (группам заболеваний или </w:t>
      </w:r>
      <w:r>
        <w:lastRenderedPageBreak/>
        <w:t>состояний), в связи с затрудненной транспортной доступностью, а также с климатическими и географическими особенностями субъектов Российской Федерации;</w:t>
      </w:r>
    </w:p>
    <w:p w:rsidR="0040479A" w:rsidRDefault="0040479A">
      <w:pPr>
        <w:pStyle w:val="ConsPlusNormal"/>
        <w:spacing w:before="220"/>
        <w:ind w:firstLine="540"/>
        <w:jc w:val="both"/>
      </w:pPr>
      <w:r>
        <w:t>б) документально подтвержденная готовность субъекта Российской Федерации к организации оказания медицинской помощи с использованием воздушных судов в объемах, согласованных с Министерством здравоохранения Российской Федерации (представление в Министерство здравоохранения Российской Федерации заявки высшего исполнительного органа субъекта Российской Федерации по форме и в срок, которые устанавливаются Министерством здравоохранения Российской Федерации (далее - заявка).</w:t>
      </w:r>
    </w:p>
    <w:p w:rsidR="0040479A" w:rsidRDefault="0040479A">
      <w:pPr>
        <w:pStyle w:val="ConsPlusNormal"/>
        <w:spacing w:before="220"/>
        <w:ind w:firstLine="540"/>
        <w:jc w:val="both"/>
      </w:pPr>
      <w:r>
        <w:t xml:space="preserve">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07">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6. Условиями предоставления субсидии являются:</w:t>
      </w:r>
    </w:p>
    <w:p w:rsidR="0040479A" w:rsidRDefault="0040479A">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по оказанию скорой, в том числе скорой специализированной, медицинской помощи гражданам с использованием воздушных судов,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10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7. Размер субсидии, предоставляемой бюджету i-го субъекта Российской Федерации в очередном финансовом году, определяется:</w:t>
      </w:r>
    </w:p>
    <w:p w:rsidR="0040479A" w:rsidRDefault="0040479A">
      <w:pPr>
        <w:pStyle w:val="ConsPlusNormal"/>
        <w:spacing w:before="220"/>
        <w:ind w:firstLine="540"/>
        <w:jc w:val="both"/>
      </w:pPr>
      <w:r>
        <w:t>для субъектов Российской Федерации, входящих в состав Дальневосточного федерального округа (S</w:t>
      </w:r>
      <w:r>
        <w:rPr>
          <w:vertAlign w:val="subscript"/>
        </w:rPr>
        <w:t>i_FE</w:t>
      </w:r>
      <w:r>
        <w:t>),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2064385" cy="5346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064385"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ind w:firstLine="540"/>
        <w:jc w:val="both"/>
      </w:pPr>
    </w:p>
    <w:p w:rsidR="0040479A" w:rsidRDefault="0040479A">
      <w:pPr>
        <w:pStyle w:val="ConsPlusNormal"/>
        <w:ind w:firstLine="540"/>
        <w:jc w:val="both"/>
      </w:pPr>
      <w:r>
        <w:t>V</w:t>
      </w:r>
      <w:r>
        <w:rPr>
          <w:vertAlign w:val="subscript"/>
        </w:rPr>
        <w:t>FE</w:t>
      </w:r>
      <w:r>
        <w:t xml:space="preserve"> = k</w:t>
      </w:r>
      <w:r>
        <w:rPr>
          <w:vertAlign w:val="subscript"/>
        </w:rPr>
        <w:t>FE</w:t>
      </w:r>
      <w:r>
        <w:t xml:space="preserve"> x V;</w:t>
      </w:r>
    </w:p>
    <w:p w:rsidR="0040479A" w:rsidRDefault="0040479A">
      <w:pPr>
        <w:pStyle w:val="ConsPlusNormal"/>
        <w:ind w:firstLine="540"/>
        <w:jc w:val="both"/>
      </w:pPr>
    </w:p>
    <w:p w:rsidR="0040479A" w:rsidRDefault="0040479A">
      <w:pPr>
        <w:pStyle w:val="ConsPlusNormal"/>
        <w:ind w:firstLine="540"/>
        <w:jc w:val="both"/>
      </w:pPr>
      <w:r>
        <w:t>V</w:t>
      </w:r>
      <w:r>
        <w:rPr>
          <w:vertAlign w:val="subscript"/>
        </w:rPr>
        <w:t>FE</w:t>
      </w:r>
      <w:r>
        <w:t xml:space="preserve"> - размер субсидии, предоставляемой бюджетам субъектов Российской Федерации, входящих в состав Дальневосточного федерального округа, тыс. рублей;</w:t>
      </w:r>
    </w:p>
    <w:p w:rsidR="0040479A" w:rsidRDefault="0040479A">
      <w:pPr>
        <w:pStyle w:val="ConsPlusNormal"/>
        <w:spacing w:before="220"/>
        <w:ind w:firstLine="540"/>
        <w:jc w:val="both"/>
      </w:pPr>
      <w:r>
        <w:t>k</w:t>
      </w:r>
      <w:r>
        <w:rPr>
          <w:vertAlign w:val="subscript"/>
        </w:rPr>
        <w:t>FE</w:t>
      </w:r>
      <w:r>
        <w:t xml:space="preserve"> - поправочный коэффициент, применяемый в целях достижения объемов вылетов </w:t>
      </w:r>
      <w:r>
        <w:lastRenderedPageBreak/>
        <w:t>санитарной авиации, совершаемых в дополнение к вылетам санитарной авиации, финансируемым из бюджетов субъектов Российской Федерации, входящих в состав Дальневосточного федерального округа, обеспечивающий достижение значений основных социально-экономических показателей для субъектов Российской Федерации, входящих в состав Дальневосточного федерального округа, на уровне не ниже среднероссийских значений, k</w:t>
      </w:r>
      <w:r>
        <w:rPr>
          <w:vertAlign w:val="subscript"/>
        </w:rPr>
        <w:t>FE</w:t>
      </w:r>
      <w:r>
        <w:t xml:space="preserve"> = 0,5217;</w:t>
      </w:r>
    </w:p>
    <w:p w:rsidR="0040479A" w:rsidRDefault="0040479A">
      <w:pPr>
        <w:pStyle w:val="ConsPlusNormal"/>
        <w:spacing w:before="220"/>
        <w:ind w:firstLine="540"/>
        <w:jc w:val="both"/>
      </w:pPr>
      <w:r>
        <w:t>V - общий объем бюджетных ассигнований, предусмотренных в федеральном бюджете на предоставление субсидий на соответствующий финансовый год, тыс. рублей;</w:t>
      </w:r>
    </w:p>
    <w:p w:rsidR="0040479A" w:rsidRDefault="0040479A">
      <w:pPr>
        <w:pStyle w:val="ConsPlusNormal"/>
        <w:spacing w:before="220"/>
        <w:ind w:firstLine="540"/>
        <w:jc w:val="both"/>
      </w:pPr>
      <w:r>
        <w:t>V</w:t>
      </w:r>
      <w:r>
        <w:rPr>
          <w:vertAlign w:val="subscript"/>
        </w:rPr>
        <w:t>i</w:t>
      </w:r>
      <w:r>
        <w:t xml:space="preserve"> - размер средств, необходимых бюджету i-го субъекта Российской Федерации на соответствующий финансовый год на финансовое обеспечение оказания скорой, в том числе скорой специализированной, медицинской помощи гражданам с использованием воздушного судна в соответствии с заявкой, тыс. рублей;</w:t>
      </w:r>
    </w:p>
    <w:p w:rsidR="0040479A" w:rsidRDefault="0040479A">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10">
        <w:r>
          <w:rPr>
            <w:color w:val="0000FF"/>
          </w:rPr>
          <w:t>пунктом 13(1.1)</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 xml:space="preserve">m - количество субъектов Российской Федерации, входящих в состав Дальневосточного федерального округа и участвующих в реализации мероприятий по закупке авиационных работ в рамках федерального </w:t>
      </w:r>
      <w:hyperlink r:id="rId111">
        <w:r>
          <w:rPr>
            <w:color w:val="0000FF"/>
          </w:rPr>
          <w:t>проекта</w:t>
        </w:r>
      </w:hyperlink>
      <w:r>
        <w:t xml:space="preserve"> в году распределения субсидии, единиц;</w:t>
      </w:r>
    </w:p>
    <w:p w:rsidR="0040479A" w:rsidRDefault="0040479A">
      <w:pPr>
        <w:pStyle w:val="ConsPlusNormal"/>
        <w:spacing w:before="220"/>
        <w:ind w:firstLine="540"/>
        <w:jc w:val="both"/>
      </w:pPr>
      <w:r>
        <w:t>для субъектов Российской Федерации, в отношении которых разрабатываются в соответствии с поручением Председателя Правительства Российской Федерации индивидуальные программы социально-экономического развития (S</w:t>
      </w:r>
      <w:r>
        <w:rPr>
          <w:vertAlign w:val="subscript"/>
        </w:rPr>
        <w:t>i_IDP</w:t>
      </w:r>
      <w:r>
        <w:t>), по формуле:</w:t>
      </w:r>
    </w:p>
    <w:p w:rsidR="0040479A" w:rsidRDefault="0040479A">
      <w:pPr>
        <w:pStyle w:val="ConsPlusNormal"/>
        <w:jc w:val="both"/>
      </w:pPr>
    </w:p>
    <w:p w:rsidR="0040479A" w:rsidRDefault="0040479A">
      <w:pPr>
        <w:pStyle w:val="ConsPlusNormal"/>
        <w:jc w:val="center"/>
      </w:pPr>
      <w:r>
        <w:t>S</w:t>
      </w:r>
      <w:r>
        <w:rPr>
          <w:vertAlign w:val="subscript"/>
        </w:rPr>
        <w:t>i_IDP</w:t>
      </w:r>
      <w:r>
        <w:t xml:space="preserve"> = V</w:t>
      </w:r>
      <w:r>
        <w:rPr>
          <w:vertAlign w:val="subscript"/>
        </w:rPr>
        <w:t>i</w:t>
      </w:r>
      <w:r>
        <w:t xml:space="preserve"> x P</w:t>
      </w:r>
      <w:r>
        <w:rPr>
          <w:vertAlign w:val="subscript"/>
        </w:rPr>
        <w:t>i</w:t>
      </w:r>
      <w:r>
        <w:t>;</w:t>
      </w:r>
    </w:p>
    <w:p w:rsidR="0040479A" w:rsidRDefault="0040479A">
      <w:pPr>
        <w:pStyle w:val="ConsPlusNormal"/>
        <w:jc w:val="both"/>
      </w:pPr>
    </w:p>
    <w:p w:rsidR="0040479A" w:rsidRDefault="0040479A">
      <w:pPr>
        <w:pStyle w:val="ConsPlusNormal"/>
        <w:ind w:firstLine="540"/>
        <w:jc w:val="both"/>
      </w:pPr>
      <w:r>
        <w:t>для субъектов Российской Федерации, не входящих в состав Дальневосточного федерального округа и в число субъектов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 (S</w:t>
      </w:r>
      <w:r>
        <w:rPr>
          <w:vertAlign w:val="subscript"/>
        </w:rPr>
        <w:t>i</w:t>
      </w:r>
      <w:r>
        <w:t>),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2713990" cy="53467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713990"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ind w:firstLine="540"/>
        <w:jc w:val="both"/>
      </w:pPr>
    </w:p>
    <w:p w:rsidR="0040479A" w:rsidRDefault="0040479A">
      <w:pPr>
        <w:pStyle w:val="ConsPlusNormal"/>
        <w:ind w:firstLine="540"/>
        <w:jc w:val="both"/>
      </w:pPr>
      <w:r>
        <w:rPr>
          <w:noProof/>
          <w:position w:val="-12"/>
        </w:rPr>
        <w:drawing>
          <wp:inline distT="0" distB="0" distL="0" distR="0">
            <wp:extent cx="1205230" cy="30416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205230" cy="304165"/>
                    </a:xfrm>
                    <a:prstGeom prst="rect">
                      <a:avLst/>
                    </a:prstGeom>
                    <a:noFill/>
                    <a:ln>
                      <a:noFill/>
                    </a:ln>
                  </pic:spPr>
                </pic:pic>
              </a:graphicData>
            </a:graphic>
          </wp:inline>
        </w:drawing>
      </w:r>
      <w:r>
        <w:t>;</w:t>
      </w:r>
    </w:p>
    <w:p w:rsidR="0040479A" w:rsidRDefault="0040479A">
      <w:pPr>
        <w:pStyle w:val="ConsPlusNormal"/>
        <w:ind w:firstLine="540"/>
        <w:jc w:val="both"/>
      </w:pPr>
    </w:p>
    <w:p w:rsidR="0040479A" w:rsidRDefault="0040479A">
      <w:pPr>
        <w:pStyle w:val="ConsPlusNormal"/>
        <w:ind w:firstLine="540"/>
        <w:jc w:val="both"/>
      </w:pPr>
      <w:r>
        <w:t>V</w:t>
      </w:r>
      <w:r>
        <w:rPr>
          <w:vertAlign w:val="subscript"/>
        </w:rPr>
        <w:t>IDP</w:t>
      </w:r>
      <w:r>
        <w:t xml:space="preserve"> - размер субсидии, предоставляемой бюджетам субъектов Российской Федерации, в отношении которых разрабатываются и реализуются индивидуальные программы социально-экономического развития, тыс. рублей;</w:t>
      </w:r>
    </w:p>
    <w:p w:rsidR="0040479A" w:rsidRDefault="0040479A">
      <w:pPr>
        <w:pStyle w:val="ConsPlusNormal"/>
        <w:spacing w:before="220"/>
        <w:ind w:firstLine="540"/>
        <w:jc w:val="both"/>
      </w:pPr>
      <w:r>
        <w:t>z - количество субъектов Российской Федерации - получателей субсидии в году распределения субсидии, не входящих в состав Дальневосточного федерального округа и не относящихся к субъектам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 единиц;</w:t>
      </w:r>
    </w:p>
    <w:p w:rsidR="0040479A" w:rsidRDefault="0040479A">
      <w:pPr>
        <w:pStyle w:val="ConsPlusNormal"/>
        <w:spacing w:before="220"/>
        <w:ind w:firstLine="540"/>
        <w:jc w:val="both"/>
      </w:pPr>
      <w:r>
        <w:t xml:space="preserve">n - количество субъектов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 и которые участвуют в </w:t>
      </w:r>
      <w:r>
        <w:lastRenderedPageBreak/>
        <w:t xml:space="preserve">реализации мероприятий по закупке авиационных работ в рамках федерального </w:t>
      </w:r>
      <w:hyperlink r:id="rId114">
        <w:r>
          <w:rPr>
            <w:color w:val="0000FF"/>
          </w:rPr>
          <w:t>проекта</w:t>
        </w:r>
      </w:hyperlink>
      <w:r>
        <w:t xml:space="preserve"> в году распределения субсидий.</w:t>
      </w:r>
    </w:p>
    <w:p w:rsidR="0040479A" w:rsidRDefault="0040479A">
      <w:pPr>
        <w:pStyle w:val="ConsPlusNormal"/>
        <w:spacing w:before="220"/>
        <w:ind w:firstLine="540"/>
        <w:jc w:val="both"/>
      </w:pPr>
      <w:r>
        <w:t>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9. В случае принятия решения об увеличении объема бюджетных ассигнований бюджета субъекта Российской Федерации на закупку авиационных работ заключается дополнительное соглашение к соглашению. Результаты, достигнутые за счет увеличения объема бюджетных ассигнований бюджета субъекта Российской Федерации на закупку авиационных работ, учитываются при оценке эффективности использования субсидии.</w:t>
      </w:r>
    </w:p>
    <w:p w:rsidR="0040479A" w:rsidRDefault="0040479A">
      <w:pPr>
        <w:pStyle w:val="ConsPlusNormal"/>
        <w:spacing w:before="220"/>
        <w:ind w:firstLine="540"/>
        <w:jc w:val="both"/>
      </w:pPr>
      <w:r>
        <w:t xml:space="preserve">10. Оценка эффективности использования субсидии осуществляется Министерством здравоохранения Российской Федерации на основании сравнения установленных в соглашении и фактически достигнутых значений результата использования субсидии - количества вылетов санитарной авиации дополнительно к вылетам, осуществляемым за счет собственных средств бюджета субъекта Российской Федерации. Под таким количеством вылетов понимаются вылеты, совершенные в пределах средств бюджета субъекта Российской Федерации, соответствующих размеру субсидии, и соответствующие требованиям к их выполнению, предусмотренным </w:t>
      </w:r>
      <w:hyperlink w:anchor="P441">
        <w:r>
          <w:rPr>
            <w:color w:val="0000FF"/>
          </w:rPr>
          <w:t>пунктами 1</w:t>
        </w:r>
      </w:hyperlink>
      <w:r>
        <w:t xml:space="preserve"> и </w:t>
      </w:r>
      <w:hyperlink w:anchor="P444">
        <w:r>
          <w:rPr>
            <w:color w:val="0000FF"/>
          </w:rPr>
          <w:t>2</w:t>
        </w:r>
      </w:hyperlink>
      <w:r>
        <w:t xml:space="preserve"> настоящих Правил.</w:t>
      </w:r>
    </w:p>
    <w:p w:rsidR="0040479A" w:rsidRDefault="0040479A">
      <w:pPr>
        <w:pStyle w:val="ConsPlusNormal"/>
        <w:spacing w:before="220"/>
        <w:ind w:firstLine="540"/>
        <w:jc w:val="both"/>
      </w:pPr>
      <w:r>
        <w:t xml:space="preserve">11.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15">
        <w:r>
          <w:rPr>
            <w:color w:val="0000FF"/>
          </w:rPr>
          <w:t>пунктами 16</w:t>
        </w:r>
      </w:hyperlink>
      <w:r>
        <w:t xml:space="preserve"> - </w:t>
      </w:r>
      <w:hyperlink r:id="rId116">
        <w:r>
          <w:rPr>
            <w:color w:val="0000FF"/>
          </w:rPr>
          <w:t>18</w:t>
        </w:r>
      </w:hyperlink>
      <w:r>
        <w:t xml:space="preserve"> и </w:t>
      </w:r>
      <w:hyperlink r:id="rId117">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 xml:space="preserve">12. Субсидии, от которых субъект Российской Федерации отказался полностью или частично до заключения соглашения или в период его действия, подлежат дальнейшему перераспределению на цели, указанные в </w:t>
      </w:r>
      <w:hyperlink w:anchor="P441">
        <w:r>
          <w:rPr>
            <w:color w:val="0000FF"/>
          </w:rPr>
          <w:t>пункте 1</w:t>
        </w:r>
      </w:hyperlink>
      <w:r>
        <w:t xml:space="preserve"> настоящих Правил, в текущем финансовом году между другими субъектами Российской Федерации, выразившими готовность к освоению перераспределенных средств на условиях, установленных настоящими Правилами.</w:t>
      </w:r>
    </w:p>
    <w:p w:rsidR="0040479A" w:rsidRDefault="0040479A">
      <w:pPr>
        <w:pStyle w:val="ConsPlusNormal"/>
        <w:spacing w:before="220"/>
        <w:ind w:firstLine="540"/>
        <w:jc w:val="both"/>
      </w:pPr>
      <w:r>
        <w:t>13.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14.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4</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11" w:name="P503"/>
      <w:bookmarkEnd w:id="11"/>
      <w:r>
        <w:t>ПРАВИЛА</w:t>
      </w:r>
    </w:p>
    <w:p w:rsidR="0040479A" w:rsidRDefault="0040479A">
      <w:pPr>
        <w:pStyle w:val="ConsPlusTitle"/>
        <w:jc w:val="center"/>
      </w:pPr>
      <w:r>
        <w:t>ПРЕДОСТАВЛЕНИЯ И РАСПРЕДЕЛЕНИЯ СУБСИДИЙ ИЗ ФЕДЕРАЛЬНОГО</w:t>
      </w:r>
    </w:p>
    <w:p w:rsidR="0040479A" w:rsidRDefault="0040479A">
      <w:pPr>
        <w:pStyle w:val="ConsPlusTitle"/>
        <w:jc w:val="center"/>
      </w:pPr>
      <w:r>
        <w:t>БЮДЖЕТА БЮДЖЕТАМ СУБЪЕКТОВ РОССИЙСКОЙ ФЕДЕРАЦИИ В ЦЕЛЯХ</w:t>
      </w:r>
    </w:p>
    <w:p w:rsidR="0040479A" w:rsidRDefault="0040479A">
      <w:pPr>
        <w:pStyle w:val="ConsPlusTitle"/>
        <w:jc w:val="center"/>
      </w:pPr>
      <w:r>
        <w:lastRenderedPageBreak/>
        <w:t>СОФИНАНСИРОВАНИЯ РАСХОДНЫХ ОБЯЗАТЕЛЬСТВ СУБЪЕКТОВ</w:t>
      </w:r>
    </w:p>
    <w:p w:rsidR="0040479A" w:rsidRDefault="0040479A">
      <w:pPr>
        <w:pStyle w:val="ConsPlusTitle"/>
        <w:jc w:val="center"/>
      </w:pPr>
      <w:r>
        <w:t>РОССИЙСКОЙ ФЕДЕРАЦИИ ПО ФИНАНСОВОМУ ОБЕСПЕЧЕНИЮ ОКАЗАНИЯ</w:t>
      </w:r>
    </w:p>
    <w:p w:rsidR="0040479A" w:rsidRDefault="0040479A">
      <w:pPr>
        <w:pStyle w:val="ConsPlusTitle"/>
        <w:jc w:val="center"/>
      </w:pPr>
      <w:r>
        <w:t>ГРАЖДАНАМ РОССИЙСКОЙ ФЕДЕРАЦИИ ВЫСОКОТЕХНОЛОГИЧНОЙ</w:t>
      </w:r>
    </w:p>
    <w:p w:rsidR="0040479A" w:rsidRDefault="0040479A">
      <w:pPr>
        <w:pStyle w:val="ConsPlusTitle"/>
        <w:jc w:val="center"/>
      </w:pPr>
      <w:r>
        <w:t>МЕДИЦИНСКОЙ ПОМОЩИ, НЕ ВКЛЮЧЕННОЙ В БАЗОВУЮ ПРОГРАММУ</w:t>
      </w:r>
    </w:p>
    <w:p w:rsidR="0040479A" w:rsidRDefault="0040479A">
      <w:pPr>
        <w:pStyle w:val="ConsPlusTitle"/>
        <w:jc w:val="center"/>
      </w:pPr>
      <w:r>
        <w:t>ОБЯЗАТЕЛЬНОГО МЕДИЦИНСКОГО СТРАХОВАНИЯ</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w:t>
            </w:r>
            <w:hyperlink r:id="rId118">
              <w:r>
                <w:rPr>
                  <w:color w:val="0000FF"/>
                </w:rPr>
                <w:t>Постановления</w:t>
              </w:r>
            </w:hyperlink>
            <w:r>
              <w:rPr>
                <w:color w:val="392C69"/>
              </w:rPr>
              <w:t xml:space="preserve"> Правительства РФ от 18.09.2023 N 1522)</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12" w:name="P514"/>
      <w:bookmarkEnd w:id="12"/>
      <w:r>
        <w:t>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оказания гражданам Российской Федерации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на соответствующий финансовый год и плановый период (далее соответственно - высокотехнологичная медицинская помощь, субсидии).</w:t>
      </w:r>
    </w:p>
    <w:p w:rsidR="0040479A" w:rsidRDefault="0040479A">
      <w:pPr>
        <w:pStyle w:val="ConsPlusNormal"/>
        <w:spacing w:before="220"/>
        <w:ind w:firstLine="540"/>
        <w:jc w:val="both"/>
      </w:pPr>
      <w:r>
        <w:t xml:space="preserve">2. Субсидии предоставляются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субсидии на цели, установленные </w:t>
      </w:r>
      <w:hyperlink w:anchor="P514">
        <w:r>
          <w:rPr>
            <w:color w:val="0000FF"/>
          </w:rPr>
          <w:t>пунктом 1</w:t>
        </w:r>
      </w:hyperlink>
      <w:r>
        <w:t xml:space="preserve"> настоящих Правил.</w:t>
      </w:r>
    </w:p>
    <w:p w:rsidR="0040479A" w:rsidRDefault="0040479A">
      <w:pPr>
        <w:pStyle w:val="ConsPlusNormal"/>
        <w:spacing w:before="220"/>
        <w:ind w:firstLine="540"/>
        <w:jc w:val="both"/>
      </w:pPr>
      <w:r>
        <w:t>3. Критериями отбора субъекта Российской Федерации для предоставления субсидии являются:</w:t>
      </w:r>
    </w:p>
    <w:p w:rsidR="0040479A" w:rsidRDefault="0040479A">
      <w:pPr>
        <w:pStyle w:val="ConsPlusNormal"/>
        <w:spacing w:before="220"/>
        <w:ind w:firstLine="540"/>
        <w:jc w:val="both"/>
      </w:pPr>
      <w:bookmarkStart w:id="13" w:name="P517"/>
      <w:bookmarkEnd w:id="13"/>
      <w:r>
        <w:t>а) наличие медицинских организаций, оказывающих высокотехнологичную медицинскую помощь, включенных в перечень медицинских организаций, оказывающих высокотехнологичную медицинскую помощь за счет средств бюджета субъекта Российской Федерации, утверждаемый уполномоченным исполнительным органом субъекта Российской Федерации (далее - медицинские организации);</w:t>
      </w:r>
    </w:p>
    <w:p w:rsidR="0040479A" w:rsidRDefault="0040479A">
      <w:pPr>
        <w:pStyle w:val="ConsPlusNormal"/>
        <w:spacing w:before="220"/>
        <w:ind w:firstLine="540"/>
        <w:jc w:val="both"/>
      </w:pPr>
      <w:r>
        <w:t xml:space="preserve">б) наличие перечня, указанного в </w:t>
      </w:r>
      <w:hyperlink w:anchor="P517">
        <w:r>
          <w:rPr>
            <w:color w:val="0000FF"/>
          </w:rPr>
          <w:t>подпункте "а"</w:t>
        </w:r>
      </w:hyperlink>
      <w:r>
        <w:t xml:space="preserve"> настоящего пункта, и порядка его формирования, а также порядка финансового обеспечения оказания высокотехнологичной медицинской помощи, при осуществлении которой возникают расходные обязательства субъектов Российской Федерации, в целях софинансирования которых предоставляется субсидия, в том числе гражданам Российской Федерации, проживающим на территориях иных субъектов Российской Федерации, если субъект Российской Федерации обязуется оказывать высокотехнологичную медицинскую помощь гражданам Российской Федерации, проживающим на территориях иных субъектов Российской Федерации.</w:t>
      </w:r>
    </w:p>
    <w:p w:rsidR="0040479A" w:rsidRDefault="0040479A">
      <w:pPr>
        <w:pStyle w:val="ConsPlusNormal"/>
        <w:spacing w:before="220"/>
        <w:ind w:firstLine="540"/>
        <w:jc w:val="both"/>
      </w:pPr>
      <w:r>
        <w:t xml:space="preserve">4.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19">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5. Условиями предоставления субсидии являются:</w:t>
      </w:r>
    </w:p>
    <w:p w:rsidR="0040479A" w:rsidRDefault="0040479A">
      <w:pPr>
        <w:pStyle w:val="ConsPlusNormal"/>
        <w:spacing w:before="220"/>
        <w:ind w:firstLine="540"/>
        <w:jc w:val="both"/>
      </w:pPr>
      <w:r>
        <w:t xml:space="preserve">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w:t>
      </w:r>
      <w:r>
        <w:lastRenderedPageBreak/>
        <w:t>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12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6. Размер субсидии, предоставляемой бюджету i-го субъекта Российской Федерации (V</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1812925" cy="53467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812925"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 - общий объем бюджетных ассигнований, предусмотренных в федеральном бюджете на предоставление субсидии на соответствующий финансовый год, тыс. рублей;</w:t>
      </w:r>
    </w:p>
    <w:p w:rsidR="0040479A" w:rsidRDefault="0040479A">
      <w:pPr>
        <w:pStyle w:val="ConsPlusNormal"/>
        <w:spacing w:before="220"/>
        <w:ind w:firstLine="540"/>
        <w:jc w:val="both"/>
      </w:pPr>
      <w:r>
        <w:t>E</w:t>
      </w:r>
      <w:r>
        <w:rPr>
          <w:vertAlign w:val="subscript"/>
        </w:rPr>
        <w:t>i</w:t>
      </w:r>
      <w:r>
        <w:t xml:space="preserve"> - объем бюджетных ассигнований, предусмотренных в бюджете i-го субъекта Российской Федерации на оказание высокотехнологичной медицинской помощи на соответствующий финансовый год, тыс. рублей;</w:t>
      </w:r>
    </w:p>
    <w:p w:rsidR="0040479A" w:rsidRDefault="0040479A">
      <w:pPr>
        <w:pStyle w:val="ConsPlusNormal"/>
        <w:spacing w:before="220"/>
        <w:ind w:firstLine="540"/>
        <w:jc w:val="both"/>
      </w:pPr>
      <w:r>
        <w:t>F</w:t>
      </w:r>
      <w:r>
        <w:rPr>
          <w:vertAlign w:val="subscript"/>
        </w:rPr>
        <w:t>i</w:t>
      </w:r>
      <w:r>
        <w:t xml:space="preserve"> -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w:t>
      </w:r>
    </w:p>
    <w:p w:rsidR="0040479A" w:rsidRDefault="0040479A">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соответствующий финансовый год, утвержденный Правительством Российской Федерации в соответствии с </w:t>
      </w:r>
      <w:hyperlink r:id="rId122">
        <w:r>
          <w:rPr>
            <w:color w:val="0000FF"/>
          </w:rPr>
          <w:t>пунктом 13</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z - количество субъектов Российской Федерации - получателей субсидии, единиц.</w:t>
      </w:r>
    </w:p>
    <w:p w:rsidR="0040479A" w:rsidRDefault="0040479A">
      <w:pPr>
        <w:pStyle w:val="ConsPlusNormal"/>
        <w:spacing w:before="220"/>
        <w:ind w:firstLine="540"/>
        <w:jc w:val="both"/>
      </w:pPr>
      <w:r>
        <w:t>6(1). В течение финансового года размер субсидии, предоставляемой бюджету i-го субъекта Российской Федерации, может быть изменен на основании решений Правительства Российской Федерации с соответствующим изменением общего объема бюджетных ассигнований, предусмотренных в федеральном бюджете на предоставление субсидии, в порядке, установленном бюджетным законодательством Российской Федерации.</w:t>
      </w:r>
    </w:p>
    <w:p w:rsidR="0040479A" w:rsidRDefault="0040479A">
      <w:pPr>
        <w:pStyle w:val="ConsPlusNormal"/>
        <w:jc w:val="both"/>
      </w:pPr>
      <w:r>
        <w:t xml:space="preserve">(п. 6(1) введен </w:t>
      </w:r>
      <w:hyperlink r:id="rId123">
        <w:r>
          <w:rPr>
            <w:color w:val="0000FF"/>
          </w:rPr>
          <w:t>Постановлением</w:t>
        </w:r>
      </w:hyperlink>
      <w:r>
        <w:t xml:space="preserve"> Правительства РФ от 18.09.2023 N 1522)</w:t>
      </w:r>
    </w:p>
    <w:p w:rsidR="0040479A" w:rsidRDefault="0040479A">
      <w:pPr>
        <w:pStyle w:val="ConsPlusNormal"/>
        <w:spacing w:before="220"/>
        <w:ind w:firstLine="540"/>
        <w:jc w:val="both"/>
      </w:pPr>
      <w:bookmarkStart w:id="14" w:name="P536"/>
      <w:bookmarkEnd w:id="14"/>
      <w:r>
        <w:t>7.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 (F</w:t>
      </w:r>
      <w:r>
        <w:rPr>
          <w:vertAlign w:val="subscript"/>
        </w:rPr>
        <w:t>i</w:t>
      </w:r>
      <w:r>
        <w:t>), принимается равным 1,2 в случае, если субъект Российской Федерации соответствует одновременно следующим критериям:</w:t>
      </w:r>
    </w:p>
    <w:p w:rsidR="0040479A" w:rsidRDefault="0040479A">
      <w:pPr>
        <w:pStyle w:val="ConsPlusNormal"/>
        <w:spacing w:before="220"/>
        <w:ind w:firstLine="540"/>
        <w:jc w:val="both"/>
      </w:pPr>
      <w:r>
        <w:t xml:space="preserve">а) плановые объемы оказания высокотехнологичной медицинской помощи в отчетном финансовом году в медицинских организациях за счет средств бюджета субъекта Российской </w:t>
      </w:r>
      <w:r>
        <w:lastRenderedPageBreak/>
        <w:t>Федерации с учетом предоставляемой субсидии составляют не менее 7 тыс. человек;</w:t>
      </w:r>
    </w:p>
    <w:p w:rsidR="0040479A" w:rsidRDefault="0040479A">
      <w:pPr>
        <w:pStyle w:val="ConsPlusNormal"/>
        <w:spacing w:before="220"/>
        <w:ind w:firstLine="540"/>
        <w:jc w:val="both"/>
      </w:pPr>
      <w:r>
        <w:t>б) порядок финансового обеспечения оказания высокотехнологичной медицинской помощи за счет бюджетных ассигнований бюджета субъекта Российской Федерации предусматривает оказание в текущем финансовом году высокотехнологичной медицинской помощи также гражданам Российской Федерации, проживающим на территориях иных субъектов Российской Федерации.</w:t>
      </w:r>
    </w:p>
    <w:p w:rsidR="0040479A" w:rsidRDefault="0040479A">
      <w:pPr>
        <w:pStyle w:val="ConsPlusNormal"/>
        <w:spacing w:before="220"/>
        <w:ind w:firstLine="540"/>
        <w:jc w:val="both"/>
      </w:pPr>
      <w:r>
        <w:t xml:space="preserve">8. В случае если субъект Российской Федерации не соответствует критериям, указанным в </w:t>
      </w:r>
      <w:hyperlink w:anchor="P536">
        <w:r>
          <w:rPr>
            <w:color w:val="0000FF"/>
          </w:rPr>
          <w:t>пункте 7</w:t>
        </w:r>
      </w:hyperlink>
      <w:r>
        <w:t xml:space="preserve"> настоящих Правил,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 (F</w:t>
      </w:r>
      <w:r>
        <w:rPr>
          <w:vertAlign w:val="subscript"/>
        </w:rPr>
        <w:t>i</w:t>
      </w:r>
      <w:r>
        <w:t>), принимается равным 1.</w:t>
      </w:r>
    </w:p>
    <w:p w:rsidR="0040479A" w:rsidRDefault="0040479A">
      <w:pPr>
        <w:pStyle w:val="ConsPlusNormal"/>
        <w:spacing w:before="220"/>
        <w:ind w:firstLine="540"/>
        <w:jc w:val="both"/>
      </w:pPr>
      <w:r>
        <w:t>9. Объем бюджетных ассигнований бюджета субъекта Российской Федерации на оказание высокотехнологичной медицинской помощи может быть увеличен в одностороннем порядке, что не влечет обязательств Российской Федерации по увеличению размера предоставляемой субсидии.</w:t>
      </w:r>
    </w:p>
    <w:p w:rsidR="0040479A" w:rsidRDefault="0040479A">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11. Уполномоченный высшим исполнительным органом субъекта Российской Федерации исполнительный орган субъекта Российской Федерации обеспечивает ведение медицинскими организациями учета расходов на оказание высокотехнологичной медицинской помощи, в целях софинансирования которых предоставляется субсидия.</w:t>
      </w:r>
    </w:p>
    <w:p w:rsidR="0040479A" w:rsidRDefault="0040479A">
      <w:pPr>
        <w:pStyle w:val="ConsPlusNormal"/>
        <w:spacing w:before="220"/>
        <w:ind w:firstLine="540"/>
        <w:jc w:val="both"/>
      </w:pPr>
      <w:bookmarkStart w:id="15" w:name="P543"/>
      <w:bookmarkEnd w:id="15"/>
      <w:r>
        <w:t>12. Уполномоченный высшим исполнительным органом субъекта Российской Федерации исполнительный орган субъекта Российской Федерации представляет в Министерство здравоохранения Российской Федерации до 1 июля текущего финансового года информацию о соответствии субъекта Российской Федерации критериям отбора для предоставления ему субсидии в очередном финансовом году, а также о размере средств бюджета субъекта Российской Федерации, планируемых на оказание высокотехнологичной медицинской помощи.</w:t>
      </w:r>
    </w:p>
    <w:p w:rsidR="0040479A" w:rsidRDefault="0040479A">
      <w:pPr>
        <w:pStyle w:val="ConsPlusNormal"/>
        <w:spacing w:before="220"/>
        <w:ind w:firstLine="540"/>
        <w:jc w:val="both"/>
      </w:pPr>
      <w:r>
        <w:t xml:space="preserve">13. Форма представления информации, указанной в </w:t>
      </w:r>
      <w:hyperlink w:anchor="P543">
        <w:r>
          <w:rPr>
            <w:color w:val="0000FF"/>
          </w:rPr>
          <w:t>пункте 12</w:t>
        </w:r>
      </w:hyperlink>
      <w:r>
        <w:t xml:space="preserve"> настоящих Правил, утверждается Министерством здравоохранения Российской Федерации.</w:t>
      </w:r>
    </w:p>
    <w:p w:rsidR="0040479A" w:rsidRDefault="0040479A">
      <w:pPr>
        <w:pStyle w:val="ConsPlusNormal"/>
        <w:spacing w:before="220"/>
        <w:ind w:firstLine="540"/>
        <w:jc w:val="both"/>
      </w:pPr>
      <w:r>
        <w:t xml:space="preserve">14.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финансовой ответственности за нарушение указанных обязательств, установлены </w:t>
      </w:r>
      <w:hyperlink r:id="rId124">
        <w:r>
          <w:rPr>
            <w:color w:val="0000FF"/>
          </w:rPr>
          <w:t>пунктами 16</w:t>
        </w:r>
      </w:hyperlink>
      <w:r>
        <w:t xml:space="preserve"> - </w:t>
      </w:r>
      <w:hyperlink r:id="rId125">
        <w:r>
          <w:rPr>
            <w:color w:val="0000FF"/>
          </w:rPr>
          <w:t>18</w:t>
        </w:r>
      </w:hyperlink>
      <w:r>
        <w:t xml:space="preserve"> и </w:t>
      </w:r>
      <w:hyperlink r:id="rId126">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15.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соглашением, и фактически достигнутого по итогам отчетного года значения результата использования субсидии. Результатом использования субсидии является количество пациентов, которым оказана высокотехнологичная медицинская помощь в медицинских организациях (человек).</w:t>
      </w:r>
    </w:p>
    <w:p w:rsidR="0040479A" w:rsidRDefault="0040479A">
      <w:pPr>
        <w:pStyle w:val="ConsPlusNormal"/>
        <w:spacing w:before="220"/>
        <w:ind w:firstLine="540"/>
        <w:jc w:val="both"/>
      </w:pPr>
      <w:r>
        <w:t>16. Министерство здравоохранения Российской Федерации осуществляет мониторинг оказания высокотехнологичной медицинской помощи по формам, утвержденным Министерством.</w:t>
      </w:r>
    </w:p>
    <w:p w:rsidR="0040479A" w:rsidRDefault="0040479A">
      <w:pPr>
        <w:pStyle w:val="ConsPlusNormal"/>
        <w:spacing w:before="220"/>
        <w:ind w:firstLine="540"/>
        <w:jc w:val="both"/>
      </w:pPr>
      <w:r>
        <w:lastRenderedPageBreak/>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spacing w:before="220"/>
        <w:ind w:firstLine="540"/>
        <w:jc w:val="both"/>
      </w:pPr>
      <w:r>
        <w:t>18.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5</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16" w:name="P560"/>
      <w:bookmarkEnd w:id="16"/>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СУБЪЕКТОВ</w:t>
      </w:r>
    </w:p>
    <w:p w:rsidR="0040479A" w:rsidRDefault="0040479A">
      <w:pPr>
        <w:pStyle w:val="ConsPlusTitle"/>
        <w:jc w:val="center"/>
      </w:pPr>
      <w:r>
        <w:t>РОССИЙСКОЙ ФЕДЕРАЦИИ НА ЕДИНОВРЕМЕННЫЕ КОМПЕНСАЦИОННЫЕ</w:t>
      </w:r>
    </w:p>
    <w:p w:rsidR="0040479A" w:rsidRDefault="0040479A">
      <w:pPr>
        <w:pStyle w:val="ConsPlusTitle"/>
        <w:jc w:val="center"/>
      </w:pPr>
      <w:r>
        <w:t>ВЫПЛАТЫ МЕДИЦИНСКИМ РАБОТНИКАМ (ВРАЧАМ, ФЕЛЬДШЕРАМ,</w:t>
      </w:r>
    </w:p>
    <w:p w:rsidR="0040479A" w:rsidRDefault="0040479A">
      <w:pPr>
        <w:pStyle w:val="ConsPlusTitle"/>
        <w:jc w:val="center"/>
      </w:pPr>
      <w:r>
        <w:t>А ТАКЖЕ АКУШЕРКАМ И МЕДИЦИНСКИМ СЕСТРАМ ФЕЛЬДШЕРСКИХ</w:t>
      </w:r>
    </w:p>
    <w:p w:rsidR="0040479A" w:rsidRDefault="0040479A">
      <w:pPr>
        <w:pStyle w:val="ConsPlusTitle"/>
        <w:jc w:val="center"/>
      </w:pPr>
      <w:r>
        <w:t>ЗДРАВПУНКТОВ И ФЕЛЬДШЕРСКО-АКУШЕРСКИХ ПУНКТОВ, ВРАЧЕБНЫХ</w:t>
      </w:r>
    </w:p>
    <w:p w:rsidR="0040479A" w:rsidRDefault="0040479A">
      <w:pPr>
        <w:pStyle w:val="ConsPlusTitle"/>
        <w:jc w:val="center"/>
      </w:pPr>
      <w:r>
        <w:t>АМБУЛАТОРИЙ, ЦЕНТРОВ (ОТДЕЛЕНИЙ) ОБЩЕЙ ВРАЧЕБНОЙ ПРАКТИКИ</w:t>
      </w:r>
    </w:p>
    <w:p w:rsidR="0040479A" w:rsidRDefault="0040479A">
      <w:pPr>
        <w:pStyle w:val="ConsPlusTitle"/>
        <w:jc w:val="center"/>
      </w:pPr>
      <w:r>
        <w:t>(СЕМЕЙНОЙ МЕДИЦИНЫ), ПРИБЫВШИМ (ПЕРЕЕХАВШИМ) НА РАБОТУ</w:t>
      </w:r>
    </w:p>
    <w:p w:rsidR="0040479A" w:rsidRDefault="0040479A">
      <w:pPr>
        <w:pStyle w:val="ConsPlusTitle"/>
        <w:jc w:val="center"/>
      </w:pPr>
      <w:r>
        <w:t>В СЕЛЬСКИЕ НАСЕЛЕННЫЕ ПУНКТЫ, ЛИБО РАБОЧИЕ ПОСЕЛКИ,</w:t>
      </w:r>
    </w:p>
    <w:p w:rsidR="0040479A" w:rsidRDefault="0040479A">
      <w:pPr>
        <w:pStyle w:val="ConsPlusTitle"/>
        <w:jc w:val="center"/>
      </w:pPr>
      <w:r>
        <w:t>ЛИБО ПОСЕЛКИ ГОРОДСКОГО ТИПА, ЛИБО ГОРОДА</w:t>
      </w:r>
    </w:p>
    <w:p w:rsidR="0040479A" w:rsidRDefault="0040479A">
      <w:pPr>
        <w:pStyle w:val="ConsPlusTitle"/>
        <w:jc w:val="center"/>
      </w:pPr>
      <w:r>
        <w:t>С НАСЕЛЕНИЕМ ДО 50 ТЫС. ЧЕЛОВЕК</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w:t>
            </w:r>
            <w:hyperlink r:id="rId127">
              <w:r>
                <w:rPr>
                  <w:color w:val="0000FF"/>
                </w:rPr>
                <w:t>Постановления</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17" w:name="P575"/>
      <w:bookmarkEnd w:id="17"/>
      <w:r>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осуществлению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(далее соответственно - субсидии, медицинские работники).</w:t>
      </w:r>
    </w:p>
    <w:p w:rsidR="0040479A" w:rsidRDefault="0040479A">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575">
        <w:r>
          <w:rPr>
            <w:color w:val="0000FF"/>
          </w:rPr>
          <w:t>пункте 1</w:t>
        </w:r>
      </w:hyperlink>
      <w:r>
        <w:t xml:space="preserve"> настоящих Правил.</w:t>
      </w:r>
    </w:p>
    <w:p w:rsidR="0040479A" w:rsidRDefault="0040479A">
      <w:pPr>
        <w:pStyle w:val="ConsPlusNormal"/>
        <w:spacing w:before="220"/>
        <w:ind w:firstLine="540"/>
        <w:jc w:val="both"/>
      </w:pPr>
      <w:bookmarkStart w:id="18" w:name="P577"/>
      <w:bookmarkEnd w:id="18"/>
      <w:r>
        <w:t>3. Критериями отбора субъекта Российской Федерации для предоставления субсидии являются:</w:t>
      </w:r>
    </w:p>
    <w:p w:rsidR="0040479A" w:rsidRDefault="0040479A">
      <w:pPr>
        <w:pStyle w:val="ConsPlusNormal"/>
        <w:spacing w:before="220"/>
        <w:ind w:firstLine="540"/>
        <w:jc w:val="both"/>
      </w:pPr>
      <w:r>
        <w:t xml:space="preserve">а) наличие утвержденного исполнительным органом субъекта Российской Федерации в сфере здравоохранения (далее - уполномоченный орган) </w:t>
      </w:r>
      <w:hyperlink r:id="rId128">
        <w:r>
          <w:rPr>
            <w:color w:val="0000FF"/>
          </w:rPr>
          <w:t>перечня</w:t>
        </w:r>
      </w:hyperlink>
      <w:r>
        <w:t xml:space="preserve"> вакантных должностей медицинских работников в медицинских организациях и их структурных подразделениях, при замещении которых осуществляются единовременные компенсационные выплаты на очередной финансовый </w:t>
      </w:r>
      <w:r>
        <w:lastRenderedPageBreak/>
        <w:t>год (программного реестра должностей), разработанного на основании примерного перечня должностей медицинских работников в медицинских организациях и их структурных подразделениях, при замещении которых осуществляются единовременные компенсационные выплаты на очередной финансовый год (программного реестра должностей), утвержденного Министерством здравоохранения Российской Федерации.</w:t>
      </w:r>
    </w:p>
    <w:p w:rsidR="0040479A" w:rsidRDefault="0040479A">
      <w:pPr>
        <w:pStyle w:val="ConsPlusNormal"/>
        <w:spacing w:before="220"/>
        <w:ind w:firstLine="540"/>
        <w:jc w:val="both"/>
      </w:pPr>
      <w:r>
        <w:t>Утвержденный уполномоченным органом программный реестр должностей на очередной финансовый год представляется в Министерство здравоохранения Российской Федерации до 1 апреля текущего финансового года;</w:t>
      </w:r>
    </w:p>
    <w:p w:rsidR="0040479A" w:rsidRDefault="0040479A">
      <w:pPr>
        <w:pStyle w:val="ConsPlusNormal"/>
        <w:spacing w:before="220"/>
        <w:ind w:firstLine="540"/>
        <w:jc w:val="both"/>
      </w:pPr>
      <w:r>
        <w:t>б) наличие заявки высшего исполнительного органа субъекта Российской Федерации на участие в мероприятии, содержащей сведения о планируемой численности участников мероприятия (врачей, фельдшеров, а также акушерок и медицинских сестер фельдшерских здравпунктов и фельдшерско-акушерских пунктов, врачебных амбулаторий, центров (отделений) общей врачебной практики (семейной медицины).</w:t>
      </w:r>
    </w:p>
    <w:p w:rsidR="0040479A" w:rsidRDefault="0040479A">
      <w:pPr>
        <w:pStyle w:val="ConsPlusNormal"/>
        <w:spacing w:before="220"/>
        <w:ind w:firstLine="540"/>
        <w:jc w:val="both"/>
      </w:pPr>
      <w:r>
        <w:t xml:space="preserve">4. Субсидия предоставляется на основании соглашения о предоставлении субсидии из федерального бюджета бюджету субъекта Российской Федерации,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29">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5. Условиями предоставления субсидии являются:</w:t>
      </w:r>
    </w:p>
    <w:p w:rsidR="0040479A" w:rsidRDefault="0040479A">
      <w:pPr>
        <w:pStyle w:val="ConsPlusNormal"/>
        <w:spacing w:before="220"/>
        <w:ind w:firstLine="540"/>
        <w:jc w:val="both"/>
      </w:pPr>
      <w:bookmarkStart w:id="19" w:name="P583"/>
      <w:bookmarkEnd w:id="19"/>
      <w:r>
        <w:t xml:space="preserve">а) наличие утвержденного нормативным правовым актом субъекта Российской Федерации порядка предоставления единовременных компенсационных выплат медицинским работникам, являющимся гражданами Российской Федерации, не имеющим неисполненных финансовых обязательств по договору о целевом обучении (за исключением медицинских организаций с укомплектованностью штата менее 60 процентов),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 заключившим трудовой договор с медицинской организацией, подведомственной исполнительному органу субъекта Российской Федерации или органу местного самоуправления, на условиях полного рабочего дня с продолжительностью рабочего времени, установленной в соответствии со </w:t>
      </w:r>
      <w:hyperlink r:id="rId130">
        <w:r>
          <w:rPr>
            <w:color w:val="0000FF"/>
          </w:rPr>
          <w:t>статьей 350</w:t>
        </w:r>
      </w:hyperlink>
      <w:r>
        <w:t xml:space="preserve"> Трудового кодекса Российской Федерации, с выполнением трудовой функции на должности, включенной в программный реестр должностей, предусмотренный </w:t>
      </w:r>
      <w:hyperlink w:anchor="P577">
        <w:r>
          <w:rPr>
            <w:color w:val="0000FF"/>
          </w:rPr>
          <w:t>пунктом 3</w:t>
        </w:r>
      </w:hyperlink>
      <w:r>
        <w:t xml:space="preserve"> настоящих Правил (далее - единовременная компенсационная выплата), в следующих размерах:</w:t>
      </w:r>
    </w:p>
    <w:p w:rsidR="0040479A" w:rsidRDefault="0040479A">
      <w:pPr>
        <w:pStyle w:val="ConsPlusNormal"/>
        <w:spacing w:before="220"/>
        <w:ind w:firstLine="540"/>
        <w:jc w:val="both"/>
      </w:pPr>
      <w:bookmarkStart w:id="20" w:name="P584"/>
      <w:bookmarkEnd w:id="20"/>
      <w:r>
        <w:t>2 млн. рублей для врачей и 1 млн. рублей для фельдшеров, а также акушерок и медицинских сестер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прибывших (переехавших) на работу в 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w:t>
      </w:r>
    </w:p>
    <w:p w:rsidR="0040479A" w:rsidRDefault="0040479A">
      <w:pPr>
        <w:pStyle w:val="ConsPlusNormal"/>
        <w:spacing w:before="220"/>
        <w:ind w:firstLine="540"/>
        <w:jc w:val="both"/>
      </w:pPr>
      <w:bookmarkStart w:id="21" w:name="P585"/>
      <w:bookmarkEnd w:id="21"/>
      <w:r>
        <w:t>1,5 млн. рублей для врачей и 0,75 млн. рублей для фельдшеров, а также акушерок и медицинских сестер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прибывших (переехавших) на работу в сельские населенные пункты, либо рабочие поселки, либо поселки городского типа, расположенные на удаленных и труднодоступных территориях. Перечень удаленных и труднодоступных территорий утверждается высшим исполнительным органом субъекта Российской Федерации;</w:t>
      </w:r>
    </w:p>
    <w:p w:rsidR="0040479A" w:rsidRDefault="0040479A">
      <w:pPr>
        <w:pStyle w:val="ConsPlusNormal"/>
        <w:spacing w:before="220"/>
        <w:ind w:firstLine="540"/>
        <w:jc w:val="both"/>
      </w:pPr>
      <w:r>
        <w:lastRenderedPageBreak/>
        <w:t xml:space="preserve">1 млн. рублей для врачей и 0,5 млн. рублей для фельдшеров, а также акушерок и медицинских сестер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прибывших (переехавших) на работу в сельские населенные пункты, либо рабочие поселки, либо поселки городского типа (за исключением указанных в </w:t>
      </w:r>
      <w:hyperlink w:anchor="P584">
        <w:r>
          <w:rPr>
            <w:color w:val="0000FF"/>
          </w:rPr>
          <w:t>абзацах втором</w:t>
        </w:r>
      </w:hyperlink>
      <w:r>
        <w:t xml:space="preserve"> и </w:t>
      </w:r>
      <w:hyperlink w:anchor="P585">
        <w:r>
          <w:rPr>
            <w:color w:val="0000FF"/>
          </w:rPr>
          <w:t>третьем</w:t>
        </w:r>
      </w:hyperlink>
      <w:r>
        <w:t xml:space="preserve"> настоящего подпункта), либо города с населением до 50 тыс. человек;</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13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 xml:space="preserve">6. Единовременная компенсационная выплата предоставляется уполномоченным органом медицинскому работнику однократно по одному из оснований, указанных в </w:t>
      </w:r>
      <w:hyperlink w:anchor="P583">
        <w:r>
          <w:rPr>
            <w:color w:val="0000FF"/>
          </w:rPr>
          <w:t>подпункте "а" пункта 5</w:t>
        </w:r>
      </w:hyperlink>
      <w:r>
        <w:t xml:space="preserve"> настоящих Правил. Уполномоченный орган вправе принимать решение о предоставлении медицинскому работнику единовременной компенсационной выплаты:</w:t>
      </w:r>
    </w:p>
    <w:p w:rsidR="0040479A" w:rsidRDefault="0040479A">
      <w:pPr>
        <w:pStyle w:val="ConsPlusNormal"/>
        <w:spacing w:before="220"/>
        <w:ind w:firstLine="540"/>
        <w:jc w:val="both"/>
      </w:pPr>
      <w:r>
        <w:t>а) при наличии у медицинского работника обязательств, связанных с целевым обучением (целевой подготовкой), при условии заключения им трудового договора с медицинской организацией, укомплектованность штата которой составляет менее 60 процентов;</w:t>
      </w:r>
    </w:p>
    <w:p w:rsidR="0040479A" w:rsidRDefault="0040479A">
      <w:pPr>
        <w:pStyle w:val="ConsPlusNormal"/>
        <w:spacing w:before="220"/>
        <w:ind w:firstLine="540"/>
        <w:jc w:val="both"/>
      </w:pPr>
      <w:r>
        <w:t>б) при условии продолжения медицинским работником, выполнившим обязательства, связанные с целевым обучением (целевой подготовкой), работы в той же медицинской организации, расположенной в сельском населенном пункте, либо рабочем поселке, либо поселке городского типа, либо городе с населением до 50 тыс. человек;</w:t>
      </w:r>
    </w:p>
    <w:p w:rsidR="0040479A" w:rsidRDefault="0040479A">
      <w:pPr>
        <w:pStyle w:val="ConsPlusNormal"/>
        <w:spacing w:before="220"/>
        <w:ind w:firstLine="540"/>
        <w:jc w:val="both"/>
      </w:pPr>
      <w:r>
        <w:t>в) при трудоустройстве медицинского работника по его желанию на работу в медицинскую организацию, расположенную в месте его проживания (в сельском населенном пункте, либо рабочем поселке, либо поселке городского типа, либо городе с населением до 50 тыс. человек), после завершения обучения в медицинской образовательной организации высшего образования или медицинской профессиональной образовательной организации (в том числе на основании договора о целевом обучении).</w:t>
      </w:r>
    </w:p>
    <w:p w:rsidR="0040479A" w:rsidRDefault="0040479A">
      <w:pPr>
        <w:pStyle w:val="ConsPlusNormal"/>
        <w:spacing w:before="220"/>
        <w:ind w:firstLine="540"/>
        <w:jc w:val="both"/>
      </w:pPr>
      <w:r>
        <w:t>7. Медицинский работник, заключивший с медицинской организацией договор о предоставлении единовременной компенсационной выплаты (далее - договор), принимает обязательства:</w:t>
      </w:r>
    </w:p>
    <w:p w:rsidR="0040479A" w:rsidRDefault="0040479A">
      <w:pPr>
        <w:pStyle w:val="ConsPlusNormal"/>
        <w:spacing w:before="220"/>
        <w:ind w:firstLine="540"/>
        <w:jc w:val="both"/>
      </w:pPr>
      <w:r>
        <w:t xml:space="preserve">а) исполнять трудовые обязанности в течение 5 лет со дня заключения договора на должности в соответствии с трудовым договором при условии продления договора на период неисполнения трудовой функции в полном объеме (кроме времени отдыха, предусмотренного </w:t>
      </w:r>
      <w:hyperlink r:id="rId132">
        <w:r>
          <w:rPr>
            <w:color w:val="0000FF"/>
          </w:rPr>
          <w:t>статьями 106</w:t>
        </w:r>
      </w:hyperlink>
      <w:r>
        <w:t xml:space="preserve"> и </w:t>
      </w:r>
      <w:hyperlink r:id="rId133">
        <w:r>
          <w:rPr>
            <w:color w:val="0000FF"/>
          </w:rPr>
          <w:t>107</w:t>
        </w:r>
      </w:hyperlink>
      <w:r>
        <w:t xml:space="preserve"> Трудового кодекса Российской Федерации);</w:t>
      </w:r>
    </w:p>
    <w:p w:rsidR="0040479A" w:rsidRDefault="0040479A">
      <w:pPr>
        <w:pStyle w:val="ConsPlusNormal"/>
        <w:spacing w:before="220"/>
        <w:ind w:firstLine="540"/>
        <w:jc w:val="both"/>
      </w:pPr>
      <w:r>
        <w:t xml:space="preserve">б) возвратить в доход бюджета субъекта Российской Федерации часть единовременной компенсационной выплаты, рассчитанной пропорционально неотработанному периоду со дня прекращения трудового договора до истечения 5-летнего срока (за исключением случаев прекращения трудового договора по основаниям, предусмотренным </w:t>
      </w:r>
      <w:hyperlink r:id="rId134">
        <w:r>
          <w:rPr>
            <w:color w:val="0000FF"/>
          </w:rPr>
          <w:t>пунктом 8 части первой статьи 77</w:t>
        </w:r>
      </w:hyperlink>
      <w:r>
        <w:t xml:space="preserve"> и </w:t>
      </w:r>
      <w:hyperlink r:id="rId135">
        <w:r>
          <w:rPr>
            <w:color w:val="0000FF"/>
          </w:rPr>
          <w:t>пунктами 5</w:t>
        </w:r>
      </w:hyperlink>
      <w:r>
        <w:t xml:space="preserve"> - </w:t>
      </w:r>
      <w:hyperlink r:id="rId136">
        <w:r>
          <w:rPr>
            <w:color w:val="0000FF"/>
          </w:rPr>
          <w:t>7 части первой статьи 83</w:t>
        </w:r>
      </w:hyperlink>
      <w:r>
        <w:t xml:space="preserve"> Трудового кодекса Российской Федерации), а также в случае перевода на другую должность или поступления на обучение по дополнительным профессиональным программам;</w:t>
      </w:r>
    </w:p>
    <w:p w:rsidR="0040479A" w:rsidRDefault="0040479A">
      <w:pPr>
        <w:pStyle w:val="ConsPlusNormal"/>
        <w:spacing w:before="220"/>
        <w:ind w:firstLine="540"/>
        <w:jc w:val="both"/>
      </w:pPr>
      <w:r>
        <w:lastRenderedPageBreak/>
        <w:t xml:space="preserve">в) возвратить в доход бюджета субъекта Российской Федерации часть единовременной компенсационной выплаты, рассчитанной пропорционально неотработанному периоду со дня прекращения трудового договора, в случае увольнения в связи с призывом на военную службу (в соответствии с </w:t>
      </w:r>
      <w:hyperlink r:id="rId137">
        <w:r>
          <w:rPr>
            <w:color w:val="0000FF"/>
          </w:rPr>
          <w:t>пунктом 1 части первой статьи 83</w:t>
        </w:r>
      </w:hyperlink>
      <w:r>
        <w:t xml:space="preserve"> Трудового кодекса Российской Федерации) или продлить срок действия договора на период неисполнения функциональных обязанностей (по выбору медицинского работника).</w:t>
      </w:r>
    </w:p>
    <w:p w:rsidR="0040479A" w:rsidRDefault="0040479A">
      <w:pPr>
        <w:pStyle w:val="ConsPlusNormal"/>
        <w:spacing w:before="220"/>
        <w:ind w:firstLine="540"/>
        <w:jc w:val="both"/>
      </w:pPr>
      <w:r>
        <w:t>8. Общий размер субсидии (S</w:t>
      </w:r>
      <w:r>
        <w:rPr>
          <w:vertAlign w:val="subscript"/>
        </w:rPr>
        <w:t>общ</w:t>
      </w:r>
      <w:r>
        <w:t>) определяется по формуле:</w:t>
      </w:r>
    </w:p>
    <w:p w:rsidR="0040479A" w:rsidRDefault="0040479A">
      <w:pPr>
        <w:pStyle w:val="ConsPlusNormal"/>
        <w:jc w:val="both"/>
      </w:pPr>
    </w:p>
    <w:p w:rsidR="0040479A" w:rsidRDefault="0040479A">
      <w:pPr>
        <w:pStyle w:val="ConsPlusNormal"/>
        <w:jc w:val="center"/>
      </w:pPr>
      <w:r>
        <w:t>S</w:t>
      </w:r>
      <w:r>
        <w:rPr>
          <w:vertAlign w:val="subscript"/>
        </w:rPr>
        <w:t>общ</w:t>
      </w:r>
      <w:r>
        <w:t xml:space="preserve"> = S</w:t>
      </w:r>
      <w:r>
        <w:rPr>
          <w:vertAlign w:val="subscript"/>
        </w:rPr>
        <w:t>1i</w:t>
      </w:r>
      <w:r>
        <w:t xml:space="preserve"> + S</w:t>
      </w:r>
      <w:r>
        <w:rPr>
          <w:vertAlign w:val="subscript"/>
        </w:rPr>
        <w:t>2i</w:t>
      </w:r>
      <w:r>
        <w:t xml:space="preserve"> + S</w:t>
      </w:r>
      <w:r>
        <w:rPr>
          <w:vertAlign w:val="subscript"/>
        </w:rPr>
        <w:t>3i</w:t>
      </w:r>
      <w:r>
        <w:t>,</w:t>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S</w:t>
      </w:r>
      <w:r>
        <w:rPr>
          <w:vertAlign w:val="subscript"/>
        </w:rPr>
        <w:t>1i</w:t>
      </w:r>
      <w: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75">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(за исключением медицинских работников, указанных в </w:t>
      </w:r>
      <w:hyperlink w:anchor="P615">
        <w:r>
          <w:rPr>
            <w:color w:val="0000FF"/>
          </w:rPr>
          <w:t>пунктах 10</w:t>
        </w:r>
      </w:hyperlink>
      <w:r>
        <w:t xml:space="preserve"> и </w:t>
      </w:r>
      <w:hyperlink w:anchor="P624">
        <w:r>
          <w:rPr>
            <w:color w:val="0000FF"/>
          </w:rPr>
          <w:t>11</w:t>
        </w:r>
      </w:hyperlink>
      <w:r>
        <w:t xml:space="preserve"> настоящих Правил), либо города с населением до 50 тыс. человек, тыс. рублей;</w:t>
      </w:r>
    </w:p>
    <w:p w:rsidR="0040479A" w:rsidRDefault="0040479A">
      <w:pPr>
        <w:pStyle w:val="ConsPlusNormal"/>
        <w:spacing w:before="220"/>
        <w:ind w:firstLine="540"/>
        <w:jc w:val="both"/>
      </w:pPr>
      <w:r>
        <w:t>S</w:t>
      </w:r>
      <w:r>
        <w:rPr>
          <w:vertAlign w:val="subscript"/>
        </w:rPr>
        <w:t>2i</w:t>
      </w:r>
      <w: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75">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 тыс. рублей;</w:t>
      </w:r>
    </w:p>
    <w:p w:rsidR="0040479A" w:rsidRDefault="0040479A">
      <w:pPr>
        <w:pStyle w:val="ConsPlusNormal"/>
        <w:spacing w:before="220"/>
        <w:ind w:firstLine="540"/>
        <w:jc w:val="both"/>
      </w:pPr>
      <w:r>
        <w:t>S</w:t>
      </w:r>
      <w:r>
        <w:rPr>
          <w:vertAlign w:val="subscript"/>
        </w:rPr>
        <w:t>3i</w:t>
      </w:r>
      <w: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75">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удаленных и труднодоступных территориях, тыс. рублей.</w:t>
      </w:r>
    </w:p>
    <w:p w:rsidR="0040479A" w:rsidRDefault="0040479A">
      <w:pPr>
        <w:pStyle w:val="ConsPlusNormal"/>
        <w:spacing w:before="220"/>
        <w:ind w:firstLine="540"/>
        <w:jc w:val="both"/>
      </w:pPr>
      <w:r>
        <w:t xml:space="preserve">9.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75">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(за исключением медицинских работников, указанных в </w:t>
      </w:r>
      <w:hyperlink w:anchor="P615">
        <w:r>
          <w:rPr>
            <w:color w:val="0000FF"/>
          </w:rPr>
          <w:t>пунктах 10</w:t>
        </w:r>
      </w:hyperlink>
      <w:r>
        <w:t xml:space="preserve"> и </w:t>
      </w:r>
      <w:hyperlink w:anchor="P624">
        <w:r>
          <w:rPr>
            <w:color w:val="0000FF"/>
          </w:rPr>
          <w:t>11</w:t>
        </w:r>
      </w:hyperlink>
      <w:r>
        <w:t xml:space="preserve"> настоящих Правил), либо города с населением до 50 тыс. человек (S</w:t>
      </w:r>
      <w:r>
        <w:rPr>
          <w:vertAlign w:val="subscript"/>
        </w:rPr>
        <w:t>1i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8"/>
        </w:rPr>
        <w:drawing>
          <wp:inline distT="0" distB="0" distL="0" distR="0">
            <wp:extent cx="2556510" cy="2514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556510" cy="25146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w:t>
      </w:r>
      <w:r>
        <w:rPr>
          <w:vertAlign w:val="subscript"/>
        </w:rPr>
        <w:t>1планi</w:t>
      </w:r>
      <w: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40479A" w:rsidRDefault="0040479A">
      <w:pPr>
        <w:pStyle w:val="ConsPlusNormal"/>
        <w:spacing w:before="220"/>
        <w:ind w:firstLine="540"/>
        <w:jc w:val="both"/>
      </w:pPr>
      <w:r>
        <w:t>1 - размер единовременной компенсационной выплаты, предоставляемой врачу, равный 1 млн. рублей;</w:t>
      </w:r>
    </w:p>
    <w:p w:rsidR="0040479A" w:rsidRDefault="0040479A">
      <w:pPr>
        <w:pStyle w:val="ConsPlusNormal"/>
        <w:spacing w:before="220"/>
        <w:ind w:firstLine="540"/>
        <w:jc w:val="both"/>
      </w:pPr>
      <w:r>
        <w:t>F</w:t>
      </w:r>
      <w:r>
        <w:rPr>
          <w:vertAlign w:val="subscript"/>
        </w:rPr>
        <w:t>1планi</w:t>
      </w:r>
      <w:r>
        <w:t xml:space="preserve"> - количество фельдшеров, а также акушерок, медицинских сестер фельдшерских здравпунктов и фельдшерско-акушерских пунктов, врачебных амбулаторий, центров (отделений) общей врачебной практики (семейной медицины), которым планируется предоставить единовременные компенсационные выплаты, в i-м субъекте Российской Федерации в </w:t>
      </w:r>
      <w:r>
        <w:lastRenderedPageBreak/>
        <w:t>соответствующем финансовом году, человек;</w:t>
      </w:r>
    </w:p>
    <w:p w:rsidR="0040479A" w:rsidRDefault="0040479A">
      <w:pPr>
        <w:pStyle w:val="ConsPlusNormal"/>
        <w:spacing w:before="220"/>
        <w:ind w:firstLine="540"/>
        <w:jc w:val="both"/>
      </w:pPr>
      <w:r>
        <w:t>0,5 - размер единовременной компенсационной выплаты, предоставляемой фельдшеру, а также акушерке, медицинской сестре фельдшерского здравпункта и фельдшерско-акушерского пункта, врачебной амбулатории, центра (отделения) общей врачебной практики (семейной медицины), равный 0,5 млн. рублей;</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39">
        <w:r>
          <w:rPr>
            <w:color w:val="0000FF"/>
          </w:rPr>
          <w:t>пунктом 13</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bookmarkStart w:id="22" w:name="P615"/>
      <w:bookmarkEnd w:id="22"/>
      <w:r>
        <w:t xml:space="preserve">10.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75">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 (S</w:t>
      </w:r>
      <w:r>
        <w:rPr>
          <w:vertAlign w:val="subscript"/>
        </w:rPr>
        <w:t>2i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8"/>
        </w:rPr>
        <w:drawing>
          <wp:inline distT="0" distB="0" distL="0" distR="0">
            <wp:extent cx="2514600" cy="25146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514600" cy="25146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w:t>
      </w:r>
      <w:r>
        <w:rPr>
          <w:vertAlign w:val="subscript"/>
        </w:rPr>
        <w:t>2планi</w:t>
      </w:r>
      <w: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40479A" w:rsidRDefault="0040479A">
      <w:pPr>
        <w:pStyle w:val="ConsPlusNormal"/>
        <w:spacing w:before="220"/>
        <w:ind w:firstLine="540"/>
        <w:jc w:val="both"/>
      </w:pPr>
      <w:r>
        <w:t>2 - размер единовременной компенсационной выплаты, предоставляемой врачу, равный 2 млн. рублей;</w:t>
      </w:r>
    </w:p>
    <w:p w:rsidR="0040479A" w:rsidRDefault="0040479A">
      <w:pPr>
        <w:pStyle w:val="ConsPlusNormal"/>
        <w:spacing w:before="220"/>
        <w:ind w:firstLine="540"/>
        <w:jc w:val="both"/>
      </w:pPr>
      <w:r>
        <w:t>F</w:t>
      </w:r>
      <w:r>
        <w:rPr>
          <w:vertAlign w:val="subscript"/>
        </w:rPr>
        <w:t>2планi</w:t>
      </w:r>
      <w:r>
        <w:t xml:space="preserve"> - количество фельдшеров, а также акушерок и медицинских сестер фельдшерских здравпунктов и фельдшерско-акушерских пунктов, врачебных амбулаторий, центров (отделений) общей врачебной практики (семейной медицины),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40479A" w:rsidRDefault="0040479A">
      <w:pPr>
        <w:pStyle w:val="ConsPlusNormal"/>
        <w:spacing w:before="220"/>
        <w:ind w:firstLine="540"/>
        <w:jc w:val="both"/>
      </w:pPr>
      <w:r>
        <w:t>1 - размер единовременной компенсационной выплаты, предоставляемой фельдшеру, а также акушерке и медицинской сестре фельдшерского здравпункта и фельдшерско-акушерского пункта, врачебной амбулатории, центра (отделения) общей врачебной практики (семейной медицины), равный 1 млн. рублей.</w:t>
      </w:r>
    </w:p>
    <w:p w:rsidR="0040479A" w:rsidRDefault="0040479A">
      <w:pPr>
        <w:pStyle w:val="ConsPlusNormal"/>
        <w:spacing w:before="220"/>
        <w:ind w:firstLine="540"/>
        <w:jc w:val="both"/>
      </w:pPr>
      <w:bookmarkStart w:id="23" w:name="P624"/>
      <w:bookmarkEnd w:id="23"/>
      <w:r>
        <w:t xml:space="preserve">11.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575">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удаленных и труднодоступных территориях (S</w:t>
      </w:r>
      <w:r>
        <w:rPr>
          <w:vertAlign w:val="subscript"/>
        </w:rPr>
        <w:t>3i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8"/>
        </w:rPr>
        <w:drawing>
          <wp:inline distT="0" distB="0" distL="0" distR="0">
            <wp:extent cx="2839720" cy="25146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839720" cy="25146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w:t>
      </w:r>
      <w:r>
        <w:rPr>
          <w:vertAlign w:val="subscript"/>
        </w:rPr>
        <w:t>3планi</w:t>
      </w:r>
      <w: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40479A" w:rsidRDefault="0040479A">
      <w:pPr>
        <w:pStyle w:val="ConsPlusNormal"/>
        <w:spacing w:before="220"/>
        <w:ind w:firstLine="540"/>
        <w:jc w:val="both"/>
      </w:pPr>
      <w:r>
        <w:lastRenderedPageBreak/>
        <w:t>1,5 - размер единовременной компенсационной выплаты, предоставляемой врачу, равный 1,5 млн. рублей;</w:t>
      </w:r>
    </w:p>
    <w:p w:rsidR="0040479A" w:rsidRDefault="0040479A">
      <w:pPr>
        <w:pStyle w:val="ConsPlusNormal"/>
        <w:spacing w:before="220"/>
        <w:ind w:firstLine="540"/>
        <w:jc w:val="both"/>
      </w:pPr>
      <w:r>
        <w:t>F</w:t>
      </w:r>
      <w:r>
        <w:rPr>
          <w:vertAlign w:val="subscript"/>
        </w:rPr>
        <w:t>3планi</w:t>
      </w:r>
      <w:r>
        <w:t xml:space="preserve"> - количество фельдшеров, а также акушерок, медицинских сестер фельдшерских здравпунктов и фельдшерско-акушерских пунктов, врачебных амбулаторий, центров (отделений) общей врачебной практики (семейной медицины),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40479A" w:rsidRDefault="0040479A">
      <w:pPr>
        <w:pStyle w:val="ConsPlusNormal"/>
        <w:spacing w:before="220"/>
        <w:ind w:firstLine="540"/>
        <w:jc w:val="both"/>
      </w:pPr>
      <w:r>
        <w:t>0,75 - размер единовременной компенсационной выплаты, предоставляемой фельдшеру, а также акушерке, медицинской сестре фельдшерского здравпункта и фельдшерско-акушерского пункта, врачебной амбулатории, центра (отделения) общей врачебной практики (семейной медицины), равный 0,75 млн. рублей.</w:t>
      </w:r>
    </w:p>
    <w:p w:rsidR="0040479A" w:rsidRDefault="0040479A">
      <w:pPr>
        <w:pStyle w:val="ConsPlusNormal"/>
        <w:spacing w:before="220"/>
        <w:ind w:firstLine="540"/>
        <w:jc w:val="both"/>
      </w:pPr>
      <w:r>
        <w:t>12. Объем бюджетных ассигнований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результата использования субсидии.</w:t>
      </w:r>
    </w:p>
    <w:p w:rsidR="0040479A" w:rsidRDefault="0040479A">
      <w:pPr>
        <w:pStyle w:val="ConsPlusNormal"/>
        <w:spacing w:before="220"/>
        <w:ind w:firstLine="540"/>
        <w:jc w:val="both"/>
      </w:pPr>
      <w:r>
        <w:t xml:space="preserve">Размер субсидии бюджету субъекта Российской Федерации в финансовом году не может превышать размер средств на исполнение в финансовом году расходных обязательств субъекта Российской Федерации, связанных с реализацией мероприятий, предусмотренных </w:t>
      </w:r>
      <w:hyperlink w:anchor="P575">
        <w:r>
          <w:rPr>
            <w:color w:val="0000FF"/>
          </w:rPr>
          <w:t>пунктом 1</w:t>
        </w:r>
      </w:hyperlink>
      <w:r>
        <w:t xml:space="preserve"> настоящих Правил, с учетом предельного уровня софинансирования расходного обязательства субъекта Российской Федерации из федерального бюджета, определенного в соответствии с </w:t>
      </w:r>
      <w:hyperlink r:id="rId142">
        <w:r>
          <w:rPr>
            <w:color w:val="0000FF"/>
          </w:rPr>
          <w:t>пунктом 13</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bookmarkStart w:id="24" w:name="P636"/>
      <w:bookmarkEnd w:id="24"/>
      <w:r>
        <w:t>14. Результатом использования субсидии является доля медицинских работников, которым фактически предоставлены единовременные компенсационные выплаты, в общей численности медицинских работников, которым запланировано предоставить единовременные компенсационные выплаты (I</w:t>
      </w:r>
      <w:r>
        <w:rPr>
          <w:vertAlign w:val="subscript"/>
        </w:rPr>
        <w:t>i</w:t>
      </w:r>
      <w:r>
        <w:t>) (процентов), рассчитываемая по формуле:</w:t>
      </w:r>
    </w:p>
    <w:p w:rsidR="0040479A" w:rsidRDefault="0040479A">
      <w:pPr>
        <w:pStyle w:val="ConsPlusNormal"/>
        <w:jc w:val="both"/>
      </w:pPr>
    </w:p>
    <w:p w:rsidR="0040479A" w:rsidRDefault="0040479A">
      <w:pPr>
        <w:pStyle w:val="ConsPlusNormal"/>
        <w:jc w:val="center"/>
      </w:pPr>
      <w:r>
        <w:rPr>
          <w:noProof/>
          <w:position w:val="-28"/>
        </w:rPr>
        <w:drawing>
          <wp:inline distT="0" distB="0" distL="0" distR="0">
            <wp:extent cx="1927860" cy="50292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927860" cy="50292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w:t>
      </w:r>
      <w:r>
        <w:rPr>
          <w:vertAlign w:val="subscript"/>
        </w:rPr>
        <w:t>фактi</w:t>
      </w:r>
      <w:r>
        <w:t xml:space="preserve"> - количество врачей, которым фактически предоставлены единовременные компенсационные выплаты, в i-м субъекте Российской Федерации в соответствующем финансовом году, человек;</w:t>
      </w:r>
    </w:p>
    <w:p w:rsidR="0040479A" w:rsidRDefault="0040479A">
      <w:pPr>
        <w:pStyle w:val="ConsPlusNormal"/>
        <w:spacing w:before="220"/>
        <w:ind w:firstLine="540"/>
        <w:jc w:val="both"/>
      </w:pPr>
      <w:r>
        <w:t>F</w:t>
      </w:r>
      <w:r>
        <w:rPr>
          <w:vertAlign w:val="subscript"/>
        </w:rPr>
        <w:t>фактi</w:t>
      </w:r>
      <w:r>
        <w:t xml:space="preserve"> - количество фельдшеров, а также акушерок, медицинских сестер фельдшерских здравпунктов и фельдшерско-акушерских пунктов, врачебных амбулаторий, центров (отделений) общей врачебной практики (семейной медицины), которым фактически предоставлены единовременные компенсационные выплаты, в i-м субъекте Российской Федерации в соответствующем финансовом году, человек;</w:t>
      </w:r>
    </w:p>
    <w:p w:rsidR="0040479A" w:rsidRDefault="0040479A">
      <w:pPr>
        <w:pStyle w:val="ConsPlusNormal"/>
        <w:spacing w:before="220"/>
        <w:ind w:firstLine="540"/>
        <w:jc w:val="both"/>
      </w:pPr>
      <w:r>
        <w:t>V</w:t>
      </w:r>
      <w:r>
        <w:rPr>
          <w:vertAlign w:val="subscript"/>
        </w:rPr>
        <w:t>планi</w:t>
      </w:r>
      <w: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w:t>
      </w:r>
      <w:r>
        <w:lastRenderedPageBreak/>
        <w:t>году, человек;</w:t>
      </w:r>
    </w:p>
    <w:p w:rsidR="0040479A" w:rsidRDefault="0040479A">
      <w:pPr>
        <w:pStyle w:val="ConsPlusNormal"/>
        <w:spacing w:before="220"/>
        <w:ind w:firstLine="540"/>
        <w:jc w:val="both"/>
      </w:pPr>
      <w:r>
        <w:t>F</w:t>
      </w:r>
      <w:r>
        <w:rPr>
          <w:vertAlign w:val="subscript"/>
        </w:rPr>
        <w:t>планi</w:t>
      </w:r>
      <w:r>
        <w:t xml:space="preserve"> - количество фельдшеров, а также акушерок, медицинских сестер фельдшерских здравпунктов и фельдшерско-акушерских пунктов, врачебных амбулаторий, центров (отделений) общей врачебной практики (семейной медицины), которым планируется предоставить единовременные компенсационные выплаты, в i-м субъекте Российской Федерации в соответствующем финансовом году, человек.</w:t>
      </w:r>
    </w:p>
    <w:p w:rsidR="0040479A" w:rsidRDefault="0040479A">
      <w:pPr>
        <w:pStyle w:val="ConsPlusNormal"/>
        <w:spacing w:before="220"/>
        <w:ind w:firstLine="540"/>
        <w:jc w:val="both"/>
      </w:pPr>
      <w:r>
        <w:t xml:space="preserve">15.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в соглашении, и фактически достигнутого по итогам отчетного года значения результата использования субсидии, предусмотренного </w:t>
      </w:r>
      <w:hyperlink w:anchor="P636">
        <w:r>
          <w:rPr>
            <w:color w:val="0000FF"/>
          </w:rPr>
          <w:t>пунктом 14</w:t>
        </w:r>
      </w:hyperlink>
      <w:r>
        <w:t xml:space="preserve"> настоящих Правил.</w:t>
      </w:r>
    </w:p>
    <w:p w:rsidR="0040479A" w:rsidRDefault="0040479A">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44">
        <w:r>
          <w:rPr>
            <w:color w:val="0000FF"/>
          </w:rPr>
          <w:t>пунктами 16</w:t>
        </w:r>
      </w:hyperlink>
      <w:r>
        <w:t xml:space="preserve"> - </w:t>
      </w:r>
      <w:hyperlink r:id="rId145">
        <w:r>
          <w:rPr>
            <w:color w:val="0000FF"/>
          </w:rPr>
          <w:t>18</w:t>
        </w:r>
      </w:hyperlink>
      <w:r>
        <w:t xml:space="preserve"> и </w:t>
      </w:r>
      <w:hyperlink r:id="rId146">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 xml:space="preserve">17. Контроль за реализацией субъектами Российской Федерации мероприятий, предусмотренных </w:t>
      </w:r>
      <w:hyperlink w:anchor="P575">
        <w:r>
          <w:rPr>
            <w:color w:val="0000FF"/>
          </w:rPr>
          <w:t>пунктом 1</w:t>
        </w:r>
      </w:hyperlink>
      <w:r>
        <w:t xml:space="preserve"> настоящих Правил, осуществляется Федеральной службой по надзору в сфере здравоохранения.</w:t>
      </w:r>
    </w:p>
    <w:p w:rsidR="0040479A" w:rsidRDefault="0040479A">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6</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25" w:name="P660"/>
      <w:bookmarkEnd w:id="25"/>
      <w:r>
        <w:t>ПРАВИЛА</w:t>
      </w:r>
    </w:p>
    <w:p w:rsidR="0040479A" w:rsidRDefault="0040479A">
      <w:pPr>
        <w:pStyle w:val="ConsPlusTitle"/>
        <w:jc w:val="center"/>
      </w:pPr>
      <w:r>
        <w:t>ПРЕДОСТАВЛЕНИЯ И РАСПРЕДЕЛЕНИЯ СУБСИДИЙ ИЗ ФЕДЕРАЛЬНОГО</w:t>
      </w:r>
    </w:p>
    <w:p w:rsidR="0040479A" w:rsidRDefault="0040479A">
      <w:pPr>
        <w:pStyle w:val="ConsPlusTitle"/>
        <w:jc w:val="center"/>
      </w:pPr>
      <w:r>
        <w:t>БЮДЖЕТА БЮДЖЕТАМ СУБЪЕКТОВ РОССИЙСКОЙ ФЕДЕРАЦИИ В ЦЕЛЯХ</w:t>
      </w:r>
    </w:p>
    <w:p w:rsidR="0040479A" w:rsidRDefault="0040479A">
      <w:pPr>
        <w:pStyle w:val="ConsPlusTitle"/>
        <w:jc w:val="center"/>
      </w:pPr>
      <w:r>
        <w:t>СОФИНАНСИРОВАНИЯ РЕАЛИЗАЦИИ ГОСУДАРСТВЕННЫХ ПРОГРАММ</w:t>
      </w:r>
    </w:p>
    <w:p w:rsidR="0040479A" w:rsidRDefault="0040479A">
      <w:pPr>
        <w:pStyle w:val="ConsPlusTitle"/>
        <w:jc w:val="center"/>
      </w:pPr>
      <w:r>
        <w:t>СУБЪЕКТОВ РОССИЙСКОЙ ФЕДЕРАЦИИ, СОДЕРЖАЩИХ МЕРОПРИЯТИЯ</w:t>
      </w:r>
    </w:p>
    <w:p w:rsidR="0040479A" w:rsidRDefault="0040479A">
      <w:pPr>
        <w:pStyle w:val="ConsPlusTitle"/>
        <w:jc w:val="center"/>
      </w:pPr>
      <w:r>
        <w:t>ПО РАЗВИТИЮ СИСТЕМЫ ОКАЗАНИЯ ПАЛЛИАТИВНОЙ</w:t>
      </w:r>
    </w:p>
    <w:p w:rsidR="0040479A" w:rsidRDefault="0040479A">
      <w:pPr>
        <w:pStyle w:val="ConsPlusTitle"/>
        <w:jc w:val="center"/>
      </w:pPr>
      <w:r>
        <w:t>МЕДИЦИНСКОЙ ПОМОЩИ</w:t>
      </w:r>
    </w:p>
    <w:p w:rsidR="0040479A" w:rsidRDefault="0040479A">
      <w:pPr>
        <w:pStyle w:val="ConsPlusNormal"/>
        <w:jc w:val="both"/>
      </w:pPr>
    </w:p>
    <w:p w:rsidR="0040479A" w:rsidRDefault="0040479A">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включенных в государственные программы субъектов Российской Федерации мероприятий по развитию системы оказания паллиативной медицинской помощи (далее - </w:t>
      </w:r>
      <w:r>
        <w:lastRenderedPageBreak/>
        <w:t>субсидии).</w:t>
      </w:r>
    </w:p>
    <w:p w:rsidR="0040479A" w:rsidRDefault="0040479A">
      <w:pPr>
        <w:pStyle w:val="ConsPlusNormal"/>
        <w:spacing w:before="220"/>
        <w:ind w:firstLine="540"/>
        <w:jc w:val="both"/>
      </w:pPr>
      <w:bookmarkStart w:id="26" w:name="P669"/>
      <w:bookmarkEnd w:id="26"/>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40479A" w:rsidRDefault="0040479A">
      <w:pPr>
        <w:pStyle w:val="ConsPlusNormal"/>
        <w:spacing w:before="220"/>
        <w:ind w:firstLine="540"/>
        <w:jc w:val="both"/>
      </w:pPr>
      <w:r>
        <w:t xml:space="preserve">а) дооснащение (переоснащение, оснащение) структурных подразделений медицинских организаций, подведомственных исполнительным органам субъектов Российской Федерации, оказывающих специализированную паллиативную медицинскую помощь, и (или) медицинских организаций, подведомственных исполнительным органам субъектов Российской Федерации, оказывающих специализированную паллиативную медицинскую помощь (далее - медицинские организации), в соответствии со стандартами оснащения, предусмотренными положением об организации паллиативной медицинской помощи, указанным в </w:t>
      </w:r>
      <w:hyperlink r:id="rId147">
        <w:r>
          <w:rPr>
            <w:color w:val="0000FF"/>
          </w:rPr>
          <w:t>части 5 статьи 36</w:t>
        </w:r>
      </w:hyperlink>
      <w:r>
        <w:t xml:space="preserve"> Федерального закона "Об основах охраны здоровья граждан в Российской Федерации" (далее - положение об организации паллиативной медицинской помощи), медицинскими изделиями, в том числе предназначенными для поддержания функций органов и систем организма человека, предоставляемыми для использования на дому;</w:t>
      </w:r>
    </w:p>
    <w:p w:rsidR="0040479A" w:rsidRDefault="0040479A">
      <w:pPr>
        <w:pStyle w:val="ConsPlusNormal"/>
        <w:spacing w:before="220"/>
        <w:ind w:firstLine="540"/>
        <w:jc w:val="both"/>
      </w:pPr>
      <w:r>
        <w:t>б) обеспечение пациентов, нуждающихся в оказании паллиативной медицинской помощи, лекарственными препаратами для купирования тяжелых симптомов заболевания, в том числе для обезболивания;</w:t>
      </w:r>
    </w:p>
    <w:p w:rsidR="0040479A" w:rsidRDefault="0040479A">
      <w:pPr>
        <w:pStyle w:val="ConsPlusNormal"/>
        <w:spacing w:before="220"/>
        <w:ind w:firstLine="540"/>
        <w:jc w:val="both"/>
      </w:pPr>
      <w:bookmarkStart w:id="27" w:name="P672"/>
      <w:bookmarkEnd w:id="27"/>
      <w:r>
        <w:t>в) обеспечение медицинских организаций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p w:rsidR="0040479A" w:rsidRDefault="0040479A">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669">
        <w:r>
          <w:rPr>
            <w:color w:val="0000FF"/>
          </w:rPr>
          <w:t>пункте 2</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субсидии являются:</w:t>
      </w:r>
    </w:p>
    <w:p w:rsidR="0040479A" w:rsidRDefault="0040479A">
      <w:pPr>
        <w:pStyle w:val="ConsPlusNormal"/>
        <w:spacing w:before="220"/>
        <w:ind w:firstLine="540"/>
        <w:jc w:val="both"/>
      </w:pPr>
      <w:r>
        <w:t>а) наличие в субъекте Российской Федерации медицинских организаций;</w:t>
      </w:r>
    </w:p>
    <w:p w:rsidR="0040479A" w:rsidRDefault="0040479A">
      <w:pPr>
        <w:pStyle w:val="ConsPlusNormal"/>
        <w:spacing w:before="220"/>
        <w:ind w:firstLine="540"/>
        <w:jc w:val="both"/>
      </w:pPr>
      <w:r>
        <w:t>б) наличие в субъекте Российской Федерации лиц, нуждающихся в оказании паллиативной медицинской помощи, и системы их учета;</w:t>
      </w:r>
    </w:p>
    <w:p w:rsidR="0040479A" w:rsidRDefault="0040479A">
      <w:pPr>
        <w:pStyle w:val="ConsPlusNormal"/>
        <w:spacing w:before="220"/>
        <w:ind w:firstLine="540"/>
        <w:jc w:val="both"/>
      </w:pPr>
      <w:r>
        <w:t>в) наличие государственной программы субъекта Российской Федерации, включающей мероприятия по развитию паллиативной медицинской помощи.</w:t>
      </w:r>
    </w:p>
    <w:p w:rsidR="0040479A" w:rsidRDefault="0040479A">
      <w:pPr>
        <w:pStyle w:val="ConsPlusNormal"/>
        <w:spacing w:before="220"/>
        <w:ind w:firstLine="540"/>
        <w:jc w:val="both"/>
      </w:pPr>
      <w:r>
        <w:t xml:space="preserve">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48">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6. Условиями предоставления субсидии являются:</w:t>
      </w:r>
    </w:p>
    <w:p w:rsidR="0040479A" w:rsidRDefault="0040479A">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lastRenderedPageBreak/>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14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8.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 о расходах бюджета Российской Федерации, в целях софинансирования которых предоставляется субсидия, и о достижении значений результатов использования субсидии в порядке, по форме и в сроки, которые установлены соглашением.</w:t>
      </w:r>
    </w:p>
    <w:p w:rsidR="0040479A" w:rsidRDefault="0040479A">
      <w:pPr>
        <w:pStyle w:val="ConsPlusNormal"/>
        <w:spacing w:before="220"/>
        <w:ind w:firstLine="540"/>
        <w:jc w:val="both"/>
      </w:pPr>
      <w:r>
        <w:t>9.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и фактически достигнутых значений.</w:t>
      </w:r>
    </w:p>
    <w:p w:rsidR="0040479A" w:rsidRDefault="0040479A">
      <w:pPr>
        <w:pStyle w:val="ConsPlusNormal"/>
        <w:spacing w:before="220"/>
        <w:ind w:firstLine="540"/>
        <w:jc w:val="both"/>
      </w:pPr>
      <w:r>
        <w:t>10. Результатами использования субсидии являются:</w:t>
      </w:r>
    </w:p>
    <w:p w:rsidR="0040479A" w:rsidRDefault="0040479A">
      <w:pPr>
        <w:pStyle w:val="ConsPlusNormal"/>
        <w:spacing w:before="220"/>
        <w:ind w:firstLine="540"/>
        <w:jc w:val="both"/>
      </w:pPr>
      <w:r>
        <w:t>а) количество дооснащенных (переоснащенных, оснащенных) медицинских организаций;</w:t>
      </w:r>
    </w:p>
    <w:p w:rsidR="0040479A" w:rsidRDefault="0040479A">
      <w:pPr>
        <w:pStyle w:val="ConsPlusNormal"/>
        <w:spacing w:before="220"/>
        <w:ind w:firstLine="540"/>
        <w:jc w:val="both"/>
      </w:pPr>
      <w:r>
        <w:t>б) количество пациентов, нуждающихся в паллиативной медицинской помощи, обеспеченных медицинскими изделиями для использования на дому;</w:t>
      </w:r>
    </w:p>
    <w:p w:rsidR="0040479A" w:rsidRDefault="0040479A">
      <w:pPr>
        <w:pStyle w:val="ConsPlusNormal"/>
        <w:spacing w:before="220"/>
        <w:ind w:firstLine="540"/>
        <w:jc w:val="both"/>
      </w:pPr>
      <w:r>
        <w:t>в) количество упаковок лекарственных препаратов, содержащих наркотические средства и психотропные вещества, закупленных для купирования тяжелых симптомов заболевания, в том числе для обезболивания, в целях обеспечения пациентов, нуждающихся в оказании паллиативной медицинской помощи;</w:t>
      </w:r>
    </w:p>
    <w:p w:rsidR="0040479A" w:rsidRDefault="0040479A">
      <w:pPr>
        <w:pStyle w:val="ConsPlusNormal"/>
        <w:spacing w:before="220"/>
        <w:ind w:firstLine="540"/>
        <w:jc w:val="both"/>
      </w:pPr>
      <w:r>
        <w:t xml:space="preserve">г) количество закупленных в соответствии с </w:t>
      </w:r>
      <w:hyperlink w:anchor="P672">
        <w:r>
          <w:rPr>
            <w:color w:val="0000FF"/>
          </w:rPr>
          <w:t>подпунктом "в" пункта 2</w:t>
        </w:r>
      </w:hyperlink>
      <w:r>
        <w:t xml:space="preserve"> настоящих Правил автомобилей и автомашин.</w:t>
      </w:r>
    </w:p>
    <w:p w:rsidR="0040479A" w:rsidRDefault="0040479A">
      <w:pPr>
        <w:pStyle w:val="ConsPlusNormal"/>
        <w:spacing w:before="220"/>
        <w:ind w:firstLine="540"/>
        <w:jc w:val="both"/>
      </w:pPr>
      <w:r>
        <w:t>11. Размер предоставляемой бюджету i-го субъекта Российской Федерации субсидии (T</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1624330" cy="53467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624330"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T</w:t>
      </w:r>
      <w:r>
        <w:rPr>
          <w:vertAlign w:val="subscript"/>
        </w:rPr>
        <w:t>общ</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тыс. рублей;</w:t>
      </w:r>
    </w:p>
    <w:p w:rsidR="0040479A" w:rsidRDefault="0040479A">
      <w:pPr>
        <w:pStyle w:val="ConsPlusNormal"/>
        <w:spacing w:before="220"/>
        <w:ind w:firstLine="540"/>
        <w:jc w:val="both"/>
      </w:pPr>
      <w:r>
        <w:t>P</w:t>
      </w:r>
      <w:r>
        <w:rPr>
          <w:vertAlign w:val="subscript"/>
        </w:rPr>
        <w:t>i</w:t>
      </w:r>
      <w:r>
        <w:t xml:space="preserve"> - численность лиц, нуждающихся в паллиативной медицинской помощи, в i-м субъекте Российской Федерации в году, предшествующем году предоставления субсидии, определяемая Министерством здравоохранения Российской Федерации, человек;</w:t>
      </w:r>
    </w:p>
    <w:p w:rsidR="0040479A" w:rsidRDefault="0040479A">
      <w:pPr>
        <w:pStyle w:val="ConsPlusNormal"/>
        <w:spacing w:before="220"/>
        <w:ind w:firstLine="540"/>
        <w:jc w:val="both"/>
      </w:pPr>
      <w:r>
        <w:lastRenderedPageBreak/>
        <w:t>K</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в соответствии с </w:t>
      </w:r>
      <w:hyperlink r:id="rId151">
        <w:r>
          <w:rPr>
            <w:color w:val="0000FF"/>
          </w:rPr>
          <w:t>пунктом 13</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n - количество субъектов Российской Федерации - получателей субсидии.</w:t>
      </w:r>
    </w:p>
    <w:p w:rsidR="0040479A" w:rsidRDefault="0040479A">
      <w:pPr>
        <w:pStyle w:val="ConsPlusNormal"/>
        <w:spacing w:before="220"/>
        <w:ind w:firstLine="540"/>
        <w:jc w:val="both"/>
      </w:pPr>
      <w:r>
        <w:t>12.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40479A" w:rsidRDefault="0040479A">
      <w:pPr>
        <w:pStyle w:val="ConsPlusNormal"/>
        <w:spacing w:before="220"/>
        <w:ind w:firstLine="540"/>
        <w:jc w:val="both"/>
      </w:pPr>
      <w:r>
        <w:t>13.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 xml:space="preserve">14.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финансовой ответственности за нарушение указанных обязательств, установлены </w:t>
      </w:r>
      <w:hyperlink r:id="rId152">
        <w:r>
          <w:rPr>
            <w:color w:val="0000FF"/>
          </w:rPr>
          <w:t>пунктами 16</w:t>
        </w:r>
      </w:hyperlink>
      <w:r>
        <w:t xml:space="preserve"> - </w:t>
      </w:r>
      <w:hyperlink r:id="rId153">
        <w:r>
          <w:rPr>
            <w:color w:val="0000FF"/>
          </w:rPr>
          <w:t>18</w:t>
        </w:r>
      </w:hyperlink>
      <w:r>
        <w:t xml:space="preserve"> и </w:t>
      </w:r>
      <w:hyperlink r:id="rId154">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15.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spacing w:before="220"/>
        <w:ind w:firstLine="540"/>
        <w:jc w:val="both"/>
      </w:pPr>
      <w:r>
        <w:t xml:space="preserve">18. Контроль за реализацией субъектами Российской Федерации мероприятий, предусмотренных </w:t>
      </w:r>
      <w:hyperlink w:anchor="P669">
        <w:r>
          <w:rPr>
            <w:color w:val="0000FF"/>
          </w:rPr>
          <w:t>пунктом 2</w:t>
        </w:r>
      </w:hyperlink>
      <w:r>
        <w:t xml:space="preserve"> настоящих Правил, осуществляется Федеральной службой по надзору в сфере здравоохранения.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7</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28" w:name="P717"/>
      <w:bookmarkEnd w:id="28"/>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lastRenderedPageBreak/>
        <w:t>ИЗ ФЕДЕРАЛЬНОГО БЮДЖЕТА БЮДЖЕТАМ СУБЪЕКТОВ РОССИЙСКОЙ</w:t>
      </w:r>
    </w:p>
    <w:p w:rsidR="0040479A" w:rsidRDefault="0040479A">
      <w:pPr>
        <w:pStyle w:val="ConsPlusTitle"/>
        <w:jc w:val="center"/>
      </w:pPr>
      <w:r>
        <w:t>ФЕДЕРАЦИИ НА РЕАЛИЗАЦИЮ РЕГИОНАЛЬНЫХ ПРОЕКТОВ "СОЗДАНИЕ</w:t>
      </w:r>
    </w:p>
    <w:p w:rsidR="0040479A" w:rsidRDefault="0040479A">
      <w:pPr>
        <w:pStyle w:val="ConsPlusTitle"/>
        <w:jc w:val="center"/>
      </w:pPr>
      <w:r>
        <w:t>ЕДИНОГО ЦИФРОВОГО КОНТУРА В ЗДРАВООХРАНЕНИИ НА ОСНОВЕ</w:t>
      </w:r>
    </w:p>
    <w:p w:rsidR="0040479A" w:rsidRDefault="0040479A">
      <w:pPr>
        <w:pStyle w:val="ConsPlusTitle"/>
        <w:jc w:val="center"/>
      </w:pPr>
      <w:r>
        <w:t>ЕДИНОЙ ГОСУДАРСТВЕННОЙ ИНФОРМАЦИОННОЙ СИСТЕМЫ</w:t>
      </w:r>
    </w:p>
    <w:p w:rsidR="0040479A" w:rsidRDefault="0040479A">
      <w:pPr>
        <w:pStyle w:val="ConsPlusTitle"/>
        <w:jc w:val="center"/>
      </w:pPr>
      <w:r>
        <w:t>ЗДРАВООХРАНЕНИЯ (ЕГИСЗ)"</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w:t>
            </w:r>
            <w:hyperlink r:id="rId155">
              <w:r>
                <w:rPr>
                  <w:color w:val="0000FF"/>
                </w:rPr>
                <w:t>Постановления</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29" w:name="P727"/>
      <w:bookmarkEnd w:id="29"/>
      <w:r>
        <w:t xml:space="preserve">1. Настоящие Правила устанавливают условия и порядок предоставления субсидий из федерального бюджета бюджетам субъектов Российской Федерации (за исключением бюджетов Донецкой Народной Республики, Луганской Народной Республики, Запорожской области, Херсонской области) (далее - субъекты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обеспечивающих достижение целей, показателей и результатов федерального </w:t>
      </w:r>
      <w:hyperlink r:id="rId156">
        <w:r>
          <w:rPr>
            <w:color w:val="0000FF"/>
          </w:rPr>
          <w:t>проекта</w:t>
        </w:r>
      </w:hyperlink>
      <w:r>
        <w:t xml:space="preserve"> "Создание единого цифрового контура в здравоохранении на основе единой государственной информационной системы здравоохранения (ЕГИСЗ)", входящего в состав национального проекта "Здравоохранение", посредством внедрения в медицинских организациях государственной системы здравоохранения субъектов Российской Федерации и муниципальной системы здравоохранения (далее - медицинские организации) медицинских информационных систем, соответствующих требованиям Министерства здравоохранения Российской Федерации, и реализации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обеспечивающих информационное взаимодействие с подсистемами единой государственной информационной системы в сфере здравоохранения (далее соответственно - федеральный проект, региональные проекты, единая система, субсидии).</w:t>
      </w:r>
    </w:p>
    <w:p w:rsidR="0040479A" w:rsidRDefault="0040479A">
      <w:pPr>
        <w:pStyle w:val="ConsPlusNormal"/>
        <w:spacing w:before="220"/>
        <w:ind w:firstLine="540"/>
        <w:jc w:val="both"/>
      </w:pPr>
      <w:bookmarkStart w:id="30" w:name="P728"/>
      <w:bookmarkEnd w:id="30"/>
      <w:r>
        <w:t>2. Внедрение медицинских информационных систем, соответствующих требованиям Министерства здравоохранения Российской Федерации, в медицинских организациях и реализация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предусматривают осуществление государственных и муниципальных закупок товаров, выполнение работ, оказание услуг по следующим направлениям:</w:t>
      </w:r>
    </w:p>
    <w:p w:rsidR="0040479A" w:rsidRDefault="0040479A">
      <w:pPr>
        <w:pStyle w:val="ConsPlusNormal"/>
        <w:spacing w:before="220"/>
        <w:ind w:firstLine="540"/>
        <w:jc w:val="both"/>
      </w:pPr>
      <w:r>
        <w:t>а) закупка серверного, информационно-телекоммуникационного оборудования и иных комплектующих (в том числе в целях увеличения серверных мощностей), предназначенных для оснащения центров обработки данных, обеспечивающих функционирование государственных информационных систем в сфере здравоохранения субъектов Российской Федерации;</w:t>
      </w:r>
    </w:p>
    <w:p w:rsidR="0040479A" w:rsidRDefault="0040479A">
      <w:pPr>
        <w:pStyle w:val="ConsPlusNormal"/>
        <w:spacing w:before="220"/>
        <w:ind w:firstLine="540"/>
        <w:jc w:val="both"/>
      </w:pPr>
      <w:r>
        <w:t>б) закупка серверного, информационно-телекоммуникационного оборудования и иных комплектующих (в том числе в целях увеличения серверных мощностей), предназначенных для функционирования медицинских информационных систем медицинских организаций;</w:t>
      </w:r>
    </w:p>
    <w:p w:rsidR="0040479A" w:rsidRDefault="0040479A">
      <w:pPr>
        <w:pStyle w:val="ConsPlusNormal"/>
        <w:spacing w:before="220"/>
        <w:ind w:firstLine="540"/>
        <w:jc w:val="both"/>
      </w:pPr>
      <w:r>
        <w:t>в) закупка информационных терминалов, компьютерной техники, оргтехники, коммуникационного оборудования, услуг по обследованию, проектированию и монтажу локальных вычислительных сетей, услуг по информационной безопасности, программных и аппаратных средств защиты информации (в том числе криптографической), услуг по подключению к защищенной сети передачи данных субъектов Российской Федерации для создания и функционирования автоматизированных рабочих мест медицинских работников, подключаемых к медицинским информационным системам, взаимодействующим с государственными информационными системами в сфере здравоохранения субъектов Российской Федерации;</w:t>
      </w:r>
    </w:p>
    <w:p w:rsidR="0040479A" w:rsidRDefault="0040479A">
      <w:pPr>
        <w:pStyle w:val="ConsPlusNormal"/>
        <w:spacing w:before="220"/>
        <w:ind w:firstLine="540"/>
        <w:jc w:val="both"/>
      </w:pPr>
      <w:r>
        <w:lastRenderedPageBreak/>
        <w:t>г) закупка сертификатов ключей усиленной квалифицированной электронной подписи для врачей;</w:t>
      </w:r>
    </w:p>
    <w:p w:rsidR="0040479A" w:rsidRDefault="0040479A">
      <w:pPr>
        <w:pStyle w:val="ConsPlusNormal"/>
        <w:spacing w:before="220"/>
        <w:ind w:firstLine="540"/>
        <w:jc w:val="both"/>
      </w:pPr>
      <w:r>
        <w:t>д) закупка услуг по разработке медицинских информационных систем (программного обеспечения), приобретению неисключительных (исключительных) прав на медицинские информационные системы, развитию, внедрению и модернизации медицинских информационных систем для обеспечения взаимодействия с государственными информационными системами в сфере здравоохранения субъектов Российской Федерации, единой системой, а также для межведомственного электронного взаимодействия в установленном порядке;</w:t>
      </w:r>
    </w:p>
    <w:p w:rsidR="0040479A" w:rsidRDefault="0040479A">
      <w:pPr>
        <w:pStyle w:val="ConsPlusNormal"/>
        <w:spacing w:before="220"/>
        <w:ind w:firstLine="540"/>
        <w:jc w:val="both"/>
      </w:pPr>
      <w:r>
        <w:t>е) закупка услуг по разработке государственных информационных систем в сфере здравоохранения субъектов Российской Федерации (программного обеспечения), приобретению неисключительных (исключительных) прав на программное обеспечение государственных информационных систем в сфере здравоохранения субъектов Российской Федерации, развитию, внедрению и модернизации государственных информационных систем в сфере здравоохранения субъектов Российской Федерации, в том числе в части внедрения типового программного обеспечения витрин данных федеральной государственной информационной системы "Единая информационная платформа национальной системы управления данными".</w:t>
      </w:r>
    </w:p>
    <w:p w:rsidR="0040479A" w:rsidRDefault="0040479A">
      <w:pPr>
        <w:pStyle w:val="ConsPlusNormal"/>
        <w:spacing w:before="220"/>
        <w:ind w:firstLine="540"/>
        <w:jc w:val="both"/>
      </w:pPr>
      <w:r>
        <w:t xml:space="preserve">3. При осуществлении государственных и муниципальных закупок товаров, выполнении работ, оказании услуг, указанных в </w:t>
      </w:r>
      <w:hyperlink w:anchor="P728">
        <w:r>
          <w:rPr>
            <w:color w:val="0000FF"/>
          </w:rPr>
          <w:t>пункте 2</w:t>
        </w:r>
      </w:hyperlink>
      <w:r>
        <w:t xml:space="preserve"> настоящих Правил, рекомендуется отдавать предпочтение оборудованию отечественных производителей при эквивалентных технологических характеристиках.</w:t>
      </w:r>
    </w:p>
    <w:p w:rsidR="0040479A" w:rsidRDefault="0040479A">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727">
        <w:r>
          <w:rPr>
            <w:color w:val="0000FF"/>
          </w:rPr>
          <w:t>пункте 1</w:t>
        </w:r>
      </w:hyperlink>
      <w:r>
        <w:t xml:space="preserve"> настоящих Правил.</w:t>
      </w:r>
    </w:p>
    <w:p w:rsidR="0040479A" w:rsidRDefault="0040479A">
      <w:pPr>
        <w:pStyle w:val="ConsPlusNormal"/>
        <w:spacing w:before="220"/>
        <w:ind w:firstLine="540"/>
        <w:jc w:val="both"/>
      </w:pPr>
      <w:r>
        <w:t>5. Критерием отбора субъекта Российской Федерации для предоставления субсидии является уровень численности постоянного населения субъекта Российской Федерации за отчетный финансовый год, составляющий не более 11 млн. человек, по данным Федеральной службы государственной статистики, размещенным в витрине статистических данных в информационно-телекоммуникационной сети "Интернет" (</w:t>
      </w:r>
      <w:hyperlink r:id="rId157">
        <w:r>
          <w:rPr>
            <w:color w:val="0000FF"/>
          </w:rPr>
          <w:t>https://showdata.gks.ru/report/278930/</w:t>
        </w:r>
      </w:hyperlink>
      <w:r>
        <w:t>).</w:t>
      </w:r>
    </w:p>
    <w:p w:rsidR="0040479A" w:rsidRDefault="0040479A">
      <w:pPr>
        <w:pStyle w:val="ConsPlusNormal"/>
        <w:spacing w:before="220"/>
        <w:ind w:firstLine="540"/>
        <w:jc w:val="both"/>
      </w:pPr>
      <w:r>
        <w:t xml:space="preserve">6.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58">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7. Условиями предоставления субсидии являются:</w:t>
      </w:r>
    </w:p>
    <w:p w:rsidR="0040479A" w:rsidRDefault="0040479A">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15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w:t>
      </w:r>
      <w:r>
        <w:lastRenderedPageBreak/>
        <w:t>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8. Уполномоченный высшим исполнительным органом субъекта Российской Федерации исполнительный орган субъекта Российской Федерации представляет в Министерство здравоохранения Российской Федерации в порядке, по форме и в сроки, установленные соглашением:</w:t>
      </w:r>
    </w:p>
    <w:p w:rsidR="0040479A" w:rsidRDefault="0040479A">
      <w:pPr>
        <w:pStyle w:val="ConsPlusNormal"/>
        <w:spacing w:before="220"/>
        <w:ind w:firstLine="540"/>
        <w:jc w:val="both"/>
      </w:pPr>
      <w:r>
        <w:t>а) отчет о расходах бюджета субъекта Российской Федерации, в целях софинансирования которых предоставляются субсидии;</w:t>
      </w:r>
    </w:p>
    <w:p w:rsidR="0040479A" w:rsidRDefault="0040479A">
      <w:pPr>
        <w:pStyle w:val="ConsPlusNormal"/>
        <w:spacing w:before="220"/>
        <w:ind w:firstLine="540"/>
        <w:jc w:val="both"/>
      </w:pPr>
      <w:r>
        <w:t>б) отчет о достижении значения результата использования субсидий, установленного соглашением.</w:t>
      </w:r>
    </w:p>
    <w:p w:rsidR="0040479A" w:rsidRDefault="0040479A">
      <w:pPr>
        <w:pStyle w:val="ConsPlusNormal"/>
        <w:spacing w:before="220"/>
        <w:ind w:firstLine="540"/>
        <w:jc w:val="both"/>
      </w:pPr>
      <w:r>
        <w:t>9. Размер субсидии из федерального бюджета, предоставляемой бюджету i-го субъекта Российской Федерации (S</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1938655" cy="53467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38655"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определяемый в соответствии с </w:t>
      </w:r>
      <w:hyperlink r:id="rId161">
        <w:r>
          <w:rPr>
            <w:color w:val="0000FF"/>
          </w:rPr>
          <w:t>пунктом 13(1.1)</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Kr</w:t>
      </w:r>
      <w:r>
        <w:rPr>
          <w:vertAlign w:val="subscript"/>
        </w:rPr>
        <w:t>i</w:t>
      </w:r>
      <w:r>
        <w:t xml:space="preserve"> - расчетный коэффициент;</w:t>
      </w:r>
    </w:p>
    <w:p w:rsidR="0040479A" w:rsidRDefault="0040479A">
      <w:pPr>
        <w:pStyle w:val="ConsPlusNormal"/>
        <w:spacing w:before="220"/>
        <w:ind w:firstLine="540"/>
        <w:jc w:val="both"/>
      </w:pPr>
      <w:r>
        <w:t>n - количество субъектов Российской Федерации - получателей субсидии, единиц;</w:t>
      </w:r>
    </w:p>
    <w:p w:rsidR="0040479A" w:rsidRDefault="0040479A">
      <w:pPr>
        <w:pStyle w:val="ConsPlusNormal"/>
        <w:spacing w:before="220"/>
        <w:ind w:firstLine="540"/>
        <w:jc w:val="both"/>
      </w:pPr>
      <w:r>
        <w:t>S</w:t>
      </w:r>
      <w:r>
        <w:rPr>
          <w:vertAlign w:val="subscript"/>
        </w:rPr>
        <w:t>общ</w:t>
      </w:r>
      <w:r>
        <w:t xml:space="preserve"> - общий объем бюджетных ассигнований, предусмотренных в федеральном бюджете на предоставление субсидий на соответствующий финансовый год.</w:t>
      </w:r>
    </w:p>
    <w:p w:rsidR="0040479A" w:rsidRDefault="0040479A">
      <w:pPr>
        <w:pStyle w:val="ConsPlusNormal"/>
        <w:spacing w:before="220"/>
        <w:ind w:firstLine="540"/>
        <w:jc w:val="both"/>
      </w:pPr>
      <w:r>
        <w:t>Расчетный коэффициент (Kr</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9"/>
        </w:rPr>
        <w:drawing>
          <wp:inline distT="0" distB="0" distL="0" distR="0">
            <wp:extent cx="2399665" cy="63944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399665" cy="639445"/>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k - коэффициент выравнивания, принимающий значение 0,75 в 2024 году;</w:t>
      </w:r>
    </w:p>
    <w:p w:rsidR="0040479A" w:rsidRDefault="0040479A">
      <w:pPr>
        <w:pStyle w:val="ConsPlusNormal"/>
        <w:spacing w:before="220"/>
        <w:ind w:firstLine="540"/>
        <w:jc w:val="both"/>
      </w:pPr>
      <w:r>
        <w:t>H</w:t>
      </w:r>
      <w:r>
        <w:rPr>
          <w:vertAlign w:val="subscript"/>
        </w:rPr>
        <w:t>i</w:t>
      </w:r>
      <w:r>
        <w:t xml:space="preserve"> - численность постоянного населения субъекта Российской Федерации (по данным Федеральной службы государственной статистики, размещенным в витрине статистических данных в информационно-телекоммуникационной сети "Интернет" </w:t>
      </w:r>
      <w:hyperlink r:id="rId163">
        <w:r>
          <w:rPr>
            <w:color w:val="0000FF"/>
          </w:rPr>
          <w:t>https://showdata.gks.ru/report/278930/</w:t>
        </w:r>
      </w:hyperlink>
      <w:r>
        <w:t>).</w:t>
      </w:r>
    </w:p>
    <w:p w:rsidR="0040479A" w:rsidRDefault="0040479A">
      <w:pPr>
        <w:pStyle w:val="ConsPlusNormal"/>
        <w:spacing w:before="220"/>
        <w:ind w:firstLine="540"/>
        <w:jc w:val="both"/>
      </w:pPr>
      <w:r>
        <w:t xml:space="preserve">10. В соглашении могут устанавливаться различные уровни софинансирования расходных обязательств субъекта Российской Федерации из федерального бюджета по отдельным мероприятиям, указанным в </w:t>
      </w:r>
      <w:hyperlink w:anchor="P728">
        <w:r>
          <w:rPr>
            <w:color w:val="0000FF"/>
          </w:rPr>
          <w:t>пункте 2</w:t>
        </w:r>
      </w:hyperlink>
      <w:r>
        <w:t xml:space="preserve"> настоящих Правил, с учетом предельного уровня софинансирования, определяемого в соответствии с </w:t>
      </w:r>
      <w:hyperlink r:id="rId164">
        <w:r>
          <w:rPr>
            <w:color w:val="0000FF"/>
          </w:rPr>
          <w:t>пунктом 13(1.1)</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lastRenderedPageBreak/>
        <w:t>Объем бюджетных ассигнований бюджета субъекта Российской Федерации на финансовое обеспечение расходных обязательств субъекта Российской Федерации по отдельным мероприятиям,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результатов использования субсидии.</w:t>
      </w:r>
    </w:p>
    <w:p w:rsidR="0040479A" w:rsidRDefault="0040479A">
      <w:pPr>
        <w:pStyle w:val="ConsPlusNormal"/>
        <w:spacing w:before="220"/>
        <w:ind w:firstLine="540"/>
        <w:jc w:val="both"/>
      </w:pPr>
      <w:r>
        <w:t>11.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 xml:space="preserve">12. Оценка эффективности использования субсидии осуществляется исходя из достижения значений результата использования субсидии, который соответствует результату федерального </w:t>
      </w:r>
      <w:hyperlink r:id="rId165">
        <w:r>
          <w:rPr>
            <w:color w:val="0000FF"/>
          </w:rPr>
          <w:t>проекта</w:t>
        </w:r>
      </w:hyperlink>
      <w:r>
        <w:t>, и предусматривает реализацию региональных проектов и реализацию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обеспечивающих взаимодействие с подсистемами единой системы.</w:t>
      </w:r>
    </w:p>
    <w:p w:rsidR="0040479A" w:rsidRDefault="0040479A">
      <w:pPr>
        <w:pStyle w:val="ConsPlusNormal"/>
        <w:spacing w:before="220"/>
        <w:ind w:firstLine="540"/>
        <w:jc w:val="both"/>
      </w:pPr>
      <w:r>
        <w:t xml:space="preserve">13. Оценка эффективности использования субсидии по результату "85 субъектов реализовали региональные проекты "Создание единого цифрового контура в здравоохранении на основе единой государственной информационной системы здравоохранения (ЕГИСЗ)" с целью внедрения в медицинских организациях государственной и муниципальной систем здравоохранения медицинских информационных систем, соответствующих требованиям Министерства здравоохранения Российской Федерации, и реализации государственных информационных систем в сфере здравоохранения, соответствующих требованиям Министерства здравоохранения Российской Федерации, обеспечивающих информационное взаимодействие с подсистемами ЕГИСЗ" федерального </w:t>
      </w:r>
      <w:hyperlink r:id="rId166">
        <w:r>
          <w:rPr>
            <w:color w:val="0000FF"/>
          </w:rPr>
          <w:t>проекта</w:t>
        </w:r>
      </w:hyperlink>
      <w:r>
        <w:t xml:space="preserve"> в отчетном финансовом году осуществляется Министерством здравоохранения Российской Федерации путем вычисления отношения фактического значения, достигнутого субъектом Российской Федерации в отчетном периоде, к плановому значению, установленному соглашением о реализации регионального проекта на территории субъекта Российской Федерации, по следующим показателям и результатам федерального </w:t>
      </w:r>
      <w:hyperlink r:id="rId167">
        <w:r>
          <w:rPr>
            <w:color w:val="0000FF"/>
          </w:rPr>
          <w:t>проекта</w:t>
        </w:r>
      </w:hyperlink>
      <w:r>
        <w:t>:</w:t>
      </w:r>
    </w:p>
    <w:p w:rsidR="0040479A" w:rsidRDefault="0040479A">
      <w:pPr>
        <w:pStyle w:val="ConsPlusNormal"/>
        <w:spacing w:before="220"/>
        <w:ind w:firstLine="540"/>
        <w:jc w:val="both"/>
      </w:pPr>
      <w:r>
        <w:t>а) доля медицинских организаций государственной системы здравоохранения субъекта Российской Федерации и муниципальной системы здравоохранения, использующих медицинские информационные системы для организации и оказания медицинской помощи гражданам, обеспечивающих информационное взаимодействие с единой системой в отчетном году, процентов;</w:t>
      </w:r>
    </w:p>
    <w:p w:rsidR="0040479A" w:rsidRDefault="0040479A">
      <w:pPr>
        <w:pStyle w:val="ConsPlusNormal"/>
        <w:spacing w:before="220"/>
        <w:ind w:firstLine="540"/>
        <w:jc w:val="both"/>
      </w:pPr>
      <w:r>
        <w:t>б) доля медицинских организаций государственной системы здравоохранения субъекта Российской Федерации и муниципальной системы здравоохранения, подключенных к централизованным подсистемам государственных информационных систем в сфере здравоохранения субъектов Российской Федерации в отчетном году, процентов;</w:t>
      </w:r>
    </w:p>
    <w:p w:rsidR="0040479A" w:rsidRDefault="0040479A">
      <w:pPr>
        <w:pStyle w:val="ConsPlusNormal"/>
        <w:spacing w:before="220"/>
        <w:ind w:firstLine="540"/>
        <w:jc w:val="both"/>
      </w:pPr>
      <w:r>
        <w:t>в) доля медицинских организаций государственной системы здравоохранения субъекта Российской Федерации и муниципальной системы здравоохранения, обеспечивающих для граждан доступ к юридически значимым электронным медицинским документам посредством личного кабинета пациента "Мое здоровье" в федеральной государственной информационной системе "Единый портал государственных и муниципальных услуг (функций)" в отчетном году, процентов;</w:t>
      </w:r>
    </w:p>
    <w:p w:rsidR="0040479A" w:rsidRDefault="0040479A">
      <w:pPr>
        <w:pStyle w:val="ConsPlusNormal"/>
        <w:spacing w:before="220"/>
        <w:ind w:firstLine="540"/>
        <w:jc w:val="both"/>
      </w:pPr>
      <w:r>
        <w:t>г) доля случаев оказания медицинской помощи, по которым предоставлены электронные медицинские документы в подсистеме единой системы в отчетном году, процентов;</w:t>
      </w:r>
    </w:p>
    <w:p w:rsidR="0040479A" w:rsidRDefault="0040479A">
      <w:pPr>
        <w:pStyle w:val="ConsPlusNormal"/>
        <w:spacing w:before="220"/>
        <w:ind w:firstLine="540"/>
        <w:jc w:val="both"/>
      </w:pPr>
      <w:r>
        <w:t xml:space="preserve">д) доля записей на прием к врачу, совершенных гражданами дистанционно в отчетном году, </w:t>
      </w:r>
      <w:r>
        <w:lastRenderedPageBreak/>
        <w:t>процентов;</w:t>
      </w:r>
    </w:p>
    <w:p w:rsidR="0040479A" w:rsidRDefault="0040479A">
      <w:pPr>
        <w:pStyle w:val="ConsPlusNormal"/>
        <w:spacing w:before="220"/>
        <w:ind w:firstLine="540"/>
        <w:jc w:val="both"/>
      </w:pPr>
      <w:r>
        <w:t>е) доля направлений на медико-социальную экспертизу, формируемых в медицинских организациях государственной системы здравоохранения субъекта Российской Федерации и муниципальной системы здравоохранения в форме электронных медицинских документов, зарегистрированных в реестре электронных медицинских документов единой системы в отчетном году, процентов;</w:t>
      </w:r>
    </w:p>
    <w:p w:rsidR="0040479A" w:rsidRDefault="0040479A">
      <w:pPr>
        <w:pStyle w:val="ConsPlusNormal"/>
        <w:spacing w:before="220"/>
        <w:ind w:firstLine="540"/>
        <w:jc w:val="both"/>
      </w:pPr>
      <w:r>
        <w:t>ж) доля граждан, являющихся пользователями федеральной государственной информационной системы "Единый портал государственных и муниципальных услуг (функций)", которым доступны электронные медицинские документы в личном кабинете пациента "Мое здоровье" по факту оказания медицинской помощи в отчетном году, процентов;</w:t>
      </w:r>
    </w:p>
    <w:p w:rsidR="0040479A" w:rsidRDefault="0040479A">
      <w:pPr>
        <w:pStyle w:val="ConsPlusNormal"/>
        <w:spacing w:before="220"/>
        <w:ind w:firstLine="540"/>
        <w:jc w:val="both"/>
      </w:pPr>
      <w:r>
        <w:t>з) доля медицинских организаций государственной системы здравоохранения субъекта Российской Федерации и муниципальной системы здравоохранения, обеспечивающих передачу в электронном виде медицинских свидетельств о смерти в единую систему в отчетном году, процентов;</w:t>
      </w:r>
    </w:p>
    <w:p w:rsidR="0040479A" w:rsidRDefault="0040479A">
      <w:pPr>
        <w:pStyle w:val="ConsPlusNormal"/>
        <w:spacing w:before="220"/>
        <w:ind w:firstLine="540"/>
        <w:jc w:val="both"/>
      </w:pPr>
      <w:r>
        <w:t>и) доля медицинских организаций государственной системы здравоохранения субъекта Российской Федерации и муниципальной системы здравоохранения, обеспечивающих передачу в электронном виде медицинских свидетельств о рождении в единую систему в отчетном году, процентов;</w:t>
      </w:r>
    </w:p>
    <w:p w:rsidR="0040479A" w:rsidRDefault="0040479A">
      <w:pPr>
        <w:pStyle w:val="ConsPlusNormal"/>
        <w:spacing w:before="220"/>
        <w:ind w:firstLine="540"/>
        <w:jc w:val="both"/>
      </w:pPr>
      <w:r>
        <w:t>к) доля медицинских организаций государственной системы здравоохранения субъекта Российской Федерации и муниципальной системы здравоохранения, оказывающих первичную медико-санитарную помощь, обеспечивающих передачу в единую систему и в федеральную государственную информационную систему "Единый портал государственных и муниципальных услуг (функций)" всех расписаний приема медицинских работников, в том числе с использованием витрин данных федеральной государственной информационной системы "Единая информационная платформа национальной системы управления данными", процентов;</w:t>
      </w:r>
    </w:p>
    <w:p w:rsidR="0040479A" w:rsidRDefault="0040479A">
      <w:pPr>
        <w:pStyle w:val="ConsPlusNormal"/>
        <w:spacing w:before="220"/>
        <w:ind w:firstLine="540"/>
        <w:jc w:val="both"/>
      </w:pPr>
      <w:r>
        <w:t>л) доля медицинских организаций государственной системы здравоохранения субъекта Российской Федерации и муниципальной системы здравоохранения, обеспечивающих межведомственное электронное взаимодействие, в том числе с учреждениями медико-социальной экспертизы, процентов.</w:t>
      </w:r>
    </w:p>
    <w:p w:rsidR="0040479A" w:rsidRDefault="0040479A">
      <w:pPr>
        <w:pStyle w:val="ConsPlusNormal"/>
        <w:spacing w:before="220"/>
        <w:ind w:firstLine="540"/>
        <w:jc w:val="both"/>
      </w:pPr>
      <w:r>
        <w:t xml:space="preserve">14. В случае отсутствия потребности субъекта Российской Федерации в субсидии, бюджетные ассигнования на предоставление субсидии могут быть перераспределены в текущем году между другими субъектами Российской Федерации, имеющими дополнительную потребность в субсидии на цели, указанные в </w:t>
      </w:r>
      <w:hyperlink w:anchor="P727">
        <w:r>
          <w:rPr>
            <w:color w:val="0000FF"/>
          </w:rPr>
          <w:t>пункте 1</w:t>
        </w:r>
      </w:hyperlink>
      <w:r>
        <w:t xml:space="preserve"> настоящих Правил, и отобранными проектным комитетом по национальному проекту "Здравоохранение".</w:t>
      </w:r>
    </w:p>
    <w:p w:rsidR="0040479A" w:rsidRDefault="0040479A">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в том числе по достижению значений результата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168">
        <w:r>
          <w:rPr>
            <w:color w:val="0000FF"/>
          </w:rPr>
          <w:t>пунктами 16</w:t>
        </w:r>
      </w:hyperlink>
      <w:r>
        <w:t xml:space="preserve"> - </w:t>
      </w:r>
      <w:hyperlink r:id="rId169">
        <w:r>
          <w:rPr>
            <w:color w:val="0000FF"/>
          </w:rPr>
          <w:t>18</w:t>
        </w:r>
      </w:hyperlink>
      <w:r>
        <w:t xml:space="preserve"> и </w:t>
      </w:r>
      <w:hyperlink r:id="rId170">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8</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31" w:name="P792"/>
      <w:bookmarkEnd w:id="31"/>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СУБЪЕКТОВ РОССИЙСКОЙ</w:t>
      </w:r>
    </w:p>
    <w:p w:rsidR="0040479A" w:rsidRDefault="0040479A">
      <w:pPr>
        <w:pStyle w:val="ConsPlusTitle"/>
        <w:jc w:val="center"/>
      </w:pPr>
      <w:r>
        <w:t>ФЕДЕРАЦИИ НА ОБЕСПЕЧЕНИЕ ПРОФИЛАКТИКИ РАЗВИТИЯ</w:t>
      </w:r>
    </w:p>
    <w:p w:rsidR="0040479A" w:rsidRDefault="0040479A">
      <w:pPr>
        <w:pStyle w:val="ConsPlusTitle"/>
        <w:jc w:val="center"/>
      </w:pPr>
      <w:r>
        <w:t>СЕРДЕЧНО-СОСУДИСТЫХ ЗАБОЛЕВАНИЙ И СЕРДЕЧНО-СОСУДИСТЫХ</w:t>
      </w:r>
    </w:p>
    <w:p w:rsidR="0040479A" w:rsidRDefault="0040479A">
      <w:pPr>
        <w:pStyle w:val="ConsPlusTitle"/>
        <w:jc w:val="center"/>
      </w:pPr>
      <w:r>
        <w:t>ОСЛОЖНЕНИЙ У ПАЦИЕНТОВ ВЫСОКОГО РИСКА, НАХОДЯЩИХСЯ</w:t>
      </w:r>
    </w:p>
    <w:p w:rsidR="0040479A" w:rsidRDefault="0040479A">
      <w:pPr>
        <w:pStyle w:val="ConsPlusTitle"/>
        <w:jc w:val="center"/>
      </w:pPr>
      <w:r>
        <w:t>НА ДИСПАНСЕРНОМ НАБЛЮДЕНИИ</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w:t>
            </w:r>
            <w:hyperlink r:id="rId171">
              <w:r>
                <w:rPr>
                  <w:color w:val="0000FF"/>
                </w:rPr>
                <w:t>Постановления</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r>
        <w:t xml:space="preserve">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по обеспечению в амбулаторных условиях лекарственными препаратами лиц, находящихся под диспансерным наблюдением, которые перенесли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w:t>
      </w:r>
      <w:r>
        <w:rPr>
          <w:noProof/>
          <w:position w:val="-2"/>
        </w:rPr>
        <w:drawing>
          <wp:inline distT="0" distB="0" distL="0" distR="0">
            <wp:extent cx="136525"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обеспечивающих достижение показателей и результатов федерального </w:t>
      </w:r>
      <w:hyperlink r:id="rId173">
        <w:r>
          <w:rPr>
            <w:color w:val="0000FF"/>
          </w:rPr>
          <w:t>проекта</w:t>
        </w:r>
      </w:hyperlink>
      <w:r>
        <w:t xml:space="preserve"> "Борьба с сердечно-сосудистыми заболеваниями" национального проекта "Здравоохранение" (далее - субсидии).</w:t>
      </w:r>
    </w:p>
    <w:p w:rsidR="0040479A" w:rsidRDefault="0040479A">
      <w:pPr>
        <w:pStyle w:val="ConsPlusNormal"/>
        <w:spacing w:before="220"/>
        <w:ind w:firstLine="540"/>
        <w:jc w:val="both"/>
      </w:pPr>
      <w:bookmarkStart w:id="32" w:name="P803"/>
      <w:bookmarkEnd w:id="32"/>
      <w:r>
        <w:t xml:space="preserve">2. Субсидии предоставляются в целях софинансирования расходных обязательств субъектов Российской Федерации, возникающих при обеспечении в амбулаторных условиях лекарственными препаратами в соответствии с </w:t>
      </w:r>
      <w:hyperlink r:id="rId174">
        <w:r>
          <w:rPr>
            <w:color w:val="0000FF"/>
          </w:rPr>
          <w:t>перечнем</w:t>
        </w:r>
      </w:hyperlink>
      <w:r>
        <w:t>, утвержденным Министерством здравоохранения Российской Федерации:</w:t>
      </w:r>
    </w:p>
    <w:p w:rsidR="0040479A" w:rsidRDefault="0040479A">
      <w:pPr>
        <w:pStyle w:val="ConsPlusNormal"/>
        <w:spacing w:before="220"/>
        <w:ind w:firstLine="540"/>
        <w:jc w:val="both"/>
      </w:pPr>
      <w:r>
        <w:t xml:space="preserve">а) лиц, находящихся под диспансерным наблюдением, которые перенесли острое нарушение мозгового кровообращения, инфаркт миокарда,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за исключением лиц, указанных в </w:t>
      </w:r>
      <w:hyperlink w:anchor="P806">
        <w:r>
          <w:rPr>
            <w:color w:val="0000FF"/>
          </w:rPr>
          <w:t>пункте 3</w:t>
        </w:r>
      </w:hyperlink>
      <w:r>
        <w:t xml:space="preserve"> настоящих Правил, - в течение 2 лет с даты постановки диагноза и (или) выполнения хирургического вмешательства;</w:t>
      </w:r>
    </w:p>
    <w:p w:rsidR="0040479A" w:rsidRDefault="0040479A">
      <w:pPr>
        <w:pStyle w:val="ConsPlusNormal"/>
        <w:spacing w:before="220"/>
        <w:ind w:firstLine="540"/>
        <w:jc w:val="both"/>
      </w:pPr>
      <w:r>
        <w:t xml:space="preserve">б) лиц, находящихся под диспансерным наблюдением,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w:t>
      </w:r>
      <w:r>
        <w:rPr>
          <w:noProof/>
          <w:position w:val="-2"/>
        </w:rPr>
        <w:drawing>
          <wp:inline distT="0" distB="0" distL="0" distR="0">
            <wp:extent cx="136525"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за исключением лиц, указанных в </w:t>
      </w:r>
      <w:hyperlink w:anchor="P806">
        <w:r>
          <w:rPr>
            <w:color w:val="0000FF"/>
          </w:rPr>
          <w:t>пункте 3</w:t>
        </w:r>
      </w:hyperlink>
      <w:r>
        <w:t xml:space="preserve"> настоящих Правил.</w:t>
      </w:r>
    </w:p>
    <w:p w:rsidR="0040479A" w:rsidRDefault="0040479A">
      <w:pPr>
        <w:pStyle w:val="ConsPlusNormal"/>
        <w:spacing w:before="220"/>
        <w:ind w:firstLine="540"/>
        <w:jc w:val="both"/>
      </w:pPr>
      <w:bookmarkStart w:id="33" w:name="P806"/>
      <w:bookmarkEnd w:id="33"/>
      <w:r>
        <w:t xml:space="preserve">3. Субсидии не предоставляются в целях софинансирования расходных обязательств </w:t>
      </w:r>
      <w:r>
        <w:lastRenderedPageBreak/>
        <w:t xml:space="preserve">субъектов Российской Федерации, возникающих при обеспечении в амбулаторных условиях лекарственными препаратами в соответствии с перечнем, утвержденным Министерством здравоохранения Российской Федерации, лиц, находящихся под диспансерным наблюдением, которые перенесли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w:t>
      </w:r>
      <w:r>
        <w:rPr>
          <w:noProof/>
          <w:position w:val="-2"/>
        </w:rPr>
        <w:drawing>
          <wp:inline distT="0" distB="0" distL="0" distR="0">
            <wp:extent cx="136525" cy="16764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имеющих право на получение социальной услуги в виде обеспечения лекарственными препаратами для медицинского применения в соответствии с Федеральным </w:t>
      </w:r>
      <w:hyperlink r:id="rId176">
        <w:r>
          <w:rPr>
            <w:color w:val="0000FF"/>
          </w:rPr>
          <w:t>законом</w:t>
        </w:r>
      </w:hyperlink>
      <w:r>
        <w:t xml:space="preserve"> "О государственной социальной помощи".</w:t>
      </w:r>
    </w:p>
    <w:p w:rsidR="0040479A" w:rsidRDefault="0040479A">
      <w:pPr>
        <w:pStyle w:val="ConsPlusNormal"/>
        <w:spacing w:before="220"/>
        <w:ind w:firstLine="540"/>
        <w:jc w:val="both"/>
      </w:pPr>
      <w:r>
        <w:t xml:space="preserve">4. При достижении значений результатов использования субсидии, установленных соглашением о предоставлении субсидии, заключенным между Министерством здравоохранения Российской Федерации и высшим исполнительным органом субъекта Российской Федерации (далее - соглашение), лекарственные препараты, остатки которых сложились на 1 января очередного календарного года со сроком годности, истекающим в I квартале года, следующего за очередным календарным годом, могут быть использованы для обеспечения в амбулаторных условиях лиц, имеющих право на льготное лекарственное обеспечение за счет средств бюджета субъекта Российской Федерации, а также лиц, указанных в </w:t>
      </w:r>
      <w:hyperlink w:anchor="P806">
        <w:r>
          <w:rPr>
            <w:color w:val="0000FF"/>
          </w:rPr>
          <w:t>пункте 3</w:t>
        </w:r>
      </w:hyperlink>
      <w:r>
        <w:t xml:space="preserve"> настоящих Правил, с последующим возмещением субъектом Российской Федерации таких лекарственных препаратов (эквивалентных лекарственных форм, дозировок, фасовок), но со сроком годности, истекающим не ранее чем во втором полугодии года, следующего за очередным календарным годом, посредством возврата в организацию, от которой были получены лекарственные препараты, в течение I квартала года, следующего за очередным календарным годом.</w:t>
      </w:r>
    </w:p>
    <w:p w:rsidR="0040479A" w:rsidRDefault="0040479A">
      <w:pPr>
        <w:pStyle w:val="ConsPlusNormal"/>
        <w:spacing w:before="220"/>
        <w:ind w:firstLine="540"/>
        <w:jc w:val="both"/>
      </w:pPr>
      <w:r>
        <w:t xml:space="preserve">5.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803">
        <w:r>
          <w:rPr>
            <w:color w:val="0000FF"/>
          </w:rPr>
          <w:t>пункте 2</w:t>
        </w:r>
      </w:hyperlink>
      <w:r>
        <w:t xml:space="preserve"> настоящих Правил.</w:t>
      </w:r>
    </w:p>
    <w:p w:rsidR="0040479A" w:rsidRDefault="0040479A">
      <w:pPr>
        <w:pStyle w:val="ConsPlusNormal"/>
        <w:spacing w:before="220"/>
        <w:ind w:firstLine="540"/>
        <w:jc w:val="both"/>
      </w:pPr>
      <w:r>
        <w:t>6. Критериями отбора субъекта Российской Федерации для предоставления субсидий являются:</w:t>
      </w:r>
    </w:p>
    <w:p w:rsidR="0040479A" w:rsidRDefault="0040479A">
      <w:pPr>
        <w:pStyle w:val="ConsPlusNormal"/>
        <w:spacing w:before="220"/>
        <w:ind w:firstLine="540"/>
        <w:jc w:val="both"/>
      </w:pPr>
      <w:r>
        <w:t xml:space="preserve">а) наличие подведомственных исполнительным органам субъектов Российской Федерации медицинских организаций, оказывающих медицинскую помощь лицам, указанным в </w:t>
      </w:r>
      <w:hyperlink w:anchor="P803">
        <w:r>
          <w:rPr>
            <w:color w:val="0000FF"/>
          </w:rPr>
          <w:t>пункте 2</w:t>
        </w:r>
      </w:hyperlink>
      <w:r>
        <w:t xml:space="preserve"> настоящих Правил, в амбулаторных условиях;</w:t>
      </w:r>
    </w:p>
    <w:p w:rsidR="0040479A" w:rsidRDefault="0040479A">
      <w:pPr>
        <w:pStyle w:val="ConsPlusNormal"/>
        <w:spacing w:before="220"/>
        <w:ind w:firstLine="540"/>
        <w:jc w:val="both"/>
      </w:pPr>
      <w:r>
        <w:t xml:space="preserve">б) наличие лиц, указанных в </w:t>
      </w:r>
      <w:hyperlink w:anchor="P803">
        <w:r>
          <w:rPr>
            <w:color w:val="0000FF"/>
          </w:rPr>
          <w:t>пункте 2</w:t>
        </w:r>
      </w:hyperlink>
      <w:r>
        <w:t xml:space="preserve"> настоящих Правил;</w:t>
      </w:r>
    </w:p>
    <w:p w:rsidR="0040479A" w:rsidRDefault="0040479A">
      <w:pPr>
        <w:pStyle w:val="ConsPlusNormal"/>
        <w:spacing w:before="220"/>
        <w:ind w:firstLine="540"/>
        <w:jc w:val="both"/>
      </w:pPr>
      <w:r>
        <w:t>в) ведение регионального сегмента Федерального регистра лиц, имеющих право на получение государственной социальной помощи.</w:t>
      </w:r>
    </w:p>
    <w:p w:rsidR="0040479A" w:rsidRDefault="0040479A">
      <w:pPr>
        <w:pStyle w:val="ConsPlusNormal"/>
        <w:spacing w:before="220"/>
        <w:ind w:firstLine="540"/>
        <w:jc w:val="both"/>
      </w:pPr>
      <w:r>
        <w:t xml:space="preserve">7. Субсидии предоставляются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77">
        <w:r>
          <w:rPr>
            <w:color w:val="0000FF"/>
          </w:rPr>
          <w:t>формой</w:t>
        </w:r>
      </w:hyperlink>
      <w:r>
        <w:t>, утвержденной Министерством финансов Российской Федерации.</w:t>
      </w:r>
    </w:p>
    <w:p w:rsidR="0040479A" w:rsidRDefault="0040479A">
      <w:pPr>
        <w:pStyle w:val="ConsPlusNormal"/>
        <w:spacing w:before="220"/>
        <w:ind w:firstLine="540"/>
        <w:jc w:val="both"/>
      </w:pPr>
      <w:r>
        <w:t>8. Условиями предоставления субсидий являются:</w:t>
      </w:r>
    </w:p>
    <w:p w:rsidR="0040479A" w:rsidRDefault="0040479A">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lastRenderedPageBreak/>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17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 xml:space="preserve">9. Результатом использования субсидии является количество лиц, указанных в </w:t>
      </w:r>
      <w:hyperlink w:anchor="P803">
        <w:r>
          <w:rPr>
            <w:color w:val="0000FF"/>
          </w:rPr>
          <w:t>пункте 2</w:t>
        </w:r>
      </w:hyperlink>
      <w:r>
        <w:t xml:space="preserve"> настоящих Правил, обеспеченных в амбулаторных условиях лекарственными препаратами в отчетном году.</w:t>
      </w:r>
    </w:p>
    <w:p w:rsidR="0040479A" w:rsidRDefault="0040479A">
      <w:pPr>
        <w:pStyle w:val="ConsPlusNormal"/>
        <w:spacing w:before="220"/>
        <w:ind w:firstLine="540"/>
        <w:jc w:val="both"/>
      </w:pPr>
      <w:r>
        <w:t>10. Размер предоставляемой бюджету i-го субъекта Российской Федерации субсидии (S</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2"/>
        </w:rPr>
        <w:drawing>
          <wp:inline distT="0" distB="0" distL="0" distR="0">
            <wp:extent cx="2891790" cy="55562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891790" cy="555625"/>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L - общий объем бюджетных ассигнований, предусмотренных в федеральном бюджете на предоставление субсидий на соответствующий финансовый год, тыс. рублей;</w:t>
      </w:r>
    </w:p>
    <w:p w:rsidR="0040479A" w:rsidRDefault="0040479A">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определяемый в соответствии с </w:t>
      </w:r>
      <w:hyperlink r:id="rId180">
        <w:r>
          <w:rPr>
            <w:color w:val="0000FF"/>
          </w:rPr>
          <w:t>пунктом 13(1.1)</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0,6 - коэффициент стоимости лекарственного обеспечения лиц, перенесших острый инфаркт миокарда;</w:t>
      </w:r>
    </w:p>
    <w:p w:rsidR="0040479A" w:rsidRDefault="0040479A">
      <w:pPr>
        <w:pStyle w:val="ConsPlusNormal"/>
        <w:spacing w:before="220"/>
        <w:ind w:firstLine="540"/>
        <w:jc w:val="both"/>
      </w:pPr>
      <w:r>
        <w:t>M</w:t>
      </w:r>
      <w:r>
        <w:rPr>
          <w:vertAlign w:val="subscript"/>
        </w:rPr>
        <w:t>i</w:t>
      </w:r>
      <w:r>
        <w:t xml:space="preserve"> - количество инфарктов, впервые зарегистрированных у пациентов в отчетном году, в i-м субъекте Российской Федерации в соответствии с </w:t>
      </w:r>
      <w:hyperlink r:id="rId181">
        <w:r>
          <w:rPr>
            <w:color w:val="0000FF"/>
          </w:rPr>
          <w:t>формой</w:t>
        </w:r>
      </w:hyperlink>
      <w:r>
        <w:t xml:space="preserve"> федерального статистического наблюдения N 12 "Сведения о числе заболеваний, зарегистрированных у пациентов, проживающих в районе обслуживания медицинской организации", единиц;</w:t>
      </w:r>
    </w:p>
    <w:p w:rsidR="0040479A" w:rsidRDefault="0040479A">
      <w:pPr>
        <w:pStyle w:val="ConsPlusNormal"/>
        <w:spacing w:before="220"/>
        <w:ind w:firstLine="540"/>
        <w:jc w:val="both"/>
      </w:pPr>
      <w:r>
        <w:t>0,4 - коэффициент стоимости лекарственного обеспечения лиц, перенесших острое нарушение мозгового кровообращения;</w:t>
      </w:r>
    </w:p>
    <w:p w:rsidR="0040479A" w:rsidRDefault="0040479A">
      <w:pPr>
        <w:pStyle w:val="ConsPlusNormal"/>
        <w:spacing w:before="220"/>
        <w:ind w:firstLine="540"/>
        <w:jc w:val="both"/>
      </w:pPr>
      <w:r>
        <w:t>N</w:t>
      </w:r>
      <w:r>
        <w:rPr>
          <w:vertAlign w:val="subscript"/>
        </w:rPr>
        <w:t>i</w:t>
      </w:r>
      <w:r>
        <w:t xml:space="preserve"> - количество инсультов, впервые зарегистрированных у пациентов в отчетном году, в i-м субъекте Российской Федерации в соответствии с </w:t>
      </w:r>
      <w:hyperlink r:id="rId182">
        <w:r>
          <w:rPr>
            <w:color w:val="0000FF"/>
          </w:rPr>
          <w:t>формой</w:t>
        </w:r>
      </w:hyperlink>
      <w:r>
        <w:t xml:space="preserve"> федерального статистического наблюдения N 12 "Сведения о числе заболеваний, зарегистрированных у пациентов, проживающих в районе обслуживания медицинской организации", единиц;</w:t>
      </w:r>
    </w:p>
    <w:p w:rsidR="0040479A" w:rsidRDefault="0040479A">
      <w:pPr>
        <w:pStyle w:val="ConsPlusNormal"/>
        <w:spacing w:before="220"/>
        <w:ind w:firstLine="540"/>
        <w:jc w:val="both"/>
      </w:pPr>
      <w:r>
        <w:t>n - количество субъектов Российской Федерации - получателей субсидии.</w:t>
      </w:r>
    </w:p>
    <w:p w:rsidR="0040479A" w:rsidRDefault="0040479A">
      <w:pPr>
        <w:pStyle w:val="ConsPlusNormal"/>
        <w:spacing w:before="220"/>
        <w:ind w:firstLine="540"/>
        <w:jc w:val="both"/>
      </w:pPr>
      <w:r>
        <w:t>11.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40479A" w:rsidRDefault="0040479A">
      <w:pPr>
        <w:pStyle w:val="ConsPlusNormal"/>
        <w:spacing w:before="220"/>
        <w:ind w:firstLine="540"/>
        <w:jc w:val="both"/>
      </w:pPr>
      <w:r>
        <w:lastRenderedPageBreak/>
        <w:t>12.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 xml:space="preserve">14.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результатов использования субсидии, соответствующих результатам федерального </w:t>
      </w:r>
      <w:hyperlink r:id="rId183">
        <w:r>
          <w:rPr>
            <w:color w:val="0000FF"/>
          </w:rPr>
          <w:t>проекта</w:t>
        </w:r>
      </w:hyperlink>
      <w:r>
        <w:t xml:space="preserve"> "Борьба с сердечно-сосудистыми заболеваниями" национального проекта "Здравоохранение", и фактически достигнутых по итогам отчетного года значений результатов использования субсидии.</w:t>
      </w:r>
    </w:p>
    <w:p w:rsidR="0040479A" w:rsidRDefault="0040479A">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84">
        <w:r>
          <w:rPr>
            <w:color w:val="0000FF"/>
          </w:rPr>
          <w:t>пунктами 16</w:t>
        </w:r>
      </w:hyperlink>
      <w:r>
        <w:t xml:space="preserve"> - </w:t>
      </w:r>
      <w:hyperlink r:id="rId185">
        <w:r>
          <w:rPr>
            <w:color w:val="0000FF"/>
          </w:rPr>
          <w:t>18</w:t>
        </w:r>
      </w:hyperlink>
      <w:r>
        <w:t xml:space="preserve"> и </w:t>
      </w:r>
      <w:hyperlink r:id="rId186">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bookmarkStart w:id="34" w:name="P837"/>
      <w:bookmarkEnd w:id="34"/>
      <w:r>
        <w:t>17. В целях перераспределения между субъектами Российской Федерации бюджетных ассигнований, высвободившихся в случае отказа субъекта Российской Федерации, полностью или частично, от получения субсидии, а также в случае достижения субъектом Российской Федерации установленных соглашением значений результатов использования субсидии, перераспределенная (дополнительная) сумма для i-го субъекта Российской Федерации (C</w:t>
      </w:r>
      <w:r>
        <w:rPr>
          <w:vertAlign w:val="subscript"/>
        </w:rPr>
        <w:t>iпер</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1718310" cy="53467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718310"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C</w:t>
      </w:r>
      <w:r>
        <w:rPr>
          <w:vertAlign w:val="subscript"/>
        </w:rPr>
        <w:t>выс</w:t>
      </w:r>
      <w:r>
        <w:t xml:space="preserve"> - общий объем высвободившихся бюджетных ассигнований, тыс. рублей;</w:t>
      </w:r>
    </w:p>
    <w:p w:rsidR="0040479A" w:rsidRDefault="0040479A">
      <w:pPr>
        <w:pStyle w:val="ConsPlusNormal"/>
        <w:spacing w:before="220"/>
        <w:ind w:firstLine="540"/>
        <w:jc w:val="both"/>
      </w:pPr>
      <w:r>
        <w:t>C</w:t>
      </w:r>
      <w:r>
        <w:rPr>
          <w:vertAlign w:val="subscript"/>
        </w:rPr>
        <w:t>iзаяв</w:t>
      </w:r>
      <w:r>
        <w:t xml:space="preserve"> - объем дополнительной потребности в субсидии, заявленной i-м субъектом Российской Федерации, тыс. рублей;</w:t>
      </w:r>
    </w:p>
    <w:p w:rsidR="0040479A" w:rsidRDefault="0040479A">
      <w:pPr>
        <w:pStyle w:val="ConsPlusNormal"/>
        <w:spacing w:before="220"/>
        <w:ind w:firstLine="540"/>
        <w:jc w:val="both"/>
      </w:pPr>
      <w:r>
        <w:t>n - количество субъектов Российской Федерации, заявивших о дополнительной потребности в субсидии.</w:t>
      </w:r>
    </w:p>
    <w:p w:rsidR="0040479A" w:rsidRDefault="0040479A">
      <w:pPr>
        <w:pStyle w:val="ConsPlusNormal"/>
        <w:spacing w:before="220"/>
        <w:ind w:firstLine="540"/>
        <w:jc w:val="both"/>
      </w:pPr>
      <w:r>
        <w:t>18. Перераспределенная сумма для i-го субъекта Российской Федерации не должна превышать запрашиваемый этим субъектом Российской Федерации объем дополнительной потребности в субсидии.</w:t>
      </w:r>
    </w:p>
    <w:p w:rsidR="0040479A" w:rsidRDefault="0040479A">
      <w:pPr>
        <w:pStyle w:val="ConsPlusNormal"/>
        <w:spacing w:before="220"/>
        <w:ind w:firstLine="540"/>
        <w:jc w:val="both"/>
      </w:pPr>
      <w:r>
        <w:t xml:space="preserve">В целях осуществления перераспределения, полностью или частично, субсидии в соответствии с </w:t>
      </w:r>
      <w:hyperlink w:anchor="P837">
        <w:r>
          <w:rPr>
            <w:color w:val="0000FF"/>
          </w:rPr>
          <w:t>пунктом 17</w:t>
        </w:r>
      </w:hyperlink>
      <w:r>
        <w:t xml:space="preserve"> настоящих Правил высший исполнительный орган субъекта Российской Федерации, инициирующий отказ, полностью или частично, от субсидии, информирует </w:t>
      </w:r>
      <w:r>
        <w:lastRenderedPageBreak/>
        <w:t xml:space="preserve">Министерство здравоохранения Российской Федерации о причинах отказа, полностью или частично, от субсидии с приложением соответствующих расчетов и гарантий бесперебойной реализации мероприятий по лекарственному обеспечению лиц, указанных в </w:t>
      </w:r>
      <w:hyperlink w:anchor="P803">
        <w:r>
          <w:rPr>
            <w:color w:val="0000FF"/>
          </w:rPr>
          <w:t>пункте 2</w:t>
        </w:r>
      </w:hyperlink>
      <w:r>
        <w:t xml:space="preserve"> настоящих Правил. Высший исполнительный орган субъекта Российской Федерации, заявивший о дополнительной потребности в субсидии, информирует Министерство здравоохранения Российской Федерации о причинах возникновения дополнительной потребности с приложением соответствующих расчетов.</w:t>
      </w:r>
    </w:p>
    <w:p w:rsidR="0040479A" w:rsidRDefault="0040479A">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9</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35" w:name="P858"/>
      <w:bookmarkEnd w:id="35"/>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СУБЪЕКТОВ РОССИЙСКОЙ</w:t>
      </w:r>
    </w:p>
    <w:p w:rsidR="0040479A" w:rsidRDefault="0040479A">
      <w:pPr>
        <w:pStyle w:val="ConsPlusTitle"/>
        <w:jc w:val="center"/>
      </w:pPr>
      <w:r>
        <w:t>ФЕДЕРАЦИИ В ЦЕЛЯХ СОФИНАНСИРОВАНИЯ РАСХОДНЫХ ОБЯЗАТЕЛЬСТВ</w:t>
      </w:r>
    </w:p>
    <w:p w:rsidR="0040479A" w:rsidRDefault="0040479A">
      <w:pPr>
        <w:pStyle w:val="ConsPlusTitle"/>
        <w:jc w:val="center"/>
      </w:pPr>
      <w:r>
        <w:t>СУБЪЕКТОВ РОССИЙСКОЙ ФЕДЕРАЦИИ, ВОЗНИКАЮЩИХ ПРИ РЕАЛИЗАЦИИ</w:t>
      </w:r>
    </w:p>
    <w:p w:rsidR="0040479A" w:rsidRDefault="0040479A">
      <w:pPr>
        <w:pStyle w:val="ConsPlusTitle"/>
        <w:jc w:val="center"/>
      </w:pPr>
      <w:r>
        <w:t>РЕГИОНАЛЬНЫХ ПРОЕКТОВ, ПРЕДУСМАТРИВАЮЩИХ ФОРМИРОВАНИЕ</w:t>
      </w:r>
    </w:p>
    <w:p w:rsidR="0040479A" w:rsidRDefault="0040479A">
      <w:pPr>
        <w:pStyle w:val="ConsPlusTitle"/>
        <w:jc w:val="center"/>
      </w:pPr>
      <w:r>
        <w:t>ПРИВЕРЖЕННОСТИ ЗДОРОВОМУ ОБРАЗУ ЖИЗНИ И ОБЕСПЕЧИВАЮЩИХ</w:t>
      </w:r>
    </w:p>
    <w:p w:rsidR="0040479A" w:rsidRDefault="0040479A">
      <w:pPr>
        <w:pStyle w:val="ConsPlusTitle"/>
        <w:jc w:val="center"/>
      </w:pPr>
      <w:r>
        <w:t>ДОСТИЖЕНИЕ ЦЕЛЕЙ, ПОКАЗАТЕЛЕЙ И РЕЗУЛЬТАТОВ ФЕДЕРАЛЬНОГО</w:t>
      </w:r>
    </w:p>
    <w:p w:rsidR="0040479A" w:rsidRDefault="0040479A">
      <w:pPr>
        <w:pStyle w:val="ConsPlusTitle"/>
        <w:jc w:val="center"/>
      </w:pPr>
      <w:r>
        <w:t>ПРОЕКТА "ФОРМИРОВАНИЕ СИСТЕМЫ МОТИВАЦИИ ГРАЖДАН</w:t>
      </w:r>
    </w:p>
    <w:p w:rsidR="0040479A" w:rsidRDefault="0040479A">
      <w:pPr>
        <w:pStyle w:val="ConsPlusTitle"/>
        <w:jc w:val="center"/>
      </w:pPr>
      <w:r>
        <w:t>К ЗДОРОВОМУ ОБРАЗУ ЖИЗНИ, ВКЛЮЧАЯ ЗДОРОВОЕ</w:t>
      </w:r>
    </w:p>
    <w:p w:rsidR="0040479A" w:rsidRDefault="0040479A">
      <w:pPr>
        <w:pStyle w:val="ConsPlusTitle"/>
        <w:jc w:val="center"/>
      </w:pPr>
      <w:r>
        <w:t>ПИТАНИЕ И ОТКАЗ ОТ ВРЕДНЫХ ПРИВЫЧЕК"</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w:t>
            </w:r>
            <w:hyperlink r:id="rId188">
              <w:r>
                <w:rPr>
                  <w:color w:val="0000FF"/>
                </w:rPr>
                <w:t>Постановления</w:t>
              </w:r>
            </w:hyperlink>
            <w:r>
              <w:rPr>
                <w:color w:val="392C69"/>
              </w:rPr>
              <w:t xml:space="preserve"> Правительства РФ от 30.05.2023 N 871)</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36" w:name="P872"/>
      <w:bookmarkEnd w:id="36"/>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предусматривающих формирование приверженности здоровому образу жизни и обеспечивающих достижение целей, показателей и результатов федерального </w:t>
      </w:r>
      <w:hyperlink r:id="rId189">
        <w:r>
          <w:rPr>
            <w:color w:val="0000FF"/>
          </w:rPr>
          <w:t>проекта</w:t>
        </w:r>
      </w:hyperlink>
      <w:r>
        <w:t xml:space="preserve"> "Формирование системы мотивации граждан к здоровому образу жизни, включая здоровое питание и отказ от вредных привычек", в целях привлечения социально ориентированных некоммерческих организаций и волонтерских движений, реализующих мероприятия по формированию приверженности здоровому образу жизни у граждан, включая мероприятия, направленные на снижение уровня потребления алкоголя и табака, профилактику репродуктивного здоровья (далее - субсидии).</w:t>
      </w:r>
    </w:p>
    <w:p w:rsidR="0040479A" w:rsidRDefault="0040479A">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872">
        <w:r>
          <w:rPr>
            <w:color w:val="0000FF"/>
          </w:rPr>
          <w:t>пункте 1</w:t>
        </w:r>
      </w:hyperlink>
      <w:r>
        <w:t xml:space="preserve"> настоящих Правил.</w:t>
      </w:r>
    </w:p>
    <w:p w:rsidR="0040479A" w:rsidRDefault="0040479A">
      <w:pPr>
        <w:pStyle w:val="ConsPlusNormal"/>
        <w:spacing w:before="220"/>
        <w:ind w:firstLine="540"/>
        <w:jc w:val="both"/>
      </w:pPr>
      <w:r>
        <w:t xml:space="preserve">3. Критериями отбора субъекта Российской Федерации для предоставления субсидий </w:t>
      </w:r>
      <w:r>
        <w:lastRenderedPageBreak/>
        <w:t>являются:</w:t>
      </w:r>
    </w:p>
    <w:p w:rsidR="0040479A" w:rsidRDefault="0040479A">
      <w:pPr>
        <w:pStyle w:val="ConsPlusNormal"/>
        <w:spacing w:before="220"/>
        <w:ind w:firstLine="540"/>
        <w:jc w:val="both"/>
      </w:pPr>
      <w:r>
        <w:t>а) наличие в субъекте Российской Федерации социально ориентированных некоммерческих организаций и добровольческих (волонтерских) организаций, реализующих мероприятия по формированию приверженности здоровому образу жизни у граждан;</w:t>
      </w:r>
    </w:p>
    <w:p w:rsidR="0040479A" w:rsidRDefault="0040479A">
      <w:pPr>
        <w:pStyle w:val="ConsPlusNormal"/>
        <w:spacing w:before="220"/>
        <w:ind w:firstLine="540"/>
        <w:jc w:val="both"/>
      </w:pPr>
      <w:r>
        <w:t>б) показатель уровня заболеваемости наркологическими расстройствами (психическими и поведенческими расстройствами, связанными с употреблением психоактивных веществ), значение которого выше среднероссийского;</w:t>
      </w:r>
    </w:p>
    <w:p w:rsidR="0040479A" w:rsidRDefault="0040479A">
      <w:pPr>
        <w:pStyle w:val="ConsPlusNormal"/>
        <w:spacing w:before="220"/>
        <w:ind w:firstLine="540"/>
        <w:jc w:val="both"/>
      </w:pPr>
      <w:r>
        <w:t>в) показатель "Доля граждан, ведущих здоровый образ жизни", значение которого составляет менее 6,5 процента.</w:t>
      </w:r>
    </w:p>
    <w:p w:rsidR="0040479A" w:rsidRDefault="0040479A">
      <w:pPr>
        <w:pStyle w:val="ConsPlusNormal"/>
        <w:spacing w:before="220"/>
        <w:ind w:firstLine="540"/>
        <w:jc w:val="both"/>
      </w:pPr>
      <w:r>
        <w:t xml:space="preserve">4. Субсидии предоставляются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90">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5. Условиями предоставления субсидий являются:</w:t>
      </w:r>
    </w:p>
    <w:p w:rsidR="0040479A" w:rsidRDefault="0040479A">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19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6. Размер субсидии, предоставляемой бюджету i-го субъекта Российской Федерации (S</w:t>
      </w:r>
      <w:r>
        <w:rPr>
          <w:vertAlign w:val="subscript"/>
        </w:rPr>
        <w:t>i</w:t>
      </w:r>
      <w:r>
        <w:t>), рассчитывается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1550670" cy="53467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550670"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S - общий объем бюджетных ассигнований, предусмотренных в федеральном бюджете на предоставление субсидии на соответствующий финансовый год, тыс. рублей;</w:t>
      </w:r>
    </w:p>
    <w:p w:rsidR="0040479A" w:rsidRDefault="0040479A">
      <w:pPr>
        <w:pStyle w:val="ConsPlusNormal"/>
        <w:spacing w:before="220"/>
        <w:ind w:firstLine="540"/>
        <w:jc w:val="both"/>
      </w:pPr>
      <w:r>
        <w:t>K</w:t>
      </w:r>
      <w:r>
        <w:rPr>
          <w:vertAlign w:val="subscript"/>
        </w:rPr>
        <w:t>i</w:t>
      </w:r>
      <w:r>
        <w:t xml:space="preserve"> - корректирующий коэффициент для i-го субъекта Российской Федерации;</w:t>
      </w:r>
    </w:p>
    <w:p w:rsidR="0040479A" w:rsidRDefault="0040479A">
      <w:pPr>
        <w:pStyle w:val="ConsPlusNormal"/>
        <w:spacing w:before="220"/>
        <w:ind w:firstLine="540"/>
        <w:jc w:val="both"/>
      </w:pPr>
      <w:r>
        <w:t>Y</w:t>
      </w:r>
      <w:r>
        <w:rPr>
          <w:vertAlign w:val="subscript"/>
        </w:rPr>
        <w:t>нпi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93">
        <w:r>
          <w:rPr>
            <w:color w:val="0000FF"/>
          </w:rPr>
          <w:t>пунктом 13(1.1)</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lastRenderedPageBreak/>
        <w:t>n - количество субъектов Российской Федерации - получателей субсидии.</w:t>
      </w:r>
    </w:p>
    <w:p w:rsidR="0040479A" w:rsidRDefault="0040479A">
      <w:pPr>
        <w:pStyle w:val="ConsPlusNormal"/>
        <w:spacing w:before="220"/>
        <w:ind w:firstLine="540"/>
        <w:jc w:val="both"/>
      </w:pPr>
      <w:r>
        <w:t>7. Корректирующий коэффициент для i-го субъекта Российской Федерации (K</w:t>
      </w:r>
      <w:r>
        <w:rPr>
          <w:vertAlign w:val="subscript"/>
        </w:rPr>
        <w:t>i</w:t>
      </w:r>
      <w:r>
        <w:t>) рассчитывается по формуле:</w:t>
      </w:r>
    </w:p>
    <w:p w:rsidR="0040479A" w:rsidRDefault="0040479A">
      <w:pPr>
        <w:pStyle w:val="ConsPlusNormal"/>
        <w:jc w:val="both"/>
      </w:pPr>
    </w:p>
    <w:p w:rsidR="0040479A" w:rsidRDefault="0040479A">
      <w:pPr>
        <w:pStyle w:val="ConsPlusNormal"/>
        <w:jc w:val="center"/>
      </w:pPr>
      <w:r>
        <w:rPr>
          <w:noProof/>
          <w:position w:val="-26"/>
        </w:rPr>
        <w:drawing>
          <wp:inline distT="0" distB="0" distL="0" distR="0">
            <wp:extent cx="723265" cy="47180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723265" cy="471805"/>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N</w:t>
      </w:r>
      <w:r>
        <w:rPr>
          <w:vertAlign w:val="subscript"/>
        </w:rPr>
        <w:t>i</w:t>
      </w:r>
      <w:r>
        <w:t xml:space="preserve"> - численность населения в i-м субъекте Российской Федерации, млн. человек;</w:t>
      </w:r>
    </w:p>
    <w:p w:rsidR="0040479A" w:rsidRDefault="0040479A">
      <w:pPr>
        <w:pStyle w:val="ConsPlusNormal"/>
        <w:spacing w:before="220"/>
        <w:ind w:firstLine="540"/>
        <w:jc w:val="both"/>
      </w:pPr>
      <w:r>
        <w:t>N</w:t>
      </w:r>
      <w:r>
        <w:rPr>
          <w:vertAlign w:val="subscript"/>
        </w:rPr>
        <w:t>пс</w:t>
      </w:r>
      <w:r>
        <w:t xml:space="preserve"> - общая численность населения в субъектах Российской Федерации - получателях субсидии, млн. человек.</w:t>
      </w:r>
    </w:p>
    <w:p w:rsidR="0040479A" w:rsidRDefault="0040479A">
      <w:pPr>
        <w:pStyle w:val="ConsPlusNormal"/>
        <w:spacing w:before="220"/>
        <w:ind w:firstLine="540"/>
        <w:jc w:val="both"/>
      </w:pPr>
      <w:r>
        <w:t>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both"/>
            </w:pPr>
            <w:r>
              <w:rPr>
                <w:color w:val="392C69"/>
              </w:rPr>
              <w:t>КонсультантПлюс: примечание.</w:t>
            </w:r>
          </w:p>
          <w:p w:rsidR="0040479A" w:rsidRDefault="0040479A">
            <w:pPr>
              <w:pStyle w:val="ConsPlusNormal"/>
              <w:jc w:val="both"/>
            </w:pPr>
            <w:r>
              <w:rPr>
                <w:color w:val="392C69"/>
              </w:rPr>
              <w:t xml:space="preserve">П. 8(1) </w:t>
            </w:r>
            <w:hyperlink r:id="rId195">
              <w:r>
                <w:rPr>
                  <w:color w:val="0000FF"/>
                </w:rPr>
                <w:t>применяется</w:t>
              </w:r>
            </w:hyperlink>
            <w:r>
              <w:rPr>
                <w:color w:val="392C69"/>
              </w:rPr>
              <w:t xml:space="preserve"> к правоотношениям, возникающим при составлении проекта федерального бюджета и исполнении федерального бюджета, начиная с бюджета на 2024 год и на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spacing w:before="280"/>
        <w:ind w:firstLine="540"/>
        <w:jc w:val="both"/>
      </w:pPr>
      <w:r>
        <w:t xml:space="preserve">8(1). Расходные обязательства субъектов Российской Федерации, возникающие при реализации мероприятий, предусмотренных </w:t>
      </w:r>
      <w:hyperlink w:anchor="P872">
        <w:r>
          <w:rPr>
            <w:color w:val="0000FF"/>
          </w:rPr>
          <w:t>пунктом 1</w:t>
        </w:r>
      </w:hyperlink>
      <w:r>
        <w:t xml:space="preserve"> настоящих Правил, в субъектах Российской Федерации, включенных в перечень, утвержденный Правительством Российской Федерации в соответствии с </w:t>
      </w:r>
      <w:hyperlink r:id="rId196">
        <w:r>
          <w:rPr>
            <w:color w:val="0000FF"/>
          </w:rPr>
          <w:t>частью 1 статьи 28</w:t>
        </w:r>
      </w:hyperlink>
      <w: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принимаются в соответствии с объемами оказания государственных услуг по предусмотренным </w:t>
      </w:r>
      <w:hyperlink w:anchor="P872">
        <w:r>
          <w:rPr>
            <w:color w:val="0000FF"/>
          </w:rPr>
          <w:t>пунктом 1</w:t>
        </w:r>
      </w:hyperlink>
      <w:r>
        <w:t xml:space="preserve"> настоящих Правил мероприятиям, включенным в утвержденные государственные социальные заказы на оказание государственных услуг в социальной сфере.</w:t>
      </w:r>
    </w:p>
    <w:p w:rsidR="0040479A" w:rsidRDefault="0040479A">
      <w:pPr>
        <w:pStyle w:val="ConsPlusNormal"/>
        <w:jc w:val="both"/>
      </w:pPr>
      <w:r>
        <w:t xml:space="preserve">(п. 8(1) введен </w:t>
      </w:r>
      <w:hyperlink r:id="rId197">
        <w:r>
          <w:rPr>
            <w:color w:val="0000FF"/>
          </w:rPr>
          <w:t>Постановлением</w:t>
        </w:r>
      </w:hyperlink>
      <w:r>
        <w:t xml:space="preserve"> Правительства РФ от 30.05.2023 N 871)</w:t>
      </w:r>
    </w:p>
    <w:p w:rsidR="0040479A" w:rsidRDefault="0040479A">
      <w:pPr>
        <w:pStyle w:val="ConsPlusNormal"/>
        <w:spacing w:before="220"/>
        <w:ind w:firstLine="540"/>
        <w:jc w:val="both"/>
      </w:pPr>
      <w:r>
        <w:t>9.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bookmarkStart w:id="37" w:name="P905"/>
      <w:bookmarkEnd w:id="37"/>
      <w:r>
        <w:t>10. Результатом использования субсидии является количество (доля) граждан, ведущих здоровый образ жизни (процентов).</w:t>
      </w:r>
    </w:p>
    <w:p w:rsidR="0040479A" w:rsidRDefault="0040479A">
      <w:pPr>
        <w:pStyle w:val="ConsPlusNormal"/>
        <w:spacing w:before="220"/>
        <w:ind w:firstLine="540"/>
        <w:jc w:val="both"/>
      </w:pPr>
      <w:r>
        <w:t xml:space="preserve">11.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в соглашении, и фактически достигнутого по итогам отчетного года значения результата использования субсидии, предусмотренного </w:t>
      </w:r>
      <w:hyperlink w:anchor="P905">
        <w:r>
          <w:rPr>
            <w:color w:val="0000FF"/>
          </w:rPr>
          <w:t>пунктом 10</w:t>
        </w:r>
      </w:hyperlink>
      <w:r>
        <w:t xml:space="preserve"> настоящих Правил.</w:t>
      </w:r>
    </w:p>
    <w:p w:rsidR="0040479A" w:rsidRDefault="0040479A">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предусмотренного соглашением, а также основания для освобождения субъекта Российской Федерации от применения мер </w:t>
      </w:r>
      <w:r>
        <w:lastRenderedPageBreak/>
        <w:t xml:space="preserve">финансовой ответственности установлены </w:t>
      </w:r>
      <w:hyperlink r:id="rId198">
        <w:r>
          <w:rPr>
            <w:color w:val="0000FF"/>
          </w:rPr>
          <w:t>пунктами 16</w:t>
        </w:r>
      </w:hyperlink>
      <w:r>
        <w:t xml:space="preserve"> - </w:t>
      </w:r>
      <w:hyperlink r:id="rId199">
        <w:r>
          <w:rPr>
            <w:color w:val="0000FF"/>
          </w:rPr>
          <w:t>18</w:t>
        </w:r>
      </w:hyperlink>
      <w:r>
        <w:t xml:space="preserve"> и </w:t>
      </w:r>
      <w:hyperlink r:id="rId200">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13.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14.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10</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38" w:name="P920"/>
      <w:bookmarkEnd w:id="38"/>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СУБЪЕКТОВ РОССИЙСКОЙ</w:t>
      </w:r>
    </w:p>
    <w:p w:rsidR="0040479A" w:rsidRDefault="0040479A">
      <w:pPr>
        <w:pStyle w:val="ConsPlusTitle"/>
        <w:jc w:val="center"/>
      </w:pPr>
      <w:r>
        <w:t>ФЕДЕРАЦИИ В ЦЕЛЯХ СОФИНАНСИРОВАНИЯ РАСХОДНЫХ ОБЯЗАТЕЛЬСТВ</w:t>
      </w:r>
    </w:p>
    <w:p w:rsidR="0040479A" w:rsidRDefault="0040479A">
      <w:pPr>
        <w:pStyle w:val="ConsPlusTitle"/>
        <w:jc w:val="center"/>
      </w:pPr>
      <w:r>
        <w:t>СУБЪЕКТОВ РОССИЙСКОЙ ФЕДЕРАЦИИ, ВОЗНИКАЮЩИХ ПРИ РЕАЛИЗАЦИИ</w:t>
      </w:r>
    </w:p>
    <w:p w:rsidR="0040479A" w:rsidRDefault="0040479A">
      <w:pPr>
        <w:pStyle w:val="ConsPlusTitle"/>
        <w:jc w:val="center"/>
      </w:pPr>
      <w:r>
        <w:t>РЕГИОНАЛЬНЫХ ПРОЕКТОВ, ОБЕСПЕЧИВАЮЩИХ ДОСТИЖЕНИЕ ЦЕЛЕЙ,</w:t>
      </w:r>
    </w:p>
    <w:p w:rsidR="0040479A" w:rsidRDefault="0040479A">
      <w:pPr>
        <w:pStyle w:val="ConsPlusTitle"/>
        <w:jc w:val="center"/>
      </w:pPr>
      <w:r>
        <w:t>ПОКАЗАТЕЛЕЙ И РЕЗУЛЬТАТОВ ФЕДЕРАЛЬНОГО ПРОЕКТА</w:t>
      </w:r>
    </w:p>
    <w:p w:rsidR="0040479A" w:rsidRDefault="0040479A">
      <w:pPr>
        <w:pStyle w:val="ConsPlusTitle"/>
        <w:jc w:val="center"/>
      </w:pPr>
      <w:r>
        <w:t>"МОДЕРНИЗАЦИЯ ПЕРВИЧНОГО ЗВЕНА ЗДРАВООХРАНЕНИЯ</w:t>
      </w:r>
    </w:p>
    <w:p w:rsidR="0040479A" w:rsidRDefault="0040479A">
      <w:pPr>
        <w:pStyle w:val="ConsPlusTitle"/>
        <w:jc w:val="center"/>
      </w:pPr>
      <w:r>
        <w:t>РОССИЙСКОЙ ФЕДЕРАЦИИ", ВХОДЯЩЕГО В СОСТАВ</w:t>
      </w:r>
    </w:p>
    <w:p w:rsidR="0040479A" w:rsidRDefault="0040479A">
      <w:pPr>
        <w:pStyle w:val="ConsPlusTitle"/>
        <w:jc w:val="center"/>
      </w:pPr>
      <w:r>
        <w:t>НАЦИОНАЛЬНОГО ПРОЕКТА "ЗДРАВООХРАНЕНИЕ"</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Постановлений Правительства РФ от 30.11.2023 </w:t>
            </w:r>
            <w:hyperlink r:id="rId201">
              <w:r>
                <w:rPr>
                  <w:color w:val="0000FF"/>
                </w:rPr>
                <w:t>N 2030</w:t>
              </w:r>
            </w:hyperlink>
            <w:r>
              <w:rPr>
                <w:color w:val="392C69"/>
              </w:rPr>
              <w:t>,</w:t>
            </w:r>
          </w:p>
          <w:p w:rsidR="0040479A" w:rsidRDefault="0040479A">
            <w:pPr>
              <w:pStyle w:val="ConsPlusNormal"/>
              <w:jc w:val="center"/>
            </w:pPr>
            <w:r>
              <w:rPr>
                <w:color w:val="392C69"/>
              </w:rPr>
              <w:t xml:space="preserve">от 01.04.2024 </w:t>
            </w:r>
            <w:hyperlink r:id="rId202">
              <w:r>
                <w:rPr>
                  <w:color w:val="0000FF"/>
                </w:rPr>
                <w:t>N 407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(далее - региональные проекты), обеспечивающих достижение целей, показателей и результатов федерального проекта "Модернизация первичного звена здравоохранения Российской Федерации" национального </w:t>
      </w:r>
      <w:hyperlink r:id="rId203">
        <w:r>
          <w:rPr>
            <w:color w:val="0000FF"/>
          </w:rPr>
          <w:t>проекта</w:t>
        </w:r>
      </w:hyperlink>
      <w:r>
        <w:t xml:space="preserve"> "Здравоохранение" (далее - субсидии).</w:t>
      </w:r>
    </w:p>
    <w:p w:rsidR="0040479A" w:rsidRDefault="0040479A">
      <w:pPr>
        <w:pStyle w:val="ConsPlusNormal"/>
        <w:spacing w:before="220"/>
        <w:ind w:firstLine="540"/>
        <w:jc w:val="both"/>
      </w:pPr>
      <w:r>
        <w:t>2. Понятие "медицинские организации" в настоящих Правилах означает следующее:</w:t>
      </w:r>
    </w:p>
    <w:p w:rsidR="0040479A" w:rsidRDefault="0040479A">
      <w:pPr>
        <w:pStyle w:val="ConsPlusNormal"/>
        <w:spacing w:before="220"/>
        <w:ind w:firstLine="540"/>
        <w:jc w:val="both"/>
      </w:pPr>
      <w:r>
        <w:t>а) медицинские организации и их обособленные структурные подразделения, в которых оказывается первичная медико-санитарная помощь;</w:t>
      </w:r>
    </w:p>
    <w:p w:rsidR="0040479A" w:rsidRDefault="0040479A">
      <w:pPr>
        <w:pStyle w:val="ConsPlusNormal"/>
        <w:spacing w:before="220"/>
        <w:ind w:firstLine="540"/>
        <w:jc w:val="both"/>
      </w:pPr>
      <w:r>
        <w:t>б) центральные районные и районные больницы, расположенные в сельской местности, поселках городского типа, а также в малых городах с численностью населения до 50 тыс. человек.</w:t>
      </w:r>
    </w:p>
    <w:p w:rsidR="0040479A" w:rsidRDefault="0040479A">
      <w:pPr>
        <w:pStyle w:val="ConsPlusNormal"/>
        <w:spacing w:before="220"/>
        <w:ind w:firstLine="540"/>
        <w:jc w:val="both"/>
      </w:pPr>
      <w:bookmarkStart w:id="39" w:name="P938"/>
      <w:bookmarkEnd w:id="39"/>
      <w:r>
        <w:t>3. Субсидии предоставляются в установленном порядке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связанных:</w:t>
      </w:r>
    </w:p>
    <w:p w:rsidR="0040479A" w:rsidRDefault="0040479A">
      <w:pPr>
        <w:pStyle w:val="ConsPlusNormal"/>
        <w:spacing w:before="220"/>
        <w:ind w:firstLine="540"/>
        <w:jc w:val="both"/>
      </w:pPr>
      <w:r>
        <w:lastRenderedPageBreak/>
        <w:t>а) со строительством (с реконструкцией) объектов капитального строительства медицинских организаций;</w:t>
      </w:r>
    </w:p>
    <w:p w:rsidR="0040479A" w:rsidRDefault="0040479A">
      <w:pPr>
        <w:pStyle w:val="ConsPlusNormal"/>
        <w:spacing w:before="220"/>
        <w:ind w:firstLine="540"/>
        <w:jc w:val="both"/>
      </w:pPr>
      <w:r>
        <w:t>б) с капитальным ремонтом объектов недвижимого имущества медицинских организаций;</w:t>
      </w:r>
    </w:p>
    <w:p w:rsidR="0040479A" w:rsidRDefault="0040479A">
      <w:pPr>
        <w:pStyle w:val="ConsPlusNormal"/>
        <w:spacing w:before="220"/>
        <w:ind w:firstLine="540"/>
        <w:jc w:val="both"/>
      </w:pPr>
      <w:r>
        <w:t>в) с оснащением и переоснащением медицинских организаций оборудованием по перечню, утвержденному Министерством здравоохранения Российской Федерации,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40479A" w:rsidRDefault="0040479A">
      <w:pPr>
        <w:pStyle w:val="ConsPlusNormal"/>
        <w:spacing w:before="220"/>
        <w:ind w:firstLine="540"/>
        <w:jc w:val="both"/>
      </w:pPr>
      <w:r>
        <w:t>г) с оснащением и переоснащением транспортными средствами (за исключением автомобилей скорой медицинской помощи) для доставки пациентов в медицинские организации, доставки медицинских работников до места жительства пациентов, перевозки биологических материалов для исследований, доставки лекарственных препаратов до жителей отдаленных районов, доставки населения в медицинские организации для проведения диспансеризации и диспансерного наблюдения и обратно, доставки беременных женщин для проведения осмотров и обратно, а также для доставки несовершеннолетних и маломобильных пациентов до медицинских организаций и обратно (с учетом того, что при эквивалентных технологических характеристиках транспортных средств предпочтение рекомендуется отдавать российским производителям транспортных средств);</w:t>
      </w:r>
    </w:p>
    <w:p w:rsidR="0040479A" w:rsidRDefault="0040479A">
      <w:pPr>
        <w:pStyle w:val="ConsPlusNormal"/>
        <w:jc w:val="both"/>
      </w:pPr>
      <w:r>
        <w:t xml:space="preserve">(пп. "г" в ред. </w:t>
      </w:r>
      <w:hyperlink r:id="rId204">
        <w:r>
          <w:rPr>
            <w:color w:val="0000FF"/>
          </w:rPr>
          <w:t>Постановления</w:t>
        </w:r>
      </w:hyperlink>
      <w:r>
        <w:t xml:space="preserve"> Правительства РФ от 01.04.2024 N 407)</w:t>
      </w:r>
    </w:p>
    <w:p w:rsidR="0040479A" w:rsidRDefault="0040479A">
      <w:pPr>
        <w:pStyle w:val="ConsPlusNormal"/>
        <w:spacing w:before="220"/>
        <w:ind w:firstLine="540"/>
        <w:jc w:val="both"/>
      </w:pPr>
      <w:r>
        <w:t>д) с приобретением объектов недвижимого имущества, с даты ввода в эксплуатацию которых прошло не более 5 лет, и некапитальных строений, с даты завершения строительства которых прошло не более 5 лет, а также земельных участков, на которых они находятся, для размещения медицинских организаций;</w:t>
      </w:r>
    </w:p>
    <w:p w:rsidR="0040479A" w:rsidRDefault="0040479A">
      <w:pPr>
        <w:pStyle w:val="ConsPlusNormal"/>
        <w:spacing w:before="220"/>
        <w:ind w:firstLine="540"/>
        <w:jc w:val="both"/>
      </w:pPr>
      <w:r>
        <w:t>е) с приобретением и монтажом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w:t>
      </w:r>
    </w:p>
    <w:p w:rsidR="0040479A" w:rsidRDefault="0040479A">
      <w:pPr>
        <w:pStyle w:val="ConsPlusNormal"/>
        <w:spacing w:before="220"/>
        <w:ind w:firstLine="540"/>
        <w:jc w:val="both"/>
      </w:pPr>
      <w:r>
        <w:t>ж) со строительством (в том числе с использованием быстровозводимых модульных конструкций) некапитальных строений медицинских организаций;</w:t>
      </w:r>
    </w:p>
    <w:p w:rsidR="0040479A" w:rsidRDefault="0040479A">
      <w:pPr>
        <w:pStyle w:val="ConsPlusNormal"/>
        <w:spacing w:before="220"/>
        <w:ind w:firstLine="540"/>
        <w:jc w:val="both"/>
      </w:pPr>
      <w:r>
        <w:t>з) с приобретением передвижных медицинских комплексов для оказания медицинской помощи жителям сельских поселений и малых городов.</w:t>
      </w:r>
    </w:p>
    <w:p w:rsidR="0040479A" w:rsidRDefault="0040479A">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938">
        <w:r>
          <w:rPr>
            <w:color w:val="0000FF"/>
          </w:rPr>
          <w:t>пункте 3</w:t>
        </w:r>
      </w:hyperlink>
      <w:r>
        <w:t xml:space="preserve"> настоящих Правил.</w:t>
      </w:r>
    </w:p>
    <w:p w:rsidR="0040479A" w:rsidRDefault="0040479A">
      <w:pPr>
        <w:pStyle w:val="ConsPlusNormal"/>
        <w:spacing w:before="220"/>
        <w:ind w:firstLine="540"/>
        <w:jc w:val="both"/>
      </w:pPr>
      <w:r>
        <w:t>5. Критерием отбора субъекта Российской Федерации для предоставления субсидии является наличие в субъекте Российской Федерации утвержденного регионального проекта и региональной программы модернизации первичного звена здравоохранения.</w:t>
      </w:r>
    </w:p>
    <w:p w:rsidR="0040479A" w:rsidRDefault="0040479A">
      <w:pPr>
        <w:pStyle w:val="ConsPlusNormal"/>
        <w:spacing w:before="220"/>
        <w:ind w:firstLine="540"/>
        <w:jc w:val="both"/>
      </w:pPr>
      <w:r>
        <w:t>6. Условиями предоставления субсидий являются:</w:t>
      </w:r>
    </w:p>
    <w:p w:rsidR="0040479A" w:rsidRDefault="0040479A">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lastRenderedPageBreak/>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 в объеме, необходимом для их исполнения;</w:t>
      </w:r>
    </w:p>
    <w:p w:rsidR="0040479A" w:rsidRDefault="0040479A">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20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40479A" w:rsidRDefault="0040479A">
      <w:pPr>
        <w:pStyle w:val="ConsPlusNormal"/>
        <w:spacing w:before="220"/>
        <w:ind w:firstLine="540"/>
        <w:jc w:val="both"/>
      </w:pPr>
      <w:r>
        <w:t xml:space="preserve">7. Субсидии предоставляются на основании соглашения,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06">
        <w:r>
          <w:rPr>
            <w:color w:val="0000FF"/>
          </w:rPr>
          <w:t>формой</w:t>
        </w:r>
      </w:hyperlink>
      <w:r>
        <w:t>, утвержденной Министерством финансов Российской Федерации.</w:t>
      </w:r>
    </w:p>
    <w:p w:rsidR="0040479A" w:rsidRDefault="0040479A">
      <w:pPr>
        <w:pStyle w:val="ConsPlusNormal"/>
        <w:spacing w:before="220"/>
        <w:ind w:firstLine="540"/>
        <w:jc w:val="both"/>
      </w:pPr>
      <w:r>
        <w:t>Соглашение может устанавливать различные уровни софинансирования расходного обязательства субъекта Российской Федерации из федерального бюджета по отдельным мероприятиям.</w:t>
      </w:r>
    </w:p>
    <w:p w:rsidR="0040479A" w:rsidRDefault="0040479A">
      <w:pPr>
        <w:pStyle w:val="ConsPlusNormal"/>
        <w:spacing w:before="220"/>
        <w:ind w:firstLine="540"/>
        <w:jc w:val="both"/>
      </w:pPr>
      <w:r>
        <w:t>8. В случае утверждения территориальной программы государственных гарантий бесплатного оказания гражданам медицинской помощи с дефицитом финансового обеспечения на очередной финансовый год и плановый период за счет бюджетных ассигнований бюджета субъекта Российской Федерации высшие исполнительные органы субъектов Российской Федерации при заключении соглашений представляют ежегодный график ликвидации дефицита такой программы.</w:t>
      </w:r>
    </w:p>
    <w:p w:rsidR="0040479A" w:rsidRDefault="0040479A">
      <w:pPr>
        <w:pStyle w:val="ConsPlusNormal"/>
        <w:spacing w:before="220"/>
        <w:ind w:firstLine="540"/>
        <w:jc w:val="both"/>
      </w:pPr>
      <w:r>
        <w:t>9. Размер предоставляемой бюджету i-го субъекта Российской Федерации (за исключением Донецкой Народной Республики, Луганской Народной Республики, Запорожской области и Херсонской области) субсидии в n-м финансовом году (S</w:t>
      </w:r>
      <w:r>
        <w:rPr>
          <w:vertAlign w:val="subscript"/>
        </w:rPr>
        <w:t>i</w:t>
      </w:r>
      <w:r>
        <w:t>) определяется по формуле:</w:t>
      </w:r>
    </w:p>
    <w:p w:rsidR="0040479A" w:rsidRDefault="0040479A">
      <w:pPr>
        <w:pStyle w:val="ConsPlusNormal"/>
        <w:jc w:val="both"/>
      </w:pPr>
    </w:p>
    <w:p w:rsidR="0040479A" w:rsidRDefault="0040479A">
      <w:pPr>
        <w:pStyle w:val="ConsPlusNormal"/>
        <w:sectPr w:rsidR="0040479A" w:rsidSect="004574C9">
          <w:pgSz w:w="11906" w:h="16838"/>
          <w:pgMar w:top="1134" w:right="850" w:bottom="1134" w:left="1701" w:header="708" w:footer="708" w:gutter="0"/>
          <w:cols w:space="708"/>
          <w:docGrid w:linePitch="360"/>
        </w:sectPr>
      </w:pPr>
    </w:p>
    <w:p w:rsidR="0040479A" w:rsidRDefault="0040479A">
      <w:pPr>
        <w:pStyle w:val="ConsPlusNormal"/>
        <w:jc w:val="center"/>
      </w:pPr>
      <w:r>
        <w:rPr>
          <w:noProof/>
          <w:position w:val="-68"/>
        </w:rPr>
        <w:lastRenderedPageBreak/>
        <w:drawing>
          <wp:inline distT="0" distB="0" distL="0" distR="0">
            <wp:extent cx="6171565" cy="10058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6171565" cy="1005840"/>
                    </a:xfrm>
                    <a:prstGeom prst="rect">
                      <a:avLst/>
                    </a:prstGeom>
                    <a:noFill/>
                    <a:ln>
                      <a:noFill/>
                    </a:ln>
                  </pic:spPr>
                </pic:pic>
              </a:graphicData>
            </a:graphic>
          </wp:inline>
        </w:drawing>
      </w:r>
    </w:p>
    <w:p w:rsidR="0040479A" w:rsidRDefault="0040479A">
      <w:pPr>
        <w:pStyle w:val="ConsPlusNormal"/>
        <w:sectPr w:rsidR="0040479A">
          <w:pgSz w:w="16838" w:h="11905" w:orient="landscape"/>
          <w:pgMar w:top="1701" w:right="1134" w:bottom="850" w:left="1134" w:header="0" w:footer="0" w:gutter="0"/>
          <w:cols w:space="720"/>
          <w:titlePg/>
        </w:sectPr>
      </w:pP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N</w:t>
      </w:r>
      <w:r>
        <w:rPr>
          <w:vertAlign w:val="subscript"/>
        </w:rPr>
        <w:t>i</w:t>
      </w:r>
      <w:r>
        <w:t xml:space="preserve"> - количество застрахованных лиц в i-м субъекте Российской Федерации (за исключением Донецкой Народной Республики, Луганской Народной Республики, Запорожской области и Херсонской области) на 1 января 2020 г., за исключением количества застрахованных лиц, прикрепленных к медицинским организациям Федерального медико-биологического агентства, расположенным в закрытых административно-территориальных образованиях и на отдельных территориях, в которых медицинские организации Федерального медико-биологического агентства являются единственными медицинскими организациями государственной системы здравоохранения, а также иностранных граждан и лиц без гражданства, временно проживающих на территории Российской Федерации, застрахованных по обязательному медицинскому страхованию, человек;</w:t>
      </w:r>
    </w:p>
    <w:p w:rsidR="0040479A" w:rsidRDefault="0040479A">
      <w:pPr>
        <w:pStyle w:val="ConsPlusNormal"/>
        <w:spacing w:before="220"/>
        <w:ind w:firstLine="540"/>
        <w:jc w:val="both"/>
      </w:pPr>
      <w:r>
        <w:t>S</w:t>
      </w:r>
      <w:r>
        <w:rPr>
          <w:vertAlign w:val="subscript"/>
        </w:rPr>
        <w:t>общ.</w:t>
      </w:r>
      <w:r>
        <w:t xml:space="preserve"> - общий объем бюджетных ассигнований, предусмотренных в федеральном бюджете на предоставление субсидий на соответствующий финансовый год, тыс. рублей;</w:t>
      </w:r>
    </w:p>
    <w:p w:rsidR="0040479A" w:rsidRDefault="0040479A">
      <w:pPr>
        <w:pStyle w:val="ConsPlusNormal"/>
        <w:spacing w:before="220"/>
        <w:ind w:firstLine="540"/>
        <w:jc w:val="both"/>
      </w:pPr>
      <w:r>
        <w:t>S</w:t>
      </w:r>
      <w:r>
        <w:rPr>
          <w:vertAlign w:val="subscript"/>
        </w:rPr>
        <w:t>ns</w:t>
      </w:r>
      <w:r>
        <w:t xml:space="preserve"> - суммарный объем бюджетных ассигнований, предусмотренных в федеральном бюджете на предоставление субсидий на соответствующий финансовый год в соответствии с утвержденными региональными проектами Донецкой Народной Республики, Луганской Народной Республики, Запорожской области и Херсонской области, тыс. рублей;</w:t>
      </w:r>
    </w:p>
    <w:p w:rsidR="0040479A" w:rsidRDefault="0040479A">
      <w:pPr>
        <w:pStyle w:val="ConsPlusNormal"/>
        <w:spacing w:before="220"/>
        <w:ind w:firstLine="540"/>
        <w:jc w:val="both"/>
      </w:pPr>
      <w:r>
        <w:t>S</w:t>
      </w:r>
      <w:r>
        <w:rPr>
          <w:vertAlign w:val="subscript"/>
        </w:rPr>
        <w:t>si</w:t>
      </w:r>
      <w:r>
        <w:t xml:space="preserve"> - объем расходов, предусмотренный по отдельным решениям Президента Российской Федерации, Председателя Правительства Российской Федерации, куратора национального </w:t>
      </w:r>
      <w:hyperlink r:id="rId208">
        <w:r>
          <w:rPr>
            <w:color w:val="0000FF"/>
          </w:rPr>
          <w:t>проекта</w:t>
        </w:r>
      </w:hyperlink>
      <w:r>
        <w:t xml:space="preserve"> "Здравоохранение" i-му субъекту Российской Федерации, тыс. рублей;</w:t>
      </w:r>
    </w:p>
    <w:p w:rsidR="0040479A" w:rsidRDefault="0040479A">
      <w:pPr>
        <w:pStyle w:val="ConsPlusNormal"/>
        <w:spacing w:before="220"/>
        <w:ind w:firstLine="540"/>
        <w:jc w:val="both"/>
      </w:pPr>
      <w:r>
        <w:t>N - количество застрахованных лиц в субъектах Российской Федерации, утвердивших региональные проекты (за исключением Донецкой Народной Республики, Луганской Народной Республики, Запорожской области и Херсонской области), на 1 января 2020 г., за исключением количества застрахованных лиц, прикрепленных к медицинским организациям Федерального медико-биологического агентства, расположенным в закрытых административно-территориальных образованиях и на отдельных территориях, в которых медицинские организации Федерального медико-биологического агентства являются единственными медицинскими организациями государственной системы здравоохранения, а также иностранных граждан и лиц без гражданства, временно проживающих на территории Российской Федерации, застрахованных по обязательному медицинскому страхованию, человек;</w:t>
      </w:r>
    </w:p>
    <w:p w:rsidR="0040479A" w:rsidRDefault="0040479A">
      <w:pPr>
        <w:pStyle w:val="ConsPlusNormal"/>
        <w:spacing w:before="220"/>
        <w:ind w:firstLine="540"/>
        <w:jc w:val="both"/>
      </w:pPr>
      <w:r>
        <w:t>ИБР</w:t>
      </w:r>
      <w:r>
        <w:rPr>
          <w:vertAlign w:val="subscript"/>
        </w:rPr>
        <w:t>i</w:t>
      </w:r>
      <w:r>
        <w:t xml:space="preserve"> - индекс бюджетных расходов субъекта Российской Федерации, используемый для распределения дотаций на выравнивание бюджетной обеспеченности субъектов Российской Федерации на 2020 год, по данным Министерства финансов Российской Федерации, с ограничением диапазона значений индекса от 1 до 4,5;</w:t>
      </w:r>
    </w:p>
    <w:p w:rsidR="0040479A" w:rsidRDefault="0040479A">
      <w:pPr>
        <w:pStyle w:val="ConsPlusNormal"/>
        <w:spacing w:before="220"/>
        <w:ind w:firstLine="540"/>
        <w:jc w:val="both"/>
      </w:pPr>
      <w:r>
        <w:t>D</w:t>
      </w:r>
      <w:r>
        <w:rPr>
          <w:vertAlign w:val="subscript"/>
        </w:rPr>
        <w:t>i</w:t>
      </w:r>
      <w:r>
        <w:t xml:space="preserve"> - степень износа основных фондов некоммерческих организаций сектора государственного управления, основными видами деятельности которых в соответствии с Общероссийским </w:t>
      </w:r>
      <w:hyperlink r:id="rId209">
        <w:r>
          <w:rPr>
            <w:color w:val="0000FF"/>
          </w:rPr>
          <w:t>классификатором</w:t>
        </w:r>
      </w:hyperlink>
      <w:r>
        <w:t xml:space="preserve"> видов экономической деятельности (ОК 029-2014 (КДЕС Ред. 2) являются деятельность больничных организаций, общая врачебная практика и специальная врачебная практика, в i-м субъекте Российской Федерации на конец 2019 года, по данным Федеральной службы государственной статистики, процентов;</w:t>
      </w:r>
    </w:p>
    <w:p w:rsidR="0040479A" w:rsidRDefault="0040479A">
      <w:pPr>
        <w:pStyle w:val="ConsPlusNormal"/>
        <w:spacing w:before="220"/>
        <w:ind w:firstLine="540"/>
        <w:jc w:val="both"/>
      </w:pPr>
      <w:r>
        <w:t>D</w:t>
      </w:r>
      <w:r>
        <w:rPr>
          <w:vertAlign w:val="subscript"/>
        </w:rPr>
        <w:t>срРФ</w:t>
      </w:r>
      <w:r>
        <w:t xml:space="preserve"> - средняя степень износа основных фондов коммерческих, за исключением субъектов малого предпринимательства, и некоммерческих организаций, осуществляющих деятельность в сфере здравоохранения, по Российской Федерации на конец 2019 года, по данным Федеральной службы государственной статистики, процент;</w:t>
      </w:r>
    </w:p>
    <w:p w:rsidR="0040479A" w:rsidRDefault="0040479A">
      <w:pPr>
        <w:pStyle w:val="ConsPlusNormal"/>
        <w:spacing w:before="220"/>
        <w:ind w:firstLine="540"/>
        <w:jc w:val="both"/>
      </w:pPr>
      <w:r>
        <w:t>G</w:t>
      </w:r>
      <w:r>
        <w:rPr>
          <w:vertAlign w:val="subscript"/>
        </w:rPr>
        <w:t>i</w:t>
      </w:r>
      <w:r>
        <w:t xml:space="preserve"> - смертность в i-м субъекте Российской Федерации на конец 2019 года, по данным </w:t>
      </w:r>
      <w:r>
        <w:lastRenderedPageBreak/>
        <w:t>Федеральной службы государственной статистики, процент;</w:t>
      </w:r>
    </w:p>
    <w:p w:rsidR="0040479A" w:rsidRDefault="0040479A">
      <w:pPr>
        <w:pStyle w:val="ConsPlusNormal"/>
        <w:spacing w:before="220"/>
        <w:ind w:firstLine="540"/>
        <w:jc w:val="both"/>
      </w:pPr>
      <w:r>
        <w:t>G</w:t>
      </w:r>
      <w:r>
        <w:rPr>
          <w:vertAlign w:val="subscript"/>
        </w:rPr>
        <w:t>срРФ</w:t>
      </w:r>
      <w:r>
        <w:t xml:space="preserve"> - средняя смертность по Российской Федерации на конец 2019 года, по данным Федеральной службы государственной статистики, процент;</w:t>
      </w:r>
    </w:p>
    <w:p w:rsidR="0040479A" w:rsidRDefault="0040479A">
      <w:pPr>
        <w:pStyle w:val="ConsPlusNormal"/>
        <w:spacing w:before="220"/>
        <w:ind w:firstLine="540"/>
        <w:jc w:val="both"/>
      </w:pPr>
      <w:r>
        <w:t>KB</w:t>
      </w:r>
      <w:r>
        <w:rPr>
          <w:vertAlign w:val="subscript"/>
        </w:rPr>
        <w:t>n</w:t>
      </w:r>
      <w:r>
        <w:t xml:space="preserve"> - поправочный коэффициент, отражающий общий уровень финансового обеспечения из федерального бюджета региональных проектов, предусмотренный на реализацию мероприятий федерального проекта "Модернизация первичного звена здравоохранения Российской Федерации" в n-м финансовом году;</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соответствии с </w:t>
      </w:r>
      <w:hyperlink r:id="rId210">
        <w:r>
          <w:rPr>
            <w:color w:val="0000FF"/>
          </w:rPr>
          <w:t>пунктом 13(1.1)</w:t>
        </w:r>
      </w:hyperlink>
      <w:r>
        <w:t xml:space="preserve"> Правил формирования, предоставления и распределения субсидий, процент.</w:t>
      </w:r>
    </w:p>
    <w:p w:rsidR="0040479A" w:rsidRDefault="0040479A">
      <w:pPr>
        <w:pStyle w:val="ConsPlusNormal"/>
        <w:spacing w:before="220"/>
        <w:ind w:firstLine="540"/>
        <w:jc w:val="both"/>
      </w:pPr>
      <w:r>
        <w:t>Проведение капитального ремонта объектов недвижимого имущества медицинских организаций осуществляется по цене, не превышающей установленной Министерством строительства и жилищно-коммунального хозяйства Российской Федерации предельной стоимости капитального ремонта зданий медицинских организаций первичного звена здравоохранения, центральных районных и районных больниц по субъектам Российской Федерации, с учетом зональных коэффициентов, учитывающих стоимость работ, выполняемых при капитальном ремонте зданий медицинских организаций, расположенных в иной ценовой зоне субъекта Российской Федерации, устанавливаемой нормативными правовыми актами исполнительного органа субъекта Российской Федерации.</w:t>
      </w:r>
    </w:p>
    <w:p w:rsidR="0040479A" w:rsidRDefault="0040479A">
      <w:pPr>
        <w:pStyle w:val="ConsPlusNormal"/>
        <w:spacing w:before="220"/>
        <w:ind w:firstLine="540"/>
        <w:jc w:val="both"/>
      </w:pPr>
      <w:r>
        <w:t>Указанный расчет производится однократно при формировании проекта федерального закона о федеральном бюджете на очередной финансовый год и плановый период. В ходе исполнения федерального бюджета объемы субсидий по конкретным субъектам Российской Федерации могут быть увеличены в установленном Правительством Российской Федерации порядке.</w:t>
      </w:r>
    </w:p>
    <w:p w:rsidR="0040479A" w:rsidRDefault="0040479A">
      <w:pPr>
        <w:pStyle w:val="ConsPlusNormal"/>
        <w:spacing w:before="220"/>
        <w:ind w:firstLine="540"/>
        <w:jc w:val="both"/>
      </w:pPr>
      <w:r>
        <w:t>Размер предоставляемой бюджету Донецкой Народной Республики, Луганской Народной Республики, Запорожской области и Херсонской области субсидии (S</w:t>
      </w:r>
      <w:r>
        <w:rPr>
          <w:vertAlign w:val="subscript"/>
        </w:rPr>
        <w:t>sm</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8"/>
        </w:rPr>
        <w:drawing>
          <wp:inline distT="0" distB="0" distL="0" distR="0">
            <wp:extent cx="1016635" cy="25146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1016635" cy="25146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R</w:t>
      </w:r>
      <w:r>
        <w:rPr>
          <w:vertAlign w:val="subscript"/>
        </w:rPr>
        <w:t>s</w:t>
      </w:r>
      <w:r>
        <w:t xml:space="preserve"> - объем финансового обеспечения утвержденного регионального проекта Донецкой Народной Республики, Луганской Народной Республики, Запорожской области и Херсонской области;</w:t>
      </w:r>
    </w:p>
    <w:p w:rsidR="0040479A" w:rsidRDefault="0040479A">
      <w:pPr>
        <w:pStyle w:val="ConsPlusNormal"/>
        <w:spacing w:before="220"/>
        <w:ind w:firstLine="540"/>
        <w:jc w:val="both"/>
      </w:pPr>
      <w:r>
        <w:t>L</w:t>
      </w:r>
      <w:r>
        <w:rPr>
          <w:vertAlign w:val="subscript"/>
        </w:rPr>
        <w:t>s</w:t>
      </w:r>
      <w:r>
        <w:t xml:space="preserve"> - предельный уровень софинансирования расходного обязательства Донецкой Народной Республики, Луганской Народной Республики, Запорожской области и Херсонской области из федерального бюджета в отношении субсидии, определяемый в соответствии с </w:t>
      </w:r>
      <w:hyperlink r:id="rId212">
        <w:r>
          <w:rPr>
            <w:color w:val="0000FF"/>
          </w:rPr>
          <w:t>пунктом 1</w:t>
        </w:r>
      </w:hyperlink>
      <w:r>
        <w:t xml:space="preserve"> постановления Правительства Российской Федерации от 28 марта 2023 г. N 489 "Об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w:t>
      </w:r>
    </w:p>
    <w:p w:rsidR="0040479A" w:rsidRDefault="0040479A">
      <w:pPr>
        <w:pStyle w:val="ConsPlusNormal"/>
        <w:spacing w:before="220"/>
        <w:ind w:firstLine="540"/>
        <w:jc w:val="both"/>
      </w:pPr>
      <w:r>
        <w:t xml:space="preserve">10. Территориальные органы Федеральной службы по надзору в сфере здравоохранения осуществляют оценку технического задания на закупаемые в рамках реализации региональных проектов и программ модернизации первичного звена здравоохранения медицинские изделия на предмет соответствия стандартам оснащения медицинских организаций (их структурных подразделений), предусмотренным положениями об организации оказания медицинской помощи </w:t>
      </w:r>
      <w:r>
        <w:lastRenderedPageBreak/>
        <w:t>по соответствующим видам медицинской помощи, порядкам оказания медицинской помощи, утвержденным Министерством здравоохранения Российской Федерации, типовым техническим заданиям, разрабатываемым главными внештатными специалистами Министерства здравоохранения Российской Федерации совместно с Федеральной службой по надзору в сфере здравоохранения, а также начальной (максимальной) цены контракта на указанные медицинские изделия на предмет соответствия средневзвешенным ценам по данному виду медицинских изделий за период не менее 6 месяцев, предшествующих месяцу расчета.</w:t>
      </w:r>
    </w:p>
    <w:p w:rsidR="0040479A" w:rsidRDefault="0040479A">
      <w:pPr>
        <w:pStyle w:val="ConsPlusNormal"/>
        <w:spacing w:before="220"/>
        <w:ind w:firstLine="540"/>
        <w:jc w:val="both"/>
      </w:pPr>
      <w:r>
        <w:t>11. Поправочный коэффициент, отражающий общий уровень финансового обеспечения из федерального бюджета региональных проектов, предусмотренный на реализацию мероприятий федерального проекта "Модернизация первичного звена здравоохранения Российской Федерации" в n-м финансовом году (KB</w:t>
      </w:r>
      <w:r>
        <w:rPr>
          <w:vertAlign w:val="subscript"/>
        </w:rPr>
        <w:t>n</w:t>
      </w:r>
      <w:r>
        <w:t>), рассчитывается по формуле:</w:t>
      </w:r>
    </w:p>
    <w:p w:rsidR="0040479A" w:rsidRDefault="0040479A">
      <w:pPr>
        <w:pStyle w:val="ConsPlusNormal"/>
        <w:jc w:val="both"/>
      </w:pPr>
    </w:p>
    <w:p w:rsidR="0040479A" w:rsidRDefault="0040479A">
      <w:pPr>
        <w:pStyle w:val="ConsPlusNormal"/>
        <w:jc w:val="center"/>
      </w:pPr>
      <w:r>
        <w:rPr>
          <w:noProof/>
          <w:position w:val="-88"/>
        </w:rPr>
        <w:drawing>
          <wp:inline distT="0" distB="0" distL="0" distR="0">
            <wp:extent cx="5228590" cy="125730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5228590" cy="125730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12. Сумма субсидий i-му субъекту Российской Федерации нарастающим итогом не может превышать объема заявленной потребности в финансовом обеспечении реализации регионального проекта за счет средств федерального бюджета соответствующего субъекта Российской Федерации.</w:t>
      </w:r>
    </w:p>
    <w:p w:rsidR="0040479A" w:rsidRDefault="0040479A">
      <w:pPr>
        <w:pStyle w:val="ConsPlusNormal"/>
        <w:spacing w:before="220"/>
        <w:ind w:firstLine="540"/>
        <w:jc w:val="both"/>
      </w:pPr>
      <w:r>
        <w:t>В случае отсутствия на 1 сентября текущего финансового года контрактов (договоров), заключенных на поставку товаров, выполнение работ, оказание услуг по мероприятиям, срок достижения результатов по которым в соответствии с утвержденным региональным проектом установлен в текущем году, Министерство здравоохранения Российской Федерации вправе инициировать перераспределение бюджетных ассигнований между субъектами Российской Федерации, имеющими дополнительную потребность в субсидиях на реализацию региональных проектов в целях достижения показателей и результатов федерального проекта "Модернизация первичного звена здравоохранения Российской Федерации".</w:t>
      </w:r>
    </w:p>
    <w:p w:rsidR="0040479A" w:rsidRDefault="0040479A">
      <w:pPr>
        <w:pStyle w:val="ConsPlusNormal"/>
        <w:spacing w:before="220"/>
        <w:ind w:firstLine="540"/>
        <w:jc w:val="both"/>
      </w:pPr>
      <w:r>
        <w:t>Субъекты Российской Федерации в срок до 1 декабря текущего финансового года обеспечивают заключение контрактов (договоров) на поставку товаров, выполнение работ, оказание услуг по мероприятиям, предусмотренным к реализации в очередном году планового периода.</w:t>
      </w:r>
    </w:p>
    <w:p w:rsidR="0040479A" w:rsidRDefault="0040479A">
      <w:pPr>
        <w:pStyle w:val="ConsPlusNormal"/>
        <w:spacing w:before="220"/>
        <w:ind w:firstLine="540"/>
        <w:jc w:val="both"/>
      </w:pPr>
      <w:r>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 xml:space="preserve">14. Оценка эффективности использования субсидий осуществляется Министерством здравоохранения Российской Федерации путем сравнения установленных соглашением плановых значений использования субсидии, соответствующих результатам федерального проекта "Модернизация первичного звена здравоохранения Российской Федерации" национального </w:t>
      </w:r>
      <w:hyperlink r:id="rId214">
        <w:r>
          <w:rPr>
            <w:color w:val="0000FF"/>
          </w:rPr>
          <w:t>проекта</w:t>
        </w:r>
      </w:hyperlink>
      <w:r>
        <w:t xml:space="preserve"> "Здравоохранение", и фактически достигнутых по итогам отчетного года значений следующих результатов использования субсидии:</w:t>
      </w:r>
    </w:p>
    <w:p w:rsidR="0040479A" w:rsidRDefault="0040479A">
      <w:pPr>
        <w:pStyle w:val="ConsPlusNormal"/>
        <w:spacing w:before="220"/>
        <w:ind w:firstLine="540"/>
        <w:jc w:val="both"/>
      </w:pPr>
      <w:r>
        <w:t>а) количество введенных в эксплуатацию объектов капитального строительства (реконструкции) зданий медицинских организаций, получивших лицензию на осуществление медицинской деятельности;</w:t>
      </w:r>
    </w:p>
    <w:p w:rsidR="0040479A" w:rsidRDefault="0040479A">
      <w:pPr>
        <w:pStyle w:val="ConsPlusNormal"/>
        <w:spacing w:before="220"/>
        <w:ind w:firstLine="540"/>
        <w:jc w:val="both"/>
      </w:pPr>
      <w:r>
        <w:lastRenderedPageBreak/>
        <w:t>б) количество объектов недвижимого имущества, в которых осуществлен капитальный ремонт;</w:t>
      </w:r>
    </w:p>
    <w:p w:rsidR="0040479A" w:rsidRDefault="0040479A">
      <w:pPr>
        <w:pStyle w:val="ConsPlusNormal"/>
        <w:spacing w:before="220"/>
        <w:ind w:firstLine="540"/>
        <w:jc w:val="both"/>
      </w:pPr>
      <w:r>
        <w:t>в) количество единиц приобретенного медицинского оборудования, которым оснащены (дооснащены) медицинские организации;</w:t>
      </w:r>
    </w:p>
    <w:p w:rsidR="0040479A" w:rsidRDefault="0040479A">
      <w:pPr>
        <w:pStyle w:val="ConsPlusNormal"/>
        <w:spacing w:before="220"/>
        <w:ind w:firstLine="540"/>
        <w:jc w:val="both"/>
      </w:pPr>
      <w:r>
        <w:t>г) количество единиц приобретенных транспортных средств (за исключением автомобилей скорой медицинской помощи);</w:t>
      </w:r>
    </w:p>
    <w:p w:rsidR="0040479A" w:rsidRDefault="0040479A">
      <w:pPr>
        <w:pStyle w:val="ConsPlusNormal"/>
        <w:spacing w:before="220"/>
        <w:ind w:firstLine="540"/>
        <w:jc w:val="both"/>
      </w:pPr>
      <w:r>
        <w:t>д) количество приобретенных объектов недвижимого имущества, некапитальных строений для размещения медицинских организаций, получивших лицензию на осуществление медицинской деятельности;</w:t>
      </w:r>
    </w:p>
    <w:p w:rsidR="0040479A" w:rsidRDefault="0040479A">
      <w:pPr>
        <w:pStyle w:val="ConsPlusNormal"/>
        <w:spacing w:before="220"/>
        <w:ind w:firstLine="540"/>
        <w:jc w:val="both"/>
      </w:pPr>
      <w:r>
        <w:t>е) количество приобретенных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медицинских организаций, получивших лицензию на осуществление медицинской деятельности;</w:t>
      </w:r>
    </w:p>
    <w:p w:rsidR="0040479A" w:rsidRDefault="0040479A">
      <w:pPr>
        <w:pStyle w:val="ConsPlusNormal"/>
        <w:spacing w:before="220"/>
        <w:ind w:firstLine="540"/>
        <w:jc w:val="both"/>
      </w:pPr>
      <w:r>
        <w:t>ж) количество построенных некапитальных строений медицинских организаций, получивших лицензию на осуществление медицинской деятельности;</w:t>
      </w:r>
    </w:p>
    <w:p w:rsidR="0040479A" w:rsidRDefault="0040479A">
      <w:pPr>
        <w:pStyle w:val="ConsPlusNormal"/>
        <w:spacing w:before="220"/>
        <w:ind w:firstLine="540"/>
        <w:jc w:val="both"/>
      </w:pPr>
      <w:r>
        <w:t>з) количество единиц приобретенных передвижных медицинских комплексов для оказания медицинской помощи жителям сельских поселений и малых городов.</w:t>
      </w:r>
    </w:p>
    <w:p w:rsidR="0040479A" w:rsidRDefault="0040479A">
      <w:pPr>
        <w:pStyle w:val="ConsPlusNormal"/>
        <w:spacing w:before="220"/>
        <w:ind w:firstLine="540"/>
        <w:jc w:val="both"/>
      </w:pPr>
      <w:r>
        <w:t>15. Использование субсидии субъектами Российской Федерации осуществляется с учетом следующих обязательств, установленных соглашением:</w:t>
      </w:r>
    </w:p>
    <w:p w:rsidR="0040479A" w:rsidRDefault="0040479A">
      <w:pPr>
        <w:pStyle w:val="ConsPlusNormal"/>
        <w:spacing w:before="220"/>
        <w:ind w:firstLine="540"/>
        <w:jc w:val="both"/>
      </w:pPr>
      <w:r>
        <w:t>а) использование субсидии на проведение капитального ремонта объектов недвижимого имущества медицинских организаций первичного звена здравоохранения осуществляется в целях проведения капитального ремонта объектов недвижимого имущества медицинских организаций, в которых непосредственно осуществляется оказание медицинской помощи и которые имеют показатель износа в диапазоне от 40 до 80 процентов;</w:t>
      </w:r>
    </w:p>
    <w:p w:rsidR="0040479A" w:rsidRDefault="0040479A">
      <w:pPr>
        <w:pStyle w:val="ConsPlusNormal"/>
        <w:spacing w:before="220"/>
        <w:ind w:firstLine="540"/>
        <w:jc w:val="both"/>
      </w:pPr>
      <w:r>
        <w:t>б) строительство и укомплектование оборудованием новых объектов медицинской инфраструктуры, в том числе фельдшерских и фельдшерско-акушерских пунктов, осуществляются при наличии необходимого количества медицинских и иных работников, обладающих соответствующей квалификацией;</w:t>
      </w:r>
    </w:p>
    <w:p w:rsidR="0040479A" w:rsidRDefault="0040479A">
      <w:pPr>
        <w:pStyle w:val="ConsPlusNormal"/>
        <w:spacing w:before="220"/>
        <w:ind w:firstLine="540"/>
        <w:jc w:val="both"/>
      </w:pPr>
      <w:r>
        <w:t>в) при оснащении медицинским оборудованием субъект Российской Федерации обеспечивает реализацию мероприятий по подготовке в медицинских организациях, подведомственных исполнительным органам субъекта Российской Федерации или органам местного самоуправления, помещений для установки такого оборудования с учетом требований безопасности в соответствии с законодательством Российской Федерации;</w:t>
      </w:r>
    </w:p>
    <w:p w:rsidR="0040479A" w:rsidRDefault="0040479A">
      <w:pPr>
        <w:pStyle w:val="ConsPlusNormal"/>
        <w:spacing w:before="220"/>
        <w:ind w:firstLine="540"/>
        <w:jc w:val="both"/>
      </w:pPr>
      <w:r>
        <w:t xml:space="preserve">г) укомплектованность медицинских организаций медицинскими работниками составляет не менее 95 процентов (в соответствии с федеральным </w:t>
      </w:r>
      <w:hyperlink r:id="rId215">
        <w:r>
          <w:rPr>
            <w:color w:val="0000FF"/>
          </w:rPr>
          <w:t>проектом</w:t>
        </w:r>
      </w:hyperlink>
      <w:r>
        <w:t xml:space="preserve"> "Обеспечение медицинских организаций системы здравоохранения квалифицированными кадрами");</w:t>
      </w:r>
    </w:p>
    <w:p w:rsidR="0040479A" w:rsidRDefault="0040479A">
      <w:pPr>
        <w:pStyle w:val="ConsPlusNormal"/>
        <w:spacing w:before="220"/>
        <w:ind w:firstLine="540"/>
        <w:jc w:val="both"/>
      </w:pPr>
      <w:r>
        <w:t>д) обеспечение работ по демонтажу устаревшего и подлежащего замене оборудования и подготовке помещений для размещения планируемого к закупке оборудования осуществляется за счет средств бюджета субъекта Российской Федерации;</w:t>
      </w:r>
    </w:p>
    <w:p w:rsidR="0040479A" w:rsidRDefault="0040479A">
      <w:pPr>
        <w:pStyle w:val="ConsPlusNormal"/>
        <w:spacing w:before="220"/>
        <w:ind w:firstLine="540"/>
        <w:jc w:val="both"/>
      </w:pPr>
      <w:r>
        <w:t>е) обеспечение разработки проектной и (или) сметной документации по строительству (реконструкции) и капитальному ремонту объектов недвижимого имущества осуществляется:</w:t>
      </w:r>
    </w:p>
    <w:p w:rsidR="0040479A" w:rsidRDefault="0040479A">
      <w:pPr>
        <w:pStyle w:val="ConsPlusNormal"/>
        <w:spacing w:before="220"/>
        <w:ind w:firstLine="540"/>
        <w:jc w:val="both"/>
      </w:pPr>
      <w:r>
        <w:t xml:space="preserve">в субъектах Российской Федерации (за исключением Донецкой Народной Республики, </w:t>
      </w:r>
      <w:r>
        <w:lastRenderedPageBreak/>
        <w:t>Луганской Народной Республики, Запорожской области и Херсонской области) за счет средств бюджета субъекта Российской Федерации;</w:t>
      </w:r>
    </w:p>
    <w:p w:rsidR="0040479A" w:rsidRDefault="0040479A">
      <w:pPr>
        <w:pStyle w:val="ConsPlusNormal"/>
        <w:spacing w:before="220"/>
        <w:ind w:firstLine="540"/>
        <w:jc w:val="both"/>
      </w:pPr>
      <w:r>
        <w:t>в Донецкой Народной Республике, Луганской Народной Республике, Запорожской области и Херсонской области за счет средств бюджета субъекта Российской Федерации, источником софинансирования которых является субсидия;</w:t>
      </w:r>
    </w:p>
    <w:p w:rsidR="0040479A" w:rsidRDefault="0040479A">
      <w:pPr>
        <w:pStyle w:val="ConsPlusNormal"/>
        <w:spacing w:before="220"/>
        <w:ind w:firstLine="540"/>
        <w:jc w:val="both"/>
      </w:pPr>
      <w:r>
        <w:t>ж) обеспечение своевременного проведения мероприятий по развитию транспортной инфраструктуры, приоритетному ремонту и строительству автомобильных дорог регионального и местного значения для доезда до медицинских организаций, в том числе вновь создаваемых;</w:t>
      </w:r>
    </w:p>
    <w:p w:rsidR="0040479A" w:rsidRDefault="0040479A">
      <w:pPr>
        <w:pStyle w:val="ConsPlusNormal"/>
        <w:spacing w:before="220"/>
        <w:ind w:firstLine="540"/>
        <w:jc w:val="both"/>
      </w:pPr>
      <w:r>
        <w:t>з) создание (строительство или приобретение) объектов медицинских организаций, оказывающих первичную медико-санитарную помощь, осуществляется в приоритетном порядке в населенных пунктах с численностью населения от 101 до 2000 человек, находящихся на расстоянии более 6 километров от ближайшей медицинской организации, оказывающей первичную медико-санитарную помощь.</w:t>
      </w:r>
    </w:p>
    <w:p w:rsidR="0040479A" w:rsidRDefault="0040479A">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предусмотрены </w:t>
      </w:r>
      <w:hyperlink r:id="rId216">
        <w:r>
          <w:rPr>
            <w:color w:val="0000FF"/>
          </w:rPr>
          <w:t>пунктами 16</w:t>
        </w:r>
      </w:hyperlink>
      <w:r>
        <w:t xml:space="preserve"> - </w:t>
      </w:r>
      <w:hyperlink r:id="rId217">
        <w:r>
          <w:rPr>
            <w:color w:val="0000FF"/>
          </w:rPr>
          <w:t>19</w:t>
        </w:r>
      </w:hyperlink>
      <w:r>
        <w:t xml:space="preserve"> и </w:t>
      </w:r>
      <w:hyperlink r:id="rId218">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17.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18. Контроль за соблюдением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spacing w:before="220"/>
        <w:ind w:firstLine="540"/>
        <w:jc w:val="both"/>
      </w:pPr>
      <w:r>
        <w:t xml:space="preserve">Контроль за реализацией субъектами Российской Федерации мероприятий региональных проектов, предусмотренных </w:t>
      </w:r>
      <w:hyperlink w:anchor="P938">
        <w:r>
          <w:rPr>
            <w:color w:val="0000FF"/>
          </w:rPr>
          <w:t>пунктом 3</w:t>
        </w:r>
      </w:hyperlink>
      <w:r>
        <w:t xml:space="preserve"> настоящих Правил, осуществляется Федеральной службой по надзору в сфере здравоохранения.</w:t>
      </w:r>
    </w:p>
    <w:p w:rsidR="0040479A" w:rsidRDefault="0040479A">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11</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40" w:name="P1027"/>
      <w:bookmarkEnd w:id="40"/>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СУБЪЕКТОВ РОССИЙСКОЙ</w:t>
      </w:r>
    </w:p>
    <w:p w:rsidR="0040479A" w:rsidRDefault="0040479A">
      <w:pPr>
        <w:pStyle w:val="ConsPlusTitle"/>
        <w:jc w:val="center"/>
      </w:pPr>
      <w:r>
        <w:t>ФЕДЕРАЦИИ НА ОСНАЩЕНИЕ РЕГИОНАЛЬНЫХ СОСУДИСТЫХ ЦЕНТРОВ</w:t>
      </w:r>
    </w:p>
    <w:p w:rsidR="0040479A" w:rsidRDefault="0040479A">
      <w:pPr>
        <w:pStyle w:val="ConsPlusTitle"/>
        <w:jc w:val="center"/>
      </w:pPr>
      <w:r>
        <w:t>И ПЕРВИЧНЫХ СОСУДИСТЫХ ОТДЕЛЕНИЙ</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w:t>
            </w:r>
            <w:hyperlink r:id="rId219">
              <w:r>
                <w:rPr>
                  <w:color w:val="0000FF"/>
                </w:rPr>
                <w:t>Постановления</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41" w:name="P1035"/>
      <w:bookmarkEnd w:id="41"/>
      <w:r>
        <w:t xml:space="preserve">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(за исключением бюджетов Донецкой Народной Республики, Луганской Народной Республики, Запорожской области, Херсонской области) (далее - субъекты Российской Федерации) в целях софинансирования расходных обязательств субъектов Российской Федерации, возникающих при реализации мероприятий региональных </w:t>
      </w:r>
      <w:hyperlink r:id="rId220">
        <w:r>
          <w:rPr>
            <w:color w:val="0000FF"/>
          </w:rPr>
          <w:t>проектов</w:t>
        </w:r>
      </w:hyperlink>
      <w:r>
        <w:t xml:space="preserve"> "Борьба с сердечно-сосудистыми заболеваниями" по оснащению (переоснащению, дооснащению) медицинскими изделиями региональных сосудистых центров и первичных сосудистых отделений, имеющихся в структуре медицинских организаций, подведомственных исполнительным органам субъектов Российской Федерации, и (или) предоставления субсидий из бюджетов субъектов Российской Федерации местным бюджетам в целях софинансирования расходных обязательств муниципальных образований по оснащению (переоснащению, дооснащению) медицинскими изделиями региональных сосудистых центров и первичных сосудистых отделений, имеющихся в структуре медицинских организаций, подведомственных органам местного самоуправления (далее соответственно - медицинские организации, субсидии).</w:t>
      </w:r>
    </w:p>
    <w:p w:rsidR="0040479A" w:rsidRDefault="0040479A">
      <w:pPr>
        <w:pStyle w:val="ConsPlusNormal"/>
        <w:spacing w:before="220"/>
        <w:ind w:firstLine="540"/>
        <w:jc w:val="both"/>
      </w:pPr>
      <w:r>
        <w:t xml:space="preserve">2. Оснащение медицинских организаций медицинскими изделиями осуществляется по </w:t>
      </w:r>
      <w:hyperlink r:id="rId221">
        <w:r>
          <w:rPr>
            <w:color w:val="0000FF"/>
          </w:rPr>
          <w:t>перечню</w:t>
        </w:r>
      </w:hyperlink>
      <w:r>
        <w:t xml:space="preserve"> медицинских изделий, утвержденному Министерством здравоохранения Российской Федерации,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порядками организации медицинской реабилитации взрослых и детей,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40479A" w:rsidRDefault="0040479A">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035">
        <w:r>
          <w:rPr>
            <w:color w:val="0000FF"/>
          </w:rPr>
          <w:t>пункте 1</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субсидии являются:</w:t>
      </w:r>
    </w:p>
    <w:p w:rsidR="0040479A" w:rsidRDefault="0040479A">
      <w:pPr>
        <w:pStyle w:val="ConsPlusNormal"/>
        <w:spacing w:before="220"/>
        <w:ind w:firstLine="540"/>
        <w:jc w:val="both"/>
      </w:pPr>
      <w:r>
        <w:t>а) наличие в субъекте Российской Федерации медицинских организаций, имеющих в своей структуре региональные сосудистые центры и (или) первичные сосудистые отделения;</w:t>
      </w:r>
    </w:p>
    <w:p w:rsidR="0040479A" w:rsidRDefault="0040479A">
      <w:pPr>
        <w:pStyle w:val="ConsPlusNormal"/>
        <w:spacing w:before="220"/>
        <w:ind w:firstLine="540"/>
        <w:jc w:val="both"/>
      </w:pPr>
      <w:r>
        <w:t>б) наличие соглашения о реализации на территории субъекта Российской Федерации регионального проекта "Борьба с сердечно-сосудистыми заболеваниями", заключенного в установленном порядке и действующего на период предоставления субсидии.</w:t>
      </w:r>
    </w:p>
    <w:p w:rsidR="0040479A" w:rsidRDefault="0040479A">
      <w:pPr>
        <w:pStyle w:val="ConsPlusNormal"/>
        <w:spacing w:before="220"/>
        <w:ind w:firstLine="540"/>
        <w:jc w:val="both"/>
      </w:pPr>
      <w:r>
        <w:t xml:space="preserve">5. Субсидия предоставляется на основании соглашения о предоставлении субсидии из федерального бюджета бюджету субъекта Российской Федерации,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22">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6. Условиями предоставления субсидии являются:</w:t>
      </w:r>
    </w:p>
    <w:p w:rsidR="0040479A" w:rsidRDefault="0040479A">
      <w:pPr>
        <w:pStyle w:val="ConsPlusNormal"/>
        <w:spacing w:before="220"/>
        <w:ind w:firstLine="540"/>
        <w:jc w:val="both"/>
      </w:pPr>
      <w:r>
        <w:lastRenderedPageBreak/>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22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8.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установленном соглашением.</w:t>
      </w:r>
    </w:p>
    <w:p w:rsidR="0040479A" w:rsidRDefault="0040479A">
      <w:pPr>
        <w:pStyle w:val="ConsPlusNormal"/>
        <w:spacing w:before="220"/>
        <w:ind w:firstLine="540"/>
        <w:jc w:val="both"/>
      </w:pPr>
      <w:r>
        <w:t xml:space="preserve">9.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соответствующего результату федерального </w:t>
      </w:r>
      <w:hyperlink r:id="rId224">
        <w:r>
          <w:rPr>
            <w:color w:val="0000FF"/>
          </w:rPr>
          <w:t>проекта</w:t>
        </w:r>
      </w:hyperlink>
      <w:r>
        <w:t xml:space="preserve"> "Борьба с сердечно-сосудистыми заболеваниями" национального проекта "Здравоохранение", и фактически достигнутых значений результата использования субсидии.</w:t>
      </w:r>
    </w:p>
    <w:p w:rsidR="0040479A" w:rsidRDefault="0040479A">
      <w:pPr>
        <w:pStyle w:val="ConsPlusNormal"/>
        <w:spacing w:before="220"/>
        <w:ind w:firstLine="540"/>
        <w:jc w:val="both"/>
      </w:pPr>
      <w:r>
        <w:t>10. Результатом использования субсидии является количество оснащенных в отчетном году медицинских организаций.</w:t>
      </w:r>
    </w:p>
    <w:p w:rsidR="0040479A" w:rsidRDefault="0040479A">
      <w:pPr>
        <w:pStyle w:val="ConsPlusNormal"/>
        <w:spacing w:before="220"/>
        <w:ind w:firstLine="540"/>
        <w:jc w:val="both"/>
      </w:pPr>
      <w:r>
        <w:t>Медицинская организация признается оснащенной в отчетном году при условии ввода в эксплуатацию всех медицинских изделий, которыми планировалось оснастить медицинскую организацию в отчетном году.</w:t>
      </w:r>
    </w:p>
    <w:p w:rsidR="0040479A" w:rsidRDefault="0040479A">
      <w:pPr>
        <w:pStyle w:val="ConsPlusNormal"/>
        <w:spacing w:before="220"/>
        <w:ind w:firstLine="540"/>
        <w:jc w:val="both"/>
      </w:pPr>
      <w:r>
        <w:t>11. Размер предоставляемой бюджету i-го субъекта Российской Федерации субсидии (V</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2891790" cy="53467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891790"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w:t>
      </w:r>
      <w:r>
        <w:rPr>
          <w:vertAlign w:val="subscript"/>
        </w:rPr>
        <w:t>общ</w:t>
      </w:r>
      <w:r>
        <w:t xml:space="preserve"> - общий объем бюджетных ассигнований, предусмотренных в федеральном бюджете на предоставление субсидий, тыс. рублей;</w:t>
      </w:r>
    </w:p>
    <w:p w:rsidR="0040479A" w:rsidRDefault="0040479A">
      <w:pPr>
        <w:pStyle w:val="ConsPlusNormal"/>
        <w:spacing w:before="220"/>
        <w:ind w:firstLine="540"/>
        <w:jc w:val="both"/>
      </w:pPr>
      <w:r>
        <w:t>E</w:t>
      </w:r>
      <w:r>
        <w:rPr>
          <w:vertAlign w:val="subscript"/>
        </w:rPr>
        <w:t>i</w:t>
      </w:r>
      <w:r>
        <w:t xml:space="preserve"> - поправочный коэффициент для i-го субъекта Российской Федерации, применяемый в целях обеспечения достижения уровня расходов инвестиционного характера государственных </w:t>
      </w:r>
      <w:r>
        <w:lastRenderedPageBreak/>
        <w:t>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 Для субъектов Российской Федерации, не входящих в состав Дальневосточного федерального округа, указанный коэффициент принимается равным 1;</w:t>
      </w:r>
    </w:p>
    <w:p w:rsidR="0040479A" w:rsidRDefault="0040479A">
      <w:pPr>
        <w:pStyle w:val="ConsPlusNormal"/>
        <w:spacing w:before="220"/>
        <w:ind w:firstLine="540"/>
        <w:jc w:val="both"/>
      </w:pPr>
      <w:r>
        <w:t>P</w:t>
      </w:r>
      <w:r>
        <w:rPr>
          <w:vertAlign w:val="subscript"/>
        </w:rPr>
        <w:t>i</w:t>
      </w:r>
      <w:r>
        <w:t xml:space="preserve"> - численность постоянного населения i-го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млн. человек;</w:t>
      </w:r>
    </w:p>
    <w:p w:rsidR="0040479A" w:rsidRDefault="0040479A">
      <w:pPr>
        <w:pStyle w:val="ConsPlusNormal"/>
        <w:spacing w:before="220"/>
        <w:ind w:firstLine="540"/>
        <w:jc w:val="both"/>
      </w:pPr>
      <w:r>
        <w:t>F</w:t>
      </w:r>
      <w:r>
        <w:rPr>
          <w:vertAlign w:val="subscript"/>
        </w:rPr>
        <w:t>i</w:t>
      </w:r>
      <w:r>
        <w:t xml:space="preserve"> -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w:t>
      </w:r>
    </w:p>
    <w:p w:rsidR="0040479A" w:rsidRDefault="0040479A">
      <w:pPr>
        <w:pStyle w:val="ConsPlusNormal"/>
        <w:spacing w:before="220"/>
        <w:ind w:firstLine="540"/>
        <w:jc w:val="both"/>
      </w:pPr>
      <w:r>
        <w:t>K</w:t>
      </w:r>
      <w:r>
        <w:rPr>
          <w:vertAlign w:val="subscript"/>
        </w:rPr>
        <w:t>i</w:t>
      </w:r>
      <w:r>
        <w:t xml:space="preserve"> - поправочный коэффициент, корректирующий размер субсидии бюджету i-го субъекта Российской Федерации с учетом показателя смертности от болезней системы кровообращения в субъекте Российской Федерации;</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определяемый в соответствии с </w:t>
      </w:r>
      <w:hyperlink r:id="rId226">
        <w:r>
          <w:rPr>
            <w:color w:val="0000FF"/>
          </w:rPr>
          <w:t>пунктом 13(1.1)</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n - число субъектов Российской Федерации - получателей субсидий, единиц.</w:t>
      </w:r>
    </w:p>
    <w:p w:rsidR="0040479A" w:rsidRDefault="0040479A">
      <w:pPr>
        <w:pStyle w:val="ConsPlusNormal"/>
        <w:spacing w:before="220"/>
        <w:ind w:firstLine="540"/>
        <w:jc w:val="both"/>
      </w:pPr>
      <w:r>
        <w:t>12. Поправочный коэффициент для i-го субъекта Российской Федерации,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 (E</w:t>
      </w:r>
      <w:r>
        <w:rPr>
          <w:vertAlign w:val="subscript"/>
        </w:rPr>
        <w:t>i</w:t>
      </w:r>
      <w:r>
        <w:t xml:space="preserve">), принимается равным 1 в случае, если </w:t>
      </w:r>
      <w:r>
        <w:rPr>
          <w:noProof/>
          <w:position w:val="-34"/>
        </w:rPr>
        <w:drawing>
          <wp:inline distT="0" distB="0" distL="0" distR="0">
            <wp:extent cx="1226185" cy="57658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226185" cy="576580"/>
                    </a:xfrm>
                    <a:prstGeom prst="rect">
                      <a:avLst/>
                    </a:prstGeom>
                    <a:noFill/>
                    <a:ln>
                      <a:noFill/>
                    </a:ln>
                  </pic:spPr>
                </pic:pic>
              </a:graphicData>
            </a:graphic>
          </wp:inline>
        </w:drawing>
      </w:r>
      <w:r>
        <w:t>, где m - число субъектов Российской Федерации - получателей субсидий, входящих в состав Дальневосточного федерального округа.</w:t>
      </w:r>
    </w:p>
    <w:p w:rsidR="0040479A" w:rsidRDefault="0040479A">
      <w:pPr>
        <w:pStyle w:val="ConsPlusNormal"/>
        <w:spacing w:before="220"/>
        <w:ind w:firstLine="540"/>
        <w:jc w:val="both"/>
      </w:pPr>
      <w:r>
        <w:t xml:space="preserve">В случае если </w:t>
      </w:r>
      <w:r>
        <w:rPr>
          <w:noProof/>
          <w:position w:val="-34"/>
        </w:rPr>
        <w:drawing>
          <wp:inline distT="0" distB="0" distL="0" distR="0">
            <wp:extent cx="1226185" cy="57658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226185" cy="576580"/>
                    </a:xfrm>
                    <a:prstGeom prst="rect">
                      <a:avLst/>
                    </a:prstGeom>
                    <a:noFill/>
                    <a:ln>
                      <a:noFill/>
                    </a:ln>
                  </pic:spPr>
                </pic:pic>
              </a:graphicData>
            </a:graphic>
          </wp:inline>
        </w:drawing>
      </w:r>
      <w:r>
        <w:t xml:space="preserve">, то </w:t>
      </w:r>
      <w:r>
        <w:rPr>
          <w:noProof/>
          <w:position w:val="-31"/>
        </w:rPr>
        <w:drawing>
          <wp:inline distT="0" distB="0" distL="0" distR="0">
            <wp:extent cx="1299210" cy="54483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299210" cy="544830"/>
                    </a:xfrm>
                    <a:prstGeom prst="rect">
                      <a:avLst/>
                    </a:prstGeom>
                    <a:noFill/>
                    <a:ln>
                      <a:noFill/>
                    </a:ln>
                  </pic:spPr>
                </pic:pic>
              </a:graphicData>
            </a:graphic>
          </wp:inline>
        </w:drawing>
      </w:r>
      <w:r>
        <w:t>.</w:t>
      </w:r>
    </w:p>
    <w:p w:rsidR="0040479A" w:rsidRDefault="0040479A">
      <w:pPr>
        <w:pStyle w:val="ConsPlusNormal"/>
        <w:spacing w:before="220"/>
        <w:ind w:firstLine="540"/>
        <w:jc w:val="both"/>
      </w:pPr>
      <w:r>
        <w:t>13.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 (F</w:t>
      </w:r>
      <w:r>
        <w:rPr>
          <w:vertAlign w:val="subscript"/>
        </w:rPr>
        <w:t>i</w:t>
      </w:r>
      <w:r>
        <w:t>) принимается:</w:t>
      </w:r>
    </w:p>
    <w:p w:rsidR="0040479A" w:rsidRDefault="0040479A">
      <w:pPr>
        <w:pStyle w:val="ConsPlusNormal"/>
        <w:spacing w:before="220"/>
        <w:ind w:firstLine="540"/>
        <w:jc w:val="both"/>
      </w:pPr>
      <w:r>
        <w:t>равным 1,5, если численность постоянного населения i-го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(P</w:t>
      </w:r>
      <w:r>
        <w:rPr>
          <w:vertAlign w:val="subscript"/>
        </w:rPr>
        <w:t>i</w:t>
      </w:r>
      <w:r>
        <w:t>), меньше или равна 500 тыс. человек;</w:t>
      </w:r>
    </w:p>
    <w:p w:rsidR="0040479A" w:rsidRDefault="0040479A">
      <w:pPr>
        <w:pStyle w:val="ConsPlusNormal"/>
        <w:spacing w:before="220"/>
        <w:ind w:firstLine="540"/>
        <w:jc w:val="both"/>
      </w:pPr>
      <w:r>
        <w:t>равным 1,2, если численность постоянного населения i-го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(P</w:t>
      </w:r>
      <w:r>
        <w:rPr>
          <w:vertAlign w:val="subscript"/>
        </w:rPr>
        <w:t>i</w:t>
      </w:r>
      <w:r>
        <w:t>), больше 500 тыс. человек, но меньше или равна 3000 тыс. человек;</w:t>
      </w:r>
    </w:p>
    <w:p w:rsidR="0040479A" w:rsidRDefault="0040479A">
      <w:pPr>
        <w:pStyle w:val="ConsPlusNormal"/>
        <w:spacing w:before="220"/>
        <w:ind w:firstLine="540"/>
        <w:jc w:val="both"/>
      </w:pPr>
      <w:r>
        <w:t>равным 1, если численность постоянного населения i-го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(P</w:t>
      </w:r>
      <w:r>
        <w:rPr>
          <w:vertAlign w:val="subscript"/>
        </w:rPr>
        <w:t>i</w:t>
      </w:r>
      <w:r>
        <w:t>), больше 3000 тыс. человек.</w:t>
      </w:r>
    </w:p>
    <w:p w:rsidR="0040479A" w:rsidRDefault="0040479A">
      <w:pPr>
        <w:pStyle w:val="ConsPlusNormal"/>
        <w:spacing w:before="220"/>
        <w:ind w:firstLine="540"/>
        <w:jc w:val="both"/>
      </w:pPr>
      <w:r>
        <w:t xml:space="preserve">14. Поправочный коэффициент, корректирующий размер субсидии бюджету i-го субъекта </w:t>
      </w:r>
      <w:r>
        <w:lastRenderedPageBreak/>
        <w:t>Российской Федерации с учетом показателя смертности от болезней системы кровообращения в субъекте Российской Федерации (K</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26"/>
        </w:rPr>
        <w:drawing>
          <wp:inline distT="0" distB="0" distL="0" distR="0">
            <wp:extent cx="796290" cy="47180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796290" cy="471805"/>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R</w:t>
      </w:r>
      <w:r>
        <w:rPr>
          <w:vertAlign w:val="subscript"/>
        </w:rPr>
        <w:t>i</w:t>
      </w:r>
      <w:r>
        <w:t xml:space="preserve"> - число умерших от болезней системы кровообращения в i-м субъекте Российской Федерации в расчете на 100 тыс. населения на 1 января года, предшествующего году предоставления субсидии, человек;</w:t>
      </w:r>
    </w:p>
    <w:p w:rsidR="0040479A" w:rsidRDefault="0040479A">
      <w:pPr>
        <w:pStyle w:val="ConsPlusNormal"/>
        <w:spacing w:before="220"/>
        <w:ind w:firstLine="540"/>
        <w:jc w:val="both"/>
      </w:pPr>
      <w:r>
        <w:t>R</w:t>
      </w:r>
      <w:r>
        <w:rPr>
          <w:vertAlign w:val="subscript"/>
        </w:rPr>
        <w:t>РФ</w:t>
      </w:r>
      <w:r>
        <w:t xml:space="preserve"> - число умерших от болезней системы кровообращения в Российской Федерации в расчете на 100 тыс. населения на 1 января года, предшествующего году предоставления субсидии, человек.</w:t>
      </w:r>
    </w:p>
    <w:p w:rsidR="0040479A" w:rsidRDefault="0040479A">
      <w:pPr>
        <w:pStyle w:val="ConsPlusNormal"/>
        <w:spacing w:before="220"/>
        <w:ind w:firstLine="540"/>
        <w:jc w:val="both"/>
      </w:pPr>
      <w:r>
        <w:t>Указанный коэффициент принимается:</w:t>
      </w:r>
    </w:p>
    <w:p w:rsidR="0040479A" w:rsidRDefault="0040479A">
      <w:pPr>
        <w:pStyle w:val="ConsPlusNormal"/>
        <w:spacing w:before="220"/>
        <w:ind w:firstLine="540"/>
        <w:jc w:val="both"/>
      </w:pPr>
      <w:r>
        <w:t>равным 0,8, если отношение числа умерших от болезней системы кровообращения в субъекте Российской Федерации в расчете на 100 тыс. населения к числу умерших от болезней системы кровообращения в целом по Российской Федерации в расчете на 100 тыс. населения меньше или равно 0,8;</w:t>
      </w:r>
    </w:p>
    <w:p w:rsidR="0040479A" w:rsidRDefault="0040479A">
      <w:pPr>
        <w:pStyle w:val="ConsPlusNormal"/>
        <w:spacing w:before="220"/>
        <w:ind w:firstLine="540"/>
        <w:jc w:val="both"/>
      </w:pPr>
      <w:r>
        <w:t>равным расчетному значению, если отношение числа умерших от болезней системы кровообращения в субъекте Российской Федерации в расчете на 100 тыс. населения к числу умерших от болезней системы кровообращения в целом по Российской Федерации в расчете на 100 тыс. населения больше 0,8 и меньше 1,5;</w:t>
      </w:r>
    </w:p>
    <w:p w:rsidR="0040479A" w:rsidRDefault="0040479A">
      <w:pPr>
        <w:pStyle w:val="ConsPlusNormal"/>
        <w:spacing w:before="220"/>
        <w:ind w:firstLine="540"/>
        <w:jc w:val="both"/>
      </w:pPr>
      <w:r>
        <w:t>равным 1,5, если отношение числа умерших от болезней системы кровообращения в субъекте Российской Федерации в расчете на 100 тыс. населения к числу умерших от болезней системы кровообращения в целом по Российской Федерации в расчете на 100 тыс. населения больше или равно 1,5.</w:t>
      </w:r>
    </w:p>
    <w:p w:rsidR="0040479A" w:rsidRDefault="0040479A">
      <w:pPr>
        <w:pStyle w:val="ConsPlusNormal"/>
        <w:spacing w:before="220"/>
        <w:ind w:firstLine="540"/>
        <w:jc w:val="both"/>
      </w:pPr>
      <w:r>
        <w:t>15.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40479A" w:rsidRDefault="0040479A">
      <w:pPr>
        <w:pStyle w:val="ConsPlusNormal"/>
        <w:spacing w:before="220"/>
        <w:ind w:firstLine="540"/>
        <w:jc w:val="both"/>
      </w:pPr>
      <w:r>
        <w:t>16.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 xml:space="preserve">17.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231">
        <w:r>
          <w:rPr>
            <w:color w:val="0000FF"/>
          </w:rPr>
          <w:t>пунктами 16</w:t>
        </w:r>
      </w:hyperlink>
      <w:r>
        <w:t xml:space="preserve"> - </w:t>
      </w:r>
      <w:hyperlink r:id="rId232">
        <w:r>
          <w:rPr>
            <w:color w:val="0000FF"/>
          </w:rPr>
          <w:t>18</w:t>
        </w:r>
      </w:hyperlink>
      <w:r>
        <w:t xml:space="preserve"> и </w:t>
      </w:r>
      <w:hyperlink r:id="rId233">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 xml:space="preserve">18.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w:t>
      </w:r>
      <w:r>
        <w:lastRenderedPageBreak/>
        <w:t>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spacing w:before="220"/>
        <w:ind w:firstLine="540"/>
        <w:jc w:val="both"/>
      </w:pPr>
      <w:r>
        <w:t xml:space="preserve">21. Контроль за реализацией субъектами Российской Федерации мероприятий, предусмотренных </w:t>
      </w:r>
      <w:hyperlink w:anchor="P1035">
        <w:r>
          <w:rPr>
            <w:color w:val="0000FF"/>
          </w:rPr>
          <w:t>пунктом 1</w:t>
        </w:r>
      </w:hyperlink>
      <w:r>
        <w:t xml:space="preserve"> настоящих Правил, осуществляется Федеральной службой по надзору в сфере здравоохранения.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12</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42" w:name="P1097"/>
      <w:bookmarkEnd w:id="42"/>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СУБЪЕКТОВ РОССИЙСКОЙ</w:t>
      </w:r>
    </w:p>
    <w:p w:rsidR="0040479A" w:rsidRDefault="0040479A">
      <w:pPr>
        <w:pStyle w:val="ConsPlusTitle"/>
        <w:jc w:val="center"/>
      </w:pPr>
      <w:r>
        <w:t>ФЕДЕРАЦИИ НА ПЕРЕОСНАЩЕНИЕ МЕДИЦИНСКИХ ОРГАНИЗАЦИЙ,</w:t>
      </w:r>
    </w:p>
    <w:p w:rsidR="0040479A" w:rsidRDefault="0040479A">
      <w:pPr>
        <w:pStyle w:val="ConsPlusTitle"/>
        <w:jc w:val="center"/>
      </w:pPr>
      <w:r>
        <w:t>ОКАЗЫВАЮЩИХ МЕДИЦИНСКУЮ ПОМОЩЬ БОЛЬНЫМ</w:t>
      </w:r>
    </w:p>
    <w:p w:rsidR="0040479A" w:rsidRDefault="0040479A">
      <w:pPr>
        <w:pStyle w:val="ConsPlusTitle"/>
        <w:jc w:val="center"/>
      </w:pPr>
      <w:r>
        <w:t>С ОНКОЛОГИЧЕСКИМИ ЗАБОЛЕВАНИЯМИ</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w:t>
            </w:r>
            <w:hyperlink r:id="rId234">
              <w:r>
                <w:rPr>
                  <w:color w:val="0000FF"/>
                </w:rPr>
                <w:t>Постановления</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43" w:name="P1106"/>
      <w:bookmarkEnd w:id="43"/>
      <w:r>
        <w:t xml:space="preserve">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(за исключением бюджетов Донецкой Народной Республики, Луганской Народной Республики, Запорожской области, Херсонской области) (далее - субъекты Российской Федерации) в целях софинансирования расходных обязательств субъектов Российской Федерации, возникающих при реализации мероприятий региональных </w:t>
      </w:r>
      <w:hyperlink r:id="rId235">
        <w:r>
          <w:rPr>
            <w:color w:val="0000FF"/>
          </w:rPr>
          <w:t>проектов</w:t>
        </w:r>
      </w:hyperlink>
      <w:r>
        <w:t xml:space="preserve"> "Борьба с онкологическими заболеваниями" по переоснащению медицинскими изделиями медицинских организаций, подведомственных исполнительным органам субъектов Российской Федерации, оказывающих помощь больным с онкологическими заболеваниями (онкологических диспансеров, онкологических больниц, а также иных медицинских организаций, имеющих в своей структуре онкологические отделения, организованные в соответствии с порядком оказания медицинской помощи взрослому населению при онкологических заболеваниях и (или) порядком оказания медицинской помощи по профилю "детская онкология и гематология", и медицинских организаций, имеющих койки онкологического профиля и лицензию на осуществление медицинской деятельности, предусматривающую выполнение работ (услуг) по профилю "онкология" и (или) "детская онкология", для субъектов Российской Федерации с численностью населения менее 100 тыс. человек) (далее соответственно - медицинские организации, субсидии).</w:t>
      </w:r>
    </w:p>
    <w:p w:rsidR="0040479A" w:rsidRDefault="0040479A">
      <w:pPr>
        <w:pStyle w:val="ConsPlusNormal"/>
        <w:spacing w:before="220"/>
        <w:ind w:firstLine="540"/>
        <w:jc w:val="both"/>
      </w:pPr>
      <w:r>
        <w:t xml:space="preserve">2. Переоснащение медицинских организаций медицинскими изделиями осуществляется по </w:t>
      </w:r>
      <w:hyperlink r:id="rId236">
        <w:r>
          <w:rPr>
            <w:color w:val="0000FF"/>
          </w:rPr>
          <w:t>перечню</w:t>
        </w:r>
      </w:hyperlink>
      <w:r>
        <w:t xml:space="preserve"> медицинских изделий, утвержденному Министерством здравоохранения Российской Федерации, в соответствии со стандартами оснащения медицинских организаций (их структурных </w:t>
      </w:r>
      <w:r>
        <w:lastRenderedPageBreak/>
        <w:t>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порядками организации медицинской реабилитации взрослых и детей,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40479A" w:rsidRDefault="0040479A">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106">
        <w:r>
          <w:rPr>
            <w:color w:val="0000FF"/>
          </w:rPr>
          <w:t>пункте 1</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субсидии являются:</w:t>
      </w:r>
    </w:p>
    <w:p w:rsidR="0040479A" w:rsidRDefault="0040479A">
      <w:pPr>
        <w:pStyle w:val="ConsPlusNormal"/>
        <w:spacing w:before="220"/>
        <w:ind w:firstLine="540"/>
        <w:jc w:val="both"/>
      </w:pPr>
      <w:r>
        <w:t>а) наличие в субъекте Российской Федерации медицинских организаций;</w:t>
      </w:r>
    </w:p>
    <w:p w:rsidR="0040479A" w:rsidRDefault="0040479A">
      <w:pPr>
        <w:pStyle w:val="ConsPlusNormal"/>
        <w:spacing w:before="220"/>
        <w:ind w:firstLine="540"/>
        <w:jc w:val="both"/>
      </w:pPr>
      <w:r>
        <w:t>б) наличие соглашения о реализации на территории субъекта Российской Федерации регионального проекта "Борьба с онкологическими заболеваниями", заключенного в установленном порядке и действующего на период предоставления субсидии.</w:t>
      </w:r>
    </w:p>
    <w:p w:rsidR="0040479A" w:rsidRDefault="0040479A">
      <w:pPr>
        <w:pStyle w:val="ConsPlusNormal"/>
        <w:spacing w:before="220"/>
        <w:ind w:firstLine="540"/>
        <w:jc w:val="both"/>
      </w:pPr>
      <w:r>
        <w:t xml:space="preserve">5. Субсидия предоставляется на основании соглашения о предоставлении субсидии из федерального бюджета бюджету субъекта Российской Федерации,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37">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6. Условиями предоставления субсидии являются:</w:t>
      </w:r>
    </w:p>
    <w:p w:rsidR="0040479A" w:rsidRDefault="0040479A">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23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 xml:space="preserve">8.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w:t>
      </w:r>
      <w:r>
        <w:lastRenderedPageBreak/>
        <w:t>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установленном соглашением.</w:t>
      </w:r>
    </w:p>
    <w:p w:rsidR="0040479A" w:rsidRDefault="0040479A">
      <w:pPr>
        <w:pStyle w:val="ConsPlusNormal"/>
        <w:spacing w:before="220"/>
        <w:ind w:firstLine="540"/>
        <w:jc w:val="both"/>
      </w:pPr>
      <w:r>
        <w:t xml:space="preserve">9.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соответствующего результату федерального </w:t>
      </w:r>
      <w:hyperlink r:id="rId239">
        <w:r>
          <w:rPr>
            <w:color w:val="0000FF"/>
          </w:rPr>
          <w:t>проекта</w:t>
        </w:r>
      </w:hyperlink>
      <w:r>
        <w:t xml:space="preserve"> "Борьба с онкологическими заболеваниями" национального проекта "Здравоохранение", и фактически достигнутых значений результата использования субсидии.</w:t>
      </w:r>
    </w:p>
    <w:p w:rsidR="0040479A" w:rsidRDefault="0040479A">
      <w:pPr>
        <w:pStyle w:val="ConsPlusNormal"/>
        <w:spacing w:before="220"/>
        <w:ind w:firstLine="540"/>
        <w:jc w:val="both"/>
      </w:pPr>
      <w:r>
        <w:t>10. Результатом использования субсидии является количество оснащенных в отчетном году медицинских организаций.</w:t>
      </w:r>
    </w:p>
    <w:p w:rsidR="0040479A" w:rsidRDefault="0040479A">
      <w:pPr>
        <w:pStyle w:val="ConsPlusNormal"/>
        <w:spacing w:before="220"/>
        <w:ind w:firstLine="540"/>
        <w:jc w:val="both"/>
      </w:pPr>
      <w:r>
        <w:t>Медицинская организация признается оснащенной в отчетном году при условии ввода в эксплуатацию всех медицинских изделий, которыми планировалось оснастить медицинскую организацию в отчетном году.</w:t>
      </w:r>
    </w:p>
    <w:p w:rsidR="0040479A" w:rsidRDefault="0040479A">
      <w:pPr>
        <w:pStyle w:val="ConsPlusNormal"/>
        <w:spacing w:before="220"/>
        <w:ind w:firstLine="540"/>
        <w:jc w:val="both"/>
      </w:pPr>
      <w:r>
        <w:t>11. Размер предоставляемой бюджету i-го субъекта Российской Федерации субсидии (V</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5"/>
        </w:rPr>
        <w:drawing>
          <wp:inline distT="0" distB="0" distL="0" distR="0">
            <wp:extent cx="2933700" cy="5867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933700" cy="58674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w:t>
      </w:r>
      <w:r>
        <w:rPr>
          <w:vertAlign w:val="subscript"/>
        </w:rPr>
        <w:t>общ</w:t>
      </w:r>
      <w:r>
        <w:t xml:space="preserve"> - общий объем бюджетных ассигнований, предусмотренных в федеральном бюджете на предоставление субсидий, тыс. рублей;</w:t>
      </w:r>
    </w:p>
    <w:p w:rsidR="0040479A" w:rsidRDefault="0040479A">
      <w:pPr>
        <w:pStyle w:val="ConsPlusNormal"/>
        <w:spacing w:before="220"/>
        <w:ind w:firstLine="540"/>
        <w:jc w:val="both"/>
      </w:pPr>
      <w:r>
        <w:t>E</w:t>
      </w:r>
      <w:r>
        <w:rPr>
          <w:vertAlign w:val="subscript"/>
        </w:rPr>
        <w:t>i</w:t>
      </w:r>
      <w:r>
        <w:t xml:space="preserve"> -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 Для субъектов Российской Федерации, не входящих в состав Дальневосточного федерального округа, указанный коэффициент принимается равным 1;</w:t>
      </w:r>
    </w:p>
    <w:p w:rsidR="0040479A" w:rsidRDefault="0040479A">
      <w:pPr>
        <w:pStyle w:val="ConsPlusNormal"/>
        <w:spacing w:before="220"/>
        <w:ind w:firstLine="540"/>
        <w:jc w:val="both"/>
      </w:pPr>
      <w:r>
        <w:t>P</w:t>
      </w:r>
      <w:r>
        <w:rPr>
          <w:vertAlign w:val="subscript"/>
        </w:rPr>
        <w:t>i</w:t>
      </w:r>
      <w:r>
        <w:t xml:space="preserve"> - численность постоянного населения i-го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млн. человек;</w:t>
      </w:r>
    </w:p>
    <w:p w:rsidR="0040479A" w:rsidRDefault="0040479A">
      <w:pPr>
        <w:pStyle w:val="ConsPlusNormal"/>
        <w:spacing w:before="220"/>
        <w:ind w:firstLine="540"/>
        <w:jc w:val="both"/>
      </w:pPr>
      <w:r>
        <w:rPr>
          <w:noProof/>
          <w:position w:val="-11"/>
        </w:rPr>
        <w:drawing>
          <wp:inline distT="0" distB="0" distL="0" distR="0">
            <wp:extent cx="199390" cy="28321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99390" cy="283210"/>
                    </a:xfrm>
                    <a:prstGeom prst="rect">
                      <a:avLst/>
                    </a:prstGeom>
                    <a:noFill/>
                    <a:ln>
                      <a:noFill/>
                    </a:ln>
                  </pic:spPr>
                </pic:pic>
              </a:graphicData>
            </a:graphic>
          </wp:inline>
        </w:drawing>
      </w:r>
      <w:r>
        <w:t xml:space="preserve"> - поправочный коэффициент, корректирующий размер субсидии бюджету i-го субъекта Российской Федерации, с учетом показателя заболеваемости онкологическими заболеваниями в субъекте Российской Федерации;</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242">
        <w:r>
          <w:rPr>
            <w:color w:val="0000FF"/>
          </w:rPr>
          <w:t>пунктом 13(1.1)</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K</w:t>
      </w:r>
      <w:r>
        <w:rPr>
          <w:vertAlign w:val="subscript"/>
        </w:rPr>
        <w:t>i</w:t>
      </w:r>
      <w:r>
        <w:t xml:space="preserve"> - поправочный коэффициент, корректирующий размер субсидии бюджету i-го субъекта Российской Федерации, при малой численности населения в i-м субъекте Российской Федерации;</w:t>
      </w:r>
    </w:p>
    <w:p w:rsidR="0040479A" w:rsidRDefault="0040479A">
      <w:pPr>
        <w:pStyle w:val="ConsPlusNormal"/>
        <w:spacing w:before="220"/>
        <w:ind w:firstLine="540"/>
        <w:jc w:val="both"/>
      </w:pPr>
      <w:r>
        <w:t>n - число субъектов Российской Федерации - получателей субсидий, единиц.</w:t>
      </w:r>
    </w:p>
    <w:p w:rsidR="0040479A" w:rsidRDefault="0040479A">
      <w:pPr>
        <w:pStyle w:val="ConsPlusNormal"/>
        <w:spacing w:before="220"/>
        <w:ind w:firstLine="540"/>
        <w:jc w:val="both"/>
      </w:pPr>
      <w:r>
        <w:t xml:space="preserve">12.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w:t>
      </w:r>
      <w:r>
        <w:lastRenderedPageBreak/>
        <w:t>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 (E</w:t>
      </w:r>
      <w:r>
        <w:rPr>
          <w:vertAlign w:val="subscript"/>
        </w:rPr>
        <w:t>i</w:t>
      </w:r>
      <w:r>
        <w:t xml:space="preserve">), принимается равным 1 в случае, если </w:t>
      </w:r>
      <w:r>
        <w:rPr>
          <w:noProof/>
          <w:position w:val="-34"/>
        </w:rPr>
        <w:drawing>
          <wp:inline distT="0" distB="0" distL="0" distR="0">
            <wp:extent cx="1226185" cy="57658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226185" cy="576580"/>
                    </a:xfrm>
                    <a:prstGeom prst="rect">
                      <a:avLst/>
                    </a:prstGeom>
                    <a:noFill/>
                    <a:ln>
                      <a:noFill/>
                    </a:ln>
                  </pic:spPr>
                </pic:pic>
              </a:graphicData>
            </a:graphic>
          </wp:inline>
        </w:drawing>
      </w:r>
      <w:r>
        <w:t>, где m - число субъектов Российской Федерации - получателей субсидий, входящих в состав Дальневосточного федерального округа.</w:t>
      </w:r>
    </w:p>
    <w:p w:rsidR="0040479A" w:rsidRDefault="0040479A">
      <w:pPr>
        <w:pStyle w:val="ConsPlusNormal"/>
        <w:spacing w:before="220"/>
        <w:ind w:firstLine="540"/>
        <w:jc w:val="both"/>
      </w:pPr>
      <w:r>
        <w:t xml:space="preserve">В случае если </w:t>
      </w:r>
      <w:r>
        <w:rPr>
          <w:noProof/>
          <w:position w:val="-34"/>
        </w:rPr>
        <w:drawing>
          <wp:inline distT="0" distB="0" distL="0" distR="0">
            <wp:extent cx="1226185" cy="57658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226185" cy="576580"/>
                    </a:xfrm>
                    <a:prstGeom prst="rect">
                      <a:avLst/>
                    </a:prstGeom>
                    <a:noFill/>
                    <a:ln>
                      <a:noFill/>
                    </a:ln>
                  </pic:spPr>
                </pic:pic>
              </a:graphicData>
            </a:graphic>
          </wp:inline>
        </w:drawing>
      </w:r>
      <w:r>
        <w:t xml:space="preserve">, то </w:t>
      </w:r>
      <w:r>
        <w:rPr>
          <w:noProof/>
          <w:position w:val="-31"/>
        </w:rPr>
        <w:drawing>
          <wp:inline distT="0" distB="0" distL="0" distR="0">
            <wp:extent cx="1299210" cy="54483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299210" cy="544830"/>
                    </a:xfrm>
                    <a:prstGeom prst="rect">
                      <a:avLst/>
                    </a:prstGeom>
                    <a:noFill/>
                    <a:ln>
                      <a:noFill/>
                    </a:ln>
                  </pic:spPr>
                </pic:pic>
              </a:graphicData>
            </a:graphic>
          </wp:inline>
        </w:drawing>
      </w:r>
      <w:r>
        <w:t>.</w:t>
      </w:r>
    </w:p>
    <w:p w:rsidR="0040479A" w:rsidRDefault="0040479A">
      <w:pPr>
        <w:pStyle w:val="ConsPlusNormal"/>
        <w:spacing w:before="220"/>
        <w:ind w:firstLine="540"/>
        <w:jc w:val="both"/>
      </w:pPr>
      <w:r>
        <w:t>13. Поправочный коэффициент, корректирующий размер субсидии бюджету i-го субъекта Российской Федерации, с учетом показателя заболеваемости онкологическими заболеваниями в субъекте Российской Федерации (</w:t>
      </w:r>
      <w:r>
        <w:rPr>
          <w:noProof/>
          <w:position w:val="-11"/>
        </w:rPr>
        <w:drawing>
          <wp:inline distT="0" distB="0" distL="0" distR="0">
            <wp:extent cx="199390" cy="28321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99390" cy="283210"/>
                    </a:xfrm>
                    <a:prstGeom prst="rect">
                      <a:avLst/>
                    </a:prstGeom>
                    <a:noFill/>
                    <a:ln>
                      <a:noFill/>
                    </a:ln>
                  </pic:spPr>
                </pic:pic>
              </a:graphicData>
            </a:graphic>
          </wp:inline>
        </w:drawing>
      </w:r>
      <w:r>
        <w:t>) определяется по формуле:</w:t>
      </w:r>
    </w:p>
    <w:p w:rsidR="0040479A" w:rsidRDefault="0040479A">
      <w:pPr>
        <w:pStyle w:val="ConsPlusNormal"/>
        <w:jc w:val="both"/>
      </w:pPr>
    </w:p>
    <w:p w:rsidR="0040479A" w:rsidRDefault="0040479A">
      <w:pPr>
        <w:pStyle w:val="ConsPlusNormal"/>
        <w:jc w:val="center"/>
      </w:pPr>
      <w:r>
        <w:rPr>
          <w:noProof/>
          <w:position w:val="-26"/>
        </w:rPr>
        <w:drawing>
          <wp:inline distT="0" distB="0" distL="0" distR="0">
            <wp:extent cx="796290" cy="47180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796290" cy="471805"/>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R</w:t>
      </w:r>
      <w:r>
        <w:rPr>
          <w:vertAlign w:val="subscript"/>
        </w:rPr>
        <w:t>i</w:t>
      </w:r>
      <w:r>
        <w:t xml:space="preserve"> - число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человек населения на 1 января года, предшествующего году предоставления субсидии, человек;</w:t>
      </w:r>
    </w:p>
    <w:p w:rsidR="0040479A" w:rsidRDefault="0040479A">
      <w:pPr>
        <w:pStyle w:val="ConsPlusNormal"/>
        <w:spacing w:before="220"/>
        <w:ind w:firstLine="540"/>
        <w:jc w:val="both"/>
      </w:pPr>
      <w:r>
        <w:t>R</w:t>
      </w:r>
      <w:r>
        <w:rPr>
          <w:vertAlign w:val="subscript"/>
        </w:rPr>
        <w:t>РФ</w:t>
      </w:r>
      <w:r>
        <w:t xml:space="preserve"> - число зарегистрированных больных с онкологическими заболеваниями (с диагнозом, установленным впервые в жизни) в Российской Федерации в расчете на 100 тыс. человек населения на 1 января года, предшествующего году предоставления субсидии, человек.</w:t>
      </w:r>
    </w:p>
    <w:p w:rsidR="0040479A" w:rsidRDefault="0040479A">
      <w:pPr>
        <w:pStyle w:val="ConsPlusNormal"/>
        <w:spacing w:before="220"/>
        <w:ind w:firstLine="540"/>
        <w:jc w:val="both"/>
      </w:pPr>
      <w:r>
        <w:t>Указанный коэффициент принимается:</w:t>
      </w:r>
    </w:p>
    <w:p w:rsidR="0040479A" w:rsidRDefault="0040479A">
      <w:pPr>
        <w:pStyle w:val="ConsPlusNormal"/>
        <w:spacing w:before="220"/>
        <w:ind w:firstLine="540"/>
        <w:jc w:val="both"/>
      </w:pPr>
      <w:r>
        <w:t>равным 0,5, если отношение числа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человек населения к числу зарегистрированных больных с онкологическими заболеваниями (с диагнозом, установленным впервые в жизни) в целом по Российской Федерации в расчете на 100 тыс. человек населения меньше или равно 0,5;</w:t>
      </w:r>
    </w:p>
    <w:p w:rsidR="0040479A" w:rsidRDefault="0040479A">
      <w:pPr>
        <w:pStyle w:val="ConsPlusNormal"/>
        <w:spacing w:before="220"/>
        <w:ind w:firstLine="540"/>
        <w:jc w:val="both"/>
      </w:pPr>
      <w:r>
        <w:t>равным 1,5, если отношение числа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человек населения к числу зарегистрированных больных с онкологическими заболеваниями (с диагнозом, установленным впервые в жизни) в целом по Российской Федерации в расчете на 100 тыс. человек населения больше или равно 1,5;</w:t>
      </w:r>
    </w:p>
    <w:p w:rsidR="0040479A" w:rsidRDefault="0040479A">
      <w:pPr>
        <w:pStyle w:val="ConsPlusNormal"/>
        <w:spacing w:before="220"/>
        <w:ind w:firstLine="540"/>
        <w:jc w:val="both"/>
      </w:pPr>
      <w:r>
        <w:t>равным расчетному значению, если отношение количества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человек населения к количеству зарегистрированных больных с онкологическими заболеваниями (с диагнозом, установленным впервые в жизни) в целом по Российской Федерации в расчете на 100 тыс. человек населения больше 0,5 и меньше 1,5.</w:t>
      </w:r>
    </w:p>
    <w:p w:rsidR="0040479A" w:rsidRDefault="0040479A">
      <w:pPr>
        <w:pStyle w:val="ConsPlusNormal"/>
        <w:spacing w:before="220"/>
        <w:ind w:firstLine="540"/>
        <w:jc w:val="both"/>
      </w:pPr>
      <w:r>
        <w:t>14. Поправочный коэффициент, корректирующий размер субсидии бюджету i-го субъекта Российской Федерации, при малой численности населения в i-м субъекте Российской Федерации (K</w:t>
      </w:r>
      <w:r>
        <w:rPr>
          <w:vertAlign w:val="subscript"/>
        </w:rPr>
        <w:t>i</w:t>
      </w:r>
      <w:r>
        <w:t>) принимается:</w:t>
      </w:r>
    </w:p>
    <w:p w:rsidR="0040479A" w:rsidRDefault="0040479A">
      <w:pPr>
        <w:pStyle w:val="ConsPlusNormal"/>
        <w:spacing w:before="220"/>
        <w:ind w:firstLine="540"/>
        <w:jc w:val="both"/>
      </w:pPr>
      <w:r>
        <w:lastRenderedPageBreak/>
        <w:t>равным 2,2, если численность постоянного населения i-го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(P</w:t>
      </w:r>
      <w:r>
        <w:rPr>
          <w:vertAlign w:val="subscript"/>
        </w:rPr>
        <w:t>i</w:t>
      </w:r>
      <w:r>
        <w:t>), составляет менее 500 тыс. человек;</w:t>
      </w:r>
    </w:p>
    <w:p w:rsidR="0040479A" w:rsidRDefault="0040479A">
      <w:pPr>
        <w:pStyle w:val="ConsPlusNormal"/>
        <w:spacing w:before="220"/>
        <w:ind w:firstLine="540"/>
        <w:jc w:val="both"/>
      </w:pPr>
      <w:r>
        <w:t>равным 1,5, если численность постоянного населения i-го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(P</w:t>
      </w:r>
      <w:r>
        <w:rPr>
          <w:vertAlign w:val="subscript"/>
        </w:rPr>
        <w:t>i</w:t>
      </w:r>
      <w:r>
        <w:t>), составляет более 500 тыс. человек, но менее 1500 тыс. человек;</w:t>
      </w:r>
    </w:p>
    <w:p w:rsidR="0040479A" w:rsidRDefault="0040479A">
      <w:pPr>
        <w:pStyle w:val="ConsPlusNormal"/>
        <w:spacing w:before="220"/>
        <w:ind w:firstLine="540"/>
        <w:jc w:val="both"/>
      </w:pPr>
      <w:r>
        <w:t>равным 1, если численность постоянного населения i-го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(P</w:t>
      </w:r>
      <w:r>
        <w:rPr>
          <w:vertAlign w:val="subscript"/>
        </w:rPr>
        <w:t>i</w:t>
      </w:r>
      <w:r>
        <w:t>), составляет более 1500 тыс. человек.</w:t>
      </w:r>
    </w:p>
    <w:p w:rsidR="0040479A" w:rsidRDefault="0040479A">
      <w:pPr>
        <w:pStyle w:val="ConsPlusNormal"/>
        <w:spacing w:before="220"/>
        <w:ind w:firstLine="540"/>
        <w:jc w:val="both"/>
      </w:pPr>
      <w:r>
        <w:t>15.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40479A" w:rsidRDefault="0040479A">
      <w:pPr>
        <w:pStyle w:val="ConsPlusNormal"/>
        <w:spacing w:before="220"/>
        <w:ind w:firstLine="540"/>
        <w:jc w:val="both"/>
      </w:pPr>
      <w:r>
        <w:t>16.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 xml:space="preserve">17.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247">
        <w:r>
          <w:rPr>
            <w:color w:val="0000FF"/>
          </w:rPr>
          <w:t>пунктами 16</w:t>
        </w:r>
      </w:hyperlink>
      <w:r>
        <w:t xml:space="preserve"> - </w:t>
      </w:r>
      <w:hyperlink r:id="rId248">
        <w:r>
          <w:rPr>
            <w:color w:val="0000FF"/>
          </w:rPr>
          <w:t>18</w:t>
        </w:r>
      </w:hyperlink>
      <w:r>
        <w:t xml:space="preserve"> и </w:t>
      </w:r>
      <w:hyperlink r:id="rId249">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18.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spacing w:before="220"/>
        <w:ind w:firstLine="540"/>
        <w:jc w:val="both"/>
      </w:pPr>
      <w:r>
        <w:t xml:space="preserve">21. Контроль за реализацией субъектами Российской Федерации мероприятий, предусмотренных </w:t>
      </w:r>
      <w:hyperlink w:anchor="P1106">
        <w:r>
          <w:rPr>
            <w:color w:val="0000FF"/>
          </w:rPr>
          <w:t>пунктом 1</w:t>
        </w:r>
      </w:hyperlink>
      <w:r>
        <w:t xml:space="preserve"> настоящих Правил, осуществляется Федеральной службой по надзору в сфере здравоохранения.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13</w:t>
      </w:r>
    </w:p>
    <w:p w:rsidR="0040479A" w:rsidRDefault="0040479A">
      <w:pPr>
        <w:pStyle w:val="ConsPlusNormal"/>
        <w:jc w:val="right"/>
      </w:pPr>
      <w:r>
        <w:lastRenderedPageBreak/>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44" w:name="P1168"/>
      <w:bookmarkEnd w:id="44"/>
      <w:r>
        <w:t>ПРАВИЛА</w:t>
      </w:r>
    </w:p>
    <w:p w:rsidR="0040479A" w:rsidRDefault="0040479A">
      <w:pPr>
        <w:pStyle w:val="ConsPlusTitle"/>
        <w:jc w:val="center"/>
      </w:pPr>
      <w:r>
        <w:t>ПРЕДОСТАВЛЕНИЯ И РАСПРЕДЕЛЕНИЯ СУБСИДИЙ ИЗ ФЕДЕРАЛЬНОГО</w:t>
      </w:r>
    </w:p>
    <w:p w:rsidR="0040479A" w:rsidRDefault="0040479A">
      <w:pPr>
        <w:pStyle w:val="ConsPlusTitle"/>
        <w:jc w:val="center"/>
      </w:pPr>
      <w:r>
        <w:t>БЮДЖЕТА БЮДЖЕТАМ СУБЪЕКТОВ РОССИЙСКОЙ ФЕДЕРАЦИИ В ЦЕЛЯХ</w:t>
      </w:r>
    </w:p>
    <w:p w:rsidR="0040479A" w:rsidRDefault="0040479A">
      <w:pPr>
        <w:pStyle w:val="ConsPlusTitle"/>
        <w:jc w:val="center"/>
      </w:pPr>
      <w:r>
        <w:t>СОФИНАНСИРОВАНИЯ РАСХОДНЫХ ОБЯЗАТЕЛЬСТВ СУБЪЕКТОВ</w:t>
      </w:r>
    </w:p>
    <w:p w:rsidR="0040479A" w:rsidRDefault="0040479A">
      <w:pPr>
        <w:pStyle w:val="ConsPlusTitle"/>
        <w:jc w:val="center"/>
      </w:pPr>
      <w:r>
        <w:t>РОССИЙСКОЙ ФЕДЕРАЦИИ ПО ПРОВЕДЕНИЮ КАПИТАЛЬНОГО</w:t>
      </w:r>
    </w:p>
    <w:p w:rsidR="0040479A" w:rsidRDefault="0040479A">
      <w:pPr>
        <w:pStyle w:val="ConsPlusTitle"/>
        <w:jc w:val="center"/>
      </w:pPr>
      <w:r>
        <w:t>РЕМОНТА И (ИЛИ) ОСНАЩЕНИЮ МЕДИЦИНСКИМИ</w:t>
      </w:r>
    </w:p>
    <w:p w:rsidR="0040479A" w:rsidRDefault="0040479A">
      <w:pPr>
        <w:pStyle w:val="ConsPlusTitle"/>
        <w:jc w:val="center"/>
      </w:pPr>
      <w:r>
        <w:t>ИЗДЕЛИЯМИ МЕДИЦИНСКИХ ОРГАНИЗАЦИЙ</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w:t>
            </w:r>
            <w:hyperlink r:id="rId250">
              <w:r>
                <w:rPr>
                  <w:color w:val="0000FF"/>
                </w:rPr>
                <w:t>Постановления</w:t>
              </w:r>
            </w:hyperlink>
            <w:r>
              <w:rPr>
                <w:color w:val="392C69"/>
              </w:rPr>
              <w:t xml:space="preserve"> Правительства РФ от 01.04.2024 N 407)</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45" w:name="P1178"/>
      <w:bookmarkEnd w:id="45"/>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"Развитие инфраструктуры здравоохранения" государственной программы Российской Федерации "Развитие здравоохранения", предусматривающих проведение капитального ремонта зданий медицинских организаций, подведомственных исполнительным органам субъектов Российской Федерации, и (или) оснащение медицинскими изделиями медицинских организаций, подведомственных исполнительным органам субъектов Российской Федерации (далее соответственно - медицинские организации, субсидии).</w:t>
      </w:r>
    </w:p>
    <w:p w:rsidR="0040479A" w:rsidRDefault="0040479A">
      <w:pPr>
        <w:pStyle w:val="ConsPlusNormal"/>
        <w:jc w:val="both"/>
      </w:pPr>
      <w:r>
        <w:t xml:space="preserve">(в ред. </w:t>
      </w:r>
      <w:hyperlink r:id="rId251">
        <w:r>
          <w:rPr>
            <w:color w:val="0000FF"/>
          </w:rPr>
          <w:t>Постановления</w:t>
        </w:r>
      </w:hyperlink>
      <w:r>
        <w:t xml:space="preserve"> Правительства РФ от 01.04.2024 N 407)</w:t>
      </w:r>
    </w:p>
    <w:p w:rsidR="0040479A" w:rsidRDefault="0040479A">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178">
        <w:r>
          <w:rPr>
            <w:color w:val="0000FF"/>
          </w:rPr>
          <w:t>пункте 1</w:t>
        </w:r>
      </w:hyperlink>
      <w:r>
        <w:t xml:space="preserve"> настоящих Правил.</w:t>
      </w:r>
    </w:p>
    <w:p w:rsidR="0040479A" w:rsidRDefault="0040479A">
      <w:pPr>
        <w:pStyle w:val="ConsPlusNormal"/>
        <w:spacing w:before="220"/>
        <w:ind w:firstLine="540"/>
        <w:jc w:val="both"/>
      </w:pPr>
      <w:r>
        <w:t>3. Критериями отбора субъекта Российской Федерации для предоставления субсидии являются:</w:t>
      </w:r>
    </w:p>
    <w:p w:rsidR="0040479A" w:rsidRDefault="0040479A">
      <w:pPr>
        <w:pStyle w:val="ConsPlusNormal"/>
        <w:spacing w:before="220"/>
        <w:ind w:firstLine="540"/>
        <w:jc w:val="both"/>
      </w:pPr>
      <w:r>
        <w:t>а) наличие акта Президента Российской Федерации или Правительства Российской Федерации, либо поручения или указания Президента Российской Федерации, либо поручения Председателя Правительства Российской Федерации на проведение капитального ремонта зданий медицинских организаций и (или) оснащение медицинскими изделиями медицинских организаций, либо иного решения Правительства Российской Федерации, соответствующего решения Правительственной комиссии по бюджетным проектировкам на очередной финансовый год и плановый период;</w:t>
      </w:r>
    </w:p>
    <w:p w:rsidR="0040479A" w:rsidRDefault="0040479A">
      <w:pPr>
        <w:pStyle w:val="ConsPlusNormal"/>
        <w:spacing w:before="220"/>
        <w:ind w:firstLine="540"/>
        <w:jc w:val="both"/>
      </w:pPr>
      <w:r>
        <w:t>б) обязательство высшего исполнительного органа субъекта Российской Федерации по финансовому обеспечению проведения капитального ремонта зданий медицинских организаций и (или) оснащения медицинскими изделиями медицинских организаций.</w:t>
      </w:r>
    </w:p>
    <w:p w:rsidR="0040479A" w:rsidRDefault="0040479A">
      <w:pPr>
        <w:pStyle w:val="ConsPlusNormal"/>
        <w:spacing w:before="220"/>
        <w:ind w:firstLine="540"/>
        <w:jc w:val="both"/>
      </w:pPr>
      <w:r>
        <w:t xml:space="preserve">4. Размеры субсидий определяются </w:t>
      </w:r>
      <w:hyperlink r:id="rId252">
        <w:r>
          <w:rPr>
            <w:color w:val="0000FF"/>
          </w:rPr>
          <w:t>актом</w:t>
        </w:r>
      </w:hyperlink>
      <w:r>
        <w:t xml:space="preserve"> Президента Российской Федерации или Правительства Российской Федерации, либо поручением или указанием Президента Российской Федерации, либо поручением Председателя Правительства Российской Федерации на проведение капитального ремонта зданий медицинских организаций и (или) оснащение медицинскими изделиями медицинских организаций, либо иным решением Правительства Российской Федерации, решением Правительственной комиссии по бюджетным проектировкам на очередной финансовый год и плановый период</w:t>
      </w:r>
    </w:p>
    <w:p w:rsidR="0040479A" w:rsidRDefault="0040479A">
      <w:pPr>
        <w:pStyle w:val="ConsPlusNormal"/>
        <w:spacing w:before="220"/>
        <w:ind w:firstLine="540"/>
        <w:jc w:val="both"/>
      </w:pPr>
      <w:r>
        <w:lastRenderedPageBreak/>
        <w:t xml:space="preserve">5. Субсидии предоставляются на основании соглашений, заключенных между Министерством здравоохранения Российской Федерации и высшими исполнительными органами субъектов Российской Федерации, подготовленных (сформированных)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53">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6.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7. Исполнительный орган субъекта Российской Федерации в сфере здравоохранения размещает в государственной интегрированной информационной системе управления общественными финансами "Электронный бюджет" отчет о расходах бюджета субъекта Российской Федерации, в целях софинансирования которых предоставляется субсидия, и о достижении значений результатов использования субсидии в порядке, по форме и в сроки, установленные соглашением.</w:t>
      </w:r>
    </w:p>
    <w:p w:rsidR="0040479A" w:rsidRDefault="0040479A">
      <w:pPr>
        <w:pStyle w:val="ConsPlusNormal"/>
        <w:spacing w:before="220"/>
        <w:ind w:firstLine="540"/>
        <w:jc w:val="both"/>
      </w:pPr>
      <w:r>
        <w:t>8. Условиями предоставления субсидии являются:</w:t>
      </w:r>
    </w:p>
    <w:p w:rsidR="0040479A" w:rsidRDefault="0040479A">
      <w:pPr>
        <w:pStyle w:val="ConsPlusNormal"/>
        <w:spacing w:before="220"/>
        <w:ind w:firstLine="540"/>
        <w:jc w:val="both"/>
      </w:pPr>
      <w:r>
        <w:t>а) наличие утвержденного правовым актом субъекта Российской Федерации перечня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25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40479A" w:rsidRDefault="0040479A">
      <w:pPr>
        <w:pStyle w:val="ConsPlusNormal"/>
        <w:spacing w:before="220"/>
        <w:ind w:firstLine="540"/>
        <w:jc w:val="both"/>
      </w:pPr>
      <w:r>
        <w:t>9. В соглашение включаются следующие обязательства:</w:t>
      </w:r>
    </w:p>
    <w:p w:rsidR="0040479A" w:rsidRDefault="0040479A">
      <w:pPr>
        <w:pStyle w:val="ConsPlusNormal"/>
        <w:spacing w:before="220"/>
        <w:ind w:firstLine="540"/>
        <w:jc w:val="both"/>
      </w:pPr>
      <w:r>
        <w:t>а) обязательство высшего исполнительного органа субъекта Российской Федерации по финансовому обеспечению проведения капитального ремонта зданий медицинских организаций и (или) оснащению медицинскими изделиями медицинских организаций в соответствии со стандартами оснащения медицинских организаций (их структурных подразделений), предусмотренными положением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утвержденных Министерством здравоохранения Российской Федерации;</w:t>
      </w:r>
    </w:p>
    <w:p w:rsidR="0040479A" w:rsidRDefault="0040479A">
      <w:pPr>
        <w:pStyle w:val="ConsPlusNormal"/>
        <w:jc w:val="both"/>
      </w:pPr>
      <w:r>
        <w:t xml:space="preserve">(в ред. </w:t>
      </w:r>
      <w:hyperlink r:id="rId255">
        <w:r>
          <w:rPr>
            <w:color w:val="0000FF"/>
          </w:rPr>
          <w:t>Постановления</w:t>
        </w:r>
      </w:hyperlink>
      <w:r>
        <w:t xml:space="preserve"> Правительства РФ от 01.04.2024 N 407)</w:t>
      </w:r>
    </w:p>
    <w:p w:rsidR="0040479A" w:rsidRDefault="0040479A">
      <w:pPr>
        <w:pStyle w:val="ConsPlusNormal"/>
        <w:spacing w:before="220"/>
        <w:ind w:firstLine="540"/>
        <w:jc w:val="both"/>
      </w:pPr>
      <w:r>
        <w:t>б) наличие согласованного с Министерством здравоохранения Российской Федерации перечня приобретаемых медицинских изделий;</w:t>
      </w:r>
    </w:p>
    <w:p w:rsidR="0040479A" w:rsidRDefault="0040479A">
      <w:pPr>
        <w:pStyle w:val="ConsPlusNormal"/>
        <w:spacing w:before="220"/>
        <w:ind w:firstLine="540"/>
        <w:jc w:val="both"/>
      </w:pPr>
      <w:r>
        <w:t>в) наличие в здании медицинской организации помещений, соответствующих установленным требованиям для обеспечения эксплуатации приобретаемых медицинских изделий. Подготовка помещений осуществляется за счет бюджета субъекта Российской Федерации;</w:t>
      </w:r>
    </w:p>
    <w:p w:rsidR="0040479A" w:rsidRDefault="0040479A">
      <w:pPr>
        <w:pStyle w:val="ConsPlusNormal"/>
        <w:spacing w:before="220"/>
        <w:ind w:firstLine="540"/>
        <w:jc w:val="both"/>
      </w:pPr>
      <w:r>
        <w:t xml:space="preserve">г) наличие в здании медицинской организации помещений, требующих капитального </w:t>
      </w:r>
      <w:r>
        <w:lastRenderedPageBreak/>
        <w:t>ремонта, а также надлежащим образом оформленных сводных сметных расчетов стоимости капитального ремонта объектов капитального строительства и соответствующих заключений органов государственной экспертизы о проведении проверки достоверности определения сметной стоимости объектов капитального ремонта;</w:t>
      </w:r>
    </w:p>
    <w:p w:rsidR="0040479A" w:rsidRDefault="0040479A">
      <w:pPr>
        <w:pStyle w:val="ConsPlusNormal"/>
        <w:spacing w:before="220"/>
        <w:ind w:firstLine="540"/>
        <w:jc w:val="both"/>
      </w:pPr>
      <w:r>
        <w:t>д) укомплектованность структурных подразделений медицинских организаций субъекта Российской Федерации медицинскими работниками, обеспечивающими оказание медицинской помощи, составляющая не менее 80 процентов утвержденного штатного расписания на день завершения ремонта и (или) ввода медицинского оборудования.</w:t>
      </w:r>
    </w:p>
    <w:p w:rsidR="0040479A" w:rsidRDefault="0040479A">
      <w:pPr>
        <w:pStyle w:val="ConsPlusNormal"/>
        <w:spacing w:before="220"/>
        <w:ind w:firstLine="540"/>
        <w:jc w:val="both"/>
      </w:pPr>
      <w:r>
        <w:t>10.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11. Оценка эффективности использования субсидии осуществляется путем сравнения значений результатов использования субсидии, установленных в соглашении, с фактически достигнутыми значениями результатов использования субсидии.</w:t>
      </w:r>
    </w:p>
    <w:p w:rsidR="0040479A" w:rsidRDefault="0040479A">
      <w:pPr>
        <w:pStyle w:val="ConsPlusNormal"/>
        <w:spacing w:before="220"/>
        <w:ind w:firstLine="540"/>
        <w:jc w:val="both"/>
      </w:pPr>
      <w:r>
        <w:t>12. Результатами использования субсидии являются:</w:t>
      </w:r>
    </w:p>
    <w:p w:rsidR="0040479A" w:rsidRDefault="0040479A">
      <w:pPr>
        <w:pStyle w:val="ConsPlusNormal"/>
        <w:spacing w:before="220"/>
        <w:ind w:firstLine="540"/>
        <w:jc w:val="both"/>
      </w:pPr>
      <w:r>
        <w:t>а) завершение капитального ремонта зданий медицинских организаций субъекта Российской Федерации в объеме 100 процентов планового значения результата;</w:t>
      </w:r>
    </w:p>
    <w:p w:rsidR="0040479A" w:rsidRDefault="0040479A">
      <w:pPr>
        <w:pStyle w:val="ConsPlusNormal"/>
        <w:spacing w:before="220"/>
        <w:ind w:firstLine="540"/>
        <w:jc w:val="both"/>
      </w:pPr>
      <w:r>
        <w:t>б) количество медицинских организаций субъекта Российской Федерации, в которых проведен капитальный ремонт;</w:t>
      </w:r>
    </w:p>
    <w:p w:rsidR="0040479A" w:rsidRDefault="0040479A">
      <w:pPr>
        <w:pStyle w:val="ConsPlusNormal"/>
        <w:spacing w:before="220"/>
        <w:ind w:firstLine="540"/>
        <w:jc w:val="both"/>
      </w:pPr>
      <w:r>
        <w:t>в) количество приобретенных и введенных в эксплуатацию медицинских изделий.</w:t>
      </w:r>
    </w:p>
    <w:p w:rsidR="0040479A" w:rsidRDefault="0040479A">
      <w:pPr>
        <w:pStyle w:val="ConsPlusNormal"/>
        <w:spacing w:before="220"/>
        <w:ind w:firstLine="540"/>
        <w:jc w:val="both"/>
      </w:pPr>
      <w:r>
        <w:t>13.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14.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 xml:space="preserve">15. Возврат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256">
        <w:r>
          <w:rPr>
            <w:color w:val="0000FF"/>
          </w:rPr>
          <w:t>пунктами 16</w:t>
        </w:r>
      </w:hyperlink>
      <w:r>
        <w:t xml:space="preserve"> - </w:t>
      </w:r>
      <w:hyperlink r:id="rId257">
        <w:r>
          <w:rPr>
            <w:color w:val="0000FF"/>
          </w:rPr>
          <w:t>18</w:t>
        </w:r>
      </w:hyperlink>
      <w:r>
        <w:t xml:space="preserve"> и </w:t>
      </w:r>
      <w:hyperlink r:id="rId258">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40479A" w:rsidRDefault="0040479A">
      <w:pPr>
        <w:pStyle w:val="ConsPlusNormal"/>
        <w:spacing w:before="220"/>
        <w:ind w:firstLine="540"/>
        <w:jc w:val="both"/>
      </w:pPr>
      <w:r>
        <w:t>16.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14</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46" w:name="P1219"/>
      <w:bookmarkEnd w:id="46"/>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СУБЪЕКТОВ РОССИЙСКОЙ</w:t>
      </w:r>
    </w:p>
    <w:p w:rsidR="0040479A" w:rsidRDefault="0040479A">
      <w:pPr>
        <w:pStyle w:val="ConsPlusTitle"/>
        <w:jc w:val="center"/>
      </w:pPr>
      <w:r>
        <w:t>ФЕДЕРАЦИИ НА ОСНАЩЕНИЕ МЕДИЦИНСКИМИ ИЗДЕЛИЯМИ МЕДИЦИНСКИХ</w:t>
      </w:r>
    </w:p>
    <w:p w:rsidR="0040479A" w:rsidRDefault="0040479A">
      <w:pPr>
        <w:pStyle w:val="ConsPlusTitle"/>
        <w:jc w:val="center"/>
      </w:pPr>
      <w:r>
        <w:t>ОРГАНИЗАЦИЙ, ОСУЩЕСТВЛЯЮЩИХ МЕДИЦИНСКУЮ РЕАБИЛИТАЦИЮ</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w:t>
            </w:r>
            <w:hyperlink r:id="rId259">
              <w:r>
                <w:rPr>
                  <w:color w:val="0000FF"/>
                </w:rPr>
                <w:t>Постановления</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47" w:name="P1227"/>
      <w:bookmarkEnd w:id="47"/>
      <w:r>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включенных в государственные программы субъектов Российской Федерации (за исключением Донецкой Народной Республики, Луганской Народной Республики, Запорожской области, Херсонской области) и обеспечивающих достижение целей, показателей и результатов федерального проекта "Оптимальная для восстановления здоровья медицинская реабилитация" мероприятий по оснащению (дооснащению и (или) переоснащению)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 подведомственных исполнительным органам субъектов Российской Федерации, и (или) предоставления субсидий из бюджетов субъектов Российской Федерации местным бюджетам в целях софинансирования расходных обязательств муниципальных образований по оснащению (дооснащению и (или) переоснащению) медицинскими изделиями медицинских организаций, подведомственных органам местного самоуправления (далее соответственно - медицинские организации, субсидии).</w:t>
      </w:r>
    </w:p>
    <w:p w:rsidR="0040479A" w:rsidRDefault="0040479A">
      <w:pPr>
        <w:pStyle w:val="ConsPlusNormal"/>
        <w:spacing w:before="220"/>
        <w:ind w:firstLine="540"/>
        <w:jc w:val="both"/>
      </w:pPr>
      <w:r>
        <w:t>2. Оснащение медицинских организаций медицинскими изделиями осуществляется в соответствии со стандартами оснащения, предусмотренными порядками организации медицинской реабилитации взрослых и детей (далее - стандарты оснащения),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40479A" w:rsidRDefault="0040479A">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227">
        <w:r>
          <w:rPr>
            <w:color w:val="0000FF"/>
          </w:rPr>
          <w:t>пункте 1</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субсидии являются:</w:t>
      </w:r>
    </w:p>
    <w:p w:rsidR="0040479A" w:rsidRDefault="0040479A">
      <w:pPr>
        <w:pStyle w:val="ConsPlusNormal"/>
        <w:spacing w:before="220"/>
        <w:ind w:firstLine="540"/>
        <w:jc w:val="both"/>
      </w:pPr>
      <w:r>
        <w:t xml:space="preserve">а) наличие государственной программы субъекта Российской Федерации (за исключением Донецкой Народной Республики, Луганской Народной Республики, Запорожской области, Херсонской области), включающей мероприятия по оснащению (дооснащению и (или) переоснащению) медицинскими изделиями медицинских организаций и коэффициент недооснащенности медицинскими изделиями отделений медицинской реабилитации медицинских организаций i-го субъекта Российской Федерации в соответствии со стандартами оснащения, по годам реализации мероприятий, предусмотренных </w:t>
      </w:r>
      <w:hyperlink w:anchor="P1227">
        <w:r>
          <w:rPr>
            <w:color w:val="0000FF"/>
          </w:rPr>
          <w:t>пунктом 1</w:t>
        </w:r>
      </w:hyperlink>
      <w:r>
        <w:t xml:space="preserve"> настоящих Правил;</w:t>
      </w:r>
    </w:p>
    <w:p w:rsidR="0040479A" w:rsidRDefault="0040479A">
      <w:pPr>
        <w:pStyle w:val="ConsPlusNormal"/>
        <w:spacing w:before="220"/>
        <w:ind w:firstLine="540"/>
        <w:jc w:val="both"/>
      </w:pPr>
      <w:r>
        <w:lastRenderedPageBreak/>
        <w:t>б) наличие в субъекте Российской Федерации медицинских организаций, соответствующих следующим условиям:</w:t>
      </w:r>
    </w:p>
    <w:p w:rsidR="0040479A" w:rsidRDefault="0040479A">
      <w:pPr>
        <w:pStyle w:val="ConsPlusNormal"/>
        <w:spacing w:before="220"/>
        <w:ind w:firstLine="540"/>
        <w:jc w:val="both"/>
      </w:pPr>
      <w:r>
        <w:t>наличие лицензии на медицинскую деятельность с указанием работ (услуг) по медицинской реабилитации;</w:t>
      </w:r>
    </w:p>
    <w:p w:rsidR="0040479A" w:rsidRDefault="0040479A">
      <w:pPr>
        <w:pStyle w:val="ConsPlusNormal"/>
        <w:spacing w:before="220"/>
        <w:ind w:firstLine="540"/>
        <w:jc w:val="both"/>
      </w:pPr>
      <w:r>
        <w:t>наличие функционирующего отделения медицинской реабилитации, в том числе отделения ранней медицинской реабилитации взрослых, отделения медицинской реабилитации детей (детское реабилитационное отделение), стационарного отделения медицинской реабилитации взрослых, специализированного отделения медицинской реабилитации детей, дневного стационара медицинской реабилитации взрослых, амбулаторного отделения медицинской реабилитации взрослых;</w:t>
      </w:r>
    </w:p>
    <w:p w:rsidR="0040479A" w:rsidRDefault="0040479A">
      <w:pPr>
        <w:pStyle w:val="ConsPlusNormal"/>
        <w:spacing w:before="220"/>
        <w:ind w:firstLine="540"/>
        <w:jc w:val="both"/>
      </w:pPr>
      <w:r>
        <w:t>укомплектованность медицинских организаций кадрами, участвующими в осуществлении медицинской реабилитации (не менее 70 процентов).</w:t>
      </w:r>
    </w:p>
    <w:p w:rsidR="0040479A" w:rsidRDefault="0040479A">
      <w:pPr>
        <w:pStyle w:val="ConsPlusNormal"/>
        <w:spacing w:before="220"/>
        <w:ind w:firstLine="540"/>
        <w:jc w:val="both"/>
      </w:pPr>
      <w:r>
        <w:t xml:space="preserve">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60">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6. Условиями предоставления субсидии являются:</w:t>
      </w:r>
    </w:p>
    <w:p w:rsidR="0040479A" w:rsidRDefault="0040479A">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26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7. Размер предоставляемой бюджету субъекта Российской Федерации субсидии (V</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3091180" cy="53467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3091180"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w:t>
      </w:r>
      <w:r>
        <w:rPr>
          <w:vertAlign w:val="subscript"/>
        </w:rPr>
        <w:t>общ</w:t>
      </w:r>
      <w:r>
        <w:t xml:space="preserve"> - объем бюджетных ассигнований, предусмотренных в федеральном бюджете на предоставление субсидий, тыс. рублей;</w:t>
      </w:r>
    </w:p>
    <w:p w:rsidR="0040479A" w:rsidRDefault="0040479A">
      <w:pPr>
        <w:pStyle w:val="ConsPlusNormal"/>
        <w:spacing w:before="220"/>
        <w:ind w:firstLine="540"/>
        <w:jc w:val="both"/>
      </w:pPr>
      <w:r>
        <w:t>E</w:t>
      </w:r>
      <w:r>
        <w:rPr>
          <w:vertAlign w:val="subscript"/>
        </w:rPr>
        <w:t>i</w:t>
      </w:r>
      <w:r>
        <w:t xml:space="preserve"> -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i-м субъекте Российской </w:t>
      </w:r>
      <w:r>
        <w:lastRenderedPageBreak/>
        <w:t>Федерации, входящем в состав Дальневосточного федерального округа, на уровне не менее 7,2 процента общей суммы расходов. Для субъектов Российской Федерации, не входящих в состав Дальневосточного федерального округа, указанный коэффициент принимается равным 1;</w:t>
      </w:r>
    </w:p>
    <w:p w:rsidR="0040479A" w:rsidRDefault="0040479A">
      <w:pPr>
        <w:pStyle w:val="ConsPlusNormal"/>
        <w:spacing w:before="220"/>
        <w:ind w:firstLine="540"/>
        <w:jc w:val="both"/>
      </w:pPr>
      <w:r>
        <w:t>P</w:t>
      </w:r>
      <w:r>
        <w:rPr>
          <w:vertAlign w:val="subscript"/>
        </w:rPr>
        <w:t>i</w:t>
      </w:r>
      <w:r>
        <w:t xml:space="preserve"> - число медицинских организаций в i-м субъекте Российской Федерации по состоянию на конец года, предшествующего году предоставления субсидии, единиц;</w:t>
      </w:r>
    </w:p>
    <w:p w:rsidR="0040479A" w:rsidRDefault="0040479A">
      <w:pPr>
        <w:pStyle w:val="ConsPlusNormal"/>
        <w:spacing w:before="220"/>
        <w:ind w:firstLine="540"/>
        <w:jc w:val="both"/>
      </w:pPr>
      <w:r>
        <w:t>K</w:t>
      </w:r>
      <w:r>
        <w:rPr>
          <w:vertAlign w:val="subscript"/>
        </w:rPr>
        <w:t>носнi</w:t>
      </w:r>
      <w:r>
        <w:t xml:space="preserve"> - коэффициент недооснащенности медицинскими изделиями отделений медицинской реабилитации медицинских организаций i-го субъекта Российской Федерации в соответствии со стандартами оснащения;</w:t>
      </w:r>
    </w:p>
    <w:p w:rsidR="0040479A" w:rsidRDefault="0040479A">
      <w:pPr>
        <w:pStyle w:val="ConsPlusNormal"/>
        <w:spacing w:before="220"/>
        <w:ind w:firstLine="540"/>
        <w:jc w:val="both"/>
      </w:pPr>
      <w:r>
        <w:t>F</w:t>
      </w:r>
      <w:r>
        <w:rPr>
          <w:vertAlign w:val="subscript"/>
        </w:rPr>
        <w:t>i</w:t>
      </w:r>
      <w:r>
        <w:t xml:space="preserve"> -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в соответствии с </w:t>
      </w:r>
      <w:hyperlink r:id="rId263">
        <w:r>
          <w:rPr>
            <w:color w:val="0000FF"/>
          </w:rPr>
          <w:t>пунктом 13</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n - число субъектов Российской Федерации - получателей субсидий.</w:t>
      </w:r>
    </w:p>
    <w:p w:rsidR="0040479A" w:rsidRDefault="0040479A">
      <w:pPr>
        <w:pStyle w:val="ConsPlusNormal"/>
        <w:spacing w:before="220"/>
        <w:ind w:firstLine="540"/>
        <w:jc w:val="both"/>
      </w:pPr>
      <w:r>
        <w:t>8. Поправочный коэффициент, применяемый в целях обеспечения достижения расходов инвестиционного характера государственных программ Российской Федерации, направляемых на реализацию соответствующих мероприятий в i-м субъекте Российской Федерации, входящем в состав Дальневосточного федерального округа, на уровне не менее 7,2 процента общей суммы расходов (E</w:t>
      </w:r>
      <w:r>
        <w:rPr>
          <w:vertAlign w:val="subscript"/>
        </w:rPr>
        <w:t>i</w:t>
      </w:r>
      <w:r>
        <w:t xml:space="preserve">), принимается равным 1 в случае, если </w:t>
      </w:r>
      <w:r>
        <w:rPr>
          <w:noProof/>
          <w:position w:val="-34"/>
        </w:rPr>
        <w:drawing>
          <wp:inline distT="0" distB="0" distL="0" distR="0">
            <wp:extent cx="1226185" cy="57658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1226185" cy="576580"/>
                    </a:xfrm>
                    <a:prstGeom prst="rect">
                      <a:avLst/>
                    </a:prstGeom>
                    <a:noFill/>
                    <a:ln>
                      <a:noFill/>
                    </a:ln>
                  </pic:spPr>
                </pic:pic>
              </a:graphicData>
            </a:graphic>
          </wp:inline>
        </w:drawing>
      </w:r>
      <w:r>
        <w:t xml:space="preserve">, где m - число субъектов Российской Федерации - получателей субсидий, входящих в состав Дальневосточного федерального округа. В случае если </w:t>
      </w:r>
      <w:r>
        <w:rPr>
          <w:noProof/>
          <w:position w:val="-34"/>
        </w:rPr>
        <w:drawing>
          <wp:inline distT="0" distB="0" distL="0" distR="0">
            <wp:extent cx="1142365" cy="57658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1142365" cy="576580"/>
                    </a:xfrm>
                    <a:prstGeom prst="rect">
                      <a:avLst/>
                    </a:prstGeom>
                    <a:noFill/>
                    <a:ln>
                      <a:noFill/>
                    </a:ln>
                  </pic:spPr>
                </pic:pic>
              </a:graphicData>
            </a:graphic>
          </wp:inline>
        </w:drawing>
      </w:r>
      <w:r>
        <w:t xml:space="preserve">, то </w:t>
      </w:r>
      <w:r>
        <w:rPr>
          <w:noProof/>
          <w:position w:val="-31"/>
        </w:rPr>
        <w:drawing>
          <wp:inline distT="0" distB="0" distL="0" distR="0">
            <wp:extent cx="1299210" cy="54483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299210" cy="544830"/>
                    </a:xfrm>
                    <a:prstGeom prst="rect">
                      <a:avLst/>
                    </a:prstGeom>
                    <a:noFill/>
                    <a:ln>
                      <a:noFill/>
                    </a:ln>
                  </pic:spPr>
                </pic:pic>
              </a:graphicData>
            </a:graphic>
          </wp:inline>
        </w:drawing>
      </w:r>
      <w:r>
        <w:t>.</w:t>
      </w:r>
    </w:p>
    <w:p w:rsidR="0040479A" w:rsidRDefault="0040479A">
      <w:pPr>
        <w:pStyle w:val="ConsPlusNormal"/>
        <w:spacing w:before="220"/>
        <w:ind w:firstLine="540"/>
        <w:jc w:val="both"/>
      </w:pPr>
      <w:r>
        <w:t>9.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 (F</w:t>
      </w:r>
      <w:r>
        <w:rPr>
          <w:vertAlign w:val="subscript"/>
        </w:rPr>
        <w:t>i</w:t>
      </w:r>
      <w:r>
        <w:t>):</w:t>
      </w:r>
    </w:p>
    <w:p w:rsidR="0040479A" w:rsidRDefault="0040479A">
      <w:pPr>
        <w:pStyle w:val="ConsPlusNormal"/>
        <w:spacing w:before="220"/>
        <w:ind w:firstLine="540"/>
        <w:jc w:val="both"/>
      </w:pPr>
      <w:r>
        <w:t>принимается равным 1,5, если численность застрахованного населения в субъекте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меньше или равна 500 тыс. человек;</w:t>
      </w:r>
    </w:p>
    <w:p w:rsidR="0040479A" w:rsidRDefault="0040479A">
      <w:pPr>
        <w:pStyle w:val="ConsPlusNormal"/>
        <w:spacing w:before="220"/>
        <w:ind w:firstLine="540"/>
        <w:jc w:val="both"/>
      </w:pPr>
      <w:r>
        <w:t>принимается равным 1,1, если численность застрахованного населения в субъекте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больше 500 тыс. человек, но меньше или равна 2000 тыс. человек;</w:t>
      </w:r>
    </w:p>
    <w:p w:rsidR="0040479A" w:rsidRDefault="0040479A">
      <w:pPr>
        <w:pStyle w:val="ConsPlusNormal"/>
        <w:spacing w:before="220"/>
        <w:ind w:firstLine="540"/>
        <w:jc w:val="both"/>
      </w:pPr>
      <w:r>
        <w:t>принимается равным 1, если численность застрахованного населения в субъекте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 больше 2000 тыс. человек.</w:t>
      </w:r>
    </w:p>
    <w:p w:rsidR="0040479A" w:rsidRDefault="0040479A">
      <w:pPr>
        <w:pStyle w:val="ConsPlusNormal"/>
        <w:spacing w:before="220"/>
        <w:ind w:firstLine="540"/>
        <w:jc w:val="both"/>
      </w:pPr>
      <w:r>
        <w:t>10. Коэффициент недооснащенности медицинскими изделиями отделений медицинской реабилитации медицинских организаций i-го субъекта Российской Федерации в соответствии со стандартами оснащения (K</w:t>
      </w:r>
      <w:r>
        <w:rPr>
          <w:vertAlign w:val="subscript"/>
        </w:rPr>
        <w:t>носнi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22"/>
        </w:rPr>
        <w:lastRenderedPageBreak/>
        <w:drawing>
          <wp:inline distT="0" distB="0" distL="0" distR="0">
            <wp:extent cx="1718310" cy="42989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1718310" cy="429895"/>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 K</w:t>
      </w:r>
      <w:r>
        <w:rPr>
          <w:vertAlign w:val="subscript"/>
        </w:rPr>
        <w:t>осн</w:t>
      </w:r>
      <w:r>
        <w:t xml:space="preserve"> - оснащенность медицинскими изделиями медицинских организаций i-го субъекта Российской Федерации в соответствии со стандартами оснащения, процентов, определяемая по формуле:</w:t>
      </w:r>
    </w:p>
    <w:p w:rsidR="0040479A" w:rsidRDefault="0040479A">
      <w:pPr>
        <w:pStyle w:val="ConsPlusNormal"/>
        <w:jc w:val="both"/>
      </w:pPr>
    </w:p>
    <w:p w:rsidR="0040479A" w:rsidRDefault="0040479A">
      <w:pPr>
        <w:pStyle w:val="ConsPlusNormal"/>
        <w:jc w:val="center"/>
      </w:pPr>
      <w:r>
        <w:rPr>
          <w:noProof/>
          <w:position w:val="-9"/>
        </w:rPr>
        <w:drawing>
          <wp:inline distT="0" distB="0" distL="0" distR="0">
            <wp:extent cx="2630170" cy="26225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630170" cy="262255"/>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УК</w:t>
      </w:r>
      <w:r>
        <w:rPr>
          <w:vertAlign w:val="subscript"/>
        </w:rPr>
        <w:t>q</w:t>
      </w:r>
      <w:r>
        <w:t xml:space="preserve"> - оснащенность медицинскими изделиями q-го отделения медицинской реабилитации медицинской организации субъекта Российской Федерации в соответствии со стандартами оснащения, процент;</w:t>
      </w:r>
    </w:p>
    <w:p w:rsidR="0040479A" w:rsidRDefault="0040479A">
      <w:pPr>
        <w:pStyle w:val="ConsPlusNormal"/>
        <w:spacing w:before="220"/>
        <w:ind w:firstLine="540"/>
        <w:jc w:val="both"/>
      </w:pPr>
      <w:r>
        <w:t>q - количество отделений медицинской реабилитации медицинской организации i-го субъекта Российской Федерации, участвующих в осуществлении медицинской реабилитации.</w:t>
      </w:r>
    </w:p>
    <w:p w:rsidR="0040479A" w:rsidRDefault="0040479A">
      <w:pPr>
        <w:pStyle w:val="ConsPlusNormal"/>
        <w:spacing w:before="220"/>
        <w:ind w:firstLine="540"/>
        <w:jc w:val="both"/>
      </w:pPr>
      <w:r>
        <w:t>11.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12.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по форме и в сроки, которые установлены соглашением.</w:t>
      </w:r>
    </w:p>
    <w:p w:rsidR="0040479A" w:rsidRDefault="0040479A">
      <w:pPr>
        <w:pStyle w:val="ConsPlusNormal"/>
        <w:spacing w:before="220"/>
        <w:ind w:firstLine="540"/>
        <w:jc w:val="both"/>
      </w:pPr>
      <w:r>
        <w:t>13.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14.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и фактически достигнутых значений результата использования субсидии.</w:t>
      </w:r>
    </w:p>
    <w:p w:rsidR="0040479A" w:rsidRDefault="0040479A">
      <w:pPr>
        <w:pStyle w:val="ConsPlusNormal"/>
        <w:spacing w:before="220"/>
        <w:ind w:firstLine="540"/>
        <w:jc w:val="both"/>
      </w:pPr>
      <w:r>
        <w:t>15. Результатом использования субсидии является количество оснащенных (дооснащенных и (или) переоснащенных) медицинскими изделиями медицинских организаций в отчетном году.</w:t>
      </w:r>
    </w:p>
    <w:p w:rsidR="0040479A" w:rsidRDefault="0040479A">
      <w:pPr>
        <w:pStyle w:val="ConsPlusNormal"/>
        <w:spacing w:before="220"/>
        <w:ind w:firstLine="540"/>
        <w:jc w:val="both"/>
      </w:pPr>
      <w:r>
        <w:t>Медицинская организация признается оснащенной (дооснащенной и (или) переоснащенной) медицинскими изделиями в отчетном году при условии ввода в эксплуатацию всех медицинских изделий, предусмотренных для оснащения (дооснащения и (или) переоснащения) соответствующего реабилитационного отделения в соответствии со стандартами оснащения.</w:t>
      </w:r>
    </w:p>
    <w:p w:rsidR="0040479A" w:rsidRDefault="0040479A">
      <w:pPr>
        <w:pStyle w:val="ConsPlusNormal"/>
        <w:spacing w:before="220"/>
        <w:ind w:firstLine="540"/>
        <w:jc w:val="both"/>
      </w:pPr>
      <w:r>
        <w:t xml:space="preserve">16.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w:t>
      </w:r>
      <w:r>
        <w:lastRenderedPageBreak/>
        <w:t xml:space="preserve">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осуществляются в соответствии с </w:t>
      </w:r>
      <w:hyperlink r:id="rId269">
        <w:r>
          <w:rPr>
            <w:color w:val="0000FF"/>
          </w:rPr>
          <w:t>пунктами 16</w:t>
        </w:r>
      </w:hyperlink>
      <w:r>
        <w:t xml:space="preserve"> - </w:t>
      </w:r>
      <w:hyperlink r:id="rId270">
        <w:r>
          <w:rPr>
            <w:color w:val="0000FF"/>
          </w:rPr>
          <w:t>18</w:t>
        </w:r>
      </w:hyperlink>
      <w:r>
        <w:t xml:space="preserve"> и </w:t>
      </w:r>
      <w:hyperlink r:id="rId271">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17.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18.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spacing w:before="220"/>
        <w:ind w:firstLine="540"/>
        <w:jc w:val="both"/>
      </w:pPr>
      <w:r>
        <w:t>20.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40479A" w:rsidRDefault="0040479A">
      <w:pPr>
        <w:pStyle w:val="ConsPlusNormal"/>
        <w:spacing w:before="220"/>
        <w:ind w:firstLine="540"/>
        <w:jc w:val="both"/>
      </w:pPr>
      <w:r>
        <w:t xml:space="preserve">21. Контроль за реализацией субъектами Российской Федерации мероприятий, предусмотренных </w:t>
      </w:r>
      <w:hyperlink w:anchor="P1227">
        <w:r>
          <w:rPr>
            <w:color w:val="0000FF"/>
          </w:rPr>
          <w:t>пунктом 1</w:t>
        </w:r>
      </w:hyperlink>
      <w:r>
        <w:t xml:space="preserve"> настоящих Правил, осуществляется Федеральной службой по надзору в сфере здравоохранения.</w:t>
      </w:r>
    </w:p>
    <w:p w:rsidR="0040479A" w:rsidRDefault="0040479A">
      <w:pPr>
        <w:pStyle w:val="ConsPlusNormal"/>
        <w:ind w:firstLine="540"/>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15</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48" w:name="P1291"/>
      <w:bookmarkEnd w:id="48"/>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СУБЪЕКТОВ РОССИЙСКОЙ</w:t>
      </w:r>
    </w:p>
    <w:p w:rsidR="0040479A" w:rsidRDefault="0040479A">
      <w:pPr>
        <w:pStyle w:val="ConsPlusTitle"/>
        <w:jc w:val="center"/>
      </w:pPr>
      <w:r>
        <w:t>ФЕДЕРАЦИИ В ЦЕЛЯХ СОФИНАНСИРОВАНИЯ РАСХОДНЫХ ОБЯЗАТЕЛЬСТВ</w:t>
      </w:r>
    </w:p>
    <w:p w:rsidR="0040479A" w:rsidRDefault="0040479A">
      <w:pPr>
        <w:pStyle w:val="ConsPlusTitle"/>
        <w:jc w:val="center"/>
      </w:pPr>
      <w:r>
        <w:t>СУБЪЕКТОВ РОССИЙСКОЙ ФЕДЕРАЦИИ, ВОЗНИКАЮЩИХ ПРИ РЕАЛИЗАЦИИ</w:t>
      </w:r>
    </w:p>
    <w:p w:rsidR="0040479A" w:rsidRDefault="0040479A">
      <w:pPr>
        <w:pStyle w:val="ConsPlusTitle"/>
        <w:jc w:val="center"/>
      </w:pPr>
      <w:r>
        <w:t>МЕРОПРИЯТИЙ ПО ПРОВЕДЕНИЮ МАССОВОГО ОБСЛЕДОВАНИЯ</w:t>
      </w:r>
    </w:p>
    <w:p w:rsidR="0040479A" w:rsidRDefault="0040479A">
      <w:pPr>
        <w:pStyle w:val="ConsPlusTitle"/>
        <w:jc w:val="center"/>
      </w:pPr>
      <w:r>
        <w:t>НОВОРОЖДЕННЫХ НА ВРОЖДЕННЫЕ И (ИЛИ) НАСЛЕДСТВЕННЫЕ</w:t>
      </w:r>
    </w:p>
    <w:p w:rsidR="0040479A" w:rsidRDefault="0040479A">
      <w:pPr>
        <w:pStyle w:val="ConsPlusTitle"/>
        <w:jc w:val="center"/>
      </w:pPr>
      <w:r>
        <w:t>ЗАБОЛЕВАНИЯ (РАСШИРЕННЫЙ НЕОНАТАЛЬНЫЙ СКРИНИНГ),</w:t>
      </w:r>
    </w:p>
    <w:p w:rsidR="0040479A" w:rsidRDefault="0040479A">
      <w:pPr>
        <w:pStyle w:val="ConsPlusTitle"/>
        <w:jc w:val="center"/>
      </w:pPr>
      <w:r>
        <w:t>В РАМКАХ ФЕДЕРАЛЬНОГО ПРОЕКТА "ОБЕСПЕЧЕНИЕ</w:t>
      </w:r>
    </w:p>
    <w:p w:rsidR="0040479A" w:rsidRDefault="0040479A">
      <w:pPr>
        <w:pStyle w:val="ConsPlusTitle"/>
        <w:jc w:val="center"/>
      </w:pPr>
      <w:r>
        <w:t>РАСШИРЕННОГО НЕОНАТАЛЬНОГО СКРИНИНГА"</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 ред. </w:t>
            </w:r>
            <w:hyperlink r:id="rId272">
              <w:r>
                <w:rPr>
                  <w:color w:val="0000FF"/>
                </w:rPr>
                <w:t>Постановления</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r>
        <w:t xml:space="preserve">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(за исключением бюджетов Донецкой Народной Республики, Луганской Народной Республики, Запорожской области и Херсонской области) (далее - субъекты Российской Федерации) в целях софинансирования расходных обязательств субъектов Российской Федерации, возникающих при </w:t>
      </w:r>
      <w:r>
        <w:lastRenderedPageBreak/>
        <w:t>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(далее - расширенный неонатальный скрининг), в рамках федерального проекта "Обеспечение расширенного неонатального скрининга" (далее соответственно - федеральный проект, субсидии).</w:t>
      </w:r>
    </w:p>
    <w:p w:rsidR="0040479A" w:rsidRDefault="0040479A">
      <w:pPr>
        <w:pStyle w:val="ConsPlusNormal"/>
        <w:jc w:val="both"/>
      </w:pPr>
      <w:r>
        <w:t xml:space="preserve">(п. 1 в ред. </w:t>
      </w:r>
      <w:hyperlink r:id="rId273">
        <w:r>
          <w:rPr>
            <w:color w:val="0000FF"/>
          </w:rPr>
          <w:t>Постановления</w:t>
        </w:r>
      </w:hyperlink>
      <w:r>
        <w:t xml:space="preserve"> Правительства РФ от 30.11.2023 N 2030)</w:t>
      </w:r>
    </w:p>
    <w:p w:rsidR="0040479A" w:rsidRDefault="0040479A">
      <w:pPr>
        <w:pStyle w:val="ConsPlusNormal"/>
        <w:spacing w:before="220"/>
        <w:ind w:firstLine="540"/>
        <w:jc w:val="both"/>
      </w:pPr>
      <w:bookmarkStart w:id="49" w:name="P1306"/>
      <w:bookmarkEnd w:id="49"/>
      <w:r>
        <w:t>2. Субсидия предоставляется при реализации следующих мероприятий по проведению расширенного неонатального скрининга:</w:t>
      </w:r>
    </w:p>
    <w:p w:rsidR="0040479A" w:rsidRDefault="0040479A">
      <w:pPr>
        <w:pStyle w:val="ConsPlusNormal"/>
        <w:spacing w:before="220"/>
        <w:ind w:firstLine="540"/>
        <w:jc w:val="both"/>
      </w:pPr>
      <w:r>
        <w:t>проведение первичного, а при необходимости повторного лабораторного исследования образцов крови новорожденных;</w:t>
      </w:r>
    </w:p>
    <w:p w:rsidR="0040479A" w:rsidRDefault="0040479A">
      <w:pPr>
        <w:pStyle w:val="ConsPlusNormal"/>
        <w:spacing w:before="220"/>
        <w:ind w:firstLine="540"/>
        <w:jc w:val="both"/>
      </w:pPr>
      <w:r>
        <w:t xml:space="preserve">проведение подтверждающей биохимической, и (или) молекулярно-генетической, и (или) молекулярно-цитогенетической диагностики, проводимой в медико-генетических консультациях (центрах) медицинских организаций согласно </w:t>
      </w:r>
      <w:hyperlink r:id="rId274">
        <w:r>
          <w:rPr>
            <w:color w:val="0000FF"/>
          </w:rPr>
          <w:t>перечню</w:t>
        </w:r>
      </w:hyperlink>
      <w:r>
        <w:t xml:space="preserve"> федеральных государственных медицинских организаций и государственных медицинских организаций субъектов Российской Федерации, осуществляющих расширенный неонатальный скрининг, и субъектов Российской Федерации, для которых указанные учреждения выполняют исследования по расширенному неонатальному скринингу, утвержденному приказом Министерства здравоохранения Российской Федерации.</w:t>
      </w:r>
    </w:p>
    <w:p w:rsidR="0040479A" w:rsidRDefault="0040479A">
      <w:pPr>
        <w:pStyle w:val="ConsPlusNormal"/>
        <w:spacing w:before="220"/>
        <w:ind w:firstLine="540"/>
        <w:jc w:val="both"/>
      </w:pPr>
      <w:r>
        <w:t xml:space="preserve">3.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субсидии на цели, указанные в </w:t>
      </w:r>
      <w:hyperlink w:anchor="P1306">
        <w:r>
          <w:rPr>
            <w:color w:val="0000FF"/>
          </w:rPr>
          <w:t>пункте 2</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субсидии является наличие в субъекте Российской Федерации:</w:t>
      </w:r>
    </w:p>
    <w:p w:rsidR="0040479A" w:rsidRDefault="0040479A">
      <w:pPr>
        <w:pStyle w:val="ConsPlusNormal"/>
        <w:spacing w:before="220"/>
        <w:ind w:firstLine="540"/>
        <w:jc w:val="both"/>
      </w:pPr>
      <w:r>
        <w:t>а) новорожденных, родившихся живыми;</w:t>
      </w:r>
    </w:p>
    <w:p w:rsidR="0040479A" w:rsidRDefault="0040479A">
      <w:pPr>
        <w:pStyle w:val="ConsPlusNormal"/>
        <w:spacing w:before="220"/>
        <w:ind w:firstLine="540"/>
        <w:jc w:val="both"/>
      </w:pPr>
      <w:r>
        <w:t>б) медицинской организации, имеющей лицензию на осуществление медицинской деятельности, включая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w:t>
      </w:r>
    </w:p>
    <w:p w:rsidR="0040479A" w:rsidRDefault="0040479A">
      <w:pPr>
        <w:pStyle w:val="ConsPlusNormal"/>
        <w:spacing w:before="220"/>
        <w:ind w:firstLine="540"/>
        <w:jc w:val="both"/>
      </w:pPr>
      <w:r>
        <w:t>5. Условиями предоставления субсидии являются:</w:t>
      </w:r>
    </w:p>
    <w:p w:rsidR="0040479A" w:rsidRDefault="0040479A">
      <w:pPr>
        <w:pStyle w:val="ConsPlusNormal"/>
        <w:spacing w:before="220"/>
        <w:ind w:firstLine="540"/>
        <w:jc w:val="both"/>
      </w:pPr>
      <w:r>
        <w:t>а) наличие в субъекте Российской Федерации утвержденной региональной программы, предусматривающей перечень мероприятий (результатов) по обеспечению расширенного неонатального скрининга,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w:t>
      </w:r>
    </w:p>
    <w:p w:rsidR="0040479A" w:rsidRDefault="0040479A">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27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40479A" w:rsidRDefault="0040479A">
      <w:pPr>
        <w:pStyle w:val="ConsPlusNormal"/>
        <w:spacing w:before="220"/>
        <w:ind w:firstLine="540"/>
        <w:jc w:val="both"/>
      </w:pPr>
      <w:r>
        <w:t xml:space="preserve">6. Субсидии предоставляются на основании соглашения, заключенного между Министерством здравоохранения Российской Федерации и высшим исполнительным органом </w:t>
      </w:r>
      <w:r>
        <w:lastRenderedPageBreak/>
        <w:t xml:space="preserve">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76">
        <w:r>
          <w:rPr>
            <w:color w:val="0000FF"/>
          </w:rPr>
          <w:t>формой</w:t>
        </w:r>
      </w:hyperlink>
      <w:r>
        <w:t>, утвержденной Министерством финансов Российской Федерации.</w:t>
      </w:r>
    </w:p>
    <w:p w:rsidR="0040479A" w:rsidRDefault="0040479A">
      <w:pPr>
        <w:pStyle w:val="ConsPlusNormal"/>
        <w:spacing w:before="220"/>
        <w:ind w:firstLine="540"/>
        <w:jc w:val="both"/>
      </w:pPr>
      <w:r>
        <w:t>7. Расчет размера субсидии определяется с учетом параметров среднего варианта прогноза числа родившихся по субъектам Российской Федерации в соответствующем финансовом году.</w:t>
      </w:r>
    </w:p>
    <w:p w:rsidR="0040479A" w:rsidRDefault="0040479A">
      <w:pPr>
        <w:pStyle w:val="ConsPlusNormal"/>
        <w:spacing w:before="220"/>
        <w:ind w:firstLine="540"/>
        <w:jc w:val="both"/>
      </w:pPr>
      <w:r>
        <w:t>8. Размер предоставляемой бюджету i-го субъекта Российской Федерации субсидии (V</w:t>
      </w:r>
      <w:r>
        <w:rPr>
          <w:vertAlign w:val="subscript"/>
        </w:rPr>
        <w:t>i</w:t>
      </w:r>
      <w:r>
        <w:t>) в соответствующем финансовом году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2095500" cy="53467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2095500"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 - общий объем бюджетных ассигнований, предусмотренный в федеральном бюджете на предоставление субсидий на соответствующий финансовый год, тыс. рублей;</w:t>
      </w:r>
    </w:p>
    <w:p w:rsidR="0040479A" w:rsidRDefault="0040479A">
      <w:pPr>
        <w:pStyle w:val="ConsPlusNormal"/>
        <w:spacing w:before="220"/>
        <w:ind w:firstLine="540"/>
        <w:jc w:val="both"/>
      </w:pPr>
      <w:r>
        <w:t>S - стоимость проведения расширенного неонатального скрининга на 1 ребенка, рублей;</w:t>
      </w:r>
    </w:p>
    <w:p w:rsidR="0040479A" w:rsidRDefault="0040479A">
      <w:pPr>
        <w:pStyle w:val="ConsPlusNormal"/>
        <w:spacing w:before="220"/>
        <w:ind w:firstLine="540"/>
        <w:jc w:val="both"/>
      </w:pPr>
      <w:r>
        <w:t>N</w:t>
      </w:r>
      <w:r>
        <w:rPr>
          <w:vertAlign w:val="subscript"/>
        </w:rPr>
        <w:t>i</w:t>
      </w:r>
      <w:r>
        <w:t xml:space="preserve"> - прогнозное число детей, родившихся в i-м субъекте Российской Федерации в соответствующем финансовом году с учетом параметров среднего варианта прогноза числа родившихся по субъектам Российской Федерации в соответствующем финансовом году, человек;</w:t>
      </w:r>
    </w:p>
    <w:p w:rsidR="0040479A" w:rsidRDefault="0040479A">
      <w:pPr>
        <w:pStyle w:val="ConsPlusNormal"/>
        <w:spacing w:before="220"/>
        <w:ind w:firstLine="540"/>
        <w:jc w:val="both"/>
      </w:pPr>
      <w:r>
        <w:t>K - коэффициент достижения индикативного показателя федерального проекта (охват расширенным неонатальным скринингом в 2023 году 80 процентов, с 2024 года 95 процентов новорожденных, родившихся живыми), который в 2023 году равен 0,8; с 2024 года равен 0,95;</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определяемый в соответствии с </w:t>
      </w:r>
      <w:hyperlink r:id="rId278">
        <w:r>
          <w:rPr>
            <w:color w:val="0000FF"/>
          </w:rPr>
          <w:t>пунктом 13</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z - количество субъектов Российской Федерации - получателей субсидии, единиц.</w:t>
      </w:r>
    </w:p>
    <w:p w:rsidR="0040479A" w:rsidRDefault="0040479A">
      <w:pPr>
        <w:pStyle w:val="ConsPlusNormal"/>
        <w:spacing w:before="220"/>
        <w:ind w:firstLine="540"/>
        <w:jc w:val="both"/>
      </w:pPr>
      <w:r>
        <w:t>9.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результатов использования субсидии.</w:t>
      </w:r>
    </w:p>
    <w:p w:rsidR="0040479A" w:rsidRDefault="0040479A">
      <w:pPr>
        <w:pStyle w:val="ConsPlusNormal"/>
        <w:spacing w:before="220"/>
        <w:ind w:firstLine="540"/>
        <w:jc w:val="both"/>
      </w:pPr>
      <w:r>
        <w:t>10. Перечисление субсидий из федерального бюджета бюджетам субъектов Российской Федерации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11.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по форме и в сроки, которые установлены соглашением.</w:t>
      </w:r>
    </w:p>
    <w:p w:rsidR="0040479A" w:rsidRDefault="0040479A">
      <w:pPr>
        <w:pStyle w:val="ConsPlusNormal"/>
        <w:spacing w:before="220"/>
        <w:ind w:firstLine="540"/>
        <w:jc w:val="both"/>
      </w:pPr>
      <w:r>
        <w:lastRenderedPageBreak/>
        <w:t>12.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и фактически достигнутых значений результата использования субсидии.</w:t>
      </w:r>
    </w:p>
    <w:p w:rsidR="0040479A" w:rsidRDefault="0040479A">
      <w:pPr>
        <w:pStyle w:val="ConsPlusNormal"/>
        <w:spacing w:before="220"/>
        <w:ind w:firstLine="540"/>
        <w:jc w:val="both"/>
      </w:pPr>
      <w:r>
        <w:t>13. Результатом использования субсидии является количество обследованных новорожденных в субъекте Российской Федерации в рамках проведения расширенного неонатального скрининга в отчетном году, обеспечивающего охват расширенным неонатальным скринингом в 2023 году не менее 80 процентов, с 2024 года не менее 95 процентов новорожденных, родившихся живыми.</w:t>
      </w:r>
    </w:p>
    <w:p w:rsidR="0040479A" w:rsidRDefault="0040479A">
      <w:pPr>
        <w:pStyle w:val="ConsPlusNormal"/>
        <w:spacing w:before="220"/>
        <w:ind w:firstLine="540"/>
        <w:jc w:val="both"/>
      </w:pPr>
      <w:r>
        <w:t xml:space="preserve">14.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279">
        <w:r>
          <w:rPr>
            <w:color w:val="0000FF"/>
          </w:rPr>
          <w:t>пунктами 16</w:t>
        </w:r>
      </w:hyperlink>
      <w:r>
        <w:t xml:space="preserve"> - </w:t>
      </w:r>
      <w:hyperlink r:id="rId280">
        <w:r>
          <w:rPr>
            <w:color w:val="0000FF"/>
          </w:rPr>
          <w:t>18</w:t>
        </w:r>
      </w:hyperlink>
      <w:r>
        <w:t xml:space="preserve"> и </w:t>
      </w:r>
      <w:hyperlink r:id="rId281">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15.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spacing w:before="220"/>
        <w:ind w:firstLine="540"/>
        <w:jc w:val="both"/>
      </w:pPr>
      <w:r>
        <w:t>18.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jc w:val="right"/>
        <w:outlineLvl w:val="1"/>
      </w:pPr>
      <w:r>
        <w:t>Приложение N 16</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center"/>
      </w:pPr>
    </w:p>
    <w:p w:rsidR="0040479A" w:rsidRDefault="0040479A">
      <w:pPr>
        <w:pStyle w:val="ConsPlusTitle"/>
        <w:jc w:val="center"/>
      </w:pPr>
      <w:bookmarkStart w:id="50" w:name="P1350"/>
      <w:bookmarkEnd w:id="50"/>
      <w:r>
        <w:t>ПРАВИЛА</w:t>
      </w:r>
    </w:p>
    <w:p w:rsidR="0040479A" w:rsidRDefault="0040479A">
      <w:pPr>
        <w:pStyle w:val="ConsPlusTitle"/>
        <w:jc w:val="center"/>
      </w:pPr>
      <w:r>
        <w:t>ПРЕДОСТАВЛЕНИЯ И РАСПРЕДЕЛЕНИЯ СУБСИДИЙ ИЗ ФЕДЕРАЛЬНОГО</w:t>
      </w:r>
    </w:p>
    <w:p w:rsidR="0040479A" w:rsidRDefault="0040479A">
      <w:pPr>
        <w:pStyle w:val="ConsPlusTitle"/>
        <w:jc w:val="center"/>
      </w:pPr>
      <w:r>
        <w:t>БЮДЖЕТА БЮДЖЕТАМ СУБЪЕКТОВ РОССИЙСКОЙ ФЕДЕРАЦИИ В ЦЕЛЯХ</w:t>
      </w:r>
    </w:p>
    <w:p w:rsidR="0040479A" w:rsidRDefault="0040479A">
      <w:pPr>
        <w:pStyle w:val="ConsPlusTitle"/>
        <w:jc w:val="center"/>
      </w:pPr>
      <w:r>
        <w:t>СОФИНАНСИРОВАНИЯ РАСХОДНЫХ ОБЯЗАТЕЛЬСТВ СУБЪЕКТОВ</w:t>
      </w:r>
    </w:p>
    <w:p w:rsidR="0040479A" w:rsidRDefault="0040479A">
      <w:pPr>
        <w:pStyle w:val="ConsPlusTitle"/>
        <w:jc w:val="center"/>
      </w:pPr>
      <w:r>
        <w:t>РОССИЙСКОЙ ФЕДЕРАЦИИ, ВОЗНИКАЮЩИХ ПРИ РЕАЛИЗАЦИИ МЕРОПРИЯТИЙ</w:t>
      </w:r>
    </w:p>
    <w:p w:rsidR="0040479A" w:rsidRDefault="0040479A">
      <w:pPr>
        <w:pStyle w:val="ConsPlusTitle"/>
        <w:jc w:val="center"/>
      </w:pPr>
      <w:r>
        <w:t>ПО ОБЕСПЕЧЕНИЮ ДЕТЕЙ С САХАРНЫМ ДИАБЕТОМ 1 ТИПА, НУЖДАЮЩИХСЯ</w:t>
      </w:r>
    </w:p>
    <w:p w:rsidR="0040479A" w:rsidRDefault="0040479A">
      <w:pPr>
        <w:pStyle w:val="ConsPlusTitle"/>
        <w:jc w:val="center"/>
      </w:pPr>
      <w:r>
        <w:t>В СИСТЕМАХ НЕПРЕРЫВНОГО МОНИТОРИНГА ГЛЮКОЗЫ, В РАМКАХ</w:t>
      </w:r>
    </w:p>
    <w:p w:rsidR="0040479A" w:rsidRDefault="0040479A">
      <w:pPr>
        <w:pStyle w:val="ConsPlusTitle"/>
        <w:jc w:val="center"/>
      </w:pPr>
      <w:r>
        <w:t>РЕАЛИЗАЦИИ ФЕДЕРАЛЬНОГО ПРОЕКТА "БОРЬБА С САХАРНЫМ ДИАБЕТОМ"</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(введены </w:t>
            </w:r>
            <w:hyperlink r:id="rId282">
              <w:r>
                <w:rPr>
                  <w:color w:val="0000FF"/>
                </w:rPr>
                <w:t>Постановлением</w:t>
              </w:r>
            </w:hyperlink>
            <w:r>
              <w:rPr>
                <w:color w:val="392C69"/>
              </w:rPr>
              <w:t xml:space="preserve"> Правительства РФ от 22.11.2023 N 1958;</w:t>
            </w:r>
          </w:p>
          <w:p w:rsidR="0040479A" w:rsidRDefault="0040479A">
            <w:pPr>
              <w:pStyle w:val="ConsPlusNormal"/>
              <w:jc w:val="center"/>
            </w:pPr>
            <w:r>
              <w:rPr>
                <w:color w:val="392C69"/>
              </w:rPr>
              <w:t xml:space="preserve">в ред. </w:t>
            </w:r>
            <w:hyperlink r:id="rId283">
              <w:r>
                <w:rPr>
                  <w:color w:val="0000FF"/>
                </w:rPr>
                <w:t>Постановления</w:t>
              </w:r>
            </w:hyperlink>
            <w:r>
              <w:rPr>
                <w:color w:val="392C69"/>
              </w:rPr>
              <w:t xml:space="preserve"> Правительства РФ от 01.04.2024 N 407)</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ind w:firstLine="540"/>
        <w:jc w:val="both"/>
      </w:pPr>
    </w:p>
    <w:p w:rsidR="0040479A" w:rsidRDefault="0040479A">
      <w:pPr>
        <w:pStyle w:val="ConsPlusNormal"/>
        <w:ind w:firstLine="540"/>
        <w:jc w:val="both"/>
      </w:pPr>
      <w:bookmarkStart w:id="51" w:name="P1362"/>
      <w:bookmarkEnd w:id="51"/>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системами непрерывного мониторинга глюкозы, в том числе российского производства, в соответствии со </w:t>
      </w:r>
      <w:hyperlink r:id="rId284">
        <w:r>
          <w:rPr>
            <w:color w:val="0000FF"/>
          </w:rPr>
          <w:t>стандартами</w:t>
        </w:r>
      </w:hyperlink>
      <w:r>
        <w:t xml:space="preserve"> медицинской помощи и клиническими рекомендациями по профилю "детская эндокринология", утвержденными Министерством здравоохранения Российской Федерации (далее - субсидия).</w:t>
      </w:r>
    </w:p>
    <w:p w:rsidR="0040479A" w:rsidRDefault="0040479A">
      <w:pPr>
        <w:pStyle w:val="ConsPlusNormal"/>
        <w:spacing w:before="220"/>
        <w:ind w:firstLine="540"/>
        <w:jc w:val="both"/>
      </w:pPr>
      <w:bookmarkStart w:id="52" w:name="P1363"/>
      <w:bookmarkEnd w:id="52"/>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40479A" w:rsidRDefault="0040479A">
      <w:pPr>
        <w:pStyle w:val="ConsPlusNormal"/>
        <w:spacing w:before="220"/>
        <w:ind w:firstLine="540"/>
        <w:jc w:val="both"/>
      </w:pPr>
      <w:bookmarkStart w:id="53" w:name="P1364"/>
      <w:bookmarkEnd w:id="53"/>
      <w:r>
        <w:t>а) обеспечение детей с сахарным диабетом 1 типа в возрасте от 2 до 4 лет системами непрерывного мониторинга глюкозы;</w:t>
      </w:r>
    </w:p>
    <w:p w:rsidR="0040479A" w:rsidRDefault="0040479A">
      <w:pPr>
        <w:pStyle w:val="ConsPlusNormal"/>
        <w:spacing w:before="220"/>
        <w:ind w:firstLine="540"/>
        <w:jc w:val="both"/>
      </w:pPr>
      <w:bookmarkStart w:id="54" w:name="P1365"/>
      <w:bookmarkEnd w:id="54"/>
      <w:r>
        <w:t>б) обеспечение детей с сахарным диабетом 1 типа в возрасте от 4 до 17 лет включительно системами непрерывного мониторинга глюкозы.</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both"/>
            </w:pPr>
            <w:r>
              <w:rPr>
                <w:color w:val="392C69"/>
              </w:rPr>
              <w:t>КонсультантПлюс: примечание.</w:t>
            </w:r>
          </w:p>
          <w:p w:rsidR="0040479A" w:rsidRDefault="0040479A">
            <w:pPr>
              <w:pStyle w:val="ConsPlusNormal"/>
              <w:jc w:val="both"/>
            </w:pPr>
            <w:hyperlink r:id="rId285">
              <w:r>
                <w:rPr>
                  <w:color w:val="0000FF"/>
                </w:rPr>
                <w:t>Распоряжением</w:t>
              </w:r>
            </w:hyperlink>
            <w:r>
              <w:rPr>
                <w:color w:val="392C69"/>
              </w:rPr>
              <w:t xml:space="preserve"> Правительства РФ от 22.11.2023 N 3285-р утверждено распределение субсидий бюджетам субъектам РФ в 2023 - 2024 годах.</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spacing w:before="28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363">
        <w:r>
          <w:rPr>
            <w:color w:val="0000FF"/>
          </w:rPr>
          <w:t>пункте 2</w:t>
        </w:r>
      </w:hyperlink>
      <w:r>
        <w:t xml:space="preserve"> настоящих Правил.</w:t>
      </w:r>
    </w:p>
    <w:p w:rsidR="0040479A" w:rsidRDefault="0040479A">
      <w:pPr>
        <w:pStyle w:val="ConsPlusNormal"/>
        <w:spacing w:before="220"/>
        <w:ind w:firstLine="540"/>
        <w:jc w:val="both"/>
      </w:pPr>
      <w:r>
        <w:t>4. Критерием отбора субъекта Российской Федерации для предоставления субсидии является наличие в субъекте Российской Федерации детей с сахарным диабетом 1 типа в возрасте от 2 до 4 лет и от 4 до 17 лет включительно.</w:t>
      </w:r>
    </w:p>
    <w:p w:rsidR="0040479A" w:rsidRDefault="0040479A">
      <w:pPr>
        <w:pStyle w:val="ConsPlusNormal"/>
        <w:jc w:val="both"/>
      </w:pPr>
      <w:r>
        <w:t xml:space="preserve">(п. 4 в ред. </w:t>
      </w:r>
      <w:hyperlink r:id="rId286">
        <w:r>
          <w:rPr>
            <w:color w:val="0000FF"/>
          </w:rPr>
          <w:t>Постановления</w:t>
        </w:r>
      </w:hyperlink>
      <w:r>
        <w:t xml:space="preserve"> Правительства РФ от 01.04.2024 N 407)</w:t>
      </w:r>
    </w:p>
    <w:p w:rsidR="0040479A" w:rsidRDefault="0040479A">
      <w:pPr>
        <w:pStyle w:val="ConsPlusNormal"/>
        <w:spacing w:before="220"/>
        <w:ind w:firstLine="540"/>
        <w:jc w:val="both"/>
      </w:pPr>
      <w:r>
        <w:t xml:space="preserve">5. Субсидия предоставляется на основании соглашения о предоставлении субсидии из федерального бюджета бюджету субъекта Российской Федерации,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287">
        <w:r>
          <w:rPr>
            <w:color w:val="0000FF"/>
          </w:rPr>
          <w:t>типовой формой</w:t>
        </w:r>
      </w:hyperlink>
      <w:r>
        <w:t>, утвержденной Министерством финансов Российской Федерации (далее - соглашение о предоставлении субсидии).</w:t>
      </w:r>
    </w:p>
    <w:p w:rsidR="0040479A" w:rsidRDefault="0040479A">
      <w:pPr>
        <w:pStyle w:val="ConsPlusNormal"/>
        <w:spacing w:before="220"/>
        <w:ind w:firstLine="540"/>
        <w:jc w:val="both"/>
      </w:pPr>
      <w:r>
        <w:t>6. Условиями предоставления субсидий являются:</w:t>
      </w:r>
    </w:p>
    <w:p w:rsidR="0040479A" w:rsidRDefault="0040479A">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40479A" w:rsidRDefault="0040479A">
      <w:pPr>
        <w:pStyle w:val="ConsPlusNormal"/>
        <w:spacing w:before="220"/>
        <w:ind w:firstLine="540"/>
        <w:jc w:val="both"/>
      </w:pPr>
      <w:r>
        <w:t xml:space="preserve">б) заключение соглашения о предоставлении субсидии в соответствии с </w:t>
      </w:r>
      <w:hyperlink r:id="rId288">
        <w:r>
          <w:rPr>
            <w:color w:val="0000FF"/>
          </w:rPr>
          <w:t>пунктом 10</w:t>
        </w:r>
      </w:hyperlink>
      <w:r>
        <w:t xml:space="preserve"> Правил формирования, предоставления и распределения субсидий из федерального бюджета бюджетам </w:t>
      </w:r>
      <w:r>
        <w:lastRenderedPageBreak/>
        <w:t xml:space="preserve">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содержащего обязательства субъекта Российской Федерации по заключению не позднее 31 декабря 2023 г. контракта на поставку систем непрерывного мониторинга глюкозы в отношении субсидий, предусмотренных в 2023 году, а в отношении субсидий, предусмотренных в последующих годах, - не позднее 1 июля текущего финансового года в соответствии с </w:t>
      </w:r>
      <w:hyperlink r:id="rId289">
        <w:r>
          <w:rPr>
            <w:color w:val="0000FF"/>
          </w:rPr>
          <w:t>пунктом 26(5)</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Также в соглашении о предоставлении субсидии должно быть предусмотрено обеспечение оказания медицинской помощи детям с сахарным диабетом 1 типа в соответствии с клиническими рекомендациями и сохранение установленных в бюджете субъекта Российской Федерации объемов финансирования, предусмотренных в рамках территориальной программы государственных гарантий бесплатного оказания гражданам в отношении перечня лекарственных препаратов и медицинских изделий, отпускаемых населению в соответствии с </w:t>
      </w:r>
      <w:hyperlink r:id="rId290">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291">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утвержденными постановлением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p w:rsidR="0040479A" w:rsidRDefault="0040479A">
      <w:pPr>
        <w:pStyle w:val="ConsPlusNormal"/>
        <w:jc w:val="both"/>
      </w:pPr>
      <w:r>
        <w:t xml:space="preserve">(в ред. </w:t>
      </w:r>
      <w:hyperlink r:id="rId292">
        <w:r>
          <w:rPr>
            <w:color w:val="0000FF"/>
          </w:rPr>
          <w:t>Постановления</w:t>
        </w:r>
      </w:hyperlink>
      <w:r>
        <w:t xml:space="preserve"> Правительства РФ от 01.04.2024 N 407)</w:t>
      </w:r>
    </w:p>
    <w:p w:rsidR="0040479A" w:rsidRDefault="0040479A">
      <w:pPr>
        <w:pStyle w:val="ConsPlusNormal"/>
        <w:spacing w:before="220"/>
        <w:ind w:firstLine="540"/>
        <w:jc w:val="both"/>
      </w:pPr>
      <w:r>
        <w:t>в)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w:t>
      </w:r>
    </w:p>
    <w:p w:rsidR="0040479A" w:rsidRDefault="0040479A">
      <w:pPr>
        <w:pStyle w:val="ConsPlusNormal"/>
        <w:spacing w:before="220"/>
        <w:ind w:firstLine="540"/>
        <w:jc w:val="both"/>
      </w:pPr>
      <w:r>
        <w:t>7. Размер субсидии, предоставляемой бюджету i-го субъекта Российской Федерации, реализующего в соответствующем финансовом году мероприятие по обеспечению детей с сахарным диабетом 1 типа в возрасте от 2 до 4 лет системами непрерывного мониторинга глюкозы (S</w:t>
      </w:r>
      <w:r>
        <w:rPr>
          <w:vertAlign w:val="subscript"/>
        </w:rPr>
        <w:t>1i</w:t>
      </w:r>
      <w:r>
        <w:t>), определяется по формуле:</w:t>
      </w:r>
    </w:p>
    <w:p w:rsidR="0040479A" w:rsidRDefault="0040479A">
      <w:pPr>
        <w:pStyle w:val="ConsPlusNormal"/>
        <w:ind w:firstLine="540"/>
        <w:jc w:val="both"/>
      </w:pPr>
    </w:p>
    <w:p w:rsidR="0040479A" w:rsidRDefault="0040479A">
      <w:pPr>
        <w:pStyle w:val="ConsPlusNormal"/>
        <w:jc w:val="center"/>
      </w:pPr>
      <w:r>
        <w:rPr>
          <w:noProof/>
          <w:position w:val="-31"/>
        </w:rPr>
        <w:drawing>
          <wp:inline distT="0" distB="0" distL="0" distR="0">
            <wp:extent cx="2807970" cy="53467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2807970" cy="534670"/>
                    </a:xfrm>
                    <a:prstGeom prst="rect">
                      <a:avLst/>
                    </a:prstGeom>
                    <a:noFill/>
                    <a:ln>
                      <a:noFill/>
                    </a:ln>
                  </pic:spPr>
                </pic:pic>
              </a:graphicData>
            </a:graphic>
          </wp:inline>
        </w:drawing>
      </w:r>
    </w:p>
    <w:p w:rsidR="0040479A" w:rsidRDefault="0040479A">
      <w:pPr>
        <w:pStyle w:val="ConsPlusNormal"/>
        <w:ind w:firstLine="540"/>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Sob1 - общий размер бюджетных ассигнований, предоставляемый в целях софинансирования расходных обязательств субъектов Российской Федерации, возникающих при реализации мероприятия по обеспечению детей с сахарным диабетом 1 типа в возрасте от 2 до 4 лет системами непрерывного мониторинга глюкозы (тыс. рублей);</w:t>
      </w:r>
    </w:p>
    <w:p w:rsidR="0040479A" w:rsidRDefault="0040479A">
      <w:pPr>
        <w:pStyle w:val="ConsPlusNormal"/>
        <w:spacing w:before="220"/>
        <w:ind w:firstLine="540"/>
        <w:jc w:val="both"/>
      </w:pPr>
      <w:r>
        <w:t>P</w:t>
      </w:r>
      <w:r>
        <w:rPr>
          <w:vertAlign w:val="subscript"/>
        </w:rPr>
        <w:t>1i</w:t>
      </w:r>
      <w:r>
        <w:t xml:space="preserve"> - норматив финансовых затрат на одного ребенка с сахарным диабетом 1 типа в возрасте от 2 до 4 лет на обеспечение системой непрерывного мониторинга глюкозы (в том числе расходными материалами к ней для обеспечения непрерывности осуществления мониторинга глюкозы в течение одного года);</w:t>
      </w:r>
    </w:p>
    <w:p w:rsidR="0040479A" w:rsidRDefault="0040479A">
      <w:pPr>
        <w:pStyle w:val="ConsPlusNormal"/>
        <w:spacing w:before="220"/>
        <w:ind w:firstLine="540"/>
        <w:jc w:val="both"/>
      </w:pPr>
      <w:r>
        <w:t>K</w:t>
      </w:r>
      <w:r>
        <w:rPr>
          <w:vertAlign w:val="subscript"/>
        </w:rPr>
        <w:t>1i</w:t>
      </w:r>
      <w:r>
        <w:t xml:space="preserve"> - коэффициент для i-го субъекта Российской Федерации, учитывающий предельные размеры оптовых надбавок, установленные в соответствии с </w:t>
      </w:r>
      <w:hyperlink r:id="rId294">
        <w:r>
          <w:rPr>
            <w:color w:val="0000FF"/>
          </w:rPr>
          <w:t>пунктом 6</w:t>
        </w:r>
      </w:hyperlink>
      <w:r>
        <w:t xml:space="preserve"> постановления Правительства Российской Федерации от 30 декабря 2015 г. N 1517 "О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w:t>
      </w:r>
      <w:r>
        <w:lastRenderedPageBreak/>
        <w:t>государственных гарантий бесплатного оказания гражданам медицинской помощи";</w:t>
      </w:r>
    </w:p>
    <w:p w:rsidR="0040479A" w:rsidRDefault="0040479A">
      <w:pPr>
        <w:pStyle w:val="ConsPlusNormal"/>
        <w:spacing w:before="220"/>
        <w:ind w:firstLine="540"/>
        <w:jc w:val="both"/>
      </w:pPr>
      <w:r>
        <w:t>Q</w:t>
      </w:r>
      <w:r>
        <w:rPr>
          <w:vertAlign w:val="subscript"/>
        </w:rPr>
        <w:t>1i</w:t>
      </w:r>
      <w:r>
        <w:t xml:space="preserve"> - число детей в возрасте от 2 до 4 лет с сахарным диабетом 1 типа, нуждающихся в системах непрерывного мониторинга глюкозы (в том числе в расходных материалах к ним для обеспечения непрерывности осуществления мониторинга глюкозы в течение одного года), в i-м субъекте Российской Федерации;</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Правительством Российской Федерации в соответствии с </w:t>
      </w:r>
      <w:hyperlink r:id="rId295">
        <w:r>
          <w:rPr>
            <w:color w:val="0000FF"/>
          </w:rPr>
          <w:t>пунктом 13</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n - количество субъектов Российской Федерации - получателей субсидий.</w:t>
      </w:r>
    </w:p>
    <w:p w:rsidR="0040479A" w:rsidRDefault="0040479A">
      <w:pPr>
        <w:pStyle w:val="ConsPlusNormal"/>
        <w:spacing w:before="220"/>
        <w:ind w:firstLine="540"/>
        <w:jc w:val="both"/>
      </w:pPr>
      <w:r>
        <w:t>8. Размер субсидии, предоставляемой бюджету i-го субъекта Российской Федерации, реализующего в соответствующем финансовом году мероприятие по обеспечению детей с сахарным диабетом 1 типа в возрасте от 4 до 17 лет включительно системами непрерывного мониторинга глюкозы (S</w:t>
      </w:r>
      <w:r>
        <w:rPr>
          <w:vertAlign w:val="subscript"/>
        </w:rPr>
        <w:t>2i</w:t>
      </w:r>
      <w:r>
        <w:t>), определяется по формуле:</w:t>
      </w:r>
    </w:p>
    <w:p w:rsidR="0040479A" w:rsidRDefault="0040479A">
      <w:pPr>
        <w:pStyle w:val="ConsPlusNormal"/>
        <w:jc w:val="center"/>
      </w:pPr>
    </w:p>
    <w:p w:rsidR="0040479A" w:rsidRDefault="0040479A">
      <w:pPr>
        <w:pStyle w:val="ConsPlusNormal"/>
        <w:jc w:val="center"/>
      </w:pPr>
      <w:r>
        <w:rPr>
          <w:noProof/>
          <w:position w:val="-31"/>
        </w:rPr>
        <w:drawing>
          <wp:inline distT="0" distB="0" distL="0" distR="0">
            <wp:extent cx="2849880" cy="53467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2849880" cy="534670"/>
                    </a:xfrm>
                    <a:prstGeom prst="rect">
                      <a:avLst/>
                    </a:prstGeom>
                    <a:noFill/>
                    <a:ln>
                      <a:noFill/>
                    </a:ln>
                  </pic:spPr>
                </pic:pic>
              </a:graphicData>
            </a:graphic>
          </wp:inline>
        </w:drawing>
      </w:r>
    </w:p>
    <w:p w:rsidR="0040479A" w:rsidRDefault="0040479A">
      <w:pPr>
        <w:pStyle w:val="ConsPlusNormal"/>
        <w:ind w:firstLine="540"/>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Sob2 - общий размер бюджетных ассигнований, предоставляемый в целях софинансирования расходных обязательств субъектов Российской Федерации, возникающих при реализации мероприятия по обеспечению детей с сахарным диабетом 1 типа в возрасте от 4 до 17 лет включительно системами непрерывного мониторинга глюкозы (тыс. рублей);</w:t>
      </w:r>
    </w:p>
    <w:p w:rsidR="0040479A" w:rsidRDefault="0040479A">
      <w:pPr>
        <w:pStyle w:val="ConsPlusNormal"/>
        <w:spacing w:before="220"/>
        <w:ind w:firstLine="540"/>
        <w:jc w:val="both"/>
      </w:pPr>
      <w:r>
        <w:t>P</w:t>
      </w:r>
      <w:r>
        <w:rPr>
          <w:vertAlign w:val="subscript"/>
        </w:rPr>
        <w:t>2i</w:t>
      </w:r>
      <w:r>
        <w:t xml:space="preserve"> - норматив финансовых затрат на одного ребенка с сахарным диабетом 1 типа в возрасте от 4 до 17 лет включительно на обеспечение системой непрерывного мониторинга глюкозы (в том числе расходными материалами к ней для обеспечения непрерывности осуществления мониторинга глюкозы в течение одного года);</w:t>
      </w:r>
    </w:p>
    <w:p w:rsidR="0040479A" w:rsidRDefault="0040479A">
      <w:pPr>
        <w:pStyle w:val="ConsPlusNormal"/>
        <w:spacing w:before="220"/>
        <w:ind w:firstLine="540"/>
        <w:jc w:val="both"/>
      </w:pPr>
      <w:r>
        <w:t>K</w:t>
      </w:r>
      <w:r>
        <w:rPr>
          <w:vertAlign w:val="subscript"/>
        </w:rPr>
        <w:t>2i</w:t>
      </w:r>
      <w:r>
        <w:t xml:space="preserve"> - коэффициент для i-го субъекта Российской Федерации, учитывающий предельные размеры оптовых надбавок, установленные в соответствии с </w:t>
      </w:r>
      <w:hyperlink r:id="rId297">
        <w:r>
          <w:rPr>
            <w:color w:val="0000FF"/>
          </w:rPr>
          <w:t>пунктом 6</w:t>
        </w:r>
      </w:hyperlink>
      <w:r>
        <w:t xml:space="preserve"> постановления Правительства Российской Федерации от 30 декабря 2015 г. N 1517 "О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40479A" w:rsidRDefault="0040479A">
      <w:pPr>
        <w:pStyle w:val="ConsPlusNormal"/>
        <w:spacing w:before="220"/>
        <w:ind w:firstLine="540"/>
        <w:jc w:val="both"/>
      </w:pPr>
      <w:r>
        <w:t>Q</w:t>
      </w:r>
      <w:r>
        <w:rPr>
          <w:vertAlign w:val="subscript"/>
        </w:rPr>
        <w:t>2i</w:t>
      </w:r>
      <w:r>
        <w:t xml:space="preserve"> - число детей в возрасте от 4 до 17 лет включительно с сахарным диабетом 1 типа, нуждающихся в системах непрерывного мониторинга глюкозы (в том числе в расходных материалах к ним для обеспечения непрерывности осуществления мониторинга глюкозы в течение одного года), в i-м субъекте Российской Федерации;</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Правительством Российской Федерации в соответствии с </w:t>
      </w:r>
      <w:hyperlink r:id="rId298">
        <w:r>
          <w:rPr>
            <w:color w:val="0000FF"/>
          </w:rPr>
          <w:t>пунктом 13</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n - количество субъектов Российской Федерации - получателей субсидий.</w:t>
      </w:r>
    </w:p>
    <w:p w:rsidR="0040479A" w:rsidRDefault="0040479A">
      <w:pPr>
        <w:pStyle w:val="ConsPlusNormal"/>
        <w:spacing w:before="220"/>
        <w:ind w:firstLine="540"/>
        <w:jc w:val="both"/>
      </w:pPr>
      <w:r>
        <w:t xml:space="preserve">9. Субсидия предоставляется в 2023 году в размере 20 процентов от размера субсидии, предоставляемой бюджету i-го субъекта Российской Федерации, реализующего в соответствующем </w:t>
      </w:r>
      <w:r>
        <w:lastRenderedPageBreak/>
        <w:t>финансовом году мероприятия по обеспечению детей с сахарным диабетом 1 типа в возрасте от 2 до 4 лет и от 4 до 17 лет включительно системами непрерывного мониторинга глюкозы.</w:t>
      </w:r>
    </w:p>
    <w:p w:rsidR="0040479A" w:rsidRDefault="0040479A">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11.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предоставляются субсидии, а также о достижении значений результатов использования субсидий в порядке, по форме и в сроки, которые установлены соглашением о предоставлении субсидии.</w:t>
      </w:r>
    </w:p>
    <w:p w:rsidR="0040479A" w:rsidRDefault="0040479A">
      <w:pPr>
        <w:pStyle w:val="ConsPlusNormal"/>
        <w:spacing w:before="220"/>
        <w:ind w:firstLine="540"/>
        <w:jc w:val="both"/>
      </w:pPr>
      <w:r>
        <w:t>12.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о предоставлении субсидии значений результатов использования субсидии.</w:t>
      </w:r>
    </w:p>
    <w:p w:rsidR="0040479A" w:rsidRDefault="0040479A">
      <w:pPr>
        <w:pStyle w:val="ConsPlusNormal"/>
        <w:spacing w:before="220"/>
        <w:ind w:firstLine="540"/>
        <w:jc w:val="both"/>
      </w:pPr>
      <w:r>
        <w:t>13. Оценка эффективности использования субсидий осуществляется Министерством здравоохранения Российской Федерации путем сравнения установленных соглашением о предоставлении субсидии значений результатов использования субсидий, соответствующих результатам федерального проекта "Борьба с сахарным диабетом", и фактически достигнутых значений результатов использования субсидий.</w:t>
      </w:r>
    </w:p>
    <w:p w:rsidR="0040479A" w:rsidRDefault="0040479A">
      <w:pPr>
        <w:pStyle w:val="ConsPlusNormal"/>
        <w:spacing w:before="220"/>
        <w:ind w:firstLine="540"/>
        <w:jc w:val="both"/>
      </w:pPr>
      <w:r>
        <w:t xml:space="preserve">14. Результатом использования субсидии для мероприятия, предусмотренного </w:t>
      </w:r>
      <w:hyperlink w:anchor="P1364">
        <w:r>
          <w:rPr>
            <w:color w:val="0000FF"/>
          </w:rPr>
          <w:t>подпунктом "а" пункта 2</w:t>
        </w:r>
      </w:hyperlink>
      <w:r>
        <w:t xml:space="preserve"> настоящих Правил, является количество детей с сахарным диабетом 1 типа в возрасте от 2 до 4 лет, обеспеченных системами непрерывного мониторинга глюкозы.</w:t>
      </w:r>
    </w:p>
    <w:p w:rsidR="0040479A" w:rsidRDefault="0040479A">
      <w:pPr>
        <w:pStyle w:val="ConsPlusNormal"/>
        <w:spacing w:before="220"/>
        <w:ind w:firstLine="540"/>
        <w:jc w:val="both"/>
      </w:pPr>
      <w:r>
        <w:t xml:space="preserve">15. Результатом использования субсидии для мероприятия, предусмотренного </w:t>
      </w:r>
      <w:hyperlink w:anchor="P1365">
        <w:r>
          <w:rPr>
            <w:color w:val="0000FF"/>
          </w:rPr>
          <w:t>подпунктом "б" пункта 2</w:t>
        </w:r>
      </w:hyperlink>
      <w:r>
        <w:t xml:space="preserve"> настоящих Правил, является количество детей с сахарным диабетом 1 типа в возрасте от 4 до 17 лет включительно, обеспеченных системами непрерывного мониторинга глюкозы.</w:t>
      </w:r>
    </w:p>
    <w:p w:rsidR="0040479A" w:rsidRDefault="0040479A">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установлены </w:t>
      </w:r>
      <w:hyperlink r:id="rId299">
        <w:r>
          <w:rPr>
            <w:color w:val="0000FF"/>
          </w:rPr>
          <w:t>пунктами 16</w:t>
        </w:r>
      </w:hyperlink>
      <w:r>
        <w:t xml:space="preserve"> - </w:t>
      </w:r>
      <w:hyperlink r:id="rId300">
        <w:r>
          <w:rPr>
            <w:color w:val="0000FF"/>
          </w:rPr>
          <w:t>18</w:t>
        </w:r>
      </w:hyperlink>
      <w:r>
        <w:t xml:space="preserve"> и </w:t>
      </w:r>
      <w:hyperlink r:id="rId301">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17.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18. В случае нарушения субъектом Российской Федерации целей, установленных при предоставлении субсидий,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spacing w:before="220"/>
        <w:ind w:firstLine="540"/>
        <w:jc w:val="both"/>
      </w:pPr>
      <w:r>
        <w:lastRenderedPageBreak/>
        <w:t xml:space="preserve">20. Контроль за реализацией субъектами Российской Федерации мероприятий, предусмотренных </w:t>
      </w:r>
      <w:hyperlink w:anchor="P1362">
        <w:r>
          <w:rPr>
            <w:color w:val="0000FF"/>
          </w:rPr>
          <w:t>пунктом 1</w:t>
        </w:r>
      </w:hyperlink>
      <w:r>
        <w:t xml:space="preserve"> настоящих Правил, осуществляется Федеральной службой по надзору в сфере здравоохранения.</w:t>
      </w: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jc w:val="right"/>
        <w:outlineLvl w:val="1"/>
      </w:pPr>
      <w:r>
        <w:t>Приложение N 17</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55" w:name="P1421"/>
      <w:bookmarkEnd w:id="55"/>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ДОНЕЦКОЙ НАРОДНОЙ</w:t>
      </w:r>
    </w:p>
    <w:p w:rsidR="0040479A" w:rsidRDefault="0040479A">
      <w:pPr>
        <w:pStyle w:val="ConsPlusTitle"/>
        <w:jc w:val="center"/>
      </w:pPr>
      <w:r>
        <w:t>РЕСПУБЛИКИ, ЛУГАНСКОЙ НАРОДНОЙ РЕСПУБЛИКИ, ЗАПОРОЖСКОЙ</w:t>
      </w:r>
    </w:p>
    <w:p w:rsidR="0040479A" w:rsidRDefault="0040479A">
      <w:pPr>
        <w:pStyle w:val="ConsPlusTitle"/>
        <w:jc w:val="center"/>
      </w:pPr>
      <w:r>
        <w:t>ОБЛАСТИ, ХЕРСОНСКОЙ ОБЛАСТИ НА ОСНАЩЕНИЕ (ДООСНАЩЕНИЕ)</w:t>
      </w:r>
    </w:p>
    <w:p w:rsidR="0040479A" w:rsidRDefault="0040479A">
      <w:pPr>
        <w:pStyle w:val="ConsPlusTitle"/>
        <w:jc w:val="center"/>
      </w:pPr>
      <w:r>
        <w:t>РЕГИОНАЛЬНЫХ СОСУДИСТЫХ ЦЕНТРОВ И ПЕРВИЧНЫХ</w:t>
      </w:r>
    </w:p>
    <w:p w:rsidR="0040479A" w:rsidRDefault="0040479A">
      <w:pPr>
        <w:pStyle w:val="ConsPlusTitle"/>
        <w:jc w:val="center"/>
      </w:pPr>
      <w:r>
        <w:t>СОСУДИСТЫХ ОТДЕЛЕНИЙ</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(введены </w:t>
            </w:r>
            <w:hyperlink r:id="rId302">
              <w:r>
                <w:rPr>
                  <w:color w:val="0000FF"/>
                </w:rPr>
                <w:t>Постановлением</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56" w:name="P1431"/>
      <w:bookmarkEnd w:id="56"/>
      <w:r>
        <w:t>1. Настоящие Правила устанавливают порядок и условия предоставления и распределения субсидий из федерального бюджета бюджетам Донецкой Народной Республики, Луганской Народной Республики, Запорожской области, Херсонской области (далее - субъекты Российской Федерации) в целях софинансирования расходных обязательств субъектов Российской Федерации, возникающих при реализации мероприятий программы, утвержденной распоряжением Правительства Российской Федерации от 21 апреля 2023 г. N 1019-р, по оснащению (дооснащению) медицинскими изделиями региональных сосудистых центров и первичных сосудистых отделений, имеющихся в структуре медицинских организаций, подведомственных исполнительным органам власти субъектов Российской Федерации в сфере здравоохранения (далее соответственно - медицинские организации, субсидии).</w:t>
      </w:r>
    </w:p>
    <w:p w:rsidR="0040479A" w:rsidRDefault="0040479A">
      <w:pPr>
        <w:pStyle w:val="ConsPlusNormal"/>
        <w:spacing w:before="220"/>
        <w:ind w:firstLine="540"/>
        <w:jc w:val="both"/>
      </w:pPr>
      <w:r>
        <w:t xml:space="preserve">2. Оснащение (дооснащение) медицинских организаций медицинскими изделиями осуществляется по </w:t>
      </w:r>
      <w:hyperlink r:id="rId303">
        <w:r>
          <w:rPr>
            <w:color w:val="0000FF"/>
          </w:rPr>
          <w:t>перечню</w:t>
        </w:r>
      </w:hyperlink>
      <w:r>
        <w:t>, утвержденному Министерством здравоохранения Российской Федерации, в соответствии со стандартами оснащения медицинских организаций и их структурных подразделений, предусмотренными положением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40479A" w:rsidRDefault="0040479A">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431">
        <w:r>
          <w:rPr>
            <w:color w:val="0000FF"/>
          </w:rPr>
          <w:t>пункте 1</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субсидий являются:</w:t>
      </w:r>
    </w:p>
    <w:p w:rsidR="0040479A" w:rsidRDefault="0040479A">
      <w:pPr>
        <w:pStyle w:val="ConsPlusNormal"/>
        <w:spacing w:before="220"/>
        <w:ind w:firstLine="540"/>
        <w:jc w:val="both"/>
      </w:pPr>
      <w:r>
        <w:lastRenderedPageBreak/>
        <w:t>а) наличие в субъекте Российской Федерации медицинских организаций, имеющих в своей структуре региональные сосудистые центры и (или) первичные сосудистые отделения;</w:t>
      </w:r>
    </w:p>
    <w:p w:rsidR="0040479A" w:rsidRDefault="0040479A">
      <w:pPr>
        <w:pStyle w:val="ConsPlusNormal"/>
        <w:spacing w:before="220"/>
        <w:ind w:firstLine="540"/>
        <w:jc w:val="both"/>
      </w:pPr>
      <w:r>
        <w:t>б) наличие потребности субъекта Российской Федерации в осуществлении мероприятий, направленных на оснащение (дооснащение) медицинскими изделиями медицинских организаций, подтвержденной представленной в Министерство здравоохранения Российской Федерации заявкой с расчетом финансовой потребности на осуществление указанных мероприятий, подписанной председателем высшего исполнительного органа субъекта Российской Федерации.</w:t>
      </w:r>
    </w:p>
    <w:p w:rsidR="0040479A" w:rsidRDefault="0040479A">
      <w:pPr>
        <w:pStyle w:val="ConsPlusNormal"/>
        <w:spacing w:before="220"/>
        <w:ind w:firstLine="540"/>
        <w:jc w:val="both"/>
      </w:pPr>
      <w:r>
        <w:t>5. Условиями предоставления субсидий являются:</w:t>
      </w:r>
    </w:p>
    <w:p w:rsidR="0040479A" w:rsidRDefault="0040479A">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в) заключение соглашения о предоставлении субсидии между Министерством здравоохранения Российской Федерации и высшим исполнительным органом субъекта Российской Федерации в соответствии с </w:t>
      </w:r>
      <w:hyperlink r:id="rId30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40479A" w:rsidRDefault="0040479A">
      <w:pPr>
        <w:pStyle w:val="ConsPlusNormal"/>
        <w:spacing w:before="220"/>
        <w:ind w:firstLine="540"/>
        <w:jc w:val="both"/>
      </w:pPr>
      <w:r>
        <w:t xml:space="preserve">6. Соглашение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05">
        <w:r>
          <w:rPr>
            <w:color w:val="0000FF"/>
          </w:rPr>
          <w:t>формой</w:t>
        </w:r>
      </w:hyperlink>
      <w:r>
        <w:t xml:space="preserve"> соглашения, утвержденной Министерством финансов Российской Федерации.</w:t>
      </w:r>
    </w:p>
    <w:p w:rsidR="0040479A" w:rsidRDefault="0040479A">
      <w:pPr>
        <w:pStyle w:val="ConsPlusNormal"/>
        <w:spacing w:before="220"/>
        <w:ind w:firstLine="540"/>
        <w:jc w:val="both"/>
      </w:pPr>
      <w:r>
        <w:t>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8.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по форме и в сроки, установленные соглашением.</w:t>
      </w:r>
    </w:p>
    <w:p w:rsidR="0040479A" w:rsidRDefault="0040479A">
      <w:pPr>
        <w:pStyle w:val="ConsPlusNormal"/>
        <w:spacing w:before="220"/>
        <w:ind w:firstLine="540"/>
        <w:jc w:val="both"/>
      </w:pPr>
      <w:r>
        <w:t>9. Размер предоставляемой бюджету i-го субъекта Российской Федерации субсидии (V</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1938655" cy="53467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1938655"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w:t>
      </w:r>
      <w:r>
        <w:rPr>
          <w:vertAlign w:val="subscript"/>
        </w:rPr>
        <w:t>общ</w:t>
      </w:r>
      <w:r>
        <w:t xml:space="preserve"> - общий объем бюджетных ассигнований, предусмотренных в федеральном бюджете на </w:t>
      </w:r>
      <w:r>
        <w:lastRenderedPageBreak/>
        <w:t>предоставление субсидий, тыс. рублей;</w:t>
      </w:r>
    </w:p>
    <w:p w:rsidR="0040479A" w:rsidRDefault="0040479A">
      <w:pPr>
        <w:pStyle w:val="ConsPlusNormal"/>
        <w:spacing w:before="220"/>
        <w:ind w:firstLine="540"/>
        <w:jc w:val="both"/>
      </w:pPr>
      <w:r>
        <w:t>K</w:t>
      </w:r>
      <w:r>
        <w:rPr>
          <w:vertAlign w:val="subscript"/>
        </w:rPr>
        <w:t>i</w:t>
      </w:r>
      <w:r>
        <w:t xml:space="preserve"> - количество медицинских организаций i-го субъекта Российской Федерации, подлежащих оснащению (дооснащению) медицинскими изделиями;</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определяемый в соответствии с </w:t>
      </w:r>
      <w:hyperlink r:id="rId307">
        <w:r>
          <w:rPr>
            <w:color w:val="0000FF"/>
          </w:rPr>
          <w:t>постановлением</w:t>
        </w:r>
      </w:hyperlink>
      <w:r>
        <w:t xml:space="preserve"> Правительства Российской Федерации от 28 марта 2023 г. N 489 "Об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w:t>
      </w:r>
    </w:p>
    <w:p w:rsidR="0040479A" w:rsidRDefault="0040479A">
      <w:pPr>
        <w:pStyle w:val="ConsPlusNormal"/>
        <w:spacing w:before="220"/>
        <w:ind w:firstLine="540"/>
        <w:jc w:val="both"/>
      </w:pPr>
      <w:r>
        <w:t>n - количество субъектов Российской Федерации - получателей субсидий.</w:t>
      </w:r>
    </w:p>
    <w:p w:rsidR="0040479A" w:rsidRDefault="0040479A">
      <w:pPr>
        <w:pStyle w:val="ConsPlusNormal"/>
        <w:spacing w:before="220"/>
        <w:ind w:firstLine="540"/>
        <w:jc w:val="both"/>
      </w:pPr>
      <w:r>
        <w:t>10. Результатом использования субсидии является количество приобретенных и введенных в эксплуатацию медицинских изделий в медицинских организациях. Оценка эффективности использования субсидии осуществляется Министерством здравоохранения Российской Федерации путем сравнения установленного соглашением планового значения результата использования субсидии и фактически достигнутого значения.</w:t>
      </w:r>
    </w:p>
    <w:p w:rsidR="0040479A" w:rsidRDefault="0040479A">
      <w:pPr>
        <w:pStyle w:val="ConsPlusNormal"/>
        <w:spacing w:before="220"/>
        <w:ind w:firstLine="540"/>
        <w:jc w:val="both"/>
      </w:pPr>
      <w:r>
        <w:t>11.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12.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40479A" w:rsidRDefault="0040479A">
      <w:pPr>
        <w:pStyle w:val="ConsPlusNormal"/>
        <w:spacing w:before="220"/>
        <w:ind w:firstLine="540"/>
        <w:jc w:val="both"/>
      </w:pPr>
      <w:r>
        <w:t>13.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 xml:space="preserve">14.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308">
        <w:r>
          <w:rPr>
            <w:color w:val="0000FF"/>
          </w:rPr>
          <w:t>пунктами 16</w:t>
        </w:r>
      </w:hyperlink>
      <w:r>
        <w:t xml:space="preserve"> - </w:t>
      </w:r>
      <w:hyperlink r:id="rId309">
        <w:r>
          <w:rPr>
            <w:color w:val="0000FF"/>
          </w:rPr>
          <w:t>18</w:t>
        </w:r>
      </w:hyperlink>
      <w:r>
        <w:t xml:space="preserve"> и </w:t>
      </w:r>
      <w:hyperlink r:id="rId310">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40479A" w:rsidRDefault="0040479A">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18</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57" w:name="P1470"/>
      <w:bookmarkEnd w:id="57"/>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ДОНЕЦКОЙ НАРОДНОЙ</w:t>
      </w:r>
    </w:p>
    <w:p w:rsidR="0040479A" w:rsidRDefault="0040479A">
      <w:pPr>
        <w:pStyle w:val="ConsPlusTitle"/>
        <w:jc w:val="center"/>
      </w:pPr>
      <w:r>
        <w:t>РЕСПУБЛИКИ, ЛУГАНСКОЙ НАРОДНОЙ РЕСПУБЛИКИ, ЗАПОРОЖСКОЙ</w:t>
      </w:r>
    </w:p>
    <w:p w:rsidR="0040479A" w:rsidRDefault="0040479A">
      <w:pPr>
        <w:pStyle w:val="ConsPlusTitle"/>
        <w:jc w:val="center"/>
      </w:pPr>
      <w:r>
        <w:t>ОБЛАСТИ, ХЕРСОНСКОЙ ОБЛАСТИ НА ОСНАЩЕНИЕ (ДООСНАЩЕНИЕ)</w:t>
      </w:r>
    </w:p>
    <w:p w:rsidR="0040479A" w:rsidRDefault="0040479A">
      <w:pPr>
        <w:pStyle w:val="ConsPlusTitle"/>
        <w:jc w:val="center"/>
      </w:pPr>
      <w:r>
        <w:t>МЕДИЦИНСКИХ ОРГАНИЗАЦИЙ, ОКАЗЫВАЮЩИХ МЕДИЦИНСКУЮ</w:t>
      </w:r>
    </w:p>
    <w:p w:rsidR="0040479A" w:rsidRDefault="0040479A">
      <w:pPr>
        <w:pStyle w:val="ConsPlusTitle"/>
        <w:jc w:val="center"/>
      </w:pPr>
      <w:r>
        <w:t>ПОМОЩЬ БОЛЬНЫМ С ОНКОЛОГИЧЕСКИМИ ЗАБОЛЕВАНИЯМИ</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(введены </w:t>
            </w:r>
            <w:hyperlink r:id="rId311">
              <w:r>
                <w:rPr>
                  <w:color w:val="0000FF"/>
                </w:rPr>
                <w:t>Постановлением</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58" w:name="P1480"/>
      <w:bookmarkEnd w:id="58"/>
      <w:r>
        <w:t>1. Настоящие Правила устанавливают порядок и условия предоставления субсидий из федерального бюджета бюджетам Донецкой Народной Республики, Луганской Народной Республики, Запорожской области, Херсонской области (далее - субъекты Российской Федерации) в целях софинансирования расходных обязательств субъектов Российской Федерации, возникающих при реализации мероприятий программы, утвержденной распоряжением Правительства Российской Федерации от 21 апреля 2023 г. N 1019-р, по оснащению (дооснащению) медицинскими изделиями медицинских организаций, подведомственных исполнительным органам субъектов Российской Федерации, оказывающих помощь больным онкологическими заболеваниями (онкологических диспансеров, онкологических больниц, а также иных медицинских организаций, имеющих в своей структуре онкологические отделения, организованные в соответствии с порядком оказания медицинской помощи взрослому населению при онкологических заболеваниях и (или) порядком оказания медицинской помощи по профилю "детская онкология и гематология") (далее соответственно - медицинские организации, субсидии).</w:t>
      </w:r>
    </w:p>
    <w:p w:rsidR="0040479A" w:rsidRDefault="0040479A">
      <w:pPr>
        <w:pStyle w:val="ConsPlusNormal"/>
        <w:spacing w:before="220"/>
        <w:ind w:firstLine="540"/>
        <w:jc w:val="both"/>
      </w:pPr>
      <w:bookmarkStart w:id="59" w:name="P1481"/>
      <w:bookmarkEnd w:id="59"/>
      <w:r>
        <w:t xml:space="preserve">2. Оснащение (дооснащение) медицинских организаций медицинскими изделиями осуществляется по </w:t>
      </w:r>
      <w:hyperlink r:id="rId312">
        <w:r>
          <w:rPr>
            <w:color w:val="0000FF"/>
          </w:rPr>
          <w:t>перечню</w:t>
        </w:r>
      </w:hyperlink>
      <w:r>
        <w:t>, утвержденному Министерством здравоохранения Российской Федерации,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40479A" w:rsidRDefault="0040479A">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480">
        <w:r>
          <w:rPr>
            <w:color w:val="0000FF"/>
          </w:rPr>
          <w:t>пункте 1</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субсидий являются:</w:t>
      </w:r>
    </w:p>
    <w:p w:rsidR="0040479A" w:rsidRDefault="0040479A">
      <w:pPr>
        <w:pStyle w:val="ConsPlusNormal"/>
        <w:spacing w:before="220"/>
        <w:ind w:firstLine="540"/>
        <w:jc w:val="both"/>
      </w:pPr>
      <w:r>
        <w:t>а) наличие в субъекте Российской Федерации медицинских организаций;</w:t>
      </w:r>
    </w:p>
    <w:p w:rsidR="0040479A" w:rsidRDefault="0040479A">
      <w:pPr>
        <w:pStyle w:val="ConsPlusNormal"/>
        <w:spacing w:before="220"/>
        <w:ind w:firstLine="540"/>
        <w:jc w:val="both"/>
      </w:pPr>
      <w:r>
        <w:lastRenderedPageBreak/>
        <w:t>б) наличие потребности субъекта Российской Федерации в осуществлении мероприятий, направленных на оснащение (дооснащение) медицинскими изделиями медицинских организаций, подтвержденной представленной в Министерство здравоохранения Российской Федерации заявкой с расчетом финансовой потребности на осуществление указанных мероприятий, подписанной председателем высшего исполнительного органа субъекта Российской Федерации.</w:t>
      </w:r>
    </w:p>
    <w:p w:rsidR="0040479A" w:rsidRDefault="0040479A">
      <w:pPr>
        <w:pStyle w:val="ConsPlusNormal"/>
        <w:spacing w:before="220"/>
        <w:ind w:firstLine="540"/>
        <w:jc w:val="both"/>
      </w:pPr>
      <w:r>
        <w:t>5. Условиями предоставления субсидий являются:</w:t>
      </w:r>
    </w:p>
    <w:p w:rsidR="0040479A" w:rsidRDefault="0040479A">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 xml:space="preserve">б) заключение соглашения о предоставлении субсидии между Министерством здравоохранения Российской Федерации и высшим исполнительным органом субъекта Российской Федерации в соответствии с </w:t>
      </w:r>
      <w:hyperlink r:id="rId31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40479A" w:rsidRDefault="0040479A">
      <w:pPr>
        <w:pStyle w:val="ConsPlusNormal"/>
        <w:spacing w:before="220"/>
        <w:ind w:firstLine="540"/>
        <w:jc w:val="both"/>
      </w:pPr>
      <w:r>
        <w:t>в)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6. Соглашение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14">
        <w:r>
          <w:rPr>
            <w:color w:val="0000FF"/>
          </w:rPr>
          <w:t>формой</w:t>
        </w:r>
      </w:hyperlink>
      <w:r>
        <w:t xml:space="preserve"> соглашения, утвержденной Министерством финансов Российской Федерации.</w:t>
      </w:r>
    </w:p>
    <w:p w:rsidR="0040479A" w:rsidRDefault="0040479A">
      <w:pPr>
        <w:pStyle w:val="ConsPlusNormal"/>
        <w:spacing w:before="220"/>
        <w:ind w:firstLine="540"/>
        <w:jc w:val="both"/>
      </w:pPr>
      <w:r>
        <w:t>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8.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по форме и в сроки, установленные соглашением.</w:t>
      </w:r>
    </w:p>
    <w:p w:rsidR="0040479A" w:rsidRDefault="0040479A">
      <w:pPr>
        <w:pStyle w:val="ConsPlusNormal"/>
        <w:spacing w:before="220"/>
        <w:ind w:firstLine="540"/>
        <w:jc w:val="both"/>
      </w:pPr>
      <w:r>
        <w:t>9. Размер предоставляемой бюджету i-го субъекта Российской Федерации субсидии (V</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1938655" cy="53467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1938655"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w:t>
      </w:r>
      <w:r>
        <w:rPr>
          <w:vertAlign w:val="subscript"/>
        </w:rPr>
        <w:t>общ</w:t>
      </w:r>
      <w:r>
        <w:t xml:space="preserve"> - общий объем бюджетных ассигнований, предусмотренных в федеральном бюджете на предоставление субсидий, тыс. рублей;</w:t>
      </w:r>
    </w:p>
    <w:p w:rsidR="0040479A" w:rsidRDefault="0040479A">
      <w:pPr>
        <w:pStyle w:val="ConsPlusNormal"/>
        <w:spacing w:before="220"/>
        <w:ind w:firstLine="540"/>
        <w:jc w:val="both"/>
      </w:pPr>
      <w:r>
        <w:t>K</w:t>
      </w:r>
      <w:r>
        <w:rPr>
          <w:vertAlign w:val="subscript"/>
        </w:rPr>
        <w:t>i</w:t>
      </w:r>
      <w:r>
        <w:t xml:space="preserve"> - заявленная высшим исполнительным органом субъекта Российской Федерации </w:t>
      </w:r>
      <w:r>
        <w:lastRenderedPageBreak/>
        <w:t xml:space="preserve">потребность на оснащение (дооснащение) медицинских организаций медицинскими изделиями, указанными в </w:t>
      </w:r>
      <w:hyperlink w:anchor="P1481">
        <w:r>
          <w:rPr>
            <w:color w:val="0000FF"/>
          </w:rPr>
          <w:t>пункте 2</w:t>
        </w:r>
      </w:hyperlink>
      <w:r>
        <w:t xml:space="preserve"> настоящих Правил;</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определяемый в соответствии с </w:t>
      </w:r>
      <w:hyperlink r:id="rId316">
        <w:r>
          <w:rPr>
            <w:color w:val="0000FF"/>
          </w:rPr>
          <w:t>постановлением</w:t>
        </w:r>
      </w:hyperlink>
      <w:r>
        <w:t xml:space="preserve"> Правительства Российской Федерации от 28 марта 2023 г. N 489 "Об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w:t>
      </w:r>
    </w:p>
    <w:p w:rsidR="0040479A" w:rsidRDefault="0040479A">
      <w:pPr>
        <w:pStyle w:val="ConsPlusNormal"/>
        <w:spacing w:before="220"/>
        <w:ind w:firstLine="540"/>
        <w:jc w:val="both"/>
      </w:pPr>
      <w:r>
        <w:t>n - количество субъектов Российской Федерации - получателей субсидий.</w:t>
      </w:r>
    </w:p>
    <w:p w:rsidR="0040479A" w:rsidRDefault="0040479A">
      <w:pPr>
        <w:pStyle w:val="ConsPlusNormal"/>
        <w:spacing w:before="220"/>
        <w:ind w:firstLine="540"/>
        <w:jc w:val="both"/>
      </w:pPr>
      <w:r>
        <w:t>10. Результатом использования субсидии является количество приобретенных и введенных в эксплуатацию медицинских изделий. Оценка эффективности использования субсидии осуществляется Министерством здравоохранения Российской Федерации путем сравнения установленного соглашением планового значения результата использования субсидии и фактически достигнутого значения.</w:t>
      </w:r>
    </w:p>
    <w:p w:rsidR="0040479A" w:rsidRDefault="0040479A">
      <w:pPr>
        <w:pStyle w:val="ConsPlusNormal"/>
        <w:spacing w:before="220"/>
        <w:ind w:firstLine="540"/>
        <w:jc w:val="both"/>
      </w:pPr>
      <w:r>
        <w:t>11.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12.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40479A" w:rsidRDefault="0040479A">
      <w:pPr>
        <w:pStyle w:val="ConsPlusNormal"/>
        <w:spacing w:before="220"/>
        <w:ind w:firstLine="540"/>
        <w:jc w:val="both"/>
      </w:pPr>
      <w:r>
        <w:t>13.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 xml:space="preserve">14.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317">
        <w:r>
          <w:rPr>
            <w:color w:val="0000FF"/>
          </w:rPr>
          <w:t>пунктами 16</w:t>
        </w:r>
      </w:hyperlink>
      <w:r>
        <w:t xml:space="preserve"> - </w:t>
      </w:r>
      <w:hyperlink r:id="rId318">
        <w:r>
          <w:rPr>
            <w:color w:val="0000FF"/>
          </w:rPr>
          <w:t>18</w:t>
        </w:r>
      </w:hyperlink>
      <w:r>
        <w:t xml:space="preserve"> и </w:t>
      </w:r>
      <w:hyperlink r:id="rId319">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40479A" w:rsidRDefault="0040479A">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19</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60" w:name="P1519"/>
      <w:bookmarkEnd w:id="60"/>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ДОНЕЦКОЙ НАРОДНОЙ</w:t>
      </w:r>
    </w:p>
    <w:p w:rsidR="0040479A" w:rsidRDefault="0040479A">
      <w:pPr>
        <w:pStyle w:val="ConsPlusTitle"/>
        <w:jc w:val="center"/>
      </w:pPr>
      <w:r>
        <w:t>РЕСПУБЛИКИ, ЛУГАНСКОЙ НАРОДНОЙ РЕСПУБЛИКИ, ЗАПОРОЖСКОЙ</w:t>
      </w:r>
    </w:p>
    <w:p w:rsidR="0040479A" w:rsidRDefault="0040479A">
      <w:pPr>
        <w:pStyle w:val="ConsPlusTitle"/>
        <w:jc w:val="center"/>
      </w:pPr>
      <w:r>
        <w:t>ОБЛАСТИ, ХЕРСОНСКОЙ ОБЛАСТИ В ЦЕЛЯХ СОФИНАНСИРОВАНИЯ</w:t>
      </w:r>
    </w:p>
    <w:p w:rsidR="0040479A" w:rsidRDefault="0040479A">
      <w:pPr>
        <w:pStyle w:val="ConsPlusTitle"/>
        <w:jc w:val="center"/>
      </w:pPr>
      <w:r>
        <w:t>РАСХОДНЫХ ОБЯЗАТЕЛЬСТВ УКАЗАННЫХ СУБЪЕКТОВ РОССИЙСКОЙ</w:t>
      </w:r>
    </w:p>
    <w:p w:rsidR="0040479A" w:rsidRDefault="0040479A">
      <w:pPr>
        <w:pStyle w:val="ConsPlusTitle"/>
        <w:jc w:val="center"/>
      </w:pPr>
      <w:r>
        <w:t>ФЕДЕРАЦИИ ПО ОРГАНИЗАЦИИ МЕРОПРИЯТИЙ ПО ПРОВЕДЕНИЮ</w:t>
      </w:r>
    </w:p>
    <w:p w:rsidR="0040479A" w:rsidRDefault="0040479A">
      <w:pPr>
        <w:pStyle w:val="ConsPlusTitle"/>
        <w:jc w:val="center"/>
      </w:pPr>
      <w:r>
        <w:t>МАССОВОГО ОБСЛЕДОВАНИЯ НОВОРОЖДЕННЫХ НА ВРОЖДЕННЫЕ</w:t>
      </w:r>
    </w:p>
    <w:p w:rsidR="0040479A" w:rsidRDefault="0040479A">
      <w:pPr>
        <w:pStyle w:val="ConsPlusTitle"/>
        <w:jc w:val="center"/>
      </w:pPr>
      <w:r>
        <w:t>И (ИЛИ) НАСЛЕДСТВЕННЫЕ ЗАБОЛЕВАНИЯ В РАМКАХ</w:t>
      </w:r>
    </w:p>
    <w:p w:rsidR="0040479A" w:rsidRDefault="0040479A">
      <w:pPr>
        <w:pStyle w:val="ConsPlusTitle"/>
        <w:jc w:val="center"/>
      </w:pPr>
      <w:r>
        <w:t>РАСШИРЕННОГО НЕОНАТАЛЬНОГО СКРИНИНГА</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(введены </w:t>
            </w:r>
            <w:hyperlink r:id="rId320">
              <w:r>
                <w:rPr>
                  <w:color w:val="0000FF"/>
                </w:rPr>
                <w:t>Постановлением</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r>
        <w:t>1. Настоящие Правила устанавливают порядок и условия предоставления и распределения субсидий из федерального бюджета бюджетам Донецкой Народной Республики, Луганской Народной Республики, Запорожской области, Херсонской области (далее - субъекты Российской Федерации) в целях софинансирования расходных обязательств субъектов Российской Федерации, возникающих при реализации мероприятий программы, утвержденной распоряжением Правительства Российской Федерации от 21 апреля 2023 г. N 1019-р, по проведению массового обследования новорожденных на врожденные и (или) наследственные заболевания (расширенный неонатальный скрининг) (далее соответственно - расширенный неонатальный скрининг, субсидии).</w:t>
      </w:r>
    </w:p>
    <w:p w:rsidR="0040479A" w:rsidRDefault="0040479A">
      <w:pPr>
        <w:pStyle w:val="ConsPlusNormal"/>
        <w:spacing w:before="220"/>
        <w:ind w:firstLine="540"/>
        <w:jc w:val="both"/>
      </w:pPr>
      <w:bookmarkStart w:id="61" w:name="P1533"/>
      <w:bookmarkEnd w:id="61"/>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по проведению расширенного неонатального скрининга:</w:t>
      </w:r>
    </w:p>
    <w:p w:rsidR="0040479A" w:rsidRDefault="0040479A">
      <w:pPr>
        <w:pStyle w:val="ConsPlusNormal"/>
        <w:spacing w:before="220"/>
        <w:ind w:firstLine="540"/>
        <w:jc w:val="both"/>
      </w:pPr>
      <w:r>
        <w:t>а) проведение первичного, а при необходимости повторного лабораторного исследования образцов крови новорожденных;</w:t>
      </w:r>
    </w:p>
    <w:p w:rsidR="0040479A" w:rsidRDefault="0040479A">
      <w:pPr>
        <w:pStyle w:val="ConsPlusNormal"/>
        <w:spacing w:before="220"/>
        <w:ind w:firstLine="540"/>
        <w:jc w:val="both"/>
      </w:pPr>
      <w:r>
        <w:t xml:space="preserve">б) проведение подтверждающей биохимической, и (или) молекулярно-генетической, и (или) молекулярно-цитогенетической диагностики, проводимой в медико-генетических консультациях (центрах) медицинских организаций согласно перечню федеральных государственных медицинских организаций и государственных медицинских организаций субъектов Российской Федерации, осуществляющих расширенный неонатальный скрининг, и субъектов Российской Федерации, для которых указанные учреждения выполняют исследования по расширенному неонатальному скринингу, утвержденному приказом Министерства здравоохранения Российской Федерации, в соответствии с </w:t>
      </w:r>
      <w:hyperlink w:anchor="P1306">
        <w:r>
          <w:rPr>
            <w:color w:val="0000FF"/>
          </w:rPr>
          <w:t>пунктом 2 приложения N 15</w:t>
        </w:r>
      </w:hyperlink>
      <w:r>
        <w:t xml:space="preserve"> к государственной программе Российской Федерации "Развитие здравоохранения";</w:t>
      </w:r>
    </w:p>
    <w:p w:rsidR="0040479A" w:rsidRDefault="0040479A">
      <w:pPr>
        <w:pStyle w:val="ConsPlusNormal"/>
        <w:spacing w:before="220"/>
        <w:ind w:firstLine="540"/>
        <w:jc w:val="both"/>
      </w:pPr>
      <w:r>
        <w:t>в) приобретение медицинских изделий (бумага для забора (транспортировки) биологических жидкостей) для проведения расширенного неонатального скрининга;</w:t>
      </w:r>
    </w:p>
    <w:p w:rsidR="0040479A" w:rsidRDefault="0040479A">
      <w:pPr>
        <w:pStyle w:val="ConsPlusNormal"/>
        <w:spacing w:before="220"/>
        <w:ind w:firstLine="540"/>
        <w:jc w:val="both"/>
      </w:pPr>
      <w:r>
        <w:t>г) транспортировка биологического материала новорожденных для проведения расширенного неонатального скрининга.</w:t>
      </w:r>
    </w:p>
    <w:p w:rsidR="0040479A" w:rsidRDefault="0040479A">
      <w:pPr>
        <w:pStyle w:val="ConsPlusNormal"/>
        <w:spacing w:before="220"/>
        <w:ind w:firstLine="540"/>
        <w:jc w:val="both"/>
      </w:pPr>
      <w:r>
        <w:lastRenderedPageBreak/>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533">
        <w:r>
          <w:rPr>
            <w:color w:val="0000FF"/>
          </w:rPr>
          <w:t>пункте 2</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субсидий является наличие в субъектах Российской Федерации:</w:t>
      </w:r>
    </w:p>
    <w:p w:rsidR="0040479A" w:rsidRDefault="0040479A">
      <w:pPr>
        <w:pStyle w:val="ConsPlusNormal"/>
        <w:spacing w:before="220"/>
        <w:ind w:firstLine="540"/>
        <w:jc w:val="both"/>
      </w:pPr>
      <w:r>
        <w:t>а) новорожденных, родившихся живыми;</w:t>
      </w:r>
    </w:p>
    <w:p w:rsidR="0040479A" w:rsidRDefault="0040479A">
      <w:pPr>
        <w:pStyle w:val="ConsPlusNormal"/>
        <w:spacing w:before="220"/>
        <w:ind w:firstLine="540"/>
        <w:jc w:val="both"/>
      </w:pPr>
      <w:r>
        <w:t>б) медицинской организации, оказывающей медицинскую помощь женщинам в период родов и в послеродовый период (родильного дома (отделения), перинатального центра).</w:t>
      </w:r>
    </w:p>
    <w:p w:rsidR="0040479A" w:rsidRDefault="0040479A">
      <w:pPr>
        <w:pStyle w:val="ConsPlusNormal"/>
        <w:spacing w:before="220"/>
        <w:ind w:firstLine="540"/>
        <w:jc w:val="both"/>
      </w:pPr>
      <w:r>
        <w:t>5. Условиями предоставления субсидий являются:</w:t>
      </w:r>
    </w:p>
    <w:p w:rsidR="0040479A" w:rsidRDefault="0040479A">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40479A" w:rsidRDefault="0040479A">
      <w:pPr>
        <w:pStyle w:val="ConsPlusNormal"/>
        <w:spacing w:before="220"/>
        <w:ind w:firstLine="540"/>
        <w:jc w:val="both"/>
      </w:pPr>
      <w:r>
        <w:t xml:space="preserve">в) заключение соглашения о предоставлении субсидии между Министерством здравоохранения Российской Федерации и высшим исполнительным органом субъекта Российской Федерации в соответствии с </w:t>
      </w:r>
      <w:hyperlink r:id="rId32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40479A" w:rsidRDefault="0040479A">
      <w:pPr>
        <w:pStyle w:val="ConsPlusNormal"/>
        <w:spacing w:before="220"/>
        <w:ind w:firstLine="540"/>
        <w:jc w:val="both"/>
      </w:pPr>
      <w:r>
        <w:t xml:space="preserve">6. Соглашение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22">
        <w:r>
          <w:rPr>
            <w:color w:val="0000FF"/>
          </w:rPr>
          <w:t>формой</w:t>
        </w:r>
      </w:hyperlink>
      <w:r>
        <w:t xml:space="preserve"> соглашения, утвержденной Министерством финансов Российской Федерации.</w:t>
      </w:r>
    </w:p>
    <w:p w:rsidR="0040479A" w:rsidRDefault="0040479A">
      <w:pPr>
        <w:pStyle w:val="ConsPlusNormal"/>
        <w:spacing w:before="220"/>
        <w:ind w:firstLine="540"/>
        <w:jc w:val="both"/>
      </w:pPr>
      <w:r>
        <w:t>7. Перечисление субсидий осуществляется в установленном порядке на единые счета бюджетов, открытые финансовому органу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8.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в порядке, по форме и в сроки, установленные соглашением:</w:t>
      </w:r>
    </w:p>
    <w:p w:rsidR="0040479A" w:rsidRDefault="0040479A">
      <w:pPr>
        <w:pStyle w:val="ConsPlusNormal"/>
        <w:spacing w:before="220"/>
        <w:ind w:firstLine="540"/>
        <w:jc w:val="both"/>
      </w:pPr>
      <w:r>
        <w:t>а) отчет о расходах бюджета субъекта Российской Федерации, в целях софинансирования которых предоставляются субсидии;</w:t>
      </w:r>
    </w:p>
    <w:p w:rsidR="0040479A" w:rsidRDefault="0040479A">
      <w:pPr>
        <w:pStyle w:val="ConsPlusNormal"/>
        <w:spacing w:before="220"/>
        <w:ind w:firstLine="540"/>
        <w:jc w:val="both"/>
      </w:pPr>
      <w:r>
        <w:t>б) отчет о достижении значения результата использования субсидий, установленного соглашением.</w:t>
      </w:r>
    </w:p>
    <w:p w:rsidR="0040479A" w:rsidRDefault="0040479A">
      <w:pPr>
        <w:pStyle w:val="ConsPlusNormal"/>
        <w:spacing w:before="220"/>
        <w:ind w:firstLine="540"/>
        <w:jc w:val="both"/>
      </w:pPr>
      <w:r>
        <w:t>9. Размер предоставляемых субсидий бюджету i-го субъекта Российской Федерации (V</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lastRenderedPageBreak/>
        <w:drawing>
          <wp:inline distT="0" distB="0" distL="0" distR="0">
            <wp:extent cx="2514600" cy="53467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2514600"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V</w:t>
      </w:r>
      <w:r>
        <w:rPr>
          <w:vertAlign w:val="subscript"/>
        </w:rPr>
        <w:t>общ</w:t>
      </w:r>
      <w:r>
        <w:t xml:space="preserve"> - общий объем бюджетных ассигнований, предусмотренных в федеральном бюджете на предоставление субсидий, тыс. рублей;</w:t>
      </w:r>
    </w:p>
    <w:p w:rsidR="0040479A" w:rsidRDefault="0040479A">
      <w:pPr>
        <w:pStyle w:val="ConsPlusNormal"/>
        <w:spacing w:before="220"/>
        <w:ind w:firstLine="540"/>
        <w:jc w:val="both"/>
      </w:pPr>
      <w:r>
        <w:t>S - стоимость проведения расширенного неонатального скрининга на 1 ребенка, тыс. рублей;</w:t>
      </w:r>
    </w:p>
    <w:p w:rsidR="0040479A" w:rsidRDefault="0040479A">
      <w:pPr>
        <w:pStyle w:val="ConsPlusNormal"/>
        <w:spacing w:before="220"/>
        <w:ind w:firstLine="540"/>
        <w:jc w:val="both"/>
      </w:pPr>
      <w:r>
        <w:t>N</w:t>
      </w:r>
      <w:r>
        <w:rPr>
          <w:vertAlign w:val="subscript"/>
        </w:rPr>
        <w:t>i</w:t>
      </w:r>
      <w:r>
        <w:t xml:space="preserve"> - прогнозное число детей, родившихся в i-м субъекте Российской Федерации, исходя из предоставленных органами исполнительной власти субъектов Российской Федерации в сфере охраны здоровья сведений о прогнозном числе родившихся по Донецкой Народной Республике, Луганской Народной Республике, Запорожской области, Херсонской области на март 2023 г., человек;</w:t>
      </w:r>
    </w:p>
    <w:p w:rsidR="0040479A" w:rsidRDefault="0040479A">
      <w:pPr>
        <w:pStyle w:val="ConsPlusNormal"/>
        <w:spacing w:before="220"/>
        <w:ind w:firstLine="540"/>
        <w:jc w:val="both"/>
      </w:pPr>
      <w:r>
        <w:t>K - коэффициент достижения индикативного показателя ведомственного проекта "Реализация отдельных мероприятий в Донецкой Народной Республике, Луганской Народной Республике, Запорожской области и Херсонской области" государственной программы Российской Федерации "Развитие здравоохранения";</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определяемый в соответствии с </w:t>
      </w:r>
      <w:hyperlink r:id="rId324">
        <w:r>
          <w:rPr>
            <w:color w:val="0000FF"/>
          </w:rPr>
          <w:t>постановлением</w:t>
        </w:r>
      </w:hyperlink>
      <w:r>
        <w:t xml:space="preserve"> Правительства Российской Федерации от 28 марта 2023 г. N 489 "Об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w:t>
      </w:r>
    </w:p>
    <w:p w:rsidR="0040479A" w:rsidRDefault="0040479A">
      <w:pPr>
        <w:pStyle w:val="ConsPlusNormal"/>
        <w:spacing w:before="220"/>
        <w:ind w:firstLine="540"/>
        <w:jc w:val="both"/>
      </w:pPr>
      <w:r>
        <w:t>n - количество субъектов Российской Федерации - получателей субсидии.</w:t>
      </w:r>
    </w:p>
    <w:p w:rsidR="0040479A" w:rsidRDefault="0040479A">
      <w:pPr>
        <w:pStyle w:val="ConsPlusNormal"/>
        <w:spacing w:before="220"/>
        <w:ind w:firstLine="540"/>
        <w:jc w:val="both"/>
      </w:pPr>
      <w:r>
        <w:t>10. Результатом использования субсидий является количество обследованных новорожденных в рамках проведения расширенного неонатального скрининга от общего числа детей, родившихся живыми в субъекте Российской Федерации.</w:t>
      </w:r>
    </w:p>
    <w:p w:rsidR="0040479A" w:rsidRDefault="0040479A">
      <w:pPr>
        <w:pStyle w:val="ConsPlusNormal"/>
        <w:spacing w:before="220"/>
        <w:ind w:firstLine="540"/>
        <w:jc w:val="both"/>
      </w:pPr>
      <w:r>
        <w:t>11. Оценка эффективности использования субсидий из федерального бюджета бюджету субъекта Российской Федерации осуществляется Министерством здравоохранения Российской Федерации путем сравнения установленного соглашением планового значения результата использования субсидий и фактически достигнутого значения результата.</w:t>
      </w:r>
    </w:p>
    <w:p w:rsidR="0040479A" w:rsidRDefault="0040479A">
      <w:pPr>
        <w:pStyle w:val="ConsPlusNormal"/>
        <w:spacing w:before="220"/>
        <w:ind w:firstLine="540"/>
        <w:jc w:val="both"/>
      </w:pPr>
      <w:r>
        <w:t>12.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13.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40479A" w:rsidRDefault="0040479A">
      <w:pPr>
        <w:pStyle w:val="ConsPlusNormal"/>
        <w:spacing w:before="220"/>
        <w:ind w:firstLine="540"/>
        <w:jc w:val="both"/>
      </w:pPr>
      <w:r>
        <w:t>14. Ответственность за достоверность представляемой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lastRenderedPageBreak/>
        <w:t>15. При невыполнении субъектом Российской Федерации обязательств по достижению значений результатов использования субсидии, установленных соглашением, Министерство здравоохранения Российской Федерации определяет размер средств, подлежащих возврату из бюджета субъекта Российской Федерации в федеральный бюджет, и направляет требование о возврате субсидий в федеральный бюджет.</w:t>
      </w:r>
    </w:p>
    <w:p w:rsidR="0040479A" w:rsidRDefault="0040479A">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325">
        <w:r>
          <w:rPr>
            <w:color w:val="0000FF"/>
          </w:rPr>
          <w:t>пунктами 16</w:t>
        </w:r>
      </w:hyperlink>
      <w:r>
        <w:t xml:space="preserve"> - </w:t>
      </w:r>
      <w:hyperlink r:id="rId326">
        <w:r>
          <w:rPr>
            <w:color w:val="0000FF"/>
          </w:rPr>
          <w:t>18</w:t>
        </w:r>
      </w:hyperlink>
      <w:r>
        <w:t xml:space="preserve"> и </w:t>
      </w:r>
      <w:hyperlink r:id="rId327">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40479A" w:rsidRDefault="0040479A">
      <w:pPr>
        <w:pStyle w:val="ConsPlusNormal"/>
        <w:spacing w:before="220"/>
        <w:ind w:firstLine="540"/>
        <w:jc w:val="both"/>
      </w:pPr>
      <w:r>
        <w:t>17.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20</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62" w:name="P1581"/>
      <w:bookmarkEnd w:id="62"/>
      <w:r>
        <w:t>ПРАВИЛА</w:t>
      </w:r>
    </w:p>
    <w:p w:rsidR="0040479A" w:rsidRDefault="0040479A">
      <w:pPr>
        <w:pStyle w:val="ConsPlusTitle"/>
        <w:jc w:val="center"/>
      </w:pPr>
      <w:r>
        <w:t>ПРЕДОСТАВЛЕНИЯ В 2024 ГОДУ СУБСИДИИ</w:t>
      </w:r>
    </w:p>
    <w:p w:rsidR="0040479A" w:rsidRDefault="0040479A">
      <w:pPr>
        <w:pStyle w:val="ConsPlusTitle"/>
        <w:jc w:val="center"/>
      </w:pPr>
      <w:r>
        <w:t>ИЗ ФЕДЕРАЛЬНОГО БЮДЖЕТА БЮДЖЕТУ ДОНЕЦКОЙ НАРОДНОЙ РЕСПУБЛИКИ</w:t>
      </w:r>
    </w:p>
    <w:p w:rsidR="0040479A" w:rsidRDefault="0040479A">
      <w:pPr>
        <w:pStyle w:val="ConsPlusTitle"/>
        <w:jc w:val="center"/>
      </w:pPr>
      <w:r>
        <w:t>В ЦЕЛЯХ СОФИНАНСИРОВАНИЯ РАСХОДНЫХ ОБЯЗАТЕЛЬСТВ УКАЗАННОГО</w:t>
      </w:r>
    </w:p>
    <w:p w:rsidR="0040479A" w:rsidRDefault="0040479A">
      <w:pPr>
        <w:pStyle w:val="ConsPlusTitle"/>
        <w:jc w:val="center"/>
      </w:pPr>
      <w:r>
        <w:t>СУБЪЕКТА РОССИЙСКОЙ ФЕДЕРАЦИИ ПО ФИНАНСОВОМУ ОБЕСПЕЧЕНИЮ</w:t>
      </w:r>
    </w:p>
    <w:p w:rsidR="0040479A" w:rsidRDefault="0040479A">
      <w:pPr>
        <w:pStyle w:val="ConsPlusTitle"/>
        <w:jc w:val="center"/>
      </w:pPr>
      <w:r>
        <w:t>РЕАЛИЗАЦИИ МЕРОПРИЯТИЙ ПО ПРИОБРЕТЕНИЮ ОСНОВНЫХ СРЕДСТВ</w:t>
      </w:r>
    </w:p>
    <w:p w:rsidR="0040479A" w:rsidRDefault="0040479A">
      <w:pPr>
        <w:pStyle w:val="ConsPlusTitle"/>
        <w:jc w:val="center"/>
      </w:pPr>
      <w:r>
        <w:t>ДЛЯ ГОСУДАРСТВЕННОГО БЮДЖЕТНОГО УЧРЕЖДЕНИЯ "БОЛЬНИЦА</w:t>
      </w:r>
    </w:p>
    <w:p w:rsidR="0040479A" w:rsidRDefault="0040479A">
      <w:pPr>
        <w:pStyle w:val="ConsPlusTitle"/>
        <w:jc w:val="center"/>
      </w:pPr>
      <w:r>
        <w:t>ИНТЕНСИВНОГО ЛЕЧЕНИЯ Г. МАРИУПОЛЯ"</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(введены </w:t>
            </w:r>
            <w:hyperlink r:id="rId328">
              <w:r>
                <w:rPr>
                  <w:color w:val="0000FF"/>
                </w:rPr>
                <w:t>Постановлением</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63" w:name="P1592"/>
      <w:bookmarkEnd w:id="63"/>
      <w:r>
        <w:t>1. Настоящие Правила устанавливают порядок и условия предоставления в 2024 году субсидии из федерального бюджета бюджету Донецкой Народной Республики (далее - субъект Российской Федерации) в целях софинансирования расходных обязательств субъекта Российской Федерации по финансовому обеспечению реализации мероприятий по приобретению основных средств для государственного бюджетного учреждения "Больница интенсивного лечения г. Мариуполя".</w:t>
      </w:r>
    </w:p>
    <w:p w:rsidR="0040479A" w:rsidRDefault="0040479A">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w:t>
      </w:r>
      <w:r>
        <w:lastRenderedPageBreak/>
        <w:t xml:space="preserve">бюджета на предоставление субсидии на цели, указанные в </w:t>
      </w:r>
      <w:hyperlink w:anchor="P1592">
        <w:r>
          <w:rPr>
            <w:color w:val="0000FF"/>
          </w:rPr>
          <w:t>пункте 1</w:t>
        </w:r>
      </w:hyperlink>
      <w:r>
        <w:t xml:space="preserve"> настоящих Правил.</w:t>
      </w:r>
    </w:p>
    <w:p w:rsidR="0040479A" w:rsidRDefault="0040479A">
      <w:pPr>
        <w:pStyle w:val="ConsPlusNormal"/>
        <w:spacing w:before="220"/>
        <w:ind w:firstLine="540"/>
        <w:jc w:val="both"/>
      </w:pPr>
      <w:r>
        <w:t>3. Условиями предоставления субсидии являются:</w:t>
      </w:r>
    </w:p>
    <w:p w:rsidR="0040479A" w:rsidRDefault="0040479A">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40479A" w:rsidRDefault="0040479A">
      <w:pPr>
        <w:pStyle w:val="ConsPlusNormal"/>
        <w:spacing w:before="220"/>
        <w:ind w:firstLine="540"/>
        <w:jc w:val="both"/>
      </w:pPr>
      <w:r>
        <w:t xml:space="preserve">в) заключение соглашения о предоставлении субсидии между Министерством здравоохранения Российской Федерации и высшим исполнительным органом субъекта Российской Федерации в соответствии с </w:t>
      </w:r>
      <w:hyperlink r:id="rId32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40479A" w:rsidRDefault="0040479A">
      <w:pPr>
        <w:pStyle w:val="ConsPlusNormal"/>
        <w:spacing w:before="220"/>
        <w:ind w:firstLine="540"/>
        <w:jc w:val="both"/>
      </w:pPr>
      <w:r>
        <w:t xml:space="preserve">4. Размер предоставляемой субсидии бюджету субъекта Российской Федерации соответствует размеру заявки с расчетом финансовой потребности по приобретению основных средств, указанных в </w:t>
      </w:r>
      <w:hyperlink w:anchor="P1592">
        <w:r>
          <w:rPr>
            <w:color w:val="0000FF"/>
          </w:rPr>
          <w:t>пункте 1</w:t>
        </w:r>
      </w:hyperlink>
      <w:r>
        <w:t xml:space="preserve"> настоящих Правил, подписанной председателем высшего исполнительного органа субъекта Российской Федерации, представленной в Министерство здравоохранения Российской Федерации.</w:t>
      </w:r>
    </w:p>
    <w:p w:rsidR="0040479A" w:rsidRDefault="0040479A">
      <w:pPr>
        <w:pStyle w:val="ConsPlusNormal"/>
        <w:spacing w:before="220"/>
        <w:ind w:firstLine="540"/>
        <w:jc w:val="both"/>
      </w:pPr>
      <w:r>
        <w:t xml:space="preserve">Предельный уровень софинансирования расходного обязательства субъекта Российской Федерации на 2024 год определяется в соответствии с </w:t>
      </w:r>
      <w:hyperlink r:id="rId330">
        <w:r>
          <w:rPr>
            <w:color w:val="0000FF"/>
          </w:rPr>
          <w:t>постановлением</w:t>
        </w:r>
      </w:hyperlink>
      <w:r>
        <w:t xml:space="preserve"> Правительства Российской Федерации от 28 марта 2023 г. N 489 "Об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w:t>
      </w:r>
    </w:p>
    <w:p w:rsidR="0040479A" w:rsidRDefault="0040479A">
      <w:pPr>
        <w:pStyle w:val="ConsPlusNormal"/>
        <w:spacing w:before="220"/>
        <w:ind w:firstLine="540"/>
        <w:jc w:val="both"/>
      </w:pPr>
      <w:r>
        <w:t xml:space="preserve">5.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31">
        <w:r>
          <w:rPr>
            <w:color w:val="0000FF"/>
          </w:rPr>
          <w:t>формой</w:t>
        </w:r>
      </w:hyperlink>
      <w:r>
        <w:t>, утвержденной Министерством финансов Российской Федерации.</w:t>
      </w:r>
    </w:p>
    <w:p w:rsidR="0040479A" w:rsidRDefault="0040479A">
      <w:pPr>
        <w:pStyle w:val="ConsPlusNormal"/>
        <w:spacing w:before="220"/>
        <w:ind w:firstLine="540"/>
        <w:jc w:val="both"/>
      </w:pPr>
      <w:r>
        <w:t>6. Результатом использования субсидии является количество приобретенных основных средств.</w:t>
      </w:r>
    </w:p>
    <w:p w:rsidR="0040479A" w:rsidRDefault="0040479A">
      <w:pPr>
        <w:pStyle w:val="ConsPlusNormal"/>
        <w:spacing w:before="220"/>
        <w:ind w:firstLine="540"/>
        <w:jc w:val="both"/>
      </w:pPr>
      <w:r>
        <w:t>7.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плановых значений результатов использования субсидии и фактически достигнутых значений.</w:t>
      </w:r>
    </w:p>
    <w:p w:rsidR="0040479A" w:rsidRDefault="0040479A">
      <w:pPr>
        <w:pStyle w:val="ConsPlusNormal"/>
        <w:spacing w:before="220"/>
        <w:ind w:firstLine="540"/>
        <w:jc w:val="both"/>
      </w:pPr>
      <w:r>
        <w:t>8.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в порядке и сроки, установленные соглашением:</w:t>
      </w:r>
    </w:p>
    <w:p w:rsidR="0040479A" w:rsidRDefault="0040479A">
      <w:pPr>
        <w:pStyle w:val="ConsPlusNormal"/>
        <w:spacing w:before="220"/>
        <w:ind w:firstLine="540"/>
        <w:jc w:val="both"/>
      </w:pPr>
      <w:r>
        <w:t>а) отчет о расходах бюджета субъекта Российской Федерации, в целях софинансирования которых предоставляется субсидия;</w:t>
      </w:r>
    </w:p>
    <w:p w:rsidR="0040479A" w:rsidRDefault="0040479A">
      <w:pPr>
        <w:pStyle w:val="ConsPlusNormal"/>
        <w:spacing w:before="220"/>
        <w:ind w:firstLine="540"/>
        <w:jc w:val="both"/>
      </w:pPr>
      <w:r>
        <w:t>б) отчет о достижении значений результатов использования субсидии.</w:t>
      </w:r>
    </w:p>
    <w:p w:rsidR="0040479A" w:rsidRDefault="0040479A">
      <w:pPr>
        <w:pStyle w:val="ConsPlusNormal"/>
        <w:spacing w:before="220"/>
        <w:ind w:firstLine="540"/>
        <w:jc w:val="both"/>
      </w:pPr>
      <w:r>
        <w:lastRenderedPageBreak/>
        <w:t>9. Перечисление субсидии из федерального бюджета бюджету субъекта Российской Федерации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40479A" w:rsidRDefault="0040479A">
      <w:pPr>
        <w:pStyle w:val="ConsPlusNormal"/>
        <w:spacing w:before="220"/>
        <w:ind w:firstLine="540"/>
        <w:jc w:val="both"/>
      </w:pPr>
      <w:r>
        <w:t>10. При невыполнении субъектом Российской Федерации обязательств по достижению значений результатов использования субсидии, установленных соглашением, Министерство здравоохранения Российской Федерации определяет размер средств, подлежащих возврату из бюджета субъекта Российской Федерации в федеральный бюджет, и направляет требование о возврате субсидий в федеральный бюджет.</w:t>
      </w:r>
    </w:p>
    <w:p w:rsidR="0040479A" w:rsidRDefault="0040479A">
      <w:pPr>
        <w:pStyle w:val="ConsPlusNormal"/>
        <w:spacing w:before="220"/>
        <w:ind w:firstLine="540"/>
        <w:jc w:val="both"/>
      </w:pPr>
      <w:r>
        <w:t xml:space="preserve">11.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332">
        <w:r>
          <w:rPr>
            <w:color w:val="0000FF"/>
          </w:rPr>
          <w:t>пунктами 16</w:t>
        </w:r>
      </w:hyperlink>
      <w:r>
        <w:t xml:space="preserve"> - </w:t>
      </w:r>
      <w:hyperlink r:id="rId333">
        <w:r>
          <w:rPr>
            <w:color w:val="0000FF"/>
          </w:rPr>
          <w:t>18</w:t>
        </w:r>
      </w:hyperlink>
      <w:r>
        <w:t xml:space="preserve"> и </w:t>
      </w:r>
      <w:hyperlink r:id="rId334">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40479A" w:rsidRDefault="0040479A">
      <w:pPr>
        <w:pStyle w:val="ConsPlusNormal"/>
        <w:spacing w:before="220"/>
        <w:ind w:firstLine="540"/>
        <w:jc w:val="both"/>
      </w:pPr>
      <w:r>
        <w:t>12.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13.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14. Контроль за соблюдением субъектом Российской Федерации условий предоставления субсидии осуществляется Министерством здравоохранения Российской Федерации, Федеральной службой по надзору в сфере здравоохранения и уполномоченными органами государственного финансового контроля.</w:t>
      </w: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both"/>
      </w:pPr>
    </w:p>
    <w:p w:rsidR="0040479A" w:rsidRDefault="0040479A">
      <w:pPr>
        <w:pStyle w:val="ConsPlusNormal"/>
        <w:jc w:val="right"/>
        <w:outlineLvl w:val="1"/>
      </w:pPr>
      <w:r>
        <w:t>Приложение N 21</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64" w:name="P1622"/>
      <w:bookmarkEnd w:id="64"/>
      <w:r>
        <w:t>ПРАВИЛА</w:t>
      </w:r>
    </w:p>
    <w:p w:rsidR="0040479A" w:rsidRDefault="0040479A">
      <w:pPr>
        <w:pStyle w:val="ConsPlusTitle"/>
        <w:jc w:val="center"/>
      </w:pPr>
      <w:r>
        <w:t>ПРЕДОСТАВЛЕНИЯ СУБСИДИИ ИЗ ФЕДЕРАЛЬНОГО БЮДЖЕТА</w:t>
      </w:r>
    </w:p>
    <w:p w:rsidR="0040479A" w:rsidRDefault="0040479A">
      <w:pPr>
        <w:pStyle w:val="ConsPlusTitle"/>
        <w:jc w:val="center"/>
      </w:pPr>
      <w:r>
        <w:t>БЮДЖЕТУ ТВЕРСКОЙ ОБЛАСТИ В ЦЕЛЯХ СОФИНАНСИРОВАНИЯ РАСХОДНЫХ</w:t>
      </w:r>
    </w:p>
    <w:p w:rsidR="0040479A" w:rsidRDefault="0040479A">
      <w:pPr>
        <w:pStyle w:val="ConsPlusTitle"/>
        <w:jc w:val="center"/>
      </w:pPr>
      <w:r>
        <w:t>ОБЯЗАТЕЛЬСТВ ПО УКРЕПЛЕНИЮ МАТЕРИАЛЬНО-ТЕХНИЧЕСКОЙ БАЗЫ</w:t>
      </w:r>
    </w:p>
    <w:p w:rsidR="0040479A" w:rsidRDefault="0040479A">
      <w:pPr>
        <w:pStyle w:val="ConsPlusTitle"/>
        <w:jc w:val="center"/>
      </w:pPr>
      <w:r>
        <w:t>ГОСУДАРСТВЕННОГО БЮДЖЕТНОГО УЧРЕЖДЕНИЯ ЗДРАВООХРАНЕНИЯ</w:t>
      </w:r>
    </w:p>
    <w:p w:rsidR="0040479A" w:rsidRDefault="0040479A">
      <w:pPr>
        <w:pStyle w:val="ConsPlusTitle"/>
        <w:jc w:val="center"/>
      </w:pPr>
      <w:r>
        <w:t>ТВЕРСКОЙ ОБЛАСТИ "ЗУБЦОВСКАЯ ЦЕНТРАЛЬНАЯ</w:t>
      </w:r>
    </w:p>
    <w:p w:rsidR="0040479A" w:rsidRDefault="0040479A">
      <w:pPr>
        <w:pStyle w:val="ConsPlusTitle"/>
        <w:jc w:val="center"/>
      </w:pPr>
      <w:r>
        <w:t>РАЙОННАЯ БОЛЬНИЦА"</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(введены </w:t>
            </w:r>
            <w:hyperlink r:id="rId335">
              <w:r>
                <w:rPr>
                  <w:color w:val="0000FF"/>
                </w:rPr>
                <w:t>Постановлением</w:t>
              </w:r>
            </w:hyperlink>
            <w:r>
              <w:rPr>
                <w:color w:val="392C69"/>
              </w:rPr>
              <w:t xml:space="preserve"> Правительства РФ от 30.11.2023 N 2030)</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bookmarkStart w:id="65" w:name="P1632"/>
      <w:bookmarkEnd w:id="65"/>
      <w:r>
        <w:lastRenderedPageBreak/>
        <w:t>1. Настоящие Правила устанавливают условия и порядок предоставления субсидии из федерального бюджета бюджету Тверской области в рамках федерального проекта "Развитие инфраструктуры здравоохранения" государственной программы Российской Федерации "Развитие здравоохранения" в целях софинансирования расходных обязательств Тверской области, возникающих при реализации мероприятий по укреплению материально-технической базы государственного бюджетного учреждения здравоохранения Тверской области "Зубцовская центральная районная больница" (далее соответственно - медицинская организация, субсидия), предусматривающих проведение капитального ремонта зданий медицинской организации, и (или) по приобретению основных средств для медицинской организации.</w:t>
      </w:r>
    </w:p>
    <w:p w:rsidR="0040479A" w:rsidRDefault="0040479A">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1632">
        <w:r>
          <w:rPr>
            <w:color w:val="0000FF"/>
          </w:rPr>
          <w:t>пункте 1</w:t>
        </w:r>
      </w:hyperlink>
      <w:r>
        <w:t xml:space="preserve"> настоящих Правил.</w:t>
      </w:r>
    </w:p>
    <w:p w:rsidR="0040479A" w:rsidRDefault="0040479A">
      <w:pPr>
        <w:pStyle w:val="ConsPlusNormal"/>
        <w:spacing w:before="220"/>
        <w:ind w:firstLine="540"/>
        <w:jc w:val="both"/>
      </w:pPr>
      <w:r>
        <w:t xml:space="preserve">3. Субсидия предоставляется на основании соглашения о предоставлении субсидии из федерального бюджета бюджету Тверской области, заключенного между Министерством здравоохранения Российской Федерации и Правительством Тверской области,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36">
        <w:r>
          <w:rPr>
            <w:color w:val="0000FF"/>
          </w:rPr>
          <w:t>формой</w:t>
        </w:r>
      </w:hyperlink>
      <w:r>
        <w:t>, утвержденной Министерством финансов Российской Федерации (далее - соглашение).</w:t>
      </w:r>
    </w:p>
    <w:p w:rsidR="0040479A" w:rsidRDefault="0040479A">
      <w:pPr>
        <w:pStyle w:val="ConsPlusNormal"/>
        <w:spacing w:before="220"/>
        <w:ind w:firstLine="540"/>
        <w:jc w:val="both"/>
      </w:pPr>
      <w:r>
        <w:t xml:space="preserve">Предельный уровень софинансирования расходного обязательства Тверской области из федерального бюджета определяется Правительством Российской Федерации в соответствии с </w:t>
      </w:r>
      <w:hyperlink r:id="rId337">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40479A" w:rsidRDefault="0040479A">
      <w:pPr>
        <w:pStyle w:val="ConsPlusNormal"/>
        <w:spacing w:before="220"/>
        <w:ind w:firstLine="540"/>
        <w:jc w:val="both"/>
      </w:pPr>
      <w:r>
        <w:t>4. Субсидия перечисляется в установленном порядке на единый счет бюджета Тверской области, открытый Министерству финансов Тверской области в территориальном органе Федерального казначейства.</w:t>
      </w:r>
    </w:p>
    <w:p w:rsidR="0040479A" w:rsidRDefault="0040479A">
      <w:pPr>
        <w:pStyle w:val="ConsPlusNormal"/>
        <w:spacing w:before="220"/>
        <w:ind w:firstLine="540"/>
        <w:jc w:val="both"/>
      </w:pPr>
      <w:r>
        <w:t>5. Исполнительный орган Тверской области, уполномоченный Правительством Тверской области, размещает в государственной интегрированной информационной системе управления общественными финансами "Электронный бюджет" в порядке, по форме и в сроки, установленные соглашением:</w:t>
      </w:r>
    </w:p>
    <w:p w:rsidR="0040479A" w:rsidRDefault="0040479A">
      <w:pPr>
        <w:pStyle w:val="ConsPlusNormal"/>
        <w:spacing w:before="220"/>
        <w:ind w:firstLine="540"/>
        <w:jc w:val="both"/>
      </w:pPr>
      <w:r>
        <w:t>а) отчет о расходах бюджета Тверской области, в целях софинансирования которых предоставляется субсидия;</w:t>
      </w:r>
    </w:p>
    <w:p w:rsidR="0040479A" w:rsidRDefault="0040479A">
      <w:pPr>
        <w:pStyle w:val="ConsPlusNormal"/>
        <w:spacing w:before="220"/>
        <w:ind w:firstLine="540"/>
        <w:jc w:val="both"/>
      </w:pPr>
      <w:r>
        <w:t>б) отчет о достижении значений результатов использования субсидии, установленных соглашением.</w:t>
      </w:r>
    </w:p>
    <w:p w:rsidR="0040479A" w:rsidRDefault="0040479A">
      <w:pPr>
        <w:pStyle w:val="ConsPlusNormal"/>
        <w:spacing w:before="220"/>
        <w:ind w:firstLine="540"/>
        <w:jc w:val="both"/>
      </w:pPr>
      <w:r>
        <w:t>6. Условиями предоставления субсидии являются:</w:t>
      </w:r>
    </w:p>
    <w:p w:rsidR="0040479A" w:rsidRDefault="0040479A">
      <w:pPr>
        <w:pStyle w:val="ConsPlusNormal"/>
        <w:spacing w:before="220"/>
        <w:ind w:firstLine="540"/>
        <w:jc w:val="both"/>
      </w:pPr>
      <w:r>
        <w:t>а) наличие правового акта Тверской области, утверждающего перечень мероприятий (результатов), при реализации которых возникают расходные обязательства Тверской области, в целях софинансирования которых предоставляется субсидия;</w:t>
      </w:r>
    </w:p>
    <w:p w:rsidR="0040479A" w:rsidRDefault="0040479A">
      <w:pPr>
        <w:pStyle w:val="ConsPlusNormal"/>
        <w:spacing w:before="220"/>
        <w:ind w:firstLine="540"/>
        <w:jc w:val="both"/>
      </w:pPr>
      <w:r>
        <w:t>б) наличие в бюджете Тверской области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40479A" w:rsidRDefault="0040479A">
      <w:pPr>
        <w:pStyle w:val="ConsPlusNormal"/>
        <w:spacing w:before="220"/>
        <w:ind w:firstLine="540"/>
        <w:jc w:val="both"/>
      </w:pPr>
      <w:r>
        <w:t xml:space="preserve">в) заключение соглашения в соответствии с </w:t>
      </w:r>
      <w:hyperlink r:id="rId338">
        <w:r>
          <w:rPr>
            <w:color w:val="0000FF"/>
          </w:rPr>
          <w:t>пунктом 10</w:t>
        </w:r>
      </w:hyperlink>
      <w:r>
        <w:t xml:space="preserve"> Правил формирования, </w:t>
      </w:r>
      <w:r>
        <w:lastRenderedPageBreak/>
        <w:t>предоставления и распределения субсидий.</w:t>
      </w:r>
    </w:p>
    <w:p w:rsidR="0040479A" w:rsidRDefault="0040479A">
      <w:pPr>
        <w:pStyle w:val="ConsPlusNormal"/>
        <w:spacing w:before="220"/>
        <w:ind w:firstLine="540"/>
        <w:jc w:val="both"/>
      </w:pPr>
      <w:r>
        <w:t>7. В соглашение включаются в том числе следующие обязательства:</w:t>
      </w:r>
    </w:p>
    <w:p w:rsidR="0040479A" w:rsidRDefault="0040479A">
      <w:pPr>
        <w:pStyle w:val="ConsPlusNormal"/>
        <w:spacing w:before="220"/>
        <w:ind w:firstLine="540"/>
        <w:jc w:val="both"/>
      </w:pPr>
      <w:r>
        <w:t>а) наличие обязательства высшего исполнительного органа Тверской области по финансовому обеспечению проведения капитального ремонта зданий медицинской организации и (или) оснащению основными средствами медицинской организации (ее структурных подразделений), в том числе медицинскими изделиями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40479A" w:rsidRDefault="0040479A">
      <w:pPr>
        <w:pStyle w:val="ConsPlusNormal"/>
        <w:spacing w:before="220"/>
        <w:ind w:firstLine="540"/>
        <w:jc w:val="both"/>
      </w:pPr>
      <w:r>
        <w:t>б) наличие согласованного с Министерством здравоохранения Российской Федерации перечня приобретаемых основных средств;</w:t>
      </w:r>
    </w:p>
    <w:p w:rsidR="0040479A" w:rsidRDefault="0040479A">
      <w:pPr>
        <w:pStyle w:val="ConsPlusNormal"/>
        <w:spacing w:before="220"/>
        <w:ind w:firstLine="540"/>
        <w:jc w:val="both"/>
      </w:pPr>
      <w:r>
        <w:t>в) наличие в зданиях медицинской организации помещений, соответствующих установленным требованиям для обеспечения эксплуатации основных средств. Подготовка помещений осуществляется за счет бюджета субъекта Российской Федерации;</w:t>
      </w:r>
    </w:p>
    <w:p w:rsidR="0040479A" w:rsidRDefault="0040479A">
      <w:pPr>
        <w:pStyle w:val="ConsPlusNormal"/>
        <w:spacing w:before="220"/>
        <w:ind w:firstLine="540"/>
        <w:jc w:val="both"/>
      </w:pPr>
      <w:r>
        <w:t>г) наличие в зданиях медицинской организации помещений, требующих капитального ремонта, а также надлежащим образом оформленных сводных сметных расчетов стоимости капитального ремонта объектов капитального строительства и соответствующих заключений органов государственной экспертизы о проведении проверки достоверности определения сметной стоимости объектов капитального ремонта;</w:t>
      </w:r>
    </w:p>
    <w:p w:rsidR="0040479A" w:rsidRDefault="0040479A">
      <w:pPr>
        <w:pStyle w:val="ConsPlusNormal"/>
        <w:spacing w:before="220"/>
        <w:ind w:firstLine="540"/>
        <w:jc w:val="both"/>
      </w:pPr>
      <w:r>
        <w:t>д) укомплектованность структурных подразделений медицинской организации медицинскими работниками, обеспечивающими оказание медицинской помощи, составляющая не менее 80 процентов утвержденного штатного расписания на момент завершения капитального ремонта и (или) ввода медицинских изделий в эксплуатацию.</w:t>
      </w:r>
    </w:p>
    <w:p w:rsidR="0040479A" w:rsidRDefault="0040479A">
      <w:pPr>
        <w:pStyle w:val="ConsPlusNormal"/>
        <w:spacing w:before="220"/>
        <w:ind w:firstLine="540"/>
        <w:jc w:val="both"/>
      </w:pPr>
      <w:r>
        <w:t>8. Объем бюджетных ассигнований бюджета Тверской области на финансовое обеспечение расходного обязательства Тверской области, в целях софинансирования которого предоставляется субсидия, утверждается законом о бюджете Тверской области (определяется сводной бюджетной росписью бюджета Тверской области)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9. Оценка эффективности использования субсидии осуществляется путем сравнения значений результатов использования субсидии, установленных в соглашении, с фактически достигнутыми значениями результатов использования субсидии.</w:t>
      </w:r>
    </w:p>
    <w:p w:rsidR="0040479A" w:rsidRDefault="0040479A">
      <w:pPr>
        <w:pStyle w:val="ConsPlusNormal"/>
        <w:spacing w:before="220"/>
        <w:ind w:firstLine="540"/>
        <w:jc w:val="both"/>
      </w:pPr>
      <w:r>
        <w:t>10. Результатами использования субсидии являются:</w:t>
      </w:r>
    </w:p>
    <w:p w:rsidR="0040479A" w:rsidRDefault="0040479A">
      <w:pPr>
        <w:pStyle w:val="ConsPlusNormal"/>
        <w:spacing w:before="220"/>
        <w:ind w:firstLine="540"/>
        <w:jc w:val="both"/>
      </w:pPr>
      <w:r>
        <w:t>а) количество зданий медицинской организации, в которых завершен капитальный ремонт;</w:t>
      </w:r>
    </w:p>
    <w:p w:rsidR="0040479A" w:rsidRDefault="0040479A">
      <w:pPr>
        <w:pStyle w:val="ConsPlusNormal"/>
        <w:spacing w:before="220"/>
        <w:ind w:firstLine="540"/>
        <w:jc w:val="both"/>
      </w:pPr>
      <w:r>
        <w:t>б) количество приобретенных и введенных в эксплуатацию основных средств.</w:t>
      </w:r>
    </w:p>
    <w:p w:rsidR="0040479A" w:rsidRDefault="0040479A">
      <w:pPr>
        <w:pStyle w:val="ConsPlusNormal"/>
        <w:spacing w:before="220"/>
        <w:ind w:firstLine="540"/>
        <w:jc w:val="both"/>
      </w:pPr>
      <w:r>
        <w:t>11.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Правительство Тверской области.</w:t>
      </w:r>
    </w:p>
    <w:p w:rsidR="0040479A" w:rsidRDefault="0040479A">
      <w:pPr>
        <w:pStyle w:val="ConsPlusNormal"/>
        <w:spacing w:before="220"/>
        <w:ind w:firstLine="540"/>
        <w:jc w:val="both"/>
      </w:pPr>
      <w:r>
        <w:t xml:space="preserve">12. В случае нарушения Тверской областью целей, установленных при предоставлении субсидии, применяются бюджетные меры принуждения, предусмотренные бюджетным </w:t>
      </w:r>
      <w:r>
        <w:lastRenderedPageBreak/>
        <w:t>законодательством Российской Федерации.</w:t>
      </w:r>
    </w:p>
    <w:p w:rsidR="0040479A" w:rsidRDefault="0040479A">
      <w:pPr>
        <w:pStyle w:val="ConsPlusNormal"/>
        <w:spacing w:before="220"/>
        <w:ind w:firstLine="540"/>
        <w:jc w:val="both"/>
      </w:pPr>
      <w:r>
        <w:t xml:space="preserve">13. Порядок и условия возврата средств из бюджета Тверской области в федеральный бюджет в случае нарушения Тверской областью обязательств по достижению значений результатов использования субсидии, предусмотренных соглашением, а также основания для освобождения Тверской области от применения мер ответственности за нарушение указанных обязательств установлены </w:t>
      </w:r>
      <w:hyperlink r:id="rId339">
        <w:r>
          <w:rPr>
            <w:color w:val="0000FF"/>
          </w:rPr>
          <w:t>пунктами 16</w:t>
        </w:r>
      </w:hyperlink>
      <w:r>
        <w:t xml:space="preserve"> - </w:t>
      </w:r>
      <w:hyperlink r:id="rId340">
        <w:r>
          <w:rPr>
            <w:color w:val="0000FF"/>
          </w:rPr>
          <w:t>18</w:t>
        </w:r>
      </w:hyperlink>
      <w:r>
        <w:t xml:space="preserve"> и </w:t>
      </w:r>
      <w:hyperlink r:id="rId341">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14. Контроль за соблюдением Тверской областью условий предоставления субсидии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ind w:firstLine="540"/>
        <w:jc w:val="both"/>
      </w:pPr>
    </w:p>
    <w:p w:rsidR="0040479A" w:rsidRDefault="0040479A">
      <w:pPr>
        <w:pStyle w:val="ConsPlusNormal"/>
        <w:jc w:val="right"/>
        <w:outlineLvl w:val="1"/>
      </w:pPr>
      <w:r>
        <w:t>Приложение N 22</w:t>
      </w:r>
    </w:p>
    <w:p w:rsidR="0040479A" w:rsidRDefault="0040479A">
      <w:pPr>
        <w:pStyle w:val="ConsPlusNormal"/>
        <w:jc w:val="right"/>
      </w:pPr>
      <w:r>
        <w:t>к государственной программе</w:t>
      </w:r>
    </w:p>
    <w:p w:rsidR="0040479A" w:rsidRDefault="0040479A">
      <w:pPr>
        <w:pStyle w:val="ConsPlusNormal"/>
        <w:jc w:val="right"/>
      </w:pPr>
      <w:r>
        <w:t>Российской Федерации</w:t>
      </w:r>
    </w:p>
    <w:p w:rsidR="0040479A" w:rsidRDefault="0040479A">
      <w:pPr>
        <w:pStyle w:val="ConsPlusNormal"/>
        <w:jc w:val="right"/>
      </w:pPr>
      <w:r>
        <w:t>"Развитие здравоохранения"</w:t>
      </w:r>
    </w:p>
    <w:p w:rsidR="0040479A" w:rsidRDefault="0040479A">
      <w:pPr>
        <w:pStyle w:val="ConsPlusNormal"/>
        <w:jc w:val="both"/>
      </w:pPr>
    </w:p>
    <w:p w:rsidR="0040479A" w:rsidRDefault="0040479A">
      <w:pPr>
        <w:pStyle w:val="ConsPlusTitle"/>
        <w:jc w:val="center"/>
      </w:pPr>
      <w:bookmarkStart w:id="66" w:name="P1669"/>
      <w:bookmarkEnd w:id="66"/>
      <w:r>
        <w:t>ПРАВИЛА</w:t>
      </w:r>
    </w:p>
    <w:p w:rsidR="0040479A" w:rsidRDefault="0040479A">
      <w:pPr>
        <w:pStyle w:val="ConsPlusTitle"/>
        <w:jc w:val="center"/>
      </w:pPr>
      <w:r>
        <w:t>ПРЕДОСТАВЛЕНИЯ И РАСПРЕДЕЛЕНИЯ СУБСИДИЙ</w:t>
      </w:r>
    </w:p>
    <w:p w:rsidR="0040479A" w:rsidRDefault="0040479A">
      <w:pPr>
        <w:pStyle w:val="ConsPlusTitle"/>
        <w:jc w:val="center"/>
      </w:pPr>
      <w:r>
        <w:t>ИЗ ФЕДЕРАЛЬНОГО БЮДЖЕТА БЮДЖЕТАМ СУБЪЕКТОВ РОССИЙСКОЙ</w:t>
      </w:r>
    </w:p>
    <w:p w:rsidR="0040479A" w:rsidRDefault="0040479A">
      <w:pPr>
        <w:pStyle w:val="ConsPlusTitle"/>
        <w:jc w:val="center"/>
      </w:pPr>
      <w:r>
        <w:t>ФЕДЕРАЦИИ НА ФИНАНСОВОЕ ОБЕСПЕЧЕНИЕ МЕРОПРИЯТИЙ</w:t>
      </w:r>
    </w:p>
    <w:p w:rsidR="0040479A" w:rsidRDefault="0040479A">
      <w:pPr>
        <w:pStyle w:val="ConsPlusTitle"/>
        <w:jc w:val="center"/>
      </w:pPr>
      <w:r>
        <w:t>ПО БОРЬБЕ С ХРОНИЧЕСКИМ ВИРУСНЫМ ГЕПАТИТОМ C</w:t>
      </w:r>
    </w:p>
    <w:p w:rsidR="0040479A" w:rsidRDefault="00404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0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479A" w:rsidRDefault="00404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79A" w:rsidRDefault="0040479A">
            <w:pPr>
              <w:pStyle w:val="ConsPlusNormal"/>
              <w:jc w:val="center"/>
            </w:pPr>
            <w:r>
              <w:rPr>
                <w:color w:val="392C69"/>
              </w:rPr>
              <w:t>Список изменяющих документов</w:t>
            </w:r>
          </w:p>
          <w:p w:rsidR="0040479A" w:rsidRDefault="0040479A">
            <w:pPr>
              <w:pStyle w:val="ConsPlusNormal"/>
              <w:jc w:val="center"/>
            </w:pPr>
            <w:r>
              <w:rPr>
                <w:color w:val="392C69"/>
              </w:rPr>
              <w:t xml:space="preserve">(введены </w:t>
            </w:r>
            <w:hyperlink r:id="rId342">
              <w:r>
                <w:rPr>
                  <w:color w:val="0000FF"/>
                </w:rPr>
                <w:t>Постановлением</w:t>
              </w:r>
            </w:hyperlink>
            <w:r>
              <w:rPr>
                <w:color w:val="392C69"/>
              </w:rPr>
              <w:t xml:space="preserve"> Правительства РФ от 01.04.2024 N 407)</w:t>
            </w:r>
          </w:p>
        </w:tc>
        <w:tc>
          <w:tcPr>
            <w:tcW w:w="113" w:type="dxa"/>
            <w:tcBorders>
              <w:top w:val="nil"/>
              <w:left w:val="nil"/>
              <w:bottom w:val="nil"/>
              <w:right w:val="nil"/>
            </w:tcBorders>
            <w:shd w:val="clear" w:color="auto" w:fill="F4F3F8"/>
            <w:tcMar>
              <w:top w:w="0" w:type="dxa"/>
              <w:left w:w="0" w:type="dxa"/>
              <w:bottom w:w="0" w:type="dxa"/>
              <w:right w:w="0" w:type="dxa"/>
            </w:tcMar>
          </w:tcPr>
          <w:p w:rsidR="0040479A" w:rsidRDefault="0040479A">
            <w:pPr>
              <w:pStyle w:val="ConsPlusNormal"/>
            </w:pPr>
          </w:p>
        </w:tc>
      </w:tr>
    </w:tbl>
    <w:p w:rsidR="0040479A" w:rsidRDefault="0040479A">
      <w:pPr>
        <w:pStyle w:val="ConsPlusNormal"/>
        <w:jc w:val="both"/>
      </w:pPr>
    </w:p>
    <w:p w:rsidR="0040479A" w:rsidRDefault="0040479A">
      <w:pPr>
        <w:pStyle w:val="ConsPlusNormal"/>
        <w:ind w:firstLine="540"/>
        <w:jc w:val="both"/>
      </w:pPr>
      <w:r>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 (далее соответственно - субсидии, лица с диагнозом "хронический вирусный гепатит C").</w:t>
      </w:r>
    </w:p>
    <w:p w:rsidR="0040479A" w:rsidRDefault="0040479A">
      <w:pPr>
        <w:pStyle w:val="ConsPlusNormal"/>
        <w:spacing w:before="220"/>
        <w:ind w:firstLine="540"/>
        <w:jc w:val="both"/>
      </w:pPr>
      <w:bookmarkStart w:id="67" w:name="P1678"/>
      <w:bookmarkEnd w:id="67"/>
      <w:r>
        <w:t>2. Субсидии предоставляются в целях софинансирования расходных обязательств субъектов Российской Федерации, возникающих при осуществлении мероприятий по обеспечению в амбулаторных условиях противовирусными лекарственными препаратами лиц с диагнозом "хронический вирусный гепатит C" на основе клинических рекомендаций "Хронический вирусный гепатит C" в соответствии со стандартом медицинской помощи взрослым при хроническом вирусном гепатите C.</w:t>
      </w:r>
    </w:p>
    <w:p w:rsidR="0040479A" w:rsidRDefault="0040479A">
      <w:pPr>
        <w:pStyle w:val="ConsPlusNormal"/>
        <w:spacing w:before="220"/>
        <w:ind w:firstLine="540"/>
        <w:jc w:val="both"/>
      </w:pPr>
      <w:r>
        <w:t xml:space="preserve">3.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субсидии на цели, указанные в </w:t>
      </w:r>
      <w:hyperlink w:anchor="P1678">
        <w:r>
          <w:rPr>
            <w:color w:val="0000FF"/>
          </w:rPr>
          <w:t>пункте 2</w:t>
        </w:r>
      </w:hyperlink>
      <w:r>
        <w:t xml:space="preserve"> настоящих Правил.</w:t>
      </w:r>
    </w:p>
    <w:p w:rsidR="0040479A" w:rsidRDefault="0040479A">
      <w:pPr>
        <w:pStyle w:val="ConsPlusNormal"/>
        <w:spacing w:before="220"/>
        <w:ind w:firstLine="540"/>
        <w:jc w:val="both"/>
      </w:pPr>
      <w:r>
        <w:t>4. Критериями отбора субъекта Российской Федерации для предоставления субсидии являются:</w:t>
      </w:r>
    </w:p>
    <w:p w:rsidR="0040479A" w:rsidRDefault="0040479A">
      <w:pPr>
        <w:pStyle w:val="ConsPlusNormal"/>
        <w:spacing w:before="220"/>
        <w:ind w:firstLine="540"/>
        <w:jc w:val="both"/>
      </w:pPr>
      <w:r>
        <w:t xml:space="preserve">а) наличие в субъекте Российской Федерации медицинских организаций, подведомственных </w:t>
      </w:r>
      <w:r>
        <w:lastRenderedPageBreak/>
        <w:t>исполнительному органу субъекта Российской Федерации, оказывающих медицинскую помощь лицам с диагнозом "хронический вирусный гепатит C";</w:t>
      </w:r>
    </w:p>
    <w:p w:rsidR="0040479A" w:rsidRDefault="0040479A">
      <w:pPr>
        <w:pStyle w:val="ConsPlusNormal"/>
        <w:spacing w:before="220"/>
        <w:ind w:firstLine="540"/>
        <w:jc w:val="both"/>
      </w:pPr>
      <w:r>
        <w:t>б) наличие в субъекте Российской Федерации лиц с диагнозом "хронический вирусный гепатит C";</w:t>
      </w:r>
    </w:p>
    <w:p w:rsidR="0040479A" w:rsidRDefault="0040479A">
      <w:pPr>
        <w:pStyle w:val="ConsPlusNormal"/>
        <w:spacing w:before="220"/>
        <w:ind w:firstLine="540"/>
        <w:jc w:val="both"/>
      </w:pPr>
      <w:r>
        <w:t xml:space="preserve">в) наличие государственной программы субъекта Российской Федерации, включающей реализацию мероприятий, указанных в </w:t>
      </w:r>
      <w:hyperlink w:anchor="P1678">
        <w:r>
          <w:rPr>
            <w:color w:val="0000FF"/>
          </w:rPr>
          <w:t>пункте 2</w:t>
        </w:r>
      </w:hyperlink>
      <w:r>
        <w:t xml:space="preserve"> настоящих Правил;</w:t>
      </w:r>
    </w:p>
    <w:p w:rsidR="0040479A" w:rsidRDefault="0040479A">
      <w:pPr>
        <w:pStyle w:val="ConsPlusNormal"/>
        <w:spacing w:before="220"/>
        <w:ind w:firstLine="540"/>
        <w:jc w:val="both"/>
      </w:pPr>
      <w:r>
        <w:t>5. Условиями предоставления субсидии являются:</w:t>
      </w:r>
    </w:p>
    <w:p w:rsidR="0040479A" w:rsidRDefault="0040479A">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40479A" w:rsidRDefault="0040479A">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w:t>
      </w:r>
    </w:p>
    <w:p w:rsidR="0040479A" w:rsidRDefault="0040479A">
      <w:pPr>
        <w:pStyle w:val="ConsPlusNormal"/>
        <w:spacing w:before="220"/>
        <w:ind w:firstLine="540"/>
        <w:jc w:val="both"/>
      </w:pPr>
      <w:r>
        <w:t xml:space="preserve">в) заключение соглашения о предоставлении субсидии между Министерством здравоохранения Российской Федерации и высшим исполнительным органом субъекта Российской Федерации в соответствии с </w:t>
      </w:r>
      <w:hyperlink r:id="rId34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40479A" w:rsidRDefault="0040479A">
      <w:pPr>
        <w:pStyle w:val="ConsPlusNormal"/>
        <w:spacing w:before="220"/>
        <w:ind w:firstLine="540"/>
        <w:jc w:val="both"/>
      </w:pPr>
      <w:r>
        <w:t xml:space="preserve">6.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44">
        <w:r>
          <w:rPr>
            <w:color w:val="0000FF"/>
          </w:rPr>
          <w:t>формой</w:t>
        </w:r>
      </w:hyperlink>
      <w:r>
        <w:t>, утвержденной Министерством финансов Российской Федерации.</w:t>
      </w:r>
    </w:p>
    <w:p w:rsidR="0040479A" w:rsidRDefault="0040479A">
      <w:pPr>
        <w:pStyle w:val="ConsPlusNormal"/>
        <w:spacing w:before="220"/>
        <w:ind w:firstLine="540"/>
        <w:jc w:val="both"/>
      </w:pPr>
      <w:r>
        <w:t xml:space="preserve">7. Размер субсидии, предоставляемой бюджету i-го субъекта Российской Федерации, реализующего в соответствующем финансовом году мероприятия, предусмотренные </w:t>
      </w:r>
      <w:hyperlink w:anchor="P1678">
        <w:r>
          <w:rPr>
            <w:color w:val="0000FF"/>
          </w:rPr>
          <w:t>пунктом 2</w:t>
        </w:r>
      </w:hyperlink>
      <w:r>
        <w:t xml:space="preserve"> настоящих Правил (S</w:t>
      </w:r>
      <w:r>
        <w:rPr>
          <w:vertAlign w:val="subscript"/>
        </w:rPr>
        <w:t>i</w:t>
      </w:r>
      <w:r>
        <w:t>), определяется по формуле:</w:t>
      </w:r>
    </w:p>
    <w:p w:rsidR="0040479A" w:rsidRDefault="0040479A">
      <w:pPr>
        <w:pStyle w:val="ConsPlusNormal"/>
        <w:jc w:val="both"/>
      </w:pPr>
    </w:p>
    <w:p w:rsidR="0040479A" w:rsidRDefault="0040479A">
      <w:pPr>
        <w:pStyle w:val="ConsPlusNormal"/>
        <w:jc w:val="center"/>
      </w:pPr>
      <w:r>
        <w:rPr>
          <w:noProof/>
          <w:position w:val="-31"/>
        </w:rPr>
        <w:drawing>
          <wp:inline distT="0" distB="0" distL="0" distR="0">
            <wp:extent cx="2085340" cy="53467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2085340" cy="534670"/>
                    </a:xfrm>
                    <a:prstGeom prst="rect">
                      <a:avLst/>
                    </a:prstGeom>
                    <a:noFill/>
                    <a:ln>
                      <a:noFill/>
                    </a:ln>
                  </pic:spPr>
                </pic:pic>
              </a:graphicData>
            </a:graphic>
          </wp:inline>
        </w:drawing>
      </w:r>
    </w:p>
    <w:p w:rsidR="0040479A" w:rsidRDefault="0040479A">
      <w:pPr>
        <w:pStyle w:val="ConsPlusNormal"/>
        <w:jc w:val="both"/>
      </w:pPr>
    </w:p>
    <w:p w:rsidR="0040479A" w:rsidRDefault="0040479A">
      <w:pPr>
        <w:pStyle w:val="ConsPlusNormal"/>
        <w:ind w:firstLine="540"/>
        <w:jc w:val="both"/>
      </w:pPr>
      <w:r>
        <w:t>где:</w:t>
      </w:r>
    </w:p>
    <w:p w:rsidR="0040479A" w:rsidRDefault="0040479A">
      <w:pPr>
        <w:pStyle w:val="ConsPlusNormal"/>
        <w:spacing w:before="220"/>
        <w:ind w:firstLine="540"/>
        <w:jc w:val="both"/>
      </w:pPr>
      <w:r>
        <w:t>S</w:t>
      </w:r>
      <w:r>
        <w:rPr>
          <w:vertAlign w:val="subscript"/>
        </w:rPr>
        <w:t>sumHCV</w:t>
      </w:r>
      <w:r>
        <w:t xml:space="preserve"> - общий объем бюджетных ассигнований, предусмотренный в федеральном бюджете на предоставление субсидий на соответствующий финансовый год;</w:t>
      </w:r>
    </w:p>
    <w:p w:rsidR="0040479A" w:rsidRDefault="0040479A">
      <w:pPr>
        <w:pStyle w:val="ConsPlusNormal"/>
        <w:spacing w:before="220"/>
        <w:ind w:firstLine="540"/>
        <w:jc w:val="both"/>
      </w:pPr>
      <w:r>
        <w:t>К</w:t>
      </w:r>
      <w:r>
        <w:rPr>
          <w:vertAlign w:val="subscript"/>
        </w:rPr>
        <w:t>i</w:t>
      </w:r>
      <w:r>
        <w:t xml:space="preserve"> - количество лиц с диагнозом "хронический вирусный гепатит C" на 1 января текущего года в i-м субъекте Российской Федерации, тыс. человек;</w:t>
      </w:r>
    </w:p>
    <w:p w:rsidR="0040479A" w:rsidRDefault="0040479A">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Правительством Российской Федерации в соответствии с </w:t>
      </w:r>
      <w:hyperlink r:id="rId346">
        <w:r>
          <w:rPr>
            <w:color w:val="0000FF"/>
          </w:rPr>
          <w:t>пунктом 13</w:t>
        </w:r>
      </w:hyperlink>
      <w:r>
        <w:t xml:space="preserve"> Правил формирования, предоставления и распределения субсидий (процентов);</w:t>
      </w:r>
    </w:p>
    <w:p w:rsidR="0040479A" w:rsidRDefault="0040479A">
      <w:pPr>
        <w:pStyle w:val="ConsPlusNormal"/>
        <w:spacing w:before="220"/>
        <w:ind w:firstLine="540"/>
        <w:jc w:val="both"/>
      </w:pPr>
      <w:r>
        <w:t>n - количество субъектов Российской Федерации - получателей субсидии.</w:t>
      </w:r>
    </w:p>
    <w:p w:rsidR="0040479A" w:rsidRDefault="0040479A">
      <w:pPr>
        <w:pStyle w:val="ConsPlusNormal"/>
        <w:spacing w:before="220"/>
        <w:ind w:firstLine="540"/>
        <w:jc w:val="both"/>
      </w:pPr>
      <w:r>
        <w:lastRenderedPageBreak/>
        <w:t>8. Результатом использования субсидии является количество лиц с диагнозом "хронический вирусный гепатит C", обеспеченных в амбулаторных условиях противовирусными лекарственными препаратами.</w:t>
      </w:r>
    </w:p>
    <w:p w:rsidR="0040479A" w:rsidRDefault="0040479A">
      <w:pPr>
        <w:pStyle w:val="ConsPlusNormal"/>
        <w:spacing w:before="220"/>
        <w:ind w:firstLine="540"/>
        <w:jc w:val="both"/>
      </w:pPr>
      <w:r>
        <w:t>9. Субсидии перечисляются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40479A" w:rsidRDefault="0040479A">
      <w:pPr>
        <w:pStyle w:val="ConsPlusNormal"/>
        <w:spacing w:before="220"/>
        <w:ind w:firstLine="540"/>
        <w:jc w:val="both"/>
      </w:pPr>
      <w:r>
        <w:t>10.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40479A" w:rsidRDefault="0040479A">
      <w:pPr>
        <w:pStyle w:val="ConsPlusNormal"/>
        <w:spacing w:before="220"/>
        <w:ind w:firstLine="540"/>
        <w:jc w:val="both"/>
      </w:pPr>
      <w:r>
        <w:t>11.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40479A" w:rsidRDefault="0040479A">
      <w:pPr>
        <w:pStyle w:val="ConsPlusNormal"/>
        <w:spacing w:before="220"/>
        <w:ind w:firstLine="540"/>
        <w:jc w:val="both"/>
      </w:pPr>
      <w:r>
        <w:t>12. Исполнительный орган субъекта Российской Федерации, уполномоченный высшим исполнительным органом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значения результата использования субсидии в порядке, по форме и в сроки, которые установлены соглашением.</w:t>
      </w:r>
    </w:p>
    <w:p w:rsidR="0040479A" w:rsidRDefault="0040479A">
      <w:pPr>
        <w:pStyle w:val="ConsPlusNormal"/>
        <w:spacing w:before="220"/>
        <w:ind w:firstLine="540"/>
        <w:jc w:val="both"/>
      </w:pPr>
      <w:r>
        <w:t xml:space="preserve">13. Субсидии, от которых субъект Российской Федерации отказался полностью или частично до заключения соглашения или в период его действия, подлежат дальнейшему перераспределению на цели, указанные в </w:t>
      </w:r>
      <w:hyperlink w:anchor="P1678">
        <w:r>
          <w:rPr>
            <w:color w:val="0000FF"/>
          </w:rPr>
          <w:t>пункте 2</w:t>
        </w:r>
      </w:hyperlink>
      <w:r>
        <w:t xml:space="preserve"> настоящих Правил, в текущем финансовом году между другими субъектами Российской Федерации, выразившими готовность к освоению перераспределенных средств на условиях, установленных настоящими Правилами.</w:t>
      </w:r>
    </w:p>
    <w:p w:rsidR="0040479A" w:rsidRDefault="0040479A">
      <w:pPr>
        <w:pStyle w:val="ConsPlusNormal"/>
        <w:spacing w:before="220"/>
        <w:ind w:firstLine="540"/>
        <w:jc w:val="both"/>
      </w:pPr>
      <w:r>
        <w:t>14. Оценка эффективности использования субсидии осуществляется Министерством здравоохранения Российской Федерации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w:t>
      </w:r>
    </w:p>
    <w:p w:rsidR="0040479A" w:rsidRDefault="0040479A">
      <w:pPr>
        <w:pStyle w:val="ConsPlusNormal"/>
        <w:spacing w:before="220"/>
        <w:ind w:firstLine="540"/>
        <w:jc w:val="both"/>
      </w:pPr>
      <w:r>
        <w:t>15.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40479A" w:rsidRDefault="0040479A">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предусмотренного соглашением, а также основания для освобождения субъекта Российской Федерации от применения мер финансовой ответственности установлены </w:t>
      </w:r>
      <w:hyperlink r:id="rId347">
        <w:r>
          <w:rPr>
            <w:color w:val="0000FF"/>
          </w:rPr>
          <w:t>пунктами 16</w:t>
        </w:r>
      </w:hyperlink>
      <w:r>
        <w:t xml:space="preserve"> - </w:t>
      </w:r>
      <w:hyperlink r:id="rId348">
        <w:r>
          <w:rPr>
            <w:color w:val="0000FF"/>
          </w:rPr>
          <w:t>18</w:t>
        </w:r>
      </w:hyperlink>
      <w:r>
        <w:t xml:space="preserve"> и </w:t>
      </w:r>
      <w:hyperlink r:id="rId349">
        <w:r>
          <w:rPr>
            <w:color w:val="0000FF"/>
          </w:rPr>
          <w:t>20</w:t>
        </w:r>
      </w:hyperlink>
      <w:r>
        <w:t xml:space="preserve"> Правил формирования, предоставления и распределения субсидий.</w:t>
      </w:r>
    </w:p>
    <w:p w:rsidR="0040479A" w:rsidRDefault="0040479A">
      <w:pPr>
        <w:pStyle w:val="ConsPlusNormal"/>
        <w:spacing w:before="220"/>
        <w:ind w:firstLine="540"/>
        <w:jc w:val="both"/>
      </w:pPr>
      <w:r>
        <w:t>17.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40479A" w:rsidRDefault="0040479A">
      <w:pPr>
        <w:pStyle w:val="ConsPlusNormal"/>
        <w:spacing w:before="220"/>
        <w:ind w:firstLine="540"/>
        <w:jc w:val="both"/>
      </w:pPr>
      <w:r>
        <w:t xml:space="preserve">18. Контроль за соблюдением субъектами Российской Федерации условий предоставления </w:t>
      </w:r>
      <w:r>
        <w:lastRenderedPageBreak/>
        <w:t>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40479A" w:rsidRDefault="0040479A">
      <w:pPr>
        <w:pStyle w:val="ConsPlusNormal"/>
        <w:ind w:firstLine="540"/>
        <w:jc w:val="both"/>
      </w:pPr>
    </w:p>
    <w:p w:rsidR="0040479A" w:rsidRDefault="0040479A">
      <w:pPr>
        <w:pStyle w:val="ConsPlusNormal"/>
        <w:jc w:val="both"/>
      </w:pPr>
    </w:p>
    <w:p w:rsidR="0040479A" w:rsidRDefault="0040479A">
      <w:pPr>
        <w:pStyle w:val="ConsPlusNormal"/>
        <w:pBdr>
          <w:bottom w:val="single" w:sz="6" w:space="0" w:color="auto"/>
        </w:pBdr>
        <w:spacing w:before="100" w:after="100"/>
        <w:jc w:val="both"/>
        <w:rPr>
          <w:sz w:val="2"/>
          <w:szCs w:val="2"/>
        </w:rPr>
      </w:pPr>
    </w:p>
    <w:p w:rsidR="00823E57" w:rsidRDefault="0040479A">
      <w:bookmarkStart w:id="68" w:name="_GoBack"/>
      <w:bookmarkEnd w:id="68"/>
    </w:p>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79A"/>
    <w:rsid w:val="001B1A7E"/>
    <w:rsid w:val="0040479A"/>
    <w:rsid w:val="0047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CB7780-68D7-4B38-8B18-F7244471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479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0479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0479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0479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0479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0479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0479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0479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7420&amp;dst=189" TargetMode="External"/><Relationship Id="rId299" Type="http://schemas.openxmlformats.org/officeDocument/2006/relationships/hyperlink" Target="https://login.consultant.ru/link/?req=doc&amp;base=LAW&amp;n=467420&amp;dst=435" TargetMode="External"/><Relationship Id="rId303" Type="http://schemas.openxmlformats.org/officeDocument/2006/relationships/hyperlink" Target="https://login.consultant.ru/link/?req=doc&amp;base=LAW&amp;n=465062&amp;dst=100010" TargetMode="External"/><Relationship Id="rId21" Type="http://schemas.openxmlformats.org/officeDocument/2006/relationships/hyperlink" Target="https://login.consultant.ru/link/?req=doc&amp;base=LAW&amp;n=415985&amp;dst=100005" TargetMode="External"/><Relationship Id="rId42" Type="http://schemas.openxmlformats.org/officeDocument/2006/relationships/hyperlink" Target="https://login.consultant.ru/link/?req=doc&amp;base=LAW&amp;n=473486&amp;dst=100005" TargetMode="External"/><Relationship Id="rId63" Type="http://schemas.openxmlformats.org/officeDocument/2006/relationships/hyperlink" Target="https://login.consultant.ru/link/?req=doc&amp;base=LAW&amp;n=465471" TargetMode="External"/><Relationship Id="rId84" Type="http://schemas.openxmlformats.org/officeDocument/2006/relationships/image" Target="media/image2.wmf"/><Relationship Id="rId138" Type="http://schemas.openxmlformats.org/officeDocument/2006/relationships/image" Target="media/image8.wmf"/><Relationship Id="rId159" Type="http://schemas.openxmlformats.org/officeDocument/2006/relationships/hyperlink" Target="https://login.consultant.ru/link/?req=doc&amp;base=LAW&amp;n=467420&amp;dst=100044" TargetMode="External"/><Relationship Id="rId324" Type="http://schemas.openxmlformats.org/officeDocument/2006/relationships/hyperlink" Target="https://login.consultant.ru/link/?req=doc&amp;base=LAW&amp;n=463533" TargetMode="External"/><Relationship Id="rId345" Type="http://schemas.openxmlformats.org/officeDocument/2006/relationships/image" Target="media/image47.wmf"/><Relationship Id="rId170" Type="http://schemas.openxmlformats.org/officeDocument/2006/relationships/hyperlink" Target="https://login.consultant.ru/link/?req=doc&amp;base=LAW&amp;n=467420&amp;dst=189" TargetMode="External"/><Relationship Id="rId191" Type="http://schemas.openxmlformats.org/officeDocument/2006/relationships/hyperlink" Target="https://login.consultant.ru/link/?req=doc&amp;base=LAW&amp;n=467420&amp;dst=100044" TargetMode="External"/><Relationship Id="rId205" Type="http://schemas.openxmlformats.org/officeDocument/2006/relationships/hyperlink" Target="https://login.consultant.ru/link/?req=doc&amp;base=LAW&amp;n=467420&amp;dst=100044" TargetMode="External"/><Relationship Id="rId226" Type="http://schemas.openxmlformats.org/officeDocument/2006/relationships/hyperlink" Target="https://login.consultant.ru/link/?req=doc&amp;base=LAW&amp;n=467420&amp;dst=434" TargetMode="External"/><Relationship Id="rId247" Type="http://schemas.openxmlformats.org/officeDocument/2006/relationships/hyperlink" Target="https://login.consultant.ru/link/?req=doc&amp;base=LAW&amp;n=467420&amp;dst=435" TargetMode="External"/><Relationship Id="rId107" Type="http://schemas.openxmlformats.org/officeDocument/2006/relationships/hyperlink" Target="https://login.consultant.ru/link/?req=doc&amp;base=LAW&amp;n=396428&amp;dst=100004" TargetMode="External"/><Relationship Id="rId268" Type="http://schemas.openxmlformats.org/officeDocument/2006/relationships/image" Target="media/image40.wmf"/><Relationship Id="rId289" Type="http://schemas.openxmlformats.org/officeDocument/2006/relationships/hyperlink" Target="https://login.consultant.ru/link/?req=doc&amp;base=LAW&amp;n=474519&amp;dst=360" TargetMode="External"/><Relationship Id="rId11" Type="http://schemas.openxmlformats.org/officeDocument/2006/relationships/hyperlink" Target="https://login.consultant.ru/link/?req=doc&amp;base=LAW&amp;n=336150&amp;dst=100005" TargetMode="External"/><Relationship Id="rId32" Type="http://schemas.openxmlformats.org/officeDocument/2006/relationships/hyperlink" Target="https://login.consultant.ru/link/?req=doc&amp;base=LAW&amp;n=215256&amp;dst=100006" TargetMode="External"/><Relationship Id="rId53" Type="http://schemas.openxmlformats.org/officeDocument/2006/relationships/hyperlink" Target="https://login.consultant.ru/link/?req=doc&amp;base=LAW&amp;n=428211&amp;dst=100009" TargetMode="External"/><Relationship Id="rId74" Type="http://schemas.openxmlformats.org/officeDocument/2006/relationships/hyperlink" Target="https://login.consultant.ru/link/?req=doc&amp;base=LAW&amp;n=473486&amp;dst=100011" TargetMode="External"/><Relationship Id="rId128" Type="http://schemas.openxmlformats.org/officeDocument/2006/relationships/hyperlink" Target="https://login.consultant.ru/link/?req=doc&amp;base=LAW&amp;n=471856&amp;dst=100010" TargetMode="External"/><Relationship Id="rId149" Type="http://schemas.openxmlformats.org/officeDocument/2006/relationships/hyperlink" Target="https://login.consultant.ru/link/?req=doc&amp;base=LAW&amp;n=467420&amp;dst=100044" TargetMode="External"/><Relationship Id="rId314" Type="http://schemas.openxmlformats.org/officeDocument/2006/relationships/hyperlink" Target="https://login.consultant.ru/link/?req=doc&amp;base=LAW&amp;n=396428&amp;dst=100004" TargetMode="External"/><Relationship Id="rId335" Type="http://schemas.openxmlformats.org/officeDocument/2006/relationships/hyperlink" Target="https://login.consultant.ru/link/?req=doc&amp;base=LAW&amp;n=463419&amp;dst=100594" TargetMode="External"/><Relationship Id="rId5" Type="http://schemas.openxmlformats.org/officeDocument/2006/relationships/hyperlink" Target="https://login.consultant.ru/link/?req=doc&amp;base=LAW&amp;n=292143&amp;dst=100005" TargetMode="External"/><Relationship Id="rId95" Type="http://schemas.openxmlformats.org/officeDocument/2006/relationships/hyperlink" Target="https://login.consultant.ru/link/?req=doc&amp;base=LAW&amp;n=467420&amp;dst=274" TargetMode="External"/><Relationship Id="rId160" Type="http://schemas.openxmlformats.org/officeDocument/2006/relationships/image" Target="media/image13.wmf"/><Relationship Id="rId181" Type="http://schemas.openxmlformats.org/officeDocument/2006/relationships/hyperlink" Target="https://login.consultant.ru/link/?req=doc&amp;base=LAW&amp;n=460843&amp;dst=100016" TargetMode="External"/><Relationship Id="rId216" Type="http://schemas.openxmlformats.org/officeDocument/2006/relationships/hyperlink" Target="https://login.consultant.ru/link/?req=doc&amp;base=LAW&amp;n=467420&amp;dst=435" TargetMode="External"/><Relationship Id="rId237" Type="http://schemas.openxmlformats.org/officeDocument/2006/relationships/hyperlink" Target="https://login.consultant.ru/link/?req=doc&amp;base=LAW&amp;n=396428&amp;dst=100004" TargetMode="External"/><Relationship Id="rId258" Type="http://schemas.openxmlformats.org/officeDocument/2006/relationships/hyperlink" Target="https://login.consultant.ru/link/?req=doc&amp;base=LAW&amp;n=467420&amp;dst=189" TargetMode="External"/><Relationship Id="rId279" Type="http://schemas.openxmlformats.org/officeDocument/2006/relationships/hyperlink" Target="https://login.consultant.ru/link/?req=doc&amp;base=LAW&amp;n=467420&amp;dst=396" TargetMode="External"/><Relationship Id="rId22" Type="http://schemas.openxmlformats.org/officeDocument/2006/relationships/hyperlink" Target="https://login.consultant.ru/link/?req=doc&amp;base=LAW&amp;n=416554&amp;dst=100005" TargetMode="External"/><Relationship Id="rId43" Type="http://schemas.openxmlformats.org/officeDocument/2006/relationships/hyperlink" Target="https://login.consultant.ru/link/?req=doc&amp;base=LAW&amp;n=463419&amp;dst=100012" TargetMode="External"/><Relationship Id="rId64" Type="http://schemas.openxmlformats.org/officeDocument/2006/relationships/hyperlink" Target="https://login.consultant.ru/link/?req=doc&amp;base=LAW&amp;n=443077&amp;dst=100014" TargetMode="External"/><Relationship Id="rId118" Type="http://schemas.openxmlformats.org/officeDocument/2006/relationships/hyperlink" Target="https://login.consultant.ru/link/?req=doc&amp;base=LAW&amp;n=457532&amp;dst=100005" TargetMode="External"/><Relationship Id="rId139" Type="http://schemas.openxmlformats.org/officeDocument/2006/relationships/hyperlink" Target="https://login.consultant.ru/link/?req=doc&amp;base=LAW&amp;n=467420&amp;dst=394" TargetMode="External"/><Relationship Id="rId290" Type="http://schemas.openxmlformats.org/officeDocument/2006/relationships/hyperlink" Target="https://login.consultant.ru/link/?req=doc&amp;base=LAW&amp;n=35503&amp;dst=100036" TargetMode="External"/><Relationship Id="rId304" Type="http://schemas.openxmlformats.org/officeDocument/2006/relationships/hyperlink" Target="https://login.consultant.ru/link/?req=doc&amp;base=LAW&amp;n=467420&amp;dst=100044" TargetMode="External"/><Relationship Id="rId325" Type="http://schemas.openxmlformats.org/officeDocument/2006/relationships/hyperlink" Target="https://login.consultant.ru/link/?req=doc&amp;base=LAW&amp;n=467420&amp;dst=435" TargetMode="External"/><Relationship Id="rId346" Type="http://schemas.openxmlformats.org/officeDocument/2006/relationships/hyperlink" Target="https://login.consultant.ru/link/?req=doc&amp;base=LAW&amp;n=467420&amp;dst=394" TargetMode="External"/><Relationship Id="rId85" Type="http://schemas.openxmlformats.org/officeDocument/2006/relationships/image" Target="media/image3.wmf"/><Relationship Id="rId150" Type="http://schemas.openxmlformats.org/officeDocument/2006/relationships/image" Target="media/image12.wmf"/><Relationship Id="rId171" Type="http://schemas.openxmlformats.org/officeDocument/2006/relationships/hyperlink" Target="https://login.consultant.ru/link/?req=doc&amp;base=LAW&amp;n=463419&amp;dst=100264" TargetMode="External"/><Relationship Id="rId192" Type="http://schemas.openxmlformats.org/officeDocument/2006/relationships/image" Target="media/image19.wmf"/><Relationship Id="rId206" Type="http://schemas.openxmlformats.org/officeDocument/2006/relationships/hyperlink" Target="https://login.consultant.ru/link/?req=doc&amp;base=LAW&amp;n=396428&amp;dst=100004" TargetMode="External"/><Relationship Id="rId227" Type="http://schemas.openxmlformats.org/officeDocument/2006/relationships/image" Target="media/image25.wmf"/><Relationship Id="rId248" Type="http://schemas.openxmlformats.org/officeDocument/2006/relationships/hyperlink" Target="https://login.consultant.ru/link/?req=doc&amp;base=LAW&amp;n=467420&amp;dst=274" TargetMode="External"/><Relationship Id="rId269" Type="http://schemas.openxmlformats.org/officeDocument/2006/relationships/hyperlink" Target="https://login.consultant.ru/link/?req=doc&amp;base=LAW&amp;n=467420&amp;dst=435" TargetMode="External"/><Relationship Id="rId12" Type="http://schemas.openxmlformats.org/officeDocument/2006/relationships/hyperlink" Target="https://login.consultant.ru/link/?req=doc&amp;base=LAW&amp;n=371304&amp;dst=100005" TargetMode="External"/><Relationship Id="rId33" Type="http://schemas.openxmlformats.org/officeDocument/2006/relationships/hyperlink" Target="https://login.consultant.ru/link/?req=doc&amp;base=LAW&amp;n=215256&amp;dst=100009" TargetMode="External"/><Relationship Id="rId108" Type="http://schemas.openxmlformats.org/officeDocument/2006/relationships/hyperlink" Target="https://login.consultant.ru/link/?req=doc&amp;base=LAW&amp;n=467420&amp;dst=100044" TargetMode="External"/><Relationship Id="rId129" Type="http://schemas.openxmlformats.org/officeDocument/2006/relationships/hyperlink" Target="https://login.consultant.ru/link/?req=doc&amp;base=LAW&amp;n=396428&amp;dst=100004" TargetMode="External"/><Relationship Id="rId280" Type="http://schemas.openxmlformats.org/officeDocument/2006/relationships/hyperlink" Target="https://login.consultant.ru/link/?req=doc&amp;base=LAW&amp;n=467420&amp;dst=274" TargetMode="External"/><Relationship Id="rId315" Type="http://schemas.openxmlformats.org/officeDocument/2006/relationships/image" Target="media/image45.wmf"/><Relationship Id="rId336" Type="http://schemas.openxmlformats.org/officeDocument/2006/relationships/hyperlink" Target="https://login.consultant.ru/link/?req=doc&amp;base=LAW&amp;n=396428&amp;dst=100004" TargetMode="External"/><Relationship Id="rId54" Type="http://schemas.openxmlformats.org/officeDocument/2006/relationships/hyperlink" Target="https://login.consultant.ru/link/?req=doc&amp;base=LAW&amp;n=389271&amp;dst=100013" TargetMode="External"/><Relationship Id="rId75" Type="http://schemas.openxmlformats.org/officeDocument/2006/relationships/hyperlink" Target="https://login.consultant.ru/link/?req=doc&amp;base=LAW&amp;n=448782&amp;dst=100015" TargetMode="External"/><Relationship Id="rId96" Type="http://schemas.openxmlformats.org/officeDocument/2006/relationships/hyperlink" Target="https://login.consultant.ru/link/?req=doc&amp;base=LAW&amp;n=467420&amp;dst=189" TargetMode="External"/><Relationship Id="rId140" Type="http://schemas.openxmlformats.org/officeDocument/2006/relationships/image" Target="media/image9.wmf"/><Relationship Id="rId161" Type="http://schemas.openxmlformats.org/officeDocument/2006/relationships/hyperlink" Target="https://login.consultant.ru/link/?req=doc&amp;base=LAW&amp;n=467420&amp;dst=434" TargetMode="External"/><Relationship Id="rId182" Type="http://schemas.openxmlformats.org/officeDocument/2006/relationships/hyperlink" Target="https://login.consultant.ru/link/?req=doc&amp;base=LAW&amp;n=460843&amp;dst=100016" TargetMode="External"/><Relationship Id="rId217" Type="http://schemas.openxmlformats.org/officeDocument/2006/relationships/hyperlink" Target="https://login.consultant.ru/link/?req=doc&amp;base=LAW&amp;n=467420&amp;dst=100225" TargetMode="External"/><Relationship Id="rId6" Type="http://schemas.openxmlformats.org/officeDocument/2006/relationships/hyperlink" Target="https://login.consultant.ru/link/?req=doc&amp;base=LAW&amp;n=311629&amp;dst=100016" TargetMode="External"/><Relationship Id="rId238" Type="http://schemas.openxmlformats.org/officeDocument/2006/relationships/hyperlink" Target="https://login.consultant.ru/link/?req=doc&amp;base=LAW&amp;n=467420&amp;dst=100044" TargetMode="External"/><Relationship Id="rId259" Type="http://schemas.openxmlformats.org/officeDocument/2006/relationships/hyperlink" Target="https://login.consultant.ru/link/?req=doc&amp;base=LAW&amp;n=463419&amp;dst=100541" TargetMode="External"/><Relationship Id="rId23" Type="http://schemas.openxmlformats.org/officeDocument/2006/relationships/hyperlink" Target="https://login.consultant.ru/link/?req=doc&amp;base=LAW&amp;n=428747&amp;dst=100005" TargetMode="External"/><Relationship Id="rId119" Type="http://schemas.openxmlformats.org/officeDocument/2006/relationships/hyperlink" Target="https://login.consultant.ru/link/?req=doc&amp;base=LAW&amp;n=396428&amp;dst=100004" TargetMode="External"/><Relationship Id="rId270" Type="http://schemas.openxmlformats.org/officeDocument/2006/relationships/hyperlink" Target="https://login.consultant.ru/link/?req=doc&amp;base=LAW&amp;n=467420&amp;dst=274" TargetMode="External"/><Relationship Id="rId291" Type="http://schemas.openxmlformats.org/officeDocument/2006/relationships/hyperlink" Target="https://login.consultant.ru/link/?req=doc&amp;base=LAW&amp;n=35503&amp;dst=100708" TargetMode="External"/><Relationship Id="rId305" Type="http://schemas.openxmlformats.org/officeDocument/2006/relationships/hyperlink" Target="https://login.consultant.ru/link/?req=doc&amp;base=LAW&amp;n=396428&amp;dst=100004" TargetMode="External"/><Relationship Id="rId326" Type="http://schemas.openxmlformats.org/officeDocument/2006/relationships/hyperlink" Target="https://login.consultant.ru/link/?req=doc&amp;base=LAW&amp;n=467420&amp;dst=274" TargetMode="External"/><Relationship Id="rId347" Type="http://schemas.openxmlformats.org/officeDocument/2006/relationships/hyperlink" Target="https://login.consultant.ru/link/?req=doc&amp;base=LAW&amp;n=467420&amp;dst=435" TargetMode="External"/><Relationship Id="rId44" Type="http://schemas.openxmlformats.org/officeDocument/2006/relationships/hyperlink" Target="https://login.consultant.ru/link/?req=doc&amp;base=LAW&amp;n=319209" TargetMode="External"/><Relationship Id="rId65" Type="http://schemas.openxmlformats.org/officeDocument/2006/relationships/hyperlink" Target="https://login.consultant.ru/link/?req=doc&amp;base=LAW&amp;n=443077&amp;dst=100014" TargetMode="External"/><Relationship Id="rId86" Type="http://schemas.openxmlformats.org/officeDocument/2006/relationships/hyperlink" Target="https://login.consultant.ru/link/?req=doc&amp;base=LAW&amp;n=448782&amp;dst=100007" TargetMode="External"/><Relationship Id="rId130" Type="http://schemas.openxmlformats.org/officeDocument/2006/relationships/hyperlink" Target="https://login.consultant.ru/link/?req=doc&amp;base=LAW&amp;n=474024&amp;dst=101936" TargetMode="External"/><Relationship Id="rId151" Type="http://schemas.openxmlformats.org/officeDocument/2006/relationships/hyperlink" Target="https://login.consultant.ru/link/?req=doc&amp;base=LAW&amp;n=467420&amp;dst=394" TargetMode="External"/><Relationship Id="rId172" Type="http://schemas.openxmlformats.org/officeDocument/2006/relationships/image" Target="media/image15.wmf"/><Relationship Id="rId193" Type="http://schemas.openxmlformats.org/officeDocument/2006/relationships/hyperlink" Target="https://login.consultant.ru/link/?req=doc&amp;base=LAW&amp;n=467420&amp;dst=343" TargetMode="External"/><Relationship Id="rId207" Type="http://schemas.openxmlformats.org/officeDocument/2006/relationships/image" Target="media/image21.wmf"/><Relationship Id="rId228" Type="http://schemas.openxmlformats.org/officeDocument/2006/relationships/image" Target="media/image26.wmf"/><Relationship Id="rId249" Type="http://schemas.openxmlformats.org/officeDocument/2006/relationships/hyperlink" Target="https://login.consultant.ru/link/?req=doc&amp;base=LAW&amp;n=467420&amp;dst=189" TargetMode="External"/><Relationship Id="rId13" Type="http://schemas.openxmlformats.org/officeDocument/2006/relationships/hyperlink" Target="https://login.consultant.ru/link/?req=doc&amp;base=LAW&amp;n=371305&amp;dst=100005" TargetMode="External"/><Relationship Id="rId109" Type="http://schemas.openxmlformats.org/officeDocument/2006/relationships/image" Target="media/image4.wmf"/><Relationship Id="rId260" Type="http://schemas.openxmlformats.org/officeDocument/2006/relationships/hyperlink" Target="https://login.consultant.ru/link/?req=doc&amp;base=LAW&amp;n=396428&amp;dst=100004" TargetMode="External"/><Relationship Id="rId281" Type="http://schemas.openxmlformats.org/officeDocument/2006/relationships/hyperlink" Target="https://login.consultant.ru/link/?req=doc&amp;base=LAW&amp;n=467420&amp;dst=189" TargetMode="External"/><Relationship Id="rId316" Type="http://schemas.openxmlformats.org/officeDocument/2006/relationships/hyperlink" Target="https://login.consultant.ru/link/?req=doc&amp;base=LAW&amp;n=463533" TargetMode="External"/><Relationship Id="rId337" Type="http://schemas.openxmlformats.org/officeDocument/2006/relationships/hyperlink" Target="https://login.consultant.ru/link/?req=doc&amp;base=LAW&amp;n=467420&amp;dst=394" TargetMode="External"/><Relationship Id="rId34" Type="http://schemas.openxmlformats.org/officeDocument/2006/relationships/hyperlink" Target="https://login.consultant.ru/link/?req=doc&amp;base=LAW&amp;n=215256&amp;dst=100018" TargetMode="External"/><Relationship Id="rId55" Type="http://schemas.openxmlformats.org/officeDocument/2006/relationships/hyperlink" Target="https://login.consultant.ru/link/?req=doc&amp;base=LAW&amp;n=357927" TargetMode="External"/><Relationship Id="rId76" Type="http://schemas.openxmlformats.org/officeDocument/2006/relationships/hyperlink" Target="https://login.consultant.ru/link/?req=doc&amp;base=LAW&amp;n=473486&amp;dst=100013" TargetMode="External"/><Relationship Id="rId97" Type="http://schemas.openxmlformats.org/officeDocument/2006/relationships/hyperlink" Target="https://login.consultant.ru/link/?req=doc&amp;base=LAW&amp;n=319209&amp;dst=100437" TargetMode="External"/><Relationship Id="rId120" Type="http://schemas.openxmlformats.org/officeDocument/2006/relationships/hyperlink" Target="https://login.consultant.ru/link/?req=doc&amp;base=LAW&amp;n=467420&amp;dst=100044" TargetMode="External"/><Relationship Id="rId141" Type="http://schemas.openxmlformats.org/officeDocument/2006/relationships/image" Target="media/image10.wmf"/><Relationship Id="rId7" Type="http://schemas.openxmlformats.org/officeDocument/2006/relationships/hyperlink" Target="https://login.consultant.ru/link/?req=doc&amp;base=LAW&amp;n=314420&amp;dst=100005" TargetMode="External"/><Relationship Id="rId162" Type="http://schemas.openxmlformats.org/officeDocument/2006/relationships/image" Target="media/image14.wmf"/><Relationship Id="rId183" Type="http://schemas.openxmlformats.org/officeDocument/2006/relationships/hyperlink" Target="https://login.consultant.ru/link/?req=doc&amp;base=LAW&amp;n=319209&amp;dst=100381" TargetMode="External"/><Relationship Id="rId218" Type="http://schemas.openxmlformats.org/officeDocument/2006/relationships/hyperlink" Target="https://login.consultant.ru/link/?req=doc&amp;base=LAW&amp;n=467420&amp;dst=189" TargetMode="External"/><Relationship Id="rId239" Type="http://schemas.openxmlformats.org/officeDocument/2006/relationships/hyperlink" Target="https://login.consultant.ru/link/?req=doc&amp;base=LAW&amp;n=319209&amp;dst=100437" TargetMode="External"/><Relationship Id="rId250" Type="http://schemas.openxmlformats.org/officeDocument/2006/relationships/hyperlink" Target="https://login.consultant.ru/link/?req=doc&amp;base=LAW&amp;n=473486&amp;dst=100021" TargetMode="External"/><Relationship Id="rId271" Type="http://schemas.openxmlformats.org/officeDocument/2006/relationships/hyperlink" Target="https://login.consultant.ru/link/?req=doc&amp;base=LAW&amp;n=467420&amp;dst=189" TargetMode="External"/><Relationship Id="rId292" Type="http://schemas.openxmlformats.org/officeDocument/2006/relationships/hyperlink" Target="https://login.consultant.ru/link/?req=doc&amp;base=LAW&amp;n=473486&amp;dst=100028" TargetMode="External"/><Relationship Id="rId306" Type="http://schemas.openxmlformats.org/officeDocument/2006/relationships/image" Target="media/image44.wmf"/><Relationship Id="rId24" Type="http://schemas.openxmlformats.org/officeDocument/2006/relationships/hyperlink" Target="https://login.consultant.ru/link/?req=doc&amp;base=LAW&amp;n=432913&amp;dst=100005" TargetMode="External"/><Relationship Id="rId45" Type="http://schemas.openxmlformats.org/officeDocument/2006/relationships/hyperlink" Target="https://login.consultant.ru/link/?req=doc&amp;base=LAW&amp;n=384857" TargetMode="External"/><Relationship Id="rId66" Type="http://schemas.openxmlformats.org/officeDocument/2006/relationships/hyperlink" Target="https://login.consultant.ru/link/?req=doc&amp;base=LAW&amp;n=392145&amp;dst=100010" TargetMode="External"/><Relationship Id="rId87" Type="http://schemas.openxmlformats.org/officeDocument/2006/relationships/hyperlink" Target="https://login.consultant.ru/link/?req=doc&amp;base=LAW&amp;n=435815&amp;dst=100350" TargetMode="External"/><Relationship Id="rId110" Type="http://schemas.openxmlformats.org/officeDocument/2006/relationships/hyperlink" Target="https://login.consultant.ru/link/?req=doc&amp;base=LAW&amp;n=467420&amp;dst=343" TargetMode="External"/><Relationship Id="rId131" Type="http://schemas.openxmlformats.org/officeDocument/2006/relationships/hyperlink" Target="https://login.consultant.ru/link/?req=doc&amp;base=LAW&amp;n=467420&amp;dst=100044" TargetMode="External"/><Relationship Id="rId327" Type="http://schemas.openxmlformats.org/officeDocument/2006/relationships/hyperlink" Target="https://login.consultant.ru/link/?req=doc&amp;base=LAW&amp;n=467420&amp;dst=189" TargetMode="External"/><Relationship Id="rId348" Type="http://schemas.openxmlformats.org/officeDocument/2006/relationships/hyperlink" Target="https://login.consultant.ru/link/?req=doc&amp;base=LAW&amp;n=467420&amp;dst=274" TargetMode="External"/><Relationship Id="rId152" Type="http://schemas.openxmlformats.org/officeDocument/2006/relationships/hyperlink" Target="https://login.consultant.ru/link/?req=doc&amp;base=LAW&amp;n=467420&amp;dst=396" TargetMode="External"/><Relationship Id="rId173" Type="http://schemas.openxmlformats.org/officeDocument/2006/relationships/hyperlink" Target="https://login.consultant.ru/link/?req=doc&amp;base=LAW&amp;n=319209&amp;dst=100381" TargetMode="External"/><Relationship Id="rId194" Type="http://schemas.openxmlformats.org/officeDocument/2006/relationships/image" Target="media/image20.wmf"/><Relationship Id="rId208" Type="http://schemas.openxmlformats.org/officeDocument/2006/relationships/hyperlink" Target="https://login.consultant.ru/link/?req=doc&amp;base=LAW&amp;n=319209" TargetMode="External"/><Relationship Id="rId229" Type="http://schemas.openxmlformats.org/officeDocument/2006/relationships/image" Target="media/image27.wmf"/><Relationship Id="rId240" Type="http://schemas.openxmlformats.org/officeDocument/2006/relationships/image" Target="media/image29.wmf"/><Relationship Id="rId261" Type="http://schemas.openxmlformats.org/officeDocument/2006/relationships/hyperlink" Target="https://login.consultant.ru/link/?req=doc&amp;base=LAW&amp;n=467420&amp;dst=100044" TargetMode="External"/><Relationship Id="rId14" Type="http://schemas.openxmlformats.org/officeDocument/2006/relationships/hyperlink" Target="https://login.consultant.ru/link/?req=doc&amp;base=LAW&amp;n=360555&amp;dst=100005" TargetMode="External"/><Relationship Id="rId35" Type="http://schemas.openxmlformats.org/officeDocument/2006/relationships/hyperlink" Target="https://login.consultant.ru/link/?req=doc&amp;base=LAW&amp;n=216521" TargetMode="External"/><Relationship Id="rId56" Type="http://schemas.openxmlformats.org/officeDocument/2006/relationships/hyperlink" Target="https://login.consultant.ru/link/?req=doc&amp;base=LAW&amp;n=398015" TargetMode="External"/><Relationship Id="rId77" Type="http://schemas.openxmlformats.org/officeDocument/2006/relationships/hyperlink" Target="https://login.consultant.ru/link/?req=doc&amp;base=LAW&amp;n=322737&amp;dst=100010" TargetMode="External"/><Relationship Id="rId100" Type="http://schemas.openxmlformats.org/officeDocument/2006/relationships/hyperlink" Target="https://login.consultant.ru/link/?req=doc&amp;base=LAW&amp;n=467420&amp;dst=394" TargetMode="External"/><Relationship Id="rId282" Type="http://schemas.openxmlformats.org/officeDocument/2006/relationships/hyperlink" Target="https://login.consultant.ru/link/?req=doc&amp;base=LAW&amp;n=462796&amp;dst=100012" TargetMode="External"/><Relationship Id="rId317" Type="http://schemas.openxmlformats.org/officeDocument/2006/relationships/hyperlink" Target="https://login.consultant.ru/link/?req=doc&amp;base=LAW&amp;n=467420&amp;dst=435" TargetMode="External"/><Relationship Id="rId338" Type="http://schemas.openxmlformats.org/officeDocument/2006/relationships/hyperlink" Target="https://login.consultant.ru/link/?req=doc&amp;base=LAW&amp;n=467420&amp;dst=100044" TargetMode="External"/><Relationship Id="rId8" Type="http://schemas.openxmlformats.org/officeDocument/2006/relationships/hyperlink" Target="https://login.consultant.ru/link/?req=doc&amp;base=LAW&amp;n=371313&amp;dst=100005" TargetMode="External"/><Relationship Id="rId98" Type="http://schemas.openxmlformats.org/officeDocument/2006/relationships/hyperlink" Target="https://login.consultant.ru/link/?req=doc&amp;base=LAW&amp;n=319209&amp;dst=100576" TargetMode="External"/><Relationship Id="rId121" Type="http://schemas.openxmlformats.org/officeDocument/2006/relationships/image" Target="media/image7.wmf"/><Relationship Id="rId142" Type="http://schemas.openxmlformats.org/officeDocument/2006/relationships/hyperlink" Target="https://login.consultant.ru/link/?req=doc&amp;base=LAW&amp;n=467420&amp;dst=394" TargetMode="External"/><Relationship Id="rId163" Type="http://schemas.openxmlformats.org/officeDocument/2006/relationships/hyperlink" Target="https://showdata.gks.ru/report/278930/" TargetMode="External"/><Relationship Id="rId184" Type="http://schemas.openxmlformats.org/officeDocument/2006/relationships/hyperlink" Target="https://login.consultant.ru/link/?req=doc&amp;base=LAW&amp;n=467420&amp;dst=435" TargetMode="External"/><Relationship Id="rId219" Type="http://schemas.openxmlformats.org/officeDocument/2006/relationships/hyperlink" Target="https://login.consultant.ru/link/?req=doc&amp;base=LAW&amp;n=463419&amp;dst=100362" TargetMode="External"/><Relationship Id="rId230" Type="http://schemas.openxmlformats.org/officeDocument/2006/relationships/image" Target="media/image28.wmf"/><Relationship Id="rId251" Type="http://schemas.openxmlformats.org/officeDocument/2006/relationships/hyperlink" Target="https://login.consultant.ru/link/?req=doc&amp;base=LAW&amp;n=473486&amp;dst=100023" TargetMode="External"/><Relationship Id="rId25" Type="http://schemas.openxmlformats.org/officeDocument/2006/relationships/hyperlink" Target="https://login.consultant.ru/link/?req=doc&amp;base=LAW&amp;n=434536&amp;dst=100005" TargetMode="External"/><Relationship Id="rId46" Type="http://schemas.openxmlformats.org/officeDocument/2006/relationships/hyperlink" Target="https://login.consultant.ru/link/?req=doc&amp;base=LAW&amp;n=319209&amp;dst=100381" TargetMode="External"/><Relationship Id="rId67" Type="http://schemas.openxmlformats.org/officeDocument/2006/relationships/hyperlink" Target="https://login.consultant.ru/link/?req=doc&amp;base=LAW&amp;n=319209" TargetMode="External"/><Relationship Id="rId272" Type="http://schemas.openxmlformats.org/officeDocument/2006/relationships/hyperlink" Target="https://login.consultant.ru/link/?req=doc&amp;base=LAW&amp;n=463419&amp;dst=100592" TargetMode="External"/><Relationship Id="rId293" Type="http://schemas.openxmlformats.org/officeDocument/2006/relationships/image" Target="media/image42.wmf"/><Relationship Id="rId307" Type="http://schemas.openxmlformats.org/officeDocument/2006/relationships/hyperlink" Target="https://login.consultant.ru/link/?req=doc&amp;base=LAW&amp;n=463533" TargetMode="External"/><Relationship Id="rId328" Type="http://schemas.openxmlformats.org/officeDocument/2006/relationships/hyperlink" Target="https://login.consultant.ru/link/?req=doc&amp;base=LAW&amp;n=463419&amp;dst=100594" TargetMode="External"/><Relationship Id="rId349" Type="http://schemas.openxmlformats.org/officeDocument/2006/relationships/hyperlink" Target="https://login.consultant.ru/link/?req=doc&amp;base=LAW&amp;n=467420&amp;dst=189" TargetMode="External"/><Relationship Id="rId20" Type="http://schemas.openxmlformats.org/officeDocument/2006/relationships/hyperlink" Target="https://login.consultant.ru/link/?req=doc&amp;base=LAW&amp;n=412742&amp;dst=100005" TargetMode="External"/><Relationship Id="rId41" Type="http://schemas.openxmlformats.org/officeDocument/2006/relationships/hyperlink" Target="https://login.consultant.ru/link/?req=doc&amp;base=LAW&amp;n=463419&amp;dst=100012" TargetMode="External"/><Relationship Id="rId62" Type="http://schemas.openxmlformats.org/officeDocument/2006/relationships/hyperlink" Target="https://login.consultant.ru/link/?req=doc&amp;base=LAW&amp;n=389271&amp;dst=100013" TargetMode="External"/><Relationship Id="rId83" Type="http://schemas.openxmlformats.org/officeDocument/2006/relationships/hyperlink" Target="https://login.consultant.ru/link/?req=doc&amp;base=LAW&amp;n=467420&amp;dst=394" TargetMode="External"/><Relationship Id="rId88" Type="http://schemas.openxmlformats.org/officeDocument/2006/relationships/hyperlink" Target="https://login.consultant.ru/link/?req=doc&amp;base=LAW&amp;n=448782&amp;dst=100016" TargetMode="External"/><Relationship Id="rId111" Type="http://schemas.openxmlformats.org/officeDocument/2006/relationships/hyperlink" Target="https://login.consultant.ru/link/?req=doc&amp;base=LAW&amp;n=319209&amp;dst=100228" TargetMode="External"/><Relationship Id="rId132" Type="http://schemas.openxmlformats.org/officeDocument/2006/relationships/hyperlink" Target="https://login.consultant.ru/link/?req=doc&amp;base=LAW&amp;n=474024&amp;dst=100752" TargetMode="External"/><Relationship Id="rId153" Type="http://schemas.openxmlformats.org/officeDocument/2006/relationships/hyperlink" Target="https://login.consultant.ru/link/?req=doc&amp;base=LAW&amp;n=467420&amp;dst=274" TargetMode="External"/><Relationship Id="rId174" Type="http://schemas.openxmlformats.org/officeDocument/2006/relationships/hyperlink" Target="https://login.consultant.ru/link/?req=doc&amp;base=LAW&amp;n=472038&amp;dst=100010" TargetMode="External"/><Relationship Id="rId179" Type="http://schemas.openxmlformats.org/officeDocument/2006/relationships/image" Target="media/image17.wmf"/><Relationship Id="rId195" Type="http://schemas.openxmlformats.org/officeDocument/2006/relationships/hyperlink" Target="https://login.consultant.ru/link/?req=doc&amp;base=LAW&amp;n=448782&amp;dst=100007" TargetMode="External"/><Relationship Id="rId209" Type="http://schemas.openxmlformats.org/officeDocument/2006/relationships/hyperlink" Target="https://login.consultant.ru/link/?req=doc&amp;base=LAW&amp;n=468900" TargetMode="External"/><Relationship Id="rId190" Type="http://schemas.openxmlformats.org/officeDocument/2006/relationships/hyperlink" Target="https://login.consultant.ru/link/?req=doc&amp;base=LAW&amp;n=396428&amp;dst=100004" TargetMode="External"/><Relationship Id="rId204" Type="http://schemas.openxmlformats.org/officeDocument/2006/relationships/hyperlink" Target="https://login.consultant.ru/link/?req=doc&amp;base=LAW&amp;n=473486&amp;dst=100019" TargetMode="External"/><Relationship Id="rId220" Type="http://schemas.openxmlformats.org/officeDocument/2006/relationships/hyperlink" Target="https://login.consultant.ru/link/?req=doc&amp;base=LAW&amp;n=319209&amp;dst=100381" TargetMode="External"/><Relationship Id="rId225" Type="http://schemas.openxmlformats.org/officeDocument/2006/relationships/image" Target="media/image24.wmf"/><Relationship Id="rId241" Type="http://schemas.openxmlformats.org/officeDocument/2006/relationships/image" Target="media/image30.wmf"/><Relationship Id="rId246" Type="http://schemas.openxmlformats.org/officeDocument/2006/relationships/image" Target="media/image34.wmf"/><Relationship Id="rId267" Type="http://schemas.openxmlformats.org/officeDocument/2006/relationships/image" Target="media/image39.wmf"/><Relationship Id="rId288" Type="http://schemas.openxmlformats.org/officeDocument/2006/relationships/hyperlink" Target="https://login.consultant.ru/link/?req=doc&amp;base=LAW&amp;n=467420&amp;dst=100044" TargetMode="External"/><Relationship Id="rId15" Type="http://schemas.openxmlformats.org/officeDocument/2006/relationships/hyperlink" Target="https://login.consultant.ru/link/?req=doc&amp;base=LAW&amp;n=371131&amp;dst=100005" TargetMode="External"/><Relationship Id="rId36" Type="http://schemas.openxmlformats.org/officeDocument/2006/relationships/hyperlink" Target="https://login.consultant.ru/link/?req=doc&amp;base=LAW&amp;n=222713" TargetMode="External"/><Relationship Id="rId57" Type="http://schemas.openxmlformats.org/officeDocument/2006/relationships/hyperlink" Target="https://login.consultant.ru/link/?req=doc&amp;base=LAW&amp;n=398016" TargetMode="External"/><Relationship Id="rId106" Type="http://schemas.openxmlformats.org/officeDocument/2006/relationships/hyperlink" Target="https://login.consultant.ru/link/?req=doc&amp;base=LAW&amp;n=319209&amp;dst=100228" TargetMode="External"/><Relationship Id="rId127" Type="http://schemas.openxmlformats.org/officeDocument/2006/relationships/hyperlink" Target="https://login.consultant.ru/link/?req=doc&amp;base=LAW&amp;n=463419&amp;dst=100196" TargetMode="External"/><Relationship Id="rId262" Type="http://schemas.openxmlformats.org/officeDocument/2006/relationships/image" Target="media/image35.wmf"/><Relationship Id="rId283" Type="http://schemas.openxmlformats.org/officeDocument/2006/relationships/hyperlink" Target="https://login.consultant.ru/link/?req=doc&amp;base=LAW&amp;n=473486&amp;dst=100025" TargetMode="External"/><Relationship Id="rId313" Type="http://schemas.openxmlformats.org/officeDocument/2006/relationships/hyperlink" Target="https://login.consultant.ru/link/?req=doc&amp;base=LAW&amp;n=467420&amp;dst=100044" TargetMode="External"/><Relationship Id="rId318" Type="http://schemas.openxmlformats.org/officeDocument/2006/relationships/hyperlink" Target="https://login.consultant.ru/link/?req=doc&amp;base=LAW&amp;n=467420&amp;dst=274" TargetMode="External"/><Relationship Id="rId339" Type="http://schemas.openxmlformats.org/officeDocument/2006/relationships/hyperlink" Target="https://login.consultant.ru/link/?req=doc&amp;base=LAW&amp;n=467420&amp;dst=435" TargetMode="External"/><Relationship Id="rId10" Type="http://schemas.openxmlformats.org/officeDocument/2006/relationships/hyperlink" Target="https://login.consultant.ru/link/?req=doc&amp;base=LAW&amp;n=371307&amp;dst=100005" TargetMode="External"/><Relationship Id="rId31" Type="http://schemas.openxmlformats.org/officeDocument/2006/relationships/hyperlink" Target="https://login.consultant.ru/link/?req=doc&amp;base=LAW&amp;n=222805" TargetMode="External"/><Relationship Id="rId52" Type="http://schemas.openxmlformats.org/officeDocument/2006/relationships/hyperlink" Target="https://login.consultant.ru/link/?req=doc&amp;base=LAW&amp;n=389271" TargetMode="External"/><Relationship Id="rId73" Type="http://schemas.openxmlformats.org/officeDocument/2006/relationships/hyperlink" Target="https://login.consultant.ru/link/?req=doc&amp;base=LAW&amp;n=473486&amp;dst=100010" TargetMode="External"/><Relationship Id="rId78" Type="http://schemas.openxmlformats.org/officeDocument/2006/relationships/hyperlink" Target="https://login.consultant.ru/link/?req=doc&amp;base=LAW&amp;n=473486&amp;dst=100014" TargetMode="External"/><Relationship Id="rId94" Type="http://schemas.openxmlformats.org/officeDocument/2006/relationships/hyperlink" Target="https://login.consultant.ru/link/?req=doc&amp;base=LAW&amp;n=467420&amp;dst=396" TargetMode="External"/><Relationship Id="rId99" Type="http://schemas.openxmlformats.org/officeDocument/2006/relationships/hyperlink" Target="https://login.consultant.ru/link/?req=doc&amp;base=LAW&amp;n=319209&amp;dst=100576" TargetMode="External"/><Relationship Id="rId101" Type="http://schemas.openxmlformats.org/officeDocument/2006/relationships/hyperlink" Target="https://login.consultant.ru/link/?req=doc&amp;base=LAW&amp;n=467420&amp;dst=394" TargetMode="External"/><Relationship Id="rId122" Type="http://schemas.openxmlformats.org/officeDocument/2006/relationships/hyperlink" Target="https://login.consultant.ru/link/?req=doc&amp;base=LAW&amp;n=467420&amp;dst=394" TargetMode="External"/><Relationship Id="rId143" Type="http://schemas.openxmlformats.org/officeDocument/2006/relationships/image" Target="media/image11.wmf"/><Relationship Id="rId148" Type="http://schemas.openxmlformats.org/officeDocument/2006/relationships/hyperlink" Target="https://login.consultant.ru/link/?req=doc&amp;base=LAW&amp;n=396428&amp;dst=100004" TargetMode="External"/><Relationship Id="rId164" Type="http://schemas.openxmlformats.org/officeDocument/2006/relationships/hyperlink" Target="https://login.consultant.ru/link/?req=doc&amp;base=LAW&amp;n=467420&amp;dst=434" TargetMode="External"/><Relationship Id="rId169" Type="http://schemas.openxmlformats.org/officeDocument/2006/relationships/hyperlink" Target="https://login.consultant.ru/link/?req=doc&amp;base=LAW&amp;n=467420&amp;dst=274" TargetMode="External"/><Relationship Id="rId185" Type="http://schemas.openxmlformats.org/officeDocument/2006/relationships/hyperlink" Target="https://login.consultant.ru/link/?req=doc&amp;base=LAW&amp;n=467420&amp;dst=274" TargetMode="External"/><Relationship Id="rId334" Type="http://schemas.openxmlformats.org/officeDocument/2006/relationships/hyperlink" Target="https://login.consultant.ru/link/?req=doc&amp;base=LAW&amp;n=467420&amp;dst=189" TargetMode="External"/><Relationship Id="rId350"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20307&amp;dst=100005" TargetMode="External"/><Relationship Id="rId180" Type="http://schemas.openxmlformats.org/officeDocument/2006/relationships/hyperlink" Target="https://login.consultant.ru/link/?req=doc&amp;base=LAW&amp;n=467420&amp;dst=434" TargetMode="External"/><Relationship Id="rId210" Type="http://schemas.openxmlformats.org/officeDocument/2006/relationships/hyperlink" Target="https://login.consultant.ru/link/?req=doc&amp;base=LAW&amp;n=467420&amp;dst=434" TargetMode="External"/><Relationship Id="rId215" Type="http://schemas.openxmlformats.org/officeDocument/2006/relationships/hyperlink" Target="https://login.consultant.ru/link/?req=doc&amp;base=LAW&amp;n=319209&amp;dst=100714" TargetMode="External"/><Relationship Id="rId236" Type="http://schemas.openxmlformats.org/officeDocument/2006/relationships/hyperlink" Target="https://login.consultant.ru/link/?req=doc&amp;base=LAW&amp;n=459922&amp;dst=100010" TargetMode="External"/><Relationship Id="rId257" Type="http://schemas.openxmlformats.org/officeDocument/2006/relationships/hyperlink" Target="https://login.consultant.ru/link/?req=doc&amp;base=LAW&amp;n=467420&amp;dst=274" TargetMode="External"/><Relationship Id="rId278" Type="http://schemas.openxmlformats.org/officeDocument/2006/relationships/hyperlink" Target="https://login.consultant.ru/link/?req=doc&amp;base=LAW&amp;n=467420&amp;dst=394" TargetMode="External"/><Relationship Id="rId26" Type="http://schemas.openxmlformats.org/officeDocument/2006/relationships/hyperlink" Target="https://login.consultant.ru/link/?req=doc&amp;base=LAW&amp;n=448782&amp;dst=100014" TargetMode="External"/><Relationship Id="rId231" Type="http://schemas.openxmlformats.org/officeDocument/2006/relationships/hyperlink" Target="https://login.consultant.ru/link/?req=doc&amp;base=LAW&amp;n=467420&amp;dst=435" TargetMode="External"/><Relationship Id="rId252" Type="http://schemas.openxmlformats.org/officeDocument/2006/relationships/hyperlink" Target="https://login.consultant.ru/link/?req=doc&amp;base=LAW&amp;n=465698&amp;dst=100895" TargetMode="External"/><Relationship Id="rId273" Type="http://schemas.openxmlformats.org/officeDocument/2006/relationships/hyperlink" Target="https://login.consultant.ru/link/?req=doc&amp;base=LAW&amp;n=463419&amp;dst=100592" TargetMode="External"/><Relationship Id="rId294" Type="http://schemas.openxmlformats.org/officeDocument/2006/relationships/hyperlink" Target="https://login.consultant.ru/link/?req=doc&amp;base=LAW&amp;n=202797&amp;dst=2" TargetMode="External"/><Relationship Id="rId308" Type="http://schemas.openxmlformats.org/officeDocument/2006/relationships/hyperlink" Target="https://login.consultant.ru/link/?req=doc&amp;base=LAW&amp;n=467420&amp;dst=435" TargetMode="External"/><Relationship Id="rId329" Type="http://schemas.openxmlformats.org/officeDocument/2006/relationships/hyperlink" Target="https://login.consultant.ru/link/?req=doc&amp;base=LAW&amp;n=467420&amp;dst=100044" TargetMode="External"/><Relationship Id="rId47" Type="http://schemas.openxmlformats.org/officeDocument/2006/relationships/hyperlink" Target="https://login.consultant.ru/link/?req=doc&amp;base=LAW&amp;n=319209&amp;dst=100437" TargetMode="External"/><Relationship Id="rId68" Type="http://schemas.openxmlformats.org/officeDocument/2006/relationships/hyperlink" Target="https://login.consultant.ru/link/?req=doc&amp;base=LAW&amp;n=384857" TargetMode="External"/><Relationship Id="rId89" Type="http://schemas.openxmlformats.org/officeDocument/2006/relationships/hyperlink" Target="https://login.consultant.ru/link/?req=doc&amp;base=LAW&amp;n=473486&amp;dst=100015" TargetMode="External"/><Relationship Id="rId112" Type="http://schemas.openxmlformats.org/officeDocument/2006/relationships/image" Target="media/image5.wmf"/><Relationship Id="rId133" Type="http://schemas.openxmlformats.org/officeDocument/2006/relationships/hyperlink" Target="https://login.consultant.ru/link/?req=doc&amp;base=LAW&amp;n=474024&amp;dst=100754" TargetMode="External"/><Relationship Id="rId154" Type="http://schemas.openxmlformats.org/officeDocument/2006/relationships/hyperlink" Target="https://login.consultant.ru/link/?req=doc&amp;base=LAW&amp;n=467420&amp;dst=189" TargetMode="External"/><Relationship Id="rId175" Type="http://schemas.openxmlformats.org/officeDocument/2006/relationships/image" Target="media/image16.wmf"/><Relationship Id="rId340" Type="http://schemas.openxmlformats.org/officeDocument/2006/relationships/hyperlink" Target="https://login.consultant.ru/link/?req=doc&amp;base=LAW&amp;n=467420&amp;dst=274" TargetMode="External"/><Relationship Id="rId196" Type="http://schemas.openxmlformats.org/officeDocument/2006/relationships/hyperlink" Target="https://login.consultant.ru/link/?req=doc&amp;base=LAW&amp;n=435815&amp;dst=100350" TargetMode="External"/><Relationship Id="rId200" Type="http://schemas.openxmlformats.org/officeDocument/2006/relationships/hyperlink" Target="https://login.consultant.ru/link/?req=doc&amp;base=LAW&amp;n=467420&amp;dst=189" TargetMode="External"/><Relationship Id="rId16" Type="http://schemas.openxmlformats.org/officeDocument/2006/relationships/hyperlink" Target="https://login.consultant.ru/link/?req=doc&amp;base=LAW&amp;n=372148&amp;dst=100005" TargetMode="External"/><Relationship Id="rId221" Type="http://schemas.openxmlformats.org/officeDocument/2006/relationships/hyperlink" Target="https://login.consultant.ru/link/?req=doc&amp;base=LAW&amp;n=458479&amp;dst=100010" TargetMode="External"/><Relationship Id="rId242" Type="http://schemas.openxmlformats.org/officeDocument/2006/relationships/hyperlink" Target="https://login.consultant.ru/link/?req=doc&amp;base=LAW&amp;n=467420&amp;dst=434" TargetMode="External"/><Relationship Id="rId263" Type="http://schemas.openxmlformats.org/officeDocument/2006/relationships/hyperlink" Target="https://login.consultant.ru/link/?req=doc&amp;base=LAW&amp;n=467420&amp;dst=394" TargetMode="External"/><Relationship Id="rId284" Type="http://schemas.openxmlformats.org/officeDocument/2006/relationships/hyperlink" Target="https://login.consultant.ru/link/?req=doc&amp;base=LAW&amp;n=141711" TargetMode="External"/><Relationship Id="rId319" Type="http://schemas.openxmlformats.org/officeDocument/2006/relationships/hyperlink" Target="https://login.consultant.ru/link/?req=doc&amp;base=LAW&amp;n=467420&amp;dst=189" TargetMode="External"/><Relationship Id="rId37" Type="http://schemas.openxmlformats.org/officeDocument/2006/relationships/hyperlink" Target="https://login.consultant.ru/link/?req=doc&amp;base=LAW&amp;n=432913&amp;dst=100012" TargetMode="External"/><Relationship Id="rId58" Type="http://schemas.openxmlformats.org/officeDocument/2006/relationships/hyperlink" Target="https://login.consultant.ru/link/?req=doc&amp;base=LAW&amp;n=398015" TargetMode="External"/><Relationship Id="rId79" Type="http://schemas.openxmlformats.org/officeDocument/2006/relationships/hyperlink" Target="https://login.consultant.ru/link/?req=doc&amp;base=LAW&amp;n=323781&amp;dst=100009" TargetMode="External"/><Relationship Id="rId102" Type="http://schemas.openxmlformats.org/officeDocument/2006/relationships/hyperlink" Target="https://login.consultant.ru/link/?req=doc&amp;base=LAW&amp;n=396428&amp;dst=100004" TargetMode="External"/><Relationship Id="rId123" Type="http://schemas.openxmlformats.org/officeDocument/2006/relationships/hyperlink" Target="https://login.consultant.ru/link/?req=doc&amp;base=LAW&amp;n=457532&amp;dst=100005" TargetMode="External"/><Relationship Id="rId144" Type="http://schemas.openxmlformats.org/officeDocument/2006/relationships/hyperlink" Target="https://login.consultant.ru/link/?req=doc&amp;base=LAW&amp;n=467420&amp;dst=435" TargetMode="External"/><Relationship Id="rId330" Type="http://schemas.openxmlformats.org/officeDocument/2006/relationships/hyperlink" Target="https://login.consultant.ru/link/?req=doc&amp;base=LAW&amp;n=463533" TargetMode="External"/><Relationship Id="rId90" Type="http://schemas.openxmlformats.org/officeDocument/2006/relationships/hyperlink" Target="https://login.consultant.ru/link/?req=doc&amp;base=LAW&amp;n=473486&amp;dst=100017" TargetMode="External"/><Relationship Id="rId165" Type="http://schemas.openxmlformats.org/officeDocument/2006/relationships/hyperlink" Target="https://login.consultant.ru/link/?req=doc&amp;base=LAW&amp;n=319209&amp;dst=100938" TargetMode="External"/><Relationship Id="rId186" Type="http://schemas.openxmlformats.org/officeDocument/2006/relationships/hyperlink" Target="https://login.consultant.ru/link/?req=doc&amp;base=LAW&amp;n=467420&amp;dst=189" TargetMode="External"/><Relationship Id="rId351" Type="http://schemas.openxmlformats.org/officeDocument/2006/relationships/theme" Target="theme/theme1.xml"/><Relationship Id="rId211" Type="http://schemas.openxmlformats.org/officeDocument/2006/relationships/image" Target="media/image22.wmf"/><Relationship Id="rId232" Type="http://schemas.openxmlformats.org/officeDocument/2006/relationships/hyperlink" Target="https://login.consultant.ru/link/?req=doc&amp;base=LAW&amp;n=467420&amp;dst=274" TargetMode="External"/><Relationship Id="rId253" Type="http://schemas.openxmlformats.org/officeDocument/2006/relationships/hyperlink" Target="https://login.consultant.ru/link/?req=doc&amp;base=LAW&amp;n=396428&amp;dst=100004" TargetMode="External"/><Relationship Id="rId274" Type="http://schemas.openxmlformats.org/officeDocument/2006/relationships/hyperlink" Target="https://login.consultant.ru/link/?req=doc&amp;base=LAW&amp;n=456099&amp;dst=100006" TargetMode="External"/><Relationship Id="rId295" Type="http://schemas.openxmlformats.org/officeDocument/2006/relationships/hyperlink" Target="https://login.consultant.ru/link/?req=doc&amp;base=LAW&amp;n=467420&amp;dst=394" TargetMode="External"/><Relationship Id="rId309" Type="http://schemas.openxmlformats.org/officeDocument/2006/relationships/hyperlink" Target="https://login.consultant.ru/link/?req=doc&amp;base=LAW&amp;n=467420&amp;dst=274" TargetMode="External"/><Relationship Id="rId27" Type="http://schemas.openxmlformats.org/officeDocument/2006/relationships/hyperlink" Target="https://login.consultant.ru/link/?req=doc&amp;base=LAW&amp;n=457532&amp;dst=100005" TargetMode="External"/><Relationship Id="rId48" Type="http://schemas.openxmlformats.org/officeDocument/2006/relationships/hyperlink" Target="https://login.consultant.ru/link/?req=doc&amp;base=LAW&amp;n=319209&amp;dst=100576" TargetMode="External"/><Relationship Id="rId69" Type="http://schemas.openxmlformats.org/officeDocument/2006/relationships/hyperlink" Target="https://login.consultant.ru/link/?req=doc&amp;base=LAW&amp;n=357927" TargetMode="External"/><Relationship Id="rId113" Type="http://schemas.openxmlformats.org/officeDocument/2006/relationships/image" Target="media/image6.wmf"/><Relationship Id="rId134" Type="http://schemas.openxmlformats.org/officeDocument/2006/relationships/hyperlink" Target="https://login.consultant.ru/link/?req=doc&amp;base=LAW&amp;n=474024&amp;dst=484" TargetMode="External"/><Relationship Id="rId320" Type="http://schemas.openxmlformats.org/officeDocument/2006/relationships/hyperlink" Target="https://login.consultant.ru/link/?req=doc&amp;base=LAW&amp;n=463419&amp;dst=100594" TargetMode="External"/><Relationship Id="rId80" Type="http://schemas.openxmlformats.org/officeDocument/2006/relationships/hyperlink" Target="https://login.consultant.ru/link/?req=doc&amp;base=LAW&amp;n=396428&amp;dst=100004" TargetMode="External"/><Relationship Id="rId155" Type="http://schemas.openxmlformats.org/officeDocument/2006/relationships/hyperlink" Target="https://login.consultant.ru/link/?req=doc&amp;base=LAW&amp;n=463419&amp;dst=100264" TargetMode="External"/><Relationship Id="rId176" Type="http://schemas.openxmlformats.org/officeDocument/2006/relationships/hyperlink" Target="https://login.consultant.ru/link/?req=doc&amp;base=LAW&amp;n=469770" TargetMode="External"/><Relationship Id="rId197" Type="http://schemas.openxmlformats.org/officeDocument/2006/relationships/hyperlink" Target="https://login.consultant.ru/link/?req=doc&amp;base=LAW&amp;n=448782&amp;dst=100020" TargetMode="External"/><Relationship Id="rId341" Type="http://schemas.openxmlformats.org/officeDocument/2006/relationships/hyperlink" Target="https://login.consultant.ru/link/?req=doc&amp;base=LAW&amp;n=467420&amp;dst=189" TargetMode="External"/><Relationship Id="rId201" Type="http://schemas.openxmlformats.org/officeDocument/2006/relationships/hyperlink" Target="https://login.consultant.ru/link/?req=doc&amp;base=LAW&amp;n=463419&amp;dst=100362" TargetMode="External"/><Relationship Id="rId222" Type="http://schemas.openxmlformats.org/officeDocument/2006/relationships/hyperlink" Target="https://login.consultant.ru/link/?req=doc&amp;base=LAW&amp;n=396428&amp;dst=100004" TargetMode="External"/><Relationship Id="rId243" Type="http://schemas.openxmlformats.org/officeDocument/2006/relationships/image" Target="media/image31.wmf"/><Relationship Id="rId264" Type="http://schemas.openxmlformats.org/officeDocument/2006/relationships/image" Target="media/image36.wmf"/><Relationship Id="rId285" Type="http://schemas.openxmlformats.org/officeDocument/2006/relationships/hyperlink" Target="https://login.consultant.ru/link/?req=doc&amp;base=LAW&amp;n=462799&amp;dst=100004" TargetMode="External"/><Relationship Id="rId17" Type="http://schemas.openxmlformats.org/officeDocument/2006/relationships/hyperlink" Target="https://login.consultant.ru/link/?req=doc&amp;base=LAW&amp;n=381522&amp;dst=100005" TargetMode="External"/><Relationship Id="rId38" Type="http://schemas.openxmlformats.org/officeDocument/2006/relationships/hyperlink" Target="https://login.consultant.ru/link/?req=doc&amp;base=LAW&amp;n=448782&amp;dst=100014" TargetMode="External"/><Relationship Id="rId59" Type="http://schemas.openxmlformats.org/officeDocument/2006/relationships/hyperlink" Target="https://login.consultant.ru/link/?req=doc&amp;base=LAW&amp;n=398016" TargetMode="External"/><Relationship Id="rId103" Type="http://schemas.openxmlformats.org/officeDocument/2006/relationships/hyperlink" Target="https://login.consultant.ru/link/?req=doc&amp;base=LAW&amp;n=467420&amp;dst=100044" TargetMode="External"/><Relationship Id="rId124" Type="http://schemas.openxmlformats.org/officeDocument/2006/relationships/hyperlink" Target="https://login.consultant.ru/link/?req=doc&amp;base=LAW&amp;n=467420&amp;dst=396" TargetMode="External"/><Relationship Id="rId310" Type="http://schemas.openxmlformats.org/officeDocument/2006/relationships/hyperlink" Target="https://login.consultant.ru/link/?req=doc&amp;base=LAW&amp;n=467420&amp;dst=189" TargetMode="External"/><Relationship Id="rId70" Type="http://schemas.openxmlformats.org/officeDocument/2006/relationships/hyperlink" Target="https://login.consultant.ru/link/?req=doc&amp;base=LAW&amp;n=468777&amp;dst=48001" TargetMode="External"/><Relationship Id="rId91" Type="http://schemas.openxmlformats.org/officeDocument/2006/relationships/hyperlink" Target="https://login.consultant.ru/link/?req=doc&amp;base=LAW&amp;n=473486&amp;dst=100018" TargetMode="External"/><Relationship Id="rId145" Type="http://schemas.openxmlformats.org/officeDocument/2006/relationships/hyperlink" Target="https://login.consultant.ru/link/?req=doc&amp;base=LAW&amp;n=467420&amp;dst=274" TargetMode="External"/><Relationship Id="rId166" Type="http://schemas.openxmlformats.org/officeDocument/2006/relationships/hyperlink" Target="https://login.consultant.ru/link/?req=doc&amp;base=LAW&amp;n=319209&amp;dst=100938" TargetMode="External"/><Relationship Id="rId187" Type="http://schemas.openxmlformats.org/officeDocument/2006/relationships/image" Target="media/image18.wmf"/><Relationship Id="rId331" Type="http://schemas.openxmlformats.org/officeDocument/2006/relationships/hyperlink" Target="https://login.consultant.ru/link/?req=doc&amp;base=LAW&amp;n=396428&amp;dst=100004" TargetMode="External"/><Relationship Id="rId1" Type="http://schemas.openxmlformats.org/officeDocument/2006/relationships/styles" Target="styles.xml"/><Relationship Id="rId212" Type="http://schemas.openxmlformats.org/officeDocument/2006/relationships/hyperlink" Target="https://login.consultant.ru/link/?req=doc&amp;base=LAW&amp;n=463533&amp;dst=100005" TargetMode="External"/><Relationship Id="rId233" Type="http://schemas.openxmlformats.org/officeDocument/2006/relationships/hyperlink" Target="https://login.consultant.ru/link/?req=doc&amp;base=LAW&amp;n=467420&amp;dst=189" TargetMode="External"/><Relationship Id="rId254" Type="http://schemas.openxmlformats.org/officeDocument/2006/relationships/hyperlink" Target="https://login.consultant.ru/link/?req=doc&amp;base=LAW&amp;n=467420&amp;dst=100044" TargetMode="External"/><Relationship Id="rId28" Type="http://schemas.openxmlformats.org/officeDocument/2006/relationships/hyperlink" Target="https://login.consultant.ru/link/?req=doc&amp;base=LAW&amp;n=462796&amp;dst=100005" TargetMode="External"/><Relationship Id="rId49" Type="http://schemas.openxmlformats.org/officeDocument/2006/relationships/hyperlink" Target="https://login.consultant.ru/link/?req=doc&amp;base=LAW&amp;n=358026" TargetMode="External"/><Relationship Id="rId114" Type="http://schemas.openxmlformats.org/officeDocument/2006/relationships/hyperlink" Target="https://login.consultant.ru/link/?req=doc&amp;base=LAW&amp;n=319209&amp;dst=100228" TargetMode="External"/><Relationship Id="rId275" Type="http://schemas.openxmlformats.org/officeDocument/2006/relationships/hyperlink" Target="https://login.consultant.ru/link/?req=doc&amp;base=LAW&amp;n=467420&amp;dst=100044" TargetMode="External"/><Relationship Id="rId296" Type="http://schemas.openxmlformats.org/officeDocument/2006/relationships/image" Target="media/image43.wmf"/><Relationship Id="rId300" Type="http://schemas.openxmlformats.org/officeDocument/2006/relationships/hyperlink" Target="https://login.consultant.ru/link/?req=doc&amp;base=LAW&amp;n=467420&amp;dst=274" TargetMode="External"/><Relationship Id="rId60" Type="http://schemas.openxmlformats.org/officeDocument/2006/relationships/hyperlink" Target="https://login.consultant.ru/link/?req=doc&amp;base=LAW&amp;n=358026" TargetMode="External"/><Relationship Id="rId81" Type="http://schemas.openxmlformats.org/officeDocument/2006/relationships/hyperlink" Target="https://login.consultant.ru/link/?req=doc&amp;base=LAW&amp;n=467420&amp;dst=100044" TargetMode="External"/><Relationship Id="rId135" Type="http://schemas.openxmlformats.org/officeDocument/2006/relationships/hyperlink" Target="https://login.consultant.ru/link/?req=doc&amp;base=LAW&amp;n=474024&amp;dst=516" TargetMode="External"/><Relationship Id="rId156" Type="http://schemas.openxmlformats.org/officeDocument/2006/relationships/hyperlink" Target="https://login.consultant.ru/link/?req=doc&amp;base=LAW&amp;n=319209&amp;dst=100938" TargetMode="External"/><Relationship Id="rId177" Type="http://schemas.openxmlformats.org/officeDocument/2006/relationships/hyperlink" Target="https://login.consultant.ru/link/?req=doc&amp;base=LAW&amp;n=396428&amp;dst=100004" TargetMode="External"/><Relationship Id="rId198" Type="http://schemas.openxmlformats.org/officeDocument/2006/relationships/hyperlink" Target="https://login.consultant.ru/link/?req=doc&amp;base=LAW&amp;n=467420&amp;dst=396" TargetMode="External"/><Relationship Id="rId321" Type="http://schemas.openxmlformats.org/officeDocument/2006/relationships/hyperlink" Target="https://login.consultant.ru/link/?req=doc&amp;base=LAW&amp;n=467420&amp;dst=100044" TargetMode="External"/><Relationship Id="rId342" Type="http://schemas.openxmlformats.org/officeDocument/2006/relationships/hyperlink" Target="https://login.consultant.ru/link/?req=doc&amp;base=LAW&amp;n=473486&amp;dst=100029" TargetMode="External"/><Relationship Id="rId202" Type="http://schemas.openxmlformats.org/officeDocument/2006/relationships/hyperlink" Target="https://login.consultant.ru/link/?req=doc&amp;base=LAW&amp;n=473486&amp;dst=100019" TargetMode="External"/><Relationship Id="rId223" Type="http://schemas.openxmlformats.org/officeDocument/2006/relationships/hyperlink" Target="https://login.consultant.ru/link/?req=doc&amp;base=LAW&amp;n=467420&amp;dst=100044" TargetMode="External"/><Relationship Id="rId244" Type="http://schemas.openxmlformats.org/officeDocument/2006/relationships/image" Target="media/image32.wmf"/><Relationship Id="rId18" Type="http://schemas.openxmlformats.org/officeDocument/2006/relationships/hyperlink" Target="https://login.consultant.ru/link/?req=doc&amp;base=LAW&amp;n=392026&amp;dst=100005" TargetMode="External"/><Relationship Id="rId39" Type="http://schemas.openxmlformats.org/officeDocument/2006/relationships/hyperlink" Target="https://login.consultant.ru/link/?req=doc&amp;base=LAW&amp;n=457532&amp;dst=100005" TargetMode="External"/><Relationship Id="rId265" Type="http://schemas.openxmlformats.org/officeDocument/2006/relationships/image" Target="media/image37.wmf"/><Relationship Id="rId286" Type="http://schemas.openxmlformats.org/officeDocument/2006/relationships/hyperlink" Target="https://login.consultant.ru/link/?req=doc&amp;base=LAW&amp;n=473486&amp;dst=100026" TargetMode="External"/><Relationship Id="rId50" Type="http://schemas.openxmlformats.org/officeDocument/2006/relationships/hyperlink" Target="https://login.consultant.ru/link/?req=doc&amp;base=LAW&amp;n=443077" TargetMode="External"/><Relationship Id="rId104" Type="http://schemas.openxmlformats.org/officeDocument/2006/relationships/hyperlink" Target="https://login.consultant.ru/link/?req=doc&amp;base=LAW&amp;n=467420&amp;dst=396" TargetMode="External"/><Relationship Id="rId125" Type="http://schemas.openxmlformats.org/officeDocument/2006/relationships/hyperlink" Target="https://login.consultant.ru/link/?req=doc&amp;base=LAW&amp;n=467420&amp;dst=274" TargetMode="External"/><Relationship Id="rId146" Type="http://schemas.openxmlformats.org/officeDocument/2006/relationships/hyperlink" Target="https://login.consultant.ru/link/?req=doc&amp;base=LAW&amp;n=467420&amp;dst=189" TargetMode="External"/><Relationship Id="rId167" Type="http://schemas.openxmlformats.org/officeDocument/2006/relationships/hyperlink" Target="https://login.consultant.ru/link/?req=doc&amp;base=LAW&amp;n=319209&amp;dst=100938" TargetMode="External"/><Relationship Id="rId188" Type="http://schemas.openxmlformats.org/officeDocument/2006/relationships/hyperlink" Target="https://login.consultant.ru/link/?req=doc&amp;base=LAW&amp;n=448782&amp;dst=100020" TargetMode="External"/><Relationship Id="rId311" Type="http://schemas.openxmlformats.org/officeDocument/2006/relationships/hyperlink" Target="https://login.consultant.ru/link/?req=doc&amp;base=LAW&amp;n=463419&amp;dst=100594" TargetMode="External"/><Relationship Id="rId332" Type="http://schemas.openxmlformats.org/officeDocument/2006/relationships/hyperlink" Target="https://login.consultant.ru/link/?req=doc&amp;base=LAW&amp;n=467420&amp;dst=435" TargetMode="External"/><Relationship Id="rId71" Type="http://schemas.openxmlformats.org/officeDocument/2006/relationships/hyperlink" Target="https://login.consultant.ru/link/?req=doc&amp;base=LAW&amp;n=466762&amp;dst=100014" TargetMode="External"/><Relationship Id="rId92" Type="http://schemas.openxmlformats.org/officeDocument/2006/relationships/hyperlink" Target="https://login.consultant.ru/link/?req=doc&amp;base=LAW&amp;n=448782&amp;dst=100007" TargetMode="External"/><Relationship Id="rId213" Type="http://schemas.openxmlformats.org/officeDocument/2006/relationships/image" Target="media/image23.wmf"/><Relationship Id="rId234" Type="http://schemas.openxmlformats.org/officeDocument/2006/relationships/hyperlink" Target="https://login.consultant.ru/link/?req=doc&amp;base=LAW&amp;n=463419&amp;dst=100362" TargetMode="External"/><Relationship Id="rId2" Type="http://schemas.openxmlformats.org/officeDocument/2006/relationships/settings" Target="settings.xml"/><Relationship Id="rId29" Type="http://schemas.openxmlformats.org/officeDocument/2006/relationships/hyperlink" Target="https://login.consultant.ru/link/?req=doc&amp;base=LAW&amp;n=463419&amp;dst=100005" TargetMode="External"/><Relationship Id="rId255" Type="http://schemas.openxmlformats.org/officeDocument/2006/relationships/hyperlink" Target="https://login.consultant.ru/link/?req=doc&amp;base=LAW&amp;n=473486&amp;dst=100024" TargetMode="External"/><Relationship Id="rId276" Type="http://schemas.openxmlformats.org/officeDocument/2006/relationships/hyperlink" Target="https://login.consultant.ru/link/?req=doc&amp;base=LAW&amp;n=396428&amp;dst=100004" TargetMode="External"/><Relationship Id="rId297" Type="http://schemas.openxmlformats.org/officeDocument/2006/relationships/hyperlink" Target="https://login.consultant.ru/link/?req=doc&amp;base=LAW&amp;n=202797&amp;dst=2" TargetMode="External"/><Relationship Id="rId40" Type="http://schemas.openxmlformats.org/officeDocument/2006/relationships/hyperlink" Target="https://login.consultant.ru/link/?req=doc&amp;base=LAW&amp;n=462796&amp;dst=100005" TargetMode="External"/><Relationship Id="rId115" Type="http://schemas.openxmlformats.org/officeDocument/2006/relationships/hyperlink" Target="https://login.consultant.ru/link/?req=doc&amp;base=LAW&amp;n=467420&amp;dst=396" TargetMode="External"/><Relationship Id="rId136" Type="http://schemas.openxmlformats.org/officeDocument/2006/relationships/hyperlink" Target="https://login.consultant.ru/link/?req=doc&amp;base=LAW&amp;n=474024&amp;dst=3080" TargetMode="External"/><Relationship Id="rId157" Type="http://schemas.openxmlformats.org/officeDocument/2006/relationships/hyperlink" Target="https://showdata.gks.ru/report/278930/" TargetMode="External"/><Relationship Id="rId178" Type="http://schemas.openxmlformats.org/officeDocument/2006/relationships/hyperlink" Target="https://login.consultant.ru/link/?req=doc&amp;base=LAW&amp;n=467420&amp;dst=100044" TargetMode="External"/><Relationship Id="rId301" Type="http://schemas.openxmlformats.org/officeDocument/2006/relationships/hyperlink" Target="https://login.consultant.ru/link/?req=doc&amp;base=LAW&amp;n=467420&amp;dst=189" TargetMode="External"/><Relationship Id="rId322" Type="http://schemas.openxmlformats.org/officeDocument/2006/relationships/hyperlink" Target="https://login.consultant.ru/link/?req=doc&amp;base=LAW&amp;n=396428&amp;dst=100004" TargetMode="External"/><Relationship Id="rId343" Type="http://schemas.openxmlformats.org/officeDocument/2006/relationships/hyperlink" Target="https://login.consultant.ru/link/?req=doc&amp;base=LAW&amp;n=467420&amp;dst=100044" TargetMode="External"/><Relationship Id="rId61" Type="http://schemas.openxmlformats.org/officeDocument/2006/relationships/hyperlink" Target="https://login.consultant.ru/link/?req=doc&amp;base=LAW&amp;n=357927" TargetMode="External"/><Relationship Id="rId82" Type="http://schemas.openxmlformats.org/officeDocument/2006/relationships/image" Target="media/image1.wmf"/><Relationship Id="rId199" Type="http://schemas.openxmlformats.org/officeDocument/2006/relationships/hyperlink" Target="https://login.consultant.ru/link/?req=doc&amp;base=LAW&amp;n=467420&amp;dst=274" TargetMode="External"/><Relationship Id="rId203" Type="http://schemas.openxmlformats.org/officeDocument/2006/relationships/hyperlink" Target="https://login.consultant.ru/link/?req=doc&amp;base=LAW&amp;n=319209" TargetMode="External"/><Relationship Id="rId19" Type="http://schemas.openxmlformats.org/officeDocument/2006/relationships/hyperlink" Target="https://login.consultant.ru/link/?req=doc&amp;base=LAW&amp;n=405272&amp;dst=100005" TargetMode="External"/><Relationship Id="rId224" Type="http://schemas.openxmlformats.org/officeDocument/2006/relationships/hyperlink" Target="https://login.consultant.ru/link/?req=doc&amp;base=LAW&amp;n=319209&amp;dst=100381" TargetMode="External"/><Relationship Id="rId245" Type="http://schemas.openxmlformats.org/officeDocument/2006/relationships/image" Target="media/image33.wmf"/><Relationship Id="rId266" Type="http://schemas.openxmlformats.org/officeDocument/2006/relationships/image" Target="media/image38.wmf"/><Relationship Id="rId287" Type="http://schemas.openxmlformats.org/officeDocument/2006/relationships/hyperlink" Target="https://login.consultant.ru/link/?req=doc&amp;base=LAW&amp;n=396428" TargetMode="External"/><Relationship Id="rId30" Type="http://schemas.openxmlformats.org/officeDocument/2006/relationships/hyperlink" Target="https://login.consultant.ru/link/?req=doc&amp;base=LAW&amp;n=473486&amp;dst=100005" TargetMode="External"/><Relationship Id="rId105" Type="http://schemas.openxmlformats.org/officeDocument/2006/relationships/hyperlink" Target="https://login.consultant.ru/link/?req=doc&amp;base=LAW&amp;n=467420&amp;dst=189" TargetMode="External"/><Relationship Id="rId126" Type="http://schemas.openxmlformats.org/officeDocument/2006/relationships/hyperlink" Target="https://login.consultant.ru/link/?req=doc&amp;base=LAW&amp;n=467420&amp;dst=189" TargetMode="External"/><Relationship Id="rId147" Type="http://schemas.openxmlformats.org/officeDocument/2006/relationships/hyperlink" Target="https://login.consultant.ru/link/?req=doc&amp;base=LAW&amp;n=454998&amp;dst=416" TargetMode="External"/><Relationship Id="rId168" Type="http://schemas.openxmlformats.org/officeDocument/2006/relationships/hyperlink" Target="https://login.consultant.ru/link/?req=doc&amp;base=LAW&amp;n=467420&amp;dst=435" TargetMode="External"/><Relationship Id="rId312" Type="http://schemas.openxmlformats.org/officeDocument/2006/relationships/hyperlink" Target="https://login.consultant.ru/link/?req=doc&amp;base=LAW&amp;n=465063&amp;dst=100010" TargetMode="External"/><Relationship Id="rId333" Type="http://schemas.openxmlformats.org/officeDocument/2006/relationships/hyperlink" Target="https://login.consultant.ru/link/?req=doc&amp;base=LAW&amp;n=467420&amp;dst=274" TargetMode="External"/><Relationship Id="rId51" Type="http://schemas.openxmlformats.org/officeDocument/2006/relationships/hyperlink" Target="https://login.consultant.ru/link/?req=doc&amp;base=LAW&amp;n=357927" TargetMode="External"/><Relationship Id="rId72" Type="http://schemas.openxmlformats.org/officeDocument/2006/relationships/hyperlink" Target="https://login.consultant.ru/link/?req=doc&amp;base=LAW&amp;n=463419&amp;dst=100173" TargetMode="External"/><Relationship Id="rId93" Type="http://schemas.openxmlformats.org/officeDocument/2006/relationships/hyperlink" Target="https://login.consultant.ru/link/?req=doc&amp;base=LAW&amp;n=448782&amp;dst=100018" TargetMode="External"/><Relationship Id="rId189" Type="http://schemas.openxmlformats.org/officeDocument/2006/relationships/hyperlink" Target="https://login.consultant.ru/link/?req=doc&amp;base=LAW&amp;n=384769"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19209" TargetMode="External"/><Relationship Id="rId235" Type="http://schemas.openxmlformats.org/officeDocument/2006/relationships/hyperlink" Target="https://login.consultant.ru/link/?req=doc&amp;base=LAW&amp;n=319209&amp;dst=100437" TargetMode="External"/><Relationship Id="rId256" Type="http://schemas.openxmlformats.org/officeDocument/2006/relationships/hyperlink" Target="https://login.consultant.ru/link/?req=doc&amp;base=LAW&amp;n=467420&amp;dst=396" TargetMode="External"/><Relationship Id="rId277" Type="http://schemas.openxmlformats.org/officeDocument/2006/relationships/image" Target="media/image41.wmf"/><Relationship Id="rId298" Type="http://schemas.openxmlformats.org/officeDocument/2006/relationships/hyperlink" Target="https://login.consultant.ru/link/?req=doc&amp;base=LAW&amp;n=467420&amp;dst=394" TargetMode="External"/><Relationship Id="rId116" Type="http://schemas.openxmlformats.org/officeDocument/2006/relationships/hyperlink" Target="https://login.consultant.ru/link/?req=doc&amp;base=LAW&amp;n=467420&amp;dst=274" TargetMode="External"/><Relationship Id="rId137" Type="http://schemas.openxmlformats.org/officeDocument/2006/relationships/hyperlink" Target="https://login.consultant.ru/link/?req=doc&amp;base=LAW&amp;n=474024&amp;dst=3060" TargetMode="External"/><Relationship Id="rId158" Type="http://schemas.openxmlformats.org/officeDocument/2006/relationships/hyperlink" Target="https://login.consultant.ru/link/?req=doc&amp;base=LAW&amp;n=396428&amp;dst=100004" TargetMode="External"/><Relationship Id="rId302" Type="http://schemas.openxmlformats.org/officeDocument/2006/relationships/hyperlink" Target="https://login.consultant.ru/link/?req=doc&amp;base=LAW&amp;n=463419&amp;dst=100594" TargetMode="External"/><Relationship Id="rId323" Type="http://schemas.openxmlformats.org/officeDocument/2006/relationships/image" Target="media/image46.wmf"/><Relationship Id="rId344" Type="http://schemas.openxmlformats.org/officeDocument/2006/relationships/hyperlink" Target="https://login.consultant.ru/link/?req=doc&amp;base=LAW&amp;n=396428&amp;dst=1000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106</Pages>
  <Words>51404</Words>
  <Characters>293006</Characters>
  <Application>Microsoft Office Word</Application>
  <DocSecurity>0</DocSecurity>
  <Lines>2441</Lines>
  <Paragraphs>687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2024-05-21T13:26:00Z</dcterms:created>
  <dcterms:modified xsi:type="dcterms:W3CDTF">2024-05-21T13:27:00Z</dcterms:modified>
</cp:coreProperties>
</file>