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535" w:rsidRDefault="00A05535">
      <w:pPr>
        <w:pStyle w:val="ConsPlusNormal"/>
        <w:jc w:val="center"/>
        <w:outlineLvl w:val="0"/>
      </w:pPr>
      <w:bookmarkStart w:id="0" w:name="_GoBack"/>
      <w:bookmarkEnd w:id="0"/>
    </w:p>
    <w:p w:rsidR="00A05535" w:rsidRDefault="00A0553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05535" w:rsidRDefault="00A05535">
      <w:pPr>
        <w:pStyle w:val="ConsPlusTitle"/>
        <w:jc w:val="center"/>
      </w:pPr>
    </w:p>
    <w:p w:rsidR="00A05535" w:rsidRDefault="00A05535">
      <w:pPr>
        <w:pStyle w:val="ConsPlusTitle"/>
        <w:jc w:val="center"/>
      </w:pPr>
      <w:r>
        <w:t>ПОСТАНОВЛЕНИЕ</w:t>
      </w:r>
    </w:p>
    <w:p w:rsidR="00A05535" w:rsidRDefault="00A05535">
      <w:pPr>
        <w:pStyle w:val="ConsPlusTitle"/>
        <w:jc w:val="center"/>
      </w:pPr>
      <w:r>
        <w:t>от 30 декабря 2011 г. N 1210</w:t>
      </w:r>
    </w:p>
    <w:p w:rsidR="00A05535" w:rsidRDefault="00A05535">
      <w:pPr>
        <w:pStyle w:val="ConsPlusTitle"/>
        <w:jc w:val="center"/>
      </w:pPr>
    </w:p>
    <w:p w:rsidR="00A05535" w:rsidRDefault="00A05535">
      <w:pPr>
        <w:pStyle w:val="ConsPlusTitle"/>
        <w:jc w:val="center"/>
      </w:pPr>
      <w:r>
        <w:t>ОБ УТВЕРЖДЕНИИ ПРАВИЛ</w:t>
      </w:r>
    </w:p>
    <w:p w:rsidR="00A05535" w:rsidRDefault="00A05535">
      <w:pPr>
        <w:pStyle w:val="ConsPlusTitle"/>
        <w:jc w:val="center"/>
      </w:pPr>
      <w:r>
        <w:t>ПРЕДОСТАВЛЕНИЯ СУБСИДИЙ ИЗ ФЕДЕРАЛЬНОГО БЮДЖЕТА</w:t>
      </w:r>
    </w:p>
    <w:p w:rsidR="00A05535" w:rsidRDefault="00A05535">
      <w:pPr>
        <w:pStyle w:val="ConsPlusTitle"/>
        <w:jc w:val="center"/>
      </w:pPr>
      <w:r>
        <w:t>ЗАКРЫТОМУ АКЦИОНЕРНОМУ ОБЩЕСТВУ "ТЕРМИНАЛ ВЛАДИВОСТОК"</w:t>
      </w:r>
    </w:p>
    <w:p w:rsidR="00A05535" w:rsidRDefault="00A05535">
      <w:pPr>
        <w:pStyle w:val="ConsPlusTitle"/>
        <w:jc w:val="center"/>
      </w:pPr>
      <w:r>
        <w:t>НА ВОЗМЕЩЕНИЕ ЧАСТИ ЗАТРАТ НА УПЛАТУ ПРОЦЕНТОВ ПО КРЕДИТАМ,</w:t>
      </w:r>
    </w:p>
    <w:p w:rsidR="00A05535" w:rsidRDefault="00A05535">
      <w:pPr>
        <w:pStyle w:val="ConsPlusTitle"/>
        <w:jc w:val="center"/>
      </w:pPr>
      <w:proofErr w:type="gramStart"/>
      <w:r>
        <w:t>ПОЛУЧЕННЫМ</w:t>
      </w:r>
      <w:proofErr w:type="gramEnd"/>
      <w:r>
        <w:t xml:space="preserve"> В ГОСУДАРСТВЕННОЙ КОРПОРАЦИИ "БАНК РАЗВИТИЯ</w:t>
      </w:r>
    </w:p>
    <w:p w:rsidR="00A05535" w:rsidRDefault="00A05535">
      <w:pPr>
        <w:pStyle w:val="ConsPlusTitle"/>
        <w:jc w:val="center"/>
      </w:pPr>
      <w:r>
        <w:t>И ВНЕШНЕЭКОНОМИЧЕСКОЙ ДЕЯТЕЛЬНОСТИ (ВНЕШЭКОНОМБАНК)"</w:t>
      </w:r>
    </w:p>
    <w:p w:rsidR="00A05535" w:rsidRDefault="00A05535">
      <w:pPr>
        <w:pStyle w:val="ConsPlusTitle"/>
        <w:jc w:val="center"/>
      </w:pPr>
      <w:r>
        <w:t>В 2010 ГОДУ НА СТРОИТЕЛЬСТВО НОВОГО ПАССАЖИРСКОГО</w:t>
      </w:r>
    </w:p>
    <w:p w:rsidR="00A05535" w:rsidRDefault="00A05535">
      <w:pPr>
        <w:pStyle w:val="ConsPlusTitle"/>
        <w:jc w:val="center"/>
      </w:pPr>
      <w:r>
        <w:t>ТЕРМИНАЛА В АЭРОПОРТУ Г. ВЛАДИВОСТОКА</w:t>
      </w:r>
    </w:p>
    <w:p w:rsidR="00A05535" w:rsidRDefault="00A05535">
      <w:pPr>
        <w:pStyle w:val="ConsPlusNormal"/>
        <w:jc w:val="center"/>
      </w:pPr>
    </w:p>
    <w:p w:rsidR="00A05535" w:rsidRDefault="00A0553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05535" w:rsidRDefault="00A05535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закрытому акционерному обществу "Терминал Владивосток" на возмещение части затрат на уплату процентов по кредитам, полученным в государственной корпорации "Банк развития и внешнеэкономической деятельности (Внешэкономбанк)" в 2010 году на строительство нового пассажирского терминала в аэропорту г. Владивостока.</w:t>
      </w:r>
    </w:p>
    <w:p w:rsidR="00A05535" w:rsidRDefault="00A05535">
      <w:pPr>
        <w:pStyle w:val="ConsPlusNormal"/>
        <w:ind w:firstLine="540"/>
        <w:jc w:val="both"/>
      </w:pPr>
      <w:r>
        <w:t>2. Настоящее Постановление вступает в силу с 1 января 2012 г.</w:t>
      </w:r>
    </w:p>
    <w:p w:rsidR="00A05535" w:rsidRDefault="00A05535">
      <w:pPr>
        <w:pStyle w:val="ConsPlusNormal"/>
        <w:ind w:firstLine="540"/>
        <w:jc w:val="both"/>
      </w:pPr>
    </w:p>
    <w:p w:rsidR="00A05535" w:rsidRDefault="00A05535">
      <w:pPr>
        <w:pStyle w:val="ConsPlusNormal"/>
        <w:jc w:val="right"/>
      </w:pPr>
      <w:r>
        <w:t>Председатель Правительства</w:t>
      </w:r>
    </w:p>
    <w:p w:rsidR="00A05535" w:rsidRDefault="00A05535">
      <w:pPr>
        <w:pStyle w:val="ConsPlusNormal"/>
        <w:jc w:val="right"/>
      </w:pPr>
      <w:r>
        <w:t>Российской Федерации</w:t>
      </w:r>
    </w:p>
    <w:p w:rsidR="00A05535" w:rsidRDefault="00A05535">
      <w:pPr>
        <w:pStyle w:val="ConsPlusNormal"/>
        <w:jc w:val="right"/>
      </w:pPr>
      <w:r>
        <w:t>В.ПУТИН</w:t>
      </w:r>
    </w:p>
    <w:p w:rsidR="00A05535" w:rsidRDefault="00A05535">
      <w:pPr>
        <w:pStyle w:val="ConsPlusNormal"/>
        <w:jc w:val="right"/>
      </w:pPr>
    </w:p>
    <w:p w:rsidR="00A05535" w:rsidRDefault="00A05535">
      <w:pPr>
        <w:pStyle w:val="ConsPlusNormal"/>
        <w:jc w:val="right"/>
      </w:pPr>
    </w:p>
    <w:p w:rsidR="00A05535" w:rsidRDefault="00A05535">
      <w:pPr>
        <w:pStyle w:val="ConsPlusNormal"/>
        <w:jc w:val="right"/>
      </w:pPr>
    </w:p>
    <w:p w:rsidR="00A05535" w:rsidRDefault="00A05535">
      <w:pPr>
        <w:pStyle w:val="ConsPlusNormal"/>
        <w:jc w:val="right"/>
      </w:pPr>
    </w:p>
    <w:p w:rsidR="00A05535" w:rsidRDefault="00A05535">
      <w:pPr>
        <w:pStyle w:val="ConsPlusNormal"/>
        <w:jc w:val="right"/>
      </w:pPr>
    </w:p>
    <w:p w:rsidR="00A05535" w:rsidRDefault="00A05535">
      <w:pPr>
        <w:pStyle w:val="ConsPlusNormal"/>
        <w:jc w:val="right"/>
        <w:outlineLvl w:val="0"/>
      </w:pPr>
      <w:r>
        <w:t>Утверждены</w:t>
      </w:r>
    </w:p>
    <w:p w:rsidR="00A05535" w:rsidRDefault="00A05535">
      <w:pPr>
        <w:pStyle w:val="ConsPlusNormal"/>
        <w:jc w:val="right"/>
      </w:pPr>
      <w:r>
        <w:t>Постановлением Правительства</w:t>
      </w:r>
    </w:p>
    <w:p w:rsidR="00A05535" w:rsidRDefault="00A05535">
      <w:pPr>
        <w:pStyle w:val="ConsPlusNormal"/>
        <w:jc w:val="right"/>
      </w:pPr>
      <w:r>
        <w:t>Российской Федерации</w:t>
      </w:r>
    </w:p>
    <w:p w:rsidR="00A05535" w:rsidRDefault="00A05535">
      <w:pPr>
        <w:pStyle w:val="ConsPlusNormal"/>
        <w:jc w:val="right"/>
      </w:pPr>
      <w:r>
        <w:t>от 30 декабря 2011 г. N 1210</w:t>
      </w:r>
    </w:p>
    <w:p w:rsidR="00A05535" w:rsidRDefault="00A05535">
      <w:pPr>
        <w:pStyle w:val="ConsPlusNormal"/>
        <w:jc w:val="center"/>
      </w:pPr>
    </w:p>
    <w:p w:rsidR="00A05535" w:rsidRDefault="00A05535">
      <w:pPr>
        <w:pStyle w:val="ConsPlusTitle"/>
        <w:jc w:val="center"/>
      </w:pPr>
      <w:bookmarkStart w:id="1" w:name="P32"/>
      <w:bookmarkEnd w:id="1"/>
      <w:r>
        <w:t>ПРАВИЛА</w:t>
      </w:r>
    </w:p>
    <w:p w:rsidR="00A05535" w:rsidRDefault="00A05535">
      <w:pPr>
        <w:pStyle w:val="ConsPlusTitle"/>
        <w:jc w:val="center"/>
      </w:pPr>
      <w:r>
        <w:t>ПРЕДОСТАВЛЕНИЯ СУБСИДИЙ ИЗ ФЕДЕРАЛЬНОГО БЮДЖЕТА</w:t>
      </w:r>
    </w:p>
    <w:p w:rsidR="00A05535" w:rsidRDefault="00A05535">
      <w:pPr>
        <w:pStyle w:val="ConsPlusTitle"/>
        <w:jc w:val="center"/>
      </w:pPr>
      <w:r>
        <w:t>ЗАКРЫТОМУ АКЦИОНЕРНОМУ ОБЩЕСТВУ "ТЕРМИНАЛ ВЛАДИВОСТОК"</w:t>
      </w:r>
    </w:p>
    <w:p w:rsidR="00A05535" w:rsidRDefault="00A05535">
      <w:pPr>
        <w:pStyle w:val="ConsPlusTitle"/>
        <w:jc w:val="center"/>
      </w:pPr>
      <w:r>
        <w:t>НА ВОЗМЕЩЕНИЕ ЧАСТИ ЗАТРАТ НА УПЛАТУ ПРОЦЕНТОВ ПО КРЕДИТАМ,</w:t>
      </w:r>
    </w:p>
    <w:p w:rsidR="00A05535" w:rsidRDefault="00A05535">
      <w:pPr>
        <w:pStyle w:val="ConsPlusTitle"/>
        <w:jc w:val="center"/>
      </w:pPr>
      <w:proofErr w:type="gramStart"/>
      <w:r>
        <w:t>ПОЛУЧЕННЫМ</w:t>
      </w:r>
      <w:proofErr w:type="gramEnd"/>
      <w:r>
        <w:t xml:space="preserve"> В ГОСУДАРСТВЕННОЙ КОРПОРАЦИИ "БАНК РАЗВИТИЯ</w:t>
      </w:r>
    </w:p>
    <w:p w:rsidR="00A05535" w:rsidRDefault="00A05535">
      <w:pPr>
        <w:pStyle w:val="ConsPlusTitle"/>
        <w:jc w:val="center"/>
      </w:pPr>
      <w:r>
        <w:t>И ВНЕШНЕЭКОНОМИЧЕСКОЙ ДЕЯТЕЛЬНОСТИ (ВНЕШЭКОНОМБАНК)"</w:t>
      </w:r>
    </w:p>
    <w:p w:rsidR="00A05535" w:rsidRDefault="00A05535">
      <w:pPr>
        <w:pStyle w:val="ConsPlusTitle"/>
        <w:jc w:val="center"/>
      </w:pPr>
      <w:r>
        <w:t>В 2010 ГОДУ НА СТРОИТЕЛЬСТВО НОВОГО ПАССАЖИРСКОГО</w:t>
      </w:r>
    </w:p>
    <w:p w:rsidR="00A05535" w:rsidRDefault="00A05535">
      <w:pPr>
        <w:pStyle w:val="ConsPlusTitle"/>
        <w:jc w:val="center"/>
      </w:pPr>
      <w:r>
        <w:t>ТЕРМИНАЛА В АЭРОПОРТУ Г. ВЛАДИВОСТОКА</w:t>
      </w:r>
    </w:p>
    <w:p w:rsidR="00A05535" w:rsidRDefault="00A05535">
      <w:pPr>
        <w:pStyle w:val="ConsPlusNormal"/>
        <w:jc w:val="center"/>
      </w:pPr>
    </w:p>
    <w:p w:rsidR="00A05535" w:rsidRDefault="00A05535">
      <w:pPr>
        <w:pStyle w:val="ConsPlusNormal"/>
        <w:ind w:firstLine="540"/>
        <w:jc w:val="both"/>
      </w:pPr>
      <w:bookmarkStart w:id="2" w:name="P41"/>
      <w:bookmarkEnd w:id="2"/>
      <w:r>
        <w:t xml:space="preserve">1. </w:t>
      </w:r>
      <w:proofErr w:type="gramStart"/>
      <w:r>
        <w:t>Настоящие Правила устанавливают порядок и условия предоставления субсидий из федерального бюджета закрытому акционерному обществу "Терминал Владивосток" (далее - организация) на возмещение части затрат на уплату процентов по кредитам, полученным в валюте Российской Федерации в государственной корпорации "Банк развития и внешнеэкономической деятельности (Внешэкономбанк)" (далее - финансовая организация) в 2010 году на строительство нового пассажирского терминала в аэропорту г. Владивостока (далее - субсидии).</w:t>
      </w:r>
      <w:proofErr w:type="gramEnd"/>
    </w:p>
    <w:p w:rsidR="00A05535" w:rsidRDefault="00A05535">
      <w:pPr>
        <w:pStyle w:val="ConsPlusNormal"/>
        <w:ind w:firstLine="540"/>
        <w:jc w:val="both"/>
      </w:pPr>
      <w:r>
        <w:t xml:space="preserve">2. Субсидии предоставляются в пределах бюджетных ассигнований, предусмотренных в федеральном законе о федеральном бюджете на соответствующий финансовый год и плановый </w:t>
      </w:r>
      <w:r>
        <w:lastRenderedPageBreak/>
        <w:t xml:space="preserve">период, и лимитов бюджетных обязательств, утвержденных в установленном порядке Федеральному агентству воздушного транспорта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05535" w:rsidRDefault="00A05535">
      <w:pPr>
        <w:pStyle w:val="ConsPlusNormal"/>
        <w:ind w:firstLine="540"/>
        <w:jc w:val="both"/>
      </w:pPr>
      <w:r>
        <w:t>3. Субсидия предоставляется организации в размере одной второй суммы уплаченных ею процентов за пользование кредитом.</w:t>
      </w:r>
    </w:p>
    <w:p w:rsidR="00A05535" w:rsidRDefault="00A05535">
      <w:pPr>
        <w:pStyle w:val="ConsPlusNormal"/>
        <w:ind w:firstLine="540"/>
        <w:jc w:val="both"/>
      </w:pPr>
      <w:bookmarkStart w:id="3" w:name="P44"/>
      <w:bookmarkEnd w:id="3"/>
      <w:r>
        <w:t>4. Для получения субсидии организация представляет в Федеральное агентство воздушного транспорта заявление о предоставлении субсидии (далее - заявление), составленное в произвольной форме, и следующие документы:</w:t>
      </w:r>
    </w:p>
    <w:p w:rsidR="00A05535" w:rsidRDefault="00A05535">
      <w:pPr>
        <w:pStyle w:val="ConsPlusNormal"/>
        <w:ind w:firstLine="540"/>
        <w:jc w:val="both"/>
      </w:pPr>
      <w:r>
        <w:t xml:space="preserve">а) копия кредитного договора с графиком погашения кредита и уплаты процентов за пользование кредитом, заверенная финансовой организацией (представляется при первичной подаче документов). </w:t>
      </w:r>
      <w:proofErr w:type="gramStart"/>
      <w:r>
        <w:t>В случае внесения изменений в кредитный договор копии дополнительных соглашений, заверенные финансовой организацией, представляются организацией при подаче очередного заявления;</w:t>
      </w:r>
      <w:proofErr w:type="gramEnd"/>
    </w:p>
    <w:p w:rsidR="00A05535" w:rsidRDefault="00A05535">
      <w:pPr>
        <w:pStyle w:val="ConsPlusNormal"/>
        <w:ind w:firstLine="540"/>
        <w:jc w:val="both"/>
      </w:pPr>
      <w:r>
        <w:t>б) заверенная финансовой организацией выписка из ссудного счета организации, подтверждающая получение кредита (представляется при первичной подаче документов);</w:t>
      </w:r>
    </w:p>
    <w:p w:rsidR="00A05535" w:rsidRDefault="00A05535">
      <w:pPr>
        <w:pStyle w:val="ConsPlusNormal"/>
        <w:ind w:firstLine="540"/>
        <w:jc w:val="both"/>
      </w:pPr>
      <w:r>
        <w:t>в) заверенные финансовой организацией копии документов, подтверждающих уплату организацией начисленных процентов за пользование кредитом и его погашение.</w:t>
      </w:r>
    </w:p>
    <w:p w:rsidR="00A05535" w:rsidRDefault="00A05535">
      <w:pPr>
        <w:pStyle w:val="ConsPlusNormal"/>
        <w:ind w:firstLine="540"/>
        <w:jc w:val="both"/>
      </w:pPr>
      <w:r>
        <w:t xml:space="preserve">5. Федеральное агентство воздушного транспорта в 10-дневный срок со дня получения заявления, а при представлении уточненных документов в 5-дневный срок осуществляет проверку полноты и достоверности сведений, содержащихся в документах, предусмотренных </w:t>
      </w:r>
      <w:hyperlink w:anchor="P44" w:history="1">
        <w:r>
          <w:rPr>
            <w:color w:val="0000FF"/>
          </w:rPr>
          <w:t>пунктом 4</w:t>
        </w:r>
      </w:hyperlink>
      <w:r>
        <w:t xml:space="preserve"> настоящих Правил, и предоставляет организации субсидию либо возвращает документы организации с указанием причин возврата.</w:t>
      </w:r>
    </w:p>
    <w:p w:rsidR="00A05535" w:rsidRDefault="00A05535">
      <w:pPr>
        <w:pStyle w:val="ConsPlusNormal"/>
        <w:ind w:firstLine="540"/>
        <w:jc w:val="both"/>
      </w:pPr>
      <w:r>
        <w:t>Возврат документов организации осуществляется в случае выявления в них неточностей или в случае представления документов с нарушением установленных настоящими Правилами требований.</w:t>
      </w:r>
    </w:p>
    <w:p w:rsidR="00A05535" w:rsidRDefault="00A05535">
      <w:pPr>
        <w:pStyle w:val="ConsPlusNormal"/>
        <w:ind w:firstLine="540"/>
        <w:jc w:val="both"/>
      </w:pPr>
      <w:r>
        <w:t>6. Перечисление субсидий осуществляется в установленном порядке на расчетный счет организации, открытый в кредитной организации.</w:t>
      </w:r>
    </w:p>
    <w:p w:rsidR="00A05535" w:rsidRDefault="00A05535">
      <w:pPr>
        <w:pStyle w:val="ConsPlusNormal"/>
        <w:ind w:firstLine="540"/>
        <w:jc w:val="both"/>
      </w:pPr>
      <w:r>
        <w:t>7. Организация несет ответственность за достоверность сведений, содержащихся в представляемых в Федеральное агентство воздушного транспорта документах.</w:t>
      </w:r>
    </w:p>
    <w:p w:rsidR="00A05535" w:rsidRDefault="00A05535">
      <w:pPr>
        <w:pStyle w:val="ConsPlusNormal"/>
        <w:ind w:firstLine="540"/>
        <w:jc w:val="both"/>
      </w:pPr>
      <w:r>
        <w:t xml:space="preserve">8. Федеральное агентство воздушного транспорта учитывает информацию об объемах </w:t>
      </w:r>
      <w:proofErr w:type="gramStart"/>
      <w:r>
        <w:t>и</w:t>
      </w:r>
      <w:proofErr w:type="gramEnd"/>
      <w:r>
        <w:t xml:space="preserve"> о сроках предоставления субсидии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05535" w:rsidRDefault="00A05535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целевым использованием субсидий осуществляют Федеральное агентство воздушного транспорта и Федеральная служба финансово-бюджетного надзора.</w:t>
      </w:r>
    </w:p>
    <w:p w:rsidR="00A05535" w:rsidRDefault="00A05535">
      <w:pPr>
        <w:pStyle w:val="ConsPlusNormal"/>
        <w:ind w:firstLine="540"/>
        <w:jc w:val="both"/>
      </w:pPr>
    </w:p>
    <w:p w:rsidR="00A05535" w:rsidRDefault="00A05535">
      <w:pPr>
        <w:pStyle w:val="ConsPlusNormal"/>
        <w:ind w:firstLine="540"/>
        <w:jc w:val="both"/>
      </w:pPr>
    </w:p>
    <w:p w:rsidR="00A05535" w:rsidRDefault="00A05535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87245A" w:rsidRDefault="0087245A"/>
    <w:sectPr w:rsidR="0087245A" w:rsidSect="00E45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535"/>
    <w:rsid w:val="0087245A"/>
    <w:rsid w:val="00A0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55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55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55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55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55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55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2016-11-24T07:38:00Z</dcterms:created>
  <dcterms:modified xsi:type="dcterms:W3CDTF">2016-11-24T07:38:00Z</dcterms:modified>
</cp:coreProperties>
</file>