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A2" w:rsidRDefault="00EE62A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E62A2" w:rsidRDefault="00EE62A2">
      <w:pPr>
        <w:pStyle w:val="ConsPlusNormal"/>
        <w:jc w:val="both"/>
        <w:outlineLvl w:val="0"/>
      </w:pPr>
    </w:p>
    <w:p w:rsidR="00EE62A2" w:rsidRDefault="00EE62A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E62A2" w:rsidRDefault="00EE62A2">
      <w:pPr>
        <w:pStyle w:val="ConsPlusTitle"/>
        <w:jc w:val="center"/>
      </w:pPr>
    </w:p>
    <w:p w:rsidR="00EE62A2" w:rsidRDefault="00EE62A2">
      <w:pPr>
        <w:pStyle w:val="ConsPlusTitle"/>
        <w:jc w:val="center"/>
      </w:pPr>
      <w:r>
        <w:t>РАСПОРЯЖЕНИЕ</w:t>
      </w:r>
    </w:p>
    <w:p w:rsidR="00EE62A2" w:rsidRDefault="00EE62A2">
      <w:pPr>
        <w:pStyle w:val="ConsPlusTitle"/>
        <w:jc w:val="center"/>
      </w:pPr>
      <w:r>
        <w:t>от 2 июля 2020 г. N 1724-р</w:t>
      </w:r>
    </w:p>
    <w:p w:rsidR="00EE62A2" w:rsidRDefault="00EE62A2">
      <w:pPr>
        <w:pStyle w:val="ConsPlusNormal"/>
        <w:jc w:val="center"/>
      </w:pPr>
    </w:p>
    <w:p w:rsidR="00EE62A2" w:rsidRDefault="00EE62A2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Минздраву России из резервного фонда Правительства Российской Федерации в 2020 году бюджетные ассигнования в размере 7452031,1 тыс. рублей на предоставление иных межбюджетных трансфертов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работникам, непосредственно участвующим в</w:t>
      </w:r>
      <w:proofErr w:type="gramEnd"/>
      <w:r>
        <w:t xml:space="preserve"> </w:t>
      </w:r>
      <w:proofErr w:type="gramStart"/>
      <w:r>
        <w:t>оказании</w:t>
      </w:r>
      <w:proofErr w:type="gramEnd"/>
      <w:r>
        <w:t xml:space="preserve">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EE62A2" w:rsidRDefault="00EE62A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работникам, непосредственно участвующим в оказании медицинской</w:t>
      </w:r>
      <w:proofErr w:type="gramEnd"/>
      <w:r>
        <w:t xml:space="preserve">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EE62A2" w:rsidRDefault="00EE62A2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октября 2020 г.</w:t>
      </w:r>
    </w:p>
    <w:p w:rsidR="00EE62A2" w:rsidRDefault="00EE62A2">
      <w:pPr>
        <w:pStyle w:val="ConsPlusNormal"/>
        <w:ind w:firstLine="540"/>
        <w:jc w:val="both"/>
      </w:pPr>
    </w:p>
    <w:p w:rsidR="00EE62A2" w:rsidRDefault="00EE62A2">
      <w:pPr>
        <w:pStyle w:val="ConsPlusNormal"/>
        <w:jc w:val="right"/>
      </w:pPr>
      <w:r>
        <w:t>Председатель Правительства</w:t>
      </w:r>
    </w:p>
    <w:p w:rsidR="00EE62A2" w:rsidRDefault="00EE62A2">
      <w:pPr>
        <w:pStyle w:val="ConsPlusNormal"/>
        <w:jc w:val="right"/>
      </w:pPr>
      <w:r>
        <w:t>Российской Федерации</w:t>
      </w:r>
    </w:p>
    <w:p w:rsidR="00EE62A2" w:rsidRDefault="00EE62A2">
      <w:pPr>
        <w:pStyle w:val="ConsPlusNormal"/>
        <w:jc w:val="right"/>
      </w:pPr>
      <w:r>
        <w:t>М.МИШУСТИН</w:t>
      </w:r>
    </w:p>
    <w:p w:rsidR="00EE62A2" w:rsidRDefault="00EE62A2">
      <w:pPr>
        <w:pStyle w:val="ConsPlusNormal"/>
        <w:ind w:firstLine="540"/>
        <w:jc w:val="both"/>
      </w:pPr>
    </w:p>
    <w:p w:rsidR="00EE62A2" w:rsidRDefault="00EE62A2">
      <w:pPr>
        <w:pStyle w:val="ConsPlusNormal"/>
        <w:ind w:firstLine="540"/>
        <w:jc w:val="both"/>
      </w:pPr>
    </w:p>
    <w:p w:rsidR="00EE62A2" w:rsidRDefault="00EE62A2">
      <w:pPr>
        <w:pStyle w:val="ConsPlusNormal"/>
        <w:ind w:firstLine="540"/>
        <w:jc w:val="both"/>
      </w:pPr>
    </w:p>
    <w:p w:rsidR="00EE62A2" w:rsidRDefault="00EE62A2">
      <w:pPr>
        <w:pStyle w:val="ConsPlusNormal"/>
        <w:ind w:firstLine="540"/>
        <w:jc w:val="both"/>
      </w:pPr>
    </w:p>
    <w:p w:rsidR="00EE62A2" w:rsidRDefault="00EE62A2">
      <w:pPr>
        <w:pStyle w:val="ConsPlusNormal"/>
        <w:ind w:firstLine="540"/>
        <w:jc w:val="both"/>
      </w:pPr>
    </w:p>
    <w:p w:rsidR="00EE62A2" w:rsidRDefault="00EE62A2">
      <w:pPr>
        <w:pStyle w:val="ConsPlusNormal"/>
        <w:jc w:val="right"/>
        <w:outlineLvl w:val="0"/>
      </w:pPr>
      <w:r>
        <w:t>Утверждено</w:t>
      </w:r>
    </w:p>
    <w:p w:rsidR="00EE62A2" w:rsidRDefault="00EE62A2">
      <w:pPr>
        <w:pStyle w:val="ConsPlusNormal"/>
        <w:jc w:val="right"/>
      </w:pPr>
      <w:r>
        <w:t>распоряжением Правительства</w:t>
      </w:r>
    </w:p>
    <w:p w:rsidR="00EE62A2" w:rsidRDefault="00EE62A2">
      <w:pPr>
        <w:pStyle w:val="ConsPlusNormal"/>
        <w:jc w:val="right"/>
      </w:pPr>
      <w:r>
        <w:t>Российской Федерации</w:t>
      </w:r>
    </w:p>
    <w:p w:rsidR="00EE62A2" w:rsidRDefault="00EE62A2">
      <w:pPr>
        <w:pStyle w:val="ConsPlusNormal"/>
        <w:jc w:val="right"/>
      </w:pPr>
      <w:r>
        <w:t>от 2 июля 2020 г. N 1724-р</w:t>
      </w:r>
    </w:p>
    <w:p w:rsidR="00EE62A2" w:rsidRDefault="00EE62A2">
      <w:pPr>
        <w:pStyle w:val="ConsPlusNormal"/>
        <w:jc w:val="center"/>
      </w:pPr>
    </w:p>
    <w:p w:rsidR="00EE62A2" w:rsidRDefault="00EE62A2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EE62A2" w:rsidRDefault="00EE62A2">
      <w:pPr>
        <w:pStyle w:val="ConsPlusTitle"/>
        <w:jc w:val="center"/>
      </w:pPr>
      <w:r>
        <w:t>ИНЫХ МЕЖБЮДЖЕТНЫХ ТРАНСФЕРТОВ, ПРЕДОСТАВЛЯЕМЫХ</w:t>
      </w:r>
    </w:p>
    <w:p w:rsidR="00EE62A2" w:rsidRDefault="00EE62A2">
      <w:pPr>
        <w:pStyle w:val="ConsPlusTitle"/>
        <w:jc w:val="center"/>
      </w:pPr>
      <w:r>
        <w:t>В 2020 ГОДУ ИЗ ФЕДЕРАЛЬНОГО БЮДЖЕТА БЮДЖЕТАМ СУБЪЕКТОВ</w:t>
      </w:r>
    </w:p>
    <w:p w:rsidR="00EE62A2" w:rsidRDefault="00EE62A2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EE62A2" w:rsidRDefault="00EE62A2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EE62A2" w:rsidRDefault="00EE62A2">
      <w:pPr>
        <w:pStyle w:val="ConsPlusTitle"/>
        <w:jc w:val="center"/>
      </w:pPr>
      <w:r>
        <w:t>ФОНДА ПРАВИТЕЛЬСТВА РОССИЙСКОЙ ФЕДЕРАЦИИ, В ЦЕЛЯХ</w:t>
      </w:r>
    </w:p>
    <w:p w:rsidR="00EE62A2" w:rsidRDefault="00EE62A2">
      <w:pPr>
        <w:pStyle w:val="ConsPlusTitle"/>
        <w:jc w:val="center"/>
      </w:pPr>
      <w:r>
        <w:t>СОФИНАНСИРОВАНИЯ В ПОЛНОМ ОБЪЕМЕ РАСХОДНЫХ ОБЯЗАТЕЛЬСТВ</w:t>
      </w:r>
    </w:p>
    <w:p w:rsidR="00EE62A2" w:rsidRDefault="00EE62A2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EE62A2" w:rsidRDefault="00EE62A2">
      <w:pPr>
        <w:pStyle w:val="ConsPlusTitle"/>
        <w:jc w:val="center"/>
      </w:pPr>
      <w:r>
        <w:t>ВЫПЛАТ СТИМУЛИРУЮЩЕГО ХАРАКТЕРА ЗА ВЫПОЛНЕНИЕ ОСОБО ВАЖНЫХ</w:t>
      </w:r>
    </w:p>
    <w:p w:rsidR="00EE62A2" w:rsidRDefault="00EE62A2">
      <w:pPr>
        <w:pStyle w:val="ConsPlusTitle"/>
        <w:jc w:val="center"/>
      </w:pPr>
      <w:r>
        <w:t>РАБОТ МЕДИЦИНСКИМ И ИНЫМ РАБОТНИКАМ, НЕПОСРЕДСТВЕННО</w:t>
      </w:r>
    </w:p>
    <w:p w:rsidR="00EE62A2" w:rsidRDefault="00EE62A2">
      <w:pPr>
        <w:pStyle w:val="ConsPlusTitle"/>
        <w:jc w:val="center"/>
      </w:pPr>
      <w:r>
        <w:t>УЧАСТВУЮЩИМ В ОКАЗАНИИ МЕДИЦИНСКОЙ ПОМОЩИ ГРАЖДАНАМ,</w:t>
      </w:r>
    </w:p>
    <w:p w:rsidR="00EE62A2" w:rsidRDefault="00EE62A2">
      <w:pPr>
        <w:pStyle w:val="ConsPlusTitle"/>
        <w:jc w:val="center"/>
      </w:pPr>
      <w:r>
        <w:lastRenderedPageBreak/>
        <w:t xml:space="preserve">У </w:t>
      </w:r>
      <w:proofErr w:type="gramStart"/>
      <w:r>
        <w:t>КОТОРЫХ</w:t>
      </w:r>
      <w:proofErr w:type="gramEnd"/>
      <w:r>
        <w:t xml:space="preserve"> ВЫЯВЛЕНА НОВАЯ КОРОНАВИРУСНАЯ ИНФЕКЦИЯ COVID-19</w:t>
      </w:r>
    </w:p>
    <w:p w:rsidR="00EE62A2" w:rsidRDefault="00EE62A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92"/>
        <w:gridCol w:w="3402"/>
      </w:tblGrid>
      <w:tr w:rsidR="00EE62A2">
        <w:tc>
          <w:tcPr>
            <w:tcW w:w="55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62A2" w:rsidRDefault="00EE62A2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Алтай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6046,7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6530,5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412883,2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71739,3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19574,2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13539,2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Коми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124317,1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56956,4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Тыва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93400,3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41192,7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86015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253626,5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75844,4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Приморский край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85072,1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Хабаровский край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237625,7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Амурская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22082,1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53186,7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82625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60000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166270,6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24517,6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200667,3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28050,1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147000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128741,8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Курская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75262,6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96171,9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Липецкая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80491,1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lastRenderedPageBreak/>
              <w:t>Московская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425686,6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76547,9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172024,9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13686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Омская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39352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43730,8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219891,1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136473,1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13687,7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305876,5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Тверская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74515,9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Тульская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161664,1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15625,6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12823,5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Город Москва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1566502,3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1204727,8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34914,8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15787,6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169082,8</w:t>
            </w:r>
          </w:p>
        </w:tc>
      </w:tr>
      <w:tr w:rsidR="00EE62A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2A2" w:rsidRDefault="00EE62A2">
            <w:pPr>
              <w:pStyle w:val="ConsPlusNormal"/>
            </w:pPr>
            <w:r>
              <w:t>Всего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2A2" w:rsidRDefault="00EE62A2">
            <w:pPr>
              <w:pStyle w:val="ConsPlusNormal"/>
              <w:jc w:val="center"/>
            </w:pPr>
            <w:r>
              <w:t>7452031,1</w:t>
            </w:r>
          </w:p>
        </w:tc>
      </w:tr>
    </w:tbl>
    <w:p w:rsidR="00DF397E" w:rsidRDefault="00DF397E">
      <w:bookmarkStart w:id="2" w:name="_GoBack"/>
      <w:bookmarkEnd w:id="2"/>
    </w:p>
    <w:sectPr w:rsidR="00DF397E" w:rsidSect="007A5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2A2"/>
    <w:rsid w:val="00DF397E"/>
    <w:rsid w:val="00EE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6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62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6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62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2020-07-13T09:43:00Z</dcterms:created>
  <dcterms:modified xsi:type="dcterms:W3CDTF">2020-07-13T09:43:00Z</dcterms:modified>
</cp:coreProperties>
</file>