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5C4" w:rsidRDefault="00DE75C4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DE75C4" w:rsidRDefault="00DE75C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E75C4" w:rsidRDefault="00DE75C4">
      <w:pPr>
        <w:pStyle w:val="ConsPlusTitle"/>
        <w:jc w:val="center"/>
      </w:pPr>
    </w:p>
    <w:p w:rsidR="00DE75C4" w:rsidRDefault="00DE75C4">
      <w:pPr>
        <w:pStyle w:val="ConsPlusTitle"/>
        <w:jc w:val="center"/>
      </w:pPr>
      <w:r>
        <w:t>ПОСТАНОВЛЕНИЕ</w:t>
      </w:r>
    </w:p>
    <w:p w:rsidR="00DE75C4" w:rsidRDefault="00DE75C4">
      <w:pPr>
        <w:pStyle w:val="ConsPlusTitle"/>
        <w:jc w:val="center"/>
      </w:pPr>
      <w:r>
        <w:t>от 21 сентября 2005 г. N 579</w:t>
      </w:r>
    </w:p>
    <w:p w:rsidR="00DE75C4" w:rsidRDefault="00DE75C4">
      <w:pPr>
        <w:pStyle w:val="ConsPlusTitle"/>
        <w:jc w:val="center"/>
      </w:pPr>
    </w:p>
    <w:p w:rsidR="00DE75C4" w:rsidRDefault="00DE75C4">
      <w:pPr>
        <w:pStyle w:val="ConsPlusTitle"/>
        <w:jc w:val="center"/>
      </w:pPr>
      <w:r>
        <w:t>О ПОРЯДКЕ</w:t>
      </w:r>
    </w:p>
    <w:p w:rsidR="00DE75C4" w:rsidRDefault="00DE75C4">
      <w:pPr>
        <w:pStyle w:val="ConsPlusTitle"/>
        <w:jc w:val="center"/>
      </w:pPr>
      <w:r>
        <w:t>ПРЕДОСТАВЛЕНИЯ СУБВЕНЦИЙ</w:t>
      </w:r>
    </w:p>
    <w:p w:rsidR="00DE75C4" w:rsidRDefault="00DE75C4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DE75C4" w:rsidRDefault="00DE75C4">
      <w:pPr>
        <w:pStyle w:val="ConsPlusTitle"/>
        <w:jc w:val="center"/>
      </w:pPr>
      <w:r>
        <w:t>ФЕДЕРАЦИИ НА РЕАЛИЗАЦИЮ ПОЛНОМОЧИЙ ПО ВЫПЛАТЕ ГРАЖДАНАМ</w:t>
      </w:r>
    </w:p>
    <w:p w:rsidR="00DE75C4" w:rsidRDefault="00DE75C4">
      <w:pPr>
        <w:pStyle w:val="ConsPlusTitle"/>
        <w:jc w:val="center"/>
      </w:pPr>
      <w:r>
        <w:t>ГОСУДАРСТВЕННЫХ ЕДИНОВРЕМЕННЫХ ПОСОБИЙ И ЕЖЕМЕСЯЧНЫХ</w:t>
      </w:r>
    </w:p>
    <w:p w:rsidR="00DE75C4" w:rsidRDefault="00DE75C4">
      <w:pPr>
        <w:pStyle w:val="ConsPlusTitle"/>
        <w:jc w:val="center"/>
      </w:pPr>
      <w:r>
        <w:t>ДЕНЕЖНЫХ КОМПЕНСАЦИЙ ПРИ ВОЗНИКНОВЕНИИ</w:t>
      </w:r>
    </w:p>
    <w:p w:rsidR="00DE75C4" w:rsidRDefault="00DE75C4">
      <w:pPr>
        <w:pStyle w:val="ConsPlusTitle"/>
        <w:jc w:val="center"/>
      </w:pPr>
      <w:r>
        <w:t>ПОСТВАКЦИНАЛЬНЫХ ОСЛОЖНЕНИЙ</w:t>
      </w:r>
    </w:p>
    <w:p w:rsidR="00DE75C4" w:rsidRDefault="00DE75C4">
      <w:pPr>
        <w:pStyle w:val="ConsPlusNormal"/>
        <w:jc w:val="center"/>
      </w:pPr>
      <w:r>
        <w:t>Список изменяющих документов</w:t>
      </w:r>
    </w:p>
    <w:p w:rsidR="00DE75C4" w:rsidRDefault="00DE75C4">
      <w:pPr>
        <w:pStyle w:val="ConsPlusNormal"/>
        <w:jc w:val="center"/>
      </w:pPr>
      <w:r>
        <w:t xml:space="preserve">(в ред. Постановлений Правительства РФ от 23.01.2008 </w:t>
      </w:r>
      <w:hyperlink r:id="rId5" w:history="1">
        <w:r>
          <w:rPr>
            <w:color w:val="0000FF"/>
          </w:rPr>
          <w:t>N 22</w:t>
        </w:r>
      </w:hyperlink>
      <w:r>
        <w:t>,</w:t>
      </w:r>
    </w:p>
    <w:p w:rsidR="00DE75C4" w:rsidRDefault="00DE75C4">
      <w:pPr>
        <w:pStyle w:val="ConsPlusNormal"/>
        <w:jc w:val="center"/>
      </w:pPr>
      <w:r>
        <w:t xml:space="preserve">от 27.01.2009 </w:t>
      </w:r>
      <w:hyperlink r:id="rId6" w:history="1">
        <w:r>
          <w:rPr>
            <w:color w:val="0000FF"/>
          </w:rPr>
          <w:t>N 36</w:t>
        </w:r>
      </w:hyperlink>
      <w:r>
        <w:t xml:space="preserve">, от 03.10.2009 </w:t>
      </w:r>
      <w:hyperlink r:id="rId7" w:history="1">
        <w:r>
          <w:rPr>
            <w:color w:val="0000FF"/>
          </w:rPr>
          <w:t>N 798</w:t>
        </w:r>
      </w:hyperlink>
      <w:r>
        <w:t xml:space="preserve">, от 31.10.2009 </w:t>
      </w:r>
      <w:hyperlink r:id="rId8" w:history="1">
        <w:r>
          <w:rPr>
            <w:color w:val="0000FF"/>
          </w:rPr>
          <w:t>N 867</w:t>
        </w:r>
      </w:hyperlink>
      <w:r>
        <w:t>,</w:t>
      </w:r>
    </w:p>
    <w:p w:rsidR="00DE75C4" w:rsidRDefault="00DE75C4">
      <w:pPr>
        <w:pStyle w:val="ConsPlusNormal"/>
        <w:jc w:val="center"/>
      </w:pPr>
      <w:r>
        <w:t xml:space="preserve">от 25.05.2016 </w:t>
      </w:r>
      <w:hyperlink r:id="rId9" w:history="1">
        <w:r>
          <w:rPr>
            <w:color w:val="0000FF"/>
          </w:rPr>
          <w:t>N 464</w:t>
        </w:r>
      </w:hyperlink>
      <w:r>
        <w:t>)</w:t>
      </w:r>
    </w:p>
    <w:p w:rsidR="00DE75C4" w:rsidRDefault="00DE75C4">
      <w:pPr>
        <w:pStyle w:val="ConsPlusNormal"/>
        <w:jc w:val="center"/>
      </w:pPr>
    </w:p>
    <w:p w:rsidR="00DE75C4" w:rsidRDefault="00DE75C4">
      <w:pPr>
        <w:pStyle w:val="ConsPlusNormal"/>
        <w:ind w:firstLine="540"/>
        <w:jc w:val="both"/>
      </w:pPr>
      <w:r>
        <w:t xml:space="preserve">В целях реализации </w:t>
      </w:r>
      <w:hyperlink r:id="rId10" w:history="1">
        <w:r>
          <w:rPr>
            <w:color w:val="0000FF"/>
          </w:rPr>
          <w:t>статьи 18</w:t>
        </w:r>
      </w:hyperlink>
      <w:r>
        <w:t xml:space="preserve"> Федерального закона "Об иммунопрофилактике инфекционных болезней" Правительство Российской Федерации постановляет:</w:t>
      </w:r>
    </w:p>
    <w:p w:rsidR="00DE75C4" w:rsidRDefault="00DE75C4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7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бюджетам субъектов Российской Федерации на реализацию полномочий по выплате гражданам государственных единовременных пособий и ежемесячных денежных компенсаций при возникновении поствакцинальных осложнений.</w:t>
      </w:r>
    </w:p>
    <w:p w:rsidR="00DE75C4" w:rsidRDefault="00DE75C4">
      <w:pPr>
        <w:pStyle w:val="ConsPlusNormal"/>
        <w:jc w:val="both"/>
      </w:pPr>
      <w:r>
        <w:t xml:space="preserve">(в ред. Постановлений Правительства РФ от 23.01.2008 </w:t>
      </w:r>
      <w:hyperlink r:id="rId11" w:history="1">
        <w:r>
          <w:rPr>
            <w:color w:val="0000FF"/>
          </w:rPr>
          <w:t>N 22</w:t>
        </w:r>
      </w:hyperlink>
      <w:r>
        <w:t xml:space="preserve">, от 27.01.2009 </w:t>
      </w:r>
      <w:hyperlink r:id="rId12" w:history="1">
        <w:r>
          <w:rPr>
            <w:color w:val="0000FF"/>
          </w:rPr>
          <w:t>N 36</w:t>
        </w:r>
      </w:hyperlink>
      <w:r>
        <w:t>)</w:t>
      </w:r>
    </w:p>
    <w:p w:rsidR="00DE75C4" w:rsidRDefault="00DE75C4">
      <w:pPr>
        <w:pStyle w:val="ConsPlusNormal"/>
        <w:ind w:firstLine="540"/>
        <w:jc w:val="both"/>
      </w:pPr>
      <w:r>
        <w:t>2. Установить, что средства, предназначенные для финансирования расходов, связанных с выплатой гражданам государственных единовременных пособий и ежемесячных денежных компенсаций при возникновении поствакцинальных осложнений, предусмотренные Федеральному агентству по здравоохранению и социальному развитию в федеральном бюджете на 2005 год по подразделу "Социальное обеспечение населения" раздела "Социальная политика" функциональной классификации расходов бюджетов Российской Федерации, передаются в установленном порядке в подраздел "Фонды компенсаций" раздела "Межбюджетные трансферты" функциональной классификации расходов бюджетов Российской Федерации и в виде субвенций направляются в бюджеты субъектов Российской Федерации на реализацию полномочий по осуществлению указанной выплаты.</w:t>
      </w:r>
    </w:p>
    <w:p w:rsidR="00DE75C4" w:rsidRDefault="00DE75C4">
      <w:pPr>
        <w:pStyle w:val="ConsPlusNormal"/>
        <w:ind w:firstLine="540"/>
        <w:jc w:val="both"/>
      </w:pPr>
      <w:r>
        <w:t xml:space="preserve">3. Министерству здравоохранения и социального развития Российской Федерации и Министерству финансов Российской Федерации давать разъяснения по вопросам, связанным с применением </w:t>
      </w:r>
      <w:hyperlink w:anchor="P37" w:history="1">
        <w:r>
          <w:rPr>
            <w:color w:val="0000FF"/>
          </w:rPr>
          <w:t>Правил,</w:t>
        </w:r>
      </w:hyperlink>
      <w:r>
        <w:t xml:space="preserve"> утвержденных настоящим Постановлением.</w:t>
      </w:r>
    </w:p>
    <w:p w:rsidR="00DE75C4" w:rsidRDefault="00DE75C4">
      <w:pPr>
        <w:pStyle w:val="ConsPlusNormal"/>
        <w:ind w:firstLine="540"/>
        <w:jc w:val="both"/>
      </w:pPr>
    </w:p>
    <w:p w:rsidR="00DE75C4" w:rsidRDefault="00DE75C4">
      <w:pPr>
        <w:pStyle w:val="ConsPlusNormal"/>
        <w:jc w:val="right"/>
      </w:pPr>
      <w:r>
        <w:t>Председатель Правительства</w:t>
      </w:r>
    </w:p>
    <w:p w:rsidR="00DE75C4" w:rsidRDefault="00DE75C4">
      <w:pPr>
        <w:pStyle w:val="ConsPlusNormal"/>
        <w:jc w:val="right"/>
      </w:pPr>
      <w:r>
        <w:t>Российской Федерации</w:t>
      </w:r>
    </w:p>
    <w:p w:rsidR="00DE75C4" w:rsidRDefault="00DE75C4">
      <w:pPr>
        <w:pStyle w:val="ConsPlusNormal"/>
        <w:jc w:val="right"/>
      </w:pPr>
      <w:r>
        <w:t>М.ФРАДКОВ</w:t>
      </w:r>
    </w:p>
    <w:p w:rsidR="00DE75C4" w:rsidRDefault="00DE75C4">
      <w:pPr>
        <w:pStyle w:val="ConsPlusNormal"/>
        <w:ind w:firstLine="540"/>
        <w:jc w:val="both"/>
      </w:pPr>
    </w:p>
    <w:p w:rsidR="00DE75C4" w:rsidRDefault="00DE75C4">
      <w:pPr>
        <w:pStyle w:val="ConsPlusNormal"/>
        <w:ind w:firstLine="540"/>
        <w:jc w:val="both"/>
      </w:pPr>
    </w:p>
    <w:p w:rsidR="00DE75C4" w:rsidRDefault="00DE75C4">
      <w:pPr>
        <w:pStyle w:val="ConsPlusNormal"/>
        <w:ind w:firstLine="540"/>
        <w:jc w:val="both"/>
      </w:pPr>
    </w:p>
    <w:p w:rsidR="00DE75C4" w:rsidRDefault="00DE75C4">
      <w:pPr>
        <w:pStyle w:val="ConsPlusNormal"/>
        <w:ind w:firstLine="540"/>
        <w:jc w:val="both"/>
      </w:pPr>
    </w:p>
    <w:p w:rsidR="00DE75C4" w:rsidRDefault="00DE75C4">
      <w:pPr>
        <w:pStyle w:val="ConsPlusNormal"/>
        <w:ind w:firstLine="540"/>
        <w:jc w:val="both"/>
      </w:pPr>
    </w:p>
    <w:p w:rsidR="00DE75C4" w:rsidRDefault="00DE75C4">
      <w:pPr>
        <w:pStyle w:val="ConsPlusNormal"/>
        <w:jc w:val="right"/>
        <w:outlineLvl w:val="0"/>
      </w:pPr>
      <w:r>
        <w:t>Утверждены</w:t>
      </w:r>
    </w:p>
    <w:p w:rsidR="00DE75C4" w:rsidRDefault="00DE75C4">
      <w:pPr>
        <w:pStyle w:val="ConsPlusNormal"/>
        <w:jc w:val="right"/>
      </w:pPr>
      <w:r>
        <w:t>Постановлением Правительства</w:t>
      </w:r>
    </w:p>
    <w:p w:rsidR="00DE75C4" w:rsidRDefault="00DE75C4">
      <w:pPr>
        <w:pStyle w:val="ConsPlusNormal"/>
        <w:jc w:val="right"/>
      </w:pPr>
      <w:r>
        <w:t>Российской Федерации</w:t>
      </w:r>
    </w:p>
    <w:p w:rsidR="00DE75C4" w:rsidRDefault="00DE75C4">
      <w:pPr>
        <w:pStyle w:val="ConsPlusNormal"/>
        <w:jc w:val="right"/>
      </w:pPr>
      <w:r>
        <w:t>от 21 сентября 2005 г. N 579</w:t>
      </w:r>
    </w:p>
    <w:p w:rsidR="00DE75C4" w:rsidRDefault="00DE75C4">
      <w:pPr>
        <w:pStyle w:val="ConsPlusNormal"/>
        <w:ind w:firstLine="540"/>
        <w:jc w:val="both"/>
      </w:pPr>
    </w:p>
    <w:p w:rsidR="00DE75C4" w:rsidRDefault="00DE75C4">
      <w:pPr>
        <w:pStyle w:val="ConsPlusTitle"/>
        <w:jc w:val="center"/>
      </w:pPr>
      <w:bookmarkStart w:id="1" w:name="P37"/>
      <w:bookmarkEnd w:id="1"/>
      <w:r>
        <w:t>ПРАВИЛА</w:t>
      </w:r>
    </w:p>
    <w:p w:rsidR="00DE75C4" w:rsidRDefault="00DE75C4">
      <w:pPr>
        <w:pStyle w:val="ConsPlusTitle"/>
        <w:jc w:val="center"/>
      </w:pPr>
      <w:r>
        <w:t>ПРЕДОСТАВЛЕНИЯ СУБВЕНЦИЙ</w:t>
      </w:r>
    </w:p>
    <w:p w:rsidR="00DE75C4" w:rsidRDefault="00DE75C4">
      <w:pPr>
        <w:pStyle w:val="ConsPlusTitle"/>
        <w:jc w:val="center"/>
      </w:pPr>
      <w:r>
        <w:lastRenderedPageBreak/>
        <w:t>ИЗ ФЕДЕРАЛЬНОГО БЮДЖЕТА БЮДЖЕТАМ СУБЪЕКТОВ РОССИЙСКОЙ</w:t>
      </w:r>
    </w:p>
    <w:p w:rsidR="00DE75C4" w:rsidRDefault="00DE75C4">
      <w:pPr>
        <w:pStyle w:val="ConsPlusTitle"/>
        <w:jc w:val="center"/>
      </w:pPr>
      <w:r>
        <w:t>ФЕДЕРАЦИИ НА РЕАЛИЗАЦИЮ ПОЛНОМОЧИЙ ПО ВЫПЛАТЕ ГРАЖДАНАМ</w:t>
      </w:r>
    </w:p>
    <w:p w:rsidR="00DE75C4" w:rsidRDefault="00DE75C4">
      <w:pPr>
        <w:pStyle w:val="ConsPlusTitle"/>
        <w:jc w:val="center"/>
      </w:pPr>
      <w:r>
        <w:t>ГОСУДАРСТВЕННЫХ ЕДИНОВРЕМЕННЫХ ПОСОБИЙ И ЕЖЕМЕСЯЧНЫХ</w:t>
      </w:r>
    </w:p>
    <w:p w:rsidR="00DE75C4" w:rsidRDefault="00DE75C4">
      <w:pPr>
        <w:pStyle w:val="ConsPlusTitle"/>
        <w:jc w:val="center"/>
      </w:pPr>
      <w:r>
        <w:t>ДЕНЕЖНЫХ КОМПЕНСАЦИЙ ПРИ ВОЗНИКНОВЕНИИ</w:t>
      </w:r>
    </w:p>
    <w:p w:rsidR="00DE75C4" w:rsidRDefault="00DE75C4">
      <w:pPr>
        <w:pStyle w:val="ConsPlusTitle"/>
        <w:jc w:val="center"/>
      </w:pPr>
      <w:r>
        <w:t>ПОСТВАКЦИНАЛЬНЫХ ОСЛОЖНЕНИЙ</w:t>
      </w:r>
    </w:p>
    <w:p w:rsidR="00DE75C4" w:rsidRDefault="00DE75C4">
      <w:pPr>
        <w:pStyle w:val="ConsPlusNormal"/>
        <w:jc w:val="center"/>
      </w:pPr>
      <w:r>
        <w:t>Список изменяющих документов</w:t>
      </w:r>
    </w:p>
    <w:p w:rsidR="00DE75C4" w:rsidRDefault="00DE75C4">
      <w:pPr>
        <w:pStyle w:val="ConsPlusNormal"/>
        <w:jc w:val="center"/>
      </w:pPr>
      <w:r>
        <w:t xml:space="preserve">(в ред. Постановлений Правительства РФ от 23.01.2008 </w:t>
      </w:r>
      <w:hyperlink r:id="rId13" w:history="1">
        <w:r>
          <w:rPr>
            <w:color w:val="0000FF"/>
          </w:rPr>
          <w:t>N 22</w:t>
        </w:r>
      </w:hyperlink>
      <w:r>
        <w:t>,</w:t>
      </w:r>
    </w:p>
    <w:p w:rsidR="00DE75C4" w:rsidRDefault="00DE75C4">
      <w:pPr>
        <w:pStyle w:val="ConsPlusNormal"/>
        <w:jc w:val="center"/>
      </w:pPr>
      <w:r>
        <w:t xml:space="preserve">от 27.01.2009 </w:t>
      </w:r>
      <w:hyperlink r:id="rId14" w:history="1">
        <w:r>
          <w:rPr>
            <w:color w:val="0000FF"/>
          </w:rPr>
          <w:t>N 36</w:t>
        </w:r>
      </w:hyperlink>
      <w:r>
        <w:t xml:space="preserve">, от 03.10.2009 </w:t>
      </w:r>
      <w:hyperlink r:id="rId15" w:history="1">
        <w:r>
          <w:rPr>
            <w:color w:val="0000FF"/>
          </w:rPr>
          <w:t>N 798</w:t>
        </w:r>
      </w:hyperlink>
      <w:r>
        <w:t xml:space="preserve">, от 31.10.2009 </w:t>
      </w:r>
      <w:hyperlink r:id="rId16" w:history="1">
        <w:r>
          <w:rPr>
            <w:color w:val="0000FF"/>
          </w:rPr>
          <w:t>N 867</w:t>
        </w:r>
      </w:hyperlink>
      <w:r>
        <w:t>,</w:t>
      </w:r>
    </w:p>
    <w:p w:rsidR="00DE75C4" w:rsidRDefault="00DE75C4">
      <w:pPr>
        <w:pStyle w:val="ConsPlusNormal"/>
        <w:jc w:val="center"/>
      </w:pPr>
      <w:r>
        <w:t xml:space="preserve">от 25.05.2016 </w:t>
      </w:r>
      <w:hyperlink r:id="rId17" w:history="1">
        <w:r>
          <w:rPr>
            <w:color w:val="0000FF"/>
          </w:rPr>
          <w:t>N 464</w:t>
        </w:r>
      </w:hyperlink>
      <w:r>
        <w:t>)</w:t>
      </w:r>
    </w:p>
    <w:p w:rsidR="00DE75C4" w:rsidRDefault="00DE75C4">
      <w:pPr>
        <w:pStyle w:val="ConsPlusNormal"/>
        <w:ind w:firstLine="540"/>
        <w:jc w:val="both"/>
      </w:pPr>
    </w:p>
    <w:p w:rsidR="00DE75C4" w:rsidRDefault="00DE75C4">
      <w:pPr>
        <w:pStyle w:val="ConsPlusNormal"/>
        <w:ind w:firstLine="540"/>
        <w:jc w:val="both"/>
      </w:pPr>
      <w:r>
        <w:t>1. Настоящие Правила определяют порядок предоставления субвенций из федерального бюджета бюджетам субъектов Российской Федерации на реализацию полномочий по выплате гражданам государственных единовременных пособий и ежемесячных денежных компенсаций при возникновении поствакцинальных осложнений (далее - субвенции).</w:t>
      </w:r>
    </w:p>
    <w:p w:rsidR="00DE75C4" w:rsidRDefault="00DE75C4">
      <w:pPr>
        <w:pStyle w:val="ConsPlusNormal"/>
        <w:jc w:val="both"/>
      </w:pPr>
      <w:r>
        <w:t xml:space="preserve">(в ред. Постановлений Правительства РФ от 23.01.2008 </w:t>
      </w:r>
      <w:hyperlink r:id="rId18" w:history="1">
        <w:r>
          <w:rPr>
            <w:color w:val="0000FF"/>
          </w:rPr>
          <w:t>N 22</w:t>
        </w:r>
      </w:hyperlink>
      <w:r>
        <w:t xml:space="preserve">, от 27.01.2009 </w:t>
      </w:r>
      <w:hyperlink r:id="rId19" w:history="1">
        <w:r>
          <w:rPr>
            <w:color w:val="0000FF"/>
          </w:rPr>
          <w:t>N 36</w:t>
        </w:r>
      </w:hyperlink>
      <w:r>
        <w:t>)</w:t>
      </w:r>
    </w:p>
    <w:p w:rsidR="00DE75C4" w:rsidRDefault="00DE75C4">
      <w:pPr>
        <w:pStyle w:val="ConsPlusNormal"/>
        <w:ind w:firstLine="540"/>
        <w:jc w:val="both"/>
      </w:pPr>
      <w:r>
        <w:t>2. Финансовое обеспечение расходов, связанных с выплатой гражданам государственных единовременных пособий и ежемесячных денежных компенсаций при возникновении поствакцинальных осложнений, в том числе с оплатой услуг почтовой связи и банковских услуг по перечислению (пересылке) указанных пособий и компенсаций (далее - выплата), осуществляется за счет субвенций.</w:t>
      </w:r>
    </w:p>
    <w:p w:rsidR="00DE75C4" w:rsidRDefault="00DE75C4">
      <w:pPr>
        <w:pStyle w:val="ConsPlusNormal"/>
        <w:jc w:val="both"/>
      </w:pPr>
      <w:r>
        <w:t xml:space="preserve">(п. 2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31.10.2009 N 867)</w:t>
      </w:r>
    </w:p>
    <w:p w:rsidR="00DE75C4" w:rsidRDefault="00DE75C4">
      <w:pPr>
        <w:pStyle w:val="ConsPlusNormal"/>
        <w:ind w:firstLine="540"/>
        <w:jc w:val="both"/>
      </w:pPr>
      <w:r>
        <w:t>3. Объем предоставляемых бюджетам субъектов Российской Федерации субвенций определяется исходя из количества лиц, имеющих право на выплату, а также из размеров государственных единовременных пособий и ежемесячных денежных компенсаций, установленных законодательством Российской Федерации.</w:t>
      </w:r>
    </w:p>
    <w:p w:rsidR="00DE75C4" w:rsidRDefault="00DE75C4">
      <w:pPr>
        <w:pStyle w:val="ConsPlusNormal"/>
        <w:ind w:firstLine="540"/>
        <w:jc w:val="both"/>
      </w:pPr>
      <w:r>
        <w:t>4. Субвенции предоставляются в соответствии со сводной бюджетной росписью федерального бюджета в пределах лимитов бюджетных обязательств, предусмотренных в установленном порядке Министерству здравоохранения и социального развития Российской Федерации.</w:t>
      </w:r>
    </w:p>
    <w:p w:rsidR="00DE75C4" w:rsidRDefault="00DE75C4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E75C4" w:rsidRDefault="00DE75C4">
      <w:pPr>
        <w:pStyle w:val="ConsPlusNormal"/>
        <w:ind w:firstLine="540"/>
        <w:jc w:val="both"/>
      </w:pPr>
      <w:r>
        <w:t>Министерство здравоохранения и социального развития Российской Федерации в установленном порядке осуществляет перечисление субвенций в бюджеты субъектов Российской Федерации на основании сведений и отчетов, полученных от органов исполнительной власти субъектов Российской Федерации.</w:t>
      </w:r>
    </w:p>
    <w:p w:rsidR="00DE75C4" w:rsidRDefault="00DE75C4">
      <w:pPr>
        <w:pStyle w:val="ConsPlusNormal"/>
        <w:jc w:val="both"/>
      </w:pPr>
      <w:r>
        <w:t xml:space="preserve">(в ред. Постановлений Правительства РФ от 23.01.2008 </w:t>
      </w:r>
      <w:hyperlink r:id="rId22" w:history="1">
        <w:r>
          <w:rPr>
            <w:color w:val="0000FF"/>
          </w:rPr>
          <w:t>N 22</w:t>
        </w:r>
      </w:hyperlink>
      <w:r>
        <w:t xml:space="preserve">, от 27.01.2009 </w:t>
      </w:r>
      <w:hyperlink r:id="rId23" w:history="1">
        <w:r>
          <w:rPr>
            <w:color w:val="0000FF"/>
          </w:rPr>
          <w:t>N 36</w:t>
        </w:r>
      </w:hyperlink>
      <w:r>
        <w:t>)</w:t>
      </w:r>
    </w:p>
    <w:p w:rsidR="00DE75C4" w:rsidRDefault="00DE75C4">
      <w:pPr>
        <w:pStyle w:val="ConsPlusNormal"/>
        <w:ind w:firstLine="540"/>
        <w:jc w:val="both"/>
      </w:pPr>
      <w:r>
        <w:t xml:space="preserve">5. Перечисление субвенций из федерального бюджета бюджетам субъектов Российской Федерации осуществляется в установленном порядке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24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DE75C4" w:rsidRDefault="00DE75C4">
      <w:pPr>
        <w:pStyle w:val="ConsPlusNormal"/>
        <w:jc w:val="both"/>
      </w:pPr>
      <w:r>
        <w:t xml:space="preserve">(п. 5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E75C4" w:rsidRDefault="00DE75C4">
      <w:pPr>
        <w:pStyle w:val="ConsPlusNormal"/>
        <w:ind w:firstLine="540"/>
        <w:jc w:val="both"/>
      </w:pPr>
      <w:r>
        <w:t xml:space="preserve">6 - 6.1. Утратили силу. - </w:t>
      </w:r>
      <w:hyperlink r:id="rId26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27.01.2009 N 36.</w:t>
      </w:r>
    </w:p>
    <w:p w:rsidR="00DE75C4" w:rsidRDefault="00DE75C4">
      <w:pPr>
        <w:pStyle w:val="ConsPlusNormal"/>
        <w:ind w:firstLine="540"/>
        <w:jc w:val="both"/>
      </w:pPr>
      <w:r>
        <w:t>7. Органы исполнительной власти субъектов Российской Федерации представляют ежеквартально, не позднее 15-го числа месяца, следующего за отчетным периодом:</w:t>
      </w:r>
    </w:p>
    <w:p w:rsidR="00DE75C4" w:rsidRDefault="00DE75C4">
      <w:pPr>
        <w:pStyle w:val="ConsPlusNormal"/>
        <w:ind w:firstLine="540"/>
        <w:jc w:val="both"/>
      </w:pPr>
      <w:r>
        <w:t xml:space="preserve">в Министерство финансов Российской Федерации и Министерство здравоохранения и социального развития Российской Федерации - отчет о расходах бюджета субъекта Российской Федерации, источником финансового обеспечения которых является субвенция (с указанием в нем количества граждан, имеющих право на выплату, категории получателей, а также величины произведенных расходов), по </w:t>
      </w:r>
      <w:hyperlink r:id="rId27" w:history="1">
        <w:r>
          <w:rPr>
            <w:color w:val="0000FF"/>
          </w:rPr>
          <w:t>форме</w:t>
        </w:r>
      </w:hyperlink>
      <w:r>
        <w:t>, установленной Министерством финансов Российской Федерации;</w:t>
      </w:r>
    </w:p>
    <w:p w:rsidR="00DE75C4" w:rsidRDefault="00DE75C4">
      <w:pPr>
        <w:pStyle w:val="ConsPlusNormal"/>
        <w:jc w:val="both"/>
      </w:pPr>
      <w:r>
        <w:t xml:space="preserve">(в ред. Постановлений Правительства РФ от 23.01.2008 </w:t>
      </w:r>
      <w:hyperlink r:id="rId28" w:history="1">
        <w:r>
          <w:rPr>
            <w:color w:val="0000FF"/>
          </w:rPr>
          <w:t>N 22</w:t>
        </w:r>
      </w:hyperlink>
      <w:r>
        <w:t xml:space="preserve">, от 27.01.2009 </w:t>
      </w:r>
      <w:hyperlink r:id="rId29" w:history="1">
        <w:r>
          <w:rPr>
            <w:color w:val="0000FF"/>
          </w:rPr>
          <w:t>N 36</w:t>
        </w:r>
      </w:hyperlink>
      <w:r>
        <w:t>)</w:t>
      </w:r>
    </w:p>
    <w:p w:rsidR="00DE75C4" w:rsidRDefault="00DE75C4">
      <w:pPr>
        <w:pStyle w:val="ConsPlusNormal"/>
        <w:ind w:firstLine="540"/>
        <w:jc w:val="both"/>
      </w:pPr>
      <w:r>
        <w:t xml:space="preserve">в Министерство здравоохранения и социального развития Российской Федерации и Федеральную службу по надзору в сфере защиты прав потребителей и благополучия человека - сведения о гражданах, которым произведена выплата, по перечню, утвержденному </w:t>
      </w:r>
      <w:r>
        <w:lastRenderedPageBreak/>
        <w:t>Министерством здравоохранения и социального развития Российской Федерации.</w:t>
      </w:r>
    </w:p>
    <w:p w:rsidR="00DE75C4" w:rsidRDefault="00DE75C4">
      <w:pPr>
        <w:pStyle w:val="ConsPlusNormal"/>
        <w:ind w:firstLine="540"/>
        <w:jc w:val="both"/>
      </w:pPr>
      <w:r>
        <w:t>8. Контроль за осуществлением расходов бюджета субъекта Российской Федерации, источником финансового обеспечения которых является субвенция, осуществляется федеральным органом исполнительной власти, осуществляющим функции по контролю и надзору в финансово-бюджетной сфере, и Федеральной службой по надзору в сфере здравоохранения и социального развития.</w:t>
      </w:r>
    </w:p>
    <w:p w:rsidR="00DE75C4" w:rsidRDefault="00DE75C4">
      <w:pPr>
        <w:pStyle w:val="ConsPlusNormal"/>
        <w:jc w:val="both"/>
      </w:pPr>
      <w:r>
        <w:t xml:space="preserve">(в ред. Постановлений Правительства РФ от 23.01.2008 </w:t>
      </w:r>
      <w:hyperlink r:id="rId30" w:history="1">
        <w:r>
          <w:rPr>
            <w:color w:val="0000FF"/>
          </w:rPr>
          <w:t>N 22</w:t>
        </w:r>
      </w:hyperlink>
      <w:r>
        <w:t xml:space="preserve">, от 25.05.2016 </w:t>
      </w:r>
      <w:hyperlink r:id="rId31" w:history="1">
        <w:r>
          <w:rPr>
            <w:color w:val="0000FF"/>
          </w:rPr>
          <w:t>N 464</w:t>
        </w:r>
      </w:hyperlink>
      <w:r>
        <w:t>)</w:t>
      </w:r>
    </w:p>
    <w:p w:rsidR="00DE75C4" w:rsidRDefault="00DE75C4">
      <w:pPr>
        <w:pStyle w:val="ConsPlusNormal"/>
        <w:ind w:firstLine="540"/>
        <w:jc w:val="both"/>
      </w:pPr>
      <w:r>
        <w:t xml:space="preserve">9. В случае осуществления расходов бюджета субъекта Российской Федерации, источником финансового обеспечения которых является субвенция, не по целевому назначению уполномоченный федеральный орган исполнительной власти вправе осуществить взыскание соответствующих средств в порядке, установленном </w:t>
      </w:r>
      <w:hyperlink r:id="rId3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E75C4" w:rsidRDefault="00DE75C4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23.01.2008 N 22)</w:t>
      </w:r>
    </w:p>
    <w:p w:rsidR="00DE75C4" w:rsidRDefault="00DE75C4">
      <w:pPr>
        <w:pStyle w:val="ConsPlusNormal"/>
        <w:ind w:firstLine="540"/>
        <w:jc w:val="both"/>
      </w:pPr>
      <w:r>
        <w:t xml:space="preserve">10. При наличии потребности в не использованном в текущем финансовом году остатке субвенций указанный остаток в соответствии с решением Министерства здравоохранения и социального развития Российской Федерации может быть использован субъектом Российской Федерации в очередном финансовом году на те же цели в порядке, установленном бюджетным </w:t>
      </w:r>
      <w:hyperlink r:id="rId3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для осуществления расходов бюджета субъекта Российской Федерации, источником финансового обеспечения которых являются субвенции.</w:t>
      </w:r>
    </w:p>
    <w:p w:rsidR="00DE75C4" w:rsidRDefault="00DE75C4">
      <w:pPr>
        <w:pStyle w:val="ConsPlusNormal"/>
        <w:ind w:firstLine="540"/>
        <w:jc w:val="both"/>
      </w:pPr>
      <w:r>
        <w:t xml:space="preserve">В случае если неиспользованный остаток субвенций не перечислен в доход федерального бюджета, указанные средства подлежат взысканию в доход федерального бюджета в </w:t>
      </w:r>
      <w:hyperlink r:id="rId35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DE75C4" w:rsidRDefault="00DE75C4">
      <w:pPr>
        <w:pStyle w:val="ConsPlusNormal"/>
        <w:jc w:val="both"/>
      </w:pPr>
      <w:r>
        <w:t xml:space="preserve">(п. 10 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03.10.2009 N 798)</w:t>
      </w:r>
    </w:p>
    <w:p w:rsidR="00DE75C4" w:rsidRDefault="00DE75C4">
      <w:pPr>
        <w:pStyle w:val="ConsPlusNormal"/>
        <w:ind w:firstLine="540"/>
        <w:jc w:val="both"/>
      </w:pPr>
    </w:p>
    <w:p w:rsidR="00DE75C4" w:rsidRDefault="00DE75C4">
      <w:pPr>
        <w:pStyle w:val="ConsPlusNormal"/>
        <w:ind w:firstLine="540"/>
        <w:jc w:val="both"/>
      </w:pPr>
    </w:p>
    <w:p w:rsidR="00DE75C4" w:rsidRDefault="00DE75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825C3" w:rsidRDefault="003825C3"/>
    <w:sectPr w:rsidR="003825C3" w:rsidSect="00235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5C4"/>
    <w:rsid w:val="003825C3"/>
    <w:rsid w:val="00DE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75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75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75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75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75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75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C68DF047094E4B727123D65169AE71FDF7AC9FD7839D871F25A0D5DD92D9714B5E954ECCEB104C4AxDM" TargetMode="External"/><Relationship Id="rId13" Type="http://schemas.openxmlformats.org/officeDocument/2006/relationships/hyperlink" Target="consultantplus://offline/ref=EDC68DF047094E4B727123D65169AE71FDF7AC9FD7809D871F25A0D5DD92D9714B5E954ECCEB104D4Ax8M" TargetMode="External"/><Relationship Id="rId18" Type="http://schemas.openxmlformats.org/officeDocument/2006/relationships/hyperlink" Target="consultantplus://offline/ref=EDC68DF047094E4B727123D65169AE71FDF7AC9FD7809D871F25A0D5DD92D9714B5E954ECCEB104D4Ax9M" TargetMode="External"/><Relationship Id="rId26" Type="http://schemas.openxmlformats.org/officeDocument/2006/relationships/hyperlink" Target="consultantplus://offline/ref=EDC68DF047094E4B727123D65169AE71FDFFA897D5819D871F25A0D5DD92D9714B5E954ECCEB114E4AxE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DC68DF047094E4B727123D65169AE71FDFFA897D5819D871F25A0D5DD92D9714B5E954ECCEB114E4AxAM" TargetMode="External"/><Relationship Id="rId34" Type="http://schemas.openxmlformats.org/officeDocument/2006/relationships/hyperlink" Target="consultantplus://offline/ref=EDC68DF047094E4B727123D65169AE71FEF7A89FD3839D871F25A0D5DD92D9714B5E954ECCE919444Ax0M" TargetMode="External"/><Relationship Id="rId7" Type="http://schemas.openxmlformats.org/officeDocument/2006/relationships/hyperlink" Target="consultantplus://offline/ref=EDC68DF047094E4B727123D65169AE71FDFFAD95D28D9D871F25A0D5DD92D9714B5E954ECCEB104E4Ax9M" TargetMode="External"/><Relationship Id="rId12" Type="http://schemas.openxmlformats.org/officeDocument/2006/relationships/hyperlink" Target="consultantplus://offline/ref=EDC68DF047094E4B727123D65169AE71FDFFA897D5819D871F25A0D5DD92D9714B5E954ECCEB114E4Ax8M" TargetMode="External"/><Relationship Id="rId17" Type="http://schemas.openxmlformats.org/officeDocument/2006/relationships/hyperlink" Target="consultantplus://offline/ref=EDC68DF047094E4B727123D65169AE71FEF7AE97D6869D871F25A0D5DD92D9714B5E954ECCEB104D4Ax1M" TargetMode="External"/><Relationship Id="rId25" Type="http://schemas.openxmlformats.org/officeDocument/2006/relationships/hyperlink" Target="consultantplus://offline/ref=EDC68DF047094E4B727123D65169AE71FDFFA897D5819D871F25A0D5DD92D9714B5E954ECCEB114E4AxCM" TargetMode="External"/><Relationship Id="rId33" Type="http://schemas.openxmlformats.org/officeDocument/2006/relationships/hyperlink" Target="consultantplus://offline/ref=EDC68DF047094E4B727123D65169AE71FDF7AC9FD7809D871F25A0D5DD92D9714B5E954ECCEB104E4AxEM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DC68DF047094E4B727123D65169AE71FDF7AC9FD7839D871F25A0D5DD92D9714B5E954ECCEB104C4AxDM" TargetMode="External"/><Relationship Id="rId20" Type="http://schemas.openxmlformats.org/officeDocument/2006/relationships/hyperlink" Target="consultantplus://offline/ref=EDC68DF047094E4B727123D65169AE71FDF7AC9FD7839D871F25A0D5DD92D9714B5E954ECCEB104C4AxDM" TargetMode="External"/><Relationship Id="rId29" Type="http://schemas.openxmlformats.org/officeDocument/2006/relationships/hyperlink" Target="consultantplus://offline/ref=EDC68DF047094E4B727123D65169AE71FDFFA897D5819D871F25A0D5DD92D9714B5E954ECCEB114E4AxA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DC68DF047094E4B727123D65169AE71FDFFA897D5819D871F25A0D5DD92D9714B5E954ECCEB114D4Ax1M" TargetMode="External"/><Relationship Id="rId11" Type="http://schemas.openxmlformats.org/officeDocument/2006/relationships/hyperlink" Target="consultantplus://offline/ref=EDC68DF047094E4B727123D65169AE71FDF7AC9FD7809D871F25A0D5DD92D9714B5E954ECCEB104C4Ax1M" TargetMode="External"/><Relationship Id="rId24" Type="http://schemas.openxmlformats.org/officeDocument/2006/relationships/hyperlink" Target="consultantplus://offline/ref=EDC68DF047094E4B727123D65169AE71FDFEAB97D18D9D871F25A0D5DD92D9714B5E954ECCEB104D4Ax0M" TargetMode="External"/><Relationship Id="rId32" Type="http://schemas.openxmlformats.org/officeDocument/2006/relationships/hyperlink" Target="consultantplus://offline/ref=EDC68DF047094E4B727123D65169AE71FEF7A89FD3839D871F25A0D5DD92D9714B5E954CCBED41x5M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EDC68DF047094E4B727123D65169AE71FDF7AC9FD7809D871F25A0D5DD92D9714B5E954ECCEB104C4AxDM" TargetMode="External"/><Relationship Id="rId15" Type="http://schemas.openxmlformats.org/officeDocument/2006/relationships/hyperlink" Target="consultantplus://offline/ref=EDC68DF047094E4B727123D65169AE71FDFFAD95D28D9D871F25A0D5DD92D9714B5E954ECCEB104E4Ax9M" TargetMode="External"/><Relationship Id="rId23" Type="http://schemas.openxmlformats.org/officeDocument/2006/relationships/hyperlink" Target="consultantplus://offline/ref=EDC68DF047094E4B727123D65169AE71FDFFA897D5819D871F25A0D5DD92D9714B5E954ECCEB114E4AxAM" TargetMode="External"/><Relationship Id="rId28" Type="http://schemas.openxmlformats.org/officeDocument/2006/relationships/hyperlink" Target="consultantplus://offline/ref=EDC68DF047094E4B727123D65169AE71FDF7AC9FD7809D871F25A0D5DD92D9714B5E954ECCEB104E4AxAM" TargetMode="External"/><Relationship Id="rId36" Type="http://schemas.openxmlformats.org/officeDocument/2006/relationships/hyperlink" Target="consultantplus://offline/ref=EDC68DF047094E4B727123D65169AE71FDFFAD95D28D9D871F25A0D5DD92D9714B5E954ECCEB104E4Ax9M" TargetMode="External"/><Relationship Id="rId10" Type="http://schemas.openxmlformats.org/officeDocument/2006/relationships/hyperlink" Target="consultantplus://offline/ref=EDC68DF047094E4B727123D65169AE71FDF0AB94D2809D871F25A0D5DD92D9714B5E954ECCEB114F4AxAM" TargetMode="External"/><Relationship Id="rId19" Type="http://schemas.openxmlformats.org/officeDocument/2006/relationships/hyperlink" Target="consultantplus://offline/ref=EDC68DF047094E4B727123D65169AE71FDFFA897D5819D871F25A0D5DD92D9714B5E954ECCEB114E4AxBM" TargetMode="External"/><Relationship Id="rId31" Type="http://schemas.openxmlformats.org/officeDocument/2006/relationships/hyperlink" Target="consultantplus://offline/ref=EDC68DF047094E4B727123D65169AE71FEF7AE97D6869D871F25A0D5DD92D9714B5E954ECCEB104D4Ax1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C68DF047094E4B727123D65169AE71FEF7AE97D6869D871F25A0D5DD92D9714B5E954ECCEB104D4Ax1M" TargetMode="External"/><Relationship Id="rId14" Type="http://schemas.openxmlformats.org/officeDocument/2006/relationships/hyperlink" Target="consultantplus://offline/ref=EDC68DF047094E4B727123D65169AE71FDFFA897D5819D871F25A0D5DD92D9714B5E954ECCEB114E4Ax9M" TargetMode="External"/><Relationship Id="rId22" Type="http://schemas.openxmlformats.org/officeDocument/2006/relationships/hyperlink" Target="consultantplus://offline/ref=EDC68DF047094E4B727123D65169AE71FDF7AC9FD7809D871F25A0D5DD92D9714B5E954ECCEB104D4AxCM" TargetMode="External"/><Relationship Id="rId27" Type="http://schemas.openxmlformats.org/officeDocument/2006/relationships/hyperlink" Target="consultantplus://offline/ref=EDC68DF047094E4B727123D65169AE71FDF6AE97D08C9D871F25A0D5DD92D9714B5E954ECCEB104D4Ax9M" TargetMode="External"/><Relationship Id="rId30" Type="http://schemas.openxmlformats.org/officeDocument/2006/relationships/hyperlink" Target="consultantplus://offline/ref=EDC68DF047094E4B727123D65169AE71FDF7AC9FD7809D871F25A0D5DD92D9714B5E954ECCEB104E4AxCM" TargetMode="External"/><Relationship Id="rId35" Type="http://schemas.openxmlformats.org/officeDocument/2006/relationships/hyperlink" Target="consultantplus://offline/ref=EDC68DF047094E4B727123D65169AE71FEF7AA93DC8D9D871F25A0D5DD92D9714B5E954ECCEB10484Ax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1763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2016-11-21T12:49:00Z</dcterms:created>
  <dcterms:modified xsi:type="dcterms:W3CDTF">2016-11-21T12:50:00Z</dcterms:modified>
</cp:coreProperties>
</file>