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9B9" w:rsidRDefault="00AC59B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C59B9" w:rsidRDefault="00AC59B9">
      <w:pPr>
        <w:pStyle w:val="ConsPlusNormal"/>
        <w:jc w:val="both"/>
        <w:outlineLvl w:val="0"/>
      </w:pPr>
    </w:p>
    <w:p w:rsidR="00AC59B9" w:rsidRDefault="00AC59B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C59B9" w:rsidRDefault="00AC59B9">
      <w:pPr>
        <w:pStyle w:val="ConsPlusTitle"/>
        <w:jc w:val="center"/>
      </w:pPr>
    </w:p>
    <w:p w:rsidR="00AC59B9" w:rsidRDefault="00AC59B9">
      <w:pPr>
        <w:pStyle w:val="ConsPlusTitle"/>
        <w:jc w:val="center"/>
      </w:pPr>
      <w:r>
        <w:t>РАСПОРЯЖЕНИЕ</w:t>
      </w:r>
    </w:p>
    <w:p w:rsidR="00AC59B9" w:rsidRDefault="00AC59B9">
      <w:pPr>
        <w:pStyle w:val="ConsPlusTitle"/>
        <w:jc w:val="center"/>
      </w:pPr>
      <w:r>
        <w:t>от 4 декабря 2021 г. N 3448-р</w:t>
      </w: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ind w:firstLine="540"/>
        <w:jc w:val="both"/>
      </w:pPr>
      <w:r>
        <w:t xml:space="preserve">В целях обеспечения охраны здоровья населения и предотвращения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 на территории Российской Федерации:</w:t>
      </w:r>
    </w:p>
    <w:p w:rsidR="00AC59B9" w:rsidRDefault="00AC59B9">
      <w:pPr>
        <w:pStyle w:val="ConsPlusNormal"/>
        <w:spacing w:before="220"/>
        <w:ind w:firstLine="540"/>
        <w:jc w:val="both"/>
      </w:pPr>
      <w:bookmarkStart w:id="0" w:name="P7"/>
      <w:bookmarkEnd w:id="0"/>
      <w:r>
        <w:t xml:space="preserve">1. Выделить в 2021 году Минздраву России на предоставление из федерального бюджета иных межбюджетных трансфертов бюджетам субъектов Российской Федерации и бюджету г. Байконура в целях финансового обеспечения расходных обязательств субъектов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(COVID-19), в рамках реализации территориальных программ обязательного медицинского страхования бюджетные ассигнования в размере 89042370,8 тыс. рублей из резервного фонда Правительства Российской Федерации, имея в виду оказание медицинской помощи в количестве не менее 800 тыс. случаев госпитализаций.</w:t>
      </w:r>
    </w:p>
    <w:p w:rsidR="00AC59B9" w:rsidRDefault="00AC59B9">
      <w:pPr>
        <w:pStyle w:val="ConsPlusNormal"/>
        <w:spacing w:before="220"/>
        <w:ind w:firstLine="540"/>
        <w:jc w:val="both"/>
      </w:pPr>
      <w:bookmarkStart w:id="1" w:name="P8"/>
      <w:bookmarkEnd w:id="1"/>
      <w:r>
        <w:t xml:space="preserve">2. Утвердить прилагаемое </w:t>
      </w:r>
      <w:hyperlink w:anchor="P25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2021 году из федерального бюджета бюджетам субъектов Российской Федерации и бюджету г. Байконура, источником финансового обеспечения которых являются бюджетные ассигнования резервного фонда Правительства Российской Федерации, в целях финансового обеспечения расходных обязательств субъектов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(COVID-19), в рамках реализации территориальных программ обязательного медицинского страхования.</w:t>
      </w:r>
    </w:p>
    <w:p w:rsidR="00AC59B9" w:rsidRDefault="00AC59B9">
      <w:pPr>
        <w:pStyle w:val="ConsPlusNormal"/>
        <w:spacing w:before="220"/>
        <w:ind w:firstLine="540"/>
        <w:jc w:val="both"/>
      </w:pPr>
      <w:r>
        <w:t xml:space="preserve">3. Минздраву России совместно с высшими исполнительными органами государственной власти субъектов Российской Федерации, являющихся получателями иных межбюджетных трансфертов в соответствии с </w:t>
      </w:r>
      <w:hyperlink w:anchor="P8" w:history="1">
        <w:r>
          <w:rPr>
            <w:color w:val="0000FF"/>
          </w:rPr>
          <w:t>пунктом 2</w:t>
        </w:r>
      </w:hyperlink>
      <w:r>
        <w:t xml:space="preserve"> настоящего распоряжения, обеспечить заключение соответствующих соглашений не позднее 30 рабочих дней со дня вступления в силу настоящего распоряжения.</w:t>
      </w:r>
    </w:p>
    <w:p w:rsidR="00AC59B9" w:rsidRDefault="00AC59B9">
      <w:pPr>
        <w:pStyle w:val="ConsPlusNormal"/>
        <w:spacing w:before="220"/>
        <w:ind w:firstLine="540"/>
        <w:jc w:val="both"/>
      </w:pPr>
      <w:r>
        <w:t xml:space="preserve">4. Минздраву России осуществить контроль за целевым и эффективным использованием указанных в </w:t>
      </w:r>
      <w:hyperlink w:anchor="P7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марта 2022 г.</w:t>
      </w: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right"/>
      </w:pPr>
      <w:r>
        <w:t>Председатель Правительства</w:t>
      </w:r>
    </w:p>
    <w:p w:rsidR="00AC59B9" w:rsidRDefault="00AC59B9">
      <w:pPr>
        <w:pStyle w:val="ConsPlusNormal"/>
        <w:jc w:val="right"/>
      </w:pPr>
      <w:r>
        <w:t>Российской Федерации</w:t>
      </w:r>
    </w:p>
    <w:p w:rsidR="00AC59B9" w:rsidRDefault="00AC59B9">
      <w:pPr>
        <w:pStyle w:val="ConsPlusNormal"/>
        <w:jc w:val="right"/>
      </w:pPr>
      <w:r>
        <w:t>М.МИШУСТИН</w:t>
      </w: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right"/>
        <w:outlineLvl w:val="0"/>
      </w:pPr>
      <w:r>
        <w:t>Утверждено</w:t>
      </w:r>
    </w:p>
    <w:p w:rsidR="00AC59B9" w:rsidRDefault="00AC59B9">
      <w:pPr>
        <w:pStyle w:val="ConsPlusNormal"/>
        <w:jc w:val="right"/>
      </w:pPr>
      <w:r>
        <w:t>распоряжением Правительства</w:t>
      </w:r>
    </w:p>
    <w:p w:rsidR="00AC59B9" w:rsidRDefault="00AC59B9">
      <w:pPr>
        <w:pStyle w:val="ConsPlusNormal"/>
        <w:jc w:val="right"/>
      </w:pPr>
      <w:r>
        <w:lastRenderedPageBreak/>
        <w:t>Российской Федерации</w:t>
      </w:r>
    </w:p>
    <w:p w:rsidR="00AC59B9" w:rsidRDefault="00AC59B9">
      <w:pPr>
        <w:pStyle w:val="ConsPlusNormal"/>
        <w:jc w:val="right"/>
      </w:pPr>
      <w:r>
        <w:t>от 4 декабря 2021 г. N 3448-р</w:t>
      </w: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Title"/>
        <w:jc w:val="center"/>
      </w:pPr>
      <w:bookmarkStart w:id="2" w:name="P25"/>
      <w:bookmarkEnd w:id="2"/>
      <w:r>
        <w:t>РАСПРЕДЕЛЕНИЕ</w:t>
      </w:r>
    </w:p>
    <w:p w:rsidR="00AC59B9" w:rsidRDefault="00AC59B9">
      <w:pPr>
        <w:pStyle w:val="ConsPlusTitle"/>
        <w:jc w:val="center"/>
      </w:pPr>
      <w:r>
        <w:t>ИНЫХ МЕЖБЮДЖЕТНЫХ ТРАНСФЕРТОВ, ПРЕДОСТАВЛЯЕМЫХ</w:t>
      </w:r>
    </w:p>
    <w:p w:rsidR="00AC59B9" w:rsidRDefault="00AC59B9">
      <w:pPr>
        <w:pStyle w:val="ConsPlusTitle"/>
        <w:jc w:val="center"/>
      </w:pPr>
      <w:r>
        <w:t>В 2021 ГОДУ ИЗ ФЕДЕРАЛЬНОГО БЮДЖЕТА БЮДЖЕТАМ СУБЪЕКТОВ</w:t>
      </w:r>
    </w:p>
    <w:p w:rsidR="00AC59B9" w:rsidRDefault="00AC59B9">
      <w:pPr>
        <w:pStyle w:val="ConsPlusTitle"/>
        <w:jc w:val="center"/>
      </w:pPr>
      <w:r>
        <w:t>РОССИЙСКОЙ ФЕДЕРАЦИИ И БЮДЖЕТУ Г. БАЙКОНУРА, ИСТОЧНИКОМ</w:t>
      </w:r>
    </w:p>
    <w:p w:rsidR="00AC59B9" w:rsidRDefault="00AC59B9">
      <w:pPr>
        <w:pStyle w:val="ConsPlusTitle"/>
        <w:jc w:val="center"/>
      </w:pPr>
      <w:r>
        <w:t>ФИНАНСОВОГО ОБЕСПЕЧЕНИЯ КОТОРЫХ ЯВЛЯЮТСЯ БЮДЖЕТНЫЕ</w:t>
      </w:r>
    </w:p>
    <w:p w:rsidR="00AC59B9" w:rsidRDefault="00AC59B9">
      <w:pPr>
        <w:pStyle w:val="ConsPlusTitle"/>
        <w:jc w:val="center"/>
      </w:pPr>
      <w:r>
        <w:t>АССИГНОВАНИЯ РЕЗЕРВНОГО ФОНДА ПРАВИТЕЛЬСТВА РОССИЙСКОЙ</w:t>
      </w:r>
    </w:p>
    <w:p w:rsidR="00AC59B9" w:rsidRDefault="00AC59B9">
      <w:pPr>
        <w:pStyle w:val="ConsPlusTitle"/>
        <w:jc w:val="center"/>
      </w:pPr>
      <w:r>
        <w:t>ФЕДЕРАЦИИ, В ЦЕЛЯХ ФИНАНСОВОГО ОБЕСПЕЧЕНИЯ РАСХОДНЫХ</w:t>
      </w:r>
    </w:p>
    <w:p w:rsidR="00AC59B9" w:rsidRDefault="00AC59B9">
      <w:pPr>
        <w:pStyle w:val="ConsPlusTitle"/>
        <w:jc w:val="center"/>
      </w:pPr>
      <w:r>
        <w:t>ОБЯЗАТЕЛЬСТВ СУБЪЕКТОВ РОССИЙСКОЙ ФЕДЕРАЦИИ И Г. БАЙКОНУРА</w:t>
      </w:r>
    </w:p>
    <w:p w:rsidR="00AC59B9" w:rsidRDefault="00AC59B9">
      <w:pPr>
        <w:pStyle w:val="ConsPlusTitle"/>
        <w:jc w:val="center"/>
      </w:pPr>
      <w:r>
        <w:t>ПО ПРЕДОСТАВЛЕНИЮ МЕЖБЮДЖЕТНЫХ ТРАНСФЕРТОВ БЮДЖЕТУ</w:t>
      </w:r>
    </w:p>
    <w:p w:rsidR="00AC59B9" w:rsidRDefault="00AC59B9">
      <w:pPr>
        <w:pStyle w:val="ConsPlusTitle"/>
        <w:jc w:val="center"/>
      </w:pPr>
      <w:r>
        <w:t>СООТВЕТСТВУЮЩЕГО ТЕРРИТОРИАЛЬНОГО ФОНДА ОБЯЗАТЕЛЬНОГО</w:t>
      </w:r>
    </w:p>
    <w:p w:rsidR="00AC59B9" w:rsidRDefault="00AC59B9">
      <w:pPr>
        <w:pStyle w:val="ConsPlusTitle"/>
        <w:jc w:val="center"/>
      </w:pPr>
      <w:r>
        <w:t>МЕДИЦИНСКОГО СТРАХОВАНИЯ НА ДОПОЛНИТЕЛЬНОЕ ФИНАНСОВОЕ</w:t>
      </w:r>
    </w:p>
    <w:p w:rsidR="00AC59B9" w:rsidRDefault="00AC59B9">
      <w:pPr>
        <w:pStyle w:val="ConsPlusTitle"/>
        <w:jc w:val="center"/>
      </w:pPr>
      <w:r>
        <w:t>ОБЕСПЕЧЕНИЕ ОКАЗАНИЯ МЕДИЦИНСКОЙ ПОМОЩИ ЛИЦАМ,</w:t>
      </w:r>
    </w:p>
    <w:p w:rsidR="00AC59B9" w:rsidRDefault="00AC59B9">
      <w:pPr>
        <w:pStyle w:val="ConsPlusTitle"/>
        <w:jc w:val="center"/>
      </w:pPr>
      <w:r>
        <w:t>ЗАСТРАХОВАННЫМ ПО ОБЯЗАТЕЛЬНОМУ МЕДИЦИНСКОМУ СТРАХОВАНИЮ,</w:t>
      </w:r>
    </w:p>
    <w:p w:rsidR="00AC59B9" w:rsidRDefault="00AC59B9">
      <w:pPr>
        <w:pStyle w:val="ConsPlusTitle"/>
        <w:jc w:val="center"/>
      </w:pPr>
      <w:r>
        <w:t>В ТОМ ЧИСЛЕ С ЗАБОЛЕВАНИЕМ И (ИЛИ) ПОДОЗРЕНИЕМ</w:t>
      </w:r>
    </w:p>
    <w:p w:rsidR="00AC59B9" w:rsidRDefault="00AC59B9">
      <w:pPr>
        <w:pStyle w:val="ConsPlusTitle"/>
        <w:jc w:val="center"/>
      </w:pPr>
      <w:r>
        <w:t>НА ЗАБОЛЕВАНИЕ НОВОЙ КОРОНАВИРУСНОЙ ИНФЕКЦИЕЙ (COVID-19),</w:t>
      </w:r>
    </w:p>
    <w:p w:rsidR="00AC59B9" w:rsidRDefault="00AC59B9">
      <w:pPr>
        <w:pStyle w:val="ConsPlusTitle"/>
        <w:jc w:val="center"/>
      </w:pPr>
      <w:r>
        <w:t>В РАМКАХ РЕАЛИЗАЦИИ ТЕРРИТОРИАЛЬНЫХ ПРОГРАММ</w:t>
      </w:r>
    </w:p>
    <w:p w:rsidR="00AC59B9" w:rsidRDefault="00AC59B9">
      <w:pPr>
        <w:pStyle w:val="ConsPlusTitle"/>
        <w:jc w:val="center"/>
      </w:pPr>
      <w:r>
        <w:t>ОБЯЗАТЕЛЬНОГО МЕДИЦИНСКОГО СТРАХОВАНИЯ</w:t>
      </w: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right"/>
      </w:pPr>
      <w:r>
        <w:t>(тыс. рублей)</w:t>
      </w:r>
    </w:p>
    <w:p w:rsidR="00AC59B9" w:rsidRDefault="00AC59B9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3571"/>
      </w:tblGrid>
      <w:tr w:rsidR="00AC59B9"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C59B9" w:rsidRDefault="00AC59B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5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244066,5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Алтай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277088,1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1864887,1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463879,2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1200263,7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128798,2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337770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170225,6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406661,6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748500,8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Коми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901047,1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Крым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582978,9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468539,6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765474,9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2209032,8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399377,8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lastRenderedPageBreak/>
              <w:t>Республика Татарстан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2759021,6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Тыва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402424,3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695480,8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388679,2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213626,6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1135609,4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Алтайский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2006822,1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1332570,4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Камчатский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257735,3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2201639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1697852,8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Пермский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1843191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Приморский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1471344,4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476472,5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Хабаровский край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807448,6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Амурская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805459,2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884327,8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584882,3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917898,6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Брянская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597266,6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546029,9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1872886,9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539135,6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1687323,6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603385,1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1318614,9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270813,2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371131,9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1877005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668805,6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lastRenderedPageBreak/>
              <w:t>Костромская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365562,8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834853,5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Курская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516977,5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803102,6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Липецкая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491400,4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171497,6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2857492,2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598227,4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987255,9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571173,6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1001452,4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Омская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1431847,8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1276364,3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360965,8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704116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261601,8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3212359,4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362164,5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1915770,9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1881967,6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381778,8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1810365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361206,2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494652,5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Тверская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949255,5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Томская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941635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Тульская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698166,6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1381366,7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797403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2676119,4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lastRenderedPageBreak/>
              <w:t>Ярославская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828935,1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Город Москва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10337724,6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2271685,2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250076,1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160316,5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35372,3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884920,4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14760,1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754500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</w:pPr>
            <w:r>
              <w:t>Город Байконур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2501,7</w:t>
            </w:r>
          </w:p>
        </w:tc>
      </w:tr>
      <w:tr w:rsidR="00AC59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59B9" w:rsidRDefault="00AC59B9">
            <w:pPr>
              <w:pStyle w:val="ConsPlusNormal"/>
            </w:pPr>
            <w:r>
              <w:t>Всего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59B9" w:rsidRDefault="00AC59B9">
            <w:pPr>
              <w:pStyle w:val="ConsPlusNormal"/>
              <w:jc w:val="center"/>
            </w:pPr>
            <w:r>
              <w:t>89042370,8</w:t>
            </w:r>
          </w:p>
        </w:tc>
      </w:tr>
    </w:tbl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jc w:val="both"/>
      </w:pPr>
    </w:p>
    <w:p w:rsidR="00AC59B9" w:rsidRDefault="00AC59B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0389" w:rsidRDefault="00410389">
      <w:bookmarkStart w:id="3" w:name="_GoBack"/>
      <w:bookmarkEnd w:id="3"/>
    </w:p>
    <w:sectPr w:rsidR="00410389" w:rsidSect="00B83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9B9"/>
    <w:rsid w:val="00410389"/>
    <w:rsid w:val="00AC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CC4F5-C3E1-408C-ADCA-C6F74E1E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59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59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59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2022-03-10T16:21:00Z</dcterms:created>
  <dcterms:modified xsi:type="dcterms:W3CDTF">2022-03-10T16:22:00Z</dcterms:modified>
</cp:coreProperties>
</file>