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F6" w:rsidRDefault="007065F6">
      <w:pPr>
        <w:pStyle w:val="ConsPlusTitlePage"/>
      </w:pPr>
      <w:r>
        <w:t xml:space="preserve">Документ предоставлен </w:t>
      </w:r>
      <w:hyperlink r:id="rId4">
        <w:r>
          <w:rPr>
            <w:color w:val="0000FF"/>
          </w:rPr>
          <w:t>КонсультантПлюс</w:t>
        </w:r>
      </w:hyperlink>
      <w:r>
        <w:br/>
      </w:r>
    </w:p>
    <w:p w:rsidR="007065F6" w:rsidRDefault="007065F6">
      <w:pPr>
        <w:pStyle w:val="ConsPlusNormal"/>
        <w:jc w:val="both"/>
        <w:outlineLvl w:val="0"/>
      </w:pPr>
    </w:p>
    <w:p w:rsidR="007065F6" w:rsidRDefault="007065F6">
      <w:pPr>
        <w:pStyle w:val="ConsPlusTitle"/>
        <w:jc w:val="center"/>
        <w:outlineLvl w:val="0"/>
      </w:pPr>
      <w:r>
        <w:t>ПРАВИТЕЛЬСТВО РОССИЙСКОЙ ФЕДЕРАЦИИ</w:t>
      </w:r>
    </w:p>
    <w:p w:rsidR="007065F6" w:rsidRDefault="007065F6">
      <w:pPr>
        <w:pStyle w:val="ConsPlusTitle"/>
        <w:jc w:val="center"/>
      </w:pPr>
    </w:p>
    <w:p w:rsidR="007065F6" w:rsidRDefault="007065F6">
      <w:pPr>
        <w:pStyle w:val="ConsPlusTitle"/>
        <w:jc w:val="center"/>
      </w:pPr>
      <w:r>
        <w:t>ПОСТАНОВЛЕНИЕ</w:t>
      </w:r>
    </w:p>
    <w:p w:rsidR="007065F6" w:rsidRDefault="007065F6">
      <w:pPr>
        <w:pStyle w:val="ConsPlusTitle"/>
        <w:jc w:val="center"/>
      </w:pPr>
      <w:r>
        <w:t>от 8 июня 2015 г. N 566</w:t>
      </w:r>
    </w:p>
    <w:p w:rsidR="007065F6" w:rsidRDefault="007065F6">
      <w:pPr>
        <w:pStyle w:val="ConsPlusTitle"/>
        <w:jc w:val="center"/>
      </w:pPr>
    </w:p>
    <w:p w:rsidR="007065F6" w:rsidRDefault="007065F6">
      <w:pPr>
        <w:pStyle w:val="ConsPlusTitle"/>
        <w:jc w:val="center"/>
      </w:pPr>
      <w:r>
        <w:t>ОБ УТВЕРЖДЕНИИ ПРАВИЛ</w:t>
      </w:r>
    </w:p>
    <w:p w:rsidR="007065F6" w:rsidRDefault="007065F6">
      <w:pPr>
        <w:pStyle w:val="ConsPlusTitle"/>
        <w:jc w:val="center"/>
      </w:pPr>
      <w:r>
        <w:t>ПРЕДОСТАВЛЕНИЯ СУБСИДИИ ИЗ ФЕДЕРАЛЬНОГО БЮДЖЕТА</w:t>
      </w:r>
    </w:p>
    <w:p w:rsidR="007065F6" w:rsidRDefault="007065F6">
      <w:pPr>
        <w:pStyle w:val="ConsPlusTitle"/>
        <w:jc w:val="center"/>
      </w:pPr>
      <w:r>
        <w:t>ГОСУДАРСТВЕННОМУ СПЕЦИАЛИЗИРОВАННОМУ РОССИЙСКОМУ</w:t>
      </w:r>
    </w:p>
    <w:p w:rsidR="007065F6" w:rsidRDefault="007065F6">
      <w:pPr>
        <w:pStyle w:val="ConsPlusTitle"/>
        <w:jc w:val="center"/>
      </w:pPr>
      <w:r>
        <w:t>ЭКСПОРТНО-ИМПОРТНОМУ БАНКУ (АКЦИОНЕРНОЕ ОБЩЕСТВО) В ЦЕЛЯХ</w:t>
      </w:r>
    </w:p>
    <w:p w:rsidR="007065F6" w:rsidRDefault="007065F6">
      <w:pPr>
        <w:pStyle w:val="ConsPlusTitle"/>
        <w:jc w:val="center"/>
      </w:pPr>
      <w:r>
        <w:t>КОМПЕНСАЦИИ НЕДОПОЛУЧЕННЫХ ДОХОДОВ ПО КРЕДИТАМ,</w:t>
      </w:r>
    </w:p>
    <w:p w:rsidR="007065F6" w:rsidRDefault="007065F6">
      <w:pPr>
        <w:pStyle w:val="ConsPlusTitle"/>
        <w:jc w:val="center"/>
      </w:pPr>
      <w:r>
        <w:t>ВЫДАВАЕМЫМ В РАМКАХ ПОДДЕРЖКИ ПРОИЗВОДСТВА</w:t>
      </w:r>
    </w:p>
    <w:p w:rsidR="007065F6" w:rsidRDefault="007065F6">
      <w:pPr>
        <w:pStyle w:val="ConsPlusTitle"/>
        <w:jc w:val="center"/>
      </w:pPr>
      <w:r>
        <w:t>ВЫСОКОТЕХНОЛОГИЧНОЙ ПРОДУКЦИИ</w:t>
      </w:r>
    </w:p>
    <w:p w:rsidR="007065F6" w:rsidRDefault="00706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6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5F6" w:rsidRDefault="00706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5F6" w:rsidRDefault="00706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5F6" w:rsidRDefault="007065F6">
            <w:pPr>
              <w:pStyle w:val="ConsPlusNormal"/>
              <w:jc w:val="center"/>
            </w:pPr>
            <w:r>
              <w:rPr>
                <w:color w:val="392C69"/>
              </w:rPr>
              <w:t>Список изменяющих документов</w:t>
            </w:r>
          </w:p>
          <w:p w:rsidR="007065F6" w:rsidRDefault="007065F6">
            <w:pPr>
              <w:pStyle w:val="ConsPlusNormal"/>
              <w:jc w:val="center"/>
            </w:pPr>
            <w:r>
              <w:rPr>
                <w:color w:val="392C69"/>
              </w:rPr>
              <w:t xml:space="preserve">(в ред. Постановлений Правительства РФ от 25.05.2016 </w:t>
            </w:r>
            <w:hyperlink r:id="rId5">
              <w:r>
                <w:rPr>
                  <w:color w:val="0000FF"/>
                </w:rPr>
                <w:t>N 464</w:t>
              </w:r>
            </w:hyperlink>
            <w:r>
              <w:rPr>
                <w:color w:val="392C69"/>
              </w:rPr>
              <w:t>,</w:t>
            </w:r>
          </w:p>
          <w:p w:rsidR="007065F6" w:rsidRDefault="007065F6">
            <w:pPr>
              <w:pStyle w:val="ConsPlusNormal"/>
              <w:jc w:val="center"/>
            </w:pPr>
            <w:r>
              <w:rPr>
                <w:color w:val="392C69"/>
              </w:rPr>
              <w:t xml:space="preserve">от 17.09.2016 </w:t>
            </w:r>
            <w:hyperlink r:id="rId6">
              <w:r>
                <w:rPr>
                  <w:color w:val="0000FF"/>
                </w:rPr>
                <w:t>N 937</w:t>
              </w:r>
            </w:hyperlink>
            <w:r>
              <w:rPr>
                <w:color w:val="392C69"/>
              </w:rPr>
              <w:t xml:space="preserve">, от 13.03.2020 </w:t>
            </w:r>
            <w:hyperlink r:id="rId7">
              <w:r>
                <w:rPr>
                  <w:color w:val="0000FF"/>
                </w:rPr>
                <w:t>N 278</w:t>
              </w:r>
            </w:hyperlink>
            <w:r>
              <w:rPr>
                <w:color w:val="392C69"/>
              </w:rPr>
              <w:t xml:space="preserve">, от 30.05.2020 </w:t>
            </w:r>
            <w:hyperlink r:id="rId8">
              <w:r>
                <w:rPr>
                  <w:color w:val="0000FF"/>
                </w:rPr>
                <w:t>N 795</w:t>
              </w:r>
            </w:hyperlink>
            <w:r>
              <w:rPr>
                <w:color w:val="392C69"/>
              </w:rPr>
              <w:t>,</w:t>
            </w:r>
          </w:p>
          <w:p w:rsidR="007065F6" w:rsidRDefault="007065F6">
            <w:pPr>
              <w:pStyle w:val="ConsPlusNormal"/>
              <w:jc w:val="center"/>
            </w:pPr>
            <w:r>
              <w:rPr>
                <w:color w:val="392C69"/>
              </w:rPr>
              <w:t xml:space="preserve">от 28.01.2021 </w:t>
            </w:r>
            <w:hyperlink r:id="rId9">
              <w:r>
                <w:rPr>
                  <w:color w:val="0000FF"/>
                </w:rPr>
                <w:t>N 71</w:t>
              </w:r>
            </w:hyperlink>
            <w:r>
              <w:rPr>
                <w:color w:val="392C69"/>
              </w:rPr>
              <w:t xml:space="preserve">, от 18.03.2021 </w:t>
            </w:r>
            <w:hyperlink r:id="rId10">
              <w:r>
                <w:rPr>
                  <w:color w:val="0000FF"/>
                </w:rPr>
                <w:t>N 407</w:t>
              </w:r>
            </w:hyperlink>
            <w:r>
              <w:rPr>
                <w:color w:val="392C69"/>
              </w:rPr>
              <w:t xml:space="preserve">, от 06.12.2021 </w:t>
            </w:r>
            <w:hyperlink r:id="rId11">
              <w:r>
                <w:rPr>
                  <w:color w:val="0000FF"/>
                </w:rPr>
                <w:t>N 2207</w:t>
              </w:r>
            </w:hyperlink>
            <w:r>
              <w:rPr>
                <w:color w:val="392C69"/>
              </w:rPr>
              <w:t>,</w:t>
            </w:r>
          </w:p>
          <w:p w:rsidR="007065F6" w:rsidRDefault="007065F6">
            <w:pPr>
              <w:pStyle w:val="ConsPlusNormal"/>
              <w:jc w:val="center"/>
            </w:pPr>
            <w:r>
              <w:rPr>
                <w:color w:val="392C69"/>
              </w:rPr>
              <w:t xml:space="preserve">от 06.03.2022 </w:t>
            </w:r>
            <w:hyperlink r:id="rId12">
              <w:r>
                <w:rPr>
                  <w:color w:val="0000FF"/>
                </w:rPr>
                <w:t>N 303</w:t>
              </w:r>
            </w:hyperlink>
            <w:r>
              <w:rPr>
                <w:color w:val="392C69"/>
              </w:rPr>
              <w:t xml:space="preserve">, от 25.05.2022 </w:t>
            </w:r>
            <w:hyperlink r:id="rId13">
              <w:r>
                <w:rPr>
                  <w:color w:val="0000FF"/>
                </w:rPr>
                <w:t>N 944</w:t>
              </w:r>
            </w:hyperlink>
            <w:r>
              <w:rPr>
                <w:color w:val="392C69"/>
              </w:rPr>
              <w:t xml:space="preserve">, от 05.09.2022 </w:t>
            </w:r>
            <w:hyperlink r:id="rId14">
              <w:r>
                <w:rPr>
                  <w:color w:val="0000FF"/>
                </w:rPr>
                <w:t>N 1563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5F6" w:rsidRDefault="007065F6">
            <w:pPr>
              <w:pStyle w:val="ConsPlusNormal"/>
            </w:pPr>
          </w:p>
        </w:tc>
      </w:tr>
    </w:tbl>
    <w:p w:rsidR="007065F6" w:rsidRDefault="007065F6">
      <w:pPr>
        <w:pStyle w:val="ConsPlusNormal"/>
        <w:jc w:val="both"/>
      </w:pPr>
    </w:p>
    <w:p w:rsidR="007065F6" w:rsidRDefault="007065F6">
      <w:pPr>
        <w:pStyle w:val="ConsPlusNormal"/>
        <w:ind w:firstLine="540"/>
        <w:jc w:val="both"/>
      </w:pPr>
      <w:r>
        <w:t>Правительство Российской Федерации постановляет:</w:t>
      </w:r>
    </w:p>
    <w:p w:rsidR="007065F6" w:rsidRDefault="007065F6">
      <w:pPr>
        <w:pStyle w:val="ConsPlusNormal"/>
        <w:spacing w:before="200"/>
        <w:ind w:firstLine="540"/>
        <w:jc w:val="both"/>
      </w:pPr>
      <w:r>
        <w:t xml:space="preserve">Утвердить прилагаемые </w:t>
      </w:r>
      <w:hyperlink w:anchor="P35">
        <w:r>
          <w:rPr>
            <w:color w:val="0000FF"/>
          </w:rPr>
          <w:t>Правила</w:t>
        </w:r>
      </w:hyperlink>
      <w:r>
        <w:t xml:space="preserve">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выдаваемым в рамках поддержки производства высокотехнологичной продукции.</w:t>
      </w:r>
    </w:p>
    <w:p w:rsidR="007065F6" w:rsidRDefault="007065F6">
      <w:pPr>
        <w:pStyle w:val="ConsPlusNormal"/>
        <w:jc w:val="both"/>
      </w:pPr>
    </w:p>
    <w:p w:rsidR="007065F6" w:rsidRDefault="007065F6">
      <w:pPr>
        <w:pStyle w:val="ConsPlusNormal"/>
        <w:jc w:val="right"/>
      </w:pPr>
      <w:r>
        <w:t>Председатель Правительства</w:t>
      </w:r>
    </w:p>
    <w:p w:rsidR="007065F6" w:rsidRDefault="007065F6">
      <w:pPr>
        <w:pStyle w:val="ConsPlusNormal"/>
        <w:jc w:val="right"/>
      </w:pPr>
      <w:r>
        <w:t>Российской Федерации</w:t>
      </w:r>
    </w:p>
    <w:p w:rsidR="007065F6" w:rsidRDefault="007065F6">
      <w:pPr>
        <w:pStyle w:val="ConsPlusNormal"/>
        <w:jc w:val="right"/>
      </w:pPr>
      <w:r>
        <w:t>Д.МЕДВЕДЕВ</w:t>
      </w:r>
    </w:p>
    <w:p w:rsidR="007065F6" w:rsidRDefault="007065F6">
      <w:pPr>
        <w:pStyle w:val="ConsPlusNormal"/>
        <w:jc w:val="both"/>
      </w:pPr>
    </w:p>
    <w:p w:rsidR="007065F6" w:rsidRDefault="007065F6">
      <w:pPr>
        <w:pStyle w:val="ConsPlusNormal"/>
        <w:jc w:val="both"/>
      </w:pPr>
    </w:p>
    <w:p w:rsidR="007065F6" w:rsidRDefault="007065F6">
      <w:pPr>
        <w:pStyle w:val="ConsPlusNormal"/>
        <w:jc w:val="both"/>
      </w:pPr>
    </w:p>
    <w:p w:rsidR="007065F6" w:rsidRDefault="007065F6">
      <w:pPr>
        <w:pStyle w:val="ConsPlusNormal"/>
        <w:jc w:val="both"/>
      </w:pPr>
    </w:p>
    <w:p w:rsidR="007065F6" w:rsidRDefault="007065F6">
      <w:pPr>
        <w:pStyle w:val="ConsPlusNormal"/>
        <w:jc w:val="both"/>
      </w:pPr>
    </w:p>
    <w:p w:rsidR="007065F6" w:rsidRDefault="007065F6">
      <w:pPr>
        <w:pStyle w:val="ConsPlusNormal"/>
        <w:jc w:val="right"/>
        <w:outlineLvl w:val="0"/>
      </w:pPr>
      <w:r>
        <w:t>Утверждены</w:t>
      </w:r>
    </w:p>
    <w:p w:rsidR="007065F6" w:rsidRDefault="007065F6">
      <w:pPr>
        <w:pStyle w:val="ConsPlusNormal"/>
        <w:jc w:val="right"/>
      </w:pPr>
      <w:r>
        <w:t>постановлением Правительства</w:t>
      </w:r>
    </w:p>
    <w:p w:rsidR="007065F6" w:rsidRDefault="007065F6">
      <w:pPr>
        <w:pStyle w:val="ConsPlusNormal"/>
        <w:jc w:val="right"/>
      </w:pPr>
      <w:r>
        <w:t>Российской Федерации</w:t>
      </w:r>
    </w:p>
    <w:p w:rsidR="007065F6" w:rsidRDefault="007065F6">
      <w:pPr>
        <w:pStyle w:val="ConsPlusNormal"/>
        <w:jc w:val="right"/>
      </w:pPr>
      <w:r>
        <w:t>от 8 июня 2015 г. N 566</w:t>
      </w:r>
    </w:p>
    <w:p w:rsidR="007065F6" w:rsidRDefault="007065F6">
      <w:pPr>
        <w:pStyle w:val="ConsPlusNormal"/>
        <w:jc w:val="both"/>
      </w:pPr>
    </w:p>
    <w:p w:rsidR="007065F6" w:rsidRDefault="007065F6">
      <w:pPr>
        <w:pStyle w:val="ConsPlusTitle"/>
        <w:jc w:val="center"/>
      </w:pPr>
      <w:bookmarkStart w:id="0" w:name="P35"/>
      <w:bookmarkEnd w:id="0"/>
      <w:r>
        <w:t>ПРАВИЛА</w:t>
      </w:r>
    </w:p>
    <w:p w:rsidR="007065F6" w:rsidRDefault="007065F6">
      <w:pPr>
        <w:pStyle w:val="ConsPlusTitle"/>
        <w:jc w:val="center"/>
      </w:pPr>
      <w:r>
        <w:t>ПРЕДОСТАВЛЕНИЯ СУБСИДИИ ИЗ ФЕДЕРАЛЬНОГО БЮДЖЕТА</w:t>
      </w:r>
    </w:p>
    <w:p w:rsidR="007065F6" w:rsidRDefault="007065F6">
      <w:pPr>
        <w:pStyle w:val="ConsPlusTitle"/>
        <w:jc w:val="center"/>
      </w:pPr>
      <w:r>
        <w:t>ГОСУДАРСТВЕННОМУ СПЕЦИАЛИЗИРОВАННОМУ РОССИЙСКОМУ</w:t>
      </w:r>
    </w:p>
    <w:p w:rsidR="007065F6" w:rsidRDefault="007065F6">
      <w:pPr>
        <w:pStyle w:val="ConsPlusTitle"/>
        <w:jc w:val="center"/>
      </w:pPr>
      <w:r>
        <w:t>ЭКСПОРТНО-ИМПОРТНОМУ БАНКУ (АКЦИОНЕРНОЕ ОБЩЕСТВО) В ЦЕЛЯХ</w:t>
      </w:r>
    </w:p>
    <w:p w:rsidR="007065F6" w:rsidRDefault="007065F6">
      <w:pPr>
        <w:pStyle w:val="ConsPlusTitle"/>
        <w:jc w:val="center"/>
      </w:pPr>
      <w:r>
        <w:t>КОМПЕНСАЦИИ НЕДОПОЛУЧЕННЫХ ДОХОДОВ ПО КРЕДИТАМ,</w:t>
      </w:r>
    </w:p>
    <w:p w:rsidR="007065F6" w:rsidRDefault="007065F6">
      <w:pPr>
        <w:pStyle w:val="ConsPlusTitle"/>
        <w:jc w:val="center"/>
      </w:pPr>
      <w:r>
        <w:t>ВЫДАВАЕМЫМ В РАМКАХ ПОДДЕРЖКИ ПРОИЗВОДСТВА</w:t>
      </w:r>
    </w:p>
    <w:p w:rsidR="007065F6" w:rsidRDefault="007065F6">
      <w:pPr>
        <w:pStyle w:val="ConsPlusTitle"/>
        <w:jc w:val="center"/>
      </w:pPr>
      <w:r>
        <w:t>ВЫСОКОТЕХНОЛОГИЧНОЙ ПРОДУКЦИИ</w:t>
      </w:r>
    </w:p>
    <w:p w:rsidR="007065F6" w:rsidRDefault="00706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065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65F6" w:rsidRDefault="00706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65F6" w:rsidRDefault="00706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65F6" w:rsidRDefault="007065F6">
            <w:pPr>
              <w:pStyle w:val="ConsPlusNormal"/>
              <w:jc w:val="center"/>
            </w:pPr>
            <w:r>
              <w:rPr>
                <w:color w:val="392C69"/>
              </w:rPr>
              <w:t>Список изменяющих документов</w:t>
            </w:r>
          </w:p>
          <w:p w:rsidR="007065F6" w:rsidRDefault="007065F6">
            <w:pPr>
              <w:pStyle w:val="ConsPlusNormal"/>
              <w:jc w:val="center"/>
            </w:pPr>
            <w:r>
              <w:rPr>
                <w:color w:val="392C69"/>
              </w:rPr>
              <w:t xml:space="preserve">(в ред. Постановлений Правительства РФ от 25.05.2016 </w:t>
            </w:r>
            <w:hyperlink r:id="rId15">
              <w:r>
                <w:rPr>
                  <w:color w:val="0000FF"/>
                </w:rPr>
                <w:t>N 464</w:t>
              </w:r>
            </w:hyperlink>
            <w:r>
              <w:rPr>
                <w:color w:val="392C69"/>
              </w:rPr>
              <w:t>,</w:t>
            </w:r>
          </w:p>
          <w:p w:rsidR="007065F6" w:rsidRDefault="007065F6">
            <w:pPr>
              <w:pStyle w:val="ConsPlusNormal"/>
              <w:jc w:val="center"/>
            </w:pPr>
            <w:r>
              <w:rPr>
                <w:color w:val="392C69"/>
              </w:rPr>
              <w:t xml:space="preserve">от 17.09.2016 </w:t>
            </w:r>
            <w:hyperlink r:id="rId16">
              <w:r>
                <w:rPr>
                  <w:color w:val="0000FF"/>
                </w:rPr>
                <w:t>N 937</w:t>
              </w:r>
            </w:hyperlink>
            <w:r>
              <w:rPr>
                <w:color w:val="392C69"/>
              </w:rPr>
              <w:t xml:space="preserve">, от 13.03.2020 </w:t>
            </w:r>
            <w:hyperlink r:id="rId17">
              <w:r>
                <w:rPr>
                  <w:color w:val="0000FF"/>
                </w:rPr>
                <w:t>N 278</w:t>
              </w:r>
            </w:hyperlink>
            <w:r>
              <w:rPr>
                <w:color w:val="392C69"/>
              </w:rPr>
              <w:t xml:space="preserve">, от 30.05.2020 </w:t>
            </w:r>
            <w:hyperlink r:id="rId18">
              <w:r>
                <w:rPr>
                  <w:color w:val="0000FF"/>
                </w:rPr>
                <w:t>N 795</w:t>
              </w:r>
            </w:hyperlink>
            <w:r>
              <w:rPr>
                <w:color w:val="392C69"/>
              </w:rPr>
              <w:t>,</w:t>
            </w:r>
          </w:p>
          <w:p w:rsidR="007065F6" w:rsidRDefault="007065F6">
            <w:pPr>
              <w:pStyle w:val="ConsPlusNormal"/>
              <w:jc w:val="center"/>
            </w:pPr>
            <w:r>
              <w:rPr>
                <w:color w:val="392C69"/>
              </w:rPr>
              <w:t xml:space="preserve">от 28.01.2021 </w:t>
            </w:r>
            <w:hyperlink r:id="rId19">
              <w:r>
                <w:rPr>
                  <w:color w:val="0000FF"/>
                </w:rPr>
                <w:t>N 71</w:t>
              </w:r>
            </w:hyperlink>
            <w:r>
              <w:rPr>
                <w:color w:val="392C69"/>
              </w:rPr>
              <w:t xml:space="preserve">, от 18.03.2021 </w:t>
            </w:r>
            <w:hyperlink r:id="rId20">
              <w:r>
                <w:rPr>
                  <w:color w:val="0000FF"/>
                </w:rPr>
                <w:t>N 407</w:t>
              </w:r>
            </w:hyperlink>
            <w:r>
              <w:rPr>
                <w:color w:val="392C69"/>
              </w:rPr>
              <w:t xml:space="preserve">, от 06.12.2021 </w:t>
            </w:r>
            <w:hyperlink r:id="rId21">
              <w:r>
                <w:rPr>
                  <w:color w:val="0000FF"/>
                </w:rPr>
                <w:t>N 2207</w:t>
              </w:r>
            </w:hyperlink>
            <w:r>
              <w:rPr>
                <w:color w:val="392C69"/>
              </w:rPr>
              <w:t>,</w:t>
            </w:r>
          </w:p>
          <w:p w:rsidR="007065F6" w:rsidRDefault="007065F6">
            <w:pPr>
              <w:pStyle w:val="ConsPlusNormal"/>
              <w:jc w:val="center"/>
            </w:pPr>
            <w:r>
              <w:rPr>
                <w:color w:val="392C69"/>
              </w:rPr>
              <w:t xml:space="preserve">от 06.03.2022 </w:t>
            </w:r>
            <w:hyperlink r:id="rId22">
              <w:r>
                <w:rPr>
                  <w:color w:val="0000FF"/>
                </w:rPr>
                <w:t>N 303</w:t>
              </w:r>
            </w:hyperlink>
            <w:r>
              <w:rPr>
                <w:color w:val="392C69"/>
              </w:rPr>
              <w:t xml:space="preserve">, от 25.05.2022 </w:t>
            </w:r>
            <w:hyperlink r:id="rId23">
              <w:r>
                <w:rPr>
                  <w:color w:val="0000FF"/>
                </w:rPr>
                <w:t>N 944</w:t>
              </w:r>
            </w:hyperlink>
            <w:r>
              <w:rPr>
                <w:color w:val="392C69"/>
              </w:rPr>
              <w:t xml:space="preserve">, от 05.09.2022 </w:t>
            </w:r>
            <w:hyperlink r:id="rId24">
              <w:r>
                <w:rPr>
                  <w:color w:val="0000FF"/>
                </w:rPr>
                <w:t>N 1563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65F6" w:rsidRDefault="007065F6">
            <w:pPr>
              <w:pStyle w:val="ConsPlusNormal"/>
            </w:pPr>
          </w:p>
        </w:tc>
      </w:tr>
    </w:tbl>
    <w:p w:rsidR="007065F6" w:rsidRDefault="007065F6">
      <w:pPr>
        <w:pStyle w:val="ConsPlusNormal"/>
        <w:jc w:val="both"/>
      </w:pPr>
    </w:p>
    <w:p w:rsidR="007065F6" w:rsidRDefault="007065F6">
      <w:pPr>
        <w:pStyle w:val="ConsPlusNormal"/>
        <w:ind w:firstLine="540"/>
        <w:jc w:val="both"/>
      </w:pPr>
      <w:bookmarkStart w:id="1" w:name="P48"/>
      <w:bookmarkEnd w:id="1"/>
      <w:r>
        <w:t xml:space="preserve">1. Настоящие Правила устанавливают цели, условия и порядок предоставления субсидии из федерального бюджета Государственному специализированному Российскому экспортно-импортному банку (акционерное общество) в целях компенсации недополученных доходов по кредитам (кредитным линиям), а также инструментам финансирования, аналогичным кредиту по экономической сути, в том числе в форме сделки уступки прав требований (далее - кредит </w:t>
      </w:r>
      <w:r>
        <w:lastRenderedPageBreak/>
        <w:t xml:space="preserve">(кредитная линия), предоставляемым в рамках федерального </w:t>
      </w:r>
      <w:hyperlink r:id="rId25">
        <w:r>
          <w:rPr>
            <w:color w:val="0000FF"/>
          </w:rPr>
          <w:t>проекта</w:t>
        </w:r>
      </w:hyperlink>
      <w:r>
        <w:t xml:space="preserve"> "Промышленный экспорт" национального проекта "Международная кооперация и экспорт" для поддержки производства высокотехнологичной продукции, выполнения работ и услуг (далее соответственно - Банк, субсидия, высокотехнологичная продукция).</w:t>
      </w:r>
    </w:p>
    <w:p w:rsidR="007065F6" w:rsidRDefault="007065F6">
      <w:pPr>
        <w:pStyle w:val="ConsPlusNormal"/>
        <w:spacing w:before="200"/>
        <w:ind w:firstLine="540"/>
        <w:jc w:val="both"/>
      </w:pPr>
      <w:r>
        <w:t xml:space="preserve">Предоставление субсидии в соответствии с настоящими Правилами осуществляется также в целях компенсации недополученных доходов Банка по кредитам (кредитным линиям), предоставляемым в целях поддержки импорта приоритетной продукции по договорам, заключенным в 2022 - 2024 годах с учетом положений </w:t>
      </w:r>
      <w:hyperlink w:anchor="P246">
        <w:r>
          <w:rPr>
            <w:color w:val="0000FF"/>
          </w:rPr>
          <w:t>пункта 15</w:t>
        </w:r>
      </w:hyperlink>
      <w:r>
        <w:t xml:space="preserve"> настоящих Правил.</w:t>
      </w:r>
    </w:p>
    <w:p w:rsidR="007065F6" w:rsidRDefault="007065F6">
      <w:pPr>
        <w:pStyle w:val="ConsPlusNormal"/>
        <w:jc w:val="both"/>
      </w:pPr>
      <w:r>
        <w:t xml:space="preserve">(п. 1 в ред. </w:t>
      </w:r>
      <w:hyperlink r:id="rId26">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bookmarkStart w:id="2" w:name="P51"/>
      <w:bookmarkEnd w:id="2"/>
      <w:r>
        <w:t>2. Субсидия предоставляется в целях компенсации недополученных доходов Банка по кредитам (кредитным линиям), предоставленным Банком на основании следующих договоров (сделок) (далее - договор):</w:t>
      </w:r>
    </w:p>
    <w:p w:rsidR="007065F6" w:rsidRDefault="007065F6">
      <w:pPr>
        <w:pStyle w:val="ConsPlusNormal"/>
        <w:spacing w:before="200"/>
        <w:ind w:firstLine="540"/>
        <w:jc w:val="both"/>
      </w:pPr>
      <w:bookmarkStart w:id="3" w:name="P52"/>
      <w:bookmarkEnd w:id="3"/>
      <w:r>
        <w:t>кредитные договоры, договоры займа, договоры о предоставлении финансирования с применением аккредитивов, договоры финансирования под уступку денежного требования (договоры факторинга);</w:t>
      </w:r>
    </w:p>
    <w:p w:rsidR="007065F6" w:rsidRDefault="007065F6">
      <w:pPr>
        <w:pStyle w:val="ConsPlusNormal"/>
        <w:spacing w:before="200"/>
        <w:ind w:firstLine="540"/>
        <w:jc w:val="both"/>
      </w:pPr>
      <w:r>
        <w:t xml:space="preserve">договоры, предусматривающие финансирование Банком оплаты прав требования по сделкам уступки требований по договорам, указанным в </w:t>
      </w:r>
      <w:hyperlink w:anchor="P52">
        <w:r>
          <w:rPr>
            <w:color w:val="0000FF"/>
          </w:rPr>
          <w:t>абзаце втором</w:t>
        </w:r>
      </w:hyperlink>
      <w:r>
        <w:t xml:space="preserve"> настоящего пункта;</w:t>
      </w:r>
    </w:p>
    <w:p w:rsidR="007065F6" w:rsidRDefault="007065F6">
      <w:pPr>
        <w:pStyle w:val="ConsPlusNormal"/>
        <w:spacing w:before="200"/>
        <w:ind w:firstLine="540"/>
        <w:jc w:val="both"/>
      </w:pPr>
      <w:r>
        <w:t xml:space="preserve">сделки уступки требований по кредитам (кредитным линиям) по договорам, указанным в </w:t>
      </w:r>
      <w:hyperlink w:anchor="P52">
        <w:r>
          <w:rPr>
            <w:color w:val="0000FF"/>
          </w:rPr>
          <w:t>абзаце втором</w:t>
        </w:r>
      </w:hyperlink>
      <w:r>
        <w:t xml:space="preserve"> настоящего пункта, на условиях отсрочки платежа за уступаемые права требования за плату.</w:t>
      </w:r>
    </w:p>
    <w:p w:rsidR="007065F6" w:rsidRDefault="007065F6">
      <w:pPr>
        <w:pStyle w:val="ConsPlusNormal"/>
        <w:jc w:val="both"/>
      </w:pPr>
      <w:r>
        <w:t xml:space="preserve">(п. 2 в ред. </w:t>
      </w:r>
      <w:hyperlink r:id="rId27">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bookmarkStart w:id="4" w:name="P56"/>
      <w:bookmarkEnd w:id="4"/>
      <w:r>
        <w:t xml:space="preserve">2(1). Субсидия предоставляется в целях компенсации недополученных доходов Банка по договорам, указанным в </w:t>
      </w:r>
      <w:hyperlink w:anchor="P51">
        <w:r>
          <w:rPr>
            <w:color w:val="0000FF"/>
          </w:rPr>
          <w:t>пункте 2</w:t>
        </w:r>
      </w:hyperlink>
      <w:r>
        <w:t xml:space="preserve"> настоящих Правил, заключенным:</w:t>
      </w:r>
    </w:p>
    <w:p w:rsidR="007065F6" w:rsidRDefault="007065F6">
      <w:pPr>
        <w:pStyle w:val="ConsPlusNormal"/>
        <w:spacing w:before="200"/>
        <w:ind w:firstLine="540"/>
        <w:jc w:val="both"/>
      </w:pPr>
      <w:bookmarkStart w:id="5" w:name="P57"/>
      <w:bookmarkEnd w:id="5"/>
      <w:r>
        <w:t>а) с иностранными организациями - нерезидентами Российской Федерации в рамках реализации экспортного проекта (сделки), предусматривающим финансирование:</w:t>
      </w:r>
    </w:p>
    <w:p w:rsidR="007065F6" w:rsidRDefault="007065F6">
      <w:pPr>
        <w:pStyle w:val="ConsPlusNormal"/>
        <w:spacing w:before="200"/>
        <w:ind w:firstLine="540"/>
        <w:jc w:val="both"/>
      </w:pPr>
      <w:r>
        <w:t>приобретения высокотехнологичной продукции;</w:t>
      </w:r>
    </w:p>
    <w:p w:rsidR="007065F6" w:rsidRDefault="007065F6">
      <w:pPr>
        <w:pStyle w:val="ConsPlusNormal"/>
        <w:spacing w:before="200"/>
        <w:ind w:firstLine="540"/>
        <w:jc w:val="both"/>
      </w:pPr>
      <w:r>
        <w:t>затрат, ранее понесенных иностранными организациями на цели реализации экспортного проекта (сделки), при условии осуществления таких затрат не ранее чем за 180 дней до дня заключения соответствующего договора;</w:t>
      </w:r>
    </w:p>
    <w:p w:rsidR="007065F6" w:rsidRDefault="007065F6">
      <w:pPr>
        <w:pStyle w:val="ConsPlusNormal"/>
        <w:spacing w:before="200"/>
        <w:ind w:firstLine="540"/>
        <w:jc w:val="both"/>
      </w:pPr>
      <w:bookmarkStart w:id="6" w:name="P60"/>
      <w:bookmarkEnd w:id="6"/>
      <w:r>
        <w:t>б) с организациями - резидентами Российской Федерации для финансирования экспортных проектов (сделок), предусматривающим финансирование:</w:t>
      </w:r>
    </w:p>
    <w:p w:rsidR="007065F6" w:rsidRDefault="007065F6">
      <w:pPr>
        <w:pStyle w:val="ConsPlusNormal"/>
        <w:spacing w:before="200"/>
        <w:ind w:firstLine="540"/>
        <w:jc w:val="both"/>
      </w:pPr>
      <w:bookmarkStart w:id="7" w:name="P61"/>
      <w:bookmarkEnd w:id="7"/>
      <w:r>
        <w:t>производства для последующего экспорта и (или) поставки на экспорт высокотехнологичной продукции, в том числе на условиях рассрочки или отсрочки платежа;</w:t>
      </w:r>
    </w:p>
    <w:p w:rsidR="007065F6" w:rsidRDefault="007065F6">
      <w:pPr>
        <w:pStyle w:val="ConsPlusNormal"/>
        <w:spacing w:before="200"/>
        <w:ind w:firstLine="540"/>
        <w:jc w:val="both"/>
      </w:pPr>
      <w:bookmarkStart w:id="8" w:name="P62"/>
      <w:bookmarkEnd w:id="8"/>
      <w:r>
        <w:t>затрат, ранее понесенных организацией в рамках реализации экспортного проекта (сделки), при условии осуществления таких затрат не ранее чем за 180 дней до дня заключения соответствующего договора;</w:t>
      </w:r>
    </w:p>
    <w:p w:rsidR="007065F6" w:rsidRDefault="007065F6">
      <w:pPr>
        <w:pStyle w:val="ConsPlusNormal"/>
        <w:spacing w:before="200"/>
        <w:ind w:firstLine="540"/>
        <w:jc w:val="both"/>
      </w:pPr>
      <w:r>
        <w:t xml:space="preserve">производства высокотехнологичной продукции для ее последующего экспорта иной организацией - резидентом Российской Федерации при условии, что такой иной организации - резиденту Российской Федерации не предоставляется кредит (кредитная линия), указанный в </w:t>
      </w:r>
      <w:hyperlink w:anchor="P51">
        <w:r>
          <w:rPr>
            <w:color w:val="0000FF"/>
          </w:rPr>
          <w:t>пункте 2</w:t>
        </w:r>
      </w:hyperlink>
      <w:r>
        <w:t xml:space="preserve"> настоящих Правил, по экспортным проектам (сделкам), предусмотренным </w:t>
      </w:r>
      <w:hyperlink w:anchor="P61">
        <w:r>
          <w:rPr>
            <w:color w:val="0000FF"/>
          </w:rPr>
          <w:t>абзацами вторым</w:t>
        </w:r>
      </w:hyperlink>
      <w:r>
        <w:t xml:space="preserve"> и </w:t>
      </w:r>
      <w:hyperlink w:anchor="P62">
        <w:r>
          <w:rPr>
            <w:color w:val="0000FF"/>
          </w:rPr>
          <w:t>третьим</w:t>
        </w:r>
      </w:hyperlink>
      <w:r>
        <w:t xml:space="preserve"> настоящего подпункта, для финансирования последующего экспорта той же высокотехнологичной продукции;</w:t>
      </w:r>
    </w:p>
    <w:p w:rsidR="007065F6" w:rsidRDefault="007065F6">
      <w:pPr>
        <w:pStyle w:val="ConsPlusNormal"/>
        <w:spacing w:before="200"/>
        <w:ind w:firstLine="540"/>
        <w:jc w:val="both"/>
      </w:pPr>
      <w:bookmarkStart w:id="9" w:name="P64"/>
      <w:bookmarkEnd w:id="9"/>
      <w:r>
        <w:t>б(1)) с организациями - резидентами Российской Федерации и организациями - нерезидентами Российской Федерации для финансирования экспортных проектов (сделок), предусматривающих создание и обеспечение реализации проектов по поддержке производства в иностранном государстве в целях их использования при экспорте высокотехнологичной российской продукции, для производства компонентов, необходимых для предприятий Российской Федерации, а также для организации производств и продаж произведенной высокотехнологичной продукции;</w:t>
      </w:r>
    </w:p>
    <w:p w:rsidR="007065F6" w:rsidRDefault="007065F6">
      <w:pPr>
        <w:pStyle w:val="ConsPlusNormal"/>
        <w:jc w:val="both"/>
      </w:pPr>
      <w:r>
        <w:t xml:space="preserve">(пп. "б(1)" введен </w:t>
      </w:r>
      <w:hyperlink r:id="rId28">
        <w:r>
          <w:rPr>
            <w:color w:val="0000FF"/>
          </w:rPr>
          <w:t>Постановлением</w:t>
        </w:r>
      </w:hyperlink>
      <w:r>
        <w:t xml:space="preserve"> Правительства РФ от 05.09.2022 N 1563)</w:t>
      </w:r>
    </w:p>
    <w:p w:rsidR="007065F6" w:rsidRDefault="007065F6">
      <w:pPr>
        <w:pStyle w:val="ConsPlusNormal"/>
        <w:spacing w:before="200"/>
        <w:ind w:firstLine="540"/>
        <w:jc w:val="both"/>
      </w:pPr>
      <w:bookmarkStart w:id="10" w:name="P66"/>
      <w:bookmarkEnd w:id="10"/>
      <w:r>
        <w:t xml:space="preserve">в) с организациями - резидентами и нерезидентами Российской Федерации (в том числе с </w:t>
      </w:r>
      <w:r>
        <w:lastRenderedPageBreak/>
        <w:t xml:space="preserve">банками), а также международными финансовыми организациями, осуществляющими кредитование или предоставление займов в рамках реализации экспортного проекта (сделки) по договорам, заключенным на условиях, указанных в </w:t>
      </w:r>
      <w:hyperlink w:anchor="P57">
        <w:r>
          <w:rPr>
            <w:color w:val="0000FF"/>
          </w:rPr>
          <w:t>подпункте "а"</w:t>
        </w:r>
      </w:hyperlink>
      <w:r>
        <w:t xml:space="preserve">, </w:t>
      </w:r>
      <w:hyperlink w:anchor="P60">
        <w:r>
          <w:rPr>
            <w:color w:val="0000FF"/>
          </w:rPr>
          <w:t>подпункте "б"</w:t>
        </w:r>
      </w:hyperlink>
      <w:r>
        <w:t xml:space="preserve"> или </w:t>
      </w:r>
      <w:hyperlink w:anchor="P64">
        <w:r>
          <w:rPr>
            <w:color w:val="0000FF"/>
          </w:rPr>
          <w:t>подпункте "б(1)"</w:t>
        </w:r>
      </w:hyperlink>
      <w:r>
        <w:t xml:space="preserve"> настоящего пункта;</w:t>
      </w:r>
    </w:p>
    <w:p w:rsidR="007065F6" w:rsidRDefault="007065F6">
      <w:pPr>
        <w:pStyle w:val="ConsPlusNormal"/>
        <w:jc w:val="both"/>
      </w:pPr>
      <w:r>
        <w:t xml:space="preserve">(в ред. </w:t>
      </w:r>
      <w:hyperlink r:id="rId29">
        <w:r>
          <w:rPr>
            <w:color w:val="0000FF"/>
          </w:rPr>
          <w:t>Постановления</w:t>
        </w:r>
      </w:hyperlink>
      <w:r>
        <w:t xml:space="preserve"> Правительства РФ от 05.09.2022 N 1563)</w:t>
      </w:r>
    </w:p>
    <w:p w:rsidR="007065F6" w:rsidRDefault="007065F6">
      <w:pPr>
        <w:pStyle w:val="ConsPlusNormal"/>
        <w:spacing w:before="200"/>
        <w:ind w:firstLine="540"/>
        <w:jc w:val="both"/>
      </w:pPr>
      <w:bookmarkStart w:id="11" w:name="P68"/>
      <w:bookmarkEnd w:id="11"/>
      <w:r>
        <w:t>г) с организациями - резидентами и нерезидентами Российской Федерации (в том числе с банками), а также международными финансовыми организациями, предусматривающим:</w:t>
      </w:r>
    </w:p>
    <w:p w:rsidR="007065F6" w:rsidRDefault="007065F6">
      <w:pPr>
        <w:pStyle w:val="ConsPlusNormal"/>
        <w:spacing w:before="200"/>
        <w:ind w:firstLine="540"/>
        <w:jc w:val="both"/>
      </w:pPr>
      <w:r>
        <w:t xml:space="preserve">финансирование оплаты прав требования по сделкам уступки требований по кредитам (кредитным линиям), предоставленным Банком по договорам, заключенным на условиях, указанных в </w:t>
      </w:r>
      <w:hyperlink w:anchor="P57">
        <w:r>
          <w:rPr>
            <w:color w:val="0000FF"/>
          </w:rPr>
          <w:t>подпункте "а"</w:t>
        </w:r>
      </w:hyperlink>
      <w:r>
        <w:t xml:space="preserve">, </w:t>
      </w:r>
      <w:hyperlink w:anchor="P60">
        <w:r>
          <w:rPr>
            <w:color w:val="0000FF"/>
          </w:rPr>
          <w:t>подпункте "б"</w:t>
        </w:r>
      </w:hyperlink>
      <w:r>
        <w:t xml:space="preserve">, </w:t>
      </w:r>
      <w:hyperlink w:anchor="P64">
        <w:r>
          <w:rPr>
            <w:color w:val="0000FF"/>
          </w:rPr>
          <w:t>подпункте "б(1)"</w:t>
        </w:r>
      </w:hyperlink>
      <w:r>
        <w:t xml:space="preserve"> или </w:t>
      </w:r>
      <w:hyperlink w:anchor="P66">
        <w:r>
          <w:rPr>
            <w:color w:val="0000FF"/>
          </w:rPr>
          <w:t>подпункте "в"</w:t>
        </w:r>
      </w:hyperlink>
      <w:r>
        <w:t xml:space="preserve"> настоящего пункта;</w:t>
      </w:r>
    </w:p>
    <w:p w:rsidR="007065F6" w:rsidRDefault="007065F6">
      <w:pPr>
        <w:pStyle w:val="ConsPlusNormal"/>
        <w:jc w:val="both"/>
      </w:pPr>
      <w:r>
        <w:t xml:space="preserve">(в ред. </w:t>
      </w:r>
      <w:hyperlink r:id="rId30">
        <w:r>
          <w:rPr>
            <w:color w:val="0000FF"/>
          </w:rPr>
          <w:t>Постановления</w:t>
        </w:r>
      </w:hyperlink>
      <w:r>
        <w:t xml:space="preserve"> Правительства РФ от 05.09.2022 N 1563)</w:t>
      </w:r>
    </w:p>
    <w:p w:rsidR="007065F6" w:rsidRDefault="007065F6">
      <w:pPr>
        <w:pStyle w:val="ConsPlusNormal"/>
        <w:spacing w:before="200"/>
        <w:ind w:firstLine="540"/>
        <w:jc w:val="both"/>
      </w:pPr>
      <w:r>
        <w:t xml:space="preserve">уступку требований по кредитам (кредитным линиям), предоставленным Банком по договорам, заключенным на условиях, указанных в </w:t>
      </w:r>
      <w:hyperlink w:anchor="P57">
        <w:r>
          <w:rPr>
            <w:color w:val="0000FF"/>
          </w:rPr>
          <w:t>подпункте "а"</w:t>
        </w:r>
      </w:hyperlink>
      <w:r>
        <w:t xml:space="preserve">, </w:t>
      </w:r>
      <w:hyperlink w:anchor="P60">
        <w:r>
          <w:rPr>
            <w:color w:val="0000FF"/>
          </w:rPr>
          <w:t>подпункте "б"</w:t>
        </w:r>
      </w:hyperlink>
      <w:r>
        <w:t xml:space="preserve">, </w:t>
      </w:r>
      <w:hyperlink w:anchor="P64">
        <w:r>
          <w:rPr>
            <w:color w:val="0000FF"/>
          </w:rPr>
          <w:t>подпункте "б.1"</w:t>
        </w:r>
      </w:hyperlink>
      <w:r>
        <w:t xml:space="preserve"> или </w:t>
      </w:r>
      <w:hyperlink w:anchor="P66">
        <w:r>
          <w:rPr>
            <w:color w:val="0000FF"/>
          </w:rPr>
          <w:t>подпункте "в"</w:t>
        </w:r>
      </w:hyperlink>
      <w:r>
        <w:t xml:space="preserve"> настоящего пункта.</w:t>
      </w:r>
    </w:p>
    <w:p w:rsidR="007065F6" w:rsidRDefault="007065F6">
      <w:pPr>
        <w:pStyle w:val="ConsPlusNormal"/>
        <w:jc w:val="both"/>
      </w:pPr>
      <w:r>
        <w:t xml:space="preserve">(в ред. </w:t>
      </w:r>
      <w:hyperlink r:id="rId31">
        <w:r>
          <w:rPr>
            <w:color w:val="0000FF"/>
          </w:rPr>
          <w:t>Постановления</w:t>
        </w:r>
      </w:hyperlink>
      <w:r>
        <w:t xml:space="preserve"> Правительства РФ от 05.09.2022 N 1563)</w:t>
      </w:r>
    </w:p>
    <w:p w:rsidR="007065F6" w:rsidRDefault="007065F6">
      <w:pPr>
        <w:pStyle w:val="ConsPlusNormal"/>
        <w:spacing w:before="200"/>
        <w:ind w:firstLine="540"/>
        <w:jc w:val="both"/>
      </w:pPr>
      <w:r>
        <w:t>Для целей реализации настоящих Правил договоры могут быть заключены как в бумажной, так и в электронной форме путем составления одного документа, подписанного сторонами, или обмена письмами, телеграммами, телексами, телефаксами и иными документами, включая электронные документы, передаваемые по каналам связи, позволяющим достоверно установить, что документ исходит от другой стороны (включая уникальный идентификационный код заявителя в международной межбанковской системе обмена информацией SWIFT (код СВИФТ).</w:t>
      </w:r>
    </w:p>
    <w:p w:rsidR="007065F6" w:rsidRDefault="007065F6">
      <w:pPr>
        <w:pStyle w:val="ConsPlusNormal"/>
        <w:spacing w:before="200"/>
        <w:ind w:firstLine="540"/>
        <w:jc w:val="both"/>
      </w:pPr>
      <w:r>
        <w:t xml:space="preserve">Допускается предоставление Банком кредитов (кредитных линий) по нескольким договорам, предусмотренным </w:t>
      </w:r>
      <w:hyperlink w:anchor="P57">
        <w:r>
          <w:rPr>
            <w:color w:val="0000FF"/>
          </w:rPr>
          <w:t>подпунктами "а"</w:t>
        </w:r>
      </w:hyperlink>
      <w:r>
        <w:t xml:space="preserve"> и (или) </w:t>
      </w:r>
      <w:hyperlink w:anchor="P60">
        <w:r>
          <w:rPr>
            <w:color w:val="0000FF"/>
          </w:rPr>
          <w:t>"б" пункта 2(1)</w:t>
        </w:r>
      </w:hyperlink>
      <w:r>
        <w:t xml:space="preserve"> настоящих Правил, в рамках одного экспортного проекта (сделки), при условии, что общий объем компенсации недополученных доходов Банка по этим договорам в рамках экспортного проекта (сделки) не превышает пределов, предусмотренных </w:t>
      </w:r>
      <w:hyperlink w:anchor="P94">
        <w:r>
          <w:rPr>
            <w:color w:val="0000FF"/>
          </w:rPr>
          <w:t>абзацем первым пункта 5(1)</w:t>
        </w:r>
      </w:hyperlink>
      <w:r>
        <w:t xml:space="preserve"> настоящих Правил.</w:t>
      </w:r>
    </w:p>
    <w:p w:rsidR="007065F6" w:rsidRDefault="007065F6">
      <w:pPr>
        <w:pStyle w:val="ConsPlusNormal"/>
        <w:jc w:val="both"/>
      </w:pPr>
      <w:r>
        <w:t xml:space="preserve">(абзац введен </w:t>
      </w:r>
      <w:hyperlink r:id="rId32">
        <w:r>
          <w:rPr>
            <w:color w:val="0000FF"/>
          </w:rPr>
          <w:t>Постановлением</w:t>
        </w:r>
      </w:hyperlink>
      <w:r>
        <w:t xml:space="preserve"> Правительства РФ от 05.09.2022 N 1563)</w:t>
      </w:r>
    </w:p>
    <w:p w:rsidR="007065F6" w:rsidRDefault="007065F6">
      <w:pPr>
        <w:pStyle w:val="ConsPlusNormal"/>
        <w:jc w:val="both"/>
      </w:pPr>
      <w:r>
        <w:t xml:space="preserve">(п. 2(1) в ред. </w:t>
      </w:r>
      <w:hyperlink r:id="rId33">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 xml:space="preserve">3. </w:t>
      </w:r>
      <w:hyperlink r:id="rId34">
        <w:r>
          <w:rPr>
            <w:color w:val="0000FF"/>
          </w:rPr>
          <w:t>Перечень</w:t>
        </w:r>
      </w:hyperlink>
      <w:r>
        <w:t xml:space="preserve"> высокотехнологичной продукции, работ и услуг утверждается Министерством промышленности и торговли Российской Федерации (далее - перечень высокотехнологичной продукции) с учетом приоритетных направлений модернизации российской экономики.</w:t>
      </w:r>
    </w:p>
    <w:p w:rsidR="007065F6" w:rsidRDefault="007065F6">
      <w:pPr>
        <w:pStyle w:val="ConsPlusNormal"/>
        <w:jc w:val="both"/>
      </w:pPr>
      <w:r>
        <w:t xml:space="preserve">(в ред. </w:t>
      </w:r>
      <w:hyperlink r:id="rId35">
        <w:r>
          <w:rPr>
            <w:color w:val="0000FF"/>
          </w:rPr>
          <w:t>Постановления</w:t>
        </w:r>
      </w:hyperlink>
      <w:r>
        <w:t xml:space="preserve"> Правительства РФ от 30.05.2020 N 795)</w:t>
      </w:r>
    </w:p>
    <w:p w:rsidR="007065F6" w:rsidRDefault="007065F6">
      <w:pPr>
        <w:pStyle w:val="ConsPlusNormal"/>
        <w:spacing w:before="200"/>
        <w:ind w:firstLine="540"/>
        <w:jc w:val="both"/>
      </w:pPr>
      <w:r>
        <w:t xml:space="preserve">3(1). Для целей настоящих Правил экспортным проектом (сделкой) признается экспортный контракт (договор) или несколько взаимосвязанных контрактов (договоров) (в том числе договоры комиссии, субпоставки (субподряда) и (или) купли-продажи), предусматривающих экспорт товаров (работ, услуг) и (или) их реализацию за пределами территории Российской Федерации, соответствующих требованиям </w:t>
      </w:r>
      <w:hyperlink w:anchor="P51">
        <w:r>
          <w:rPr>
            <w:color w:val="0000FF"/>
          </w:rPr>
          <w:t>пунктов 2</w:t>
        </w:r>
      </w:hyperlink>
      <w:r>
        <w:t xml:space="preserve"> и </w:t>
      </w:r>
      <w:hyperlink w:anchor="P56">
        <w:r>
          <w:rPr>
            <w:color w:val="0000FF"/>
          </w:rPr>
          <w:t>2(1)</w:t>
        </w:r>
      </w:hyperlink>
      <w:r>
        <w:t xml:space="preserve"> настоящих Правил (далее - экспортный контракт).</w:t>
      </w:r>
    </w:p>
    <w:p w:rsidR="007065F6" w:rsidRDefault="007065F6">
      <w:pPr>
        <w:pStyle w:val="ConsPlusNormal"/>
        <w:spacing w:before="200"/>
        <w:ind w:firstLine="540"/>
        <w:jc w:val="both"/>
      </w:pPr>
      <w:r>
        <w:t>Экспортный проект (сделка), на цели реализации которого предоставляется субсидия, должен предусматривать в том числе одну или несколько экспортных поставок продукции, работ и услуг, отнесенных к перечню высокотехнологичной продукции.</w:t>
      </w:r>
    </w:p>
    <w:p w:rsidR="007065F6" w:rsidRDefault="007065F6">
      <w:pPr>
        <w:pStyle w:val="ConsPlusNormal"/>
        <w:spacing w:before="200"/>
        <w:ind w:firstLine="540"/>
        <w:jc w:val="both"/>
      </w:pPr>
      <w:r>
        <w:t xml:space="preserve">Экспортный проект (сделка), предусматривающий создание и обеспечение деятельности проектов по поддержке производства в иностранном государстве, указанный в </w:t>
      </w:r>
      <w:hyperlink w:anchor="P64">
        <w:r>
          <w:rPr>
            <w:color w:val="0000FF"/>
          </w:rPr>
          <w:t>подпункте "б(1)" пункта 2(1)</w:t>
        </w:r>
      </w:hyperlink>
      <w:r>
        <w:t xml:space="preserve"> настоящих Правил, должен предусматривать экспорт высокотехнологичной продукции ежегодно, начиная с третьего года начала финансирования экспортного проекта (сделки), в объеме не менее 10 процентов размера предоставляемого Банком финансирования.</w:t>
      </w:r>
    </w:p>
    <w:p w:rsidR="007065F6" w:rsidRDefault="007065F6">
      <w:pPr>
        <w:pStyle w:val="ConsPlusNormal"/>
        <w:jc w:val="both"/>
      </w:pPr>
      <w:r>
        <w:t xml:space="preserve">(абзац введен </w:t>
      </w:r>
      <w:hyperlink r:id="rId36">
        <w:r>
          <w:rPr>
            <w:color w:val="0000FF"/>
          </w:rPr>
          <w:t>Постановлением</w:t>
        </w:r>
      </w:hyperlink>
      <w:r>
        <w:t xml:space="preserve"> Правительства РФ от 05.09.2022 N 1563)</w:t>
      </w:r>
    </w:p>
    <w:p w:rsidR="007065F6" w:rsidRDefault="007065F6">
      <w:pPr>
        <w:pStyle w:val="ConsPlusNormal"/>
        <w:jc w:val="both"/>
      </w:pPr>
      <w:r>
        <w:t xml:space="preserve">(п. 3(1) в ред. </w:t>
      </w:r>
      <w:hyperlink r:id="rId37">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bookmarkStart w:id="12" w:name="P84"/>
      <w:bookmarkEnd w:id="12"/>
      <w:r>
        <w:t>4. Критерии оценки экспортного проекта (сделки), а также порядок приоритезации экспортных проектов (сделок) для кредитования с использованием субсидии утверждаются Банком.</w:t>
      </w:r>
    </w:p>
    <w:p w:rsidR="007065F6" w:rsidRDefault="007065F6">
      <w:pPr>
        <w:pStyle w:val="ConsPlusNormal"/>
        <w:spacing w:before="200"/>
        <w:ind w:firstLine="540"/>
        <w:jc w:val="both"/>
      </w:pPr>
      <w:r>
        <w:t xml:space="preserve">В отношении экспортных проектов (сделок), финансируемых на основании договоров, заключенных в соответствии с </w:t>
      </w:r>
      <w:hyperlink w:anchor="P64">
        <w:r>
          <w:rPr>
            <w:color w:val="0000FF"/>
          </w:rPr>
          <w:t>подпунктами "б(1)"</w:t>
        </w:r>
      </w:hyperlink>
      <w:r>
        <w:t xml:space="preserve"> - </w:t>
      </w:r>
      <w:hyperlink w:anchor="P68">
        <w:r>
          <w:rPr>
            <w:color w:val="0000FF"/>
          </w:rPr>
          <w:t>"г" пункта 2(1)</w:t>
        </w:r>
      </w:hyperlink>
      <w:r>
        <w:t xml:space="preserve"> настоящих Правил, проведение оценки и приоритизации (повторной оценки и приоритизации) для кредитования с использованием субсидии не требуется.</w:t>
      </w:r>
    </w:p>
    <w:p w:rsidR="007065F6" w:rsidRDefault="007065F6">
      <w:pPr>
        <w:pStyle w:val="ConsPlusNormal"/>
        <w:jc w:val="both"/>
      </w:pPr>
      <w:r>
        <w:lastRenderedPageBreak/>
        <w:t xml:space="preserve">(абзац введен </w:t>
      </w:r>
      <w:hyperlink r:id="rId38">
        <w:r>
          <w:rPr>
            <w:color w:val="0000FF"/>
          </w:rPr>
          <w:t>Постановлением</w:t>
        </w:r>
      </w:hyperlink>
      <w:r>
        <w:t xml:space="preserve"> Правительства РФ от 05.09.2022 N 1563)</w:t>
      </w:r>
    </w:p>
    <w:p w:rsidR="007065F6" w:rsidRDefault="007065F6">
      <w:pPr>
        <w:pStyle w:val="ConsPlusNormal"/>
        <w:spacing w:before="200"/>
        <w:ind w:firstLine="540"/>
        <w:jc w:val="both"/>
      </w:pPr>
      <w:bookmarkStart w:id="13" w:name="P87"/>
      <w:bookmarkEnd w:id="13"/>
      <w:r>
        <w:t xml:space="preserve">5. Субсидия предоставляется для компенсации недополученных доходов Банка за декабрь предыдущего года и текущий финансовый год по кредитам (кредитным линиям), предоставляемым для финансирования экспортных проектов (сделок), соответствующих перечню высокотехнологичной продукции и критериям, указанным в </w:t>
      </w:r>
      <w:hyperlink w:anchor="P51">
        <w:r>
          <w:rPr>
            <w:color w:val="0000FF"/>
          </w:rPr>
          <w:t>пунктах 2</w:t>
        </w:r>
      </w:hyperlink>
      <w:r>
        <w:t xml:space="preserve"> - </w:t>
      </w:r>
      <w:hyperlink w:anchor="P84">
        <w:r>
          <w:rPr>
            <w:color w:val="0000FF"/>
          </w:rPr>
          <w:t>4</w:t>
        </w:r>
      </w:hyperlink>
      <w:r>
        <w:t xml:space="preserve"> настоящих Правил, в размере недополученных доходов Банка по данным кредитам (кредитным линиям) в пределах лимитов бюджетных обязательств на соответствующий финансовый год и плановый период,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w:t>
      </w:r>
    </w:p>
    <w:p w:rsidR="007065F6" w:rsidRDefault="007065F6">
      <w:pPr>
        <w:pStyle w:val="ConsPlusNormal"/>
        <w:jc w:val="both"/>
      </w:pPr>
      <w:r>
        <w:t xml:space="preserve">(в ред. Постановлений Правительства РФ от 30.05.2020 </w:t>
      </w:r>
      <w:hyperlink r:id="rId39">
        <w:r>
          <w:rPr>
            <w:color w:val="0000FF"/>
          </w:rPr>
          <w:t>N 795</w:t>
        </w:r>
      </w:hyperlink>
      <w:r>
        <w:t xml:space="preserve">, от 06.12.2021 </w:t>
      </w:r>
      <w:hyperlink r:id="rId40">
        <w:r>
          <w:rPr>
            <w:color w:val="0000FF"/>
          </w:rPr>
          <w:t>N 2207</w:t>
        </w:r>
      </w:hyperlink>
      <w:r>
        <w:t xml:space="preserve">, от 25.05.2022 </w:t>
      </w:r>
      <w:hyperlink r:id="rId41">
        <w:r>
          <w:rPr>
            <w:color w:val="0000FF"/>
          </w:rPr>
          <w:t>N 944</w:t>
        </w:r>
      </w:hyperlink>
      <w:r>
        <w:t>)</w:t>
      </w:r>
    </w:p>
    <w:p w:rsidR="007065F6" w:rsidRDefault="007065F6">
      <w:pPr>
        <w:pStyle w:val="ConsPlusNormal"/>
        <w:spacing w:before="200"/>
        <w:ind w:firstLine="540"/>
        <w:jc w:val="both"/>
      </w:pPr>
      <w:r>
        <w:t xml:space="preserve">В 2020 году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 в том числе в целях компенсации недополученных доходов Банка:</w:t>
      </w:r>
    </w:p>
    <w:p w:rsidR="007065F6" w:rsidRDefault="007065F6">
      <w:pPr>
        <w:pStyle w:val="ConsPlusNormal"/>
        <w:spacing w:before="200"/>
        <w:ind w:firstLine="540"/>
        <w:jc w:val="both"/>
      </w:pPr>
      <w:r>
        <w:t>за ноябрь - декабрь 2017 г. - по кредитам (кредитным линиям), одобренным Министерством промышленности и торговли Российской Федерации в соответствии с настоящими Правилами до 1 января 2018 г.;</w:t>
      </w:r>
    </w:p>
    <w:p w:rsidR="007065F6" w:rsidRDefault="007065F6">
      <w:pPr>
        <w:pStyle w:val="ConsPlusNormal"/>
        <w:spacing w:before="200"/>
        <w:ind w:firstLine="540"/>
        <w:jc w:val="both"/>
      </w:pPr>
      <w:r>
        <w:t>за декабрь 2018 г. - по кредитам (кредитным линиям), одобренным Министерством промышленности и торговли Российской Федерации в соответствии с настоящими Правилами до 1 января 2019 г.;</w:t>
      </w:r>
    </w:p>
    <w:p w:rsidR="007065F6" w:rsidRDefault="007065F6">
      <w:pPr>
        <w:pStyle w:val="ConsPlusNormal"/>
        <w:spacing w:before="200"/>
        <w:ind w:firstLine="540"/>
        <w:jc w:val="both"/>
      </w:pPr>
      <w:r>
        <w:t>за декабрь 2019 г. - по кредитам (кредитным линиям), одобренным Министерством промышленности и торговли Российской Федерации в соответствии с настоящими Правилами до 1 января 2020 г.</w:t>
      </w:r>
    </w:p>
    <w:p w:rsidR="007065F6" w:rsidRDefault="007065F6">
      <w:pPr>
        <w:pStyle w:val="ConsPlusNormal"/>
        <w:jc w:val="both"/>
      </w:pPr>
      <w:r>
        <w:t xml:space="preserve">(п. 5 в ред. </w:t>
      </w:r>
      <w:hyperlink r:id="rId42">
        <w:r>
          <w:rPr>
            <w:color w:val="0000FF"/>
          </w:rPr>
          <w:t>Постановления</w:t>
        </w:r>
      </w:hyperlink>
      <w:r>
        <w:t xml:space="preserve"> Правительства РФ от 13.03.2020 N 278)</w:t>
      </w:r>
    </w:p>
    <w:p w:rsidR="007065F6" w:rsidRDefault="007065F6">
      <w:pPr>
        <w:pStyle w:val="ConsPlusNormal"/>
        <w:spacing w:before="200"/>
        <w:ind w:firstLine="540"/>
        <w:jc w:val="both"/>
      </w:pPr>
      <w:bookmarkStart w:id="14" w:name="P94"/>
      <w:bookmarkEnd w:id="14"/>
      <w:r>
        <w:t xml:space="preserve">5(1). Субсидия предоставляется для компенсации в полном объеме недополученных доходов Банка по предоставленным кредитам (кредитным линиям) по договорам, указанным в </w:t>
      </w:r>
      <w:hyperlink w:anchor="P64">
        <w:r>
          <w:rPr>
            <w:color w:val="0000FF"/>
          </w:rPr>
          <w:t>подпункте "б(1)" пункта 2(1)</w:t>
        </w:r>
      </w:hyperlink>
      <w:r>
        <w:t xml:space="preserve"> настоящих Правил, или в случае если не менее 90 процентов стоимости экспортного проекта (сделки) составляет стоимость высокотехнологичной продукции, а в иных случаях - в объеме недополученных доходов по кредитам (кредитным линиям), предоставленным в размере, не превышающем стоимость высокотехнологичной продукции в стоимости экспортного проекта (сделки).</w:t>
      </w:r>
    </w:p>
    <w:p w:rsidR="007065F6" w:rsidRDefault="007065F6">
      <w:pPr>
        <w:pStyle w:val="ConsPlusNormal"/>
        <w:jc w:val="both"/>
      </w:pPr>
      <w:r>
        <w:t xml:space="preserve">(в ред. Постановлений Правительства РФ от 25.05.2022 </w:t>
      </w:r>
      <w:hyperlink r:id="rId43">
        <w:r>
          <w:rPr>
            <w:color w:val="0000FF"/>
          </w:rPr>
          <w:t>N 944</w:t>
        </w:r>
      </w:hyperlink>
      <w:r>
        <w:t xml:space="preserve">, от 05.09.2022 </w:t>
      </w:r>
      <w:hyperlink r:id="rId44">
        <w:r>
          <w:rPr>
            <w:color w:val="0000FF"/>
          </w:rPr>
          <w:t>N 1563</w:t>
        </w:r>
      </w:hyperlink>
      <w:r>
        <w:t>)</w:t>
      </w:r>
    </w:p>
    <w:p w:rsidR="007065F6" w:rsidRDefault="007065F6">
      <w:pPr>
        <w:pStyle w:val="ConsPlusNormal"/>
        <w:spacing w:before="200"/>
        <w:ind w:firstLine="540"/>
        <w:jc w:val="both"/>
      </w:pPr>
      <w:bookmarkStart w:id="15" w:name="P96"/>
      <w:bookmarkEnd w:id="15"/>
      <w:r>
        <w:t>Доля стоимости высокотехнологичной продукции в стоимости экспортного проекта (сделки) рассчитывается как отношение стоимости высокотехнологичной продукции, включенной в перечень высокотехнологичной продукции, к стоимости экспортного проекта (сделки).</w:t>
      </w:r>
    </w:p>
    <w:p w:rsidR="007065F6" w:rsidRDefault="007065F6">
      <w:pPr>
        <w:pStyle w:val="ConsPlusNormal"/>
        <w:spacing w:before="200"/>
        <w:ind w:firstLine="540"/>
        <w:jc w:val="both"/>
      </w:pPr>
      <w:r>
        <w:t xml:space="preserve">Положения </w:t>
      </w:r>
      <w:hyperlink w:anchor="P94">
        <w:r>
          <w:rPr>
            <w:color w:val="0000FF"/>
          </w:rPr>
          <w:t>абзацев первого</w:t>
        </w:r>
      </w:hyperlink>
      <w:r>
        <w:t xml:space="preserve"> и </w:t>
      </w:r>
      <w:hyperlink w:anchor="P96">
        <w:r>
          <w:rPr>
            <w:color w:val="0000FF"/>
          </w:rPr>
          <w:t>второго</w:t>
        </w:r>
      </w:hyperlink>
      <w:r>
        <w:t xml:space="preserve"> настоящего пункта не применяются в отношении договоров, заключенных в соответствии с </w:t>
      </w:r>
      <w:hyperlink w:anchor="P68">
        <w:r>
          <w:rPr>
            <w:color w:val="0000FF"/>
          </w:rPr>
          <w:t>подпунктом "г" пункта 2(1)</w:t>
        </w:r>
      </w:hyperlink>
      <w:r>
        <w:t xml:space="preserve"> настоящих Правил.</w:t>
      </w:r>
    </w:p>
    <w:p w:rsidR="007065F6" w:rsidRDefault="007065F6">
      <w:pPr>
        <w:pStyle w:val="ConsPlusNormal"/>
        <w:jc w:val="both"/>
      </w:pPr>
      <w:r>
        <w:t xml:space="preserve">(абзац введен </w:t>
      </w:r>
      <w:hyperlink r:id="rId45">
        <w:r>
          <w:rPr>
            <w:color w:val="0000FF"/>
          </w:rPr>
          <w:t>Постановлением</w:t>
        </w:r>
      </w:hyperlink>
      <w:r>
        <w:t xml:space="preserve"> Правительства РФ от 25.05.2022 N 944)</w:t>
      </w:r>
    </w:p>
    <w:p w:rsidR="007065F6" w:rsidRDefault="007065F6">
      <w:pPr>
        <w:pStyle w:val="ConsPlusNormal"/>
        <w:spacing w:before="200"/>
        <w:ind w:firstLine="540"/>
        <w:jc w:val="both"/>
      </w:pPr>
      <w:r>
        <w:t>Размер субсидии определяется в объеме недополученных Банком в очередном финансовом году доходов:</w:t>
      </w:r>
    </w:p>
    <w:p w:rsidR="007065F6" w:rsidRDefault="007065F6">
      <w:pPr>
        <w:pStyle w:val="ConsPlusNormal"/>
        <w:spacing w:before="200"/>
        <w:ind w:firstLine="540"/>
        <w:jc w:val="both"/>
      </w:pPr>
      <w:r>
        <w:t xml:space="preserve">по договорам, заключенным по состоянию на 1 июля текущего финансового года для финансирования экспортных проектов (сделок), согласованных Министерством промышленности и торговли Российской Федерации в соответствии с </w:t>
      </w:r>
      <w:hyperlink w:anchor="P107">
        <w:r>
          <w:rPr>
            <w:color w:val="0000FF"/>
          </w:rPr>
          <w:t>пунктом 6</w:t>
        </w:r>
      </w:hyperlink>
      <w:r>
        <w:t xml:space="preserve"> настоящих Правил;</w:t>
      </w:r>
    </w:p>
    <w:p w:rsidR="007065F6" w:rsidRDefault="007065F6">
      <w:pPr>
        <w:pStyle w:val="ConsPlusNormal"/>
        <w:jc w:val="both"/>
      </w:pPr>
      <w:r>
        <w:t xml:space="preserve">(в ред. </w:t>
      </w:r>
      <w:hyperlink r:id="rId46">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 xml:space="preserve">по договорам, планируемым к заключению в текущем финансовом году для финансирования экспортных проектов (сделок), одобренных Министерством промышленности и торговли Российской Федерации, по состоянию на 1 июля текущего финансового года для представления на согласование в соответствии с </w:t>
      </w:r>
      <w:hyperlink w:anchor="P107">
        <w:r>
          <w:rPr>
            <w:color w:val="0000FF"/>
          </w:rPr>
          <w:t>пунктом 6</w:t>
        </w:r>
      </w:hyperlink>
      <w:r>
        <w:t xml:space="preserve"> настоящих Правил;</w:t>
      </w:r>
    </w:p>
    <w:p w:rsidR="007065F6" w:rsidRDefault="007065F6">
      <w:pPr>
        <w:pStyle w:val="ConsPlusNormal"/>
        <w:jc w:val="both"/>
      </w:pPr>
      <w:r>
        <w:t xml:space="preserve">(в ред. </w:t>
      </w:r>
      <w:hyperlink r:id="rId47">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 xml:space="preserve">по договорам, планируемым к заключению в очередном финансовом году для </w:t>
      </w:r>
      <w:r>
        <w:lastRenderedPageBreak/>
        <w:t xml:space="preserve">финансирования экспортных проектов (сделок), одобренных Министерством промышленности и торговли Российской Федерации для представления на согласование в соответствии с </w:t>
      </w:r>
      <w:hyperlink w:anchor="P107">
        <w:r>
          <w:rPr>
            <w:color w:val="0000FF"/>
          </w:rPr>
          <w:t>пунктом 6</w:t>
        </w:r>
      </w:hyperlink>
      <w:r>
        <w:t xml:space="preserve"> настоящих Правил.</w:t>
      </w:r>
    </w:p>
    <w:p w:rsidR="007065F6" w:rsidRDefault="007065F6">
      <w:pPr>
        <w:pStyle w:val="ConsPlusNormal"/>
        <w:jc w:val="both"/>
      </w:pPr>
      <w:r>
        <w:t xml:space="preserve">(в ред. </w:t>
      </w:r>
      <w:hyperlink r:id="rId48">
        <w:r>
          <w:rPr>
            <w:color w:val="0000FF"/>
          </w:rPr>
          <w:t>Постановления</w:t>
        </w:r>
      </w:hyperlink>
      <w:r>
        <w:t xml:space="preserve"> Правительства РФ от 25.05.2022 N 944)</w:t>
      </w:r>
    </w:p>
    <w:p w:rsidR="007065F6" w:rsidRDefault="007065F6">
      <w:pPr>
        <w:pStyle w:val="ConsPlusNormal"/>
        <w:jc w:val="both"/>
      </w:pPr>
      <w:r>
        <w:t xml:space="preserve">(п. 5(1) в ред. </w:t>
      </w:r>
      <w:hyperlink r:id="rId49">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bookmarkStart w:id="16" w:name="P107"/>
      <w:bookmarkEnd w:id="16"/>
      <w:r>
        <w:t xml:space="preserve">6. Компенсация доходов, недополученных Банком, осуществляется по кредитам (кредитным линиям), заключенным с целью финансирования экспортных проектов (сделок), соответствующих критериям, указанным в </w:t>
      </w:r>
      <w:hyperlink w:anchor="P51">
        <w:r>
          <w:rPr>
            <w:color w:val="0000FF"/>
          </w:rPr>
          <w:t>пунктах 2</w:t>
        </w:r>
      </w:hyperlink>
      <w:r>
        <w:t xml:space="preserve"> - </w:t>
      </w:r>
      <w:hyperlink w:anchor="P84">
        <w:r>
          <w:rPr>
            <w:color w:val="0000FF"/>
          </w:rPr>
          <w:t>4</w:t>
        </w:r>
      </w:hyperlink>
      <w:r>
        <w:t xml:space="preserve"> настоящих Правил, предметом которых является продукция, соответствующая перечню высокотехнологичной продукции, при условии получения решения Министерства промышленности и торговли Российской Федерации о согласовании необходимости использования субсидии по кредитам (кредитным линиям) в порядке, предусмотренном </w:t>
      </w:r>
      <w:hyperlink w:anchor="P109">
        <w:r>
          <w:rPr>
            <w:color w:val="0000FF"/>
          </w:rPr>
          <w:t>пунктами 6(1)</w:t>
        </w:r>
      </w:hyperlink>
      <w:r>
        <w:t xml:space="preserve"> - </w:t>
      </w:r>
      <w:hyperlink w:anchor="P126">
        <w:r>
          <w:rPr>
            <w:color w:val="0000FF"/>
          </w:rPr>
          <w:t>7</w:t>
        </w:r>
      </w:hyperlink>
      <w:r>
        <w:t xml:space="preserve"> настоящих Правил.</w:t>
      </w:r>
    </w:p>
    <w:p w:rsidR="007065F6" w:rsidRDefault="007065F6">
      <w:pPr>
        <w:pStyle w:val="ConsPlusNormal"/>
        <w:jc w:val="both"/>
      </w:pPr>
      <w:r>
        <w:t xml:space="preserve">(п. 6 в ред. </w:t>
      </w:r>
      <w:hyperlink r:id="rId50">
        <w:r>
          <w:rPr>
            <w:color w:val="0000FF"/>
          </w:rPr>
          <w:t>Постановления</w:t>
        </w:r>
      </w:hyperlink>
      <w:r>
        <w:t xml:space="preserve"> Правительства РФ от 30.05.2020 N 795)</w:t>
      </w:r>
    </w:p>
    <w:p w:rsidR="007065F6" w:rsidRDefault="007065F6">
      <w:pPr>
        <w:pStyle w:val="ConsPlusNormal"/>
        <w:spacing w:before="200"/>
        <w:ind w:firstLine="540"/>
        <w:jc w:val="both"/>
      </w:pPr>
      <w:bookmarkStart w:id="17" w:name="P109"/>
      <w:bookmarkEnd w:id="17"/>
      <w:r>
        <w:t>6(1). Для получения решения Министерства промышленности и торговли Российской Федерации о согласовании необходимости использования субсидии по кредиту (кредитной линии), предоставляемому для реализации экспортного проекта (сделки), Банк представляет в Министерство промышленности и торговли Российской Федерации следующие документы:</w:t>
      </w:r>
    </w:p>
    <w:p w:rsidR="007065F6" w:rsidRDefault="007065F6">
      <w:pPr>
        <w:pStyle w:val="ConsPlusNormal"/>
        <w:spacing w:before="200"/>
        <w:ind w:firstLine="540"/>
        <w:jc w:val="both"/>
      </w:pPr>
      <w:bookmarkStart w:id="18" w:name="P110"/>
      <w:bookmarkEnd w:id="18"/>
      <w:r>
        <w:t xml:space="preserve">а) заключение о соответствии экспортного проекта (сделки) перечню высокотехнологичной продукции и критериям, указанным в </w:t>
      </w:r>
      <w:hyperlink w:anchor="P51">
        <w:r>
          <w:rPr>
            <w:color w:val="0000FF"/>
          </w:rPr>
          <w:t>пунктах 2</w:t>
        </w:r>
      </w:hyperlink>
      <w:r>
        <w:t xml:space="preserve"> - </w:t>
      </w:r>
      <w:hyperlink w:anchor="P84">
        <w:r>
          <w:rPr>
            <w:color w:val="0000FF"/>
          </w:rPr>
          <w:t>4</w:t>
        </w:r>
      </w:hyperlink>
      <w:r>
        <w:t xml:space="preserve"> настоящих Правил, по форме, установленной соглашением о предоставлении субсидии (далее - соглашение), содержащее в том числе следующую информацию:</w:t>
      </w:r>
    </w:p>
    <w:p w:rsidR="007065F6" w:rsidRDefault="007065F6">
      <w:pPr>
        <w:pStyle w:val="ConsPlusNormal"/>
        <w:spacing w:before="200"/>
        <w:ind w:firstLine="540"/>
        <w:jc w:val="both"/>
      </w:pPr>
      <w:r>
        <w:t>результаты оценки экспортного проекта (сделки) в соответствии с порядком приоритизации (отбора) экспортных проектов (сделок), утвержденным Банком;</w:t>
      </w:r>
    </w:p>
    <w:p w:rsidR="007065F6" w:rsidRDefault="007065F6">
      <w:pPr>
        <w:pStyle w:val="ConsPlusNormal"/>
        <w:spacing w:before="200"/>
        <w:ind w:firstLine="540"/>
        <w:jc w:val="both"/>
      </w:pPr>
      <w:r>
        <w:t>сведения о российской либо иностранной организации, привлекающей кредит (кредитную линию) для финансирования экспортного проекта (сделки), а также о сумме финансируемого за счет кредита (кредитной линии) экспортного контракта;</w:t>
      </w:r>
    </w:p>
    <w:p w:rsidR="007065F6" w:rsidRDefault="007065F6">
      <w:pPr>
        <w:pStyle w:val="ConsPlusNormal"/>
        <w:spacing w:before="200"/>
        <w:ind w:firstLine="540"/>
        <w:jc w:val="both"/>
      </w:pPr>
      <w:r>
        <w:t>сведения о высокотехнологичной продукции (с указанием кодов продукции в соответствии с единой Товарной номенклатурой внешнеэкономической деятельности Евразийского экономического союза), поставляемой на экспорт, и (или) о выполняемых (оказываемых) в рамках экспортного проекта (сделки) работах (услугах) и их соответствии перечню высокотехнологичной продукции;</w:t>
      </w:r>
    </w:p>
    <w:p w:rsidR="007065F6" w:rsidRDefault="007065F6">
      <w:pPr>
        <w:pStyle w:val="ConsPlusNormal"/>
        <w:spacing w:before="200"/>
        <w:ind w:firstLine="540"/>
        <w:jc w:val="both"/>
      </w:pPr>
      <w:r>
        <w:t>сведения о сумме и сроке предоставляемого кредита (кредитной линии);</w:t>
      </w:r>
    </w:p>
    <w:p w:rsidR="007065F6" w:rsidRDefault="007065F6">
      <w:pPr>
        <w:pStyle w:val="ConsPlusNormal"/>
        <w:jc w:val="both"/>
      </w:pPr>
      <w:r>
        <w:t xml:space="preserve">(в ред. </w:t>
      </w:r>
      <w:hyperlink r:id="rId51">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б) расчет прогнозного размера субсидии по кредиту (кредитной линии) на срок реализации экспортного проекта (сделки), составленный по форме, предусмотренной соглашением, и осуществляемый с учетом того, что:</w:t>
      </w:r>
    </w:p>
    <w:p w:rsidR="007065F6" w:rsidRDefault="007065F6">
      <w:pPr>
        <w:pStyle w:val="ConsPlusNormal"/>
        <w:spacing w:before="200"/>
        <w:ind w:firstLine="540"/>
        <w:jc w:val="both"/>
      </w:pPr>
      <w:r>
        <w:t>при расчете прогнозного размера субсидии по кредиту (кредитной линии) в иностранной валюте размер субсидии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день принятия уполномоченным органом Банка решения о предоставлении кредита (открытии кредитной линии) для финансирования экспортного проекта (сделки) с использованием субсидии;</w:t>
      </w:r>
    </w:p>
    <w:p w:rsidR="007065F6" w:rsidRDefault="007065F6">
      <w:pPr>
        <w:pStyle w:val="ConsPlusNormal"/>
        <w:spacing w:before="200"/>
        <w:ind w:firstLine="540"/>
        <w:jc w:val="both"/>
      </w:pPr>
      <w:r>
        <w:t xml:space="preserve">расчет прогнозного размера субсидии по кредитам (кредитным линиям) по договорам, указанным в </w:t>
      </w:r>
      <w:hyperlink w:anchor="P57">
        <w:r>
          <w:rPr>
            <w:color w:val="0000FF"/>
          </w:rPr>
          <w:t>подпунктах "а"</w:t>
        </w:r>
      </w:hyperlink>
      <w:r>
        <w:t xml:space="preserve"> - </w:t>
      </w:r>
      <w:hyperlink w:anchor="P66">
        <w:r>
          <w:rPr>
            <w:color w:val="0000FF"/>
          </w:rPr>
          <w:t>"в" пункта 2(1)</w:t>
        </w:r>
      </w:hyperlink>
      <w:r>
        <w:t xml:space="preserve"> настоящих Правил, определяется исходя из разницы между базовой процентной ставкой, установленной как предельное значение для субсидирования, и целевой процентной ставкой, установленной по каждому договору. Значения базовой процентной ставки и целевой процентной ставки утверждаются решением совета директоров Банка на текущий финансовый год;</w:t>
      </w:r>
    </w:p>
    <w:p w:rsidR="007065F6" w:rsidRDefault="007065F6">
      <w:pPr>
        <w:pStyle w:val="ConsPlusNormal"/>
        <w:spacing w:before="200"/>
        <w:ind w:firstLine="540"/>
        <w:jc w:val="both"/>
      </w:pPr>
      <w:r>
        <w:t xml:space="preserve">расчет прогнозного размера субсидии по кредитам (кредитным линиям) по договорам, указанным в </w:t>
      </w:r>
      <w:hyperlink w:anchor="P68">
        <w:r>
          <w:rPr>
            <w:color w:val="0000FF"/>
          </w:rPr>
          <w:t>подпункте "г" пункта 2(1)</w:t>
        </w:r>
      </w:hyperlink>
      <w:r>
        <w:t xml:space="preserve"> настоящих Правил, определяется исходя из разницы между базовой процентной ставкой и целевой процентной ставкой, значения которых установлены в договорах, требования по которым уступаются Банком;</w:t>
      </w:r>
    </w:p>
    <w:p w:rsidR="007065F6" w:rsidRDefault="007065F6">
      <w:pPr>
        <w:pStyle w:val="ConsPlusNormal"/>
        <w:jc w:val="both"/>
      </w:pPr>
      <w:r>
        <w:t xml:space="preserve">(пп. "б" в ред. </w:t>
      </w:r>
      <w:hyperlink r:id="rId52">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lastRenderedPageBreak/>
        <w:t>в) заверенная Банком копия решения уполномоченного органа Банка о предоставлении кредита (открытии кредитной линии) для финансирования экспортного проекта (сделки) с использованием субсидии;</w:t>
      </w:r>
    </w:p>
    <w:p w:rsidR="007065F6" w:rsidRDefault="007065F6">
      <w:pPr>
        <w:pStyle w:val="ConsPlusNormal"/>
        <w:spacing w:before="200"/>
        <w:ind w:firstLine="540"/>
        <w:jc w:val="both"/>
      </w:pPr>
      <w:r>
        <w:t>г) скоринговая карта приоритизации (отбора) экспортного проекта, оформленная в соответствии с утвержденными Банком критериями оценки экспортного проекта (сделки) и порядком приоритизации (отбора) экспортных проектов (сделок);</w:t>
      </w:r>
    </w:p>
    <w:p w:rsidR="007065F6" w:rsidRDefault="007065F6">
      <w:pPr>
        <w:pStyle w:val="ConsPlusNormal"/>
        <w:spacing w:before="200"/>
        <w:ind w:firstLine="540"/>
        <w:jc w:val="both"/>
      </w:pPr>
      <w:r>
        <w:t>д) справка российской либо иностранной организации, привлекающей кредит (кредитную линию) для финансирования экспортного проекта (сделки), заверенная Банком в установленном порядке, содержащая информацию (спецификацию) о поставляемой в рамках финансируемого по кредитам (кредитным линиям) Банка экспортного проекта (сделки) высокотехнологичной продукции с указанием основных параметров (производители, наименование и коды продукции в соответствии с единой Товарной номенклатурой внешнеэкономической деятельности Евразийского экономического союза, сумма экспортного контракта, доля стоимости высокотехнологичной продукции в общей сумме экспортного контракта);</w:t>
      </w:r>
    </w:p>
    <w:p w:rsidR="007065F6" w:rsidRDefault="007065F6">
      <w:pPr>
        <w:pStyle w:val="ConsPlusNormal"/>
        <w:spacing w:before="200"/>
        <w:ind w:firstLine="540"/>
        <w:jc w:val="both"/>
      </w:pPr>
      <w:r>
        <w:t>е) заверенная Банком копия договора (при наличии).</w:t>
      </w:r>
    </w:p>
    <w:p w:rsidR="007065F6" w:rsidRDefault="007065F6">
      <w:pPr>
        <w:pStyle w:val="ConsPlusNormal"/>
        <w:jc w:val="both"/>
      </w:pPr>
      <w:r>
        <w:t xml:space="preserve">(п. 6(1) введен </w:t>
      </w:r>
      <w:hyperlink r:id="rId53">
        <w:r>
          <w:rPr>
            <w:color w:val="0000FF"/>
          </w:rPr>
          <w:t>Постановлением</w:t>
        </w:r>
      </w:hyperlink>
      <w:r>
        <w:t xml:space="preserve"> Правительства РФ от 30.05.2020 N 795)</w:t>
      </w:r>
    </w:p>
    <w:p w:rsidR="007065F6" w:rsidRDefault="007065F6">
      <w:pPr>
        <w:pStyle w:val="ConsPlusNormal"/>
        <w:spacing w:before="200"/>
        <w:ind w:firstLine="540"/>
        <w:jc w:val="both"/>
      </w:pPr>
      <w:bookmarkStart w:id="19" w:name="P126"/>
      <w:bookmarkEnd w:id="19"/>
      <w:r>
        <w:t xml:space="preserve">7. Министерство промышленности и торговли Российской Федерации в течение 20 календарных дней со дня поступления представленного в соответствии с </w:t>
      </w:r>
      <w:hyperlink w:anchor="P109">
        <w:r>
          <w:rPr>
            <w:color w:val="0000FF"/>
          </w:rPr>
          <w:t>пунктом 6(1)</w:t>
        </w:r>
      </w:hyperlink>
      <w:r>
        <w:t xml:space="preserve"> заключения о соответствии экспортного проекта (сделки) перечню высокотехнологичной продукции и критериям, указанным в </w:t>
      </w:r>
      <w:hyperlink w:anchor="P51">
        <w:r>
          <w:rPr>
            <w:color w:val="0000FF"/>
          </w:rPr>
          <w:t>пунктах 2</w:t>
        </w:r>
      </w:hyperlink>
      <w:r>
        <w:t xml:space="preserve"> - </w:t>
      </w:r>
      <w:hyperlink w:anchor="P84">
        <w:r>
          <w:rPr>
            <w:color w:val="0000FF"/>
          </w:rPr>
          <w:t>4</w:t>
        </w:r>
      </w:hyperlink>
      <w:r>
        <w:t xml:space="preserve"> настоящих Правил, и прилагаемых документов обеспечивает:</w:t>
      </w:r>
    </w:p>
    <w:p w:rsidR="007065F6" w:rsidRDefault="007065F6">
      <w:pPr>
        <w:pStyle w:val="ConsPlusNormal"/>
        <w:spacing w:before="200"/>
        <w:ind w:firstLine="540"/>
        <w:jc w:val="both"/>
      </w:pPr>
      <w:r>
        <w:t>а) проверку указанного заключения и прилагаемых документов на соответствие требованиям, установленным настоящими Правилами и соглашением;</w:t>
      </w:r>
    </w:p>
    <w:p w:rsidR="007065F6" w:rsidRDefault="007065F6">
      <w:pPr>
        <w:pStyle w:val="ConsPlusNormal"/>
        <w:spacing w:before="200"/>
        <w:ind w:firstLine="540"/>
        <w:jc w:val="both"/>
      </w:pPr>
      <w:r>
        <w:t>б) принятие решения о согласовании необходимости использования субсидии по кредитам (кредитным линиям) для целей реализации представленного экспортного проекта (сделки) в случае соответствия заключения и прилагаемых документов требованиям, установленным настоящими Правилами, либо решения об отказе в согласовании необходимости использования субсидии по кредитам (кредитным линиям) для целей реализации представленного экспортного проекта (сделки);</w:t>
      </w:r>
    </w:p>
    <w:p w:rsidR="007065F6" w:rsidRDefault="007065F6">
      <w:pPr>
        <w:pStyle w:val="ConsPlusNormal"/>
        <w:spacing w:before="200"/>
        <w:ind w:firstLine="540"/>
        <w:jc w:val="both"/>
      </w:pPr>
      <w:r>
        <w:t>в) направление в Банк уведомления о принятом решении.</w:t>
      </w:r>
    </w:p>
    <w:p w:rsidR="007065F6" w:rsidRDefault="007065F6">
      <w:pPr>
        <w:pStyle w:val="ConsPlusNormal"/>
        <w:jc w:val="both"/>
      </w:pPr>
      <w:r>
        <w:t xml:space="preserve">(п. 7 в ред. </w:t>
      </w:r>
      <w:hyperlink r:id="rId54">
        <w:r>
          <w:rPr>
            <w:color w:val="0000FF"/>
          </w:rPr>
          <w:t>Постановления</w:t>
        </w:r>
      </w:hyperlink>
      <w:r>
        <w:t xml:space="preserve"> Правительства РФ от 30.05.2020 N 795)</w:t>
      </w:r>
    </w:p>
    <w:p w:rsidR="007065F6" w:rsidRDefault="007065F6">
      <w:pPr>
        <w:pStyle w:val="ConsPlusNormal"/>
        <w:spacing w:before="200"/>
        <w:ind w:firstLine="540"/>
        <w:jc w:val="both"/>
      </w:pPr>
      <w:bookmarkStart w:id="20" w:name="P131"/>
      <w:bookmarkEnd w:id="20"/>
      <w:r>
        <w:t>7(1). Основаниями для принятия решения об отказе в согласовании необходимости использования субсидии по кредитам (кредитным линиям) для целей реализации представленного экспортного проекта (сделки) являются:</w:t>
      </w:r>
    </w:p>
    <w:p w:rsidR="007065F6" w:rsidRDefault="007065F6">
      <w:pPr>
        <w:pStyle w:val="ConsPlusNormal"/>
        <w:spacing w:before="200"/>
        <w:ind w:firstLine="540"/>
        <w:jc w:val="both"/>
      </w:pPr>
      <w:r>
        <w:t xml:space="preserve">а) несоответствие представленных документов требованиям, установленным </w:t>
      </w:r>
      <w:hyperlink w:anchor="P109">
        <w:r>
          <w:rPr>
            <w:color w:val="0000FF"/>
          </w:rPr>
          <w:t>пунктом 6(1)</w:t>
        </w:r>
      </w:hyperlink>
      <w:r>
        <w:t xml:space="preserve"> и </w:t>
      </w:r>
      <w:hyperlink w:anchor="P157">
        <w:r>
          <w:rPr>
            <w:color w:val="0000FF"/>
          </w:rPr>
          <w:t>абзацем шестнадцатым пункта 8</w:t>
        </w:r>
      </w:hyperlink>
      <w:r>
        <w:t xml:space="preserve"> настоящих Правил;</w:t>
      </w:r>
    </w:p>
    <w:p w:rsidR="007065F6" w:rsidRDefault="007065F6">
      <w:pPr>
        <w:pStyle w:val="ConsPlusNormal"/>
        <w:jc w:val="both"/>
      </w:pPr>
      <w:r>
        <w:t xml:space="preserve">(в ред. </w:t>
      </w:r>
      <w:hyperlink r:id="rId55">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 xml:space="preserve">б) непредставление (представление не в полном объеме) документов, предусмотренных </w:t>
      </w:r>
      <w:hyperlink w:anchor="P109">
        <w:r>
          <w:rPr>
            <w:color w:val="0000FF"/>
          </w:rPr>
          <w:t>пунктом 6(1)</w:t>
        </w:r>
      </w:hyperlink>
      <w:r>
        <w:t xml:space="preserve"> и </w:t>
      </w:r>
      <w:hyperlink w:anchor="P157">
        <w:r>
          <w:rPr>
            <w:color w:val="0000FF"/>
          </w:rPr>
          <w:t>абзацем шестнадцатым пункта 8</w:t>
        </w:r>
      </w:hyperlink>
      <w:r>
        <w:t xml:space="preserve"> настоящих Правил;</w:t>
      </w:r>
    </w:p>
    <w:p w:rsidR="007065F6" w:rsidRDefault="007065F6">
      <w:pPr>
        <w:pStyle w:val="ConsPlusNormal"/>
        <w:jc w:val="both"/>
      </w:pPr>
      <w:r>
        <w:t xml:space="preserve">(в ред. </w:t>
      </w:r>
      <w:hyperlink r:id="rId56">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в) недостоверность информации, содержащейся в представленных Банком документах;</w:t>
      </w:r>
    </w:p>
    <w:p w:rsidR="007065F6" w:rsidRDefault="007065F6">
      <w:pPr>
        <w:pStyle w:val="ConsPlusNormal"/>
        <w:spacing w:before="200"/>
        <w:ind w:firstLine="540"/>
        <w:jc w:val="both"/>
      </w:pPr>
      <w:r>
        <w:t xml:space="preserve">г) исчерпание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w:t>
      </w:r>
    </w:p>
    <w:p w:rsidR="007065F6" w:rsidRDefault="007065F6">
      <w:pPr>
        <w:pStyle w:val="ConsPlusNormal"/>
        <w:jc w:val="both"/>
      </w:pPr>
      <w:r>
        <w:t xml:space="preserve">(п. 7(1) введен </w:t>
      </w:r>
      <w:hyperlink r:id="rId57">
        <w:r>
          <w:rPr>
            <w:color w:val="0000FF"/>
          </w:rPr>
          <w:t>Постановлением</w:t>
        </w:r>
      </w:hyperlink>
      <w:r>
        <w:t xml:space="preserve"> Правительства РФ от 30.05.2020 N 795)</w:t>
      </w:r>
    </w:p>
    <w:p w:rsidR="007065F6" w:rsidRDefault="007065F6">
      <w:pPr>
        <w:pStyle w:val="ConsPlusNormal"/>
        <w:spacing w:before="200"/>
        <w:ind w:firstLine="540"/>
        <w:jc w:val="both"/>
      </w:pPr>
      <w:r>
        <w:t>8. Субсидия предоставляется на основании заключенного между Министерством промышленности и торговли Российской Федерации и Банком соглашения.</w:t>
      </w:r>
    </w:p>
    <w:p w:rsidR="007065F6" w:rsidRDefault="007065F6">
      <w:pPr>
        <w:pStyle w:val="ConsPlusNormal"/>
        <w:spacing w:before="200"/>
        <w:ind w:firstLine="540"/>
        <w:jc w:val="both"/>
      </w:pPr>
      <w:r>
        <w:t xml:space="preserve">Типовые </w:t>
      </w:r>
      <w:hyperlink r:id="rId58">
        <w:r>
          <w:rPr>
            <w:color w:val="0000FF"/>
          </w:rPr>
          <w:t>формы</w:t>
        </w:r>
      </w:hyperlink>
      <w:r>
        <w:t xml:space="preserve"> соглашения и дополнительных соглашений к нему, предусматривающих внесение изменений и (или) расторжение соглашения, утверждаются Министерством финансов Российской Федерации.</w:t>
      </w:r>
    </w:p>
    <w:p w:rsidR="007065F6" w:rsidRDefault="007065F6">
      <w:pPr>
        <w:pStyle w:val="ConsPlusNormal"/>
        <w:spacing w:before="200"/>
        <w:ind w:firstLine="540"/>
        <w:jc w:val="both"/>
      </w:pPr>
      <w:r>
        <w:t xml:space="preserve">Соглашение и дополнительные соглашения к нему, предусматривающие внесение изменений </w:t>
      </w:r>
      <w:r>
        <w:lastRenderedPageBreak/>
        <w:t>и (или) расторжение соглашения, заключаются в соответствии с указанными типовыми формами в государственной интегрированной информационной системе управления общественными финансами "Электронный бюджет".</w:t>
      </w:r>
    </w:p>
    <w:p w:rsidR="007065F6" w:rsidRDefault="007065F6">
      <w:pPr>
        <w:pStyle w:val="ConsPlusNormal"/>
        <w:spacing w:before="200"/>
        <w:ind w:firstLine="540"/>
        <w:jc w:val="both"/>
      </w:pPr>
      <w:r>
        <w:t>В соглашении предусматриваются в том числе следующие положения:</w:t>
      </w:r>
    </w:p>
    <w:p w:rsidR="007065F6" w:rsidRDefault="007065F6">
      <w:pPr>
        <w:pStyle w:val="ConsPlusNormal"/>
        <w:spacing w:before="200"/>
        <w:ind w:firstLine="540"/>
        <w:jc w:val="both"/>
      </w:pPr>
      <w:r>
        <w:t>цель, условия и сроки предоставления субсидии Банку;</w:t>
      </w:r>
    </w:p>
    <w:p w:rsidR="007065F6" w:rsidRDefault="007065F6">
      <w:pPr>
        <w:pStyle w:val="ConsPlusNormal"/>
        <w:spacing w:before="200"/>
        <w:ind w:firstLine="540"/>
        <w:jc w:val="both"/>
      </w:pPr>
      <w:bookmarkStart w:id="21" w:name="P144"/>
      <w:bookmarkEnd w:id="21"/>
      <w:r>
        <w:t xml:space="preserve">значение результата предоставления субсидии и значение показателя, необходимого для достижения результата предоставления субсидии, установленного </w:t>
      </w:r>
      <w:hyperlink w:anchor="P237">
        <w:r>
          <w:rPr>
            <w:color w:val="0000FF"/>
          </w:rPr>
          <w:t>пунктом 12</w:t>
        </w:r>
      </w:hyperlink>
      <w:r>
        <w:t xml:space="preserve"> настоящих Правил;</w:t>
      </w:r>
    </w:p>
    <w:p w:rsidR="007065F6" w:rsidRDefault="007065F6">
      <w:pPr>
        <w:pStyle w:val="ConsPlusNormal"/>
        <w:spacing w:before="200"/>
        <w:ind w:firstLine="540"/>
        <w:jc w:val="both"/>
      </w:pPr>
      <w:r>
        <w:t>план мероприятий по достижению результата предоставления субсидии, содержащий контрольные события, отражающие факт завершения каждого мероприятия (контрольные точки), утвержденный уполномоченным лицом Банка и Министерством промышленности и торговли Российской Федерации;</w:t>
      </w:r>
    </w:p>
    <w:p w:rsidR="007065F6" w:rsidRDefault="007065F6">
      <w:pPr>
        <w:pStyle w:val="ConsPlusNormal"/>
        <w:spacing w:before="200"/>
        <w:ind w:firstLine="540"/>
        <w:jc w:val="both"/>
      </w:pPr>
      <w:r>
        <w:t>обязанность представления не реже одного раза в квартал отчетности о достижении значений результата предоставления субсидии и показателя, необходимого для достижения результата предоставления субсидии, о достижении событий, отражающих факт завершения мероприятий по получению результата предоставления субсидии (контрольных точек), по формам, определенным типовой формой соглашения, установленной Министерством финансов Российской Федерации, а также форма и сроки представления отчетности о выполнении условий, предусмотренных настоящими Правилами;</w:t>
      </w:r>
    </w:p>
    <w:p w:rsidR="007065F6" w:rsidRDefault="007065F6">
      <w:pPr>
        <w:pStyle w:val="ConsPlusNormal"/>
        <w:spacing w:before="200"/>
        <w:ind w:firstLine="540"/>
        <w:jc w:val="both"/>
      </w:pPr>
      <w:r>
        <w:t xml:space="preserve">согласие Банка на проведение Министерством промышленности и торговли Российской Федерации проверок соблюдения Банком порядка и условий предоставления субсидии, в том числе в части достижения результата предоставления субсидии, а также проверок органами государственного финансового контроля в соответствии со </w:t>
      </w:r>
      <w:hyperlink r:id="rId59">
        <w:r>
          <w:rPr>
            <w:color w:val="0000FF"/>
          </w:rPr>
          <w:t>статьями 268.1</w:t>
        </w:r>
      </w:hyperlink>
      <w:r>
        <w:t xml:space="preserve"> и </w:t>
      </w:r>
      <w:hyperlink r:id="rId60">
        <w:r>
          <w:rPr>
            <w:color w:val="0000FF"/>
          </w:rPr>
          <w:t>269.2</w:t>
        </w:r>
      </w:hyperlink>
      <w:r>
        <w:t xml:space="preserve"> Бюджетного кодекса Российской Федерации;</w:t>
      </w:r>
    </w:p>
    <w:p w:rsidR="007065F6" w:rsidRDefault="007065F6">
      <w:pPr>
        <w:pStyle w:val="ConsPlusNormal"/>
        <w:jc w:val="both"/>
      </w:pPr>
      <w:r>
        <w:t xml:space="preserve">(в ред. </w:t>
      </w:r>
      <w:hyperlink r:id="rId61">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ответственность Банка за нарушение условий и порядка предоставления субсидии, определенных настоящими Правилами;</w:t>
      </w:r>
    </w:p>
    <w:p w:rsidR="007065F6" w:rsidRDefault="007065F6">
      <w:pPr>
        <w:pStyle w:val="ConsPlusNormal"/>
        <w:jc w:val="both"/>
      </w:pPr>
      <w:r>
        <w:t xml:space="preserve">(в ред. </w:t>
      </w:r>
      <w:hyperlink r:id="rId62">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порядок и сроки возврата Банком полученной субсидии в доход федерального бюджета:</w:t>
      </w:r>
    </w:p>
    <w:p w:rsidR="007065F6" w:rsidRDefault="007065F6">
      <w:pPr>
        <w:pStyle w:val="ConsPlusNormal"/>
        <w:spacing w:before="200"/>
        <w:ind w:firstLine="540"/>
        <w:jc w:val="both"/>
      </w:pPr>
      <w:r>
        <w:t>в случае установления Министерством промышленности и торговли Российской Федерации и органами государственного финансового контроля по итогам проверок факта нарушения условий и порядка предоставления субсидии;</w:t>
      </w:r>
    </w:p>
    <w:p w:rsidR="007065F6" w:rsidRDefault="007065F6">
      <w:pPr>
        <w:pStyle w:val="ConsPlusNormal"/>
        <w:jc w:val="both"/>
      </w:pPr>
      <w:r>
        <w:t xml:space="preserve">(в ред. </w:t>
      </w:r>
      <w:hyperlink r:id="rId63">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 xml:space="preserve">в случае недостижения Банком значения результата предоставления субсидии и значения показателя, необходимого для достижения результата предоставления субсидии, установленного </w:t>
      </w:r>
      <w:hyperlink w:anchor="P237">
        <w:r>
          <w:rPr>
            <w:color w:val="0000FF"/>
          </w:rPr>
          <w:t>пунктом 12</w:t>
        </w:r>
      </w:hyperlink>
      <w:r>
        <w:t xml:space="preserve"> настоящих Правил;</w:t>
      </w:r>
    </w:p>
    <w:p w:rsidR="007065F6" w:rsidRDefault="007065F6">
      <w:pPr>
        <w:pStyle w:val="ConsPlusNormal"/>
        <w:spacing w:before="200"/>
        <w:ind w:firstLine="540"/>
        <w:jc w:val="both"/>
      </w:pPr>
      <w:r>
        <w:t>условия и порядок расторжения соглашения;</w:t>
      </w:r>
    </w:p>
    <w:p w:rsidR="007065F6" w:rsidRDefault="007065F6">
      <w:pPr>
        <w:pStyle w:val="ConsPlusNormal"/>
        <w:spacing w:before="200"/>
        <w:ind w:firstLine="540"/>
        <w:jc w:val="both"/>
      </w:pPr>
      <w:r>
        <w:t>перечень кредитов (кредитных линий), недополученный доход по которым компенсируется за счет субсидии;</w:t>
      </w:r>
    </w:p>
    <w:p w:rsidR="007065F6" w:rsidRDefault="007065F6">
      <w:pPr>
        <w:pStyle w:val="ConsPlusNormal"/>
        <w:spacing w:before="200"/>
        <w:ind w:firstLine="540"/>
        <w:jc w:val="both"/>
      </w:pPr>
      <w:bookmarkStart w:id="22" w:name="P157"/>
      <w:bookmarkEnd w:id="22"/>
      <w:r>
        <w:t xml:space="preserve">перечень документов, представляемых Банком в Министерство промышленности и торговли Российской Федерации для принятия решения, предусмотренного </w:t>
      </w:r>
      <w:hyperlink w:anchor="P107">
        <w:r>
          <w:rPr>
            <w:color w:val="0000FF"/>
          </w:rPr>
          <w:t>пунктом 6</w:t>
        </w:r>
      </w:hyperlink>
      <w:r>
        <w:t xml:space="preserve"> настоящих Правил, установленный </w:t>
      </w:r>
      <w:hyperlink w:anchor="P109">
        <w:r>
          <w:rPr>
            <w:color w:val="0000FF"/>
          </w:rPr>
          <w:t>пунктом 6(1)</w:t>
        </w:r>
      </w:hyperlink>
      <w:r>
        <w:t xml:space="preserve"> настоящих Правил;</w:t>
      </w:r>
    </w:p>
    <w:p w:rsidR="007065F6" w:rsidRDefault="007065F6">
      <w:pPr>
        <w:pStyle w:val="ConsPlusNormal"/>
        <w:spacing w:before="200"/>
        <w:ind w:firstLine="540"/>
        <w:jc w:val="both"/>
      </w:pPr>
      <w:r>
        <w:t xml:space="preserve">порядок одобрения Министерством промышленности и торговли Российской Федерации запросов Банка о согласовании необходимости использования субсидии по кредитам (кредитным линиям) для целей реализации представленного экспортного проекта (сделки), предусмотренный </w:t>
      </w:r>
      <w:hyperlink w:anchor="P107">
        <w:r>
          <w:rPr>
            <w:color w:val="0000FF"/>
          </w:rPr>
          <w:t>пунктами 6</w:t>
        </w:r>
      </w:hyperlink>
      <w:r>
        <w:t xml:space="preserve"> - </w:t>
      </w:r>
      <w:hyperlink w:anchor="P131">
        <w:r>
          <w:rPr>
            <w:color w:val="0000FF"/>
          </w:rPr>
          <w:t>7(1)</w:t>
        </w:r>
      </w:hyperlink>
      <w:r>
        <w:t xml:space="preserve"> настоящих Правил;</w:t>
      </w:r>
    </w:p>
    <w:p w:rsidR="007065F6" w:rsidRDefault="007065F6">
      <w:pPr>
        <w:pStyle w:val="ConsPlusNormal"/>
        <w:spacing w:before="200"/>
        <w:ind w:firstLine="540"/>
        <w:jc w:val="both"/>
      </w:pPr>
      <w:bookmarkStart w:id="23" w:name="P159"/>
      <w:bookmarkEnd w:id="23"/>
      <w:r>
        <w:t xml:space="preserve">перечень документов, представляемых Банком для получения субсидии, предусмотренный </w:t>
      </w:r>
      <w:hyperlink w:anchor="P188">
        <w:r>
          <w:rPr>
            <w:color w:val="0000FF"/>
          </w:rPr>
          <w:t>пунктом 8(4)</w:t>
        </w:r>
      </w:hyperlink>
      <w:r>
        <w:t xml:space="preserve"> настоящих Правил;</w:t>
      </w:r>
    </w:p>
    <w:p w:rsidR="007065F6" w:rsidRDefault="007065F6">
      <w:pPr>
        <w:pStyle w:val="ConsPlusNormal"/>
        <w:spacing w:before="200"/>
        <w:ind w:firstLine="540"/>
        <w:jc w:val="both"/>
      </w:pPr>
      <w:r>
        <w:t>реквизиты счета Банка, на который перечисляется субсидия;</w:t>
      </w:r>
    </w:p>
    <w:p w:rsidR="007065F6" w:rsidRDefault="007065F6">
      <w:pPr>
        <w:pStyle w:val="ConsPlusNormal"/>
        <w:spacing w:before="200"/>
        <w:ind w:firstLine="540"/>
        <w:jc w:val="both"/>
      </w:pPr>
      <w:r>
        <w:lastRenderedPageBreak/>
        <w:t xml:space="preserve">форма расчета размера субсидии и прогнозного размера субсидии по кредиту (кредитной линии), а также форма заключения, предусмотренного </w:t>
      </w:r>
      <w:hyperlink w:anchor="P110">
        <w:r>
          <w:rPr>
            <w:color w:val="0000FF"/>
          </w:rPr>
          <w:t>подпунктом "а" пункта 6(1)</w:t>
        </w:r>
      </w:hyperlink>
      <w:r>
        <w:t xml:space="preserve"> настоящих Правил;</w:t>
      </w:r>
    </w:p>
    <w:p w:rsidR="007065F6" w:rsidRDefault="007065F6">
      <w:pPr>
        <w:pStyle w:val="ConsPlusNormal"/>
        <w:spacing w:before="200"/>
        <w:ind w:firstLine="540"/>
        <w:jc w:val="both"/>
      </w:pPr>
      <w:r>
        <w:t xml:space="preserve">условия о согласовании новых условий соглашения, а также о расторжении соглашения при недостижении согласия по новым условиям соглашения в случае уменьшения Министерству промышленности и торговли Российской Федерации ранее доведенных лимитов бюджетных обязательств на цели, указанные в </w:t>
      </w:r>
      <w:hyperlink w:anchor="P48">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w:t>
      </w:r>
    </w:p>
    <w:p w:rsidR="007065F6" w:rsidRDefault="007065F6">
      <w:pPr>
        <w:pStyle w:val="ConsPlusNormal"/>
        <w:jc w:val="both"/>
      </w:pPr>
      <w:r>
        <w:t xml:space="preserve">(п. 8 в ред. </w:t>
      </w:r>
      <w:hyperlink r:id="rId64">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bookmarkStart w:id="24" w:name="P164"/>
      <w:bookmarkEnd w:id="24"/>
      <w:r>
        <w:t xml:space="preserve">8.1. Условием заключения соглашения является соответствие Банка на дату не ранее чем за 30 календарных дней до дня представления Банком в Министерство промышленности и торговли Российской Федерации документов, предусмотренных </w:t>
      </w:r>
      <w:hyperlink w:anchor="P178">
        <w:r>
          <w:rPr>
            <w:color w:val="0000FF"/>
          </w:rPr>
          <w:t>пунктом 8.2</w:t>
        </w:r>
      </w:hyperlink>
      <w:r>
        <w:t xml:space="preserve"> настоящих Правил, следующим требованиям:</w:t>
      </w:r>
    </w:p>
    <w:p w:rsidR="007065F6" w:rsidRDefault="007065F6">
      <w:pPr>
        <w:pStyle w:val="ConsPlusNormal"/>
        <w:spacing w:before="200"/>
        <w:ind w:firstLine="540"/>
        <w:jc w:val="both"/>
      </w:pPr>
      <w:r>
        <w:t>а) у Банка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065F6" w:rsidRDefault="007065F6">
      <w:pPr>
        <w:pStyle w:val="ConsPlusNormal"/>
        <w:spacing w:before="200"/>
        <w:ind w:firstLine="540"/>
        <w:jc w:val="both"/>
      </w:pPr>
      <w:bookmarkStart w:id="25" w:name="P166"/>
      <w:bookmarkEnd w:id="25"/>
      <w:r>
        <w:t>б) у Банка должна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7065F6" w:rsidRDefault="007065F6">
      <w:pPr>
        <w:pStyle w:val="ConsPlusNormal"/>
        <w:jc w:val="both"/>
      </w:pPr>
      <w:r>
        <w:t xml:space="preserve">(в ред. Постановлений Правительства РФ от 28.01.2021 </w:t>
      </w:r>
      <w:hyperlink r:id="rId65">
        <w:r>
          <w:rPr>
            <w:color w:val="0000FF"/>
          </w:rPr>
          <w:t>N 71</w:t>
        </w:r>
      </w:hyperlink>
      <w:r>
        <w:t xml:space="preserve">, от 06.12.2021 </w:t>
      </w:r>
      <w:hyperlink r:id="rId66">
        <w:r>
          <w:rPr>
            <w:color w:val="0000FF"/>
          </w:rPr>
          <w:t>N 2207</w:t>
        </w:r>
      </w:hyperlink>
      <w:r>
        <w:t>)</w:t>
      </w:r>
    </w:p>
    <w:p w:rsidR="007065F6" w:rsidRDefault="007065F6">
      <w:pPr>
        <w:pStyle w:val="ConsPlusNormal"/>
        <w:spacing w:before="200"/>
        <w:ind w:firstLine="540"/>
        <w:jc w:val="both"/>
      </w:pPr>
      <w:r>
        <w:t>в) Банк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065F6" w:rsidRDefault="007065F6">
      <w:pPr>
        <w:pStyle w:val="ConsPlusNormal"/>
        <w:spacing w:before="200"/>
        <w:ind w:firstLine="540"/>
        <w:jc w:val="both"/>
      </w:pPr>
      <w:r>
        <w:t>г) Банк не должен находиться в процессе реорганизации (за исключением реорганизации в форме присоединения к Банку другого юридического лица), ликвидации, в отношении него не введена процедура банкротства, деятельность Банка не приостановлена в порядке, предусмотренном законодательством Российской Федерации;</w:t>
      </w:r>
    </w:p>
    <w:p w:rsidR="007065F6" w:rsidRDefault="007065F6">
      <w:pPr>
        <w:pStyle w:val="ConsPlusNormal"/>
        <w:jc w:val="both"/>
      </w:pPr>
      <w:r>
        <w:t xml:space="preserve">(в ред. </w:t>
      </w:r>
      <w:hyperlink r:id="rId67">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 xml:space="preserve">д) Банк не получает средства из федерального бюджета на основании иных нормативных правовых актов Российской Федерации на цели, предусмотренные </w:t>
      </w:r>
      <w:hyperlink w:anchor="P48">
        <w:r>
          <w:rPr>
            <w:color w:val="0000FF"/>
          </w:rPr>
          <w:t>пунктом 1</w:t>
        </w:r>
      </w:hyperlink>
      <w:r>
        <w:t xml:space="preserve"> настоящих Правил;</w:t>
      </w:r>
    </w:p>
    <w:p w:rsidR="007065F6" w:rsidRDefault="007065F6">
      <w:pPr>
        <w:pStyle w:val="ConsPlusNormal"/>
        <w:jc w:val="both"/>
      </w:pPr>
      <w:r>
        <w:t xml:space="preserve">(в ред. </w:t>
      </w:r>
      <w:hyperlink r:id="rId68">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Банка;</w:t>
      </w:r>
    </w:p>
    <w:p w:rsidR="007065F6" w:rsidRDefault="007065F6">
      <w:pPr>
        <w:pStyle w:val="ConsPlusNormal"/>
        <w:jc w:val="both"/>
      </w:pPr>
      <w:r>
        <w:t xml:space="preserve">(пп. "е" введен </w:t>
      </w:r>
      <w:hyperlink r:id="rId69">
        <w:r>
          <w:rPr>
            <w:color w:val="0000FF"/>
          </w:rPr>
          <w:t>Постановлением</w:t>
        </w:r>
      </w:hyperlink>
      <w:r>
        <w:t xml:space="preserve"> Правительства РФ от 06.12.2021 N 2207)</w:t>
      </w:r>
    </w:p>
    <w:p w:rsidR="007065F6" w:rsidRDefault="007065F6">
      <w:pPr>
        <w:pStyle w:val="ConsPlusNormal"/>
        <w:spacing w:before="200"/>
        <w:ind w:firstLine="540"/>
        <w:jc w:val="both"/>
      </w:pPr>
      <w:bookmarkStart w:id="26" w:name="P175"/>
      <w:bookmarkEnd w:id="26"/>
      <w:r>
        <w:t>ж) Банк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7065F6" w:rsidRDefault="007065F6">
      <w:pPr>
        <w:pStyle w:val="ConsPlusNormal"/>
        <w:jc w:val="both"/>
      </w:pPr>
      <w:r>
        <w:t xml:space="preserve">(пп. "ж" введен </w:t>
      </w:r>
      <w:hyperlink r:id="rId70">
        <w:r>
          <w:rPr>
            <w:color w:val="0000FF"/>
          </w:rPr>
          <w:t>Постановлением</w:t>
        </w:r>
      </w:hyperlink>
      <w:r>
        <w:t xml:space="preserve"> Правительства РФ от 25.05.2022 N 944)</w:t>
      </w:r>
    </w:p>
    <w:p w:rsidR="007065F6" w:rsidRDefault="007065F6">
      <w:pPr>
        <w:pStyle w:val="ConsPlusNormal"/>
        <w:jc w:val="both"/>
      </w:pPr>
      <w:r>
        <w:t xml:space="preserve">(п. 8.1 введен </w:t>
      </w:r>
      <w:hyperlink r:id="rId71">
        <w:r>
          <w:rPr>
            <w:color w:val="0000FF"/>
          </w:rPr>
          <w:t>Постановлением</w:t>
        </w:r>
      </w:hyperlink>
      <w:r>
        <w:t xml:space="preserve"> Правительства РФ от 13.03.2020 N 278)</w:t>
      </w:r>
    </w:p>
    <w:p w:rsidR="007065F6" w:rsidRDefault="007065F6">
      <w:pPr>
        <w:pStyle w:val="ConsPlusNormal"/>
        <w:spacing w:before="200"/>
        <w:ind w:firstLine="540"/>
        <w:jc w:val="both"/>
      </w:pPr>
      <w:bookmarkStart w:id="27" w:name="P178"/>
      <w:bookmarkEnd w:id="27"/>
      <w:r>
        <w:t>8.2. В целях заключения соглашения Банк представляет в Министерство промышленности и торговли Российской Федерации заявление, подписанное руководителем Банка (иным уполномоченным лицом), с приложением следующих документов:</w:t>
      </w:r>
    </w:p>
    <w:p w:rsidR="007065F6" w:rsidRDefault="007065F6">
      <w:pPr>
        <w:pStyle w:val="ConsPlusNormal"/>
        <w:spacing w:before="200"/>
        <w:ind w:firstLine="540"/>
        <w:jc w:val="both"/>
      </w:pPr>
      <w:r>
        <w:t xml:space="preserve">а) справка налогового органа об отсутствии у Банка на дату не ранее чем за 30 календарных дней до дня представления Банком в Министерство промышленности и торговли Российской Федерации заявления о заключении соглашения неисполненной обязанности по уплате налогов, сборов, страховых взносов, пеней, штрафов, процентов, подлежащих уплате в соответствии с </w:t>
      </w:r>
      <w:r>
        <w:lastRenderedPageBreak/>
        <w:t>законодательством Российской Федерации о налогах и сборах (в случае непредставления Банком такого документа Министерство промышленности и торговли Российской Федерации запрашивает его самостоятельно);</w:t>
      </w:r>
    </w:p>
    <w:p w:rsidR="007065F6" w:rsidRDefault="007065F6">
      <w:pPr>
        <w:pStyle w:val="ConsPlusNormal"/>
        <w:spacing w:before="200"/>
        <w:ind w:firstLine="540"/>
        <w:jc w:val="both"/>
      </w:pPr>
      <w:r>
        <w:t xml:space="preserve">б) справка, подписанная руководителем Банка (иным уполномоченным лицом), подтверждающая соответствие Банка условиям, предусмотренным </w:t>
      </w:r>
      <w:hyperlink w:anchor="P166">
        <w:r>
          <w:rPr>
            <w:color w:val="0000FF"/>
          </w:rPr>
          <w:t>подпунктами "б"</w:t>
        </w:r>
      </w:hyperlink>
      <w:r>
        <w:t xml:space="preserve"> - </w:t>
      </w:r>
      <w:hyperlink w:anchor="P175">
        <w:r>
          <w:rPr>
            <w:color w:val="0000FF"/>
          </w:rPr>
          <w:t>"ж" пункта 8(1)</w:t>
        </w:r>
      </w:hyperlink>
      <w:r>
        <w:t xml:space="preserve"> настоящих Правил.</w:t>
      </w:r>
    </w:p>
    <w:p w:rsidR="007065F6" w:rsidRDefault="007065F6">
      <w:pPr>
        <w:pStyle w:val="ConsPlusNormal"/>
        <w:jc w:val="both"/>
      </w:pPr>
      <w:r>
        <w:t xml:space="preserve">(в ред. Постановлений Правительства РФ от 06.12.2021 </w:t>
      </w:r>
      <w:hyperlink r:id="rId72">
        <w:r>
          <w:rPr>
            <w:color w:val="0000FF"/>
          </w:rPr>
          <w:t>N 2207</w:t>
        </w:r>
      </w:hyperlink>
      <w:r>
        <w:t xml:space="preserve">, от 25.05.2022 </w:t>
      </w:r>
      <w:hyperlink r:id="rId73">
        <w:r>
          <w:rPr>
            <w:color w:val="0000FF"/>
          </w:rPr>
          <w:t>N 944</w:t>
        </w:r>
      </w:hyperlink>
      <w:r>
        <w:t>)</w:t>
      </w:r>
    </w:p>
    <w:p w:rsidR="007065F6" w:rsidRDefault="007065F6">
      <w:pPr>
        <w:pStyle w:val="ConsPlusNormal"/>
        <w:jc w:val="both"/>
      </w:pPr>
      <w:r>
        <w:t xml:space="preserve">(п. 8.2 введен </w:t>
      </w:r>
      <w:hyperlink r:id="rId74">
        <w:r>
          <w:rPr>
            <w:color w:val="0000FF"/>
          </w:rPr>
          <w:t>Постановлением</w:t>
        </w:r>
      </w:hyperlink>
      <w:r>
        <w:t xml:space="preserve"> Правительства РФ от 13.03.2020 N 278)</w:t>
      </w:r>
    </w:p>
    <w:p w:rsidR="007065F6" w:rsidRDefault="007065F6">
      <w:pPr>
        <w:pStyle w:val="ConsPlusNormal"/>
        <w:spacing w:before="200"/>
        <w:ind w:firstLine="540"/>
        <w:jc w:val="both"/>
      </w:pPr>
      <w:r>
        <w:t xml:space="preserve">8.3. Министерство промышленности и торговли Российской Федерации в срок, не превышающий 10 рабочих дней со дня получения от Банка документов, указанных в </w:t>
      </w:r>
      <w:hyperlink w:anchor="P178">
        <w:r>
          <w:rPr>
            <w:color w:val="0000FF"/>
          </w:rPr>
          <w:t>пункте 8.2</w:t>
        </w:r>
      </w:hyperlink>
      <w:r>
        <w:t xml:space="preserve"> настоящих Правил, принимает решение о заключении с Банком соглашения либо об отказе в заключении соглашения. Основаниями для отказа в заключении соглашения являются:</w:t>
      </w:r>
    </w:p>
    <w:p w:rsidR="007065F6" w:rsidRDefault="007065F6">
      <w:pPr>
        <w:pStyle w:val="ConsPlusNormal"/>
        <w:spacing w:before="200"/>
        <w:ind w:firstLine="540"/>
        <w:jc w:val="both"/>
      </w:pPr>
      <w:r>
        <w:t xml:space="preserve">а) несоответствие представленных документов требованиям, установленным </w:t>
      </w:r>
      <w:hyperlink w:anchor="P164">
        <w:r>
          <w:rPr>
            <w:color w:val="0000FF"/>
          </w:rPr>
          <w:t>пунктом 8.1</w:t>
        </w:r>
      </w:hyperlink>
      <w:r>
        <w:t xml:space="preserve"> настоящих Правил;</w:t>
      </w:r>
    </w:p>
    <w:p w:rsidR="007065F6" w:rsidRDefault="007065F6">
      <w:pPr>
        <w:pStyle w:val="ConsPlusNormal"/>
        <w:spacing w:before="200"/>
        <w:ind w:firstLine="540"/>
        <w:jc w:val="both"/>
      </w:pPr>
      <w:r>
        <w:t xml:space="preserve">б) непредставление (представление не в полном объеме) документов, предусмотренных </w:t>
      </w:r>
      <w:hyperlink w:anchor="P164">
        <w:r>
          <w:rPr>
            <w:color w:val="0000FF"/>
          </w:rPr>
          <w:t>пунктом 8.1</w:t>
        </w:r>
      </w:hyperlink>
      <w:r>
        <w:t xml:space="preserve"> настоящих Правил;</w:t>
      </w:r>
    </w:p>
    <w:p w:rsidR="007065F6" w:rsidRDefault="007065F6">
      <w:pPr>
        <w:pStyle w:val="ConsPlusNormal"/>
        <w:spacing w:before="200"/>
        <w:ind w:firstLine="540"/>
        <w:jc w:val="both"/>
      </w:pPr>
      <w:r>
        <w:t>в) недостоверность информации, содержащейся в представленных Банком документах.</w:t>
      </w:r>
    </w:p>
    <w:p w:rsidR="007065F6" w:rsidRDefault="007065F6">
      <w:pPr>
        <w:pStyle w:val="ConsPlusNormal"/>
        <w:jc w:val="both"/>
      </w:pPr>
      <w:r>
        <w:t xml:space="preserve">(п. 8.3 введен </w:t>
      </w:r>
      <w:hyperlink r:id="rId75">
        <w:r>
          <w:rPr>
            <w:color w:val="0000FF"/>
          </w:rPr>
          <w:t>Постановлением</w:t>
        </w:r>
      </w:hyperlink>
      <w:r>
        <w:t xml:space="preserve"> Правительства РФ от 13.03.2020 N 278)</w:t>
      </w:r>
    </w:p>
    <w:p w:rsidR="007065F6" w:rsidRDefault="007065F6">
      <w:pPr>
        <w:pStyle w:val="ConsPlusNormal"/>
        <w:spacing w:before="200"/>
        <w:ind w:firstLine="540"/>
        <w:jc w:val="both"/>
      </w:pPr>
      <w:bookmarkStart w:id="28" w:name="P188"/>
      <w:bookmarkEnd w:id="28"/>
      <w:r>
        <w:t xml:space="preserve">8(4). Для получения субсидии Банк ежемесячно, до 15-го числа очередного месяца, представляет в Министерство промышленности и торговли Российской Федерации следующие документы в отношении недополученных доходов Банка, возникших в период, указанный в </w:t>
      </w:r>
      <w:hyperlink w:anchor="P87">
        <w:r>
          <w:rPr>
            <w:color w:val="0000FF"/>
          </w:rPr>
          <w:t>абзаце первом пункта 5</w:t>
        </w:r>
      </w:hyperlink>
      <w:r>
        <w:t xml:space="preserve"> настоящих Правил:</w:t>
      </w:r>
    </w:p>
    <w:p w:rsidR="007065F6" w:rsidRDefault="007065F6">
      <w:pPr>
        <w:pStyle w:val="ConsPlusNormal"/>
        <w:jc w:val="both"/>
      </w:pPr>
      <w:r>
        <w:t xml:space="preserve">(в ред. </w:t>
      </w:r>
      <w:hyperlink r:id="rId76">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а) заявление о предоставлении субсидии в произвольной форме, подписанное руководителем Банка (уполномоченным им лицом с представлением документов, подтверждающих полномочия указанного лица);</w:t>
      </w:r>
    </w:p>
    <w:p w:rsidR="007065F6" w:rsidRDefault="007065F6">
      <w:pPr>
        <w:pStyle w:val="ConsPlusNormal"/>
        <w:spacing w:before="200"/>
        <w:ind w:firstLine="540"/>
        <w:jc w:val="both"/>
      </w:pPr>
      <w:r>
        <w:t>б) справка налогового органа об отсутствии у Банка на день не ранее чем за 30 календарных дней до дня представления Банком в Министерство промышленности и торговли Российской Федерации заявления о предоставлении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Банком такого документа Министерство промышленности и торговли Российской Федерации запрашивает его самостоятельно);</w:t>
      </w:r>
    </w:p>
    <w:p w:rsidR="007065F6" w:rsidRDefault="007065F6">
      <w:pPr>
        <w:pStyle w:val="ConsPlusNormal"/>
        <w:spacing w:before="200"/>
        <w:ind w:firstLine="540"/>
        <w:jc w:val="both"/>
      </w:pPr>
      <w:r>
        <w:t>в) расчет размера субсидии в целях компенсации недополученных доходов по кредитам (кредитным линиям) по форме, установленной соглашением, подписанный руководителем Банка (уполномоченным им лицом с представлением документов, подтверждающих полномочия указанного лица);</w:t>
      </w:r>
    </w:p>
    <w:p w:rsidR="007065F6" w:rsidRDefault="007065F6">
      <w:pPr>
        <w:pStyle w:val="ConsPlusNormal"/>
        <w:jc w:val="both"/>
      </w:pPr>
      <w:r>
        <w:t xml:space="preserve">(в ред. Постановлений Правительства РФ от 06.12.2021 </w:t>
      </w:r>
      <w:hyperlink r:id="rId77">
        <w:r>
          <w:rPr>
            <w:color w:val="0000FF"/>
          </w:rPr>
          <w:t>N 2207</w:t>
        </w:r>
      </w:hyperlink>
      <w:r>
        <w:t xml:space="preserve">, от 25.05.2022 </w:t>
      </w:r>
      <w:hyperlink r:id="rId78">
        <w:r>
          <w:rPr>
            <w:color w:val="0000FF"/>
          </w:rPr>
          <w:t>N 944</w:t>
        </w:r>
      </w:hyperlink>
      <w:r>
        <w:t>)</w:t>
      </w:r>
    </w:p>
    <w:p w:rsidR="007065F6" w:rsidRDefault="007065F6">
      <w:pPr>
        <w:pStyle w:val="ConsPlusNormal"/>
        <w:spacing w:before="200"/>
        <w:ind w:firstLine="540"/>
        <w:jc w:val="both"/>
      </w:pPr>
      <w:r>
        <w:t>г) выписки по счетам учета процентов по каждому договору (в том числе по сделкам уступки требований), осуществляемому Банком в соответствии с нормативными документами Центрального банка Российской Федерации, подтверждающие уплату начисленных процентов по каждому договору, заверенные руководителем Банка (уполномоченным им лицом с представлением документов, подтверждающих полномочия указанного лица);</w:t>
      </w:r>
    </w:p>
    <w:p w:rsidR="007065F6" w:rsidRDefault="007065F6">
      <w:pPr>
        <w:pStyle w:val="ConsPlusNormal"/>
        <w:jc w:val="both"/>
      </w:pPr>
      <w:r>
        <w:t xml:space="preserve">(в ред. </w:t>
      </w:r>
      <w:hyperlink r:id="rId79">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д) выписки по лицевым счетам, открытым для учета ссудной или приравненной к ней задолженности по договорам (в том числе по сделкам уступки требований), заверенные руководителем Банка (уполномоченным им лицом с представлением документов, подтверждающих полномочия указанного лица).</w:t>
      </w:r>
    </w:p>
    <w:p w:rsidR="007065F6" w:rsidRDefault="007065F6">
      <w:pPr>
        <w:pStyle w:val="ConsPlusNormal"/>
        <w:jc w:val="both"/>
      </w:pPr>
      <w:r>
        <w:t xml:space="preserve">(пп. "д" в ред. </w:t>
      </w:r>
      <w:hyperlink r:id="rId80">
        <w:r>
          <w:rPr>
            <w:color w:val="0000FF"/>
          </w:rPr>
          <w:t>Постановления</w:t>
        </w:r>
      </w:hyperlink>
      <w:r>
        <w:t xml:space="preserve"> Правительства РФ от 25.05.2022 N 944)</w:t>
      </w:r>
    </w:p>
    <w:p w:rsidR="007065F6" w:rsidRDefault="007065F6">
      <w:pPr>
        <w:pStyle w:val="ConsPlusNormal"/>
        <w:jc w:val="both"/>
      </w:pPr>
      <w:r>
        <w:t xml:space="preserve">(п. 8(4) введен </w:t>
      </w:r>
      <w:hyperlink r:id="rId81">
        <w:r>
          <w:rPr>
            <w:color w:val="0000FF"/>
          </w:rPr>
          <w:t>Постановлением</w:t>
        </w:r>
      </w:hyperlink>
      <w:r>
        <w:t xml:space="preserve"> Правительства РФ от 30.05.2020 N 795)</w:t>
      </w:r>
    </w:p>
    <w:p w:rsidR="007065F6" w:rsidRDefault="007065F6">
      <w:pPr>
        <w:pStyle w:val="ConsPlusNormal"/>
        <w:spacing w:before="200"/>
        <w:ind w:firstLine="540"/>
        <w:jc w:val="both"/>
      </w:pPr>
      <w:r>
        <w:t xml:space="preserve">8(5). Министерство промышленности и торговли Российской Федерации в течение 20 календарных дней со дня поступления документов, представленных в соответствии с </w:t>
      </w:r>
      <w:hyperlink w:anchor="P188">
        <w:r>
          <w:rPr>
            <w:color w:val="0000FF"/>
          </w:rPr>
          <w:t>пунктом 8(4)</w:t>
        </w:r>
      </w:hyperlink>
      <w:r>
        <w:t xml:space="preserve"> </w:t>
      </w:r>
      <w:r>
        <w:lastRenderedPageBreak/>
        <w:t>настоящих Правил, обеспечивает:</w:t>
      </w:r>
    </w:p>
    <w:p w:rsidR="007065F6" w:rsidRDefault="007065F6">
      <w:pPr>
        <w:pStyle w:val="ConsPlusNormal"/>
        <w:spacing w:before="200"/>
        <w:ind w:firstLine="540"/>
        <w:jc w:val="both"/>
      </w:pPr>
      <w:r>
        <w:t>а) проверку указанных документов на соответствие требованиям, установленным настоящими Правилами и соглашением;</w:t>
      </w:r>
    </w:p>
    <w:p w:rsidR="007065F6" w:rsidRDefault="007065F6">
      <w:pPr>
        <w:pStyle w:val="ConsPlusNormal"/>
        <w:spacing w:before="200"/>
        <w:ind w:firstLine="540"/>
        <w:jc w:val="both"/>
      </w:pPr>
      <w:r>
        <w:t xml:space="preserve">б) принятие решения о предоставлении субсидии в случае соответствия указанных документов требованиям, установленным настоящими Правилами и соглашением, либо решение об отказе в предоставлении субсидии по основаниям, установленным </w:t>
      </w:r>
      <w:hyperlink w:anchor="P204">
        <w:r>
          <w:rPr>
            <w:color w:val="0000FF"/>
          </w:rPr>
          <w:t>пунктом 8(6)</w:t>
        </w:r>
      </w:hyperlink>
      <w:r>
        <w:t xml:space="preserve"> настоящих Правил;</w:t>
      </w:r>
    </w:p>
    <w:p w:rsidR="007065F6" w:rsidRDefault="007065F6">
      <w:pPr>
        <w:pStyle w:val="ConsPlusNormal"/>
        <w:spacing w:before="200"/>
        <w:ind w:firstLine="540"/>
        <w:jc w:val="both"/>
      </w:pPr>
      <w:r>
        <w:t>в) направление в Банк уведомления о принятом решении.</w:t>
      </w:r>
    </w:p>
    <w:p w:rsidR="007065F6" w:rsidRDefault="007065F6">
      <w:pPr>
        <w:pStyle w:val="ConsPlusNormal"/>
        <w:jc w:val="both"/>
      </w:pPr>
      <w:r>
        <w:t xml:space="preserve">(п. 8(5) введен </w:t>
      </w:r>
      <w:hyperlink r:id="rId82">
        <w:r>
          <w:rPr>
            <w:color w:val="0000FF"/>
          </w:rPr>
          <w:t>Постановлением</w:t>
        </w:r>
      </w:hyperlink>
      <w:r>
        <w:t xml:space="preserve"> Правительства РФ от 30.05.2020 N 795)</w:t>
      </w:r>
    </w:p>
    <w:p w:rsidR="007065F6" w:rsidRDefault="007065F6">
      <w:pPr>
        <w:pStyle w:val="ConsPlusNormal"/>
        <w:spacing w:before="200"/>
        <w:ind w:firstLine="540"/>
        <w:jc w:val="both"/>
      </w:pPr>
      <w:bookmarkStart w:id="29" w:name="P204"/>
      <w:bookmarkEnd w:id="29"/>
      <w:r>
        <w:t>8(6). Основаниями для принятия решения об отказе в предоставлении субсидии являются:</w:t>
      </w:r>
    </w:p>
    <w:p w:rsidR="007065F6" w:rsidRDefault="007065F6">
      <w:pPr>
        <w:pStyle w:val="ConsPlusNormal"/>
        <w:spacing w:before="200"/>
        <w:ind w:firstLine="540"/>
        <w:jc w:val="both"/>
      </w:pPr>
      <w:r>
        <w:t xml:space="preserve">а) несоответствие представленных документов требованиям, установленным </w:t>
      </w:r>
      <w:hyperlink w:anchor="P159">
        <w:r>
          <w:rPr>
            <w:color w:val="0000FF"/>
          </w:rPr>
          <w:t>абзацем восемнадцатым пункта 8</w:t>
        </w:r>
      </w:hyperlink>
      <w:r>
        <w:t xml:space="preserve"> и </w:t>
      </w:r>
      <w:hyperlink w:anchor="P188">
        <w:r>
          <w:rPr>
            <w:color w:val="0000FF"/>
          </w:rPr>
          <w:t>пунктом 8(4)</w:t>
        </w:r>
      </w:hyperlink>
      <w:r>
        <w:t xml:space="preserve"> настоящих Правил;</w:t>
      </w:r>
    </w:p>
    <w:p w:rsidR="007065F6" w:rsidRDefault="007065F6">
      <w:pPr>
        <w:pStyle w:val="ConsPlusNormal"/>
        <w:jc w:val="both"/>
      </w:pPr>
      <w:r>
        <w:t xml:space="preserve">(в ред. </w:t>
      </w:r>
      <w:hyperlink r:id="rId83">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 xml:space="preserve">б) непредставление (представление не в полном объеме) документов, предусмотренных </w:t>
      </w:r>
      <w:hyperlink w:anchor="P159">
        <w:r>
          <w:rPr>
            <w:color w:val="0000FF"/>
          </w:rPr>
          <w:t>абзацем восемнадцатым пункта 8</w:t>
        </w:r>
      </w:hyperlink>
      <w:r>
        <w:t xml:space="preserve"> и </w:t>
      </w:r>
      <w:hyperlink w:anchor="P188">
        <w:r>
          <w:rPr>
            <w:color w:val="0000FF"/>
          </w:rPr>
          <w:t>пунктом 8(4)</w:t>
        </w:r>
      </w:hyperlink>
      <w:r>
        <w:t xml:space="preserve"> настоящих Правил;</w:t>
      </w:r>
    </w:p>
    <w:p w:rsidR="007065F6" w:rsidRDefault="007065F6">
      <w:pPr>
        <w:pStyle w:val="ConsPlusNormal"/>
        <w:jc w:val="both"/>
      </w:pPr>
      <w:r>
        <w:t xml:space="preserve">(в ред. </w:t>
      </w:r>
      <w:hyperlink r:id="rId84">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в) установление факта недостоверности представленной информации;</w:t>
      </w:r>
    </w:p>
    <w:p w:rsidR="007065F6" w:rsidRDefault="007065F6">
      <w:pPr>
        <w:pStyle w:val="ConsPlusNormal"/>
        <w:jc w:val="both"/>
      </w:pPr>
      <w:r>
        <w:t xml:space="preserve">(пп. "в" в ред. </w:t>
      </w:r>
      <w:hyperlink r:id="rId85">
        <w:r>
          <w:rPr>
            <w:color w:val="0000FF"/>
          </w:rPr>
          <w:t>Постановления</w:t>
        </w:r>
      </w:hyperlink>
      <w:r>
        <w:t xml:space="preserve"> Правительства РФ от 28.01.2021 N 71)</w:t>
      </w:r>
    </w:p>
    <w:p w:rsidR="007065F6" w:rsidRDefault="007065F6">
      <w:pPr>
        <w:pStyle w:val="ConsPlusNormal"/>
        <w:spacing w:before="200"/>
        <w:ind w:firstLine="540"/>
        <w:jc w:val="both"/>
      </w:pPr>
      <w:r>
        <w:t xml:space="preserve">г) исчерпание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w:t>
      </w:r>
    </w:p>
    <w:p w:rsidR="007065F6" w:rsidRDefault="007065F6">
      <w:pPr>
        <w:pStyle w:val="ConsPlusNormal"/>
        <w:jc w:val="both"/>
      </w:pPr>
      <w:r>
        <w:t xml:space="preserve">(п. 8(6) введен </w:t>
      </w:r>
      <w:hyperlink r:id="rId86">
        <w:r>
          <w:rPr>
            <w:color w:val="0000FF"/>
          </w:rPr>
          <w:t>Постановлением</w:t>
        </w:r>
      </w:hyperlink>
      <w:r>
        <w:t xml:space="preserve"> Правительства РФ от 30.05.2020 N 795)</w:t>
      </w:r>
    </w:p>
    <w:p w:rsidR="007065F6" w:rsidRDefault="007065F6">
      <w:pPr>
        <w:pStyle w:val="ConsPlusNormal"/>
        <w:spacing w:before="200"/>
        <w:ind w:firstLine="540"/>
        <w:jc w:val="both"/>
      </w:pPr>
      <w:r>
        <w:t>9. Перечисление субсидии осуществляется не позднее 10-го рабочего дня после принятия Министерством промышленности и торговли Российской Федерации соответствующего решения на корреспондентский счет Банка, открытый в Центральном банке Российской Федерации.</w:t>
      </w:r>
    </w:p>
    <w:p w:rsidR="007065F6" w:rsidRDefault="007065F6">
      <w:pPr>
        <w:pStyle w:val="ConsPlusNormal"/>
        <w:jc w:val="both"/>
      </w:pPr>
      <w:r>
        <w:t xml:space="preserve">(п. 9 в ред. </w:t>
      </w:r>
      <w:hyperlink r:id="rId87">
        <w:r>
          <w:rPr>
            <w:color w:val="0000FF"/>
          </w:rPr>
          <w:t>Постановления</w:t>
        </w:r>
      </w:hyperlink>
      <w:r>
        <w:t xml:space="preserve"> Правительства РФ от 13.03.2020 N 278)</w:t>
      </w:r>
    </w:p>
    <w:p w:rsidR="007065F6" w:rsidRDefault="007065F6">
      <w:pPr>
        <w:pStyle w:val="ConsPlusNormal"/>
        <w:spacing w:before="200"/>
        <w:ind w:firstLine="540"/>
        <w:jc w:val="both"/>
      </w:pPr>
      <w:r>
        <w:t xml:space="preserve">10. Утратил силу. - </w:t>
      </w:r>
      <w:hyperlink r:id="rId88">
        <w:r>
          <w:rPr>
            <w:color w:val="0000FF"/>
          </w:rPr>
          <w:t>Постановление</w:t>
        </w:r>
      </w:hyperlink>
      <w:r>
        <w:t xml:space="preserve"> Правительства РФ от 17.09.2016 N 937.</w:t>
      </w:r>
    </w:p>
    <w:p w:rsidR="007065F6" w:rsidRDefault="007065F6">
      <w:pPr>
        <w:pStyle w:val="ConsPlusNormal"/>
        <w:spacing w:before="200"/>
        <w:ind w:firstLine="540"/>
        <w:jc w:val="both"/>
      </w:pPr>
      <w:bookmarkStart w:id="30" w:name="P216"/>
      <w:bookmarkEnd w:id="30"/>
      <w:r>
        <w:t>11. В случае установления Министерством промышленности и торговли Российской Федерации и органами государственного финансового контроля факта несоблюдения условий и порядка предоставления субсидии, предусмотренных настоящими Правилами, в том числе установления несоответствия кредитов (кредитных линий), недополученный доход по которым компенсируется за счет субсидии, условиям предоставления субсидии, предусмотренным настоящими Правилами, соответствующие средства подлежат возврату в доход федерального бюджета в порядке, предусмотренном бюджетным законодательством Российской Федерации:</w:t>
      </w:r>
    </w:p>
    <w:p w:rsidR="007065F6" w:rsidRDefault="007065F6">
      <w:pPr>
        <w:pStyle w:val="ConsPlusNormal"/>
        <w:jc w:val="both"/>
      </w:pPr>
      <w:r>
        <w:t xml:space="preserve">(в ред. Постановлений Правительства РФ от 06.12.2021 </w:t>
      </w:r>
      <w:hyperlink r:id="rId89">
        <w:r>
          <w:rPr>
            <w:color w:val="0000FF"/>
          </w:rPr>
          <w:t>N 2207</w:t>
        </w:r>
      </w:hyperlink>
      <w:r>
        <w:t xml:space="preserve">, от 25.05.2022 </w:t>
      </w:r>
      <w:hyperlink r:id="rId90">
        <w:r>
          <w:rPr>
            <w:color w:val="0000FF"/>
          </w:rPr>
          <w:t>N 944</w:t>
        </w:r>
      </w:hyperlink>
      <w:r>
        <w:t>)</w:t>
      </w:r>
    </w:p>
    <w:p w:rsidR="007065F6" w:rsidRDefault="007065F6">
      <w:pPr>
        <w:pStyle w:val="ConsPlusNormal"/>
        <w:spacing w:before="200"/>
        <w:ind w:firstLine="540"/>
        <w:jc w:val="both"/>
      </w:pPr>
      <w:r>
        <w:t>на основании требования Министерства промышленности и торговли Российской Федерации - не позднее 10-го рабочего дня со дня получения указанного требования;</w:t>
      </w:r>
    </w:p>
    <w:p w:rsidR="007065F6" w:rsidRDefault="007065F6">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065F6" w:rsidRDefault="007065F6">
      <w:pPr>
        <w:pStyle w:val="ConsPlusNormal"/>
        <w:jc w:val="both"/>
      </w:pPr>
      <w:r>
        <w:t xml:space="preserve">(в ред. </w:t>
      </w:r>
      <w:hyperlink r:id="rId91">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В случае недостижения значения результата предоставления субсидии и значения показателя, необходимого для достижения результата предоставления субсидии, установленного настоящими Правилами, средства субсидии подлежат возврату Банком в доход федерального бюджета в объеме, определяемом по формуле:</w:t>
      </w:r>
    </w:p>
    <w:p w:rsidR="007065F6" w:rsidRDefault="007065F6">
      <w:pPr>
        <w:pStyle w:val="ConsPlusNormal"/>
        <w:jc w:val="both"/>
      </w:pPr>
      <w:r>
        <w:t xml:space="preserve">(в ред. </w:t>
      </w:r>
      <w:hyperlink r:id="rId92">
        <w:r>
          <w:rPr>
            <w:color w:val="0000FF"/>
          </w:rPr>
          <w:t>Постановления</w:t>
        </w:r>
      </w:hyperlink>
      <w:r>
        <w:t xml:space="preserve"> Правительства РФ от 06.12.2021 N 2207)</w:t>
      </w:r>
    </w:p>
    <w:p w:rsidR="007065F6" w:rsidRDefault="007065F6">
      <w:pPr>
        <w:pStyle w:val="ConsPlusNormal"/>
        <w:jc w:val="both"/>
      </w:pPr>
    </w:p>
    <w:p w:rsidR="007065F6" w:rsidRDefault="007065F6">
      <w:pPr>
        <w:pStyle w:val="ConsPlusNormal"/>
        <w:jc w:val="center"/>
      </w:pPr>
      <w:r>
        <w:rPr>
          <w:noProof/>
          <w:position w:val="-28"/>
        </w:rPr>
        <w:drawing>
          <wp:inline distT="0" distB="0" distL="0" distR="0">
            <wp:extent cx="14382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38275" cy="485775"/>
                    </a:xfrm>
                    <a:prstGeom prst="rect">
                      <a:avLst/>
                    </a:prstGeom>
                    <a:noFill/>
                    <a:ln>
                      <a:noFill/>
                    </a:ln>
                  </pic:spPr>
                </pic:pic>
              </a:graphicData>
            </a:graphic>
          </wp:inline>
        </w:drawing>
      </w:r>
    </w:p>
    <w:p w:rsidR="007065F6" w:rsidRDefault="007065F6">
      <w:pPr>
        <w:pStyle w:val="ConsPlusNormal"/>
        <w:jc w:val="both"/>
      </w:pPr>
    </w:p>
    <w:p w:rsidR="007065F6" w:rsidRDefault="007065F6">
      <w:pPr>
        <w:pStyle w:val="ConsPlusNormal"/>
        <w:ind w:firstLine="540"/>
        <w:jc w:val="both"/>
      </w:pPr>
      <w:r>
        <w:t>где:</w:t>
      </w:r>
    </w:p>
    <w:p w:rsidR="007065F6" w:rsidRDefault="007065F6">
      <w:pPr>
        <w:pStyle w:val="ConsPlusNormal"/>
        <w:spacing w:before="200"/>
        <w:ind w:firstLine="540"/>
        <w:jc w:val="both"/>
      </w:pPr>
      <w:r>
        <w:t>В - сумма субсидии, подлежащая возврату Банком в доход федерального бюджета;</w:t>
      </w:r>
    </w:p>
    <w:p w:rsidR="007065F6" w:rsidRDefault="007065F6">
      <w:pPr>
        <w:pStyle w:val="ConsPlusNormal"/>
        <w:spacing w:before="200"/>
        <w:ind w:firstLine="540"/>
        <w:jc w:val="both"/>
      </w:pPr>
      <w:r>
        <w:t>С</w:t>
      </w:r>
      <w:r>
        <w:rPr>
          <w:vertAlign w:val="subscript"/>
        </w:rPr>
        <w:t>ф</w:t>
      </w:r>
      <w:r>
        <w:t xml:space="preserve"> - сумма субсидии, фактически полученная Банком в отчетном финансовом году на компенсацию недополученных доходов, за исключением суммы субсидии, использованной на цели компенсации недополученных доходов по кредитам (кредитным линиям), финансирование по которым было предоставлено Банком до наступления отчетного финансового года;</w:t>
      </w:r>
    </w:p>
    <w:p w:rsidR="007065F6" w:rsidRDefault="007065F6">
      <w:pPr>
        <w:pStyle w:val="ConsPlusNormal"/>
        <w:spacing w:before="200"/>
        <w:ind w:firstLine="540"/>
        <w:jc w:val="both"/>
      </w:pPr>
      <w:r>
        <w:t>С</w:t>
      </w:r>
      <w:r>
        <w:rPr>
          <w:vertAlign w:val="subscript"/>
        </w:rPr>
        <w:t>п</w:t>
      </w:r>
      <w:r>
        <w:t xml:space="preserve"> - сумма бюджетных ассигнований, доведенных в установленном порядке до Министерства промышленности и торговли Российской Федерации на цели предоставления субсидии в отчетном финансовом году, в соответствии с </w:t>
      </w:r>
      <w:hyperlink w:anchor="P87">
        <w:r>
          <w:rPr>
            <w:color w:val="0000FF"/>
          </w:rPr>
          <w:t>пунктом 5</w:t>
        </w:r>
      </w:hyperlink>
      <w:r>
        <w:t xml:space="preserve"> настоящих Правил, за исключением суммы субсидии, использованной на цели компенсации недополученных доходов по кредитам (кредитным линиям), финансирование по которым было предоставлено Банком до наступления отчетного финансового года;</w:t>
      </w:r>
    </w:p>
    <w:p w:rsidR="007065F6" w:rsidRDefault="007065F6">
      <w:pPr>
        <w:pStyle w:val="ConsPlusNormal"/>
        <w:spacing w:before="200"/>
        <w:ind w:firstLine="540"/>
        <w:jc w:val="both"/>
      </w:pPr>
      <w:r>
        <w:t>Р</w:t>
      </w:r>
      <w:r>
        <w:rPr>
          <w:vertAlign w:val="subscript"/>
        </w:rPr>
        <w:t>ф</w:t>
      </w:r>
      <w:r>
        <w:t xml:space="preserve"> - фактическое значение показателя, необходимого для достижения результата предоставления субсидии по итогам отчетного финансового года;</w:t>
      </w:r>
    </w:p>
    <w:p w:rsidR="007065F6" w:rsidRDefault="007065F6">
      <w:pPr>
        <w:pStyle w:val="ConsPlusNormal"/>
        <w:spacing w:before="200"/>
        <w:ind w:firstLine="540"/>
        <w:jc w:val="both"/>
      </w:pPr>
      <w:r>
        <w:t>Р</w:t>
      </w:r>
      <w:r>
        <w:rPr>
          <w:vertAlign w:val="subscript"/>
        </w:rPr>
        <w:t>п</w:t>
      </w:r>
      <w:r>
        <w:t xml:space="preserve"> - значение показателя, необходимого для достижения результата предоставления субсидии, установленное на отчетный финансовый год в соответствии с </w:t>
      </w:r>
      <w:hyperlink w:anchor="P144">
        <w:r>
          <w:rPr>
            <w:color w:val="0000FF"/>
          </w:rPr>
          <w:t>абзацем шестым пункта 8</w:t>
        </w:r>
      </w:hyperlink>
      <w:r>
        <w:t xml:space="preserve"> настоящих Правил.</w:t>
      </w:r>
    </w:p>
    <w:p w:rsidR="007065F6" w:rsidRDefault="007065F6">
      <w:pPr>
        <w:pStyle w:val="ConsPlusNormal"/>
        <w:jc w:val="both"/>
      </w:pPr>
      <w:r>
        <w:t xml:space="preserve">(в ред. </w:t>
      </w:r>
      <w:hyperlink r:id="rId94">
        <w:r>
          <w:rPr>
            <w:color w:val="0000FF"/>
          </w:rPr>
          <w:t>Постановления</w:t>
        </w:r>
      </w:hyperlink>
      <w:r>
        <w:t xml:space="preserve"> Правительства РФ от 06.12.2021 N 2207)</w:t>
      </w:r>
    </w:p>
    <w:p w:rsidR="007065F6" w:rsidRDefault="007065F6">
      <w:pPr>
        <w:pStyle w:val="ConsPlusNormal"/>
        <w:spacing w:before="200"/>
        <w:ind w:firstLine="540"/>
        <w:jc w:val="both"/>
      </w:pPr>
      <w:r>
        <w:t xml:space="preserve">В случае если </w:t>
      </w:r>
      <w:r>
        <w:rPr>
          <w:noProof/>
          <w:position w:val="-28"/>
        </w:rPr>
        <w:drawing>
          <wp:inline distT="0" distB="0" distL="0" distR="0">
            <wp:extent cx="1409700" cy="4857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r>
        <w:t xml:space="preserve"> возврат Банком суммы субсидии в доход федерального бюджета не осуществляется.</w:t>
      </w:r>
    </w:p>
    <w:p w:rsidR="007065F6" w:rsidRDefault="007065F6">
      <w:pPr>
        <w:pStyle w:val="ConsPlusNormal"/>
        <w:jc w:val="both"/>
      </w:pPr>
      <w:r>
        <w:t xml:space="preserve">(п. 11 в ред. </w:t>
      </w:r>
      <w:hyperlink r:id="rId96">
        <w:r>
          <w:rPr>
            <w:color w:val="0000FF"/>
          </w:rPr>
          <w:t>Постановления</w:t>
        </w:r>
      </w:hyperlink>
      <w:r>
        <w:t xml:space="preserve"> Правительства РФ от 13.03.2020 N 278)</w:t>
      </w:r>
    </w:p>
    <w:p w:rsidR="007065F6" w:rsidRDefault="007065F6">
      <w:pPr>
        <w:pStyle w:val="ConsPlusNormal"/>
        <w:spacing w:before="200"/>
        <w:ind w:firstLine="540"/>
        <w:jc w:val="both"/>
      </w:pPr>
      <w:r>
        <w:t xml:space="preserve">11(1). В случае если высокотехнологичная продукция не поставлена на экспорт по причинам, не зависящим от Банка, на основании решения Правительства Российской Федерации указанные обстоятельства не являются нарушением условий, установленных при предоставлении субсидии. В таком случае положения </w:t>
      </w:r>
      <w:hyperlink w:anchor="P216">
        <w:r>
          <w:rPr>
            <w:color w:val="0000FF"/>
          </w:rPr>
          <w:t>пункта 11</w:t>
        </w:r>
      </w:hyperlink>
      <w:r>
        <w:t xml:space="preserve"> настоящих Правил не применяются. Указанное решение принимается с учетом обстоятельств реализации экспортного проекта (сделки), в том числе степени готовности высокотехнологичной продукции.</w:t>
      </w:r>
    </w:p>
    <w:p w:rsidR="007065F6" w:rsidRDefault="007065F6">
      <w:pPr>
        <w:pStyle w:val="ConsPlusNormal"/>
        <w:jc w:val="both"/>
      </w:pPr>
      <w:r>
        <w:t xml:space="preserve">(п. 11(1) введен </w:t>
      </w:r>
      <w:hyperlink r:id="rId97">
        <w:r>
          <w:rPr>
            <w:color w:val="0000FF"/>
          </w:rPr>
          <w:t>Постановлением</w:t>
        </w:r>
      </w:hyperlink>
      <w:r>
        <w:t xml:space="preserve"> Правительства РФ от 18.03.2021 N 407)</w:t>
      </w:r>
    </w:p>
    <w:p w:rsidR="007065F6" w:rsidRDefault="007065F6">
      <w:pPr>
        <w:pStyle w:val="ConsPlusNormal"/>
        <w:spacing w:before="200"/>
        <w:ind w:firstLine="540"/>
        <w:jc w:val="both"/>
      </w:pPr>
      <w:bookmarkStart w:id="31" w:name="P237"/>
      <w:bookmarkEnd w:id="31"/>
      <w:r>
        <w:t xml:space="preserve">12. Результатом предоставления субсидии является достижение объемов финансирования Банком в рамках кредитования производства высокотехнологичной продукции, установленных паспортом федерального </w:t>
      </w:r>
      <w:hyperlink r:id="rId98">
        <w:r>
          <w:rPr>
            <w:color w:val="0000FF"/>
          </w:rPr>
          <w:t>проекта</w:t>
        </w:r>
      </w:hyperlink>
      <w:r>
        <w:t xml:space="preserve"> "Промышленный экспорт" национального проекта "Международная кооперация и экспорт", в целях поддержки производства высокотехнологичной продукции.</w:t>
      </w:r>
    </w:p>
    <w:p w:rsidR="007065F6" w:rsidRDefault="007065F6">
      <w:pPr>
        <w:pStyle w:val="ConsPlusNormal"/>
        <w:spacing w:before="200"/>
        <w:ind w:firstLine="540"/>
        <w:jc w:val="both"/>
      </w:pPr>
      <w:r>
        <w:t>Показателем, необходимым для достижения указанного результата, является объем финансирования, предоставленного Банком в течение соответствующего финансового года в рамках кредитования производства высокотехнологичной продукции.</w:t>
      </w:r>
    </w:p>
    <w:p w:rsidR="007065F6" w:rsidRDefault="007065F6">
      <w:pPr>
        <w:pStyle w:val="ConsPlusNormal"/>
        <w:spacing w:before="200"/>
        <w:ind w:firstLine="540"/>
        <w:jc w:val="both"/>
      </w:pPr>
      <w:r>
        <w:t>Банк не реже одного раза в квартал представляет в Министерство промышленности и торговли Российской Федерации посредством государственной интегрированной информационной системы управления общественными финансами "Электронный бюджет" (при отсутствии технической возможности - на бумажном носителе) отчетность о достижении значения результата предоставления субсидии и показателя, необходимого для достижения результата предоставления субсидии, и о достижении событий, отражающих факт завершения мероприятий по получению результата предоставления субсидии (контрольных точек), подписанную уполномоченным лицом Банка, по формам, определенным Министерством финансов Российской Федерации.</w:t>
      </w:r>
    </w:p>
    <w:p w:rsidR="007065F6" w:rsidRDefault="007065F6">
      <w:pPr>
        <w:pStyle w:val="ConsPlusNormal"/>
        <w:jc w:val="both"/>
      </w:pPr>
      <w:r>
        <w:t xml:space="preserve">(абзац введен </w:t>
      </w:r>
      <w:hyperlink r:id="rId99">
        <w:r>
          <w:rPr>
            <w:color w:val="0000FF"/>
          </w:rPr>
          <w:t>Постановлением</w:t>
        </w:r>
      </w:hyperlink>
      <w:r>
        <w:t xml:space="preserve"> Правительства РФ от 06.12.2021 N 2207)</w:t>
      </w:r>
    </w:p>
    <w:p w:rsidR="007065F6" w:rsidRDefault="007065F6">
      <w:pPr>
        <w:pStyle w:val="ConsPlusNormal"/>
        <w:jc w:val="both"/>
      </w:pPr>
      <w:r>
        <w:t xml:space="preserve">(п. 12 в ред. </w:t>
      </w:r>
      <w:hyperlink r:id="rId100">
        <w:r>
          <w:rPr>
            <w:color w:val="0000FF"/>
          </w:rPr>
          <w:t>Постановления</w:t>
        </w:r>
      </w:hyperlink>
      <w:r>
        <w:t xml:space="preserve"> Правительства РФ от 13.03.2020 N 278)</w:t>
      </w:r>
    </w:p>
    <w:p w:rsidR="007065F6" w:rsidRDefault="007065F6">
      <w:pPr>
        <w:pStyle w:val="ConsPlusNormal"/>
        <w:spacing w:before="200"/>
        <w:ind w:firstLine="540"/>
        <w:jc w:val="both"/>
      </w:pPr>
      <w:r>
        <w:t xml:space="preserve">13. Министерство промышленности и торговли Российской Федерации проводит проверки соблюдения Банком условий и порядка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01">
        <w:r>
          <w:rPr>
            <w:color w:val="0000FF"/>
          </w:rPr>
          <w:t>статьями 268.1</w:t>
        </w:r>
      </w:hyperlink>
      <w:r>
        <w:t xml:space="preserve"> и </w:t>
      </w:r>
      <w:hyperlink r:id="rId102">
        <w:r>
          <w:rPr>
            <w:color w:val="0000FF"/>
          </w:rPr>
          <w:t>269.2</w:t>
        </w:r>
      </w:hyperlink>
      <w:r>
        <w:t xml:space="preserve"> Бюджетного кодекса Российской Федерации.</w:t>
      </w:r>
    </w:p>
    <w:p w:rsidR="007065F6" w:rsidRDefault="007065F6">
      <w:pPr>
        <w:pStyle w:val="ConsPlusNormal"/>
        <w:jc w:val="both"/>
      </w:pPr>
      <w:r>
        <w:lastRenderedPageBreak/>
        <w:t xml:space="preserve">(п. 13 в ред. </w:t>
      </w:r>
      <w:hyperlink r:id="rId103">
        <w:r>
          <w:rPr>
            <w:color w:val="0000FF"/>
          </w:rPr>
          <w:t>Постановления</w:t>
        </w:r>
      </w:hyperlink>
      <w:r>
        <w:t xml:space="preserve"> Правительства РФ от 25.05.2022 N 944)</w:t>
      </w:r>
    </w:p>
    <w:p w:rsidR="007065F6" w:rsidRDefault="007065F6">
      <w:pPr>
        <w:pStyle w:val="ConsPlusNormal"/>
        <w:spacing w:before="200"/>
        <w:ind w:firstLine="540"/>
        <w:jc w:val="both"/>
      </w:pPr>
      <w:r>
        <w:t xml:space="preserve">14. Министерство промышленности и торговли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04">
        <w:r>
          <w:rPr>
            <w:color w:val="0000FF"/>
          </w:rPr>
          <w:t>порядке</w:t>
        </w:r>
      </w:hyperlink>
      <w:r>
        <w:t xml:space="preserve"> и по формам, которые установлены Министерством финансов Российской Федерации.</w:t>
      </w:r>
    </w:p>
    <w:p w:rsidR="007065F6" w:rsidRDefault="007065F6">
      <w:pPr>
        <w:pStyle w:val="ConsPlusNormal"/>
        <w:jc w:val="both"/>
      </w:pPr>
      <w:r>
        <w:t xml:space="preserve">(п. 14 введен </w:t>
      </w:r>
      <w:hyperlink r:id="rId105">
        <w:r>
          <w:rPr>
            <w:color w:val="0000FF"/>
          </w:rPr>
          <w:t>Постановлением</w:t>
        </w:r>
      </w:hyperlink>
      <w:r>
        <w:t xml:space="preserve"> Правительства РФ от 06.12.2021 N 2207)</w:t>
      </w:r>
    </w:p>
    <w:p w:rsidR="007065F6" w:rsidRDefault="007065F6">
      <w:pPr>
        <w:pStyle w:val="ConsPlusNormal"/>
        <w:spacing w:before="200"/>
        <w:ind w:firstLine="540"/>
        <w:jc w:val="both"/>
      </w:pPr>
      <w:bookmarkStart w:id="32" w:name="P246"/>
      <w:bookmarkEnd w:id="32"/>
      <w:r>
        <w:t xml:space="preserve">15. </w:t>
      </w:r>
      <w:hyperlink r:id="rId106">
        <w:r>
          <w:rPr>
            <w:color w:val="0000FF"/>
          </w:rPr>
          <w:t>Перечень</w:t>
        </w:r>
      </w:hyperlink>
      <w:r>
        <w:t xml:space="preserve"> приоритетной продукции для целей поддержки импорта (далее - приоритетная продукция), в отношении импорта которой осуществляется компенсация недополученных Банком доходов, утверждается Министерством промышленности и торговли Российской Федерации.</w:t>
      </w:r>
    </w:p>
    <w:p w:rsidR="007065F6" w:rsidRDefault="007065F6">
      <w:pPr>
        <w:pStyle w:val="ConsPlusNormal"/>
        <w:spacing w:before="200"/>
        <w:ind w:firstLine="540"/>
        <w:jc w:val="both"/>
      </w:pPr>
      <w:r>
        <w:t xml:space="preserve">Предельный размер субсидии, предоставляемой в соответствии с настоящим пунктом, составляет 30 процентов общего объема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8">
        <w:r>
          <w:rPr>
            <w:color w:val="0000FF"/>
          </w:rPr>
          <w:t>пункте 1</w:t>
        </w:r>
      </w:hyperlink>
      <w:r>
        <w:t xml:space="preserve"> настоящих Правил, на соответствующий финансовый год.</w:t>
      </w:r>
    </w:p>
    <w:p w:rsidR="007065F6" w:rsidRDefault="007065F6">
      <w:pPr>
        <w:pStyle w:val="ConsPlusNormal"/>
        <w:spacing w:before="200"/>
        <w:ind w:firstLine="540"/>
        <w:jc w:val="both"/>
      </w:pPr>
      <w:r>
        <w:t xml:space="preserve">Субсидия на поддержку импорта предоставляется в целях компенсации недополученных доходов Банка по договорам, указанным в </w:t>
      </w:r>
      <w:hyperlink w:anchor="P51">
        <w:r>
          <w:rPr>
            <w:color w:val="0000FF"/>
          </w:rPr>
          <w:t>пункте 2</w:t>
        </w:r>
      </w:hyperlink>
      <w:r>
        <w:t xml:space="preserve"> настоящих Правил, заключенным в 2022 - 2024 годах:</w:t>
      </w:r>
    </w:p>
    <w:p w:rsidR="007065F6" w:rsidRDefault="007065F6">
      <w:pPr>
        <w:pStyle w:val="ConsPlusNormal"/>
        <w:spacing w:before="200"/>
        <w:ind w:firstLine="540"/>
        <w:jc w:val="both"/>
      </w:pPr>
      <w:bookmarkStart w:id="33" w:name="P249"/>
      <w:bookmarkEnd w:id="33"/>
      <w:r>
        <w:t>с иностранными организациями - нерезидентами Российской Федерации в рамках реализации импортного проекта (сделки), предусматривающим финансирование производства для последующего импорта и (или) поставки на импорт в Российскую Федерацию приоритетной продукции, в том числе на условиях рассрочки или отсрочки платежа (в том числе финансирование ранее понесенных иностранной организацией затрат в рамках реализации соответствующего импортного проекта (сделки) при условии осуществления таких затрат не ранее чем за 180 дней до дня заключения соответствующего договора);</w:t>
      </w:r>
    </w:p>
    <w:p w:rsidR="007065F6" w:rsidRDefault="007065F6">
      <w:pPr>
        <w:pStyle w:val="ConsPlusNormal"/>
        <w:spacing w:before="200"/>
        <w:ind w:firstLine="540"/>
        <w:jc w:val="both"/>
      </w:pPr>
      <w:bookmarkStart w:id="34" w:name="P250"/>
      <w:bookmarkEnd w:id="34"/>
      <w:r>
        <w:t>с организациями - резидентами Российской Федерации для финансирования импортных проектов (сделок), предусматривающим приобретение приоритетной продукции (в том числе финансирование ранее понесенных организацией затрат в рамках реализации соответствующего импортного проекта (сделки) при условии осуществления таких затрат не ранее чем за 180 дней до дня заключения соответствующего договора);</w:t>
      </w:r>
    </w:p>
    <w:p w:rsidR="007065F6" w:rsidRDefault="007065F6">
      <w:pPr>
        <w:pStyle w:val="ConsPlusNormal"/>
        <w:spacing w:before="200"/>
        <w:ind w:firstLine="540"/>
        <w:jc w:val="both"/>
      </w:pPr>
      <w:bookmarkStart w:id="35" w:name="P251"/>
      <w:bookmarkEnd w:id="35"/>
      <w:r>
        <w:t xml:space="preserve">с организациями - резидентами и нерезидентами Российской Федерации (в том числе с банками), а также международными финансовыми организациями, осуществляющими кредитование или предоставление займов в рамках реализации импортного проекта (сделки) по договорам, заключенным на условиях, указанных в </w:t>
      </w:r>
      <w:hyperlink w:anchor="P249">
        <w:r>
          <w:rPr>
            <w:color w:val="0000FF"/>
          </w:rPr>
          <w:t>абзацах четвертом</w:t>
        </w:r>
      </w:hyperlink>
      <w:r>
        <w:t xml:space="preserve"> и </w:t>
      </w:r>
      <w:hyperlink w:anchor="P250">
        <w:r>
          <w:rPr>
            <w:color w:val="0000FF"/>
          </w:rPr>
          <w:t>пятом</w:t>
        </w:r>
      </w:hyperlink>
      <w:r>
        <w:t xml:space="preserve"> настоящего пункта;</w:t>
      </w:r>
    </w:p>
    <w:p w:rsidR="007065F6" w:rsidRDefault="007065F6">
      <w:pPr>
        <w:pStyle w:val="ConsPlusNormal"/>
        <w:spacing w:before="200"/>
        <w:ind w:firstLine="540"/>
        <w:jc w:val="both"/>
      </w:pPr>
      <w:r>
        <w:t xml:space="preserve">с организациями - резидентами и нерезидентами Российской Федерации (в том числе с банками), а также международными финансовыми организациями, предусматривающим финансирование оплаты прав требования по сделкам уступки требований по кредитам (кредитным линиям) либо уступку требований по кредитам (кредитным линиям), предоставленным Банком по договорам, заключенным на условиях, указанных в </w:t>
      </w:r>
      <w:hyperlink w:anchor="P249">
        <w:r>
          <w:rPr>
            <w:color w:val="0000FF"/>
          </w:rPr>
          <w:t>абзацах четвертом</w:t>
        </w:r>
      </w:hyperlink>
      <w:r>
        <w:t xml:space="preserve"> - </w:t>
      </w:r>
      <w:hyperlink w:anchor="P251">
        <w:r>
          <w:rPr>
            <w:color w:val="0000FF"/>
          </w:rPr>
          <w:t>шестом</w:t>
        </w:r>
      </w:hyperlink>
      <w:r>
        <w:t xml:space="preserve"> настоящего пункта.</w:t>
      </w:r>
    </w:p>
    <w:p w:rsidR="007065F6" w:rsidRDefault="007065F6">
      <w:pPr>
        <w:pStyle w:val="ConsPlusNormal"/>
        <w:spacing w:before="200"/>
        <w:ind w:firstLine="540"/>
        <w:jc w:val="both"/>
      </w:pPr>
      <w:r>
        <w:t>Для целей настоящих Правил импортным проектом (сделкой) признается контракт (договор) или несколько взаимосвязанных контрактов (договоров) (в том числе договоры комиссии, субпоставки (субподряда) и (или) купли-продажи), предусматривающих импорт приоритетной продукции.</w:t>
      </w:r>
    </w:p>
    <w:p w:rsidR="007065F6" w:rsidRDefault="007065F6">
      <w:pPr>
        <w:pStyle w:val="ConsPlusNormal"/>
        <w:spacing w:before="200"/>
        <w:ind w:firstLine="540"/>
        <w:jc w:val="both"/>
      </w:pPr>
      <w:r>
        <w:t>Критерии оценки импортного проекта (сделки) для кредитования с использованием субсидии, а также порядок одобрения Министерством промышленности и торговли Российской Федерации запросов Банка о согласовании необходимости использования субсидии по кредитам (кредитным линиям) для целей реализации представленного импортного проекта (сделки) устанавливаются в соглашении (дополнительном соглашении к соглашению).</w:t>
      </w:r>
    </w:p>
    <w:p w:rsidR="007065F6" w:rsidRDefault="007065F6">
      <w:pPr>
        <w:pStyle w:val="ConsPlusNormal"/>
        <w:jc w:val="both"/>
      </w:pPr>
      <w:r>
        <w:t xml:space="preserve">(п. 15 введен </w:t>
      </w:r>
      <w:hyperlink r:id="rId107">
        <w:r>
          <w:rPr>
            <w:color w:val="0000FF"/>
          </w:rPr>
          <w:t>Постановлением</w:t>
        </w:r>
      </w:hyperlink>
      <w:r>
        <w:t xml:space="preserve"> Правительства РФ от 25.05.2022 N 944)</w:t>
      </w:r>
    </w:p>
    <w:p w:rsidR="007065F6" w:rsidRDefault="007065F6">
      <w:pPr>
        <w:pStyle w:val="ConsPlusNormal"/>
        <w:ind w:firstLine="540"/>
        <w:jc w:val="both"/>
      </w:pPr>
    </w:p>
    <w:p w:rsidR="007065F6" w:rsidRDefault="007065F6">
      <w:pPr>
        <w:pStyle w:val="ConsPlusNormal"/>
        <w:jc w:val="both"/>
      </w:pPr>
    </w:p>
    <w:p w:rsidR="007065F6" w:rsidRDefault="007065F6">
      <w:pPr>
        <w:pStyle w:val="ConsPlusNormal"/>
        <w:jc w:val="both"/>
      </w:pPr>
    </w:p>
    <w:p w:rsidR="007065F6" w:rsidRDefault="007065F6">
      <w:pPr>
        <w:pStyle w:val="ConsPlusNormal"/>
        <w:jc w:val="right"/>
        <w:outlineLvl w:val="1"/>
      </w:pPr>
      <w:r>
        <w:t>Приложение</w:t>
      </w:r>
    </w:p>
    <w:p w:rsidR="007065F6" w:rsidRDefault="007065F6">
      <w:pPr>
        <w:pStyle w:val="ConsPlusNormal"/>
        <w:jc w:val="right"/>
      </w:pPr>
      <w:r>
        <w:lastRenderedPageBreak/>
        <w:t>к Правилам предоставления</w:t>
      </w:r>
    </w:p>
    <w:p w:rsidR="007065F6" w:rsidRDefault="007065F6">
      <w:pPr>
        <w:pStyle w:val="ConsPlusNormal"/>
        <w:jc w:val="right"/>
      </w:pPr>
      <w:r>
        <w:t>субсидии из федерального</w:t>
      </w:r>
    </w:p>
    <w:p w:rsidR="007065F6" w:rsidRDefault="007065F6">
      <w:pPr>
        <w:pStyle w:val="ConsPlusNormal"/>
        <w:jc w:val="right"/>
      </w:pPr>
      <w:r>
        <w:t>бюджета Государственному</w:t>
      </w:r>
    </w:p>
    <w:p w:rsidR="007065F6" w:rsidRDefault="007065F6">
      <w:pPr>
        <w:pStyle w:val="ConsPlusNormal"/>
        <w:jc w:val="right"/>
      </w:pPr>
      <w:r>
        <w:t>специализированному Российскому</w:t>
      </w:r>
    </w:p>
    <w:p w:rsidR="007065F6" w:rsidRDefault="007065F6">
      <w:pPr>
        <w:pStyle w:val="ConsPlusNormal"/>
        <w:jc w:val="right"/>
      </w:pPr>
      <w:r>
        <w:t>экспортно-импортному банку</w:t>
      </w:r>
    </w:p>
    <w:p w:rsidR="007065F6" w:rsidRDefault="007065F6">
      <w:pPr>
        <w:pStyle w:val="ConsPlusNormal"/>
        <w:jc w:val="right"/>
      </w:pPr>
      <w:r>
        <w:t>(акционерное общество) в целях</w:t>
      </w:r>
    </w:p>
    <w:p w:rsidR="007065F6" w:rsidRDefault="007065F6">
      <w:pPr>
        <w:pStyle w:val="ConsPlusNormal"/>
        <w:jc w:val="right"/>
      </w:pPr>
      <w:r>
        <w:t>компенсации недополученных доходов</w:t>
      </w:r>
    </w:p>
    <w:p w:rsidR="007065F6" w:rsidRDefault="007065F6">
      <w:pPr>
        <w:pStyle w:val="ConsPlusNormal"/>
        <w:jc w:val="right"/>
      </w:pPr>
      <w:r>
        <w:t>по кредитам, выдаваемым в рамках</w:t>
      </w:r>
    </w:p>
    <w:p w:rsidR="007065F6" w:rsidRDefault="007065F6">
      <w:pPr>
        <w:pStyle w:val="ConsPlusNormal"/>
        <w:jc w:val="right"/>
      </w:pPr>
      <w:r>
        <w:t>поддержки производства</w:t>
      </w:r>
    </w:p>
    <w:p w:rsidR="007065F6" w:rsidRDefault="007065F6">
      <w:pPr>
        <w:pStyle w:val="ConsPlusNormal"/>
        <w:jc w:val="right"/>
      </w:pPr>
      <w:r>
        <w:t>высокотехнологичной продукции</w:t>
      </w:r>
    </w:p>
    <w:p w:rsidR="007065F6" w:rsidRDefault="007065F6">
      <w:pPr>
        <w:pStyle w:val="ConsPlusNormal"/>
        <w:jc w:val="both"/>
      </w:pPr>
    </w:p>
    <w:p w:rsidR="007065F6" w:rsidRDefault="007065F6">
      <w:pPr>
        <w:pStyle w:val="ConsPlusNormal"/>
        <w:jc w:val="center"/>
      </w:pPr>
      <w:r>
        <w:t>ОТЧЕТ</w:t>
      </w:r>
    </w:p>
    <w:p w:rsidR="007065F6" w:rsidRDefault="007065F6">
      <w:pPr>
        <w:pStyle w:val="ConsPlusNormal"/>
        <w:jc w:val="center"/>
      </w:pPr>
      <w:r>
        <w:t>о достижении значения показателя,</w:t>
      </w:r>
    </w:p>
    <w:p w:rsidR="007065F6" w:rsidRDefault="007065F6">
      <w:pPr>
        <w:pStyle w:val="ConsPlusNormal"/>
        <w:jc w:val="center"/>
      </w:pPr>
      <w:r>
        <w:t>необходимого для достижения результата предоставления</w:t>
      </w:r>
    </w:p>
    <w:p w:rsidR="007065F6" w:rsidRDefault="007065F6">
      <w:pPr>
        <w:pStyle w:val="ConsPlusNormal"/>
        <w:jc w:val="center"/>
      </w:pPr>
      <w:r>
        <w:t>субсидии из федерального бюджета Государственному</w:t>
      </w:r>
    </w:p>
    <w:p w:rsidR="007065F6" w:rsidRDefault="007065F6">
      <w:pPr>
        <w:pStyle w:val="ConsPlusNormal"/>
        <w:jc w:val="center"/>
      </w:pPr>
      <w:r>
        <w:t>специализированному Российскому экспортно-импортному банку</w:t>
      </w:r>
    </w:p>
    <w:p w:rsidR="007065F6" w:rsidRDefault="007065F6">
      <w:pPr>
        <w:pStyle w:val="ConsPlusNormal"/>
        <w:jc w:val="center"/>
      </w:pPr>
      <w:r>
        <w:t>(акционерное общество) в целях компенсации недополученных</w:t>
      </w:r>
    </w:p>
    <w:p w:rsidR="007065F6" w:rsidRDefault="007065F6">
      <w:pPr>
        <w:pStyle w:val="ConsPlusNormal"/>
        <w:jc w:val="center"/>
      </w:pPr>
      <w:r>
        <w:t>доходов по кредитам, выдаваемым в рамках поддержки</w:t>
      </w:r>
    </w:p>
    <w:p w:rsidR="007065F6" w:rsidRDefault="007065F6">
      <w:pPr>
        <w:pStyle w:val="ConsPlusNormal"/>
        <w:jc w:val="center"/>
      </w:pPr>
      <w:r>
        <w:t>производства высокотехнологичной продукции</w:t>
      </w:r>
    </w:p>
    <w:p w:rsidR="007065F6" w:rsidRDefault="007065F6">
      <w:pPr>
        <w:pStyle w:val="ConsPlusNormal"/>
        <w:jc w:val="center"/>
      </w:pPr>
    </w:p>
    <w:p w:rsidR="007065F6" w:rsidRDefault="007065F6">
      <w:pPr>
        <w:pStyle w:val="ConsPlusNormal"/>
        <w:ind w:firstLine="540"/>
        <w:jc w:val="both"/>
      </w:pPr>
      <w:r>
        <w:t xml:space="preserve">Утратил силу. - </w:t>
      </w:r>
      <w:hyperlink r:id="rId108">
        <w:r>
          <w:rPr>
            <w:color w:val="0000FF"/>
          </w:rPr>
          <w:t>Постановление</w:t>
        </w:r>
      </w:hyperlink>
      <w:r>
        <w:t xml:space="preserve"> Правительства РФ от 28.01.2021 N 71.</w:t>
      </w:r>
    </w:p>
    <w:p w:rsidR="007065F6" w:rsidRDefault="007065F6">
      <w:pPr>
        <w:pStyle w:val="ConsPlusNormal"/>
        <w:jc w:val="both"/>
      </w:pPr>
    </w:p>
    <w:p w:rsidR="007065F6" w:rsidRDefault="007065F6">
      <w:pPr>
        <w:pStyle w:val="ConsPlusNormal"/>
        <w:jc w:val="both"/>
      </w:pPr>
    </w:p>
    <w:p w:rsidR="007065F6" w:rsidRDefault="007065F6">
      <w:pPr>
        <w:pStyle w:val="ConsPlusNormal"/>
        <w:pBdr>
          <w:bottom w:val="single" w:sz="6" w:space="0" w:color="auto"/>
        </w:pBdr>
        <w:spacing w:before="100" w:after="100"/>
        <w:jc w:val="both"/>
        <w:rPr>
          <w:sz w:val="2"/>
          <w:szCs w:val="2"/>
        </w:rPr>
      </w:pPr>
    </w:p>
    <w:p w:rsidR="00E44BC8" w:rsidRDefault="00E44BC8">
      <w:bookmarkStart w:id="36" w:name="_GoBack"/>
      <w:bookmarkEnd w:id="36"/>
    </w:p>
    <w:sectPr w:rsidR="00E44BC8" w:rsidSect="00193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5F6"/>
    <w:rsid w:val="007065F6"/>
    <w:rsid w:val="00E44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2F77DD-6ADD-43C8-9E86-0D480782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65F6"/>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065F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065F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065F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065F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065F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065F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065F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5975F0E44EDEF0A237D6027EF37D402C3C1750291817EE9B8EA1663FFA45A9675DD873A7AF86674439B301EF9D3A7E10AF28B366172BB76s0V3P" TargetMode="External"/><Relationship Id="rId21" Type="http://schemas.openxmlformats.org/officeDocument/2006/relationships/hyperlink" Target="consultantplus://offline/ref=D5975F0E44EDEF0A237D6027EF37D402C3C0700393817EE9B8EA1663FFA45A9675DD873A7AF86675469B301EF9D3A7E10AF28B366172BB76s0V3P" TargetMode="External"/><Relationship Id="rId42" Type="http://schemas.openxmlformats.org/officeDocument/2006/relationships/hyperlink" Target="consultantplus://offline/ref=D5975F0E44EDEF0A237D6027EF37D402C4C7770E908C7EE9B8EA1663FFA45A9675DD873A7AF86674409B301EF9D3A7E10AF28B366172BB76s0V3P" TargetMode="External"/><Relationship Id="rId47" Type="http://schemas.openxmlformats.org/officeDocument/2006/relationships/hyperlink" Target="consultantplus://offline/ref=D5975F0E44EDEF0A237D6027EF37D402C3C1750291817EE9B8EA1663FFA45A9675DD873A7AF86676459B301EF9D3A7E10AF28B366172BB76s0V3P" TargetMode="External"/><Relationship Id="rId63" Type="http://schemas.openxmlformats.org/officeDocument/2006/relationships/hyperlink" Target="consultantplus://offline/ref=D5975F0E44EDEF0A237D6027EF37D402C3C1750291817EE9B8EA1663FFA45A9675DD873A7AF86671449B301EF9D3A7E10AF28B366172BB76s0V3P" TargetMode="External"/><Relationship Id="rId68" Type="http://schemas.openxmlformats.org/officeDocument/2006/relationships/hyperlink" Target="consultantplus://offline/ref=D5975F0E44EDEF0A237D6027EF37D402C3C0700393817EE9B8EA1663FFA45A9675DD873A7AF86671459B301EF9D3A7E10AF28B366172BB76s0V3P" TargetMode="External"/><Relationship Id="rId84" Type="http://schemas.openxmlformats.org/officeDocument/2006/relationships/hyperlink" Target="consultantplus://offline/ref=D5975F0E44EDEF0A237D6027EF37D402C3C0700393817EE9B8EA1663FFA45A9675DD873A7AF86670429B301EF9D3A7E10AF28B366172BB76s0V3P" TargetMode="External"/><Relationship Id="rId89" Type="http://schemas.openxmlformats.org/officeDocument/2006/relationships/hyperlink" Target="consultantplus://offline/ref=D5975F0E44EDEF0A237D6027EF37D402C3C0700393817EE9B8EA1663FFA45A9675DD873A7AF86670409B301EF9D3A7E10AF28B366172BB76s0V3P" TargetMode="External"/><Relationship Id="rId2" Type="http://schemas.openxmlformats.org/officeDocument/2006/relationships/settings" Target="settings.xml"/><Relationship Id="rId16" Type="http://schemas.openxmlformats.org/officeDocument/2006/relationships/hyperlink" Target="consultantplus://offline/ref=D5975F0E44EDEF0A237D6027EF37D402C4C57609958C7EE9B8EA1663FFA45A9675DD873A7AF86675469B301EF9D3A7E10AF28B366172BB76s0V3P" TargetMode="External"/><Relationship Id="rId29" Type="http://schemas.openxmlformats.org/officeDocument/2006/relationships/hyperlink" Target="consultantplus://offline/ref=D5975F0E44EDEF0A237D6027EF37D402C3C2740A928D7EE9B8EA1663FFA45A9675DD873A7AF86674469B301EF9D3A7E10AF28B366172BB76s0V3P" TargetMode="External"/><Relationship Id="rId107" Type="http://schemas.openxmlformats.org/officeDocument/2006/relationships/hyperlink" Target="consultantplus://offline/ref=D5975F0E44EDEF0A237D6027EF37D402C3C1750291817EE9B8EA1663FFA45A9675DD873A7AF86673429B301EF9D3A7E10AF28B366172BB76s0V3P" TargetMode="External"/><Relationship Id="rId11" Type="http://schemas.openxmlformats.org/officeDocument/2006/relationships/hyperlink" Target="consultantplus://offline/ref=D5975F0E44EDEF0A237D6027EF37D402C3C0700393817EE9B8EA1663FFA45A9675DD873A7AF86675469B301EF9D3A7E10AF28B366172BB76s0V3P" TargetMode="External"/><Relationship Id="rId24" Type="http://schemas.openxmlformats.org/officeDocument/2006/relationships/hyperlink" Target="consultantplus://offline/ref=D5975F0E44EDEF0A237D6027EF37D402C3C2740A928D7EE9B8EA1663FFA45A9675DD873A7AF86674429B301EF9D3A7E10AF28B366172BB76s0V3P" TargetMode="External"/><Relationship Id="rId32" Type="http://schemas.openxmlformats.org/officeDocument/2006/relationships/hyperlink" Target="consultantplus://offline/ref=D5975F0E44EDEF0A237D6027EF37D402C3C2740A928D7EE9B8EA1663FFA45A9675DD873A7AF86674449B301EF9D3A7E10AF28B366172BB76s0V3P" TargetMode="External"/><Relationship Id="rId37" Type="http://schemas.openxmlformats.org/officeDocument/2006/relationships/hyperlink" Target="consultantplus://offline/ref=D5975F0E44EDEF0A237D6027EF37D402C3C0700393817EE9B8EA1663FFA45A9675DD873A7AF866754A9B301EF9D3A7E10AF28B366172BB76s0V3P" TargetMode="External"/><Relationship Id="rId40" Type="http://schemas.openxmlformats.org/officeDocument/2006/relationships/hyperlink" Target="consultantplus://offline/ref=D5975F0E44EDEF0A237D6027EF37D402C3C0700393817EE9B8EA1663FFA45A9675DD873A7AF86674419B301EF9D3A7E10AF28B366172BB76s0V3P" TargetMode="External"/><Relationship Id="rId45" Type="http://schemas.openxmlformats.org/officeDocument/2006/relationships/hyperlink" Target="consultantplus://offline/ref=D5975F0E44EDEF0A237D6027EF37D402C3C1750291817EE9B8EA1663FFA45A9675DD873A7AF86676479B301EF9D3A7E10AF28B366172BB76s0V3P" TargetMode="External"/><Relationship Id="rId53" Type="http://schemas.openxmlformats.org/officeDocument/2006/relationships/hyperlink" Target="consultantplus://offline/ref=D5975F0E44EDEF0A237D6027EF37D402C4C5760B90897EE9B8EA1663FFA45A9675DD873A7AF86676439B301EF9D3A7E10AF28B366172BB76s0V3P" TargetMode="External"/><Relationship Id="rId58" Type="http://schemas.openxmlformats.org/officeDocument/2006/relationships/hyperlink" Target="consultantplus://offline/ref=D5975F0E44EDEF0A237D6027EF37D402C4C9740E97807EE9B8EA1663FFA45A9675DD873A7AF86675459B301EF9D3A7E10AF28B366172BB76s0V3P" TargetMode="External"/><Relationship Id="rId66" Type="http://schemas.openxmlformats.org/officeDocument/2006/relationships/hyperlink" Target="consultantplus://offline/ref=D5975F0E44EDEF0A237D6027EF37D402C3C0700393817EE9B8EA1663FFA45A9675DD873A7AF86671479B301EF9D3A7E10AF28B366172BB76s0V3P" TargetMode="External"/><Relationship Id="rId74" Type="http://schemas.openxmlformats.org/officeDocument/2006/relationships/hyperlink" Target="consultantplus://offline/ref=D5975F0E44EDEF0A237D6027EF37D402C4C7770E908C7EE9B8EA1663FFA45A9675DD873A7AF86671409B301EF9D3A7E10AF28B366172BB76s0V3P" TargetMode="External"/><Relationship Id="rId79" Type="http://schemas.openxmlformats.org/officeDocument/2006/relationships/hyperlink" Target="consultantplus://offline/ref=D5975F0E44EDEF0A237D6027EF37D402C3C1750291817EE9B8EA1663FFA45A9675DD873A7AF86670469B301EF9D3A7E10AF28B366172BB76s0V3P" TargetMode="External"/><Relationship Id="rId87" Type="http://schemas.openxmlformats.org/officeDocument/2006/relationships/hyperlink" Target="consultantplus://offline/ref=D5975F0E44EDEF0A237D6027EF37D402C4C7770E908C7EE9B8EA1663FFA45A9675DD873A7AF86670439B301EF9D3A7E10AF28B366172BB76s0V3P" TargetMode="External"/><Relationship Id="rId102" Type="http://schemas.openxmlformats.org/officeDocument/2006/relationships/hyperlink" Target="consultantplus://offline/ref=D5975F0E44EDEF0A237D6027EF37D402C3C2700B948A7EE9B8EA1663FFA45A9675DD87387DFA647E17C1201AB087AEFE0EE5953D7F72sBV9P" TargetMode="External"/><Relationship Id="rId110" Type="http://schemas.openxmlformats.org/officeDocument/2006/relationships/theme" Target="theme/theme1.xml"/><Relationship Id="rId5" Type="http://schemas.openxmlformats.org/officeDocument/2006/relationships/hyperlink" Target="consultantplus://offline/ref=D5975F0E44EDEF0A237D6027EF37D402C4C9730F90887EE9B8EA1663FFA45A9675DD873A7AF86572459B301EF9D3A7E10AF28B366172BB76s0V3P" TargetMode="External"/><Relationship Id="rId61" Type="http://schemas.openxmlformats.org/officeDocument/2006/relationships/hyperlink" Target="consultantplus://offline/ref=D5975F0E44EDEF0A237D6027EF37D402C3C1750291817EE9B8EA1663FFA45A9675DD873A7AF86671469B301EF9D3A7E10AF28B366172BB76s0V3P" TargetMode="External"/><Relationship Id="rId82" Type="http://schemas.openxmlformats.org/officeDocument/2006/relationships/hyperlink" Target="consultantplus://offline/ref=D5975F0E44EDEF0A237D6027EF37D402C4C5760B90897EE9B8EA1663FFA45A9675DD873A7AF866734A9B301EF9D3A7E10AF28B366172BB76s0V3P" TargetMode="External"/><Relationship Id="rId90" Type="http://schemas.openxmlformats.org/officeDocument/2006/relationships/hyperlink" Target="consultantplus://offline/ref=D5975F0E44EDEF0A237D6027EF37D402C3C1750291817EE9B8EA1663FFA45A9675DD873A7AF866704B9B301EF9D3A7E10AF28B366172BB76s0V3P" TargetMode="External"/><Relationship Id="rId95" Type="http://schemas.openxmlformats.org/officeDocument/2006/relationships/image" Target="media/image2.wmf"/><Relationship Id="rId19" Type="http://schemas.openxmlformats.org/officeDocument/2006/relationships/hyperlink" Target="consultantplus://offline/ref=D5975F0E44EDEF0A237D6027EF37D402C4C7770992817EE9B8EA1663FFA45A9675DD873A7AF86675469B301EF9D3A7E10AF28B366172BB76s0V3P" TargetMode="External"/><Relationship Id="rId14" Type="http://schemas.openxmlformats.org/officeDocument/2006/relationships/hyperlink" Target="consultantplus://offline/ref=D5975F0E44EDEF0A237D6027EF37D402C3C2740A928D7EE9B8EA1663FFA45A9675DD873A7AF86674429B301EF9D3A7E10AF28B366172BB76s0V3P" TargetMode="External"/><Relationship Id="rId22" Type="http://schemas.openxmlformats.org/officeDocument/2006/relationships/hyperlink" Target="consultantplus://offline/ref=D5975F0E44EDEF0A237D6027EF37D402C3C1730A9C887EE9B8EA1663FFA45A9675DD873A7AF86675469B301EF9D3A7E10AF28B366172BB76s0V3P" TargetMode="External"/><Relationship Id="rId27" Type="http://schemas.openxmlformats.org/officeDocument/2006/relationships/hyperlink" Target="consultantplus://offline/ref=D5975F0E44EDEF0A237D6027EF37D402C3C1750291817EE9B8EA1663FFA45A9675DD873A7AF86674409B301EF9D3A7E10AF28B366172BB76s0V3P" TargetMode="External"/><Relationship Id="rId30" Type="http://schemas.openxmlformats.org/officeDocument/2006/relationships/hyperlink" Target="consultantplus://offline/ref=D5975F0E44EDEF0A237D6027EF37D402C3C2740A928D7EE9B8EA1663FFA45A9675DD873A7AF86674459B301EF9D3A7E10AF28B366172BB76s0V3P" TargetMode="External"/><Relationship Id="rId35" Type="http://schemas.openxmlformats.org/officeDocument/2006/relationships/hyperlink" Target="consultantplus://offline/ref=D5975F0E44EDEF0A237D6027EF37D402C4C5760B90897EE9B8EA1663FFA45A9675DD873A7AF86677409B301EF9D3A7E10AF28B366172BB76s0V3P" TargetMode="External"/><Relationship Id="rId43" Type="http://schemas.openxmlformats.org/officeDocument/2006/relationships/hyperlink" Target="consultantplus://offline/ref=D5975F0E44EDEF0A237D6027EF37D402C3C1750291817EE9B8EA1663FFA45A9675DD873A7AF86676409B301EF9D3A7E10AF28B366172BB76s0V3P" TargetMode="External"/><Relationship Id="rId48" Type="http://schemas.openxmlformats.org/officeDocument/2006/relationships/hyperlink" Target="consultantplus://offline/ref=D5975F0E44EDEF0A237D6027EF37D402C3C1750291817EE9B8EA1663FFA45A9675DD873A7AF86676459B301EF9D3A7E10AF28B366172BB76s0V3P" TargetMode="External"/><Relationship Id="rId56" Type="http://schemas.openxmlformats.org/officeDocument/2006/relationships/hyperlink" Target="consultantplus://offline/ref=D5975F0E44EDEF0A237D6027EF37D402C3C0700393817EE9B8EA1663FFA45A9675DD873A7AF86677439B301EF9D3A7E10AF28B366172BB76s0V3P" TargetMode="External"/><Relationship Id="rId64" Type="http://schemas.openxmlformats.org/officeDocument/2006/relationships/hyperlink" Target="consultantplus://offline/ref=D5975F0E44EDEF0A237D6027EF37D402C3C0700393817EE9B8EA1663FFA45A9675DD873A7AF86677429B301EF9D3A7E10AF28B366172BB76s0V3P" TargetMode="External"/><Relationship Id="rId69" Type="http://schemas.openxmlformats.org/officeDocument/2006/relationships/hyperlink" Target="consultantplus://offline/ref=D5975F0E44EDEF0A237D6027EF37D402C3C0700393817EE9B8EA1663FFA45A9675DD873A7AF86671449B301EF9D3A7E10AF28B366172BB76s0V3P" TargetMode="External"/><Relationship Id="rId77" Type="http://schemas.openxmlformats.org/officeDocument/2006/relationships/hyperlink" Target="consultantplus://offline/ref=D5975F0E44EDEF0A237D6027EF37D402C3C0700393817EE9B8EA1663FFA45A9675DD873A7AF86670439B301EF9D3A7E10AF28B366172BB76s0V3P" TargetMode="External"/><Relationship Id="rId100" Type="http://schemas.openxmlformats.org/officeDocument/2006/relationships/hyperlink" Target="consultantplus://offline/ref=D5975F0E44EDEF0A237D6027EF37D402C4C7770E908C7EE9B8EA1663FFA45A9675DD873A7AF86673469B301EF9D3A7E10AF28B366172BB76s0V3P" TargetMode="External"/><Relationship Id="rId105" Type="http://schemas.openxmlformats.org/officeDocument/2006/relationships/hyperlink" Target="consultantplus://offline/ref=D5975F0E44EDEF0A237D6027EF37D402C3C0700393817EE9B8EA1663FFA45A9675DD873A7AF86673419B301EF9D3A7E10AF28B366172BB76s0V3P" TargetMode="External"/><Relationship Id="rId8" Type="http://schemas.openxmlformats.org/officeDocument/2006/relationships/hyperlink" Target="consultantplus://offline/ref=D5975F0E44EDEF0A237D6027EF37D402C4C5760B90897EE9B8EA1663FFA45A9675DD873A7AF86675469B301EF9D3A7E10AF28B366172BB76s0V3P" TargetMode="External"/><Relationship Id="rId51" Type="http://schemas.openxmlformats.org/officeDocument/2006/relationships/hyperlink" Target="consultantplus://offline/ref=D5975F0E44EDEF0A237D6027EF37D402C3C1750291817EE9B8EA1663FFA45A9675DD873A7AF866764B9B301EF9D3A7E10AF28B366172BB76s0V3P" TargetMode="External"/><Relationship Id="rId72" Type="http://schemas.openxmlformats.org/officeDocument/2006/relationships/hyperlink" Target="consultantplus://offline/ref=D5975F0E44EDEF0A237D6027EF37D402C3C0700393817EE9B8EA1663FFA45A9675DD873A7AF866714A9B301EF9D3A7E10AF28B366172BB76s0V3P" TargetMode="External"/><Relationship Id="rId80" Type="http://schemas.openxmlformats.org/officeDocument/2006/relationships/hyperlink" Target="consultantplus://offline/ref=D5975F0E44EDEF0A237D6027EF37D402C3C1750291817EE9B8EA1663FFA45A9675DD873A7AF86670459B301EF9D3A7E10AF28B366172BB76s0V3P" TargetMode="External"/><Relationship Id="rId85" Type="http://schemas.openxmlformats.org/officeDocument/2006/relationships/hyperlink" Target="consultantplus://offline/ref=D5975F0E44EDEF0A237D6027EF37D402C4C7770992817EE9B8EA1663FFA45A9675DD873A7AF86674459B301EF9D3A7E10AF28B366172BB76s0V3P" TargetMode="External"/><Relationship Id="rId93" Type="http://schemas.openxmlformats.org/officeDocument/2006/relationships/image" Target="media/image1.wmf"/><Relationship Id="rId98" Type="http://schemas.openxmlformats.org/officeDocument/2006/relationships/hyperlink" Target="consultantplus://offline/ref=D5975F0E44EDEF0A237D6027EF37D402C4C17B08948A7EE9B8EA1663FFA45A9675DD873A7AF86471439B301EF9D3A7E10AF28B366172BB76s0V3P" TargetMode="External"/><Relationship Id="rId3" Type="http://schemas.openxmlformats.org/officeDocument/2006/relationships/webSettings" Target="webSettings.xml"/><Relationship Id="rId12" Type="http://schemas.openxmlformats.org/officeDocument/2006/relationships/hyperlink" Target="consultantplus://offline/ref=D5975F0E44EDEF0A237D6027EF37D402C3C1730A9C887EE9B8EA1663FFA45A9675DD873A7AF86675469B301EF9D3A7E10AF28B366172BB76s0V3P" TargetMode="External"/><Relationship Id="rId17" Type="http://schemas.openxmlformats.org/officeDocument/2006/relationships/hyperlink" Target="consultantplus://offline/ref=D5975F0E44EDEF0A237D6027EF37D402C4C7770E908C7EE9B8EA1663FFA45A9675DD873A7AF86675469B301EF9D3A7E10AF28B366172BB76s0V3P" TargetMode="External"/><Relationship Id="rId25" Type="http://schemas.openxmlformats.org/officeDocument/2006/relationships/hyperlink" Target="consultantplus://offline/ref=D5975F0E44EDEF0A237D6027EF37D402C4C17B08948A7EE9B8EA1663FFA45A9675DD873A7AF86471439B301EF9D3A7E10AF28B366172BB76s0V3P" TargetMode="External"/><Relationship Id="rId33" Type="http://schemas.openxmlformats.org/officeDocument/2006/relationships/hyperlink" Target="consultantplus://offline/ref=D5975F0E44EDEF0A237D6027EF37D402C3C1750291817EE9B8EA1663FFA45A9675DD873A7AF866744B9B301EF9D3A7E10AF28B366172BB76s0V3P" TargetMode="External"/><Relationship Id="rId38" Type="http://schemas.openxmlformats.org/officeDocument/2006/relationships/hyperlink" Target="consultantplus://offline/ref=D5975F0E44EDEF0A237D6027EF37D402C3C2740A928D7EE9B8EA1663FFA45A9675DD873A7AF86677429B301EF9D3A7E10AF28B366172BB76s0V3P" TargetMode="External"/><Relationship Id="rId46" Type="http://schemas.openxmlformats.org/officeDocument/2006/relationships/hyperlink" Target="consultantplus://offline/ref=D5975F0E44EDEF0A237D6027EF37D402C3C1750291817EE9B8EA1663FFA45A9675DD873A7AF86676459B301EF9D3A7E10AF28B366172BB76s0V3P" TargetMode="External"/><Relationship Id="rId59" Type="http://schemas.openxmlformats.org/officeDocument/2006/relationships/hyperlink" Target="consultantplus://offline/ref=D5975F0E44EDEF0A237D6027EF37D402C3C2700B948A7EE9B8EA1663FFA45A9675DD87387DF8627E17C1201AB087AEFE0EE5953D7F72sBV9P" TargetMode="External"/><Relationship Id="rId67" Type="http://schemas.openxmlformats.org/officeDocument/2006/relationships/hyperlink" Target="consultantplus://offline/ref=D5975F0E44EDEF0A237D6027EF37D402C3C0700393817EE9B8EA1663FFA45A9675DD873A7AF86671469B301EF9D3A7E10AF28B366172BB76s0V3P" TargetMode="External"/><Relationship Id="rId103" Type="http://schemas.openxmlformats.org/officeDocument/2006/relationships/hyperlink" Target="consultantplus://offline/ref=D5975F0E44EDEF0A237D6027EF37D402C3C1750291817EE9B8EA1663FFA45A9675DD873A7AF866704A9B301EF9D3A7E10AF28B366172BB76s0V3P" TargetMode="External"/><Relationship Id="rId108" Type="http://schemas.openxmlformats.org/officeDocument/2006/relationships/hyperlink" Target="consultantplus://offline/ref=D5975F0E44EDEF0A237D6027EF37D402C4C7770992817EE9B8EA1663FFA45A9675DD873A7AF866744B9B301EF9D3A7E10AF28B366172BB76s0V3P" TargetMode="External"/><Relationship Id="rId20" Type="http://schemas.openxmlformats.org/officeDocument/2006/relationships/hyperlink" Target="consultantplus://offline/ref=D5975F0E44EDEF0A237D6027EF37D402C4C8720A90817EE9B8EA1663FFA45A9675DD873A7AF86675469B301EF9D3A7E10AF28B366172BB76s0V3P" TargetMode="External"/><Relationship Id="rId41" Type="http://schemas.openxmlformats.org/officeDocument/2006/relationships/hyperlink" Target="consultantplus://offline/ref=D5975F0E44EDEF0A237D6027EF37D402C3C1750291817EE9B8EA1663FFA45A9675DD873A7AF86676429B301EF9D3A7E10AF28B366172BB76s0V3P" TargetMode="External"/><Relationship Id="rId54" Type="http://schemas.openxmlformats.org/officeDocument/2006/relationships/hyperlink" Target="consultantplus://offline/ref=D5975F0E44EDEF0A237D6027EF37D402C4C5760B90897EE9B8EA1663FFA45A9675DD873A7AF86671479B301EF9D3A7E10AF28B366172BB76s0V3P" TargetMode="External"/><Relationship Id="rId62" Type="http://schemas.openxmlformats.org/officeDocument/2006/relationships/hyperlink" Target="consultantplus://offline/ref=D5975F0E44EDEF0A237D6027EF37D402C3C1750291817EE9B8EA1663FFA45A9675DD873A7AF86671449B301EF9D3A7E10AF28B366172BB76s0V3P" TargetMode="External"/><Relationship Id="rId70" Type="http://schemas.openxmlformats.org/officeDocument/2006/relationships/hyperlink" Target="consultantplus://offline/ref=D5975F0E44EDEF0A237D6027EF37D402C3C1750291817EE9B8EA1663FFA45A9675DD873A7AF866714B9B301EF9D3A7E10AF28B366172BB76s0V3P" TargetMode="External"/><Relationship Id="rId75" Type="http://schemas.openxmlformats.org/officeDocument/2006/relationships/hyperlink" Target="consultantplus://offline/ref=D5975F0E44EDEF0A237D6027EF37D402C4C7770E908C7EE9B8EA1663FFA45A9675DD873A7AF86671459B301EF9D3A7E10AF28B366172BB76s0V3P" TargetMode="External"/><Relationship Id="rId83" Type="http://schemas.openxmlformats.org/officeDocument/2006/relationships/hyperlink" Target="consultantplus://offline/ref=D5975F0E44EDEF0A237D6027EF37D402C3C0700393817EE9B8EA1663FFA45A9675DD873A7AF86670429B301EF9D3A7E10AF28B366172BB76s0V3P" TargetMode="External"/><Relationship Id="rId88" Type="http://schemas.openxmlformats.org/officeDocument/2006/relationships/hyperlink" Target="consultantplus://offline/ref=D5975F0E44EDEF0A237D6027EF37D402C4C57609958C7EE9B8EA1663FFA45A9675DD873A7AF866744A9B301EF9D3A7E10AF28B366172BB76s0V3P" TargetMode="External"/><Relationship Id="rId91" Type="http://schemas.openxmlformats.org/officeDocument/2006/relationships/hyperlink" Target="consultantplus://offline/ref=D5975F0E44EDEF0A237D6027EF37D402C3C0700393817EE9B8EA1663FFA45A9675DD873A7AF86670479B301EF9D3A7E10AF28B366172BB76s0V3P" TargetMode="External"/><Relationship Id="rId96" Type="http://schemas.openxmlformats.org/officeDocument/2006/relationships/hyperlink" Target="consultantplus://offline/ref=D5975F0E44EDEF0A237D6027EF37D402C4C7770E908C7EE9B8EA1663FFA45A9675DD873A7AF86670419B301EF9D3A7E10AF28B366172BB76s0V3P" TargetMode="External"/><Relationship Id="rId1" Type="http://schemas.openxmlformats.org/officeDocument/2006/relationships/styles" Target="styles.xml"/><Relationship Id="rId6" Type="http://schemas.openxmlformats.org/officeDocument/2006/relationships/hyperlink" Target="consultantplus://offline/ref=D5975F0E44EDEF0A237D6027EF37D402C4C57609958C7EE9B8EA1663FFA45A9675DD873A7AF86675469B301EF9D3A7E10AF28B366172BB76s0V3P" TargetMode="External"/><Relationship Id="rId15" Type="http://schemas.openxmlformats.org/officeDocument/2006/relationships/hyperlink" Target="consultantplus://offline/ref=D5975F0E44EDEF0A237D6027EF37D402C4C9730F90887EE9B8EA1663FFA45A9675DD873A7AF86572459B301EF9D3A7E10AF28B366172BB76s0V3P" TargetMode="External"/><Relationship Id="rId23" Type="http://schemas.openxmlformats.org/officeDocument/2006/relationships/hyperlink" Target="consultantplus://offline/ref=D5975F0E44EDEF0A237D6027EF37D402C3C1750291817EE9B8EA1663FFA45A9675DD873A7AF86675469B301EF9D3A7E10AF28B366172BB76s0V3P" TargetMode="External"/><Relationship Id="rId28" Type="http://schemas.openxmlformats.org/officeDocument/2006/relationships/hyperlink" Target="consultantplus://offline/ref=D5975F0E44EDEF0A237D6027EF37D402C3C2740A928D7EE9B8EA1663FFA45A9675DD873A7AF86674409B301EF9D3A7E10AF28B366172BB76s0V3P" TargetMode="External"/><Relationship Id="rId36" Type="http://schemas.openxmlformats.org/officeDocument/2006/relationships/hyperlink" Target="consultantplus://offline/ref=D5975F0E44EDEF0A237D6027EF37D402C3C2740A928D7EE9B8EA1663FFA45A9675DD873A7AF866744A9B301EF9D3A7E10AF28B366172BB76s0V3P" TargetMode="External"/><Relationship Id="rId49" Type="http://schemas.openxmlformats.org/officeDocument/2006/relationships/hyperlink" Target="consultantplus://offline/ref=D5975F0E44EDEF0A237D6027EF37D402C3C0700393817EE9B8EA1663FFA45A9675DD873A7AF86674409B301EF9D3A7E10AF28B366172BB76s0V3P" TargetMode="External"/><Relationship Id="rId57" Type="http://schemas.openxmlformats.org/officeDocument/2006/relationships/hyperlink" Target="consultantplus://offline/ref=D5975F0E44EDEF0A237D6027EF37D402C4C5760B90897EE9B8EA1663FFA45A9675DD873A7AF866714A9B301EF9D3A7E10AF28B366172BB76s0V3P" TargetMode="External"/><Relationship Id="rId106" Type="http://schemas.openxmlformats.org/officeDocument/2006/relationships/hyperlink" Target="consultantplus://offline/ref=D5975F0E44EDEF0A237D6027EF37D402C3C271039C8C7EE9B8EA1663FFA45A9675DD873A7AF86674439B301EF9D3A7E10AF28B366172BB76s0V3P" TargetMode="External"/><Relationship Id="rId10" Type="http://schemas.openxmlformats.org/officeDocument/2006/relationships/hyperlink" Target="consultantplus://offline/ref=D5975F0E44EDEF0A237D6027EF37D402C4C8720A90817EE9B8EA1663FFA45A9675DD873A7AF86675469B301EF9D3A7E10AF28B366172BB76s0V3P" TargetMode="External"/><Relationship Id="rId31" Type="http://schemas.openxmlformats.org/officeDocument/2006/relationships/hyperlink" Target="consultantplus://offline/ref=D5975F0E44EDEF0A237D6027EF37D402C3C2740A928D7EE9B8EA1663FFA45A9675DD873A7AF86674459B301EF9D3A7E10AF28B366172BB76s0V3P" TargetMode="External"/><Relationship Id="rId44" Type="http://schemas.openxmlformats.org/officeDocument/2006/relationships/hyperlink" Target="consultantplus://offline/ref=D5975F0E44EDEF0A237D6027EF37D402C3C2740A928D7EE9B8EA1663FFA45A9675DD873A7AF86677409B301EF9D3A7E10AF28B366172BB76s0V3P" TargetMode="External"/><Relationship Id="rId52" Type="http://schemas.openxmlformats.org/officeDocument/2006/relationships/hyperlink" Target="consultantplus://offline/ref=D5975F0E44EDEF0A237D6027EF37D402C3C1750291817EE9B8EA1663FFA45A9675DD873A7AF866764A9B301EF9D3A7E10AF28B366172BB76s0V3P" TargetMode="External"/><Relationship Id="rId60" Type="http://schemas.openxmlformats.org/officeDocument/2006/relationships/hyperlink" Target="consultantplus://offline/ref=D5975F0E44EDEF0A237D6027EF37D402C3C2700B948A7EE9B8EA1663FFA45A9675DD87387DFA647E17C1201AB087AEFE0EE5953D7F72sBV9P" TargetMode="External"/><Relationship Id="rId65" Type="http://schemas.openxmlformats.org/officeDocument/2006/relationships/hyperlink" Target="consultantplus://offline/ref=D5975F0E44EDEF0A237D6027EF37D402C4C7770992817EE9B8EA1663FFA45A9675DD873A7AF86674469B301EF9D3A7E10AF28B366172BB76s0V3P" TargetMode="External"/><Relationship Id="rId73" Type="http://schemas.openxmlformats.org/officeDocument/2006/relationships/hyperlink" Target="consultantplus://offline/ref=D5975F0E44EDEF0A237D6027EF37D402C3C1750291817EE9B8EA1663FFA45A9675DD873A7AF86670439B301EF9D3A7E10AF28B366172BB76s0V3P" TargetMode="External"/><Relationship Id="rId78" Type="http://schemas.openxmlformats.org/officeDocument/2006/relationships/hyperlink" Target="consultantplus://offline/ref=D5975F0E44EDEF0A237D6027EF37D402C3C1750291817EE9B8EA1663FFA45A9675DD873A7AF86670479B301EF9D3A7E10AF28B366172BB76s0V3P" TargetMode="External"/><Relationship Id="rId81" Type="http://schemas.openxmlformats.org/officeDocument/2006/relationships/hyperlink" Target="consultantplus://offline/ref=D5975F0E44EDEF0A237D6027EF37D402C4C5760B90897EE9B8EA1663FFA45A9675DD873A7AF86673419B301EF9D3A7E10AF28B366172BB76s0V3P" TargetMode="External"/><Relationship Id="rId86" Type="http://schemas.openxmlformats.org/officeDocument/2006/relationships/hyperlink" Target="consultantplus://offline/ref=D5975F0E44EDEF0A237D6027EF37D402C4C5760B90897EE9B8EA1663FFA45A9675DD873A7AF86672409B301EF9D3A7E10AF28B366172BB76s0V3P" TargetMode="External"/><Relationship Id="rId94" Type="http://schemas.openxmlformats.org/officeDocument/2006/relationships/hyperlink" Target="consultantplus://offline/ref=D5975F0E44EDEF0A237D6027EF37D402C3C0700393817EE9B8EA1663FFA45A9675DD873A7AF86670459B301EF9D3A7E10AF28B366172BB76s0V3P" TargetMode="External"/><Relationship Id="rId99" Type="http://schemas.openxmlformats.org/officeDocument/2006/relationships/hyperlink" Target="consultantplus://offline/ref=D5975F0E44EDEF0A237D6027EF37D402C3C0700393817EE9B8EA1663FFA45A9675DD873A7AF86670449B301EF9D3A7E10AF28B366172BB76s0V3P" TargetMode="External"/><Relationship Id="rId101" Type="http://schemas.openxmlformats.org/officeDocument/2006/relationships/hyperlink" Target="consultantplus://offline/ref=D5975F0E44EDEF0A237D6027EF37D402C3C2700B948A7EE9B8EA1663FFA45A9675DD87387DF8627E17C1201AB087AEFE0EE5953D7F72sBV9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D5975F0E44EDEF0A237D6027EF37D402C4C7770992817EE9B8EA1663FFA45A9675DD873A7AF86675469B301EF9D3A7E10AF28B366172BB76s0V3P" TargetMode="External"/><Relationship Id="rId13" Type="http://schemas.openxmlformats.org/officeDocument/2006/relationships/hyperlink" Target="consultantplus://offline/ref=D5975F0E44EDEF0A237D6027EF37D402C3C1750291817EE9B8EA1663FFA45A9675DD873A7AF86675469B301EF9D3A7E10AF28B366172BB76s0V3P" TargetMode="External"/><Relationship Id="rId18" Type="http://schemas.openxmlformats.org/officeDocument/2006/relationships/hyperlink" Target="consultantplus://offline/ref=D5975F0E44EDEF0A237D6027EF37D402C4C5760B90897EE9B8EA1663FFA45A9675DD873A7AF86675469B301EF9D3A7E10AF28B366172BB76s0V3P" TargetMode="External"/><Relationship Id="rId39" Type="http://schemas.openxmlformats.org/officeDocument/2006/relationships/hyperlink" Target="consultantplus://offline/ref=D5975F0E44EDEF0A237D6027EF37D402C4C5760B90897EE9B8EA1663FFA45A9675DD873A7AF86677449B301EF9D3A7E10AF28B366172BB76s0V3P" TargetMode="External"/><Relationship Id="rId109" Type="http://schemas.openxmlformats.org/officeDocument/2006/relationships/fontTable" Target="fontTable.xml"/><Relationship Id="rId34" Type="http://schemas.openxmlformats.org/officeDocument/2006/relationships/hyperlink" Target="consultantplus://offline/ref=D5975F0E44EDEF0A237D6027EF37D402C3C27108928A7EE9B8EA1663FFA45A9675DD873A7AF86674429B301EF9D3A7E10AF28B366172BB76s0V3P" TargetMode="External"/><Relationship Id="rId50" Type="http://schemas.openxmlformats.org/officeDocument/2006/relationships/hyperlink" Target="consultantplus://offline/ref=D5975F0E44EDEF0A237D6027EF37D402C4C5760B90897EE9B8EA1663FFA45A9675DD873A7AF866774B9B301EF9D3A7E10AF28B366172BB76s0V3P" TargetMode="External"/><Relationship Id="rId55" Type="http://schemas.openxmlformats.org/officeDocument/2006/relationships/hyperlink" Target="consultantplus://offline/ref=D5975F0E44EDEF0A237D6027EF37D402C3C0700393817EE9B8EA1663FFA45A9675DD873A7AF86677439B301EF9D3A7E10AF28B366172BB76s0V3P" TargetMode="External"/><Relationship Id="rId76" Type="http://schemas.openxmlformats.org/officeDocument/2006/relationships/hyperlink" Target="consultantplus://offline/ref=D5975F0E44EDEF0A237D6027EF37D402C3C1750291817EE9B8EA1663FFA45A9675DD873A7AF86670419B301EF9D3A7E10AF28B366172BB76s0V3P" TargetMode="External"/><Relationship Id="rId97" Type="http://schemas.openxmlformats.org/officeDocument/2006/relationships/hyperlink" Target="consultantplus://offline/ref=D5975F0E44EDEF0A237D6027EF37D402C4C8720A90817EE9B8EA1663FFA45A9675DD873A7AF86675469B301EF9D3A7E10AF28B366172BB76s0V3P" TargetMode="External"/><Relationship Id="rId104" Type="http://schemas.openxmlformats.org/officeDocument/2006/relationships/hyperlink" Target="consultantplus://offline/ref=D5975F0E44EDEF0A237D6027EF37D402C3C0720E92807EE9B8EA1663FFA45A9675DD873A7AF86674409B301EF9D3A7E10AF28B366172BB76s0V3P" TargetMode="External"/><Relationship Id="rId7" Type="http://schemas.openxmlformats.org/officeDocument/2006/relationships/hyperlink" Target="consultantplus://offline/ref=D5975F0E44EDEF0A237D6027EF37D402C4C7770E908C7EE9B8EA1663FFA45A9675DD873A7AF86675469B301EF9D3A7E10AF28B366172BB76s0V3P" TargetMode="External"/><Relationship Id="rId71" Type="http://schemas.openxmlformats.org/officeDocument/2006/relationships/hyperlink" Target="consultantplus://offline/ref=D5975F0E44EDEF0A237D6027EF37D402C4C7770E908C7EE9B8EA1663FFA45A9675DD873A7AF86676459B301EF9D3A7E10AF28B366172BB76s0V3P" TargetMode="External"/><Relationship Id="rId92" Type="http://schemas.openxmlformats.org/officeDocument/2006/relationships/hyperlink" Target="consultantplus://offline/ref=D5975F0E44EDEF0A237D6027EF37D402C3C0700393817EE9B8EA1663FFA45A9675DD873A7AF86670469B301EF9D3A7E10AF28B366172BB76s0V3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9460</Words>
  <Characters>53928</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2022-09-14T15:21:00Z</dcterms:created>
  <dcterms:modified xsi:type="dcterms:W3CDTF">2022-09-14T15:22:00Z</dcterms:modified>
</cp:coreProperties>
</file>