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A02" w:rsidRDefault="00D02A02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D02A02" w:rsidRDefault="00D02A02">
      <w:pPr>
        <w:pStyle w:val="ConsPlusTitle"/>
        <w:jc w:val="center"/>
      </w:pPr>
    </w:p>
    <w:p w:rsidR="00D02A02" w:rsidRDefault="00D02A02">
      <w:pPr>
        <w:pStyle w:val="ConsPlusTitle"/>
        <w:jc w:val="center"/>
      </w:pPr>
      <w:r>
        <w:t>ПОСТАНОВЛЕНИЕ</w:t>
      </w:r>
    </w:p>
    <w:p w:rsidR="00D02A02" w:rsidRDefault="00D02A02">
      <w:pPr>
        <w:pStyle w:val="ConsPlusTitle"/>
        <w:jc w:val="center"/>
      </w:pPr>
      <w:r>
        <w:t>от 22 января 2007 г. N 36</w:t>
      </w:r>
    </w:p>
    <w:p w:rsidR="00D02A02" w:rsidRDefault="00D02A02">
      <w:pPr>
        <w:pStyle w:val="ConsPlusTitle"/>
        <w:jc w:val="center"/>
      </w:pPr>
    </w:p>
    <w:p w:rsidR="00D02A02" w:rsidRDefault="00D02A02">
      <w:pPr>
        <w:pStyle w:val="ConsPlusTitle"/>
        <w:jc w:val="center"/>
      </w:pPr>
      <w:r>
        <w:t>ОБ УТВЕРЖДЕНИИ ПРАВИЛ</w:t>
      </w:r>
    </w:p>
    <w:p w:rsidR="00D02A02" w:rsidRDefault="00D02A02">
      <w:pPr>
        <w:pStyle w:val="ConsPlusTitle"/>
        <w:jc w:val="center"/>
      </w:pPr>
      <w:r>
        <w:t xml:space="preserve">ПРЕДОСТАВЛЕНИЯ СУБВЕНЦИЙ </w:t>
      </w:r>
      <w:proofErr w:type="gramStart"/>
      <w:r>
        <w:t>ИЗ</w:t>
      </w:r>
      <w:proofErr w:type="gramEnd"/>
      <w:r>
        <w:t xml:space="preserve"> ФЕДЕРАЛЬНОГО</w:t>
      </w:r>
    </w:p>
    <w:p w:rsidR="00D02A02" w:rsidRDefault="00D02A02">
      <w:pPr>
        <w:pStyle w:val="ConsPlusTitle"/>
        <w:jc w:val="center"/>
      </w:pPr>
      <w:r>
        <w:t>БЮДЖЕТА БЮДЖЕТАМ СУБЪЕКТОВ РОССИЙСКОЙ ФЕДЕРАЦИИ</w:t>
      </w:r>
    </w:p>
    <w:p w:rsidR="00D02A02" w:rsidRDefault="00D02A02">
      <w:pPr>
        <w:pStyle w:val="ConsPlusTitle"/>
        <w:jc w:val="center"/>
      </w:pPr>
      <w:r>
        <w:t>НА ОСУЩЕСТВЛЕНИЕ ПЕРЕДАННОГО ПОЛНОМОЧИЯ РОССИЙСКОЙ ФЕДЕРАЦИИ</w:t>
      </w:r>
    </w:p>
    <w:p w:rsidR="00D02A02" w:rsidRDefault="00D02A02">
      <w:pPr>
        <w:pStyle w:val="ConsPlusTitle"/>
        <w:jc w:val="center"/>
      </w:pPr>
      <w:r>
        <w:t>ПО ОСУЩЕСТВЛЕНИЮ СОЦИАЛЬНЫХ ВЫПЛАТ ГРАЖДАНАМ, ПРИЗНАННЫМ</w:t>
      </w:r>
    </w:p>
    <w:p w:rsidR="00D02A02" w:rsidRDefault="00D02A02">
      <w:pPr>
        <w:pStyle w:val="ConsPlusTitle"/>
        <w:jc w:val="center"/>
      </w:pPr>
      <w:r>
        <w:t>В УСТАНОВЛЕННОМ ПОРЯДКЕ БЕЗРАБОТНЫМИ</w:t>
      </w:r>
    </w:p>
    <w:p w:rsidR="00D02A02" w:rsidRDefault="00D02A02">
      <w:pPr>
        <w:pStyle w:val="ConsPlusNormal"/>
        <w:jc w:val="center"/>
      </w:pPr>
      <w:r>
        <w:t>Список изменяющих документов</w:t>
      </w:r>
    </w:p>
    <w:p w:rsidR="00D02A02" w:rsidRDefault="00D02A02">
      <w:pPr>
        <w:pStyle w:val="ConsPlusNormal"/>
        <w:jc w:val="center"/>
      </w:pPr>
      <w:proofErr w:type="gramStart"/>
      <w:r>
        <w:t xml:space="preserve">(в ред. Постановлений Правительства РФ от 14.11.2007 </w:t>
      </w:r>
      <w:hyperlink r:id="rId5" w:history="1">
        <w:r>
          <w:rPr>
            <w:color w:val="0000FF"/>
          </w:rPr>
          <w:t>N 778</w:t>
        </w:r>
      </w:hyperlink>
      <w:r>
        <w:t>,</w:t>
      </w:r>
      <w:proofErr w:type="gramEnd"/>
    </w:p>
    <w:p w:rsidR="00D02A02" w:rsidRDefault="00D02A02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7" w:history="1">
        <w:r>
          <w:rPr>
            <w:color w:val="0000FF"/>
          </w:rPr>
          <w:t>N 798</w:t>
        </w:r>
      </w:hyperlink>
      <w:r>
        <w:t xml:space="preserve">, от 07.12.2011 </w:t>
      </w:r>
      <w:hyperlink r:id="rId8" w:history="1">
        <w:r>
          <w:rPr>
            <w:color w:val="0000FF"/>
          </w:rPr>
          <w:t>N 1010</w:t>
        </w:r>
      </w:hyperlink>
      <w:r>
        <w:t>,</w:t>
      </w:r>
    </w:p>
    <w:p w:rsidR="00D02A02" w:rsidRDefault="00D02A02">
      <w:pPr>
        <w:pStyle w:val="ConsPlusNormal"/>
        <w:jc w:val="center"/>
      </w:pPr>
      <w:r>
        <w:t xml:space="preserve">от 25.03.2013 </w:t>
      </w:r>
      <w:hyperlink r:id="rId9" w:history="1">
        <w:r>
          <w:rPr>
            <w:color w:val="0000FF"/>
          </w:rPr>
          <w:t>N 257</w:t>
        </w:r>
      </w:hyperlink>
      <w:r>
        <w:t xml:space="preserve">, от 10.02.2015 </w:t>
      </w:r>
      <w:hyperlink r:id="rId10" w:history="1">
        <w:r>
          <w:rPr>
            <w:color w:val="0000FF"/>
          </w:rPr>
          <w:t>N 110</w:t>
        </w:r>
      </w:hyperlink>
      <w:r>
        <w:t xml:space="preserve">, от 04.08.2015 </w:t>
      </w:r>
      <w:hyperlink r:id="rId11" w:history="1">
        <w:r>
          <w:rPr>
            <w:color w:val="0000FF"/>
          </w:rPr>
          <w:t>N 790</w:t>
        </w:r>
      </w:hyperlink>
      <w:r>
        <w:t>,</w:t>
      </w:r>
    </w:p>
    <w:p w:rsidR="00D02A02" w:rsidRDefault="00D02A02">
      <w:pPr>
        <w:pStyle w:val="ConsPlusNormal"/>
        <w:jc w:val="center"/>
      </w:pPr>
      <w:r>
        <w:t xml:space="preserve">от 25.05.2016 </w:t>
      </w:r>
      <w:hyperlink r:id="rId12" w:history="1">
        <w:r>
          <w:rPr>
            <w:color w:val="0000FF"/>
          </w:rPr>
          <w:t>N 464</w:t>
        </w:r>
      </w:hyperlink>
      <w:r>
        <w:t>)</w:t>
      </w:r>
    </w:p>
    <w:p w:rsidR="00D02A02" w:rsidRDefault="00D02A02">
      <w:pPr>
        <w:pStyle w:val="ConsPlusNormal"/>
        <w:jc w:val="center"/>
      </w:pPr>
    </w:p>
    <w:p w:rsidR="00D02A02" w:rsidRDefault="00D02A0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02A02" w:rsidRDefault="00D02A02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осуществление переданного полномочия Российской Федерации по осуществлению социальных выплат гражданам, признанным в установленном порядке безработными.</w:t>
      </w:r>
    </w:p>
    <w:p w:rsidR="00D02A02" w:rsidRDefault="00D02A02">
      <w:pPr>
        <w:pStyle w:val="ConsPlusNormal"/>
        <w:jc w:val="both"/>
      </w:pPr>
      <w:r>
        <w:t xml:space="preserve">(в ред. Постановлений Правительства РФ от 27.01.2009 </w:t>
      </w:r>
      <w:hyperlink r:id="rId13" w:history="1">
        <w:r>
          <w:rPr>
            <w:color w:val="0000FF"/>
          </w:rPr>
          <w:t>N 36</w:t>
        </w:r>
      </w:hyperlink>
      <w:r>
        <w:t xml:space="preserve">, от 07.12.2011 </w:t>
      </w:r>
      <w:hyperlink r:id="rId14" w:history="1">
        <w:r>
          <w:rPr>
            <w:color w:val="0000FF"/>
          </w:rPr>
          <w:t>N 1010</w:t>
        </w:r>
      </w:hyperlink>
      <w:r>
        <w:t>)</w:t>
      </w: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jc w:val="right"/>
      </w:pPr>
      <w:r>
        <w:t>Председатель Правительства</w:t>
      </w:r>
    </w:p>
    <w:p w:rsidR="00D02A02" w:rsidRDefault="00D02A02">
      <w:pPr>
        <w:pStyle w:val="ConsPlusNormal"/>
        <w:jc w:val="right"/>
      </w:pPr>
      <w:r>
        <w:t>Российской Федерации</w:t>
      </w:r>
    </w:p>
    <w:p w:rsidR="00D02A02" w:rsidRDefault="00D02A02">
      <w:pPr>
        <w:pStyle w:val="ConsPlusNormal"/>
        <w:jc w:val="right"/>
      </w:pPr>
      <w:r>
        <w:t>М.ФРАДКОВ</w:t>
      </w: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jc w:val="right"/>
        <w:outlineLvl w:val="0"/>
      </w:pPr>
      <w:r>
        <w:t>Утверждены</w:t>
      </w:r>
    </w:p>
    <w:p w:rsidR="00D02A02" w:rsidRDefault="00D02A02">
      <w:pPr>
        <w:pStyle w:val="ConsPlusNormal"/>
        <w:jc w:val="right"/>
      </w:pPr>
      <w:r>
        <w:t>Постановлением Правительства</w:t>
      </w:r>
    </w:p>
    <w:p w:rsidR="00D02A02" w:rsidRDefault="00D02A02">
      <w:pPr>
        <w:pStyle w:val="ConsPlusNormal"/>
        <w:jc w:val="right"/>
      </w:pPr>
      <w:r>
        <w:t>Российской Федерации</w:t>
      </w:r>
    </w:p>
    <w:p w:rsidR="00D02A02" w:rsidRDefault="00D02A02">
      <w:pPr>
        <w:pStyle w:val="ConsPlusNormal"/>
        <w:jc w:val="right"/>
      </w:pPr>
      <w:r>
        <w:t>от 22 января 2007 г. N 36</w:t>
      </w:r>
    </w:p>
    <w:p w:rsidR="00D02A02" w:rsidRDefault="00D02A02">
      <w:pPr>
        <w:pStyle w:val="ConsPlusNormal"/>
        <w:jc w:val="right"/>
      </w:pPr>
    </w:p>
    <w:p w:rsidR="00D02A02" w:rsidRDefault="00D02A02">
      <w:pPr>
        <w:pStyle w:val="ConsPlusTitle"/>
        <w:jc w:val="center"/>
      </w:pPr>
      <w:bookmarkStart w:id="1" w:name="P35"/>
      <w:bookmarkEnd w:id="1"/>
      <w:r>
        <w:t>ПРАВИЛА</w:t>
      </w:r>
    </w:p>
    <w:p w:rsidR="00D02A02" w:rsidRDefault="00D02A02">
      <w:pPr>
        <w:pStyle w:val="ConsPlusTitle"/>
        <w:jc w:val="center"/>
      </w:pPr>
      <w:r>
        <w:t xml:space="preserve">ПРЕДОСТАВЛЕНИЯ СУБВЕНЦИЙ </w:t>
      </w:r>
      <w:proofErr w:type="gramStart"/>
      <w:r>
        <w:t>ИЗ</w:t>
      </w:r>
      <w:proofErr w:type="gramEnd"/>
      <w:r>
        <w:t xml:space="preserve"> ФЕДЕРАЛЬНОГО</w:t>
      </w:r>
    </w:p>
    <w:p w:rsidR="00D02A02" w:rsidRDefault="00D02A02">
      <w:pPr>
        <w:pStyle w:val="ConsPlusTitle"/>
        <w:jc w:val="center"/>
      </w:pPr>
      <w:r>
        <w:t>БЮДЖЕТА БЮДЖЕТАМ СУБЪЕКТОВ РОССИЙСКОЙ ФЕДЕРАЦИИ</w:t>
      </w:r>
    </w:p>
    <w:p w:rsidR="00D02A02" w:rsidRDefault="00D02A02">
      <w:pPr>
        <w:pStyle w:val="ConsPlusTitle"/>
        <w:jc w:val="center"/>
      </w:pPr>
      <w:r>
        <w:t>НА ОСУЩЕСТВЛЕНИЕ ПЕРЕДАННОГО ПОЛНОМОЧИЯ РОССИЙСКОЙ ФЕДЕРАЦИИ</w:t>
      </w:r>
    </w:p>
    <w:p w:rsidR="00D02A02" w:rsidRDefault="00D02A02">
      <w:pPr>
        <w:pStyle w:val="ConsPlusTitle"/>
        <w:jc w:val="center"/>
      </w:pPr>
      <w:r>
        <w:t>ПО ОСУЩЕСТВЛЕНИЮ СОЦИАЛЬНЫХ ВЫПЛАТ ГРАЖДАНАМ, ПРИЗНАННЫМ</w:t>
      </w:r>
    </w:p>
    <w:p w:rsidR="00D02A02" w:rsidRDefault="00D02A02">
      <w:pPr>
        <w:pStyle w:val="ConsPlusTitle"/>
        <w:jc w:val="center"/>
      </w:pPr>
      <w:r>
        <w:t>В УСТАНОВЛЕННОМ ПОРЯДКЕ БЕЗРАБОТНЫМИ</w:t>
      </w:r>
    </w:p>
    <w:p w:rsidR="00D02A02" w:rsidRDefault="00D02A02">
      <w:pPr>
        <w:pStyle w:val="ConsPlusNormal"/>
        <w:jc w:val="center"/>
      </w:pPr>
      <w:r>
        <w:t>Список изменяющих документов</w:t>
      </w:r>
    </w:p>
    <w:p w:rsidR="00D02A02" w:rsidRDefault="00D02A02">
      <w:pPr>
        <w:pStyle w:val="ConsPlusNormal"/>
        <w:jc w:val="center"/>
      </w:pPr>
      <w:proofErr w:type="gramStart"/>
      <w:r>
        <w:t xml:space="preserve">(в ред. Постановлений Правительства РФ от 14.11.2007 </w:t>
      </w:r>
      <w:hyperlink r:id="rId15" w:history="1">
        <w:r>
          <w:rPr>
            <w:color w:val="0000FF"/>
          </w:rPr>
          <w:t>N 778</w:t>
        </w:r>
      </w:hyperlink>
      <w:r>
        <w:t>,</w:t>
      </w:r>
      <w:proofErr w:type="gramEnd"/>
    </w:p>
    <w:p w:rsidR="00D02A02" w:rsidRDefault="00D02A02">
      <w:pPr>
        <w:pStyle w:val="ConsPlusNormal"/>
        <w:jc w:val="center"/>
      </w:pPr>
      <w:r>
        <w:t xml:space="preserve">от 27.01.2009 </w:t>
      </w:r>
      <w:hyperlink r:id="rId16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17" w:history="1">
        <w:r>
          <w:rPr>
            <w:color w:val="0000FF"/>
          </w:rPr>
          <w:t>N 798</w:t>
        </w:r>
      </w:hyperlink>
      <w:r>
        <w:t xml:space="preserve">, от 07.12.2011 </w:t>
      </w:r>
      <w:hyperlink r:id="rId18" w:history="1">
        <w:r>
          <w:rPr>
            <w:color w:val="0000FF"/>
          </w:rPr>
          <w:t>N 1010</w:t>
        </w:r>
      </w:hyperlink>
      <w:r>
        <w:t>,</w:t>
      </w:r>
    </w:p>
    <w:p w:rsidR="00D02A02" w:rsidRDefault="00D02A02">
      <w:pPr>
        <w:pStyle w:val="ConsPlusNormal"/>
        <w:jc w:val="center"/>
      </w:pPr>
      <w:r>
        <w:t xml:space="preserve">от 25.03.2013 </w:t>
      </w:r>
      <w:hyperlink r:id="rId19" w:history="1">
        <w:r>
          <w:rPr>
            <w:color w:val="0000FF"/>
          </w:rPr>
          <w:t>N 257</w:t>
        </w:r>
      </w:hyperlink>
      <w:r>
        <w:t xml:space="preserve">, от 10.02.2015 </w:t>
      </w:r>
      <w:hyperlink r:id="rId20" w:history="1">
        <w:r>
          <w:rPr>
            <w:color w:val="0000FF"/>
          </w:rPr>
          <w:t>N 110</w:t>
        </w:r>
      </w:hyperlink>
      <w:r>
        <w:t xml:space="preserve">, от 04.08.2015 </w:t>
      </w:r>
      <w:hyperlink r:id="rId21" w:history="1">
        <w:r>
          <w:rPr>
            <w:color w:val="0000FF"/>
          </w:rPr>
          <w:t>N 790</w:t>
        </w:r>
      </w:hyperlink>
      <w:r>
        <w:t>,</w:t>
      </w:r>
    </w:p>
    <w:p w:rsidR="00D02A02" w:rsidRDefault="00D02A02">
      <w:pPr>
        <w:pStyle w:val="ConsPlusNormal"/>
        <w:jc w:val="center"/>
      </w:pPr>
      <w:r>
        <w:t xml:space="preserve">от 25.05.2016 </w:t>
      </w:r>
      <w:hyperlink r:id="rId22" w:history="1">
        <w:r>
          <w:rPr>
            <w:color w:val="0000FF"/>
          </w:rPr>
          <w:t>N 464</w:t>
        </w:r>
      </w:hyperlink>
      <w:r>
        <w:t>)</w:t>
      </w:r>
    </w:p>
    <w:p w:rsidR="00D02A02" w:rsidRDefault="00D02A02">
      <w:pPr>
        <w:pStyle w:val="ConsPlusNormal"/>
        <w:jc w:val="center"/>
      </w:pPr>
    </w:p>
    <w:p w:rsidR="00D02A02" w:rsidRDefault="00D02A02">
      <w:pPr>
        <w:pStyle w:val="ConsPlusNormal"/>
        <w:ind w:firstLine="540"/>
        <w:jc w:val="both"/>
      </w:pPr>
      <w:bookmarkStart w:id="2" w:name="P47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субвенций из федерального бюджета бюджетам субъектов Российской Федерации на финансовое обеспечение переданного органам государственной власти субъектов Российской Федерации в соответствии с </w:t>
      </w:r>
      <w:hyperlink r:id="rId23" w:history="1">
        <w:r>
          <w:rPr>
            <w:color w:val="0000FF"/>
          </w:rPr>
          <w:t>пунктом 1 статьи 7.1</w:t>
        </w:r>
      </w:hyperlink>
      <w:r>
        <w:t xml:space="preserve"> Закона Российской Федерации "О занятости населения в Российской Федерации" полномочия Российской Федерации по осуществлению социальных выплат (включая расходы на </w:t>
      </w:r>
      <w:r>
        <w:lastRenderedPageBreak/>
        <w:t>оплату услуг почтовой связи и банковских услуг) гражданам, признанным в установленном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 xml:space="preserve"> безработными (далее - субвенции), в виде:</w:t>
      </w:r>
    </w:p>
    <w:p w:rsidR="00D02A02" w:rsidRDefault="00D02A02">
      <w:pPr>
        <w:pStyle w:val="ConsPlusNormal"/>
        <w:ind w:firstLine="540"/>
        <w:jc w:val="both"/>
      </w:pPr>
      <w:r>
        <w:t>а) пособия по безработице;</w:t>
      </w:r>
    </w:p>
    <w:p w:rsidR="00D02A02" w:rsidRDefault="00D02A02">
      <w:pPr>
        <w:pStyle w:val="ConsPlusNormal"/>
        <w:ind w:firstLine="540"/>
        <w:jc w:val="both"/>
      </w:pPr>
      <w:r>
        <w:t>б) стипендии в период профессиональной подготовки, переподготовки и повышения квалификации по направлению органов службы занятости;</w:t>
      </w:r>
    </w:p>
    <w:p w:rsidR="00D02A02" w:rsidRDefault="00D02A02">
      <w:pPr>
        <w:pStyle w:val="ConsPlusNormal"/>
        <w:ind w:firstLine="540"/>
        <w:jc w:val="both"/>
      </w:pPr>
      <w:r>
        <w:t>в) материальной помощи в связи с истечением установленного периода выплаты пособия по безработице;</w:t>
      </w:r>
    </w:p>
    <w:p w:rsidR="00D02A02" w:rsidRDefault="00D02A02">
      <w:pPr>
        <w:pStyle w:val="ConsPlusNormal"/>
        <w:ind w:firstLine="540"/>
        <w:jc w:val="both"/>
      </w:pPr>
      <w:r>
        <w:t>г) материальной помощи в период профессиональной подготовки, переподготовки и повышения квалификации по направлению органов службы занятости;</w:t>
      </w:r>
    </w:p>
    <w:p w:rsidR="00D02A02" w:rsidRDefault="00D02A02">
      <w:pPr>
        <w:pStyle w:val="ConsPlusNormal"/>
        <w:ind w:firstLine="540"/>
        <w:jc w:val="both"/>
      </w:pPr>
      <w:r>
        <w:t>д) пенсии, назначенной по предложению органов службы занятости на период до наступления возраста, дающего право на установление страховой пенсии по старости, в том числе досрочно назначаемой страховой пенсии по старости.</w:t>
      </w:r>
    </w:p>
    <w:p w:rsidR="00D02A02" w:rsidRDefault="00D02A02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04.08.2015 N 790)</w:t>
      </w:r>
    </w:p>
    <w:p w:rsidR="00D02A02" w:rsidRDefault="00D02A02">
      <w:pPr>
        <w:pStyle w:val="ConsPlusNormal"/>
        <w:jc w:val="both"/>
      </w:pPr>
      <w:r>
        <w:t xml:space="preserve">(п. 1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07.12.2011 N 1010)</w:t>
      </w:r>
    </w:p>
    <w:p w:rsidR="00D02A02" w:rsidRDefault="00D02A02">
      <w:pPr>
        <w:pStyle w:val="ConsPlusNormal"/>
        <w:ind w:firstLine="540"/>
        <w:jc w:val="both"/>
      </w:pPr>
      <w:r>
        <w:t xml:space="preserve">2. Размер субвенций определяется в соответствии с </w:t>
      </w:r>
      <w:hyperlink r:id="rId26" w:history="1">
        <w:r>
          <w:rPr>
            <w:color w:val="0000FF"/>
          </w:rPr>
          <w:t>методикой</w:t>
        </w:r>
      </w:hyperlink>
      <w:r>
        <w:t xml:space="preserve"> определения общего объема средств, предусмотренных в федеральном бюджете в виде субвенций бюджетам субъектов Российской Федерации на осуществление переданного полномочия Российской Федерации по осуществлению социальных выплат гражданам, признанным в установленном порядке безработными, утвержденной Правительством Российской Федерации.</w:t>
      </w:r>
    </w:p>
    <w:p w:rsidR="00D02A02" w:rsidRDefault="00D02A02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27" w:history="1">
        <w:r>
          <w:rPr>
            <w:color w:val="0000FF"/>
          </w:rPr>
          <w:t>N 778</w:t>
        </w:r>
      </w:hyperlink>
      <w:r>
        <w:t xml:space="preserve">, от 07.12.2011 </w:t>
      </w:r>
      <w:hyperlink r:id="rId28" w:history="1">
        <w:r>
          <w:rPr>
            <w:color w:val="0000FF"/>
          </w:rPr>
          <w:t>N 1010</w:t>
        </w:r>
      </w:hyperlink>
      <w:r>
        <w:t>)</w:t>
      </w:r>
    </w:p>
    <w:p w:rsidR="00D02A02" w:rsidRDefault="00D02A02">
      <w:pPr>
        <w:pStyle w:val="ConsPlusNormal"/>
        <w:ind w:firstLine="540"/>
        <w:jc w:val="both"/>
      </w:pPr>
      <w:r>
        <w:t xml:space="preserve">3. </w:t>
      </w:r>
      <w:hyperlink r:id="rId29" w:history="1">
        <w:r>
          <w:rPr>
            <w:color w:val="0000FF"/>
          </w:rPr>
          <w:t>Субвенции</w:t>
        </w:r>
      </w:hyperlink>
      <w:r>
        <w:t xml:space="preserve"> предоставляются в пределах бюджетных ассигнований, предусмотренных в федеральном бюджете на очередной финансовый год и плановый период Федеральной службе по труду и занятости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02A02" w:rsidRDefault="00D02A0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D02A02" w:rsidRDefault="00D02A02">
      <w:pPr>
        <w:pStyle w:val="ConsPlusNormal"/>
        <w:ind w:firstLine="540"/>
        <w:jc w:val="both"/>
      </w:pPr>
      <w:r>
        <w:t xml:space="preserve">4. Перечисление субвенций из федерального бюджета бюджетам субъектов Российской Федерации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31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D02A02" w:rsidRDefault="00D02A0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02A02" w:rsidRDefault="00D02A02">
      <w:pPr>
        <w:pStyle w:val="ConsPlusNormal"/>
        <w:ind w:firstLine="540"/>
        <w:jc w:val="both"/>
      </w:pPr>
      <w:r>
        <w:t xml:space="preserve">Абзацы второй - четвертый утратили силу.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D02A02" w:rsidRDefault="00D02A02">
      <w:pPr>
        <w:pStyle w:val="ConsPlusNormal"/>
        <w:ind w:firstLine="540"/>
        <w:jc w:val="both"/>
      </w:pPr>
      <w:r>
        <w:t xml:space="preserve">Абзац утратил силу.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РФ от 10.02.2015 N 110.</w:t>
      </w:r>
    </w:p>
    <w:p w:rsidR="00D02A02" w:rsidRDefault="00D02A02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35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02A02" w:rsidRDefault="00D02A02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03.10.2009 N 798)</w:t>
      </w:r>
    </w:p>
    <w:p w:rsidR="00D02A02" w:rsidRDefault="00D02A02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В случае утверждения в федеральном </w:t>
      </w:r>
      <w:hyperlink r:id="rId37" w:history="1">
        <w:r>
          <w:rPr>
            <w:color w:val="0000FF"/>
          </w:rPr>
          <w:t>законе</w:t>
        </w:r>
      </w:hyperlink>
      <w:r>
        <w:t xml:space="preserve"> о федеральном бюджете на очередной финансовый год и плановый период не распределенной между субъектами Российской Федерации субвенции (далее - нераспределенный резерв) указанные средства направляются бюджетам субъектов Российской Федерации дополнительно на финансовое обеспечение переданного полномочия Российской Федерации по осуществлению социальных выплат гражданам, признанным в установленном порядке безработными.</w:t>
      </w:r>
      <w:proofErr w:type="gramEnd"/>
    </w:p>
    <w:p w:rsidR="00D02A02" w:rsidRDefault="00D02A0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07.12.2011 N 1010)</w:t>
      </w:r>
    </w:p>
    <w:p w:rsidR="00D02A02" w:rsidRDefault="00D02A02">
      <w:pPr>
        <w:pStyle w:val="ConsPlusNormal"/>
        <w:ind w:firstLine="540"/>
        <w:jc w:val="both"/>
      </w:pPr>
      <w:r>
        <w:t xml:space="preserve">Абзац исключен. - </w:t>
      </w:r>
      <w:hyperlink r:id="rId39" w:history="1">
        <w:r>
          <w:rPr>
            <w:color w:val="0000FF"/>
          </w:rPr>
          <w:t>Постановление</w:t>
        </w:r>
      </w:hyperlink>
      <w:r>
        <w:t xml:space="preserve"> Правительства РФ от 07.12.2011 N 1010.</w:t>
      </w:r>
    </w:p>
    <w:p w:rsidR="00D02A02" w:rsidRDefault="00D02A02">
      <w:pPr>
        <w:pStyle w:val="ConsPlusNormal"/>
        <w:ind w:firstLine="540"/>
        <w:jc w:val="both"/>
      </w:pPr>
      <w:r>
        <w:t>При недостаточности субвенций органы исполнительной власти субъектов Российской Федерации не позднее 15 июля текущего финансового года обращаются в Федеральную службу по труду и занятости с просьбой о выделении средств нераспределенного резерва (при этом представляются документы, обосновывающие размер запрашиваемых средств, по перечню, устанавливаемому Федеральной службой по труду и занятости).</w:t>
      </w:r>
    </w:p>
    <w:p w:rsidR="00D02A02" w:rsidRDefault="00D02A02">
      <w:pPr>
        <w:pStyle w:val="ConsPlusNormal"/>
        <w:ind w:firstLine="540"/>
        <w:jc w:val="both"/>
      </w:pPr>
      <w:r>
        <w:t>В случае если орган исполнительной власти субъекта Российской Федерации не представил необходимые документы о выделении средств нераспределенного резерва, вопрос о выделении субъекту Российской Федерации в текущем финансовом году средств нераспределенного резерва не рассматривается.</w:t>
      </w:r>
    </w:p>
    <w:p w:rsidR="00D02A02" w:rsidRDefault="00D02A02">
      <w:pPr>
        <w:pStyle w:val="ConsPlusNormal"/>
        <w:ind w:firstLine="540"/>
        <w:jc w:val="both"/>
      </w:pPr>
      <w:r>
        <w:lastRenderedPageBreak/>
        <w:t xml:space="preserve">Основанием для выделения бюджету субъекта Российской Федерации дополнительных средств нераспределенного резерва является решение Федеральной службы по труду и занятости, принимаемое в месячный срок с даты </w:t>
      </w:r>
      <w:proofErr w:type="gramStart"/>
      <w:r>
        <w:t>поступления обращения органа исполнительной власти субъекта Российской Федерации</w:t>
      </w:r>
      <w:proofErr w:type="gramEnd"/>
      <w:r>
        <w:t>.</w:t>
      </w:r>
    </w:p>
    <w:p w:rsidR="00D02A02" w:rsidRDefault="00D02A02">
      <w:pPr>
        <w:pStyle w:val="ConsPlusNormal"/>
        <w:ind w:firstLine="540"/>
        <w:jc w:val="both"/>
      </w:pPr>
      <w:r>
        <w:t>В случае если общий размер запрашиваемых субъектами Российской Федерации дополнительных сре</w:t>
      </w:r>
      <w:proofErr w:type="gramStart"/>
      <w:r>
        <w:t>дств пр</w:t>
      </w:r>
      <w:proofErr w:type="gramEnd"/>
      <w:r>
        <w:t>евышает размер нераспределенного резерва, выделение дополнительных средств бюджетам субъектов Российской Федерации осуществляется с учетом показателя бюджетной обеспеченности регионов в соответствии с методикой распределения дотаций на выравнивание бюджетной обеспеченности субъектов Российской Федерации на соответствующий финансовый год.</w:t>
      </w:r>
    </w:p>
    <w:p w:rsidR="00D02A02" w:rsidRDefault="00D02A02">
      <w:pPr>
        <w:pStyle w:val="ConsPlusNormal"/>
        <w:jc w:val="both"/>
      </w:pPr>
      <w:r>
        <w:t xml:space="preserve">(п. 5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D02A02" w:rsidRDefault="00D02A02">
      <w:pPr>
        <w:pStyle w:val="ConsPlusNormal"/>
        <w:ind w:firstLine="540"/>
        <w:jc w:val="both"/>
      </w:pPr>
      <w:bookmarkStart w:id="3" w:name="P73"/>
      <w:bookmarkEnd w:id="3"/>
      <w:r>
        <w:t xml:space="preserve">6. </w:t>
      </w:r>
      <w:proofErr w:type="gramStart"/>
      <w:r>
        <w:t>Органы исполнительной власти субъектов Российской Федерации, осуществляющие переданное полномочие Российской Федерации по осуществлению социальных выплат гражданам, признанным в установленном порядке безработными, ежеквартально, до 15-го числа месяца, следующего за отчетным периодом, а по итогам отчетного года не позднее 20 января следующего финансового года направляют в Министерство финансов Российской Федерации и Федеральную службу по труду и занятости отчет о расходах бюджетов субъектов</w:t>
      </w:r>
      <w:proofErr w:type="gramEnd"/>
      <w:r>
        <w:t xml:space="preserve"> </w:t>
      </w:r>
      <w:proofErr w:type="gramStart"/>
      <w:r>
        <w:t xml:space="preserve">Российской Федерации, связанных с осуществлением переданного полномочия Российской Федерации по осуществлению социальных выплат гражданам, признанным в установленном порядке безработными, источником финансового обеспечения которых являются субвенции, по </w:t>
      </w:r>
      <w:hyperlink r:id="rId41" w:history="1">
        <w:r>
          <w:rPr>
            <w:color w:val="0000FF"/>
          </w:rPr>
          <w:t>форме</w:t>
        </w:r>
      </w:hyperlink>
      <w:r>
        <w:t>, утвержденной Министерством труда и социальной защиты Российской Федерации по согласованию с Министерством финансов Российской Федерации.</w:t>
      </w:r>
      <w:proofErr w:type="gramEnd"/>
    </w:p>
    <w:p w:rsidR="00D02A02" w:rsidRDefault="00D02A02">
      <w:pPr>
        <w:pStyle w:val="ConsPlusNormal"/>
        <w:jc w:val="both"/>
      </w:pPr>
      <w:r>
        <w:t xml:space="preserve">(в ред. Постановлений Правительства РФ от 07.12.2011 </w:t>
      </w:r>
      <w:hyperlink r:id="rId42" w:history="1">
        <w:r>
          <w:rPr>
            <w:color w:val="0000FF"/>
          </w:rPr>
          <w:t>N 1010</w:t>
        </w:r>
      </w:hyperlink>
      <w:r>
        <w:t xml:space="preserve">, от 25.03.2013 </w:t>
      </w:r>
      <w:hyperlink r:id="rId43" w:history="1">
        <w:r>
          <w:rPr>
            <w:color w:val="0000FF"/>
          </w:rPr>
          <w:t>N 257</w:t>
        </w:r>
      </w:hyperlink>
      <w:r>
        <w:t>)</w:t>
      </w:r>
    </w:p>
    <w:p w:rsidR="00D02A02" w:rsidRDefault="00D02A02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Органы исполнительной власти субъектов Российской Федерации, осуществляющие переданное полномочие Российской Федерации по осуществлению социальных выплат гражданам, признанным в установленном порядке безработными, несут ответственность за соблюдение условий предоставления субвенций, установленных настоящими Правилами, и достоверность отчетности, представляемой согласно </w:t>
      </w:r>
      <w:hyperlink w:anchor="P73" w:history="1">
        <w:r>
          <w:rPr>
            <w:color w:val="0000FF"/>
          </w:rPr>
          <w:t>пункту 6</w:t>
        </w:r>
      </w:hyperlink>
      <w:r>
        <w:t xml:space="preserve"> настоящих Правил, в соответствии с законодательством Российской Федерации.</w:t>
      </w:r>
      <w:proofErr w:type="gramEnd"/>
    </w:p>
    <w:p w:rsidR="00D02A02" w:rsidRDefault="00D02A0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27.01.2009 </w:t>
      </w:r>
      <w:hyperlink r:id="rId44" w:history="1">
        <w:r>
          <w:rPr>
            <w:color w:val="0000FF"/>
          </w:rPr>
          <w:t>N 36</w:t>
        </w:r>
      </w:hyperlink>
      <w:r>
        <w:t xml:space="preserve">, от 07.12.2011 </w:t>
      </w:r>
      <w:hyperlink r:id="rId45" w:history="1">
        <w:r>
          <w:rPr>
            <w:color w:val="0000FF"/>
          </w:rPr>
          <w:t>N 1010</w:t>
        </w:r>
      </w:hyperlink>
      <w:r>
        <w:t>)</w:t>
      </w:r>
    </w:p>
    <w:p w:rsidR="00D02A02" w:rsidRDefault="00D02A02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 расходами бюджетов субъектов Российской Федерации, связанными с осуществлением переданного полномочия Российской Федерации по осуществлению социальных выплат гражданам, признанным в установленном порядке безработными, источником финансового обеспечения которых являются субвенции, осуществляют Федеральная служба по труду и занятости и федеральный орган исполнительной власти, осуществляющий функции по контролю и надзору в финансово-бюджетной сфере, в соответствии с их полномочиями.</w:t>
      </w:r>
      <w:proofErr w:type="gramEnd"/>
    </w:p>
    <w:p w:rsidR="00D02A02" w:rsidRDefault="00D02A0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27.01.2009 </w:t>
      </w:r>
      <w:hyperlink r:id="rId46" w:history="1">
        <w:r>
          <w:rPr>
            <w:color w:val="0000FF"/>
          </w:rPr>
          <w:t>N 36</w:t>
        </w:r>
      </w:hyperlink>
      <w:r>
        <w:t xml:space="preserve">, от 07.12.2011 </w:t>
      </w:r>
      <w:hyperlink r:id="rId47" w:history="1">
        <w:r>
          <w:rPr>
            <w:color w:val="0000FF"/>
          </w:rPr>
          <w:t>N 1010</w:t>
        </w:r>
      </w:hyperlink>
      <w:r>
        <w:t xml:space="preserve">, от 25.05.2016 </w:t>
      </w:r>
      <w:hyperlink r:id="rId48" w:history="1">
        <w:r>
          <w:rPr>
            <w:color w:val="0000FF"/>
          </w:rPr>
          <w:t>N 464</w:t>
        </w:r>
      </w:hyperlink>
      <w:r>
        <w:t>)</w:t>
      </w: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ind w:firstLine="540"/>
        <w:jc w:val="both"/>
      </w:pPr>
    </w:p>
    <w:p w:rsidR="00D02A02" w:rsidRDefault="00D02A0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345D" w:rsidRDefault="0007345D"/>
    <w:sectPr w:rsidR="0007345D" w:rsidSect="001B2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A02"/>
    <w:rsid w:val="0007345D"/>
    <w:rsid w:val="00D0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2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2A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2A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2A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A76205B3D86721D79124E4C856BCE485D2B4B03D6EFB1BA4017BE3F95CF95A0E31947514466A817M2DDN" TargetMode="External"/><Relationship Id="rId18" Type="http://schemas.openxmlformats.org/officeDocument/2006/relationships/hyperlink" Target="consultantplus://offline/ref=DA76205B3D86721D79124E4C856BCE485D214803D5EDB1BA4017BE3F95CF95A0E31947514466AA11M2DBN" TargetMode="External"/><Relationship Id="rId26" Type="http://schemas.openxmlformats.org/officeDocument/2006/relationships/hyperlink" Target="consultantplus://offline/ref=DA76205B3D86721D79124E4C856BCE485D214F07D6ECB1BA4017BE3F95CF95A0E31947514466AA11M2DAN" TargetMode="External"/><Relationship Id="rId39" Type="http://schemas.openxmlformats.org/officeDocument/2006/relationships/hyperlink" Target="consultantplus://offline/ref=DA76205B3D86721D79124E4C856BCE485D214803D5EDB1BA4017BE3F95CF95A0E31947514466AA12M2D9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A76205B3D86721D79124E4C856BCE485D2B4F02D4E2B1BA4017BE3F95CF95A0E31947514466AA14M2DEN" TargetMode="External"/><Relationship Id="rId34" Type="http://schemas.openxmlformats.org/officeDocument/2006/relationships/hyperlink" Target="consultantplus://offline/ref=DA76205B3D86721D79124E4C856BCE485D244E03DEE2B1BA4017BE3F95CF95A0E31947514466AA10M2DCN" TargetMode="External"/><Relationship Id="rId42" Type="http://schemas.openxmlformats.org/officeDocument/2006/relationships/hyperlink" Target="consultantplus://offline/ref=DA76205B3D86721D79124E4C856BCE485D214803D5EDB1BA4017BE3F95CF95A0E31947514466AA12M2DEN" TargetMode="External"/><Relationship Id="rId47" Type="http://schemas.openxmlformats.org/officeDocument/2006/relationships/hyperlink" Target="consultantplus://offline/ref=DA76205B3D86721D79124E4C856BCE485D214803D5EDB1BA4017BE3F95CF95A0E31947514466AA12M2DCN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DA76205B3D86721D79124E4C856BCE485D2B4E01D1E3B1BA4017BE3F95CF95A0E31947514466AA15M2DAN" TargetMode="External"/><Relationship Id="rId12" Type="http://schemas.openxmlformats.org/officeDocument/2006/relationships/hyperlink" Target="consultantplus://offline/ref=DA76205B3D86721D79124E4C856BCE485E234D03D5E8B1BA4017BE3F95CF95A0E31947514466AA13M2D8N" TargetMode="External"/><Relationship Id="rId17" Type="http://schemas.openxmlformats.org/officeDocument/2006/relationships/hyperlink" Target="consultantplus://offline/ref=DA76205B3D86721D79124E4C856BCE485D2B4E01D1E3B1BA4017BE3F95CF95A0E31947514466AA15M2DAN" TargetMode="External"/><Relationship Id="rId25" Type="http://schemas.openxmlformats.org/officeDocument/2006/relationships/hyperlink" Target="consultantplus://offline/ref=DA76205B3D86721D79124E4C856BCE485D214803D5EDB1BA4017BE3F95CF95A0E31947514466AA11M2D9N" TargetMode="External"/><Relationship Id="rId33" Type="http://schemas.openxmlformats.org/officeDocument/2006/relationships/hyperlink" Target="consultantplus://offline/ref=DA76205B3D86721D79124E4C856BCE485D2B4B03D6EFB1BA4017BE3F95CF95A0E31947514466A818M2DEN" TargetMode="External"/><Relationship Id="rId38" Type="http://schemas.openxmlformats.org/officeDocument/2006/relationships/hyperlink" Target="consultantplus://offline/ref=DA76205B3D86721D79124E4C856BCE485D214803D5EDB1BA4017BE3F95CF95A0E31947514466AA12M2D8N" TargetMode="External"/><Relationship Id="rId46" Type="http://schemas.openxmlformats.org/officeDocument/2006/relationships/hyperlink" Target="consultantplus://offline/ref=DA76205B3D86721D79124E4C856BCE485D2B4B03D6EFB1BA4017BE3F95CF95A0E31947514466A819M2DE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A76205B3D86721D79124E4C856BCE485D2B4B03D6EFB1BA4017BE3F95CF95A0E31947514466A817M2D2N" TargetMode="External"/><Relationship Id="rId20" Type="http://schemas.openxmlformats.org/officeDocument/2006/relationships/hyperlink" Target="consultantplus://offline/ref=DA76205B3D86721D79124E4C856BCE485D244E03DEE2B1BA4017BE3F95CF95A0E31947514466AA10M2DCN" TargetMode="External"/><Relationship Id="rId29" Type="http://schemas.openxmlformats.org/officeDocument/2006/relationships/hyperlink" Target="consultantplus://offline/ref=DA76205B3D86721D79124E4C856BCE485B204806D2E0ECB0484EB23D92C0CAB7E4504B504465A9M1D8N" TargetMode="External"/><Relationship Id="rId41" Type="http://schemas.openxmlformats.org/officeDocument/2006/relationships/hyperlink" Target="consultantplus://offline/ref=DA76205B3D86721D79124E4C856BCE485D244C03D5E9B1BA4017BE3F95CF95A0E31947514466AA11M2D9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A76205B3D86721D79124E4C856BCE485D2B4B03D6EFB1BA4017BE3F95CF95A0E31947514466A817M2DCN" TargetMode="External"/><Relationship Id="rId11" Type="http://schemas.openxmlformats.org/officeDocument/2006/relationships/hyperlink" Target="consultantplus://offline/ref=DA76205B3D86721D79124E4C856BCE485D2B4F02D4E2B1BA4017BE3F95CF95A0E31947514466AA14M2DEN" TargetMode="External"/><Relationship Id="rId24" Type="http://schemas.openxmlformats.org/officeDocument/2006/relationships/hyperlink" Target="consultantplus://offline/ref=DA76205B3D86721D79124E4C856BCE485D2B4F02D4E2B1BA4017BE3F95CF95A0E31947514466AA14M2DEN" TargetMode="External"/><Relationship Id="rId32" Type="http://schemas.openxmlformats.org/officeDocument/2006/relationships/hyperlink" Target="consultantplus://offline/ref=DA76205B3D86721D79124E4C856BCE485D2B4B03D6EFB1BA4017BE3F95CF95A0E31947514466A818M2D8N" TargetMode="External"/><Relationship Id="rId37" Type="http://schemas.openxmlformats.org/officeDocument/2006/relationships/hyperlink" Target="consultantplus://offline/ref=DA76205B3D86721D79124E4C856BCE4855204805D2E0ECB0484EB23D92C0CAB7E4504B504466AAM1D2N" TargetMode="External"/><Relationship Id="rId40" Type="http://schemas.openxmlformats.org/officeDocument/2006/relationships/hyperlink" Target="consultantplus://offline/ref=DA76205B3D86721D79124E4C856BCE485D2B4B03D6EFB1BA4017BE3F95CF95A0E31947514466A818M2DFN" TargetMode="External"/><Relationship Id="rId45" Type="http://schemas.openxmlformats.org/officeDocument/2006/relationships/hyperlink" Target="consultantplus://offline/ref=DA76205B3D86721D79124E4C856BCE485D214803D5EDB1BA4017BE3F95CF95A0E31947514466AA12M2DCN" TargetMode="External"/><Relationship Id="rId5" Type="http://schemas.openxmlformats.org/officeDocument/2006/relationships/hyperlink" Target="consultantplus://offline/ref=DA76205B3D86721D79124E4C856BCE485D2B4D00D4EBB1BA4017BE3F95CF95A0E31947514466A816M2D8N" TargetMode="External"/><Relationship Id="rId15" Type="http://schemas.openxmlformats.org/officeDocument/2006/relationships/hyperlink" Target="consultantplus://offline/ref=DA76205B3D86721D79124E4C856BCE485D2B4D00D4EBB1BA4017BE3F95CF95A0E31947514466A816M2D8N" TargetMode="External"/><Relationship Id="rId23" Type="http://schemas.openxmlformats.org/officeDocument/2006/relationships/hyperlink" Target="consultantplus://offline/ref=DA76205B3D86721D79124E4C856BCE485D2A4F0BDFECB1BA4017BE3F95CF95A0E31947514466AE18M2D3N" TargetMode="External"/><Relationship Id="rId28" Type="http://schemas.openxmlformats.org/officeDocument/2006/relationships/hyperlink" Target="consultantplus://offline/ref=DA76205B3D86721D79124E4C856BCE485D214803D5EDB1BA4017BE3F95CF95A0E31947514466AA12M2DAN" TargetMode="External"/><Relationship Id="rId36" Type="http://schemas.openxmlformats.org/officeDocument/2006/relationships/hyperlink" Target="consultantplus://offline/ref=DA76205B3D86721D79124E4C856BCE485D2B4E01D1E3B1BA4017BE3F95CF95A0E31947514466AA15M2DAN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DA76205B3D86721D79124E4C856BCE485D244E03DEE2B1BA4017BE3F95CF95A0E31947514466AA10M2DCN" TargetMode="External"/><Relationship Id="rId19" Type="http://schemas.openxmlformats.org/officeDocument/2006/relationships/hyperlink" Target="consultantplus://offline/ref=DA76205B3D86721D79124E4C856BCE485D2B430BDFEFB1BA4017BE3F95CF95A0E31947514466AB16M2DCN" TargetMode="External"/><Relationship Id="rId31" Type="http://schemas.openxmlformats.org/officeDocument/2006/relationships/hyperlink" Target="consultantplus://offline/ref=DA76205B3D86721D79124E4C856BCE485D2A4803D2E3B1BA4017BE3F95CF95A0E31947514466AA11M2D2N" TargetMode="External"/><Relationship Id="rId44" Type="http://schemas.openxmlformats.org/officeDocument/2006/relationships/hyperlink" Target="consultantplus://offline/ref=DA76205B3D86721D79124E4C856BCE485D2B4B03D6EFB1BA4017BE3F95CF95A0E31947514466A819M2D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A76205B3D86721D79124E4C856BCE485D2B430BDFEFB1BA4017BE3F95CF95A0E31947514466AB16M2DCN" TargetMode="External"/><Relationship Id="rId14" Type="http://schemas.openxmlformats.org/officeDocument/2006/relationships/hyperlink" Target="consultantplus://offline/ref=DA76205B3D86721D79124E4C856BCE485D214803D5EDB1BA4017BE3F95CF95A0E31947514466AA11M2DAN" TargetMode="External"/><Relationship Id="rId22" Type="http://schemas.openxmlformats.org/officeDocument/2006/relationships/hyperlink" Target="consultantplus://offline/ref=DA76205B3D86721D79124E4C856BCE485E234D03D5E8B1BA4017BE3F95CF95A0E31947514466AA13M2D8N" TargetMode="External"/><Relationship Id="rId27" Type="http://schemas.openxmlformats.org/officeDocument/2006/relationships/hyperlink" Target="consultantplus://offline/ref=DA76205B3D86721D79124E4C856BCE485D2B4D00D4EBB1BA4017BE3F95CF95A0E31947514466A816M2DCN" TargetMode="External"/><Relationship Id="rId30" Type="http://schemas.openxmlformats.org/officeDocument/2006/relationships/hyperlink" Target="consultantplus://offline/ref=DA76205B3D86721D79124E4C856BCE485D2B4D00D4EBB1BA4017BE3F95CF95A0E31947514466A816M2DDN" TargetMode="External"/><Relationship Id="rId35" Type="http://schemas.openxmlformats.org/officeDocument/2006/relationships/hyperlink" Target="consultantplus://offline/ref=DA76205B3D86721D79124E4C856BCE485E234907DFE3B1BA4017BE3F95CF95A0E31947514466AA14M2D3N" TargetMode="External"/><Relationship Id="rId43" Type="http://schemas.openxmlformats.org/officeDocument/2006/relationships/hyperlink" Target="consultantplus://offline/ref=DA76205B3D86721D79124E4C856BCE485D2B430BDFEFB1BA4017BE3F95CF95A0E31947514466AB16M2DCN" TargetMode="External"/><Relationship Id="rId48" Type="http://schemas.openxmlformats.org/officeDocument/2006/relationships/hyperlink" Target="consultantplus://offline/ref=DA76205B3D86721D79124E4C856BCE485E234D03D5E8B1BA4017BE3F95CF95A0E31947514466AA13M2D8N" TargetMode="External"/><Relationship Id="rId8" Type="http://schemas.openxmlformats.org/officeDocument/2006/relationships/hyperlink" Target="consultantplus://offline/ref=DA76205B3D86721D79124E4C856BCE485D214803D5EDB1BA4017BE3F95CF95A0E31947514466AA10M2D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2185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2016-11-21T13:03:00Z</dcterms:created>
  <dcterms:modified xsi:type="dcterms:W3CDTF">2016-11-21T13:03:00Z</dcterms:modified>
</cp:coreProperties>
</file>