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DED" w:rsidRDefault="00BE0DED">
      <w:pPr>
        <w:pStyle w:val="ConsPlusNormal"/>
        <w:ind w:firstLine="540"/>
        <w:jc w:val="both"/>
        <w:outlineLvl w:val="0"/>
      </w:pPr>
      <w:bookmarkStart w:id="0" w:name="_GoBack"/>
      <w:bookmarkEnd w:id="0"/>
    </w:p>
    <w:p w:rsidR="00BE0DED" w:rsidRDefault="00BE0DED">
      <w:pPr>
        <w:pStyle w:val="ConsPlusTitle"/>
        <w:jc w:val="center"/>
        <w:outlineLvl w:val="0"/>
      </w:pPr>
      <w:r>
        <w:t>ПРАВИТЕЛЬСТВО РОССИЙСКОЙ ФЕДЕРАЦИИ</w:t>
      </w:r>
    </w:p>
    <w:p w:rsidR="00BE0DED" w:rsidRDefault="00BE0DED">
      <w:pPr>
        <w:pStyle w:val="ConsPlusTitle"/>
        <w:jc w:val="center"/>
      </w:pPr>
    </w:p>
    <w:p w:rsidR="00BE0DED" w:rsidRDefault="00BE0DED">
      <w:pPr>
        <w:pStyle w:val="ConsPlusTitle"/>
        <w:jc w:val="center"/>
      </w:pPr>
      <w:r>
        <w:t>ПОСТАНОВЛЕНИЕ</w:t>
      </w:r>
    </w:p>
    <w:p w:rsidR="00BE0DED" w:rsidRDefault="00BE0DED">
      <w:pPr>
        <w:pStyle w:val="ConsPlusTitle"/>
        <w:jc w:val="center"/>
      </w:pPr>
      <w:r>
        <w:t>от 10 декабря 2013 г. N 1143</w:t>
      </w:r>
    </w:p>
    <w:p w:rsidR="00BE0DED" w:rsidRDefault="00BE0DED">
      <w:pPr>
        <w:pStyle w:val="ConsPlusTitle"/>
        <w:jc w:val="center"/>
      </w:pPr>
    </w:p>
    <w:p w:rsidR="00BE0DED" w:rsidRDefault="00BE0DED">
      <w:pPr>
        <w:pStyle w:val="ConsPlusTitle"/>
        <w:jc w:val="center"/>
      </w:pPr>
      <w:r>
        <w:t>ОБ УТВЕРЖДЕНИИ ПРАВИЛ ПРЕДОСТАВЛЕНИЯ ИНЫХ</w:t>
      </w:r>
    </w:p>
    <w:p w:rsidR="00BE0DED" w:rsidRDefault="00BE0DED">
      <w:pPr>
        <w:pStyle w:val="ConsPlusTitle"/>
        <w:jc w:val="center"/>
      </w:pPr>
      <w:r>
        <w:t>МЕЖБЮДЖЕТНЫХ ТРАНСФЕРТОВ ИЗ ФЕДЕРАЛЬНОГО БЮДЖЕТА</w:t>
      </w:r>
    </w:p>
    <w:p w:rsidR="00BE0DED" w:rsidRDefault="00BE0DED">
      <w:pPr>
        <w:pStyle w:val="ConsPlusTitle"/>
        <w:jc w:val="center"/>
      </w:pPr>
      <w:r>
        <w:t>БЮДЖЕТУ РЕСПУБЛИКИ ТАТАРСТАН НА КОМПЕНСАЦИЮ ЗАТРАТ</w:t>
      </w:r>
    </w:p>
    <w:p w:rsidR="00BE0DED" w:rsidRDefault="00BE0DED">
      <w:pPr>
        <w:pStyle w:val="ConsPlusTitle"/>
        <w:jc w:val="center"/>
      </w:pPr>
      <w:r>
        <w:t>НА СТРОИТЕЛЬСТВО ФУТБОЛЬНОГО СТАДИОНА НА 45000 ЗРИТЕЛЕЙ</w:t>
      </w:r>
    </w:p>
    <w:p w:rsidR="00BE0DED" w:rsidRDefault="00BE0DED">
      <w:pPr>
        <w:pStyle w:val="ConsPlusTitle"/>
        <w:jc w:val="center"/>
      </w:pPr>
      <w:r>
        <w:t>ДЛЯ ПРОВЕДЕНИЯ XXVII ВСЕМИРНОЙ ЛЕТНЕЙ УНИВЕРСИАДЫ</w:t>
      </w:r>
    </w:p>
    <w:p w:rsidR="00BE0DED" w:rsidRDefault="00BE0DED">
      <w:pPr>
        <w:pStyle w:val="ConsPlusTitle"/>
        <w:jc w:val="center"/>
      </w:pPr>
      <w:r>
        <w:t>2013 ГОДА В Г. КАЗАНИ</w:t>
      </w:r>
    </w:p>
    <w:p w:rsidR="00BE0DED" w:rsidRDefault="00BE0DED">
      <w:pPr>
        <w:pStyle w:val="ConsPlusNormal"/>
        <w:ind w:firstLine="540"/>
        <w:jc w:val="both"/>
      </w:pPr>
    </w:p>
    <w:p w:rsidR="00BE0DED" w:rsidRDefault="00BE0DED">
      <w:pPr>
        <w:pStyle w:val="ConsPlusNormal"/>
        <w:ind w:firstLine="540"/>
        <w:jc w:val="both"/>
      </w:pPr>
      <w:r>
        <w:t>Правительство Российской Федерации постановляет:</w:t>
      </w:r>
    </w:p>
    <w:p w:rsidR="00BE0DED" w:rsidRDefault="00BE0DED">
      <w:pPr>
        <w:pStyle w:val="ConsPlusNormal"/>
        <w:ind w:firstLine="540"/>
        <w:jc w:val="both"/>
      </w:pPr>
      <w:r>
        <w:t xml:space="preserve">Утвердить прилагаемые </w:t>
      </w:r>
      <w:hyperlink w:anchor="P29" w:history="1">
        <w:r>
          <w:rPr>
            <w:color w:val="0000FF"/>
          </w:rPr>
          <w:t>Правила</w:t>
        </w:r>
      </w:hyperlink>
      <w:r>
        <w:t xml:space="preserve"> предоставления иных межбюджетных трансфертов из федерального бюджета бюджету Республики Татарстан на компенсацию затрат на строительство футбольного стадиона на 45000 зрителей для проведения XXVII Всемирной летней универсиады 2013 года в г. Казани.</w:t>
      </w:r>
    </w:p>
    <w:p w:rsidR="00BE0DED" w:rsidRDefault="00BE0DED">
      <w:pPr>
        <w:pStyle w:val="ConsPlusNormal"/>
        <w:ind w:firstLine="540"/>
        <w:jc w:val="both"/>
      </w:pPr>
    </w:p>
    <w:p w:rsidR="00BE0DED" w:rsidRDefault="00BE0DED">
      <w:pPr>
        <w:pStyle w:val="ConsPlusNormal"/>
        <w:jc w:val="right"/>
      </w:pPr>
      <w:r>
        <w:t>Председатель Правительства</w:t>
      </w:r>
    </w:p>
    <w:p w:rsidR="00BE0DED" w:rsidRDefault="00BE0DED">
      <w:pPr>
        <w:pStyle w:val="ConsPlusNormal"/>
        <w:jc w:val="right"/>
      </w:pPr>
      <w:r>
        <w:t>Российской Федерации</w:t>
      </w:r>
    </w:p>
    <w:p w:rsidR="00BE0DED" w:rsidRDefault="00BE0DED">
      <w:pPr>
        <w:pStyle w:val="ConsPlusNormal"/>
        <w:jc w:val="right"/>
      </w:pPr>
      <w:r>
        <w:t>Д.МЕДВЕДЕВ</w:t>
      </w:r>
    </w:p>
    <w:p w:rsidR="00BE0DED" w:rsidRDefault="00BE0DED">
      <w:pPr>
        <w:pStyle w:val="ConsPlusNormal"/>
        <w:ind w:firstLine="540"/>
        <w:jc w:val="both"/>
      </w:pPr>
    </w:p>
    <w:p w:rsidR="00BE0DED" w:rsidRDefault="00BE0DED">
      <w:pPr>
        <w:pStyle w:val="ConsPlusNormal"/>
        <w:ind w:firstLine="540"/>
        <w:jc w:val="both"/>
      </w:pPr>
    </w:p>
    <w:p w:rsidR="00BE0DED" w:rsidRDefault="00BE0DED">
      <w:pPr>
        <w:pStyle w:val="ConsPlusNormal"/>
        <w:ind w:firstLine="540"/>
        <w:jc w:val="both"/>
      </w:pPr>
    </w:p>
    <w:p w:rsidR="00BE0DED" w:rsidRDefault="00BE0DED">
      <w:pPr>
        <w:pStyle w:val="ConsPlusNormal"/>
        <w:ind w:firstLine="540"/>
        <w:jc w:val="both"/>
      </w:pPr>
    </w:p>
    <w:p w:rsidR="00BE0DED" w:rsidRDefault="00BE0DED">
      <w:pPr>
        <w:pStyle w:val="ConsPlusNormal"/>
        <w:ind w:firstLine="540"/>
        <w:jc w:val="both"/>
      </w:pPr>
    </w:p>
    <w:p w:rsidR="00BE0DED" w:rsidRDefault="00BE0DED">
      <w:pPr>
        <w:pStyle w:val="ConsPlusNormal"/>
        <w:jc w:val="right"/>
        <w:outlineLvl w:val="0"/>
      </w:pPr>
      <w:r>
        <w:t>Утверждены</w:t>
      </w:r>
    </w:p>
    <w:p w:rsidR="00BE0DED" w:rsidRDefault="00BE0DED">
      <w:pPr>
        <w:pStyle w:val="ConsPlusNormal"/>
        <w:jc w:val="right"/>
      </w:pPr>
      <w:r>
        <w:t>Постановлением Правительства</w:t>
      </w:r>
    </w:p>
    <w:p w:rsidR="00BE0DED" w:rsidRDefault="00BE0DED">
      <w:pPr>
        <w:pStyle w:val="ConsPlusNormal"/>
        <w:jc w:val="right"/>
      </w:pPr>
      <w:r>
        <w:t>Российской Федерации</w:t>
      </w:r>
    </w:p>
    <w:p w:rsidR="00BE0DED" w:rsidRDefault="00BE0DED">
      <w:pPr>
        <w:pStyle w:val="ConsPlusNormal"/>
        <w:jc w:val="right"/>
      </w:pPr>
      <w:r>
        <w:t>от 10 декабря 2013 г. N 1143</w:t>
      </w:r>
    </w:p>
    <w:p w:rsidR="00BE0DED" w:rsidRDefault="00BE0DED">
      <w:pPr>
        <w:pStyle w:val="ConsPlusNormal"/>
        <w:ind w:firstLine="540"/>
        <w:jc w:val="both"/>
      </w:pPr>
    </w:p>
    <w:p w:rsidR="00BE0DED" w:rsidRDefault="00BE0DED">
      <w:pPr>
        <w:pStyle w:val="ConsPlusTitle"/>
        <w:jc w:val="center"/>
      </w:pPr>
      <w:bookmarkStart w:id="1" w:name="P29"/>
      <w:bookmarkEnd w:id="1"/>
      <w:r>
        <w:t>ПРАВИЛА</w:t>
      </w:r>
    </w:p>
    <w:p w:rsidR="00BE0DED" w:rsidRDefault="00BE0DED">
      <w:pPr>
        <w:pStyle w:val="ConsPlusTitle"/>
        <w:jc w:val="center"/>
      </w:pPr>
      <w:r>
        <w:t>ПРЕДОСТАВЛЕНИЯ ИНЫХ МЕЖБЮДЖЕТНЫХ ТРАНСФЕРТОВ</w:t>
      </w:r>
    </w:p>
    <w:p w:rsidR="00BE0DED" w:rsidRDefault="00BE0DED">
      <w:pPr>
        <w:pStyle w:val="ConsPlusTitle"/>
        <w:jc w:val="center"/>
      </w:pPr>
      <w:r>
        <w:t>ИЗ ФЕДЕРАЛЬНОГО БЮДЖЕТА БЮДЖЕТУ РЕСПУБЛИКИ ТАТАРСТАН</w:t>
      </w:r>
    </w:p>
    <w:p w:rsidR="00BE0DED" w:rsidRDefault="00BE0DED">
      <w:pPr>
        <w:pStyle w:val="ConsPlusTitle"/>
        <w:jc w:val="center"/>
      </w:pPr>
      <w:r>
        <w:t>НА КОМПЕНСАЦИЮ ЗАТРАТ НА СТРОИТЕЛЬСТВО ФУТБОЛЬНОГО СТАДИОНА</w:t>
      </w:r>
    </w:p>
    <w:p w:rsidR="00BE0DED" w:rsidRDefault="00BE0DED">
      <w:pPr>
        <w:pStyle w:val="ConsPlusTitle"/>
        <w:jc w:val="center"/>
      </w:pPr>
      <w:r>
        <w:t xml:space="preserve">НА 45000 ЗРИТЕЛЕЙ ДЛЯ ПРОВЕДЕНИЯ XXVII </w:t>
      </w:r>
      <w:proofErr w:type="gramStart"/>
      <w:r>
        <w:t>ВСЕМИРНОЙ</w:t>
      </w:r>
      <w:proofErr w:type="gramEnd"/>
    </w:p>
    <w:p w:rsidR="00BE0DED" w:rsidRDefault="00BE0DED">
      <w:pPr>
        <w:pStyle w:val="ConsPlusTitle"/>
        <w:jc w:val="center"/>
      </w:pPr>
      <w:r>
        <w:t>ЛЕТНЕЙ УНИВЕРСИАДЫ 2013 ГОДА В Г. КАЗАНИ</w:t>
      </w:r>
    </w:p>
    <w:p w:rsidR="00BE0DED" w:rsidRDefault="00BE0DED">
      <w:pPr>
        <w:pStyle w:val="ConsPlusNormal"/>
        <w:ind w:firstLine="540"/>
        <w:jc w:val="both"/>
      </w:pPr>
    </w:p>
    <w:p w:rsidR="00BE0DED" w:rsidRDefault="00BE0DED">
      <w:pPr>
        <w:pStyle w:val="ConsPlusNormal"/>
        <w:ind w:firstLine="540"/>
        <w:jc w:val="both"/>
      </w:pPr>
      <w:r>
        <w:t>1. Настоящие Правила устанавливают порядок предоставления иных межбюджетных трансфертов из федерального бюджета бюджету Республики Татарстан на компенсацию затрат на строительство футбольного стадиона на 45000 зрителей для проведения XXVII Всемирной летней универсиады 2013 года в г. Казани (далее - футбольный стадион).</w:t>
      </w:r>
    </w:p>
    <w:p w:rsidR="00BE0DED" w:rsidRDefault="00BE0DED">
      <w:pPr>
        <w:pStyle w:val="ConsPlusNormal"/>
        <w:ind w:firstLine="540"/>
        <w:jc w:val="both"/>
      </w:pPr>
      <w:bookmarkStart w:id="2" w:name="P37"/>
      <w:bookmarkEnd w:id="2"/>
      <w:r>
        <w:t>2. Иные межбюджетные трансферты предоставляются для компенсации затрат Республики Татарстан на строительство футбольного стадиона.</w:t>
      </w:r>
    </w:p>
    <w:p w:rsidR="00BE0DED" w:rsidRDefault="00BE0DED">
      <w:pPr>
        <w:pStyle w:val="ConsPlusNormal"/>
        <w:ind w:firstLine="540"/>
        <w:jc w:val="both"/>
      </w:pPr>
      <w:r>
        <w:t xml:space="preserve">3. </w:t>
      </w:r>
      <w:proofErr w:type="gramStart"/>
      <w:r>
        <w:t xml:space="preserve">Иные межбюджетные трансферты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Министерству спорта Российской Федерации на цель, указанную в </w:t>
      </w:r>
      <w:hyperlink w:anchor="P37" w:history="1">
        <w:r>
          <w:rPr>
            <w:color w:val="0000FF"/>
          </w:rPr>
          <w:t>пункте 2</w:t>
        </w:r>
      </w:hyperlink>
      <w:r>
        <w:t xml:space="preserve"> настоящих Правил, в соответствии с документами, подтверждающими затраты Республики Татарстан на строительство футбольного стадиона, представляемыми Республикой Татарстан в Министерство спорта Российской Федерации.</w:t>
      </w:r>
      <w:proofErr w:type="gramEnd"/>
    </w:p>
    <w:p w:rsidR="00BE0DED" w:rsidRDefault="00BE0DED">
      <w:pPr>
        <w:pStyle w:val="ConsPlusNormal"/>
        <w:ind w:firstLine="540"/>
        <w:jc w:val="both"/>
      </w:pPr>
      <w:r>
        <w:t xml:space="preserve">4. Предоставление иных межбюджетных трансфертов осуществляется на основании соглашения, заключенного между Министерством спорта Российской Федерации и высшим </w:t>
      </w:r>
      <w:r>
        <w:lastRenderedPageBreak/>
        <w:t>исполнительным органом государственной власти Республики Татарстан о предоставлении иных межбюджетных трансфертов, содержащего следующие положения:</w:t>
      </w:r>
    </w:p>
    <w:p w:rsidR="00BE0DED" w:rsidRDefault="00BE0DED">
      <w:pPr>
        <w:pStyle w:val="ConsPlusNormal"/>
        <w:ind w:firstLine="540"/>
        <w:jc w:val="both"/>
      </w:pPr>
      <w:r>
        <w:t>а) целевое исполнение иных межбюджетных трансфертов;</w:t>
      </w:r>
    </w:p>
    <w:p w:rsidR="00BE0DED" w:rsidRDefault="00BE0DED">
      <w:pPr>
        <w:pStyle w:val="ConsPlusNormal"/>
        <w:ind w:firstLine="540"/>
        <w:jc w:val="both"/>
      </w:pPr>
      <w:r>
        <w:t>б)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BE0DED" w:rsidRDefault="00BE0DED">
      <w:pPr>
        <w:pStyle w:val="ConsPlusNormal"/>
        <w:ind w:firstLine="540"/>
        <w:jc w:val="both"/>
      </w:pPr>
      <w:r>
        <w:t>в) сведения об объекте;</w:t>
      </w:r>
    </w:p>
    <w:p w:rsidR="00BE0DED" w:rsidRDefault="00BE0DED">
      <w:pPr>
        <w:pStyle w:val="ConsPlusNormal"/>
        <w:ind w:firstLine="540"/>
        <w:jc w:val="both"/>
      </w:pPr>
      <w:r>
        <w:t>г) перечень документов, подтверждающих затраты Республики Татарстан на строительство объекта;</w:t>
      </w:r>
    </w:p>
    <w:p w:rsidR="00BE0DED" w:rsidRDefault="00BE0DED">
      <w:pPr>
        <w:pStyle w:val="ConsPlusNormal"/>
        <w:ind w:firstLine="540"/>
        <w:jc w:val="both"/>
      </w:pPr>
      <w:r>
        <w:t>д) график перечисления иных межбюджетных трансфертов;</w:t>
      </w:r>
    </w:p>
    <w:p w:rsidR="00BE0DED" w:rsidRDefault="00BE0DED">
      <w:pPr>
        <w:pStyle w:val="ConsPlusNormal"/>
        <w:ind w:firstLine="540"/>
        <w:jc w:val="both"/>
      </w:pPr>
      <w:r>
        <w:t xml:space="preserve">е) порядок осуществления </w:t>
      </w:r>
      <w:proofErr w:type="gramStart"/>
      <w:r>
        <w:t>контроля за</w:t>
      </w:r>
      <w:proofErr w:type="gramEnd"/>
      <w:r>
        <w:t xml:space="preserve"> исполнением условий соглашения;</w:t>
      </w:r>
    </w:p>
    <w:p w:rsidR="00BE0DED" w:rsidRDefault="00BE0DED">
      <w:pPr>
        <w:pStyle w:val="ConsPlusNormal"/>
        <w:ind w:firstLine="540"/>
        <w:jc w:val="both"/>
      </w:pPr>
      <w:r>
        <w:t>ж) право Министерства спорта Российской Федерации на проведение проверок соблюдения условий, установленных соглашением;</w:t>
      </w:r>
    </w:p>
    <w:p w:rsidR="00BE0DED" w:rsidRDefault="00BE0DED">
      <w:pPr>
        <w:pStyle w:val="ConsPlusNormal"/>
        <w:ind w:firstLine="540"/>
        <w:jc w:val="both"/>
      </w:pPr>
      <w:r>
        <w:t>з) ответственность сторон за нарушение условий соглашения.</w:t>
      </w:r>
    </w:p>
    <w:p w:rsidR="00BE0DED" w:rsidRDefault="00BE0DED">
      <w:pPr>
        <w:pStyle w:val="ConsPlusNormal"/>
        <w:ind w:firstLine="540"/>
        <w:jc w:val="both"/>
      </w:pPr>
      <w:r>
        <w:t>5. Перечисление иных межбюджетных трансфертов осуществляется на счет,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Республики Татарстан в соответствии с заявкой по форме и в сроки, которые установлены Министерством спорта Российской Федерации. В заявке указывается необходимый размер средств.</w:t>
      </w:r>
    </w:p>
    <w:p w:rsidR="00BE0DED" w:rsidRDefault="00BE0DED">
      <w:pPr>
        <w:pStyle w:val="ConsPlusNormal"/>
        <w:ind w:firstLine="540"/>
        <w:jc w:val="both"/>
      </w:pPr>
      <w:r>
        <w:t>Информация о размерах и сроках перечисления иных межбюджетных трансфертов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E0DED" w:rsidRDefault="00BE0DED">
      <w:pPr>
        <w:pStyle w:val="ConsPlusNormal"/>
        <w:ind w:firstLine="540"/>
        <w:jc w:val="both"/>
      </w:pPr>
      <w:r>
        <w:t xml:space="preserve">6. </w:t>
      </w:r>
      <w:proofErr w:type="gramStart"/>
      <w:r>
        <w:t>Контроль за</w:t>
      </w:r>
      <w:proofErr w:type="gramEnd"/>
      <w:r>
        <w:t xml:space="preserve"> соблюдением Республикой Татарстан условий предоставления иных межбюджетных трансфертов осуществляется Министерством спорта Российской Федерации и Федеральной службой финансово-бюджетного надзора.</w:t>
      </w:r>
    </w:p>
    <w:p w:rsidR="00BE0DED" w:rsidRDefault="00BE0DED">
      <w:pPr>
        <w:pStyle w:val="ConsPlusNormal"/>
        <w:ind w:firstLine="540"/>
        <w:jc w:val="both"/>
      </w:pPr>
    </w:p>
    <w:p w:rsidR="00BE0DED" w:rsidRDefault="00BE0DED">
      <w:pPr>
        <w:pStyle w:val="ConsPlusNormal"/>
        <w:ind w:firstLine="540"/>
        <w:jc w:val="both"/>
      </w:pPr>
    </w:p>
    <w:p w:rsidR="00BE0DED" w:rsidRDefault="00BE0DED">
      <w:pPr>
        <w:pStyle w:val="ConsPlusNormal"/>
        <w:pBdr>
          <w:top w:val="single" w:sz="6" w:space="0" w:color="auto"/>
        </w:pBdr>
        <w:spacing w:before="100" w:after="100"/>
        <w:rPr>
          <w:sz w:val="2"/>
          <w:szCs w:val="2"/>
        </w:rPr>
      </w:pPr>
    </w:p>
    <w:p w:rsidR="00DE70E6" w:rsidRDefault="00DE70E6"/>
    <w:sectPr w:rsidR="00DE70E6" w:rsidSect="00494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DED"/>
    <w:rsid w:val="00BE0DED"/>
    <w:rsid w:val="00DE7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0D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0D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0DE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0D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0D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0DE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2016-11-24T12:10:00Z</dcterms:created>
  <dcterms:modified xsi:type="dcterms:W3CDTF">2016-11-24T12:10:00Z</dcterms:modified>
</cp:coreProperties>
</file>