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176" w:rsidRDefault="00EE617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E6176" w:rsidRDefault="00EE6176">
      <w:pPr>
        <w:pStyle w:val="ConsPlusNormal"/>
        <w:jc w:val="both"/>
        <w:outlineLvl w:val="0"/>
      </w:pPr>
    </w:p>
    <w:p w:rsidR="00EE6176" w:rsidRDefault="00EE617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E6176" w:rsidRDefault="00EE6176">
      <w:pPr>
        <w:pStyle w:val="ConsPlusTitle"/>
        <w:jc w:val="center"/>
      </w:pPr>
    </w:p>
    <w:p w:rsidR="00EE6176" w:rsidRDefault="00EE6176">
      <w:pPr>
        <w:pStyle w:val="ConsPlusTitle"/>
        <w:jc w:val="center"/>
      </w:pPr>
      <w:r>
        <w:t>РАСПОРЯЖЕНИЕ</w:t>
      </w:r>
    </w:p>
    <w:p w:rsidR="00EE6176" w:rsidRDefault="00EE6176">
      <w:pPr>
        <w:pStyle w:val="ConsPlusTitle"/>
        <w:jc w:val="center"/>
      </w:pPr>
      <w:r>
        <w:t>от 9 июля 2021 г. N 1870-р</w:t>
      </w: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ind w:firstLine="540"/>
        <w:jc w:val="both"/>
      </w:pPr>
      <w:bookmarkStart w:id="0" w:name="P6"/>
      <w:bookmarkEnd w:id="0"/>
      <w:r>
        <w:t xml:space="preserve">1. В целях повышения уровня обеспеченности сельских территорий объектами социальной и инженерной инфраструктуры, а также улучшения жилищных условий граждан, проживающих на сельских территориях, выделить из резервного фонда Правительства Российской Федерации в 2021 году в рамках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"Комплексное развитие сельских территорий", утвержденной постановлением Правительства Российской Федерации от 31 мая 2019 г.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Федерации":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>а) Минсельхозу России - бюджетные ассигнования в размере 5932000 тыс. рублей для предоставления:</w:t>
      </w:r>
    </w:p>
    <w:p w:rsidR="00EE6176" w:rsidRDefault="00EE6176">
      <w:pPr>
        <w:pStyle w:val="ConsPlusNormal"/>
        <w:spacing w:before="220"/>
        <w:ind w:firstLine="540"/>
        <w:jc w:val="both"/>
      </w:pPr>
      <w:bookmarkStart w:id="1" w:name="P8"/>
      <w:bookmarkEnd w:id="1"/>
      <w:r>
        <w:t>субсидий из федерального бюджета российским кредитным организациям и акционерному обществу "ДОМ.РФ" на возмещение недополученных доходов по выданным (приобретенным) жилищным (ипотечным) кредитам (займам), предоставленным гражданам Российской Федерации на строительство (приобретение) жилого помещения (жилого дома) на сельских территориях (сельских агломерациях), в рамках ведомственного проекта "Развитие жилищного строительства на сельских территориях и повышение уровня благоустройства домовладений" - в размере 2000000 тыс. рублей, имея в виду, что выделение указанных средств позволит улучшить жилищные условия не менее 14,1 тыс. семей (690,1 тыс. кв. метров), а также обеспечить субсидирование в текущем году выданных (приобретенных) жилищных (ипотечных) кредитов (займов) в 2020 - 2021 годах в связи с повышением ключевой ставки Банка России (75 тыс. семей, 3100 тыс. кв. метров);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>субсидий из федерального бюджета бюджетам субъектов Российской Федерации на реализацию проектов комплексного развития сельских территорий ведомственного проекта "Современный облик сельских территорий" в размере 2777515 тыс. рублей, имея в виду, что выделение указанных средств позволит обеспечить реализацию 189 мероприятий в рамках 66 проектов в 26 субъектах Российской Федерации, в результате чего будет повышена обеспеченность сельских территорий необходимой социальной и инженерной инфраструктурой, а также проведен капитальный ремонт имеющихся объектов;</w:t>
      </w:r>
    </w:p>
    <w:p w:rsidR="00EE6176" w:rsidRDefault="00EE6176">
      <w:pPr>
        <w:pStyle w:val="ConsPlusNormal"/>
        <w:spacing w:before="220"/>
        <w:ind w:firstLine="540"/>
        <w:jc w:val="both"/>
      </w:pPr>
      <w:bookmarkStart w:id="2" w:name="P10"/>
      <w:bookmarkEnd w:id="2"/>
      <w:r>
        <w:t>субсидий из федерального бюджета бюджетам субъектов Российской Федерации на реализацию мероприятий по благоустройству сельских территорий ведомственного проекта "Благоустройство сельских территорий" в размере 1154485 тыс. рублей, имея в виду, что выделение указанных средств позволит обеспечить реализацию 700 мероприятий по благоустройству сельских территорий в 44 субъектах Российской Федерации, предусматривающих создание и обустройство детских и спортивных площадок, зон отдыха, организацию освещения, пешеходной инфраструктуры, ремонтно-восстановительные работы улично-дорожной сети, обустройство площадок накопления твердых коммунальных отходов;</w:t>
      </w:r>
    </w:p>
    <w:p w:rsidR="00EE6176" w:rsidRDefault="00EE6176">
      <w:pPr>
        <w:pStyle w:val="ConsPlusNormal"/>
        <w:spacing w:before="220"/>
        <w:ind w:firstLine="540"/>
        <w:jc w:val="both"/>
      </w:pPr>
      <w:bookmarkStart w:id="3" w:name="P11"/>
      <w:bookmarkEnd w:id="3"/>
      <w:r>
        <w:t xml:space="preserve">б) </w:t>
      </w:r>
      <w:proofErr w:type="spellStart"/>
      <w:r>
        <w:t>Росавтодору</w:t>
      </w:r>
      <w:proofErr w:type="spellEnd"/>
      <w:r>
        <w:t xml:space="preserve"> - бюджетные ассигнования в размере 68000 тыс. рублей для предоставления субсидий из федерального бюджета бюджету Костромской области на реализацию мероприятий по развитию транспортной инфраструктуры на сельских территориях в рамках ведомственного проекта "Развитие транспортной инфраструктуры на сельских территориях", имея в виду, что выделение указанных средств позволит обеспечить реализацию мероприятия по реконструкции подъездной автомобильной дороги к частному учреждению "Ковалевский центр помощи детям, оставшимся без попечения родителей" в селе </w:t>
      </w:r>
      <w:proofErr w:type="spellStart"/>
      <w:r>
        <w:t>Ковалево</w:t>
      </w:r>
      <w:proofErr w:type="spellEnd"/>
      <w:r>
        <w:t xml:space="preserve"> </w:t>
      </w:r>
      <w:proofErr w:type="spellStart"/>
      <w:r>
        <w:t>Нерехтского</w:t>
      </w:r>
      <w:proofErr w:type="spellEnd"/>
      <w:r>
        <w:t xml:space="preserve"> района Костромской области </w:t>
      </w:r>
      <w:r>
        <w:lastRenderedPageBreak/>
        <w:t>(3,2 км).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EE6176" w:rsidRDefault="00EE6176">
      <w:pPr>
        <w:pStyle w:val="ConsPlusNormal"/>
        <w:spacing w:before="220"/>
        <w:ind w:firstLine="540"/>
        <w:jc w:val="both"/>
      </w:pPr>
      <w:hyperlink w:anchor="P35" w:history="1">
        <w:r>
          <w:rPr>
            <w:color w:val="0000FF"/>
          </w:rPr>
          <w:t>распределение</w:t>
        </w:r>
      </w:hyperlink>
      <w:r>
        <w:t xml:space="preserve"> субсидий, предоставляемых в 2021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обеспечению комплексного развития сельских территорий;</w:t>
      </w:r>
    </w:p>
    <w:p w:rsidR="00EE6176" w:rsidRDefault="00EE6176">
      <w:pPr>
        <w:pStyle w:val="ConsPlusNormal"/>
        <w:spacing w:before="220"/>
        <w:ind w:firstLine="540"/>
        <w:jc w:val="both"/>
      </w:pPr>
      <w:hyperlink w:anchor="P111" w:history="1">
        <w:r>
          <w:rPr>
            <w:color w:val="0000FF"/>
          </w:rPr>
          <w:t>распределение</w:t>
        </w:r>
      </w:hyperlink>
      <w:r>
        <w:t xml:space="preserve"> субсидий, предоставляемых в 2021 году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реализации проектов по благоустройству сельских территорий.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>3. Минсельхозу России: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 xml:space="preserve">а) не позднее 20 рабочих дней со дня вступления настоящего распоряжения в силу обеспечить заключение соглашений о предоставлении субсидий, предусмотренных </w:t>
      </w:r>
      <w:hyperlink w:anchor="P8" w:history="1">
        <w:r>
          <w:rPr>
            <w:color w:val="0000FF"/>
          </w:rPr>
          <w:t>абзацами вторым</w:t>
        </w:r>
      </w:hyperlink>
      <w:r>
        <w:t xml:space="preserve"> - </w:t>
      </w:r>
      <w:hyperlink w:anchor="P10" w:history="1">
        <w:r>
          <w:rPr>
            <w:color w:val="0000FF"/>
          </w:rPr>
          <w:t>четвертым подпункта "а" пункта 1</w:t>
        </w:r>
      </w:hyperlink>
      <w:r>
        <w:t xml:space="preserve"> настоящего распоряжения;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 xml:space="preserve">б)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 xml:space="preserve">4. </w:t>
      </w:r>
      <w:proofErr w:type="spellStart"/>
      <w:r>
        <w:t>Росавтодору</w:t>
      </w:r>
      <w:proofErr w:type="spellEnd"/>
      <w:r>
        <w:t>: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 xml:space="preserve">а) не позднее 20 рабочих дней со дня вступления настоящего распоряжения в силу обеспечить заключение соглашений о предоставлении субсидий, предусмотренных </w:t>
      </w:r>
      <w:hyperlink w:anchor="P11" w:history="1">
        <w:r>
          <w:rPr>
            <w:color w:val="0000FF"/>
          </w:rPr>
          <w:t>подпунктом "б" пункта 1</w:t>
        </w:r>
      </w:hyperlink>
      <w:r>
        <w:t xml:space="preserve"> настоящего распоряжения;</w:t>
      </w:r>
    </w:p>
    <w:p w:rsidR="00EE6176" w:rsidRDefault="00EE6176">
      <w:pPr>
        <w:pStyle w:val="ConsPlusNormal"/>
        <w:spacing w:before="220"/>
        <w:ind w:firstLine="540"/>
        <w:jc w:val="both"/>
      </w:pPr>
      <w:r>
        <w:t xml:space="preserve">б) осуществить контроль за целевым и эффективным использованием указанных в </w:t>
      </w:r>
      <w:hyperlink w:anchor="P11" w:history="1">
        <w:r>
          <w:rPr>
            <w:color w:val="0000FF"/>
          </w:rPr>
          <w:t>подпункте "б" пункта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2022 г.</w:t>
      </w: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right"/>
      </w:pPr>
      <w:r>
        <w:t>Председатель Правительства</w:t>
      </w:r>
    </w:p>
    <w:p w:rsidR="00EE6176" w:rsidRDefault="00EE6176">
      <w:pPr>
        <w:pStyle w:val="ConsPlusNormal"/>
        <w:jc w:val="right"/>
      </w:pPr>
      <w:r>
        <w:t>Российской Федерации</w:t>
      </w:r>
    </w:p>
    <w:p w:rsidR="00EE6176" w:rsidRDefault="00EE6176">
      <w:pPr>
        <w:pStyle w:val="ConsPlusNormal"/>
        <w:jc w:val="right"/>
      </w:pPr>
      <w:r>
        <w:t>М.МИШУСТИН</w:t>
      </w: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right"/>
        <w:outlineLvl w:val="0"/>
      </w:pPr>
      <w:r>
        <w:t>Утверждено</w:t>
      </w:r>
    </w:p>
    <w:p w:rsidR="00EE6176" w:rsidRDefault="00EE6176">
      <w:pPr>
        <w:pStyle w:val="ConsPlusNormal"/>
        <w:jc w:val="right"/>
      </w:pPr>
      <w:r>
        <w:t>распоряжением Правительства</w:t>
      </w:r>
    </w:p>
    <w:p w:rsidR="00EE6176" w:rsidRDefault="00EE6176">
      <w:pPr>
        <w:pStyle w:val="ConsPlusNormal"/>
        <w:jc w:val="right"/>
      </w:pPr>
      <w:r>
        <w:t>Российской Федерации</w:t>
      </w:r>
    </w:p>
    <w:p w:rsidR="00EE6176" w:rsidRDefault="00EE6176">
      <w:pPr>
        <w:pStyle w:val="ConsPlusNormal"/>
        <w:jc w:val="right"/>
      </w:pPr>
      <w:r>
        <w:t>от 9 июля 2021 г. N 1870-р</w:t>
      </w: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Title"/>
        <w:jc w:val="center"/>
      </w:pPr>
      <w:bookmarkStart w:id="4" w:name="P35"/>
      <w:bookmarkEnd w:id="4"/>
      <w:r>
        <w:t>РАСПРЕДЕЛЕНИЕ</w:t>
      </w:r>
    </w:p>
    <w:p w:rsidR="00EE6176" w:rsidRDefault="00EE6176">
      <w:pPr>
        <w:pStyle w:val="ConsPlusTitle"/>
        <w:jc w:val="center"/>
      </w:pPr>
      <w:r>
        <w:t>СУБСИДИЙ, ПРЕДОСТАВЛЯЕМЫХ В 2021 ГОДУ ИЗ ФЕДЕРАЛЬНОГО</w:t>
      </w:r>
    </w:p>
    <w:p w:rsidR="00EE6176" w:rsidRDefault="00EE6176">
      <w:pPr>
        <w:pStyle w:val="ConsPlusTitle"/>
        <w:jc w:val="center"/>
      </w:pPr>
      <w:r>
        <w:t>БЮДЖЕТА БЮДЖЕТАМ СУБЪЕКТОВ РОССИЙСКОЙ ФЕДЕРАЦИИ,</w:t>
      </w:r>
    </w:p>
    <w:p w:rsidR="00EE6176" w:rsidRDefault="00EE6176">
      <w:pPr>
        <w:pStyle w:val="ConsPlusTitle"/>
        <w:jc w:val="center"/>
      </w:pPr>
      <w:r>
        <w:t>ИСТОЧНИКОМ ФИНАНСОВОГО ОБЕСПЕЧЕНИЯ КОТОРЫХ ЯВЛЯЮТСЯ</w:t>
      </w:r>
    </w:p>
    <w:p w:rsidR="00EE6176" w:rsidRDefault="00EE6176">
      <w:pPr>
        <w:pStyle w:val="ConsPlusTitle"/>
        <w:jc w:val="center"/>
      </w:pPr>
      <w:r>
        <w:t>БЮДЖЕТНЫЕ АССИГНОВАНИЯ РЕЗЕРВНОГО ФОНДА ПРАВИТЕЛЬСТВА</w:t>
      </w:r>
    </w:p>
    <w:p w:rsidR="00EE6176" w:rsidRDefault="00EE6176">
      <w:pPr>
        <w:pStyle w:val="ConsPlusTitle"/>
        <w:jc w:val="center"/>
      </w:pPr>
      <w:r>
        <w:t>РОССИЙСКОЙ ФЕДЕРАЦИИ, В ЦЕЛЯХ СОФИНАНСИРОВАНИЯ</w:t>
      </w:r>
    </w:p>
    <w:p w:rsidR="00EE6176" w:rsidRDefault="00EE6176">
      <w:pPr>
        <w:pStyle w:val="ConsPlusTitle"/>
        <w:jc w:val="center"/>
      </w:pPr>
      <w:r>
        <w:lastRenderedPageBreak/>
        <w:t>РАСХОДНЫХ ОБЯЗАТЕЛЬСТВ СУБЪЕКТОВ РОССИЙСКОЙ</w:t>
      </w:r>
    </w:p>
    <w:p w:rsidR="00EE6176" w:rsidRDefault="00EE6176">
      <w:pPr>
        <w:pStyle w:val="ConsPlusTitle"/>
        <w:jc w:val="center"/>
      </w:pPr>
      <w:r>
        <w:t>ФЕДЕРАЦИИ ПО ОБЕСПЕЧЕНИЮ КОМПЛЕКСНОГО</w:t>
      </w:r>
    </w:p>
    <w:p w:rsidR="00EE6176" w:rsidRDefault="00EE6176">
      <w:pPr>
        <w:pStyle w:val="ConsPlusTitle"/>
        <w:jc w:val="center"/>
      </w:pPr>
      <w:r>
        <w:t>РАЗВИТИЯ СЕЛЬСКИХ ТЕРРИТОРИЙ</w:t>
      </w:r>
    </w:p>
    <w:p w:rsidR="00EE6176" w:rsidRDefault="00EE617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3"/>
        <w:gridCol w:w="3628"/>
      </w:tblGrid>
      <w:tr w:rsidR="00EE6176"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6176" w:rsidRDefault="00EE6176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Размер субсидии (тыс. рублей)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6471,9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29314,4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379253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409944,3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62517,4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180104,3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41495,3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17285,7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Брянская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151076,9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149224,8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324190,8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7568,1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198227,5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159272,2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Липецкая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39920,4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47339,6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31564,3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Омская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1725,2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37705,8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73663,7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101132,8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27212,9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106745,6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Тверская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18282,9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172153,2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4122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176" w:rsidRDefault="00EE6176">
            <w:pPr>
              <w:pStyle w:val="ConsPlusNormal"/>
            </w:pPr>
            <w:r>
              <w:t>Всего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2777515</w:t>
            </w:r>
          </w:p>
        </w:tc>
      </w:tr>
    </w:tbl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Normal"/>
        <w:jc w:val="right"/>
        <w:outlineLvl w:val="0"/>
      </w:pPr>
      <w:r>
        <w:t>Утверждено</w:t>
      </w:r>
    </w:p>
    <w:p w:rsidR="00EE6176" w:rsidRDefault="00EE6176">
      <w:pPr>
        <w:pStyle w:val="ConsPlusNormal"/>
        <w:jc w:val="right"/>
      </w:pPr>
      <w:r>
        <w:t>распоряжением Правительства</w:t>
      </w:r>
    </w:p>
    <w:p w:rsidR="00EE6176" w:rsidRDefault="00EE6176">
      <w:pPr>
        <w:pStyle w:val="ConsPlusNormal"/>
        <w:jc w:val="right"/>
      </w:pPr>
      <w:r>
        <w:t>Российской Федерации</w:t>
      </w:r>
    </w:p>
    <w:p w:rsidR="00EE6176" w:rsidRDefault="00EE6176">
      <w:pPr>
        <w:pStyle w:val="ConsPlusNormal"/>
        <w:jc w:val="right"/>
      </w:pPr>
      <w:r>
        <w:t>от 9 июля 2021 г. N 1870-р</w:t>
      </w:r>
    </w:p>
    <w:p w:rsidR="00EE6176" w:rsidRDefault="00EE6176">
      <w:pPr>
        <w:pStyle w:val="ConsPlusNormal"/>
        <w:jc w:val="both"/>
      </w:pPr>
    </w:p>
    <w:p w:rsidR="00EE6176" w:rsidRDefault="00EE6176">
      <w:pPr>
        <w:pStyle w:val="ConsPlusTitle"/>
        <w:jc w:val="center"/>
      </w:pPr>
      <w:bookmarkStart w:id="5" w:name="P111"/>
      <w:bookmarkEnd w:id="5"/>
      <w:r>
        <w:t>РАСПРЕДЕЛЕНИЕ</w:t>
      </w:r>
    </w:p>
    <w:p w:rsidR="00EE6176" w:rsidRDefault="00EE6176">
      <w:pPr>
        <w:pStyle w:val="ConsPlusTitle"/>
        <w:jc w:val="center"/>
      </w:pPr>
      <w:r>
        <w:t>СУБСИДИЙ, ПРЕДОСТАВЛЯЕМЫХ В 2021 ГОДУ ИЗ ФЕДЕРАЛЬНОГО</w:t>
      </w:r>
    </w:p>
    <w:p w:rsidR="00EE6176" w:rsidRDefault="00EE6176">
      <w:pPr>
        <w:pStyle w:val="ConsPlusTitle"/>
        <w:jc w:val="center"/>
      </w:pPr>
      <w:r>
        <w:t>БЮДЖЕТА БЮДЖЕТАМ СУБЪЕКТОВ РОССИЙСКОЙ ФЕДЕРАЦИИ,</w:t>
      </w:r>
    </w:p>
    <w:p w:rsidR="00EE6176" w:rsidRDefault="00EE6176">
      <w:pPr>
        <w:pStyle w:val="ConsPlusTitle"/>
        <w:jc w:val="center"/>
      </w:pPr>
      <w:r>
        <w:t>ИСТОЧНИКОМ ФИНАНСОВОГО ОБЕСПЕЧЕНИЯ КОТОРЫХ ЯВЛЯЮТСЯ</w:t>
      </w:r>
    </w:p>
    <w:p w:rsidR="00EE6176" w:rsidRDefault="00EE6176">
      <w:pPr>
        <w:pStyle w:val="ConsPlusTitle"/>
        <w:jc w:val="center"/>
      </w:pPr>
      <w:r>
        <w:t>БЮДЖЕТНЫЕ АССИГНОВАНИЯ РЕЗЕРВНОГО ФОНДА ПРАВИТЕЛЬСТВА</w:t>
      </w:r>
    </w:p>
    <w:p w:rsidR="00EE6176" w:rsidRDefault="00EE6176">
      <w:pPr>
        <w:pStyle w:val="ConsPlusTitle"/>
        <w:jc w:val="center"/>
      </w:pPr>
      <w:r>
        <w:t>РОССИЙСКОЙ ФЕДЕРАЦИИ, В ЦЕЛЯХ СОФИНАНСИРОВАНИЯ РАСХОДНЫХ</w:t>
      </w:r>
    </w:p>
    <w:p w:rsidR="00EE6176" w:rsidRDefault="00EE6176">
      <w:pPr>
        <w:pStyle w:val="ConsPlusTitle"/>
        <w:jc w:val="center"/>
      </w:pPr>
      <w:r>
        <w:t>ОБЯЗАТЕЛЬСТВ СУБЪЕКТОВ РОССИЙСКОЙ ФЕДЕРАЦИИ ПО РЕАЛИЗАЦИИ</w:t>
      </w:r>
    </w:p>
    <w:p w:rsidR="00EE6176" w:rsidRDefault="00EE6176">
      <w:pPr>
        <w:pStyle w:val="ConsPlusTitle"/>
        <w:jc w:val="center"/>
      </w:pPr>
      <w:r>
        <w:t>ПРОЕКТОВ ПО БЛАГОУСТРОЙСТВУ СЕЛЬСКИХ ТЕРРИТОРИЙ</w:t>
      </w:r>
    </w:p>
    <w:p w:rsidR="00EE6176" w:rsidRDefault="00EE617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3"/>
        <w:gridCol w:w="3628"/>
      </w:tblGrid>
      <w:tr w:rsidR="00EE6176"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E6176" w:rsidRDefault="00EE6176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Размер субсидии (тыс. рублей)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5289,1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Алтай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484,6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21164,2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Крым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35701,1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27836,8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64669,7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365187,2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Тыва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8467,4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55470,8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3831,6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8735,1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Алтайский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6248,6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3086,8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Камчатский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2776,4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108405,8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Приморский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8364,1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4313,8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6740,8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lastRenderedPageBreak/>
              <w:t>Астраханская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4928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4874,1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Брянская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1764,7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10977,6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27972,7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15208,8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3785,8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34107,6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12215,8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10364,3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2593,7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Курская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1945,1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Липецкая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7601,9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18448,3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Омская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2935,7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30904,8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4383,1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2551,6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2570,5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90913,9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20674,4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48837,8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20683,9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Тульская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3184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29003,2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4279,8</w:t>
            </w:r>
          </w:p>
        </w:tc>
      </w:tr>
      <w:tr w:rsidR="00EE617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176" w:rsidRDefault="00EE6176">
            <w:pPr>
              <w:pStyle w:val="ConsPlusNormal"/>
            </w:pPr>
            <w:r>
              <w:t>Всего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176" w:rsidRDefault="00EE6176">
            <w:pPr>
              <w:pStyle w:val="ConsPlusNormal"/>
              <w:jc w:val="center"/>
            </w:pPr>
            <w:r>
              <w:t>1154485</w:t>
            </w:r>
          </w:p>
        </w:tc>
      </w:tr>
    </w:tbl>
    <w:p w:rsidR="00273054" w:rsidRDefault="00273054">
      <w:bookmarkStart w:id="6" w:name="_GoBack"/>
      <w:bookmarkEnd w:id="6"/>
    </w:p>
    <w:sectPr w:rsidR="00273054" w:rsidSect="00660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76"/>
    <w:rsid w:val="00273054"/>
    <w:rsid w:val="00EE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948A2-8832-46B5-9B6A-C7DC8F09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6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6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61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CF7210CAAF04B7B0CDB454451A954952FACC9A35446842303776D3D0F1E8976BC53CCAD5736FC3FCE5895813DE07628DA9E935912B6AA6Av5Z0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2021-07-20T16:25:00Z</dcterms:created>
  <dcterms:modified xsi:type="dcterms:W3CDTF">2021-07-20T16:26:00Z</dcterms:modified>
</cp:coreProperties>
</file>